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C2B19" w:rsidRDefault="008F225F" w:rsidP="008F225F">
      <w:pPr>
        <w:keepNext/>
        <w:ind w:firstLine="709"/>
        <w:jc w:val="right"/>
        <w:rPr>
          <w:rFonts w:ascii="Times New Roman" w:eastAsia="Times New Roman" w:hAnsi="Times New Roman" w:cs="Times New Roman"/>
          <w:b/>
          <w:sz w:val="24"/>
          <w:szCs w:val="24"/>
        </w:rPr>
      </w:pPr>
      <w:bookmarkStart w:id="0" w:name="_Toc84499257"/>
      <w:r w:rsidRPr="002C2B19">
        <w:rPr>
          <w:rFonts w:ascii="Times New Roman" w:eastAsia="Times New Roman" w:hAnsi="Times New Roman" w:cs="Times New Roman"/>
          <w:b/>
          <w:sz w:val="24"/>
          <w:szCs w:val="24"/>
        </w:rPr>
        <w:t xml:space="preserve">ПРИЛОЖЕНИЕ </w:t>
      </w:r>
      <w:r w:rsidR="002D0503" w:rsidRPr="002C2B19">
        <w:rPr>
          <w:rFonts w:ascii="Times New Roman" w:eastAsia="Times New Roman" w:hAnsi="Times New Roman" w:cs="Times New Roman"/>
          <w:b/>
          <w:sz w:val="24"/>
          <w:szCs w:val="24"/>
        </w:rPr>
        <w:t>1</w:t>
      </w:r>
    </w:p>
    <w:p w14:paraId="6695945D" w14:textId="77777777" w:rsidR="00C734EB" w:rsidRPr="00123B68"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123B68">
        <w:rPr>
          <w:rFonts w:ascii="Times New Roman" w:eastAsia="Times New Roman" w:hAnsi="Times New Roman" w:cs="Times New Roman"/>
          <w:b/>
          <w:bCs/>
          <w:kern w:val="32"/>
          <w:sz w:val="24"/>
          <w:szCs w:val="24"/>
          <w:lang w:eastAsia="x-none"/>
        </w:rPr>
        <w:t xml:space="preserve">к </w:t>
      </w:r>
      <w:r w:rsidR="00D37EAF" w:rsidRPr="00123B68">
        <w:rPr>
          <w:rFonts w:ascii="Times New Roman" w:eastAsia="Times New Roman" w:hAnsi="Times New Roman" w:cs="Times New Roman"/>
          <w:b/>
          <w:bCs/>
          <w:kern w:val="32"/>
          <w:sz w:val="24"/>
          <w:szCs w:val="24"/>
          <w:lang w:eastAsia="x-none"/>
        </w:rPr>
        <w:t>ПОП-П</w:t>
      </w:r>
      <w:r w:rsidRPr="00123B68">
        <w:rPr>
          <w:rFonts w:ascii="Times New Roman" w:eastAsia="Times New Roman" w:hAnsi="Times New Roman" w:cs="Times New Roman"/>
          <w:b/>
          <w:bCs/>
          <w:kern w:val="32"/>
          <w:sz w:val="24"/>
          <w:szCs w:val="24"/>
          <w:lang w:eastAsia="x-none"/>
        </w:rPr>
        <w:t xml:space="preserve"> </w:t>
      </w:r>
      <w:bookmarkEnd w:id="1"/>
      <w:r w:rsidR="00C734EB" w:rsidRPr="00123B68">
        <w:rPr>
          <w:rFonts w:ascii="Times New Roman" w:eastAsia="Times New Roman" w:hAnsi="Times New Roman" w:cs="Times New Roman"/>
          <w:b/>
          <w:bCs/>
          <w:kern w:val="32"/>
          <w:sz w:val="24"/>
          <w:szCs w:val="24"/>
          <w:lang w:eastAsia="x-none"/>
        </w:rPr>
        <w:t xml:space="preserve">по специальности </w:t>
      </w:r>
    </w:p>
    <w:p w14:paraId="38BDFED2" w14:textId="798F323D" w:rsidR="008F578C" w:rsidRPr="00123B68" w:rsidRDefault="00702D50" w:rsidP="008F225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23.02.01 Организация перевозок и управление на транспорте (по видам)</w:t>
      </w:r>
    </w:p>
    <w:p w14:paraId="43FA2AF0" w14:textId="77777777" w:rsidR="008F578C" w:rsidRPr="002C2B19" w:rsidRDefault="008F578C" w:rsidP="004D41E5"/>
    <w:p w14:paraId="3BD51D45" w14:textId="7BB7AE3A" w:rsidR="00CD2973" w:rsidRPr="002C2B19"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2B19">
        <w:rPr>
          <w:rFonts w:ascii="Times New Roman" w:eastAsia="Times New Roman" w:hAnsi="Times New Roman" w:cs="Times New Roman"/>
          <w:b/>
          <w:bCs/>
          <w:kern w:val="32"/>
          <w:sz w:val="24"/>
          <w:szCs w:val="24"/>
          <w:lang w:eastAsia="x-none"/>
        </w:rPr>
        <w:t xml:space="preserve">ПРИМЕРНЫЕ </w:t>
      </w:r>
      <w:r w:rsidR="008F578C" w:rsidRPr="002C2B19">
        <w:rPr>
          <w:rFonts w:ascii="Times New Roman" w:eastAsia="Times New Roman" w:hAnsi="Times New Roman" w:cs="Times New Roman"/>
          <w:b/>
          <w:bCs/>
          <w:kern w:val="32"/>
          <w:sz w:val="24"/>
          <w:szCs w:val="24"/>
          <w:lang w:eastAsia="x-none"/>
        </w:rPr>
        <w:t xml:space="preserve">РАБОЧИЕ </w:t>
      </w:r>
      <w:r w:rsidR="008F578C" w:rsidRPr="002C2B19">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2B19" w:rsidRDefault="00F53FDC" w:rsidP="00F53FDC">
      <w:pPr>
        <w:jc w:val="center"/>
        <w:rPr>
          <w:rFonts w:ascii="Times New Roman" w:hAnsi="Times New Roman" w:cs="Times New Roman"/>
          <w:b/>
          <w:bCs/>
          <w:sz w:val="24"/>
          <w:szCs w:val="24"/>
          <w:lang w:eastAsia="x-none"/>
        </w:rPr>
      </w:pPr>
    </w:p>
    <w:p w14:paraId="00291C3C" w14:textId="41FF4779" w:rsidR="00C7536E" w:rsidRPr="002C2B19" w:rsidRDefault="00F53FDC" w:rsidP="00F53FDC">
      <w:pPr>
        <w:jc w:val="center"/>
        <w:rPr>
          <w:rFonts w:ascii="Times New Roman" w:hAnsi="Times New Roman" w:cs="Times New Roman"/>
          <w:b/>
          <w:bCs/>
          <w:sz w:val="24"/>
          <w:szCs w:val="24"/>
          <w:lang w:val="x-none" w:eastAsia="x-none"/>
        </w:rPr>
      </w:pPr>
      <w:r w:rsidRPr="002C2B19">
        <w:rPr>
          <w:rFonts w:ascii="Times New Roman" w:hAnsi="Times New Roman" w:cs="Times New Roman"/>
          <w:b/>
          <w:bCs/>
          <w:sz w:val="24"/>
          <w:szCs w:val="24"/>
          <w:lang w:eastAsia="x-none"/>
        </w:rPr>
        <w:t>ОГЛАВЛЕНИЕ</w:t>
      </w:r>
    </w:p>
    <w:p w14:paraId="165AAD54" w14:textId="0CFA5719" w:rsidR="00925608" w:rsidRDefault="00896BB3">
      <w:pPr>
        <w:pStyle w:val="19"/>
        <w:rPr>
          <w:rFonts w:asciiTheme="minorHAnsi" w:eastAsiaTheme="minorEastAsia" w:hAnsiTheme="minorHAnsi" w:cstheme="minorBidi"/>
          <w:b w:val="0"/>
          <w:bCs w:val="0"/>
          <w:lang w:eastAsia="ru-RU"/>
        </w:rPr>
      </w:pPr>
      <w:r w:rsidRPr="002C2B19">
        <w:rPr>
          <w:rFonts w:eastAsia="Times New Roman"/>
          <w:sz w:val="24"/>
          <w:szCs w:val="24"/>
          <w:lang w:eastAsia="ru-RU"/>
        </w:rPr>
        <w:fldChar w:fldCharType="begin"/>
      </w:r>
      <w:r w:rsidRPr="002C2B19">
        <w:rPr>
          <w:rFonts w:eastAsia="Times New Roman"/>
          <w:sz w:val="24"/>
          <w:szCs w:val="24"/>
          <w:lang w:eastAsia="ru-RU"/>
        </w:rPr>
        <w:instrText xml:space="preserve"> TOC \o "3-3" \h \z \t "Заголовок 1;1;Заголовок 2;2;Заголовок1;1;Заголовок;1" </w:instrText>
      </w:r>
      <w:r w:rsidRPr="002C2B19">
        <w:rPr>
          <w:rFonts w:eastAsia="Times New Roman"/>
          <w:sz w:val="24"/>
          <w:szCs w:val="24"/>
          <w:lang w:eastAsia="ru-RU"/>
        </w:rPr>
        <w:fldChar w:fldCharType="separate"/>
      </w:r>
      <w:hyperlink w:anchor="_Toc174104411" w:history="1">
        <w:r w:rsidR="00925608" w:rsidRPr="003D0F7F">
          <w:rPr>
            <w:rStyle w:val="af1"/>
          </w:rPr>
          <w:t>«ПМ.01 Организация перевозочного процесса на транспорте (по видам транспорта)»</w:t>
        </w:r>
        <w:r w:rsidR="00925608">
          <w:rPr>
            <w:webHidden/>
          </w:rPr>
          <w:tab/>
        </w:r>
        <w:r w:rsidR="00925608">
          <w:rPr>
            <w:webHidden/>
          </w:rPr>
          <w:fldChar w:fldCharType="begin"/>
        </w:r>
        <w:r w:rsidR="00925608">
          <w:rPr>
            <w:webHidden/>
          </w:rPr>
          <w:instrText xml:space="preserve"> PAGEREF _Toc174104411 \h </w:instrText>
        </w:r>
        <w:r w:rsidR="00925608">
          <w:rPr>
            <w:webHidden/>
          </w:rPr>
        </w:r>
        <w:r w:rsidR="00925608">
          <w:rPr>
            <w:webHidden/>
          </w:rPr>
          <w:fldChar w:fldCharType="separate"/>
        </w:r>
        <w:r w:rsidR="00925608">
          <w:rPr>
            <w:webHidden/>
          </w:rPr>
          <w:t>2</w:t>
        </w:r>
        <w:r w:rsidR="00925608">
          <w:rPr>
            <w:webHidden/>
          </w:rPr>
          <w:fldChar w:fldCharType="end"/>
        </w:r>
      </w:hyperlink>
    </w:p>
    <w:p w14:paraId="2FB83414" w14:textId="1707C8F3" w:rsidR="00925608" w:rsidRDefault="005C769E">
      <w:pPr>
        <w:pStyle w:val="19"/>
        <w:rPr>
          <w:rFonts w:asciiTheme="minorHAnsi" w:eastAsiaTheme="minorEastAsia" w:hAnsiTheme="minorHAnsi" w:cstheme="minorBidi"/>
          <w:b w:val="0"/>
          <w:bCs w:val="0"/>
          <w:lang w:eastAsia="ru-RU"/>
        </w:rPr>
      </w:pPr>
      <w:hyperlink w:anchor="_Toc174104412" w:history="1">
        <w:r w:rsidR="00925608" w:rsidRPr="003D0F7F">
          <w:rPr>
            <w:rStyle w:val="af1"/>
          </w:rPr>
          <w:t>«ПМ.02 Организация движения и обеспечение безопасности на транспорте (по видам транспорта)»</w:t>
        </w:r>
        <w:r w:rsidR="00925608">
          <w:rPr>
            <w:webHidden/>
          </w:rPr>
          <w:tab/>
        </w:r>
        <w:r w:rsidR="00925608">
          <w:rPr>
            <w:webHidden/>
          </w:rPr>
          <w:fldChar w:fldCharType="begin"/>
        </w:r>
        <w:r w:rsidR="00925608">
          <w:rPr>
            <w:webHidden/>
          </w:rPr>
          <w:instrText xml:space="preserve"> PAGEREF _Toc174104412 \h </w:instrText>
        </w:r>
        <w:r w:rsidR="00925608">
          <w:rPr>
            <w:webHidden/>
          </w:rPr>
        </w:r>
        <w:r w:rsidR="00925608">
          <w:rPr>
            <w:webHidden/>
          </w:rPr>
          <w:fldChar w:fldCharType="separate"/>
        </w:r>
        <w:r w:rsidR="00925608">
          <w:rPr>
            <w:webHidden/>
          </w:rPr>
          <w:t>35</w:t>
        </w:r>
        <w:r w:rsidR="00925608">
          <w:rPr>
            <w:webHidden/>
          </w:rPr>
          <w:fldChar w:fldCharType="end"/>
        </w:r>
      </w:hyperlink>
    </w:p>
    <w:p w14:paraId="48B29E75" w14:textId="408B33AB" w:rsidR="00925608" w:rsidRDefault="005C769E">
      <w:pPr>
        <w:pStyle w:val="19"/>
        <w:rPr>
          <w:rFonts w:asciiTheme="minorHAnsi" w:eastAsiaTheme="minorEastAsia" w:hAnsiTheme="minorHAnsi" w:cstheme="minorBidi"/>
          <w:b w:val="0"/>
          <w:bCs w:val="0"/>
          <w:lang w:eastAsia="ru-RU"/>
        </w:rPr>
      </w:pPr>
      <w:hyperlink w:anchor="_Toc174104413" w:history="1">
        <w:r w:rsidR="00925608" w:rsidRPr="003D0F7F">
          <w:rPr>
            <w:rStyle w:val="af1"/>
          </w:rPr>
          <w:t>«ПМн.03 Обеспечение грузовых и пассажирских перевозок на транспорте (по видам транспорта)»</w:t>
        </w:r>
        <w:r w:rsidR="00925608">
          <w:rPr>
            <w:webHidden/>
          </w:rPr>
          <w:tab/>
        </w:r>
        <w:r w:rsidR="00925608">
          <w:rPr>
            <w:webHidden/>
          </w:rPr>
          <w:fldChar w:fldCharType="begin"/>
        </w:r>
        <w:r w:rsidR="00925608">
          <w:rPr>
            <w:webHidden/>
          </w:rPr>
          <w:instrText xml:space="preserve"> PAGEREF _Toc174104413 \h </w:instrText>
        </w:r>
        <w:r w:rsidR="00925608">
          <w:rPr>
            <w:webHidden/>
          </w:rPr>
        </w:r>
        <w:r w:rsidR="00925608">
          <w:rPr>
            <w:webHidden/>
          </w:rPr>
          <w:fldChar w:fldCharType="separate"/>
        </w:r>
        <w:r w:rsidR="00925608">
          <w:rPr>
            <w:webHidden/>
          </w:rPr>
          <w:t>70</w:t>
        </w:r>
        <w:r w:rsidR="00925608">
          <w:rPr>
            <w:webHidden/>
          </w:rPr>
          <w:fldChar w:fldCharType="end"/>
        </w:r>
      </w:hyperlink>
    </w:p>
    <w:p w14:paraId="0775DB61" w14:textId="6B45A6DB" w:rsidR="00925608" w:rsidRDefault="005C769E">
      <w:pPr>
        <w:pStyle w:val="19"/>
        <w:rPr>
          <w:rFonts w:asciiTheme="minorHAnsi" w:eastAsiaTheme="minorEastAsia" w:hAnsiTheme="minorHAnsi" w:cstheme="minorBidi"/>
          <w:b w:val="0"/>
          <w:bCs w:val="0"/>
          <w:lang w:eastAsia="ru-RU"/>
        </w:rPr>
      </w:pPr>
      <w:hyperlink w:anchor="_Toc174104414" w:history="1">
        <w:r w:rsidR="00925608" w:rsidRPr="003D0F7F">
          <w:rPr>
            <w:rStyle w:val="af1"/>
          </w:rPr>
          <w:t>«ПМн.03 Организация производственного процесса метрополитена»</w:t>
        </w:r>
        <w:r w:rsidR="00925608">
          <w:rPr>
            <w:webHidden/>
          </w:rPr>
          <w:tab/>
        </w:r>
        <w:r w:rsidR="00925608">
          <w:rPr>
            <w:webHidden/>
          </w:rPr>
          <w:fldChar w:fldCharType="begin"/>
        </w:r>
        <w:r w:rsidR="00925608">
          <w:rPr>
            <w:webHidden/>
          </w:rPr>
          <w:instrText xml:space="preserve"> PAGEREF _Toc174104414 \h </w:instrText>
        </w:r>
        <w:r w:rsidR="00925608">
          <w:rPr>
            <w:webHidden/>
          </w:rPr>
        </w:r>
        <w:r w:rsidR="00925608">
          <w:rPr>
            <w:webHidden/>
          </w:rPr>
          <w:fldChar w:fldCharType="separate"/>
        </w:r>
        <w:r w:rsidR="00925608">
          <w:rPr>
            <w:webHidden/>
          </w:rPr>
          <w:t>77</w:t>
        </w:r>
        <w:r w:rsidR="00925608">
          <w:rPr>
            <w:webHidden/>
          </w:rPr>
          <w:fldChar w:fldCharType="end"/>
        </w:r>
      </w:hyperlink>
    </w:p>
    <w:p w14:paraId="4F6DC8CB" w14:textId="73F1983C" w:rsidR="00925608" w:rsidRDefault="005C769E">
      <w:pPr>
        <w:pStyle w:val="19"/>
        <w:rPr>
          <w:rFonts w:asciiTheme="minorHAnsi" w:eastAsiaTheme="minorEastAsia" w:hAnsiTheme="minorHAnsi" w:cstheme="minorBidi"/>
          <w:b w:val="0"/>
          <w:bCs w:val="0"/>
          <w:lang w:eastAsia="ru-RU"/>
        </w:rPr>
      </w:pPr>
      <w:hyperlink w:anchor="_Toc174104415" w:history="1">
        <w:r w:rsidR="00925608" w:rsidRPr="003D0F7F">
          <w:rPr>
            <w:rStyle w:val="af1"/>
          </w:rPr>
          <w:t>«ПМ.04 Выполнение работ по одной или нескольким профессиям рабочих, должностям служащих»</w:t>
        </w:r>
        <w:r w:rsidR="00925608">
          <w:rPr>
            <w:webHidden/>
          </w:rPr>
          <w:tab/>
        </w:r>
        <w:r w:rsidR="00925608">
          <w:rPr>
            <w:webHidden/>
          </w:rPr>
          <w:fldChar w:fldCharType="begin"/>
        </w:r>
        <w:r w:rsidR="00925608">
          <w:rPr>
            <w:webHidden/>
          </w:rPr>
          <w:instrText xml:space="preserve"> PAGEREF _Toc174104415 \h </w:instrText>
        </w:r>
        <w:r w:rsidR="00925608">
          <w:rPr>
            <w:webHidden/>
          </w:rPr>
        </w:r>
        <w:r w:rsidR="00925608">
          <w:rPr>
            <w:webHidden/>
          </w:rPr>
          <w:fldChar w:fldCharType="separate"/>
        </w:r>
        <w:r w:rsidR="00925608">
          <w:rPr>
            <w:webHidden/>
          </w:rPr>
          <w:t>90</w:t>
        </w:r>
        <w:r w:rsidR="00925608">
          <w:rPr>
            <w:webHidden/>
          </w:rPr>
          <w:fldChar w:fldCharType="end"/>
        </w:r>
      </w:hyperlink>
    </w:p>
    <w:p w14:paraId="15516DDC" w14:textId="41BCE232" w:rsidR="00CD2973" w:rsidRPr="002C2B19"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C2B19">
        <w:rPr>
          <w:rFonts w:ascii="Times New Roman" w:eastAsia="Times New Roman" w:hAnsi="Times New Roman" w:cs="Times New Roman"/>
          <w:b/>
          <w:bCs/>
          <w:noProof/>
          <w:sz w:val="24"/>
          <w:szCs w:val="24"/>
          <w:lang w:eastAsia="ru-RU"/>
        </w:rPr>
        <w:fldChar w:fldCharType="end"/>
      </w:r>
    </w:p>
    <w:p w14:paraId="27B3CCC9" w14:textId="7E68D7D1" w:rsidR="006E7FF4" w:rsidRPr="002C2B19" w:rsidRDefault="006E7FF4" w:rsidP="00CD2973">
      <w:pPr>
        <w:jc w:val="center"/>
        <w:rPr>
          <w:rFonts w:ascii="Times New Roman" w:hAnsi="Times New Roman" w:cs="Times New Roman"/>
          <w:b/>
          <w:sz w:val="24"/>
          <w:szCs w:val="24"/>
        </w:rPr>
      </w:pPr>
    </w:p>
    <w:p w14:paraId="4753B10B" w14:textId="70BBD3CD" w:rsidR="00D32F37" w:rsidRPr="002C2B19" w:rsidRDefault="00D32F37" w:rsidP="00CD2973">
      <w:pPr>
        <w:jc w:val="center"/>
        <w:rPr>
          <w:rFonts w:ascii="Times New Roman" w:hAnsi="Times New Roman" w:cs="Times New Roman"/>
          <w:b/>
          <w:sz w:val="24"/>
          <w:szCs w:val="24"/>
        </w:rPr>
      </w:pPr>
    </w:p>
    <w:p w14:paraId="70B95362" w14:textId="10C0D6CF" w:rsidR="00D32F37" w:rsidRPr="002C2B19" w:rsidRDefault="00D32F37" w:rsidP="00CD2973">
      <w:pPr>
        <w:jc w:val="center"/>
        <w:rPr>
          <w:rFonts w:ascii="Times New Roman" w:hAnsi="Times New Roman" w:cs="Times New Roman"/>
          <w:b/>
          <w:sz w:val="24"/>
          <w:szCs w:val="24"/>
        </w:rPr>
      </w:pPr>
    </w:p>
    <w:p w14:paraId="50FD6E95" w14:textId="25882A7D" w:rsidR="00D32F37" w:rsidRPr="002C2B19" w:rsidRDefault="00D32F37" w:rsidP="00CD2973">
      <w:pPr>
        <w:jc w:val="center"/>
        <w:rPr>
          <w:rFonts w:ascii="Times New Roman" w:hAnsi="Times New Roman" w:cs="Times New Roman"/>
          <w:b/>
          <w:sz w:val="24"/>
          <w:szCs w:val="24"/>
        </w:rPr>
      </w:pPr>
    </w:p>
    <w:p w14:paraId="73D2C783" w14:textId="783CDF14" w:rsidR="00D32F37" w:rsidRPr="002C2B19" w:rsidRDefault="00D32F37" w:rsidP="00CD2973">
      <w:pPr>
        <w:jc w:val="center"/>
        <w:rPr>
          <w:rFonts w:ascii="Times New Roman" w:hAnsi="Times New Roman" w:cs="Times New Roman"/>
          <w:b/>
          <w:sz w:val="24"/>
          <w:szCs w:val="24"/>
        </w:rPr>
      </w:pPr>
    </w:p>
    <w:p w14:paraId="1C22FE55" w14:textId="0583C2CC" w:rsidR="00D32F37" w:rsidRPr="002C2B19" w:rsidRDefault="00D32F37" w:rsidP="00CD2973">
      <w:pPr>
        <w:jc w:val="center"/>
        <w:rPr>
          <w:rFonts w:ascii="Times New Roman" w:hAnsi="Times New Roman" w:cs="Times New Roman"/>
          <w:b/>
          <w:sz w:val="24"/>
          <w:szCs w:val="24"/>
        </w:rPr>
      </w:pPr>
    </w:p>
    <w:p w14:paraId="2AD4BD44" w14:textId="3E6D932C" w:rsidR="00D32F37" w:rsidRPr="002C2B19" w:rsidRDefault="00D32F37" w:rsidP="00CD2973">
      <w:pPr>
        <w:jc w:val="center"/>
        <w:rPr>
          <w:rFonts w:ascii="Times New Roman" w:hAnsi="Times New Roman" w:cs="Times New Roman"/>
          <w:b/>
          <w:sz w:val="24"/>
          <w:szCs w:val="24"/>
        </w:rPr>
      </w:pPr>
    </w:p>
    <w:p w14:paraId="0CB3E50A" w14:textId="6C66733E" w:rsidR="00D32F37" w:rsidRPr="002C2B19" w:rsidRDefault="00D32F37" w:rsidP="00CD2973">
      <w:pPr>
        <w:jc w:val="center"/>
        <w:rPr>
          <w:rFonts w:ascii="Times New Roman" w:hAnsi="Times New Roman" w:cs="Times New Roman"/>
          <w:b/>
          <w:sz w:val="24"/>
          <w:szCs w:val="24"/>
        </w:rPr>
      </w:pPr>
    </w:p>
    <w:p w14:paraId="315FFDB9" w14:textId="4A9560C6" w:rsidR="00D32F37" w:rsidRPr="002C2B19" w:rsidRDefault="00D32F37" w:rsidP="00CD2973">
      <w:pPr>
        <w:jc w:val="center"/>
        <w:rPr>
          <w:rFonts w:ascii="Times New Roman" w:hAnsi="Times New Roman" w:cs="Times New Roman"/>
          <w:b/>
          <w:sz w:val="24"/>
          <w:szCs w:val="24"/>
        </w:rPr>
      </w:pPr>
    </w:p>
    <w:p w14:paraId="5FAE591B" w14:textId="3E9D3E18" w:rsidR="00D32F37" w:rsidRPr="002C2B19" w:rsidRDefault="00D32F37" w:rsidP="00CD2973">
      <w:pPr>
        <w:jc w:val="center"/>
        <w:rPr>
          <w:rFonts w:ascii="Times New Roman" w:hAnsi="Times New Roman" w:cs="Times New Roman"/>
          <w:b/>
          <w:sz w:val="24"/>
          <w:szCs w:val="24"/>
        </w:rPr>
      </w:pPr>
    </w:p>
    <w:p w14:paraId="3163FE07" w14:textId="77777777" w:rsidR="00D32F37" w:rsidRPr="002C2B19" w:rsidRDefault="00D32F37" w:rsidP="00CD2973">
      <w:pPr>
        <w:jc w:val="center"/>
        <w:rPr>
          <w:rFonts w:ascii="Times New Roman" w:hAnsi="Times New Roman" w:cs="Times New Roman"/>
          <w:b/>
          <w:sz w:val="24"/>
          <w:szCs w:val="24"/>
        </w:rPr>
      </w:pPr>
    </w:p>
    <w:p w14:paraId="7A3EF97E" w14:textId="293CC49B" w:rsidR="008018C7" w:rsidRPr="002C2B19" w:rsidRDefault="008018C7" w:rsidP="00CD2973">
      <w:pPr>
        <w:jc w:val="center"/>
        <w:rPr>
          <w:rFonts w:ascii="Times New Roman" w:hAnsi="Times New Roman" w:cs="Times New Roman"/>
          <w:b/>
          <w:sz w:val="24"/>
          <w:szCs w:val="24"/>
        </w:rPr>
      </w:pPr>
    </w:p>
    <w:p w14:paraId="1B4F399D" w14:textId="49620491" w:rsidR="00502F97" w:rsidRPr="002C2B19" w:rsidRDefault="00502F97" w:rsidP="00CD2973">
      <w:pPr>
        <w:jc w:val="center"/>
        <w:rPr>
          <w:rFonts w:ascii="Times New Roman" w:hAnsi="Times New Roman" w:cs="Times New Roman"/>
          <w:b/>
          <w:sz w:val="24"/>
          <w:szCs w:val="24"/>
        </w:rPr>
      </w:pPr>
    </w:p>
    <w:p w14:paraId="505601EC" w14:textId="0E948D02" w:rsidR="00502F97" w:rsidRPr="002C2B19" w:rsidRDefault="00502F97" w:rsidP="00CD2973">
      <w:pPr>
        <w:jc w:val="center"/>
        <w:rPr>
          <w:rFonts w:ascii="Times New Roman" w:hAnsi="Times New Roman" w:cs="Times New Roman"/>
          <w:b/>
          <w:sz w:val="24"/>
          <w:szCs w:val="24"/>
        </w:rPr>
      </w:pPr>
    </w:p>
    <w:p w14:paraId="73F24A22" w14:textId="3112F456" w:rsidR="00502F97" w:rsidRPr="002C2B19" w:rsidRDefault="00502F97" w:rsidP="00CD2973">
      <w:pPr>
        <w:jc w:val="center"/>
        <w:rPr>
          <w:rFonts w:ascii="Times New Roman" w:hAnsi="Times New Roman" w:cs="Times New Roman"/>
          <w:b/>
          <w:sz w:val="24"/>
          <w:szCs w:val="24"/>
        </w:rPr>
      </w:pPr>
    </w:p>
    <w:p w14:paraId="3F3455FE" w14:textId="55D3C771" w:rsidR="00502F97" w:rsidRPr="002C2B19" w:rsidRDefault="00502F97" w:rsidP="00CD2973">
      <w:pPr>
        <w:jc w:val="center"/>
        <w:rPr>
          <w:rFonts w:ascii="Times New Roman" w:hAnsi="Times New Roman" w:cs="Times New Roman"/>
          <w:b/>
          <w:sz w:val="24"/>
          <w:szCs w:val="24"/>
        </w:rPr>
      </w:pPr>
    </w:p>
    <w:p w14:paraId="38970F8B" w14:textId="1F60AAB0" w:rsidR="00502F97" w:rsidRDefault="00502F97" w:rsidP="00CD2973">
      <w:pPr>
        <w:jc w:val="center"/>
        <w:rPr>
          <w:rFonts w:ascii="Times New Roman" w:hAnsi="Times New Roman" w:cs="Times New Roman"/>
          <w:b/>
          <w:sz w:val="24"/>
          <w:szCs w:val="24"/>
        </w:rPr>
      </w:pPr>
    </w:p>
    <w:p w14:paraId="4CD9019A" w14:textId="77777777" w:rsidR="00396774" w:rsidRPr="002C2B19" w:rsidRDefault="00396774" w:rsidP="00CD2973">
      <w:pPr>
        <w:jc w:val="center"/>
        <w:rPr>
          <w:rFonts w:ascii="Times New Roman" w:hAnsi="Times New Roman" w:cs="Times New Roman"/>
          <w:b/>
          <w:sz w:val="24"/>
          <w:szCs w:val="24"/>
        </w:rPr>
      </w:pPr>
    </w:p>
    <w:p w14:paraId="1D4A813C" w14:textId="4E4C934B" w:rsidR="00502F97" w:rsidRPr="002C2B19" w:rsidRDefault="00502F97" w:rsidP="00CD2973">
      <w:pPr>
        <w:jc w:val="center"/>
        <w:rPr>
          <w:rFonts w:ascii="Times New Roman" w:hAnsi="Times New Roman" w:cs="Times New Roman"/>
          <w:b/>
          <w:sz w:val="24"/>
          <w:szCs w:val="24"/>
        </w:rPr>
      </w:pPr>
    </w:p>
    <w:p w14:paraId="6ABB7C6F" w14:textId="35A1A683" w:rsidR="00502F97" w:rsidRPr="002C2B19" w:rsidRDefault="00502F97" w:rsidP="00CD2973">
      <w:pPr>
        <w:jc w:val="center"/>
        <w:rPr>
          <w:rFonts w:ascii="Times New Roman" w:hAnsi="Times New Roman" w:cs="Times New Roman"/>
          <w:b/>
          <w:sz w:val="24"/>
          <w:szCs w:val="24"/>
        </w:rPr>
      </w:pPr>
    </w:p>
    <w:p w14:paraId="157DB08E" w14:textId="11EAFD92" w:rsidR="00502F97" w:rsidRPr="002C2B19" w:rsidRDefault="00502F97" w:rsidP="00CD2973">
      <w:pPr>
        <w:jc w:val="center"/>
        <w:rPr>
          <w:rFonts w:ascii="Times New Roman" w:hAnsi="Times New Roman" w:cs="Times New Roman"/>
          <w:b/>
          <w:sz w:val="24"/>
          <w:szCs w:val="24"/>
        </w:rPr>
      </w:pPr>
    </w:p>
    <w:p w14:paraId="7F0E968A" w14:textId="6DB2176D" w:rsidR="00502F97" w:rsidRPr="002C2B19" w:rsidRDefault="00502F97" w:rsidP="00CD2973">
      <w:pPr>
        <w:jc w:val="center"/>
        <w:rPr>
          <w:rFonts w:ascii="Times New Roman" w:hAnsi="Times New Roman" w:cs="Times New Roman"/>
          <w:b/>
          <w:sz w:val="24"/>
          <w:szCs w:val="24"/>
        </w:rPr>
      </w:pPr>
    </w:p>
    <w:p w14:paraId="6439B4FE" w14:textId="40ED6393" w:rsidR="00502F97" w:rsidRDefault="00502F97" w:rsidP="00CD2973">
      <w:pPr>
        <w:jc w:val="center"/>
        <w:rPr>
          <w:rFonts w:ascii="Times New Roman" w:hAnsi="Times New Roman" w:cs="Times New Roman"/>
          <w:b/>
          <w:sz w:val="24"/>
          <w:szCs w:val="24"/>
        </w:rPr>
      </w:pPr>
    </w:p>
    <w:p w14:paraId="6E11C86E" w14:textId="3B430F7C" w:rsidR="00611614" w:rsidRDefault="00611614" w:rsidP="00CD2973">
      <w:pPr>
        <w:jc w:val="center"/>
        <w:rPr>
          <w:rFonts w:ascii="Times New Roman" w:hAnsi="Times New Roman" w:cs="Times New Roman"/>
          <w:b/>
          <w:sz w:val="24"/>
          <w:szCs w:val="24"/>
        </w:rPr>
      </w:pPr>
    </w:p>
    <w:p w14:paraId="16B5D4B4" w14:textId="58ADA9E6" w:rsidR="00611614" w:rsidRDefault="00611614" w:rsidP="00CD2973">
      <w:pPr>
        <w:jc w:val="center"/>
        <w:rPr>
          <w:rFonts w:ascii="Times New Roman" w:hAnsi="Times New Roman" w:cs="Times New Roman"/>
          <w:b/>
          <w:sz w:val="24"/>
          <w:szCs w:val="24"/>
        </w:rPr>
      </w:pPr>
    </w:p>
    <w:p w14:paraId="195BB25A" w14:textId="6DD5D958" w:rsidR="00611614" w:rsidRDefault="00611614" w:rsidP="00CD2973">
      <w:pPr>
        <w:jc w:val="center"/>
        <w:rPr>
          <w:rFonts w:ascii="Times New Roman" w:hAnsi="Times New Roman" w:cs="Times New Roman"/>
          <w:b/>
          <w:sz w:val="24"/>
          <w:szCs w:val="24"/>
        </w:rPr>
      </w:pPr>
    </w:p>
    <w:p w14:paraId="3FFFFD14" w14:textId="5A9CC8B2" w:rsidR="00611614" w:rsidRDefault="00611614" w:rsidP="00CD2973">
      <w:pPr>
        <w:jc w:val="center"/>
        <w:rPr>
          <w:rFonts w:ascii="Times New Roman" w:hAnsi="Times New Roman" w:cs="Times New Roman"/>
          <w:b/>
          <w:sz w:val="24"/>
          <w:szCs w:val="24"/>
        </w:rPr>
      </w:pPr>
    </w:p>
    <w:p w14:paraId="4BCC4C19" w14:textId="77904973" w:rsidR="00611614" w:rsidRDefault="00611614" w:rsidP="00CD2973">
      <w:pPr>
        <w:jc w:val="center"/>
        <w:rPr>
          <w:rFonts w:ascii="Times New Roman" w:hAnsi="Times New Roman" w:cs="Times New Roman"/>
          <w:b/>
          <w:sz w:val="24"/>
          <w:szCs w:val="24"/>
        </w:rPr>
      </w:pPr>
    </w:p>
    <w:p w14:paraId="755EAFF8" w14:textId="77777777" w:rsidR="00611614" w:rsidRPr="002C2B19" w:rsidRDefault="00611614" w:rsidP="00CD2973">
      <w:pPr>
        <w:jc w:val="center"/>
        <w:rPr>
          <w:rFonts w:ascii="Times New Roman" w:hAnsi="Times New Roman" w:cs="Times New Roman"/>
          <w:b/>
          <w:sz w:val="24"/>
          <w:szCs w:val="24"/>
        </w:rPr>
      </w:pPr>
    </w:p>
    <w:p w14:paraId="713A0927" w14:textId="5A7E0338" w:rsidR="008018C7" w:rsidRPr="002C2B19" w:rsidRDefault="008018C7" w:rsidP="0076657F">
      <w:pPr>
        <w:rPr>
          <w:rFonts w:ascii="Times New Roman" w:hAnsi="Times New Roman" w:cs="Times New Roman"/>
          <w:b/>
          <w:sz w:val="24"/>
          <w:szCs w:val="24"/>
        </w:rPr>
      </w:pPr>
    </w:p>
    <w:p w14:paraId="5382724A" w14:textId="77777777" w:rsidR="008018C7" w:rsidRPr="002C2B19" w:rsidRDefault="008018C7" w:rsidP="00C734EB">
      <w:pPr>
        <w:rPr>
          <w:rFonts w:ascii="Times New Roman" w:hAnsi="Times New Roman" w:cs="Times New Roman"/>
          <w:b/>
          <w:sz w:val="24"/>
          <w:szCs w:val="24"/>
        </w:rPr>
      </w:pPr>
    </w:p>
    <w:p w14:paraId="6FF0472B" w14:textId="11F45FFB" w:rsidR="00CD2973" w:rsidRDefault="005C769E"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6DB3426" w14:textId="76D2B019" w:rsidR="00502F97" w:rsidRPr="002C2B19" w:rsidRDefault="00502F97" w:rsidP="00502F97">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1.1</w:t>
      </w:r>
    </w:p>
    <w:p w14:paraId="1589208D" w14:textId="77777777" w:rsidR="0076657F" w:rsidRPr="0026168E" w:rsidRDefault="0076657F" w:rsidP="0076657F">
      <w:pPr>
        <w:keepNext/>
        <w:jc w:val="right"/>
        <w:outlineLvl w:val="0"/>
        <w:rPr>
          <w:rFonts w:ascii="Times New Roman" w:eastAsia="Times New Roman" w:hAnsi="Times New Roman" w:cs="Times New Roman"/>
          <w:b/>
          <w:bCs/>
          <w:kern w:val="32"/>
          <w:sz w:val="24"/>
          <w:szCs w:val="24"/>
          <w:lang w:eastAsia="x-none"/>
        </w:rPr>
      </w:pPr>
      <w:r w:rsidRPr="0026168E">
        <w:rPr>
          <w:rFonts w:ascii="Times New Roman" w:eastAsia="Times New Roman" w:hAnsi="Times New Roman" w:cs="Times New Roman"/>
          <w:b/>
          <w:bCs/>
          <w:kern w:val="32"/>
          <w:sz w:val="24"/>
          <w:szCs w:val="24"/>
          <w:lang w:eastAsia="x-none"/>
        </w:rPr>
        <w:t xml:space="preserve">к ПОП-П по специальности </w:t>
      </w:r>
    </w:p>
    <w:p w14:paraId="48B2754C" w14:textId="57EF3B5F" w:rsidR="0076657F" w:rsidRPr="0026168E" w:rsidRDefault="00702D50" w:rsidP="0076657F">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23.02.01 Организация перевозок и управление на транспорте (по видам)</w:t>
      </w:r>
    </w:p>
    <w:p w14:paraId="12B2A2FA" w14:textId="6A2319A6" w:rsidR="00502F97" w:rsidRPr="002C2B19" w:rsidRDefault="00502F97" w:rsidP="00502F97">
      <w:pPr>
        <w:jc w:val="right"/>
        <w:rPr>
          <w:rFonts w:ascii="Times New Roman" w:hAnsi="Times New Roman" w:cs="Times New Roman"/>
          <w:b/>
          <w:bCs/>
          <w:color w:val="0070C0"/>
          <w:sz w:val="24"/>
          <w:szCs w:val="24"/>
        </w:rPr>
      </w:pPr>
    </w:p>
    <w:p w14:paraId="5F9BE46C" w14:textId="7A96EB62" w:rsidR="00502F97" w:rsidRPr="002C2B19" w:rsidRDefault="00502F97" w:rsidP="00502F97">
      <w:pPr>
        <w:jc w:val="right"/>
        <w:rPr>
          <w:rFonts w:ascii="Times New Roman" w:hAnsi="Times New Roman" w:cs="Times New Roman"/>
          <w:b/>
          <w:bCs/>
          <w:color w:val="0070C0"/>
          <w:sz w:val="24"/>
          <w:szCs w:val="24"/>
        </w:rPr>
      </w:pPr>
    </w:p>
    <w:p w14:paraId="0AD0FAE0" w14:textId="0E3528FD" w:rsidR="00502F97" w:rsidRPr="002C2B19" w:rsidRDefault="00502F97" w:rsidP="00502F97">
      <w:pPr>
        <w:jc w:val="right"/>
        <w:rPr>
          <w:rFonts w:ascii="Times New Roman" w:hAnsi="Times New Roman" w:cs="Times New Roman"/>
          <w:b/>
          <w:bCs/>
          <w:color w:val="0070C0"/>
          <w:sz w:val="24"/>
          <w:szCs w:val="24"/>
        </w:rPr>
      </w:pPr>
    </w:p>
    <w:p w14:paraId="28721B92" w14:textId="5F3D05CE" w:rsidR="00502F97" w:rsidRPr="002C2B19" w:rsidRDefault="00502F97" w:rsidP="00502F97">
      <w:pPr>
        <w:jc w:val="right"/>
        <w:rPr>
          <w:rFonts w:ascii="Times New Roman" w:hAnsi="Times New Roman" w:cs="Times New Roman"/>
          <w:b/>
          <w:bCs/>
          <w:color w:val="0070C0"/>
          <w:sz w:val="24"/>
          <w:szCs w:val="24"/>
        </w:rPr>
      </w:pPr>
    </w:p>
    <w:p w14:paraId="431486D4" w14:textId="49662C46" w:rsidR="00502F97" w:rsidRPr="002C2B19" w:rsidRDefault="00502F97" w:rsidP="00502F97">
      <w:pPr>
        <w:jc w:val="right"/>
        <w:rPr>
          <w:rFonts w:ascii="Times New Roman" w:hAnsi="Times New Roman" w:cs="Times New Roman"/>
          <w:b/>
          <w:bCs/>
          <w:color w:val="0070C0"/>
          <w:sz w:val="24"/>
          <w:szCs w:val="24"/>
        </w:rPr>
      </w:pPr>
    </w:p>
    <w:p w14:paraId="6FBD57E9" w14:textId="77777777" w:rsidR="00502F97" w:rsidRPr="002C2B19" w:rsidRDefault="00502F97" w:rsidP="00502F97">
      <w:pPr>
        <w:jc w:val="right"/>
        <w:rPr>
          <w:rFonts w:ascii="Times New Roman" w:hAnsi="Times New Roman" w:cs="Times New Roman"/>
          <w:b/>
          <w:bCs/>
          <w:color w:val="0070C0"/>
          <w:sz w:val="24"/>
          <w:szCs w:val="24"/>
        </w:rPr>
      </w:pPr>
    </w:p>
    <w:p w14:paraId="42E2CEED" w14:textId="122943F9" w:rsidR="00502F97" w:rsidRPr="002C2B19" w:rsidRDefault="00502F97" w:rsidP="00502F97">
      <w:pPr>
        <w:jc w:val="right"/>
        <w:rPr>
          <w:rFonts w:ascii="Times New Roman" w:hAnsi="Times New Roman" w:cs="Times New Roman"/>
          <w:b/>
          <w:bCs/>
          <w:color w:val="0070C0"/>
          <w:sz w:val="24"/>
          <w:szCs w:val="24"/>
        </w:rPr>
      </w:pPr>
    </w:p>
    <w:p w14:paraId="5421742F" w14:textId="227308EA" w:rsidR="00502F97" w:rsidRPr="002C2B19" w:rsidRDefault="00502F97" w:rsidP="00502F97">
      <w:pPr>
        <w:jc w:val="right"/>
        <w:rPr>
          <w:rFonts w:ascii="Times New Roman" w:hAnsi="Times New Roman" w:cs="Times New Roman"/>
          <w:b/>
          <w:bCs/>
          <w:color w:val="0070C0"/>
          <w:sz w:val="24"/>
          <w:szCs w:val="24"/>
        </w:rPr>
      </w:pPr>
    </w:p>
    <w:p w14:paraId="3229CAAE" w14:textId="08514E9B" w:rsidR="00502F97" w:rsidRPr="002C2B19" w:rsidRDefault="00502F97" w:rsidP="00502F97">
      <w:pPr>
        <w:jc w:val="right"/>
        <w:rPr>
          <w:rFonts w:ascii="Times New Roman" w:hAnsi="Times New Roman" w:cs="Times New Roman"/>
          <w:b/>
          <w:bCs/>
          <w:color w:val="0070C0"/>
          <w:sz w:val="24"/>
          <w:szCs w:val="24"/>
        </w:rPr>
      </w:pPr>
    </w:p>
    <w:p w14:paraId="3241382C" w14:textId="0B14BBBE" w:rsidR="00502F97" w:rsidRPr="002C2B19" w:rsidRDefault="00502F97" w:rsidP="00502F97">
      <w:pPr>
        <w:jc w:val="right"/>
        <w:rPr>
          <w:rFonts w:ascii="Times New Roman" w:hAnsi="Times New Roman" w:cs="Times New Roman"/>
          <w:b/>
          <w:bCs/>
          <w:color w:val="0070C0"/>
          <w:sz w:val="24"/>
          <w:szCs w:val="24"/>
        </w:rPr>
      </w:pPr>
    </w:p>
    <w:p w14:paraId="35730DA3" w14:textId="77777777" w:rsidR="00502F97" w:rsidRPr="002C2B19" w:rsidRDefault="00502F97" w:rsidP="00502F97">
      <w:pPr>
        <w:jc w:val="right"/>
        <w:rPr>
          <w:rFonts w:ascii="Times New Roman" w:hAnsi="Times New Roman" w:cs="Times New Roman"/>
          <w:b/>
          <w:bCs/>
          <w:color w:val="0070C0"/>
          <w:sz w:val="24"/>
          <w:szCs w:val="24"/>
        </w:rPr>
      </w:pPr>
    </w:p>
    <w:p w14:paraId="1E0024D1" w14:textId="1AE463F3" w:rsidR="008F578C" w:rsidRPr="002C2B19" w:rsidRDefault="00D32F37" w:rsidP="008F578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62499A62" w14:textId="614C5A2D" w:rsidR="00CD2973" w:rsidRPr="002C2B19" w:rsidRDefault="008F578C" w:rsidP="006E7FF4">
      <w:pPr>
        <w:pStyle w:val="1"/>
      </w:pPr>
      <w:bookmarkStart w:id="3" w:name="_Toc150695621"/>
      <w:bookmarkStart w:id="4" w:name="_Toc150695786"/>
      <w:bookmarkStart w:id="5" w:name="_Toc174104411"/>
      <w:r w:rsidRPr="002C2B19">
        <w:t>«</w:t>
      </w:r>
      <w:r w:rsidR="0076657F" w:rsidRPr="002C2B19">
        <w:t xml:space="preserve">ПМ.01 </w:t>
      </w:r>
      <w:r w:rsidR="00702D50" w:rsidRPr="00702D50">
        <w:t>Организация перевозочного процесса на транспорте (по видам транспорта)</w:t>
      </w:r>
      <w:r w:rsidRPr="002C2B19">
        <w:t>»</w:t>
      </w:r>
      <w:bookmarkEnd w:id="3"/>
      <w:bookmarkEnd w:id="4"/>
      <w:bookmarkEnd w:id="5"/>
    </w:p>
    <w:p w14:paraId="41E9DB3F" w14:textId="600FBBAA" w:rsidR="00502F97" w:rsidRPr="002C2B19" w:rsidRDefault="00502F97" w:rsidP="00F53FDC">
      <w:pPr>
        <w:spacing w:line="360" w:lineRule="auto"/>
        <w:jc w:val="center"/>
        <w:rPr>
          <w:rFonts w:ascii="Times New Roman" w:hAnsi="Times New Roman" w:cs="Times New Roman"/>
          <w:sz w:val="24"/>
          <w:szCs w:val="24"/>
        </w:rPr>
      </w:pPr>
    </w:p>
    <w:p w14:paraId="569F4FC8" w14:textId="2B3DF486" w:rsidR="00502F97" w:rsidRPr="002C2B19" w:rsidRDefault="00502F97" w:rsidP="00F53FDC">
      <w:pPr>
        <w:spacing w:line="360" w:lineRule="auto"/>
        <w:jc w:val="center"/>
        <w:rPr>
          <w:rFonts w:ascii="Times New Roman" w:hAnsi="Times New Roman" w:cs="Times New Roman"/>
          <w:sz w:val="24"/>
          <w:szCs w:val="24"/>
        </w:rPr>
      </w:pPr>
    </w:p>
    <w:p w14:paraId="02DA7D2B" w14:textId="13BD8956" w:rsidR="00502F97" w:rsidRPr="002C2B19" w:rsidRDefault="00502F97" w:rsidP="00F53FDC">
      <w:pPr>
        <w:spacing w:line="360" w:lineRule="auto"/>
        <w:jc w:val="center"/>
        <w:rPr>
          <w:rFonts w:ascii="Times New Roman" w:hAnsi="Times New Roman" w:cs="Times New Roman"/>
          <w:sz w:val="24"/>
          <w:szCs w:val="24"/>
        </w:rPr>
      </w:pPr>
    </w:p>
    <w:p w14:paraId="694A6A67" w14:textId="61169B7C" w:rsidR="00502F97" w:rsidRPr="002C2B19" w:rsidRDefault="00502F97" w:rsidP="00F53FDC">
      <w:pPr>
        <w:spacing w:line="360" w:lineRule="auto"/>
        <w:jc w:val="center"/>
        <w:rPr>
          <w:rFonts w:ascii="Times New Roman" w:hAnsi="Times New Roman" w:cs="Times New Roman"/>
          <w:sz w:val="24"/>
          <w:szCs w:val="24"/>
        </w:rPr>
      </w:pPr>
    </w:p>
    <w:p w14:paraId="3B57E081" w14:textId="4DE287B8" w:rsidR="00502F97" w:rsidRPr="002C2B19" w:rsidRDefault="00502F97" w:rsidP="00F53FDC">
      <w:pPr>
        <w:spacing w:line="360" w:lineRule="auto"/>
        <w:jc w:val="center"/>
        <w:rPr>
          <w:rFonts w:ascii="Times New Roman" w:hAnsi="Times New Roman" w:cs="Times New Roman"/>
          <w:sz w:val="24"/>
          <w:szCs w:val="24"/>
        </w:rPr>
      </w:pPr>
    </w:p>
    <w:p w14:paraId="067D8446" w14:textId="18483086" w:rsidR="00502F97" w:rsidRPr="002C2B19" w:rsidRDefault="00502F97" w:rsidP="00F53FDC">
      <w:pPr>
        <w:spacing w:line="360" w:lineRule="auto"/>
        <w:jc w:val="center"/>
        <w:rPr>
          <w:rFonts w:ascii="Times New Roman" w:hAnsi="Times New Roman" w:cs="Times New Roman"/>
          <w:sz w:val="24"/>
          <w:szCs w:val="24"/>
        </w:rPr>
      </w:pPr>
    </w:p>
    <w:p w14:paraId="247A35E9" w14:textId="7F72EC14" w:rsidR="00502F97" w:rsidRPr="002C2B19" w:rsidRDefault="00502F97" w:rsidP="00F53FDC">
      <w:pPr>
        <w:spacing w:line="360" w:lineRule="auto"/>
        <w:jc w:val="center"/>
        <w:rPr>
          <w:rFonts w:ascii="Times New Roman" w:hAnsi="Times New Roman" w:cs="Times New Roman"/>
          <w:sz w:val="24"/>
          <w:szCs w:val="24"/>
        </w:rPr>
      </w:pPr>
    </w:p>
    <w:p w14:paraId="76D7C38F" w14:textId="4E762E5F" w:rsidR="00502F97" w:rsidRPr="002C2B19" w:rsidRDefault="00502F97" w:rsidP="00F53FDC">
      <w:pPr>
        <w:spacing w:line="360" w:lineRule="auto"/>
        <w:jc w:val="center"/>
        <w:rPr>
          <w:rFonts w:ascii="Times New Roman" w:hAnsi="Times New Roman" w:cs="Times New Roman"/>
          <w:sz w:val="24"/>
          <w:szCs w:val="24"/>
        </w:rPr>
      </w:pPr>
    </w:p>
    <w:p w14:paraId="26DDE23B" w14:textId="77777777" w:rsidR="00502F97" w:rsidRPr="002C2B19" w:rsidRDefault="00502F97" w:rsidP="00F53FDC">
      <w:pPr>
        <w:spacing w:line="360" w:lineRule="auto"/>
        <w:jc w:val="center"/>
        <w:rPr>
          <w:rFonts w:ascii="Times New Roman" w:hAnsi="Times New Roman" w:cs="Times New Roman"/>
          <w:sz w:val="24"/>
          <w:szCs w:val="24"/>
        </w:rPr>
      </w:pPr>
    </w:p>
    <w:p w14:paraId="0E85E081" w14:textId="367F7151" w:rsidR="00502F97" w:rsidRPr="002C2B19" w:rsidRDefault="00502F97" w:rsidP="00F53FDC">
      <w:pPr>
        <w:spacing w:line="360" w:lineRule="auto"/>
        <w:jc w:val="center"/>
        <w:rPr>
          <w:rFonts w:ascii="Times New Roman" w:hAnsi="Times New Roman" w:cs="Times New Roman"/>
          <w:sz w:val="24"/>
          <w:szCs w:val="24"/>
        </w:rPr>
      </w:pPr>
    </w:p>
    <w:p w14:paraId="522AF655" w14:textId="4C229FCD" w:rsidR="00502F97" w:rsidRPr="002C2B19" w:rsidRDefault="00502F97" w:rsidP="00F53FDC">
      <w:pPr>
        <w:spacing w:line="360" w:lineRule="auto"/>
        <w:jc w:val="center"/>
        <w:rPr>
          <w:rFonts w:ascii="Times New Roman" w:hAnsi="Times New Roman" w:cs="Times New Roman"/>
          <w:sz w:val="24"/>
          <w:szCs w:val="24"/>
        </w:rPr>
      </w:pPr>
    </w:p>
    <w:p w14:paraId="67595370" w14:textId="66669932" w:rsidR="00502F97" w:rsidRPr="002C2B19" w:rsidRDefault="00502F97" w:rsidP="00F53FDC">
      <w:pPr>
        <w:spacing w:line="360" w:lineRule="auto"/>
        <w:jc w:val="center"/>
        <w:rPr>
          <w:rFonts w:ascii="Times New Roman" w:hAnsi="Times New Roman" w:cs="Times New Roman"/>
          <w:sz w:val="24"/>
          <w:szCs w:val="24"/>
        </w:rPr>
      </w:pPr>
    </w:p>
    <w:p w14:paraId="090FF9E5" w14:textId="1E6817EA" w:rsidR="00502F97" w:rsidRPr="002C2B19" w:rsidRDefault="00502F97" w:rsidP="00F53FDC">
      <w:pPr>
        <w:spacing w:line="360" w:lineRule="auto"/>
        <w:jc w:val="center"/>
        <w:rPr>
          <w:rFonts w:ascii="Times New Roman" w:hAnsi="Times New Roman" w:cs="Times New Roman"/>
          <w:sz w:val="24"/>
          <w:szCs w:val="24"/>
        </w:rPr>
      </w:pPr>
    </w:p>
    <w:p w14:paraId="1A6A1C57" w14:textId="4C91AC36" w:rsidR="00502F97" w:rsidRDefault="00502F97" w:rsidP="00F53FDC">
      <w:pPr>
        <w:spacing w:line="360" w:lineRule="auto"/>
        <w:jc w:val="center"/>
        <w:rPr>
          <w:rFonts w:ascii="Times New Roman" w:hAnsi="Times New Roman" w:cs="Times New Roman"/>
          <w:sz w:val="24"/>
          <w:szCs w:val="24"/>
        </w:rPr>
      </w:pPr>
    </w:p>
    <w:p w14:paraId="0B887BD9" w14:textId="0E03DA59" w:rsidR="00611614" w:rsidRDefault="00611614" w:rsidP="00F53FDC">
      <w:pPr>
        <w:spacing w:line="360" w:lineRule="auto"/>
        <w:jc w:val="center"/>
        <w:rPr>
          <w:rFonts w:ascii="Times New Roman" w:hAnsi="Times New Roman" w:cs="Times New Roman"/>
          <w:sz w:val="24"/>
          <w:szCs w:val="24"/>
        </w:rPr>
      </w:pPr>
    </w:p>
    <w:p w14:paraId="44DC49BF" w14:textId="5205EDD1" w:rsidR="00611614" w:rsidRDefault="00611614" w:rsidP="00F53FDC">
      <w:pPr>
        <w:spacing w:line="360" w:lineRule="auto"/>
        <w:jc w:val="center"/>
        <w:rPr>
          <w:rFonts w:ascii="Times New Roman" w:hAnsi="Times New Roman" w:cs="Times New Roman"/>
          <w:sz w:val="24"/>
          <w:szCs w:val="24"/>
        </w:rPr>
      </w:pPr>
    </w:p>
    <w:p w14:paraId="48814510" w14:textId="2243645C" w:rsidR="00611614" w:rsidRDefault="00611614" w:rsidP="00F53FDC">
      <w:pPr>
        <w:spacing w:line="360" w:lineRule="auto"/>
        <w:jc w:val="center"/>
        <w:rPr>
          <w:rFonts w:ascii="Times New Roman" w:hAnsi="Times New Roman" w:cs="Times New Roman"/>
          <w:sz w:val="24"/>
          <w:szCs w:val="24"/>
        </w:rPr>
      </w:pPr>
    </w:p>
    <w:p w14:paraId="0E6DE655" w14:textId="2929F43E" w:rsidR="00611614" w:rsidRDefault="00611614" w:rsidP="00F53FDC">
      <w:pPr>
        <w:spacing w:line="360" w:lineRule="auto"/>
        <w:jc w:val="center"/>
        <w:rPr>
          <w:rFonts w:ascii="Times New Roman" w:hAnsi="Times New Roman" w:cs="Times New Roman"/>
          <w:sz w:val="24"/>
          <w:szCs w:val="24"/>
        </w:rPr>
      </w:pPr>
    </w:p>
    <w:p w14:paraId="498BAC30" w14:textId="0E599A16" w:rsidR="00611614" w:rsidRDefault="00611614" w:rsidP="00F53FDC">
      <w:pPr>
        <w:spacing w:line="360" w:lineRule="auto"/>
        <w:jc w:val="center"/>
        <w:rPr>
          <w:rFonts w:ascii="Times New Roman" w:hAnsi="Times New Roman" w:cs="Times New Roman"/>
          <w:sz w:val="24"/>
          <w:szCs w:val="24"/>
        </w:rPr>
      </w:pPr>
    </w:p>
    <w:p w14:paraId="1E790002" w14:textId="2302012E" w:rsidR="00611614" w:rsidRDefault="00611614" w:rsidP="00F53FDC">
      <w:pPr>
        <w:spacing w:line="360" w:lineRule="auto"/>
        <w:jc w:val="center"/>
        <w:rPr>
          <w:rFonts w:ascii="Times New Roman" w:hAnsi="Times New Roman" w:cs="Times New Roman"/>
          <w:sz w:val="24"/>
          <w:szCs w:val="24"/>
        </w:rPr>
      </w:pPr>
    </w:p>
    <w:p w14:paraId="5B1BEF40" w14:textId="77777777" w:rsidR="00611614" w:rsidRPr="002C2B19" w:rsidRDefault="00611614" w:rsidP="00F53FDC">
      <w:pPr>
        <w:spacing w:line="360" w:lineRule="auto"/>
        <w:jc w:val="center"/>
        <w:rPr>
          <w:rFonts w:ascii="Times New Roman" w:hAnsi="Times New Roman" w:cs="Times New Roman"/>
          <w:sz w:val="24"/>
          <w:szCs w:val="24"/>
        </w:rPr>
      </w:pPr>
    </w:p>
    <w:p w14:paraId="4DF11363" w14:textId="0E728E33" w:rsidR="00F53FDC" w:rsidRPr="002C2B19" w:rsidRDefault="005C769E"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Pr="002C2B19" w:rsidRDefault="00B766E1">
      <w:pPr>
        <w:rPr>
          <w:rFonts w:ascii="Times New Roman" w:eastAsia="Times New Roman" w:hAnsi="Times New Roman" w:cs="Times New Roman"/>
          <w:b/>
          <w:bCs/>
          <w:kern w:val="36"/>
          <w:sz w:val="24"/>
          <w:szCs w:val="24"/>
          <w:lang w:eastAsia="ru-RU"/>
        </w:rPr>
      </w:pPr>
      <w:r w:rsidRPr="002C2B19">
        <w:br w:type="page"/>
      </w:r>
    </w:p>
    <w:p w14:paraId="08DCC1CB" w14:textId="77777777" w:rsidR="00502F97" w:rsidRPr="002C2B19" w:rsidRDefault="00502F97" w:rsidP="00A3570A">
      <w:pPr>
        <w:pStyle w:val="1f5"/>
        <w:jc w:val="left"/>
        <w:sectPr w:rsidR="00502F97" w:rsidRPr="002C2B19"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2C2B19" w:rsidRDefault="006E7FF4" w:rsidP="00E52263">
      <w:pPr>
        <w:pStyle w:val="1f5"/>
      </w:pPr>
      <w:bookmarkStart w:id="9" w:name="_Toc156820309"/>
      <w:r w:rsidRPr="002C2B19">
        <w:lastRenderedPageBreak/>
        <w:t>1. Общая характеристика</w:t>
      </w:r>
      <w:bookmarkEnd w:id="6"/>
      <w:bookmarkEnd w:id="7"/>
      <w:bookmarkEnd w:id="8"/>
      <w:bookmarkEnd w:id="9"/>
      <w:r w:rsidR="00E52263" w:rsidRPr="002C2B19">
        <w:t xml:space="preserve"> ПРИМЕРНОЙ</w:t>
      </w:r>
      <w:r w:rsidR="00E52263" w:rsidRPr="002C2B19">
        <w:rPr>
          <w:rFonts w:asciiTheme="minorHAnsi" w:hAnsiTheme="minorHAnsi"/>
          <w:lang w:val="ru-RU"/>
        </w:rPr>
        <w:t xml:space="preserve"> </w:t>
      </w:r>
      <w:r w:rsidR="00E52263" w:rsidRPr="002C2B19">
        <w:t>РАБОЧЕЙ ПРОГРАММЫ</w:t>
      </w:r>
      <w:r w:rsidR="00E52263" w:rsidRPr="002C2B19">
        <w:rPr>
          <w:rFonts w:asciiTheme="minorHAnsi" w:hAnsiTheme="minorHAnsi"/>
          <w:lang w:val="ru-RU"/>
        </w:rPr>
        <w:t xml:space="preserve"> </w:t>
      </w:r>
      <w:r w:rsidR="00E52263" w:rsidRPr="002C2B19">
        <w:t>ПРОФЕССИОНАЛЬНОГО МОДУЛЯ</w:t>
      </w:r>
    </w:p>
    <w:p w14:paraId="0C8E1B64" w14:textId="38DFCD5C" w:rsidR="00E52263" w:rsidRPr="002C2B19" w:rsidRDefault="00E52263" w:rsidP="00E52263">
      <w:pPr>
        <w:pStyle w:val="1f3"/>
        <w:jc w:val="center"/>
        <w:rPr>
          <w:rFonts w:eastAsia="Segoe UI"/>
          <w:b/>
          <w:u w:val="single"/>
          <w:lang w:val="ru-RU"/>
        </w:rPr>
      </w:pPr>
      <w:r w:rsidRPr="002C2B19">
        <w:rPr>
          <w:rFonts w:eastAsia="Segoe UI"/>
          <w:b/>
          <w:u w:val="single"/>
          <w:lang w:val="ru-RU"/>
        </w:rPr>
        <w:t>«</w:t>
      </w:r>
      <w:r w:rsidR="0076657F" w:rsidRPr="002C2B19">
        <w:rPr>
          <w:rFonts w:eastAsia="Segoe UI"/>
          <w:b/>
          <w:u w:val="single"/>
          <w:lang w:val="ru-RU"/>
        </w:rPr>
        <w:t xml:space="preserve">ПМ.01 </w:t>
      </w:r>
      <w:r w:rsidR="00702D50" w:rsidRPr="00702D50">
        <w:rPr>
          <w:rFonts w:eastAsia="Segoe UI"/>
          <w:b/>
          <w:u w:val="single"/>
          <w:lang w:val="ru-RU"/>
        </w:rPr>
        <w:t>Организация перевозочного процесса на транспорте (по видам транспорта)</w:t>
      </w:r>
      <w:r w:rsidRPr="002C2B19">
        <w:rPr>
          <w:rFonts w:eastAsia="Segoe UI"/>
          <w:b/>
          <w:u w:val="single"/>
          <w:lang w:val="ru-RU"/>
        </w:rPr>
        <w:t>»</w:t>
      </w:r>
    </w:p>
    <w:p w14:paraId="42BD7570" w14:textId="77777777" w:rsidR="00E52263" w:rsidRPr="002C2B19" w:rsidRDefault="00E52263" w:rsidP="00E52263">
      <w:pPr>
        <w:pStyle w:val="1f3"/>
        <w:jc w:val="center"/>
        <w:rPr>
          <w:rFonts w:eastAsia="Segoe UI"/>
          <w:vertAlign w:val="superscript"/>
          <w:lang w:val="ru-RU"/>
        </w:rPr>
      </w:pPr>
      <w:r w:rsidRPr="002C2B19">
        <w:rPr>
          <w:rFonts w:eastAsia="Segoe UI"/>
          <w:vertAlign w:val="superscript"/>
          <w:lang w:val="ru-RU"/>
        </w:rPr>
        <w:t>код и наименование модуля</w:t>
      </w:r>
    </w:p>
    <w:p w14:paraId="19B931A0" w14:textId="794F26AC" w:rsidR="006E7FF4" w:rsidRPr="002C2B19" w:rsidRDefault="006E7FF4" w:rsidP="0020413C">
      <w:pPr>
        <w:pStyle w:val="1f5"/>
        <w:rPr>
          <w:rFonts w:asciiTheme="minorHAnsi" w:hAnsiTheme="minorHAnsi"/>
          <w:lang w:val="ru-RU"/>
        </w:rPr>
      </w:pPr>
    </w:p>
    <w:p w14:paraId="46AC078F" w14:textId="476B70BD" w:rsidR="00C63897" w:rsidRPr="002C2B19" w:rsidRDefault="007863C1" w:rsidP="007863C1">
      <w:pPr>
        <w:pStyle w:val="114"/>
        <w:rPr>
          <w:rFonts w:ascii="Times New Roman" w:hAnsi="Times New Roman"/>
        </w:rPr>
      </w:pPr>
      <w:bookmarkStart w:id="10" w:name="_Toc150695623"/>
      <w:bookmarkStart w:id="11" w:name="_Toc156820310"/>
      <w:r w:rsidRPr="002C2B19">
        <w:rPr>
          <w:rFonts w:ascii="Times New Roman" w:hAnsi="Times New Roman"/>
        </w:rPr>
        <w:t xml:space="preserve">1.1. </w:t>
      </w:r>
      <w:bookmarkEnd w:id="10"/>
      <w:bookmarkEnd w:id="11"/>
      <w:r w:rsidR="00E52263" w:rsidRPr="002C2B19">
        <w:rPr>
          <w:rFonts w:ascii="Times New Roman" w:hAnsi="Times New Roman"/>
        </w:rPr>
        <w:t>Цель и место профессионального модуля в структуре образовательной программы</w:t>
      </w:r>
    </w:p>
    <w:p w14:paraId="1EFA392A" w14:textId="5ECB7F65" w:rsidR="00C63897" w:rsidRPr="002C2B1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00896BB3" w:rsidRPr="002C2B19">
        <w:rPr>
          <w:rFonts w:ascii="Times New Roman" w:eastAsia="Times New Roman" w:hAnsi="Times New Roman" w:cs="Times New Roman"/>
          <w:sz w:val="24"/>
          <w:szCs w:val="24"/>
          <w:lang w:eastAsia="ru-RU"/>
        </w:rPr>
        <w:t>«</w:t>
      </w:r>
      <w:r w:rsidR="00702D50" w:rsidRPr="00702D50">
        <w:rPr>
          <w:rFonts w:ascii="Times New Roman" w:eastAsia="Times New Roman" w:hAnsi="Times New Roman" w:cs="Times New Roman"/>
          <w:sz w:val="24"/>
          <w:szCs w:val="24"/>
          <w:lang w:eastAsia="ru-RU"/>
        </w:rPr>
        <w:t>Организация перевозочного процесса на транспорте (по видам транспорта)</w:t>
      </w:r>
      <w:r w:rsidR="00896BB3" w:rsidRPr="002C2B19">
        <w:rPr>
          <w:rFonts w:ascii="Times New Roman" w:eastAsia="Times New Roman" w:hAnsi="Times New Roman" w:cs="Times New Roman"/>
          <w:bCs/>
          <w:sz w:val="24"/>
          <w:szCs w:val="24"/>
          <w:lang w:eastAsia="ru-RU"/>
        </w:rPr>
        <w:t>»</w:t>
      </w:r>
      <w:r w:rsidR="00896BB3" w:rsidRPr="002C2B19">
        <w:rPr>
          <w:rFonts w:ascii="Times New Roman" w:eastAsia="Times New Roman" w:hAnsi="Times New Roman" w:cs="Times New Roman"/>
          <w:sz w:val="24"/>
          <w:szCs w:val="24"/>
          <w:lang w:eastAsia="ru-RU"/>
        </w:rPr>
        <w:t>.</w:t>
      </w:r>
      <w:r w:rsidRPr="002C2B19">
        <w:rPr>
          <w:rFonts w:ascii="Times New Roman" w:eastAsia="Times New Roman" w:hAnsi="Times New Roman" w:cs="Times New Roman"/>
          <w:sz w:val="24"/>
          <w:szCs w:val="24"/>
          <w:lang w:eastAsia="ru-RU"/>
        </w:rPr>
        <w:t xml:space="preserve"> </w:t>
      </w:r>
    </w:p>
    <w:p w14:paraId="6DF4969D" w14:textId="318AF04D" w:rsidR="004F5C5E" w:rsidRPr="002C2B19" w:rsidRDefault="004F5C5E" w:rsidP="00A3570A">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2C2B19"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2B19" w:rsidRDefault="00EA6E1D" w:rsidP="00EA6E1D">
      <w:pPr>
        <w:pStyle w:val="114"/>
        <w:rPr>
          <w:rFonts w:ascii="Times New Roman" w:hAnsi="Times New Roman"/>
        </w:rPr>
      </w:pPr>
      <w:bookmarkStart w:id="12" w:name="_Toc156820311"/>
      <w:r w:rsidRPr="002C2B19">
        <w:rPr>
          <w:rFonts w:ascii="Times New Roman" w:hAnsi="Times New Roman"/>
        </w:rPr>
        <w:t>1.2. Планируемые результаты освоения профессионального модуля</w:t>
      </w:r>
      <w:bookmarkEnd w:id="12"/>
    </w:p>
    <w:p w14:paraId="006FC725" w14:textId="3BD80537" w:rsidR="00C63897" w:rsidRPr="002C2B19" w:rsidRDefault="00EA6E1D" w:rsidP="0020413C">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2B19">
        <w:rPr>
          <w:rFonts w:ascii="Times New Roman" w:eastAsia="Times New Roman" w:hAnsi="Times New Roman" w:cs="Times New Roman"/>
          <w:sz w:val="24"/>
          <w:szCs w:val="24"/>
          <w:lang w:eastAsia="ru-RU"/>
        </w:rPr>
        <w:t xml:space="preserve">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2C55BA32" w14:textId="1F7A2347" w:rsidR="0020413C" w:rsidRPr="002C2B19" w:rsidRDefault="0020413C" w:rsidP="003A61FF">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59280E" w14:paraId="79A6D897" w14:textId="77777777" w:rsidTr="00AB7C69">
        <w:tc>
          <w:tcPr>
            <w:tcW w:w="1129" w:type="dxa"/>
            <w:tcBorders>
              <w:top w:val="single" w:sz="4" w:space="0" w:color="auto"/>
              <w:left w:val="single" w:sz="4" w:space="0" w:color="auto"/>
              <w:right w:val="single" w:sz="4" w:space="0" w:color="auto"/>
            </w:tcBorders>
          </w:tcPr>
          <w:p w14:paraId="2ADE0C2B" w14:textId="77777777" w:rsidR="00E52263" w:rsidRPr="0059280E" w:rsidRDefault="00E52263" w:rsidP="00AB7C69">
            <w:pPr>
              <w:rPr>
                <w:rStyle w:val="afc"/>
                <w:b/>
                <w:i w:val="0"/>
                <w:sz w:val="24"/>
                <w:szCs w:val="24"/>
              </w:rPr>
            </w:pPr>
            <w:r w:rsidRPr="0059280E">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59280E" w:rsidRDefault="00E52263" w:rsidP="00AB7C69">
            <w:pPr>
              <w:jc w:val="center"/>
              <w:rPr>
                <w:rFonts w:ascii="Times New Roman" w:hAnsi="Times New Roman" w:cs="Times New Roman"/>
                <w:b/>
                <w:sz w:val="24"/>
                <w:szCs w:val="24"/>
              </w:rPr>
            </w:pPr>
            <w:r w:rsidRPr="0059280E">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59280E" w:rsidRDefault="00E52263" w:rsidP="00AB7C69">
            <w:pPr>
              <w:jc w:val="center"/>
              <w:rPr>
                <w:rFonts w:ascii="Times New Roman" w:hAnsi="Times New Roman" w:cs="Times New Roman"/>
                <w:b/>
                <w:sz w:val="24"/>
                <w:szCs w:val="24"/>
              </w:rPr>
            </w:pPr>
            <w:r w:rsidRPr="0059280E">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59280E" w:rsidRDefault="00E52263" w:rsidP="00AB7C69">
            <w:pPr>
              <w:jc w:val="center"/>
              <w:rPr>
                <w:rFonts w:ascii="Times New Roman" w:hAnsi="Times New Roman" w:cs="Times New Roman"/>
                <w:b/>
                <w:sz w:val="24"/>
                <w:szCs w:val="24"/>
              </w:rPr>
            </w:pPr>
            <w:r w:rsidRPr="0059280E">
              <w:rPr>
                <w:rFonts w:ascii="Times New Roman" w:hAnsi="Times New Roman" w:cs="Times New Roman"/>
                <w:b/>
                <w:sz w:val="24"/>
                <w:szCs w:val="24"/>
              </w:rPr>
              <w:t>Владеть навыками</w:t>
            </w:r>
          </w:p>
        </w:tc>
      </w:tr>
      <w:tr w:rsidR="00B14BD6" w:rsidRPr="0059280E" w14:paraId="2F76FF93" w14:textId="77777777" w:rsidTr="00B14BD6">
        <w:tc>
          <w:tcPr>
            <w:tcW w:w="1129" w:type="dxa"/>
            <w:tcBorders>
              <w:top w:val="single" w:sz="4" w:space="0" w:color="auto"/>
              <w:left w:val="single" w:sz="4" w:space="0" w:color="auto"/>
              <w:right w:val="single" w:sz="4" w:space="0" w:color="auto"/>
            </w:tcBorders>
          </w:tcPr>
          <w:p w14:paraId="759F6C77"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01</w:t>
            </w:r>
          </w:p>
          <w:p w14:paraId="10D001FC" w14:textId="4D85FFE5" w:rsidR="00B14BD6" w:rsidRPr="0059280E" w:rsidRDefault="00B14BD6" w:rsidP="00B14BD6">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010F8D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2627CB7E"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FB663C2"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731DFFC9"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6E8CE08" w14:textId="60EABAF4"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13031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а</w:t>
            </w:r>
            <w:r w:rsidRPr="0059280E">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7C69C0F9"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001CFED5"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7368D3EB"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методы работы в профессиональной и смежных сферах</w:t>
            </w:r>
          </w:p>
          <w:p w14:paraId="7C34C632" w14:textId="1796D476"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6648319C" w:rsidR="00B14BD6" w:rsidRPr="0059280E" w:rsidRDefault="00B14BD6" w:rsidP="00B14BD6">
            <w:pPr>
              <w:jc w:val="center"/>
              <w:rPr>
                <w:rFonts w:ascii="Times New Roman" w:hAnsi="Times New Roman" w:cs="Times New Roman"/>
                <w:bCs/>
                <w:sz w:val="24"/>
                <w:szCs w:val="24"/>
              </w:rPr>
            </w:pPr>
          </w:p>
        </w:tc>
      </w:tr>
      <w:tr w:rsidR="00B14BD6" w:rsidRPr="0059280E" w14:paraId="6846F772" w14:textId="77777777" w:rsidTr="00AB7C69">
        <w:tc>
          <w:tcPr>
            <w:tcW w:w="1129" w:type="dxa"/>
            <w:tcBorders>
              <w:left w:val="single" w:sz="4" w:space="0" w:color="auto"/>
              <w:bottom w:val="single" w:sz="4" w:space="0" w:color="auto"/>
              <w:right w:val="single" w:sz="4" w:space="0" w:color="auto"/>
            </w:tcBorders>
          </w:tcPr>
          <w:p w14:paraId="10617EE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lastRenderedPageBreak/>
              <w:t>ОК 02</w:t>
            </w:r>
          </w:p>
          <w:p w14:paraId="033763F4" w14:textId="63631E16"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74EE53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определять задачи для поиска информации, планировать процесс поиска, выбирать необходимые источники информации</w:t>
            </w:r>
          </w:p>
          <w:p w14:paraId="78BC8C1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7457BDD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оценивать практическую значимость результатов поиска</w:t>
            </w:r>
          </w:p>
          <w:p w14:paraId="651A3592"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39860DDD"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F0227EE" w14:textId="66CE995F"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DEB34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номенклатура информационных источников, применяемых в профессиональной деятельности</w:t>
            </w:r>
          </w:p>
          <w:p w14:paraId="60911FA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приемы структурирования информации</w:t>
            </w:r>
          </w:p>
          <w:p w14:paraId="3A7860F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формат оформления результатов поиска информации</w:t>
            </w:r>
          </w:p>
          <w:p w14:paraId="372C19D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современные средства и устройства информатизации, порядок их применения</w:t>
            </w:r>
          </w:p>
          <w:p w14:paraId="31E8964A"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10C2E0AF" w14:textId="42DA6368"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F325080" w14:textId="28B6C6C4" w:rsidR="00B14BD6" w:rsidRPr="0059280E" w:rsidRDefault="00B14BD6" w:rsidP="00B14BD6">
            <w:pPr>
              <w:jc w:val="center"/>
              <w:rPr>
                <w:rFonts w:ascii="Times New Roman" w:hAnsi="Times New Roman" w:cs="Times New Roman"/>
                <w:bCs/>
                <w:sz w:val="24"/>
                <w:szCs w:val="24"/>
              </w:rPr>
            </w:pPr>
          </w:p>
        </w:tc>
      </w:tr>
      <w:tr w:rsidR="00B14BD6" w:rsidRPr="0059280E" w14:paraId="07C5B6EB" w14:textId="77777777" w:rsidTr="00AB7C69">
        <w:tc>
          <w:tcPr>
            <w:tcW w:w="1129" w:type="dxa"/>
            <w:tcBorders>
              <w:left w:val="single" w:sz="4" w:space="0" w:color="auto"/>
              <w:bottom w:val="single" w:sz="4" w:space="0" w:color="auto"/>
              <w:right w:val="single" w:sz="4" w:space="0" w:color="auto"/>
            </w:tcBorders>
          </w:tcPr>
          <w:p w14:paraId="4F24746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04</w:t>
            </w:r>
          </w:p>
          <w:p w14:paraId="77D60570" w14:textId="7097387C"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4929BA3"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pacing w:val="-4"/>
                <w:sz w:val="24"/>
                <w:szCs w:val="24"/>
              </w:rPr>
              <w:t>организовывать работу коллектива и команды</w:t>
            </w:r>
          </w:p>
          <w:p w14:paraId="689B85E2" w14:textId="47699E98"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F61A04"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психологические особенности личности</w:t>
            </w:r>
          </w:p>
          <w:p w14:paraId="3F725A92" w14:textId="3150DB67" w:rsidR="00B14BD6" w:rsidRPr="0059280E" w:rsidRDefault="00B14BD6" w:rsidP="00B14BD6">
            <w:pPr>
              <w:rPr>
                <w:rFonts w:ascii="Times New Roman" w:eastAsia="PMingLiU" w:hAnsi="Times New Roman" w:cs="Times New Roman"/>
                <w:sz w:val="24"/>
                <w:szCs w:val="24"/>
              </w:rPr>
            </w:pPr>
            <w:r w:rsidRPr="0059280E">
              <w:rPr>
                <w:rFonts w:ascii="Times New Roman" w:eastAsia="Calibri" w:hAnsi="Times New Roman" w:cs="Times New Roman"/>
                <w:bCs/>
                <w:sz w:val="24"/>
                <w:szCs w:val="24"/>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1A494416" w14:textId="77777777" w:rsidR="00B14BD6" w:rsidRPr="0059280E" w:rsidRDefault="00B14BD6" w:rsidP="00B14BD6">
            <w:pPr>
              <w:jc w:val="center"/>
              <w:rPr>
                <w:rFonts w:ascii="Times New Roman" w:hAnsi="Times New Roman" w:cs="Times New Roman"/>
                <w:bCs/>
                <w:sz w:val="24"/>
                <w:szCs w:val="24"/>
              </w:rPr>
            </w:pPr>
          </w:p>
        </w:tc>
      </w:tr>
      <w:tr w:rsidR="00B14BD6" w:rsidRPr="0059280E" w14:paraId="498AC50E" w14:textId="77777777" w:rsidTr="00AB7C69">
        <w:tc>
          <w:tcPr>
            <w:tcW w:w="1129" w:type="dxa"/>
            <w:tcBorders>
              <w:left w:val="single" w:sz="4" w:space="0" w:color="auto"/>
              <w:bottom w:val="single" w:sz="4" w:space="0" w:color="auto"/>
              <w:right w:val="single" w:sz="4" w:space="0" w:color="auto"/>
            </w:tcBorders>
          </w:tcPr>
          <w:p w14:paraId="05FDD0FE"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05</w:t>
            </w:r>
          </w:p>
          <w:p w14:paraId="21223894" w14:textId="12B74EE8"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75475A31"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 xml:space="preserve">грамотно </w:t>
            </w:r>
            <w:r w:rsidRPr="0059280E">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38E15AF6" w14:textId="4D5BF34D"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91A13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bCs/>
                <w:sz w:val="24"/>
                <w:szCs w:val="24"/>
              </w:rPr>
              <w:t>правила построения устных сообщений</w:t>
            </w:r>
          </w:p>
          <w:p w14:paraId="386B5700" w14:textId="7CE2CFC9"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8F5675B" w14:textId="77777777" w:rsidR="00B14BD6" w:rsidRPr="0059280E" w:rsidRDefault="00B14BD6" w:rsidP="00B14BD6">
            <w:pPr>
              <w:jc w:val="center"/>
              <w:rPr>
                <w:rFonts w:ascii="Times New Roman" w:hAnsi="Times New Roman" w:cs="Times New Roman"/>
                <w:bCs/>
                <w:sz w:val="24"/>
                <w:szCs w:val="24"/>
              </w:rPr>
            </w:pPr>
          </w:p>
        </w:tc>
      </w:tr>
      <w:tr w:rsidR="00B14BD6" w:rsidRPr="0059280E" w14:paraId="74CD9B49" w14:textId="77777777" w:rsidTr="00AB7C69">
        <w:tc>
          <w:tcPr>
            <w:tcW w:w="1129" w:type="dxa"/>
            <w:tcBorders>
              <w:left w:val="single" w:sz="4" w:space="0" w:color="auto"/>
              <w:bottom w:val="single" w:sz="4" w:space="0" w:color="auto"/>
              <w:right w:val="single" w:sz="4" w:space="0" w:color="auto"/>
            </w:tcBorders>
          </w:tcPr>
          <w:p w14:paraId="244A482F"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ОК 09</w:t>
            </w:r>
          </w:p>
          <w:p w14:paraId="131F4099" w14:textId="0886771B" w:rsidR="00B14BD6" w:rsidRPr="0059280E" w:rsidRDefault="00B14BD6" w:rsidP="00B14BD6">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0BFF7C8"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 xml:space="preserve">понимать общий смысл четко произнесенных высказываний на известные темы (профессиональные и бытовые), понимать </w:t>
            </w:r>
            <w:r w:rsidRPr="0059280E">
              <w:rPr>
                <w:rFonts w:ascii="Times New Roman" w:eastAsia="Calibri" w:hAnsi="Times New Roman" w:cs="Times New Roman"/>
                <w:sz w:val="24"/>
                <w:szCs w:val="24"/>
              </w:rPr>
              <w:lastRenderedPageBreak/>
              <w:t>тексты на базовые профессиональные темы</w:t>
            </w:r>
          </w:p>
          <w:p w14:paraId="6F91A326"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участвовать в диалогах на знакомые общие и профессиональные темы</w:t>
            </w:r>
          </w:p>
          <w:p w14:paraId="412CCD6F"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6ED1F310"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кратко обосновывать и объяснять свои действия (текущие и планируемые)</w:t>
            </w:r>
          </w:p>
          <w:p w14:paraId="30FDD61F" w14:textId="0766A18E"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507811"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351ACF7C"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 xml:space="preserve">основные общеупотребительные </w:t>
            </w:r>
            <w:r w:rsidRPr="0059280E">
              <w:rPr>
                <w:rFonts w:ascii="Times New Roman" w:eastAsia="Calibri" w:hAnsi="Times New Roman" w:cs="Times New Roman"/>
                <w:sz w:val="24"/>
                <w:szCs w:val="24"/>
              </w:rPr>
              <w:lastRenderedPageBreak/>
              <w:t>глаголы (бытовая и профессиональная лексика)</w:t>
            </w:r>
          </w:p>
          <w:p w14:paraId="6096A16F"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лексический минимум, относящийся к описанию предметов, средств и процессов профессиональной деятельности</w:t>
            </w:r>
          </w:p>
          <w:p w14:paraId="0DBC13EB" w14:textId="77777777" w:rsidR="00B14BD6" w:rsidRPr="0059280E" w:rsidRDefault="00B14BD6" w:rsidP="00B14BD6">
            <w:pPr>
              <w:rPr>
                <w:rFonts w:ascii="Times New Roman" w:hAnsi="Times New Roman" w:cs="Times New Roman"/>
                <w:bCs/>
                <w:sz w:val="24"/>
                <w:szCs w:val="24"/>
              </w:rPr>
            </w:pPr>
            <w:r w:rsidRPr="0059280E">
              <w:rPr>
                <w:rFonts w:ascii="Times New Roman" w:eastAsia="Calibri" w:hAnsi="Times New Roman" w:cs="Times New Roman"/>
                <w:sz w:val="24"/>
                <w:szCs w:val="24"/>
              </w:rPr>
              <w:t>особенности произношения</w:t>
            </w:r>
          </w:p>
          <w:p w14:paraId="150C2101" w14:textId="0354C3C4" w:rsidR="00B14BD6" w:rsidRPr="0059280E" w:rsidRDefault="00B14BD6" w:rsidP="00B14BD6">
            <w:pPr>
              <w:suppressAutoHyphens/>
              <w:spacing w:line="276" w:lineRule="auto"/>
              <w:jc w:val="both"/>
              <w:rPr>
                <w:rFonts w:ascii="Times New Roman" w:eastAsia="PMingLiU" w:hAnsi="Times New Roman" w:cs="Times New Roman"/>
                <w:sz w:val="24"/>
                <w:szCs w:val="24"/>
              </w:rPr>
            </w:pPr>
            <w:r w:rsidRPr="0059280E">
              <w:rPr>
                <w:rFonts w:ascii="Times New Roman" w:eastAsia="Calibri" w:hAnsi="Times New Roman" w:cs="Times New Roman"/>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D5AF09E" w14:textId="77777777" w:rsidR="00B14BD6" w:rsidRPr="0059280E" w:rsidRDefault="00B14BD6" w:rsidP="00B14BD6">
            <w:pPr>
              <w:jc w:val="center"/>
              <w:rPr>
                <w:rFonts w:ascii="Times New Roman" w:hAnsi="Times New Roman" w:cs="Times New Roman"/>
                <w:bCs/>
                <w:sz w:val="24"/>
                <w:szCs w:val="24"/>
              </w:rPr>
            </w:pPr>
          </w:p>
        </w:tc>
      </w:tr>
      <w:tr w:rsidR="00B14BD6" w:rsidRPr="0059280E" w14:paraId="17D5857E" w14:textId="77777777" w:rsidTr="00103A68">
        <w:tc>
          <w:tcPr>
            <w:tcW w:w="1129" w:type="dxa"/>
            <w:tcBorders>
              <w:top w:val="single" w:sz="4" w:space="0" w:color="auto"/>
              <w:left w:val="single" w:sz="4" w:space="0" w:color="auto"/>
              <w:right w:val="single" w:sz="4" w:space="0" w:color="auto"/>
            </w:tcBorders>
          </w:tcPr>
          <w:p w14:paraId="058FAC0E" w14:textId="3C9A981A" w:rsidR="00B14BD6" w:rsidRPr="0059280E" w:rsidRDefault="00B14BD6" w:rsidP="00B14BD6">
            <w:pPr>
              <w:rPr>
                <w:rFonts w:ascii="Times New Roman" w:hAnsi="Times New Roman" w:cs="Times New Roman"/>
                <w:bCs/>
                <w:sz w:val="24"/>
                <w:szCs w:val="24"/>
              </w:rPr>
            </w:pPr>
            <w:r w:rsidRPr="0059280E">
              <w:rPr>
                <w:rFonts w:ascii="Times New Roman" w:hAnsi="Times New Roman" w:cs="Times New Roman"/>
                <w:bCs/>
                <w:sz w:val="24"/>
                <w:szCs w:val="24"/>
              </w:rPr>
              <w:t>ПК.1.1</w:t>
            </w:r>
          </w:p>
        </w:tc>
        <w:tc>
          <w:tcPr>
            <w:tcW w:w="2833" w:type="dxa"/>
            <w:tcBorders>
              <w:top w:val="single" w:sz="4" w:space="0" w:color="auto"/>
              <w:left w:val="single" w:sz="4" w:space="0" w:color="auto"/>
              <w:right w:val="single" w:sz="4" w:space="0" w:color="auto"/>
            </w:tcBorders>
          </w:tcPr>
          <w:p w14:paraId="5C76AB40"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использовать специализированное программное обеспечение для решения транспортных задач в перевозочном процессе</w:t>
            </w:r>
          </w:p>
          <w:p w14:paraId="4F949FE6"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 xml:space="preserve">обрабатывать и передавать оперативную </w:t>
            </w:r>
          </w:p>
          <w:p w14:paraId="13C72435"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информацию</w:t>
            </w:r>
          </w:p>
          <w:p w14:paraId="59C4BD13"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 xml:space="preserve">анализировать и применять документы, </w:t>
            </w:r>
          </w:p>
          <w:p w14:paraId="73C84E2E" w14:textId="6B96681A" w:rsidR="00B14BD6" w:rsidRPr="0059280E"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регламентирующие работу на транспорте (по видам транспорта)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23CC8A0"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оперативное планирование, формы и структуру управления работой на различных видах транспорта</w:t>
            </w:r>
          </w:p>
          <w:p w14:paraId="40E95AD9"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основы эксплуатации технических средств</w:t>
            </w:r>
          </w:p>
          <w:p w14:paraId="666C2448" w14:textId="534EFD90" w:rsidR="00B14BD6" w:rsidRPr="0059280E"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состав, функции и возможности информационных и телекоммуникационных технологий и систем в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FCEFF8A"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использования в работе информационных технологий для обработки оперативной информации и перевозочных документов</w:t>
            </w:r>
          </w:p>
          <w:p w14:paraId="5DB8DBCF" w14:textId="332E2953" w:rsidR="00B14BD6" w:rsidRPr="0059280E"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ведения технической документации, контроля выполнения заданий и технологических графиков</w:t>
            </w:r>
          </w:p>
        </w:tc>
      </w:tr>
      <w:tr w:rsidR="00B14BD6" w:rsidRPr="0059280E" w14:paraId="6122CDC2" w14:textId="77777777" w:rsidTr="00AB7C69">
        <w:trPr>
          <w:trHeight w:val="327"/>
        </w:trPr>
        <w:tc>
          <w:tcPr>
            <w:tcW w:w="1129" w:type="dxa"/>
            <w:tcBorders>
              <w:left w:val="single" w:sz="4" w:space="0" w:color="auto"/>
              <w:right w:val="single" w:sz="4" w:space="0" w:color="auto"/>
            </w:tcBorders>
          </w:tcPr>
          <w:p w14:paraId="756EFED3" w14:textId="3C0F9658" w:rsidR="00B14BD6" w:rsidRPr="0059280E" w:rsidRDefault="00B14BD6" w:rsidP="00B14BD6">
            <w:pPr>
              <w:rPr>
                <w:rFonts w:ascii="Times New Roman" w:hAnsi="Times New Roman" w:cs="Times New Roman"/>
                <w:bCs/>
                <w:sz w:val="24"/>
                <w:szCs w:val="24"/>
              </w:rPr>
            </w:pPr>
            <w:r w:rsidRPr="0059280E">
              <w:rPr>
                <w:rFonts w:ascii="Times New Roman" w:hAnsi="Times New Roman" w:cs="Times New Roman"/>
                <w:bCs/>
                <w:sz w:val="24"/>
                <w:szCs w:val="24"/>
              </w:rPr>
              <w:t>ПК.1.2</w:t>
            </w:r>
          </w:p>
        </w:tc>
        <w:tc>
          <w:tcPr>
            <w:tcW w:w="2833" w:type="dxa"/>
            <w:tcBorders>
              <w:left w:val="single" w:sz="4" w:space="0" w:color="auto"/>
              <w:right w:val="single" w:sz="4" w:space="0" w:color="auto"/>
            </w:tcBorders>
          </w:tcPr>
          <w:p w14:paraId="4C36D443"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организовывать работу с документами</w:t>
            </w:r>
          </w:p>
          <w:p w14:paraId="3E32CC81" w14:textId="6E79D9A4" w:rsidR="00B14BD6" w:rsidRPr="0059280E"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оформлять техническую и перевозочную документацию, регламентирующую работу на транспорте (по видам транспорта)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8E5CC73"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 xml:space="preserve">требования к оформлению документов, </w:t>
            </w:r>
          </w:p>
          <w:p w14:paraId="3DDC4169" w14:textId="32E1301E" w:rsidR="00B14BD6" w:rsidRPr="0059280E"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регламентирующих организацию перевозочного процесса на транспорте (по видам)</w:t>
            </w:r>
          </w:p>
        </w:tc>
        <w:tc>
          <w:tcPr>
            <w:tcW w:w="2833" w:type="dxa"/>
            <w:tcBorders>
              <w:top w:val="single" w:sz="4" w:space="0" w:color="auto"/>
              <w:left w:val="single" w:sz="4" w:space="0" w:color="auto"/>
              <w:bottom w:val="single" w:sz="4" w:space="0" w:color="auto"/>
              <w:right w:val="single" w:sz="4" w:space="0" w:color="auto"/>
            </w:tcBorders>
          </w:tcPr>
          <w:p w14:paraId="38A493A2" w14:textId="77777777" w:rsidR="0053162B" w:rsidRPr="0053162B"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составления и оформления документов, регламентирующих работу на транспорте (по видам транспорта)</w:t>
            </w:r>
          </w:p>
          <w:p w14:paraId="45C63D19" w14:textId="1CC08E36" w:rsidR="00B14BD6" w:rsidRPr="0059280E" w:rsidRDefault="0053162B" w:rsidP="0053162B">
            <w:pPr>
              <w:rPr>
                <w:rFonts w:ascii="Times New Roman" w:hAnsi="Times New Roman" w:cs="Times New Roman"/>
                <w:bCs/>
                <w:sz w:val="24"/>
                <w:szCs w:val="24"/>
              </w:rPr>
            </w:pPr>
            <w:r w:rsidRPr="0053162B">
              <w:rPr>
                <w:rFonts w:ascii="Times New Roman" w:hAnsi="Times New Roman" w:cs="Times New Roman"/>
                <w:bCs/>
                <w:sz w:val="24"/>
                <w:szCs w:val="24"/>
              </w:rPr>
              <w:t>ведения типовой технической и перевозочной документации при организации перевозочного процесса</w:t>
            </w:r>
          </w:p>
        </w:tc>
      </w:tr>
    </w:tbl>
    <w:p w14:paraId="16926D2E" w14:textId="59B654F2" w:rsidR="0020413C" w:rsidRDefault="0020413C" w:rsidP="00EA6E1D">
      <w:pPr>
        <w:ind w:firstLine="709"/>
        <w:rPr>
          <w:rFonts w:ascii="Times New Roman" w:eastAsia="Times New Roman" w:hAnsi="Times New Roman" w:cs="Times New Roman"/>
          <w:sz w:val="24"/>
          <w:szCs w:val="24"/>
          <w:lang w:eastAsia="ru-RU"/>
        </w:rPr>
      </w:pPr>
    </w:p>
    <w:p w14:paraId="42E5BAEE" w14:textId="02410F56" w:rsidR="00611614" w:rsidRDefault="00611614" w:rsidP="00EA6E1D">
      <w:pPr>
        <w:ind w:firstLine="709"/>
        <w:rPr>
          <w:rFonts w:ascii="Times New Roman" w:eastAsia="Times New Roman" w:hAnsi="Times New Roman" w:cs="Times New Roman"/>
          <w:sz w:val="24"/>
          <w:szCs w:val="24"/>
          <w:lang w:eastAsia="ru-RU"/>
        </w:rPr>
      </w:pPr>
    </w:p>
    <w:p w14:paraId="14F605AD" w14:textId="6A94B98A" w:rsidR="00611614" w:rsidRDefault="00611614" w:rsidP="00EA6E1D">
      <w:pPr>
        <w:ind w:firstLine="709"/>
        <w:rPr>
          <w:rFonts w:ascii="Times New Roman" w:eastAsia="Times New Roman" w:hAnsi="Times New Roman" w:cs="Times New Roman"/>
          <w:sz w:val="24"/>
          <w:szCs w:val="24"/>
          <w:lang w:eastAsia="ru-RU"/>
        </w:rPr>
      </w:pPr>
    </w:p>
    <w:p w14:paraId="669ED46C" w14:textId="50728414" w:rsidR="00611614" w:rsidRDefault="00611614" w:rsidP="00EA6E1D">
      <w:pPr>
        <w:ind w:firstLine="709"/>
        <w:rPr>
          <w:rFonts w:ascii="Times New Roman" w:eastAsia="Times New Roman" w:hAnsi="Times New Roman" w:cs="Times New Roman"/>
          <w:sz w:val="24"/>
          <w:szCs w:val="24"/>
          <w:lang w:eastAsia="ru-RU"/>
        </w:rPr>
      </w:pPr>
    </w:p>
    <w:p w14:paraId="5441D738" w14:textId="7232A080" w:rsidR="00611614" w:rsidRDefault="00611614" w:rsidP="00EA6E1D">
      <w:pPr>
        <w:ind w:firstLine="709"/>
        <w:rPr>
          <w:rFonts w:ascii="Times New Roman" w:eastAsia="Times New Roman" w:hAnsi="Times New Roman" w:cs="Times New Roman"/>
          <w:sz w:val="24"/>
          <w:szCs w:val="24"/>
          <w:lang w:eastAsia="ru-RU"/>
        </w:rPr>
      </w:pPr>
    </w:p>
    <w:p w14:paraId="1B44318F" w14:textId="63F25A05" w:rsidR="00611614" w:rsidRDefault="00611614" w:rsidP="00EA6E1D">
      <w:pPr>
        <w:ind w:firstLine="709"/>
        <w:rPr>
          <w:rFonts w:ascii="Times New Roman" w:eastAsia="Times New Roman" w:hAnsi="Times New Roman" w:cs="Times New Roman"/>
          <w:sz w:val="24"/>
          <w:szCs w:val="24"/>
          <w:lang w:eastAsia="ru-RU"/>
        </w:rPr>
      </w:pPr>
    </w:p>
    <w:p w14:paraId="63745984" w14:textId="77777777" w:rsidR="00611614" w:rsidRPr="002C2B19" w:rsidRDefault="00611614" w:rsidP="00EA6E1D">
      <w:pPr>
        <w:ind w:firstLine="709"/>
        <w:rPr>
          <w:rFonts w:ascii="Times New Roman" w:eastAsia="Times New Roman" w:hAnsi="Times New Roman" w:cs="Times New Roman"/>
          <w:sz w:val="24"/>
          <w:szCs w:val="24"/>
          <w:lang w:eastAsia="ru-RU"/>
        </w:rPr>
      </w:pPr>
    </w:p>
    <w:p w14:paraId="5B4B5E66" w14:textId="77777777" w:rsidR="000156CF" w:rsidRPr="002C2B19" w:rsidRDefault="000156CF" w:rsidP="000156CF">
      <w:pPr>
        <w:pStyle w:val="1f5"/>
        <w:rPr>
          <w:rFonts w:ascii="Times New Roman" w:hAnsi="Times New Roman"/>
        </w:rPr>
      </w:pPr>
      <w:bookmarkStart w:id="13" w:name="_Toc152334663"/>
      <w:bookmarkStart w:id="14" w:name="_Toc156820312"/>
      <w:r w:rsidRPr="002C2B19">
        <w:rPr>
          <w:rFonts w:ascii="Times New Roman" w:hAnsi="Times New Roman"/>
        </w:rPr>
        <w:lastRenderedPageBreak/>
        <w:t>2. Структура и содержание профессионального модуля</w:t>
      </w:r>
      <w:bookmarkEnd w:id="13"/>
      <w:bookmarkEnd w:id="14"/>
    </w:p>
    <w:p w14:paraId="2E3F841D" w14:textId="402BEB65" w:rsidR="00B14BD6" w:rsidRPr="002C2B19" w:rsidRDefault="000156CF" w:rsidP="00611614">
      <w:pPr>
        <w:pStyle w:val="114"/>
        <w:rPr>
          <w:rFonts w:ascii="Times New Roman" w:hAnsi="Times New Roman"/>
        </w:rPr>
      </w:pPr>
      <w:bookmarkStart w:id="15" w:name="_Toc152334664"/>
      <w:bookmarkStart w:id="16" w:name="_Toc156820313"/>
      <w:r w:rsidRPr="002C2B19">
        <w:rPr>
          <w:rFonts w:ascii="Times New Roman" w:hAnsi="Times New Roman"/>
        </w:rPr>
        <w:t>2.1. Трудоемкость освоения модуля</w:t>
      </w:r>
      <w:bookmarkEnd w:id="15"/>
      <w:bookmarkEnd w:id="16"/>
      <w:r w:rsidRPr="002C2B19">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2C2B19" w14:paraId="2AAF9ABC" w14:textId="77777777" w:rsidTr="00AB7C69">
        <w:trPr>
          <w:trHeight w:val="23"/>
        </w:trPr>
        <w:tc>
          <w:tcPr>
            <w:tcW w:w="2460" w:type="pct"/>
            <w:vAlign w:val="center"/>
          </w:tcPr>
          <w:p w14:paraId="5B206047" w14:textId="77777777" w:rsidR="00E52263" w:rsidRPr="002C2B19" w:rsidRDefault="00E52263" w:rsidP="00AB7C69">
            <w:pPr>
              <w:jc w:val="center"/>
              <w:rPr>
                <w:rFonts w:ascii="Times New Roman" w:hAnsi="Times New Roman" w:cs="Times New Roman"/>
                <w:b/>
                <w:sz w:val="24"/>
              </w:rPr>
            </w:pPr>
            <w:bookmarkStart w:id="17" w:name="_Hlk152333186"/>
            <w:r w:rsidRPr="002C2B19">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2C2B19" w:rsidRDefault="00E52263" w:rsidP="00AB7C69">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345" w:type="pct"/>
          </w:tcPr>
          <w:p w14:paraId="049D8979" w14:textId="77777777" w:rsidR="00E52263" w:rsidRPr="002C2B19" w:rsidRDefault="00E52263" w:rsidP="00AB7C69">
            <w:pPr>
              <w:jc w:val="center"/>
              <w:rPr>
                <w:rFonts w:ascii="Times New Roman" w:hAnsi="Times New Roman" w:cs="Times New Roman"/>
                <w:b/>
                <w:sz w:val="24"/>
              </w:rPr>
            </w:pPr>
            <w:r w:rsidRPr="002C2B19">
              <w:rPr>
                <w:rFonts w:ascii="Times New Roman" w:hAnsi="Times New Roman" w:cs="Times New Roman"/>
                <w:b/>
                <w:sz w:val="24"/>
              </w:rPr>
              <w:t>В т.ч. в форме практ. подготовки</w:t>
            </w:r>
          </w:p>
        </w:tc>
      </w:tr>
      <w:tr w:rsidR="00E52263" w:rsidRPr="002C2B19" w14:paraId="28B769CC" w14:textId="77777777" w:rsidTr="00AB7C69">
        <w:trPr>
          <w:trHeight w:val="23"/>
        </w:trPr>
        <w:tc>
          <w:tcPr>
            <w:tcW w:w="2460" w:type="pct"/>
            <w:vAlign w:val="center"/>
          </w:tcPr>
          <w:p w14:paraId="2DCFE57B"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195" w:type="pct"/>
            <w:vAlign w:val="center"/>
          </w:tcPr>
          <w:p w14:paraId="1BA36897" w14:textId="465F9B94"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236</w:t>
            </w:r>
          </w:p>
        </w:tc>
        <w:tc>
          <w:tcPr>
            <w:tcW w:w="1345" w:type="pct"/>
            <w:vAlign w:val="center"/>
          </w:tcPr>
          <w:p w14:paraId="66F03894" w14:textId="5180565A"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236</w:t>
            </w:r>
          </w:p>
        </w:tc>
      </w:tr>
      <w:tr w:rsidR="00E52263" w:rsidRPr="002C2B19" w14:paraId="73D3236C" w14:textId="77777777" w:rsidTr="00AB7C69">
        <w:trPr>
          <w:trHeight w:val="23"/>
        </w:trPr>
        <w:tc>
          <w:tcPr>
            <w:tcW w:w="2460" w:type="pct"/>
            <w:vAlign w:val="center"/>
          </w:tcPr>
          <w:p w14:paraId="1F627D65"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195" w:type="pct"/>
            <w:vAlign w:val="center"/>
          </w:tcPr>
          <w:p w14:paraId="20714DB5" w14:textId="443F375D"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45" w:type="pct"/>
            <w:vAlign w:val="center"/>
          </w:tcPr>
          <w:p w14:paraId="35BECD34" w14:textId="3799E3CF"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E52263" w:rsidRPr="002C2B19" w14:paraId="11D29532" w14:textId="77777777" w:rsidTr="00AB7C69">
        <w:trPr>
          <w:trHeight w:val="23"/>
        </w:trPr>
        <w:tc>
          <w:tcPr>
            <w:tcW w:w="2460" w:type="pct"/>
            <w:vAlign w:val="center"/>
          </w:tcPr>
          <w:p w14:paraId="0602D6C8"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195" w:type="pct"/>
            <w:vAlign w:val="center"/>
          </w:tcPr>
          <w:p w14:paraId="35F6638A" w14:textId="25C53BE4"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8557767" w14:textId="1A975C71"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B7C69" w:rsidRPr="002C2B19" w14:paraId="13A6F7FA" w14:textId="77777777" w:rsidTr="00AB7C69">
        <w:trPr>
          <w:trHeight w:val="23"/>
        </w:trPr>
        <w:tc>
          <w:tcPr>
            <w:tcW w:w="2460" w:type="pct"/>
            <w:vAlign w:val="center"/>
          </w:tcPr>
          <w:p w14:paraId="56B24C6B"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195" w:type="pct"/>
            <w:vAlign w:val="center"/>
          </w:tcPr>
          <w:p w14:paraId="112A99FD" w14:textId="0907F716" w:rsidR="00AB7C69"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234E9411" w:rsidR="00AB7C69"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AB7C69" w:rsidRPr="002C2B19" w14:paraId="3DFC8064" w14:textId="77777777" w:rsidTr="00AB7C69">
        <w:trPr>
          <w:trHeight w:val="23"/>
        </w:trPr>
        <w:tc>
          <w:tcPr>
            <w:tcW w:w="2460" w:type="pct"/>
            <w:vAlign w:val="center"/>
          </w:tcPr>
          <w:p w14:paraId="0783EEF7"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195" w:type="pct"/>
            <w:vAlign w:val="center"/>
          </w:tcPr>
          <w:p w14:paraId="6B733599" w14:textId="5BD785A4" w:rsidR="00AB7C69"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DDC0D71" w14:textId="79E74511" w:rsidR="00AB7C69"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B7C69" w:rsidRPr="002C2B19" w14:paraId="5DAC4275" w14:textId="77777777" w:rsidTr="00AB7C69">
        <w:trPr>
          <w:trHeight w:val="23"/>
        </w:trPr>
        <w:tc>
          <w:tcPr>
            <w:tcW w:w="2460" w:type="pct"/>
            <w:vAlign w:val="center"/>
          </w:tcPr>
          <w:p w14:paraId="1AD65C17" w14:textId="77777777" w:rsidR="00AB7C69" w:rsidRPr="002C2B19" w:rsidRDefault="00AB7C69"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195" w:type="pct"/>
            <w:vAlign w:val="center"/>
          </w:tcPr>
          <w:p w14:paraId="2C979714" w14:textId="7C46A8E5" w:rsidR="00AB7C69"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E8BA0FF" w14:textId="5CEE2705" w:rsidR="00AB7C69"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E52263" w:rsidRPr="002C2B19" w14:paraId="5472E0DC" w14:textId="77777777" w:rsidTr="00AB7C69">
        <w:trPr>
          <w:trHeight w:val="23"/>
        </w:trPr>
        <w:tc>
          <w:tcPr>
            <w:tcW w:w="2460" w:type="pct"/>
            <w:vAlign w:val="center"/>
          </w:tcPr>
          <w:p w14:paraId="347E6AF4"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195" w:type="pct"/>
            <w:vAlign w:val="center"/>
          </w:tcPr>
          <w:p w14:paraId="70D9F46B" w14:textId="583D9F90"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482AEA5" w14:textId="7B31B0E3" w:rsidR="00E52263" w:rsidRPr="002C2B19" w:rsidRDefault="00702D50" w:rsidP="00AB7C6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E52263" w:rsidRPr="002C2B19" w14:paraId="1B09F0D6" w14:textId="77777777" w:rsidTr="00AB7C69">
        <w:trPr>
          <w:trHeight w:val="23"/>
        </w:trPr>
        <w:tc>
          <w:tcPr>
            <w:tcW w:w="2460" w:type="pct"/>
            <w:vAlign w:val="center"/>
          </w:tcPr>
          <w:p w14:paraId="56292792" w14:textId="77777777" w:rsidR="00E52263" w:rsidRPr="002C2B19" w:rsidRDefault="00E52263" w:rsidP="00AB7C69">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195" w:type="pct"/>
            <w:vAlign w:val="center"/>
          </w:tcPr>
          <w:p w14:paraId="03DFE91B" w14:textId="457D89B2" w:rsidR="00E52263" w:rsidRPr="002C2B19" w:rsidRDefault="00702D50" w:rsidP="00AB7C69">
            <w:pPr>
              <w:jc w:val="center"/>
              <w:rPr>
                <w:rFonts w:ascii="Times New Roman" w:hAnsi="Times New Roman" w:cs="Times New Roman"/>
                <w:b/>
                <w:sz w:val="24"/>
                <w:szCs w:val="24"/>
              </w:rPr>
            </w:pPr>
            <w:r>
              <w:rPr>
                <w:rFonts w:ascii="Times New Roman" w:hAnsi="Times New Roman" w:cs="Times New Roman"/>
                <w:b/>
                <w:sz w:val="24"/>
                <w:szCs w:val="24"/>
              </w:rPr>
              <w:t>482</w:t>
            </w:r>
          </w:p>
        </w:tc>
        <w:tc>
          <w:tcPr>
            <w:tcW w:w="1345" w:type="pct"/>
            <w:vAlign w:val="center"/>
          </w:tcPr>
          <w:p w14:paraId="3FFE54D9" w14:textId="6B0BDA9C" w:rsidR="00E52263" w:rsidRPr="002C2B19" w:rsidRDefault="00702D50" w:rsidP="00AB7C69">
            <w:pPr>
              <w:jc w:val="center"/>
              <w:rPr>
                <w:rFonts w:ascii="Times New Roman" w:hAnsi="Times New Roman" w:cs="Times New Roman"/>
                <w:b/>
                <w:sz w:val="24"/>
                <w:szCs w:val="24"/>
              </w:rPr>
            </w:pPr>
            <w:r>
              <w:rPr>
                <w:rFonts w:ascii="Times New Roman" w:hAnsi="Times New Roman" w:cs="Times New Roman"/>
                <w:b/>
                <w:sz w:val="24"/>
                <w:szCs w:val="24"/>
              </w:rPr>
              <w:t>482</w:t>
            </w:r>
          </w:p>
        </w:tc>
      </w:tr>
      <w:bookmarkEnd w:id="17"/>
    </w:tbl>
    <w:p w14:paraId="76B5549A" w14:textId="09776E01" w:rsidR="00EA6E1D" w:rsidRPr="002C2B19" w:rsidRDefault="00EA6E1D" w:rsidP="00C63897">
      <w:pPr>
        <w:rPr>
          <w:rFonts w:ascii="Times New Roman" w:hAnsi="Times New Roman" w:cs="Times New Roman"/>
          <w:sz w:val="24"/>
          <w:szCs w:val="24"/>
        </w:rPr>
      </w:pPr>
    </w:p>
    <w:p w14:paraId="0EA270C9" w14:textId="6FF2599E" w:rsidR="00CA2F48" w:rsidRPr="002C2B19" w:rsidRDefault="00C63897" w:rsidP="00611614">
      <w:pPr>
        <w:pStyle w:val="114"/>
        <w:rPr>
          <w:rFonts w:ascii="Times New Roman" w:hAnsi="Times New Roman"/>
        </w:rPr>
      </w:pPr>
      <w:bookmarkStart w:id="18" w:name="_Toc150695625"/>
      <w:bookmarkStart w:id="19" w:name="_Toc156820314"/>
      <w:r w:rsidRPr="002C2B19">
        <w:rPr>
          <w:rFonts w:ascii="Times New Roman" w:hAnsi="Times New Roman"/>
        </w:rPr>
        <w:t>2.</w:t>
      </w:r>
      <w:r w:rsidR="000156CF" w:rsidRPr="002C2B19">
        <w:rPr>
          <w:rFonts w:ascii="Times New Roman" w:hAnsi="Times New Roman"/>
        </w:rPr>
        <w:t>2</w:t>
      </w:r>
      <w:r w:rsidRPr="002C2B19">
        <w:rPr>
          <w:rFonts w:ascii="Times New Roman" w:hAnsi="Times New Roman"/>
        </w:rPr>
        <w:t>. Структура профессионального модуля</w:t>
      </w:r>
      <w:bookmarkEnd w:id="18"/>
      <w:bookmarkEnd w:id="19"/>
      <w:r w:rsidRPr="002C2B19">
        <w:rPr>
          <w:rFonts w:ascii="Times New Roman" w:hAnsi="Times New Roman"/>
        </w:rPr>
        <w:t xml:space="preserve">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1638"/>
        <w:gridCol w:w="2215"/>
        <w:gridCol w:w="832"/>
        <w:gridCol w:w="696"/>
        <w:gridCol w:w="831"/>
        <w:gridCol w:w="694"/>
        <w:gridCol w:w="692"/>
        <w:gridCol w:w="700"/>
        <w:gridCol w:w="692"/>
        <w:gridCol w:w="790"/>
      </w:tblGrid>
      <w:tr w:rsidR="00E96E18" w:rsidRPr="002C2B19" w14:paraId="6F87E685" w14:textId="77777777" w:rsidTr="00611614">
        <w:trPr>
          <w:cantSplit/>
          <w:trHeight w:val="3271"/>
        </w:trPr>
        <w:tc>
          <w:tcPr>
            <w:tcW w:w="837" w:type="pct"/>
            <w:shd w:val="clear" w:color="auto" w:fill="FFFFFF" w:themeFill="background1"/>
          </w:tcPr>
          <w:p w14:paraId="64CDAFA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Код ОК, ПК</w:t>
            </w:r>
          </w:p>
        </w:tc>
        <w:tc>
          <w:tcPr>
            <w:tcW w:w="1132" w:type="pct"/>
            <w:shd w:val="clear" w:color="auto" w:fill="FFFFFF" w:themeFill="background1"/>
            <w:vAlign w:val="center"/>
          </w:tcPr>
          <w:p w14:paraId="41D9AA4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Наименования разделов профессионального модуля</w:t>
            </w:r>
          </w:p>
        </w:tc>
        <w:tc>
          <w:tcPr>
            <w:tcW w:w="425" w:type="pct"/>
            <w:shd w:val="clear" w:color="auto" w:fill="FFFFFF" w:themeFill="background1"/>
            <w:vAlign w:val="center"/>
          </w:tcPr>
          <w:p w14:paraId="56677B74"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Всего, час.</w:t>
            </w:r>
          </w:p>
        </w:tc>
        <w:tc>
          <w:tcPr>
            <w:tcW w:w="356" w:type="pct"/>
            <w:shd w:val="clear" w:color="auto" w:fill="FFFFFF" w:themeFill="background1"/>
            <w:textDirection w:val="btLr"/>
            <w:vAlign w:val="center"/>
          </w:tcPr>
          <w:p w14:paraId="5AF7FA6A"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В т.ч. в форме практической подготовки</w:t>
            </w:r>
          </w:p>
        </w:tc>
        <w:tc>
          <w:tcPr>
            <w:tcW w:w="425" w:type="pct"/>
            <w:shd w:val="clear" w:color="auto" w:fill="FFFFFF" w:themeFill="background1"/>
            <w:textDirection w:val="btLr"/>
            <w:vAlign w:val="center"/>
          </w:tcPr>
          <w:p w14:paraId="764E9636" w14:textId="77777777" w:rsidR="00E52263" w:rsidRPr="002C2B19" w:rsidRDefault="00E52263" w:rsidP="00AB7C69">
            <w:pPr>
              <w:suppressAutoHyphens/>
              <w:ind w:left="113" w:right="113"/>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Обучение по МДК, в т.ч.:</w:t>
            </w:r>
          </w:p>
        </w:tc>
        <w:tc>
          <w:tcPr>
            <w:tcW w:w="355" w:type="pct"/>
            <w:shd w:val="clear" w:color="auto" w:fill="FFFFFF" w:themeFill="background1"/>
            <w:textDirection w:val="btLr"/>
            <w:vAlign w:val="center"/>
          </w:tcPr>
          <w:p w14:paraId="3FE5906D"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hAnsi="Times New Roman" w:cs="Times New Roman"/>
                <w:bCs/>
                <w:sz w:val="20"/>
                <w:szCs w:val="20"/>
              </w:rPr>
              <w:t>Учебные занятия</w:t>
            </w:r>
          </w:p>
        </w:tc>
        <w:tc>
          <w:tcPr>
            <w:tcW w:w="354" w:type="pct"/>
            <w:shd w:val="clear" w:color="auto" w:fill="FFFFFF" w:themeFill="background1"/>
            <w:textDirection w:val="btLr"/>
            <w:vAlign w:val="center"/>
          </w:tcPr>
          <w:p w14:paraId="64E27458" w14:textId="7272025A"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Курсов</w:t>
            </w:r>
            <w:r w:rsidR="00C622DF">
              <w:rPr>
                <w:rFonts w:ascii="Times New Roman" w:eastAsia="Times New Roman" w:hAnsi="Times New Roman" w:cs="Times New Roman"/>
                <w:sz w:val="20"/>
                <w:szCs w:val="20"/>
                <w:lang w:eastAsia="ru-RU"/>
              </w:rPr>
              <w:t xml:space="preserve">ой </w:t>
            </w:r>
            <w:r w:rsidRPr="002C2B19">
              <w:rPr>
                <w:rFonts w:ascii="Times New Roman" w:eastAsia="Times New Roman" w:hAnsi="Times New Roman" w:cs="Times New Roman"/>
                <w:sz w:val="20"/>
                <w:szCs w:val="20"/>
                <w:lang w:eastAsia="ru-RU"/>
              </w:rPr>
              <w:t>проект</w:t>
            </w:r>
            <w:r w:rsidR="00C622DF">
              <w:rPr>
                <w:rFonts w:ascii="Times New Roman" w:eastAsia="Times New Roman" w:hAnsi="Times New Roman" w:cs="Times New Roman"/>
                <w:sz w:val="20"/>
                <w:szCs w:val="20"/>
                <w:lang w:eastAsia="ru-RU"/>
              </w:rPr>
              <w:t>(работа</w:t>
            </w:r>
            <w:r w:rsidRPr="002C2B19">
              <w:rPr>
                <w:rFonts w:ascii="Times New Roman" w:eastAsia="Times New Roman" w:hAnsi="Times New Roman" w:cs="Times New Roman"/>
                <w:sz w:val="20"/>
                <w:szCs w:val="20"/>
                <w:lang w:eastAsia="ru-RU"/>
              </w:rPr>
              <w:t>)</w:t>
            </w:r>
          </w:p>
        </w:tc>
        <w:tc>
          <w:tcPr>
            <w:tcW w:w="358" w:type="pct"/>
            <w:shd w:val="clear" w:color="auto" w:fill="FFFFFF" w:themeFill="background1"/>
            <w:textDirection w:val="btLr"/>
            <w:vAlign w:val="center"/>
          </w:tcPr>
          <w:p w14:paraId="5E96507F"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Самостоятельная работа</w:t>
            </w:r>
            <w:r w:rsidRPr="002C2B19">
              <w:rPr>
                <w:rFonts w:ascii="Times New Roman" w:eastAsia="Times New Roman" w:hAnsi="Times New Roman" w:cs="Times New Roman"/>
                <w:sz w:val="20"/>
                <w:szCs w:val="20"/>
                <w:vertAlign w:val="superscript"/>
                <w:lang w:eastAsia="ru-RU"/>
              </w:rPr>
              <w:footnoteReference w:id="1"/>
            </w:r>
          </w:p>
        </w:tc>
        <w:tc>
          <w:tcPr>
            <w:tcW w:w="354" w:type="pct"/>
            <w:shd w:val="clear" w:color="auto" w:fill="FFFFFF" w:themeFill="background1"/>
            <w:textDirection w:val="btLr"/>
            <w:vAlign w:val="center"/>
          </w:tcPr>
          <w:p w14:paraId="479B13FE"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Учебная практика</w:t>
            </w:r>
          </w:p>
        </w:tc>
        <w:tc>
          <w:tcPr>
            <w:tcW w:w="405" w:type="pct"/>
            <w:shd w:val="clear" w:color="auto" w:fill="FFFFFF" w:themeFill="background1"/>
            <w:textDirection w:val="btLr"/>
          </w:tcPr>
          <w:p w14:paraId="235ADAC8"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Производственная практика</w:t>
            </w:r>
          </w:p>
        </w:tc>
      </w:tr>
      <w:tr w:rsidR="00E96E18" w:rsidRPr="002C2B19" w14:paraId="1E0380C1" w14:textId="77777777" w:rsidTr="00611614">
        <w:trPr>
          <w:cantSplit/>
          <w:trHeight w:val="73"/>
        </w:trPr>
        <w:tc>
          <w:tcPr>
            <w:tcW w:w="837" w:type="pct"/>
            <w:shd w:val="clear" w:color="auto" w:fill="FFFFFF" w:themeFill="background1"/>
            <w:vAlign w:val="center"/>
          </w:tcPr>
          <w:p w14:paraId="4BA3818A"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1</w:t>
            </w:r>
          </w:p>
        </w:tc>
        <w:tc>
          <w:tcPr>
            <w:tcW w:w="1132" w:type="pct"/>
            <w:shd w:val="clear" w:color="auto" w:fill="FFFFFF" w:themeFill="background1"/>
            <w:vAlign w:val="center"/>
          </w:tcPr>
          <w:p w14:paraId="5AAD637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2</w:t>
            </w:r>
          </w:p>
        </w:tc>
        <w:tc>
          <w:tcPr>
            <w:tcW w:w="425" w:type="pct"/>
            <w:shd w:val="clear" w:color="auto" w:fill="FFFFFF" w:themeFill="background1"/>
            <w:vAlign w:val="center"/>
          </w:tcPr>
          <w:p w14:paraId="48CDF8B7"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3</w:t>
            </w:r>
          </w:p>
        </w:tc>
        <w:tc>
          <w:tcPr>
            <w:tcW w:w="356" w:type="pct"/>
            <w:shd w:val="clear" w:color="auto" w:fill="FFFFFF" w:themeFill="background1"/>
            <w:vAlign w:val="center"/>
          </w:tcPr>
          <w:p w14:paraId="20CB6391" w14:textId="77777777" w:rsidR="00E52263" w:rsidRPr="002C2B19" w:rsidRDefault="00E52263" w:rsidP="00AB7C69">
            <w:pPr>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4</w:t>
            </w:r>
          </w:p>
        </w:tc>
        <w:tc>
          <w:tcPr>
            <w:tcW w:w="425" w:type="pct"/>
            <w:shd w:val="clear" w:color="auto" w:fill="FFFFFF" w:themeFill="background1"/>
            <w:vAlign w:val="center"/>
          </w:tcPr>
          <w:p w14:paraId="35B7786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5</w:t>
            </w:r>
          </w:p>
        </w:tc>
        <w:tc>
          <w:tcPr>
            <w:tcW w:w="355" w:type="pct"/>
            <w:shd w:val="clear" w:color="auto" w:fill="FFFFFF" w:themeFill="background1"/>
            <w:vAlign w:val="center"/>
          </w:tcPr>
          <w:p w14:paraId="5A93199A"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color w:val="000000"/>
                <w:sz w:val="20"/>
                <w:szCs w:val="20"/>
                <w:lang w:eastAsia="ru-RU"/>
              </w:rPr>
              <w:t>6</w:t>
            </w:r>
          </w:p>
        </w:tc>
        <w:tc>
          <w:tcPr>
            <w:tcW w:w="354" w:type="pct"/>
            <w:shd w:val="clear" w:color="auto" w:fill="FFFFFF" w:themeFill="background1"/>
            <w:vAlign w:val="center"/>
          </w:tcPr>
          <w:p w14:paraId="584A1165"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7</w:t>
            </w:r>
          </w:p>
        </w:tc>
        <w:tc>
          <w:tcPr>
            <w:tcW w:w="358" w:type="pct"/>
            <w:shd w:val="clear" w:color="auto" w:fill="FFFFFF" w:themeFill="background1"/>
            <w:vAlign w:val="center"/>
          </w:tcPr>
          <w:p w14:paraId="2C8A3179"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8</w:t>
            </w:r>
          </w:p>
        </w:tc>
        <w:tc>
          <w:tcPr>
            <w:tcW w:w="354" w:type="pct"/>
            <w:shd w:val="clear" w:color="auto" w:fill="FFFFFF" w:themeFill="background1"/>
          </w:tcPr>
          <w:p w14:paraId="4C98CA5E"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9</w:t>
            </w:r>
          </w:p>
        </w:tc>
        <w:tc>
          <w:tcPr>
            <w:tcW w:w="405" w:type="pct"/>
            <w:shd w:val="clear" w:color="auto" w:fill="FFFFFF" w:themeFill="background1"/>
          </w:tcPr>
          <w:p w14:paraId="1C986911" w14:textId="77777777" w:rsidR="00E52263" w:rsidRPr="002C2B19" w:rsidRDefault="00E52263" w:rsidP="00AB7C69">
            <w:pPr>
              <w:suppressAutoHyphens/>
              <w:jc w:val="center"/>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10</w:t>
            </w:r>
          </w:p>
        </w:tc>
      </w:tr>
      <w:tr w:rsidR="00C622DF" w:rsidRPr="002C2B19" w14:paraId="69946EFA" w14:textId="77777777" w:rsidTr="00611614">
        <w:tc>
          <w:tcPr>
            <w:tcW w:w="837" w:type="pct"/>
            <w:shd w:val="clear" w:color="auto" w:fill="FFFFFF" w:themeFill="background1"/>
          </w:tcPr>
          <w:p w14:paraId="08A8643D" w14:textId="6F481A91"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0492B394" w14:textId="1A84FB8C"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14FF1566" w14:textId="77777777"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26C776E4" w14:textId="77777777" w:rsidR="00702D50"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 xml:space="preserve">ПК.1.1 </w:t>
            </w:r>
          </w:p>
          <w:p w14:paraId="076F1BD9" w14:textId="31C68BBD" w:rsidR="00C622DF" w:rsidRPr="002C2B19" w:rsidRDefault="00C622DF" w:rsidP="00C622DF">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w:t>
            </w:r>
            <w:r w:rsidR="00702D50">
              <w:rPr>
                <w:rFonts w:ascii="Times New Roman" w:eastAsia="Times New Roman" w:hAnsi="Times New Roman" w:cs="Times New Roman"/>
                <w:bCs/>
                <w:sz w:val="20"/>
                <w:szCs w:val="20"/>
                <w:lang w:eastAsia="ru-RU"/>
              </w:rPr>
              <w:t>2</w:t>
            </w:r>
          </w:p>
        </w:tc>
        <w:tc>
          <w:tcPr>
            <w:tcW w:w="1132" w:type="pct"/>
          </w:tcPr>
          <w:p w14:paraId="4C8BFBFE" w14:textId="0D3C7F8C" w:rsidR="00C622DF" w:rsidRPr="00C622DF" w:rsidRDefault="00C622DF" w:rsidP="00C622DF">
            <w:pPr>
              <w:rPr>
                <w:rFonts w:ascii="Times New Roman" w:eastAsia="Times New Roman" w:hAnsi="Times New Roman" w:cs="Times New Roman"/>
                <w:sz w:val="20"/>
                <w:szCs w:val="20"/>
                <w:lang w:eastAsia="ru-RU"/>
              </w:rPr>
            </w:pPr>
            <w:r w:rsidRPr="00C622DF">
              <w:rPr>
                <w:rFonts w:ascii="Times New Roman" w:hAnsi="Times New Roman" w:cs="Times New Roman"/>
                <w:bCs/>
                <w:sz w:val="20"/>
                <w:szCs w:val="20"/>
              </w:rPr>
              <w:t>Раздел</w:t>
            </w:r>
            <w:r w:rsidRPr="00C622DF">
              <w:rPr>
                <w:rFonts w:ascii="Times New Roman" w:hAnsi="Times New Roman" w:cs="Times New Roman"/>
                <w:bCs/>
                <w:spacing w:val="-2"/>
                <w:sz w:val="20"/>
                <w:szCs w:val="20"/>
              </w:rPr>
              <w:t xml:space="preserve"> </w:t>
            </w:r>
            <w:r w:rsidRPr="00C622DF">
              <w:rPr>
                <w:rFonts w:ascii="Times New Roman" w:hAnsi="Times New Roman" w:cs="Times New Roman"/>
                <w:bCs/>
                <w:sz w:val="20"/>
                <w:szCs w:val="20"/>
              </w:rPr>
              <w:t>1.</w:t>
            </w:r>
            <w:r w:rsidRPr="00C622DF">
              <w:rPr>
                <w:rFonts w:ascii="Times New Roman" w:hAnsi="Times New Roman" w:cs="Times New Roman"/>
                <w:bCs/>
                <w:spacing w:val="-1"/>
                <w:sz w:val="20"/>
                <w:szCs w:val="20"/>
              </w:rPr>
              <w:t xml:space="preserve"> </w:t>
            </w:r>
            <w:r w:rsidR="00702D50" w:rsidRPr="00702D50">
              <w:rPr>
                <w:rFonts w:ascii="Times New Roman" w:hAnsi="Times New Roman" w:cs="Times New Roman"/>
                <w:sz w:val="20"/>
                <w:szCs w:val="20"/>
              </w:rPr>
              <w:t>Технология и управление перевозочным процессом (по видам транспорта)</w:t>
            </w:r>
          </w:p>
        </w:tc>
        <w:tc>
          <w:tcPr>
            <w:tcW w:w="425" w:type="pct"/>
            <w:shd w:val="clear" w:color="auto" w:fill="FFFFFF" w:themeFill="background1"/>
          </w:tcPr>
          <w:p w14:paraId="314F26E7" w14:textId="4CCD66BE"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148</w:t>
            </w:r>
          </w:p>
        </w:tc>
        <w:tc>
          <w:tcPr>
            <w:tcW w:w="356" w:type="pct"/>
            <w:shd w:val="clear" w:color="auto" w:fill="FFFFFF" w:themeFill="background1"/>
          </w:tcPr>
          <w:p w14:paraId="44942769" w14:textId="063D9E4D"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148</w:t>
            </w:r>
          </w:p>
        </w:tc>
        <w:tc>
          <w:tcPr>
            <w:tcW w:w="425" w:type="pct"/>
            <w:shd w:val="clear" w:color="auto" w:fill="FFFFFF" w:themeFill="background1"/>
          </w:tcPr>
          <w:p w14:paraId="02B8C988" w14:textId="45621984"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148</w:t>
            </w:r>
          </w:p>
        </w:tc>
        <w:tc>
          <w:tcPr>
            <w:tcW w:w="355" w:type="pct"/>
            <w:shd w:val="clear" w:color="auto" w:fill="FFFFFF" w:themeFill="background1"/>
          </w:tcPr>
          <w:p w14:paraId="0618067B" w14:textId="54CB2F37"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118</w:t>
            </w:r>
          </w:p>
        </w:tc>
        <w:tc>
          <w:tcPr>
            <w:tcW w:w="354" w:type="pct"/>
            <w:shd w:val="clear" w:color="auto" w:fill="FFFFFF" w:themeFill="background1"/>
          </w:tcPr>
          <w:p w14:paraId="62BD4645" w14:textId="3CF5A3DF"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30</w:t>
            </w:r>
          </w:p>
        </w:tc>
        <w:tc>
          <w:tcPr>
            <w:tcW w:w="358" w:type="pct"/>
            <w:shd w:val="clear" w:color="auto" w:fill="FFFFFF" w:themeFill="background1"/>
          </w:tcPr>
          <w:p w14:paraId="123DAEA2" w14:textId="0FFD947F" w:rsidR="00C622DF" w:rsidRPr="00702D50" w:rsidRDefault="00C622DF" w:rsidP="00C622DF">
            <w:pPr>
              <w:jc w:val="center"/>
              <w:rPr>
                <w:rFonts w:ascii="Times New Roman" w:eastAsia="Times New Roman" w:hAnsi="Times New Roman" w:cs="Times New Roman"/>
                <w:sz w:val="20"/>
                <w:szCs w:val="20"/>
                <w:lang w:eastAsia="ru-RU"/>
              </w:rPr>
            </w:pPr>
          </w:p>
        </w:tc>
        <w:tc>
          <w:tcPr>
            <w:tcW w:w="354" w:type="pct"/>
            <w:shd w:val="clear" w:color="auto" w:fill="FFFFFF" w:themeFill="background1"/>
          </w:tcPr>
          <w:p w14:paraId="636144C8" w14:textId="77777777" w:rsidR="00C622DF" w:rsidRPr="00702D50" w:rsidRDefault="00C622DF" w:rsidP="00C622DF">
            <w:pPr>
              <w:jc w:val="center"/>
              <w:rPr>
                <w:rFonts w:ascii="Times New Roman" w:eastAsia="Times New Roman" w:hAnsi="Times New Roman" w:cs="Times New Roman"/>
                <w:sz w:val="20"/>
                <w:szCs w:val="20"/>
                <w:lang w:eastAsia="ru-RU"/>
              </w:rPr>
            </w:pPr>
          </w:p>
        </w:tc>
        <w:tc>
          <w:tcPr>
            <w:tcW w:w="405" w:type="pct"/>
            <w:shd w:val="clear" w:color="auto" w:fill="FFFFFF" w:themeFill="background1"/>
          </w:tcPr>
          <w:p w14:paraId="259894E2" w14:textId="77777777" w:rsidR="00C622DF" w:rsidRPr="00702D50" w:rsidRDefault="00C622DF" w:rsidP="00C622DF">
            <w:pPr>
              <w:jc w:val="center"/>
              <w:rPr>
                <w:rFonts w:ascii="Times New Roman" w:eastAsia="Times New Roman" w:hAnsi="Times New Roman" w:cs="Times New Roman"/>
                <w:sz w:val="20"/>
                <w:szCs w:val="20"/>
                <w:lang w:eastAsia="ru-RU"/>
              </w:rPr>
            </w:pPr>
          </w:p>
        </w:tc>
      </w:tr>
      <w:tr w:rsidR="00C622DF" w:rsidRPr="002C2B19" w14:paraId="3BC41748" w14:textId="77777777" w:rsidTr="00611614">
        <w:tc>
          <w:tcPr>
            <w:tcW w:w="837" w:type="pct"/>
            <w:shd w:val="clear" w:color="auto" w:fill="FFFFFF" w:themeFill="background1"/>
          </w:tcPr>
          <w:p w14:paraId="6623FE25"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0DD9C44F"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764CCFA1"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7BC657E2" w14:textId="77777777" w:rsidR="00702D50"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 xml:space="preserve">ПК.1.1 </w:t>
            </w:r>
          </w:p>
          <w:p w14:paraId="0BC9ADB6" w14:textId="032677CF" w:rsidR="00C622DF"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w:t>
            </w:r>
            <w:r>
              <w:rPr>
                <w:rFonts w:ascii="Times New Roman" w:eastAsia="Times New Roman" w:hAnsi="Times New Roman" w:cs="Times New Roman"/>
                <w:bCs/>
                <w:sz w:val="20"/>
                <w:szCs w:val="20"/>
                <w:lang w:eastAsia="ru-RU"/>
              </w:rPr>
              <w:t>2</w:t>
            </w:r>
          </w:p>
        </w:tc>
        <w:tc>
          <w:tcPr>
            <w:tcW w:w="1132" w:type="pct"/>
          </w:tcPr>
          <w:p w14:paraId="5319E7DF" w14:textId="5F6B5B84" w:rsidR="00C622DF" w:rsidRPr="00C622DF" w:rsidRDefault="00C622DF" w:rsidP="00C622DF">
            <w:pPr>
              <w:rPr>
                <w:rFonts w:ascii="Times New Roman" w:eastAsia="Times New Roman" w:hAnsi="Times New Roman" w:cs="Times New Roman"/>
                <w:bCs/>
                <w:sz w:val="20"/>
                <w:szCs w:val="20"/>
                <w:lang w:eastAsia="ru-RU"/>
              </w:rPr>
            </w:pPr>
            <w:r w:rsidRPr="00C622DF">
              <w:rPr>
                <w:rFonts w:ascii="Times New Roman" w:hAnsi="Times New Roman" w:cs="Times New Roman"/>
                <w:bCs/>
                <w:sz w:val="20"/>
                <w:szCs w:val="20"/>
              </w:rPr>
              <w:t>Раздел</w:t>
            </w:r>
            <w:r w:rsidRPr="00C622DF">
              <w:rPr>
                <w:rFonts w:ascii="Times New Roman" w:hAnsi="Times New Roman" w:cs="Times New Roman"/>
                <w:bCs/>
                <w:spacing w:val="-2"/>
                <w:sz w:val="20"/>
                <w:szCs w:val="20"/>
              </w:rPr>
              <w:t xml:space="preserve"> </w:t>
            </w:r>
            <w:r w:rsidRPr="00C622DF">
              <w:rPr>
                <w:rFonts w:ascii="Times New Roman" w:hAnsi="Times New Roman" w:cs="Times New Roman"/>
                <w:bCs/>
                <w:sz w:val="20"/>
                <w:szCs w:val="20"/>
              </w:rPr>
              <w:t>2.</w:t>
            </w:r>
            <w:r w:rsidRPr="00C622DF">
              <w:rPr>
                <w:rFonts w:ascii="Times New Roman" w:hAnsi="Times New Roman" w:cs="Times New Roman"/>
                <w:bCs/>
                <w:spacing w:val="-1"/>
                <w:sz w:val="20"/>
                <w:szCs w:val="20"/>
              </w:rPr>
              <w:t xml:space="preserve"> </w:t>
            </w:r>
            <w:r w:rsidR="00702D50" w:rsidRPr="00702D50">
              <w:rPr>
                <w:rFonts w:ascii="Times New Roman" w:hAnsi="Times New Roman" w:cs="Times New Roman"/>
                <w:sz w:val="20"/>
                <w:szCs w:val="20"/>
              </w:rPr>
              <w:t xml:space="preserve">Применение информационных технологий и автоматизированных систем управления перевозочным процессом на транспорте (по видам транспорта)  </w:t>
            </w:r>
          </w:p>
        </w:tc>
        <w:tc>
          <w:tcPr>
            <w:tcW w:w="425" w:type="pct"/>
            <w:shd w:val="clear" w:color="auto" w:fill="FFFFFF" w:themeFill="background1"/>
          </w:tcPr>
          <w:p w14:paraId="23E13E2A" w14:textId="1E26AB83"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118</w:t>
            </w:r>
          </w:p>
        </w:tc>
        <w:tc>
          <w:tcPr>
            <w:tcW w:w="356" w:type="pct"/>
            <w:shd w:val="clear" w:color="auto" w:fill="FFFFFF" w:themeFill="background1"/>
          </w:tcPr>
          <w:p w14:paraId="131A972B" w14:textId="6CB329A8"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118</w:t>
            </w:r>
          </w:p>
        </w:tc>
        <w:tc>
          <w:tcPr>
            <w:tcW w:w="425" w:type="pct"/>
            <w:shd w:val="clear" w:color="auto" w:fill="FFFFFF" w:themeFill="background1"/>
          </w:tcPr>
          <w:p w14:paraId="7E261227" w14:textId="14CE74EB"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118</w:t>
            </w:r>
          </w:p>
        </w:tc>
        <w:tc>
          <w:tcPr>
            <w:tcW w:w="355" w:type="pct"/>
            <w:shd w:val="clear" w:color="auto" w:fill="FFFFFF" w:themeFill="background1"/>
          </w:tcPr>
          <w:p w14:paraId="15935197" w14:textId="1AF46C8B" w:rsidR="00C622DF" w:rsidRPr="00702D50" w:rsidRDefault="00702D50" w:rsidP="00C622DF">
            <w:pPr>
              <w:jc w:val="center"/>
              <w:rPr>
                <w:rFonts w:ascii="Times New Roman" w:eastAsia="Times New Roman" w:hAnsi="Times New Roman" w:cs="Times New Roman"/>
                <w:sz w:val="20"/>
                <w:szCs w:val="20"/>
                <w:lang w:eastAsia="ru-RU"/>
              </w:rPr>
            </w:pPr>
            <w:r w:rsidRPr="00702D50">
              <w:rPr>
                <w:rFonts w:ascii="Times New Roman" w:eastAsia="Times New Roman" w:hAnsi="Times New Roman" w:cs="Times New Roman"/>
                <w:sz w:val="20"/>
                <w:szCs w:val="20"/>
                <w:lang w:eastAsia="ru-RU"/>
              </w:rPr>
              <w:t>118</w:t>
            </w:r>
          </w:p>
        </w:tc>
        <w:tc>
          <w:tcPr>
            <w:tcW w:w="354" w:type="pct"/>
            <w:shd w:val="clear" w:color="auto" w:fill="FFFFFF" w:themeFill="background1"/>
          </w:tcPr>
          <w:p w14:paraId="4FADC53A" w14:textId="7F73D0A8" w:rsidR="00C622DF" w:rsidRPr="00702D50" w:rsidRDefault="00C622DF" w:rsidP="00C622DF">
            <w:pPr>
              <w:jc w:val="center"/>
              <w:rPr>
                <w:rFonts w:ascii="Times New Roman" w:eastAsia="Times New Roman" w:hAnsi="Times New Roman" w:cs="Times New Roman"/>
                <w:sz w:val="20"/>
                <w:szCs w:val="20"/>
                <w:lang w:eastAsia="ru-RU"/>
              </w:rPr>
            </w:pPr>
          </w:p>
        </w:tc>
        <w:tc>
          <w:tcPr>
            <w:tcW w:w="358" w:type="pct"/>
            <w:shd w:val="clear" w:color="auto" w:fill="FFFFFF" w:themeFill="background1"/>
          </w:tcPr>
          <w:p w14:paraId="587424D3" w14:textId="526ECB23" w:rsidR="00C622DF" w:rsidRPr="00702D50" w:rsidRDefault="00C622DF" w:rsidP="00C622DF">
            <w:pPr>
              <w:jc w:val="center"/>
              <w:rPr>
                <w:rFonts w:ascii="Times New Roman" w:eastAsia="Times New Roman" w:hAnsi="Times New Roman" w:cs="Times New Roman"/>
                <w:sz w:val="20"/>
                <w:szCs w:val="20"/>
                <w:lang w:eastAsia="ru-RU"/>
              </w:rPr>
            </w:pPr>
          </w:p>
        </w:tc>
        <w:tc>
          <w:tcPr>
            <w:tcW w:w="354" w:type="pct"/>
            <w:shd w:val="clear" w:color="auto" w:fill="FFFFFF" w:themeFill="background1"/>
          </w:tcPr>
          <w:p w14:paraId="7AB59BEC" w14:textId="77777777" w:rsidR="00C622DF" w:rsidRPr="00702D50" w:rsidRDefault="00C622DF" w:rsidP="00C622DF">
            <w:pPr>
              <w:jc w:val="center"/>
              <w:rPr>
                <w:rFonts w:ascii="Times New Roman" w:eastAsia="Times New Roman" w:hAnsi="Times New Roman" w:cs="Times New Roman"/>
                <w:sz w:val="20"/>
                <w:szCs w:val="20"/>
                <w:lang w:eastAsia="ru-RU"/>
              </w:rPr>
            </w:pPr>
          </w:p>
        </w:tc>
        <w:tc>
          <w:tcPr>
            <w:tcW w:w="405" w:type="pct"/>
            <w:shd w:val="clear" w:color="auto" w:fill="FFFFFF" w:themeFill="background1"/>
          </w:tcPr>
          <w:p w14:paraId="242BB4CE" w14:textId="77777777" w:rsidR="00C622DF" w:rsidRPr="00702D50" w:rsidRDefault="00C622DF" w:rsidP="00C622DF">
            <w:pPr>
              <w:jc w:val="center"/>
              <w:rPr>
                <w:rFonts w:ascii="Times New Roman" w:eastAsia="Times New Roman" w:hAnsi="Times New Roman" w:cs="Times New Roman"/>
                <w:sz w:val="20"/>
                <w:szCs w:val="20"/>
                <w:lang w:eastAsia="ru-RU"/>
              </w:rPr>
            </w:pPr>
          </w:p>
        </w:tc>
      </w:tr>
      <w:tr w:rsidR="00CA2F48" w:rsidRPr="002C2B19" w14:paraId="7D7DCCE8" w14:textId="77777777" w:rsidTr="00611614">
        <w:trPr>
          <w:trHeight w:val="314"/>
        </w:trPr>
        <w:tc>
          <w:tcPr>
            <w:tcW w:w="837" w:type="pct"/>
            <w:shd w:val="clear" w:color="auto" w:fill="FFFFFF" w:themeFill="background1"/>
          </w:tcPr>
          <w:p w14:paraId="204CFB2E"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444CC709"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507C8E5E"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556E8DC7" w14:textId="77777777" w:rsidR="00702D50"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 xml:space="preserve">ПК.1.1 </w:t>
            </w:r>
          </w:p>
          <w:p w14:paraId="14694963" w14:textId="0D41FF23" w:rsidR="00CA2F48"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ПК.1.</w:t>
            </w:r>
            <w:r>
              <w:rPr>
                <w:rFonts w:ascii="Times New Roman" w:eastAsia="Times New Roman" w:hAnsi="Times New Roman" w:cs="Times New Roman"/>
                <w:bCs/>
                <w:sz w:val="20"/>
                <w:szCs w:val="20"/>
                <w:lang w:eastAsia="ru-RU"/>
              </w:rPr>
              <w:t>2</w:t>
            </w:r>
          </w:p>
        </w:tc>
        <w:tc>
          <w:tcPr>
            <w:tcW w:w="1132" w:type="pct"/>
            <w:shd w:val="clear" w:color="auto" w:fill="FFFFFF" w:themeFill="background1"/>
          </w:tcPr>
          <w:p w14:paraId="263118EF" w14:textId="77777777" w:rsidR="00CA2F48" w:rsidRPr="002C2B19" w:rsidRDefault="00CA2F48" w:rsidP="00CA2F48">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Учебная практика</w:t>
            </w:r>
          </w:p>
        </w:tc>
        <w:tc>
          <w:tcPr>
            <w:tcW w:w="425" w:type="pct"/>
            <w:shd w:val="clear" w:color="auto" w:fill="FFFFFF" w:themeFill="background1"/>
          </w:tcPr>
          <w:p w14:paraId="4496449E" w14:textId="5136BE04" w:rsidR="00CA2F48" w:rsidRPr="00C622DF" w:rsidRDefault="00702D50" w:rsidP="00CA2F4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356" w:type="pct"/>
            <w:shd w:val="clear" w:color="auto" w:fill="FFFFFF" w:themeFill="background1"/>
          </w:tcPr>
          <w:p w14:paraId="53D3394A" w14:textId="328F4279" w:rsidR="00CA2F48" w:rsidRPr="00C622DF" w:rsidRDefault="00702D50" w:rsidP="00CA2F4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425" w:type="pct"/>
            <w:shd w:val="clear" w:color="auto" w:fill="FFFFFF" w:themeFill="background1"/>
          </w:tcPr>
          <w:p w14:paraId="6949A831"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1066" w:type="pct"/>
            <w:gridSpan w:val="3"/>
            <w:shd w:val="clear" w:color="auto" w:fill="FFFFFF" w:themeFill="background1"/>
          </w:tcPr>
          <w:p w14:paraId="49C6579C" w14:textId="77777777" w:rsidR="00CA2F48" w:rsidRPr="002C2B19" w:rsidRDefault="00CA2F48" w:rsidP="00CA2F48">
            <w:pPr>
              <w:jc w:val="center"/>
              <w:rPr>
                <w:rFonts w:ascii="Times New Roman" w:eastAsia="Times New Roman" w:hAnsi="Times New Roman" w:cs="Times New Roman"/>
                <w:b/>
                <w:bCs/>
                <w:sz w:val="20"/>
                <w:szCs w:val="20"/>
                <w:lang w:eastAsia="ru-RU"/>
              </w:rPr>
            </w:pPr>
          </w:p>
        </w:tc>
        <w:tc>
          <w:tcPr>
            <w:tcW w:w="354" w:type="pct"/>
            <w:shd w:val="clear" w:color="auto" w:fill="FFFFFF" w:themeFill="background1"/>
          </w:tcPr>
          <w:p w14:paraId="591BE685" w14:textId="0D42FE83" w:rsidR="00CA2F48" w:rsidRPr="0059280E" w:rsidRDefault="00702D50" w:rsidP="00CA2F48">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405" w:type="pct"/>
            <w:shd w:val="clear" w:color="auto" w:fill="FFFFFF" w:themeFill="background1"/>
          </w:tcPr>
          <w:p w14:paraId="1E6756E8" w14:textId="77777777" w:rsidR="00CA2F48" w:rsidRPr="0059280E" w:rsidRDefault="00CA2F48" w:rsidP="00CA2F48">
            <w:pPr>
              <w:jc w:val="center"/>
              <w:rPr>
                <w:rFonts w:ascii="Times New Roman" w:eastAsia="Times New Roman" w:hAnsi="Times New Roman" w:cs="Times New Roman"/>
                <w:sz w:val="20"/>
                <w:szCs w:val="20"/>
                <w:lang w:eastAsia="ru-RU"/>
              </w:rPr>
            </w:pPr>
          </w:p>
        </w:tc>
      </w:tr>
      <w:tr w:rsidR="00C622DF" w:rsidRPr="002C2B19" w14:paraId="7E9EC039" w14:textId="77777777" w:rsidTr="00611614">
        <w:trPr>
          <w:trHeight w:val="314"/>
        </w:trPr>
        <w:tc>
          <w:tcPr>
            <w:tcW w:w="837" w:type="pct"/>
            <w:shd w:val="clear" w:color="auto" w:fill="FFFFFF" w:themeFill="background1"/>
          </w:tcPr>
          <w:p w14:paraId="7C8B16A0"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01 ОК 02</w:t>
            </w:r>
          </w:p>
          <w:p w14:paraId="7EEFFB9F"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04 ОК 05</w:t>
            </w:r>
          </w:p>
          <w:p w14:paraId="5794FA92" w14:textId="77777777" w:rsidR="00702D50" w:rsidRPr="002C2B19"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ОК 09</w:t>
            </w:r>
          </w:p>
          <w:p w14:paraId="095D9DF7" w14:textId="77777777" w:rsidR="00702D50" w:rsidRDefault="00702D50" w:rsidP="00702D50">
            <w:pPr>
              <w:rPr>
                <w:rFonts w:ascii="Times New Roman" w:eastAsia="Times New Roman" w:hAnsi="Times New Roman" w:cs="Times New Roman"/>
                <w:bCs/>
                <w:sz w:val="20"/>
                <w:szCs w:val="20"/>
                <w:lang w:eastAsia="ru-RU"/>
              </w:rPr>
            </w:pPr>
            <w:r w:rsidRPr="002C2B19">
              <w:rPr>
                <w:rFonts w:ascii="Times New Roman" w:eastAsia="Times New Roman" w:hAnsi="Times New Roman" w:cs="Times New Roman"/>
                <w:bCs/>
                <w:sz w:val="20"/>
                <w:szCs w:val="20"/>
                <w:lang w:eastAsia="ru-RU"/>
              </w:rPr>
              <w:t xml:space="preserve">ПК.1.1 </w:t>
            </w:r>
          </w:p>
          <w:p w14:paraId="5E2ADD2F" w14:textId="6781C7EC" w:rsidR="00C622DF" w:rsidRPr="002C2B19" w:rsidRDefault="00702D50" w:rsidP="00702D50">
            <w:pPr>
              <w:rPr>
                <w:rFonts w:ascii="Times New Roman" w:eastAsia="Times New Roman" w:hAnsi="Times New Roman" w:cs="Times New Roman"/>
                <w:sz w:val="20"/>
                <w:szCs w:val="20"/>
                <w:lang w:eastAsia="ru-RU"/>
              </w:rPr>
            </w:pPr>
            <w:r w:rsidRPr="002C2B19">
              <w:rPr>
                <w:rFonts w:ascii="Times New Roman" w:eastAsia="Times New Roman" w:hAnsi="Times New Roman" w:cs="Times New Roman"/>
                <w:bCs/>
                <w:sz w:val="20"/>
                <w:szCs w:val="20"/>
                <w:lang w:eastAsia="ru-RU"/>
              </w:rPr>
              <w:t>ПК.1.</w:t>
            </w:r>
            <w:r>
              <w:rPr>
                <w:rFonts w:ascii="Times New Roman" w:eastAsia="Times New Roman" w:hAnsi="Times New Roman" w:cs="Times New Roman"/>
                <w:bCs/>
                <w:sz w:val="20"/>
                <w:szCs w:val="20"/>
                <w:lang w:eastAsia="ru-RU"/>
              </w:rPr>
              <w:t>2</w:t>
            </w:r>
          </w:p>
        </w:tc>
        <w:tc>
          <w:tcPr>
            <w:tcW w:w="1132" w:type="pct"/>
            <w:shd w:val="clear" w:color="auto" w:fill="FFFFFF" w:themeFill="background1"/>
          </w:tcPr>
          <w:p w14:paraId="2D744C7C" w14:textId="77777777" w:rsidR="00C622DF" w:rsidRPr="002C2B19" w:rsidRDefault="00C622DF" w:rsidP="00C622DF">
            <w:pPr>
              <w:rPr>
                <w:rFonts w:ascii="Times New Roman" w:eastAsia="Times New Roman" w:hAnsi="Times New Roman" w:cs="Times New Roman"/>
                <w:b/>
                <w:bCs/>
                <w:sz w:val="20"/>
                <w:szCs w:val="20"/>
                <w:u w:val="single"/>
                <w:lang w:eastAsia="ru-RU"/>
              </w:rPr>
            </w:pPr>
            <w:r w:rsidRPr="002C2B19">
              <w:rPr>
                <w:rFonts w:ascii="Times New Roman" w:eastAsia="Times New Roman" w:hAnsi="Times New Roman" w:cs="Times New Roman"/>
                <w:sz w:val="20"/>
                <w:szCs w:val="20"/>
                <w:lang w:eastAsia="ru-RU"/>
              </w:rPr>
              <w:t>Производственная практика</w:t>
            </w:r>
          </w:p>
        </w:tc>
        <w:tc>
          <w:tcPr>
            <w:tcW w:w="425" w:type="pct"/>
            <w:shd w:val="clear" w:color="auto" w:fill="FFFFFF" w:themeFill="background1"/>
          </w:tcPr>
          <w:p w14:paraId="61A706EA" w14:textId="6B4C378F" w:rsidR="00C622DF" w:rsidRPr="00C622DF" w:rsidRDefault="00702D50" w:rsidP="00C622D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c>
          <w:tcPr>
            <w:tcW w:w="356" w:type="pct"/>
            <w:shd w:val="clear" w:color="auto" w:fill="FFFFFF" w:themeFill="background1"/>
          </w:tcPr>
          <w:p w14:paraId="5FC11EFD" w14:textId="02A4F098" w:rsidR="00C622DF" w:rsidRPr="00C622DF" w:rsidRDefault="00702D50" w:rsidP="00C622D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c>
          <w:tcPr>
            <w:tcW w:w="425" w:type="pct"/>
            <w:shd w:val="clear" w:color="auto" w:fill="FFFFFF" w:themeFill="background1"/>
          </w:tcPr>
          <w:p w14:paraId="0ECEC3E7"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c>
          <w:tcPr>
            <w:tcW w:w="1066" w:type="pct"/>
            <w:gridSpan w:val="3"/>
            <w:shd w:val="clear" w:color="auto" w:fill="FFFFFF" w:themeFill="background1"/>
          </w:tcPr>
          <w:p w14:paraId="2D3E2F4A" w14:textId="77777777" w:rsidR="00C622DF" w:rsidRPr="002C2B19" w:rsidRDefault="00C622DF" w:rsidP="00C622DF">
            <w:pPr>
              <w:jc w:val="center"/>
              <w:rPr>
                <w:rFonts w:ascii="Times New Roman" w:eastAsia="Times New Roman" w:hAnsi="Times New Roman" w:cs="Times New Roman"/>
                <w:b/>
                <w:bCs/>
                <w:sz w:val="20"/>
                <w:szCs w:val="20"/>
                <w:lang w:eastAsia="ru-RU"/>
              </w:rPr>
            </w:pPr>
          </w:p>
        </w:tc>
        <w:tc>
          <w:tcPr>
            <w:tcW w:w="354" w:type="pct"/>
            <w:shd w:val="clear" w:color="auto" w:fill="FFFFFF" w:themeFill="background1"/>
          </w:tcPr>
          <w:p w14:paraId="45A8F077" w14:textId="77777777" w:rsidR="00C622DF" w:rsidRPr="0059280E" w:rsidRDefault="00C622DF" w:rsidP="00C622DF">
            <w:pPr>
              <w:jc w:val="center"/>
              <w:rPr>
                <w:rFonts w:ascii="Times New Roman" w:eastAsia="Times New Roman" w:hAnsi="Times New Roman" w:cs="Times New Roman"/>
                <w:sz w:val="20"/>
                <w:szCs w:val="20"/>
                <w:lang w:eastAsia="ru-RU"/>
              </w:rPr>
            </w:pPr>
          </w:p>
        </w:tc>
        <w:tc>
          <w:tcPr>
            <w:tcW w:w="405" w:type="pct"/>
            <w:shd w:val="clear" w:color="auto" w:fill="FFFFFF" w:themeFill="background1"/>
          </w:tcPr>
          <w:p w14:paraId="7D1DE31D" w14:textId="23AAC64E" w:rsidR="00C622DF" w:rsidRPr="0059280E" w:rsidRDefault="00702D50" w:rsidP="00C622D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144</w:t>
            </w:r>
          </w:p>
        </w:tc>
      </w:tr>
      <w:tr w:rsidR="00C622DF" w:rsidRPr="002C2B19" w14:paraId="6936528C" w14:textId="77777777" w:rsidTr="00611614">
        <w:tc>
          <w:tcPr>
            <w:tcW w:w="837" w:type="pct"/>
            <w:shd w:val="clear" w:color="auto" w:fill="FFFFFF" w:themeFill="background1"/>
          </w:tcPr>
          <w:p w14:paraId="2B41521B" w14:textId="77777777" w:rsidR="00C622DF" w:rsidRPr="002C2B19" w:rsidRDefault="00C622DF" w:rsidP="00C622DF">
            <w:pPr>
              <w:suppressAutoHyphens/>
              <w:rPr>
                <w:rFonts w:ascii="Times New Roman" w:eastAsia="Times New Roman" w:hAnsi="Times New Roman" w:cs="Times New Roman"/>
                <w:sz w:val="20"/>
                <w:szCs w:val="20"/>
                <w:lang w:eastAsia="ru-RU"/>
              </w:rPr>
            </w:pPr>
          </w:p>
        </w:tc>
        <w:tc>
          <w:tcPr>
            <w:tcW w:w="1132" w:type="pct"/>
            <w:shd w:val="clear" w:color="auto" w:fill="FFFFFF" w:themeFill="background1"/>
          </w:tcPr>
          <w:p w14:paraId="03F791FB" w14:textId="77777777" w:rsidR="00C622DF" w:rsidRPr="002C2B19" w:rsidRDefault="00C622DF" w:rsidP="00C622DF">
            <w:pPr>
              <w:suppressAutoHyphens/>
              <w:rPr>
                <w:rFonts w:ascii="Times New Roman" w:eastAsia="Times New Roman" w:hAnsi="Times New Roman" w:cs="Times New Roman"/>
                <w:sz w:val="20"/>
                <w:szCs w:val="20"/>
                <w:lang w:eastAsia="ru-RU"/>
              </w:rPr>
            </w:pPr>
            <w:r w:rsidRPr="002C2B19">
              <w:rPr>
                <w:rFonts w:ascii="Times New Roman" w:eastAsia="Times New Roman" w:hAnsi="Times New Roman" w:cs="Times New Roman"/>
                <w:sz w:val="20"/>
                <w:szCs w:val="20"/>
                <w:lang w:eastAsia="ru-RU"/>
              </w:rPr>
              <w:t>Промежуточная аттестация</w:t>
            </w:r>
          </w:p>
        </w:tc>
        <w:tc>
          <w:tcPr>
            <w:tcW w:w="425" w:type="pct"/>
            <w:shd w:val="clear" w:color="auto" w:fill="FFFFFF" w:themeFill="background1"/>
          </w:tcPr>
          <w:p w14:paraId="4BA7F830" w14:textId="6AD5AAD0" w:rsidR="00C622DF" w:rsidRPr="00C622DF" w:rsidRDefault="00702D50" w:rsidP="00C622DF">
            <w:pPr>
              <w:suppressAutoHyphens/>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356" w:type="pct"/>
            <w:shd w:val="clear" w:color="auto" w:fill="FFFFFF" w:themeFill="background1"/>
          </w:tcPr>
          <w:p w14:paraId="05E93783" w14:textId="3EF1F991" w:rsidR="00C622DF" w:rsidRPr="00C622DF" w:rsidRDefault="00702D50" w:rsidP="00C622DF">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425" w:type="pct"/>
            <w:shd w:val="clear" w:color="auto" w:fill="FFFFFF" w:themeFill="background1"/>
          </w:tcPr>
          <w:p w14:paraId="5F03498C" w14:textId="77777777" w:rsidR="00C622DF" w:rsidRPr="002C2B19" w:rsidRDefault="00C622DF" w:rsidP="00C622DF">
            <w:pPr>
              <w:jc w:val="center"/>
              <w:rPr>
                <w:rFonts w:ascii="Times New Roman" w:eastAsia="Times New Roman" w:hAnsi="Times New Roman" w:cs="Times New Roman"/>
                <w:sz w:val="20"/>
                <w:szCs w:val="20"/>
                <w:lang w:eastAsia="ru-RU"/>
              </w:rPr>
            </w:pPr>
          </w:p>
        </w:tc>
        <w:tc>
          <w:tcPr>
            <w:tcW w:w="1066" w:type="pct"/>
            <w:gridSpan w:val="3"/>
            <w:shd w:val="clear" w:color="auto" w:fill="FFFFFF" w:themeFill="background1"/>
          </w:tcPr>
          <w:p w14:paraId="1C29591A" w14:textId="77777777" w:rsidR="00C622DF" w:rsidRPr="002C2B19" w:rsidRDefault="00C622DF" w:rsidP="00C622DF">
            <w:pPr>
              <w:jc w:val="center"/>
              <w:rPr>
                <w:rFonts w:ascii="Times New Roman" w:eastAsia="Times New Roman" w:hAnsi="Times New Roman" w:cs="Times New Roman"/>
                <w:sz w:val="20"/>
                <w:szCs w:val="20"/>
                <w:lang w:eastAsia="ru-RU"/>
              </w:rPr>
            </w:pPr>
          </w:p>
        </w:tc>
        <w:tc>
          <w:tcPr>
            <w:tcW w:w="354" w:type="pct"/>
            <w:shd w:val="clear" w:color="auto" w:fill="FFFFFF" w:themeFill="background1"/>
          </w:tcPr>
          <w:p w14:paraId="794BFABB" w14:textId="77777777" w:rsidR="00C622DF" w:rsidRPr="002C2B19" w:rsidRDefault="00C622DF" w:rsidP="00C622DF">
            <w:pPr>
              <w:jc w:val="center"/>
              <w:rPr>
                <w:rFonts w:ascii="Times New Roman" w:eastAsia="Times New Roman" w:hAnsi="Times New Roman" w:cs="Times New Roman"/>
                <w:sz w:val="20"/>
                <w:szCs w:val="20"/>
                <w:lang w:eastAsia="ru-RU"/>
              </w:rPr>
            </w:pPr>
          </w:p>
        </w:tc>
        <w:tc>
          <w:tcPr>
            <w:tcW w:w="405" w:type="pct"/>
            <w:shd w:val="clear" w:color="auto" w:fill="FFFFFF" w:themeFill="background1"/>
          </w:tcPr>
          <w:p w14:paraId="72DED24A" w14:textId="77777777" w:rsidR="00C622DF" w:rsidRPr="002C2B19" w:rsidRDefault="00C622DF" w:rsidP="00C622DF">
            <w:pPr>
              <w:jc w:val="center"/>
              <w:rPr>
                <w:rFonts w:ascii="Times New Roman" w:eastAsia="Times New Roman" w:hAnsi="Times New Roman" w:cs="Times New Roman"/>
                <w:sz w:val="20"/>
                <w:szCs w:val="20"/>
                <w:lang w:eastAsia="ru-RU"/>
              </w:rPr>
            </w:pPr>
          </w:p>
        </w:tc>
      </w:tr>
      <w:tr w:rsidR="00C622DF" w:rsidRPr="002C2B19" w14:paraId="409E2AC5" w14:textId="77777777" w:rsidTr="00611614">
        <w:trPr>
          <w:trHeight w:val="217"/>
        </w:trPr>
        <w:tc>
          <w:tcPr>
            <w:tcW w:w="837" w:type="pct"/>
            <w:shd w:val="clear" w:color="auto" w:fill="FFFFFF" w:themeFill="background1"/>
          </w:tcPr>
          <w:p w14:paraId="6409B3D4" w14:textId="77777777" w:rsidR="00C622DF" w:rsidRPr="002C2B19" w:rsidRDefault="00C622DF" w:rsidP="00C622DF">
            <w:pPr>
              <w:rPr>
                <w:rFonts w:ascii="Times New Roman" w:eastAsia="Times New Roman" w:hAnsi="Times New Roman" w:cs="Times New Roman"/>
                <w:b/>
                <w:sz w:val="20"/>
                <w:szCs w:val="20"/>
                <w:lang w:eastAsia="ru-RU"/>
              </w:rPr>
            </w:pPr>
          </w:p>
        </w:tc>
        <w:tc>
          <w:tcPr>
            <w:tcW w:w="1132" w:type="pct"/>
            <w:shd w:val="clear" w:color="auto" w:fill="FFFFFF" w:themeFill="background1"/>
          </w:tcPr>
          <w:p w14:paraId="6344A63A" w14:textId="77777777" w:rsidR="00C622DF" w:rsidRPr="002C2B19" w:rsidRDefault="00C622DF" w:rsidP="00C622DF">
            <w:pPr>
              <w:rPr>
                <w:rFonts w:ascii="Times New Roman" w:eastAsia="Times New Roman" w:hAnsi="Times New Roman" w:cs="Times New Roman"/>
                <w:b/>
                <w:sz w:val="20"/>
                <w:szCs w:val="20"/>
                <w:lang w:eastAsia="ru-RU"/>
              </w:rPr>
            </w:pPr>
            <w:r w:rsidRPr="002C2B19">
              <w:rPr>
                <w:rFonts w:ascii="Times New Roman" w:eastAsia="Times New Roman" w:hAnsi="Times New Roman" w:cs="Times New Roman"/>
                <w:b/>
                <w:sz w:val="20"/>
                <w:szCs w:val="20"/>
                <w:lang w:eastAsia="ru-RU"/>
              </w:rPr>
              <w:t xml:space="preserve">Всего: </w:t>
            </w:r>
          </w:p>
        </w:tc>
        <w:tc>
          <w:tcPr>
            <w:tcW w:w="425" w:type="pct"/>
            <w:shd w:val="clear" w:color="auto" w:fill="FFFFFF" w:themeFill="background1"/>
          </w:tcPr>
          <w:p w14:paraId="5BA9F395" w14:textId="4C374A71" w:rsidR="00C622DF" w:rsidRPr="002C2B19" w:rsidRDefault="00702D50"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482</w:t>
            </w:r>
          </w:p>
        </w:tc>
        <w:tc>
          <w:tcPr>
            <w:tcW w:w="356" w:type="pct"/>
            <w:shd w:val="clear" w:color="auto" w:fill="FFFFFF" w:themeFill="background1"/>
          </w:tcPr>
          <w:p w14:paraId="21F28647" w14:textId="5142E34C" w:rsidR="00C622DF" w:rsidRPr="002C2B19" w:rsidRDefault="00702D50"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482</w:t>
            </w:r>
          </w:p>
        </w:tc>
        <w:tc>
          <w:tcPr>
            <w:tcW w:w="425" w:type="pct"/>
            <w:shd w:val="clear" w:color="auto" w:fill="FFFFFF" w:themeFill="background1"/>
          </w:tcPr>
          <w:p w14:paraId="701621E4" w14:textId="78C72E26" w:rsidR="00C622DF" w:rsidRPr="002C2B19" w:rsidRDefault="00702D50"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266</w:t>
            </w:r>
          </w:p>
        </w:tc>
        <w:tc>
          <w:tcPr>
            <w:tcW w:w="355" w:type="pct"/>
            <w:shd w:val="clear" w:color="auto" w:fill="FFFFFF" w:themeFill="background1"/>
          </w:tcPr>
          <w:p w14:paraId="1C1F0857" w14:textId="46E8E6CE" w:rsidR="00C622DF" w:rsidRPr="002C2B19" w:rsidRDefault="00702D50"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236</w:t>
            </w:r>
          </w:p>
        </w:tc>
        <w:tc>
          <w:tcPr>
            <w:tcW w:w="354" w:type="pct"/>
            <w:shd w:val="clear" w:color="auto" w:fill="FFFFFF" w:themeFill="background1"/>
          </w:tcPr>
          <w:p w14:paraId="6D8FA348" w14:textId="421435DD" w:rsidR="00702D50" w:rsidRPr="002C2B19" w:rsidRDefault="00702D50" w:rsidP="00702D50">
            <w:pP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30</w:t>
            </w:r>
          </w:p>
        </w:tc>
        <w:tc>
          <w:tcPr>
            <w:tcW w:w="358" w:type="pct"/>
            <w:shd w:val="clear" w:color="auto" w:fill="FFFFFF" w:themeFill="background1"/>
          </w:tcPr>
          <w:p w14:paraId="3A77EB68" w14:textId="1A2F6E69" w:rsidR="00C622DF" w:rsidRPr="002C2B19" w:rsidRDefault="00C622DF" w:rsidP="00C622DF">
            <w:pPr>
              <w:jc w:val="center"/>
              <w:rPr>
                <w:rFonts w:ascii="Times New Roman" w:eastAsia="Times New Roman" w:hAnsi="Times New Roman" w:cs="Times New Roman"/>
                <w:b/>
                <w:sz w:val="20"/>
                <w:szCs w:val="20"/>
                <w:lang w:eastAsia="ru-RU"/>
              </w:rPr>
            </w:pPr>
          </w:p>
        </w:tc>
        <w:tc>
          <w:tcPr>
            <w:tcW w:w="354" w:type="pct"/>
            <w:shd w:val="clear" w:color="auto" w:fill="FFFFFF" w:themeFill="background1"/>
          </w:tcPr>
          <w:p w14:paraId="258EBE23" w14:textId="45231748" w:rsidR="00C622DF" w:rsidRPr="002C2B19" w:rsidRDefault="00702D50"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w:t>
            </w:r>
          </w:p>
        </w:tc>
        <w:tc>
          <w:tcPr>
            <w:tcW w:w="405" w:type="pct"/>
            <w:shd w:val="clear" w:color="auto" w:fill="FFFFFF" w:themeFill="background1"/>
          </w:tcPr>
          <w:p w14:paraId="702117E2" w14:textId="1652017F" w:rsidR="00C622DF" w:rsidRPr="002C2B19" w:rsidRDefault="00702D50" w:rsidP="00C622D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144</w:t>
            </w:r>
          </w:p>
        </w:tc>
      </w:tr>
    </w:tbl>
    <w:p w14:paraId="4D9CC013" w14:textId="118182EE" w:rsidR="00CE243D" w:rsidRPr="002C2B19" w:rsidRDefault="00CE243D" w:rsidP="0026168E">
      <w:pPr>
        <w:rPr>
          <w:rFonts w:ascii="Times New Roman" w:eastAsia="Times New Roman" w:hAnsi="Times New Roman" w:cs="Times New Roman"/>
          <w:b/>
          <w:bCs/>
          <w:color w:val="000000"/>
          <w:sz w:val="20"/>
          <w:szCs w:val="20"/>
          <w:lang w:eastAsia="ru-RU"/>
        </w:rPr>
      </w:pPr>
    </w:p>
    <w:p w14:paraId="308898C3" w14:textId="77777777" w:rsidR="00CE243D" w:rsidRPr="002C2B19" w:rsidRDefault="00CE243D" w:rsidP="0026168E">
      <w:pPr>
        <w:rPr>
          <w:rFonts w:ascii="Times New Roman" w:eastAsia="Times New Roman" w:hAnsi="Times New Roman" w:cs="Times New Roman"/>
          <w:b/>
          <w:bCs/>
          <w:color w:val="000000"/>
          <w:sz w:val="20"/>
          <w:szCs w:val="20"/>
          <w:lang w:eastAsia="ru-RU"/>
        </w:rPr>
      </w:pPr>
    </w:p>
    <w:p w14:paraId="7EC4B882" w14:textId="438DCBA3" w:rsidR="00C63897" w:rsidRPr="002C2B19" w:rsidRDefault="00C63897" w:rsidP="007863C1">
      <w:pPr>
        <w:pStyle w:val="114"/>
        <w:rPr>
          <w:rFonts w:ascii="Times New Roman" w:hAnsi="Times New Roman"/>
        </w:rPr>
      </w:pPr>
      <w:bookmarkStart w:id="20" w:name="_Toc150695626"/>
      <w:bookmarkStart w:id="21" w:name="_Toc156820315"/>
      <w:r w:rsidRPr="002C2B19">
        <w:rPr>
          <w:rFonts w:ascii="Times New Roman" w:hAnsi="Times New Roman"/>
        </w:rPr>
        <w:t>2.</w:t>
      </w:r>
      <w:r w:rsidR="00782EFC" w:rsidRPr="002C2B19">
        <w:rPr>
          <w:rFonts w:ascii="Times New Roman" w:hAnsi="Times New Roman"/>
        </w:rPr>
        <w:t>3</w:t>
      </w:r>
      <w:r w:rsidRPr="002C2B19">
        <w:rPr>
          <w:rFonts w:ascii="Times New Roman" w:hAnsi="Times New Roman"/>
        </w:rPr>
        <w:t>. </w:t>
      </w:r>
      <w:r w:rsidR="007863C1" w:rsidRPr="002C2B19">
        <w:rPr>
          <w:rFonts w:ascii="Times New Roman" w:hAnsi="Times New Roman"/>
        </w:rPr>
        <w:t>Примерн</w:t>
      </w:r>
      <w:r w:rsidR="00782EFC" w:rsidRPr="002C2B19">
        <w:rPr>
          <w:rFonts w:ascii="Times New Roman" w:hAnsi="Times New Roman"/>
        </w:rPr>
        <w:t>о</w:t>
      </w:r>
      <w:r w:rsidR="007863C1" w:rsidRPr="002C2B19">
        <w:rPr>
          <w:rFonts w:ascii="Times New Roman" w:hAnsi="Times New Roman"/>
        </w:rPr>
        <w:t xml:space="preserve">е </w:t>
      </w:r>
      <w:r w:rsidRPr="002C2B19">
        <w:rPr>
          <w:rFonts w:ascii="Times New Roman" w:hAnsi="Times New Roman"/>
        </w:rPr>
        <w:t xml:space="preserve">содержание </w:t>
      </w:r>
      <w:bookmarkEnd w:id="20"/>
      <w:r w:rsidR="00782EFC" w:rsidRPr="002C2B19">
        <w:rPr>
          <w:rFonts w:ascii="Times New Roman" w:hAnsi="Times New Roman"/>
        </w:rPr>
        <w:t>профессионального модуля</w:t>
      </w:r>
      <w:bookmarkEnd w:id="2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77"/>
        <w:gridCol w:w="73"/>
        <w:gridCol w:w="6978"/>
      </w:tblGrid>
      <w:tr w:rsidR="0053162B" w:rsidRPr="0053162B" w14:paraId="7DF6E76C" w14:textId="77777777" w:rsidTr="00611614">
        <w:trPr>
          <w:trHeight w:val="20"/>
          <w:jc w:val="center"/>
        </w:trPr>
        <w:tc>
          <w:tcPr>
            <w:tcW w:w="1338" w:type="pct"/>
          </w:tcPr>
          <w:p w14:paraId="20A5A8AD" w14:textId="77777777" w:rsidR="00702D50" w:rsidRPr="0053162B" w:rsidRDefault="00702D50" w:rsidP="00E31260">
            <w:pPr>
              <w:suppressAutoHyphens/>
              <w:jc w:val="center"/>
              <w:rPr>
                <w:rFonts w:ascii="Times New Roman" w:eastAsia="Calibri" w:hAnsi="Times New Roman" w:cs="Times New Roman"/>
                <w:b/>
              </w:rPr>
            </w:pPr>
            <w:bookmarkStart w:id="22" w:name="_Toc152334670"/>
            <w:r w:rsidRPr="0053162B">
              <w:rPr>
                <w:rFonts w:ascii="Times New Roman" w:eastAsia="Times New Roman" w:hAnsi="Times New Roman" w:cs="Times New Roman"/>
                <w:b/>
                <w:bCs/>
                <w:lang w:eastAsia="ru-RU"/>
              </w:rPr>
              <w:t>Наименование разделов и тем</w:t>
            </w:r>
          </w:p>
        </w:tc>
        <w:tc>
          <w:tcPr>
            <w:tcW w:w="3662" w:type="pct"/>
            <w:gridSpan w:val="2"/>
          </w:tcPr>
          <w:p w14:paraId="0E44BC42" w14:textId="77777777" w:rsidR="00702D50" w:rsidRPr="0053162B" w:rsidRDefault="00702D50" w:rsidP="00E31260">
            <w:pPr>
              <w:suppressAutoHyphens/>
              <w:jc w:val="center"/>
              <w:rPr>
                <w:rFonts w:ascii="Times New Roman" w:eastAsia="Calibri" w:hAnsi="Times New Roman" w:cs="Times New Roman"/>
                <w:b/>
              </w:rPr>
            </w:pPr>
            <w:r w:rsidRPr="0053162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53162B">
              <w:rPr>
                <w:rFonts w:ascii="Times New Roman" w:eastAsia="Times New Roman" w:hAnsi="Times New Roman" w:cs="Times New Roman"/>
                <w:lang w:eastAsia="ru-RU"/>
              </w:rPr>
              <w:t>курсовой проект (работа)</w:t>
            </w:r>
          </w:p>
        </w:tc>
      </w:tr>
      <w:tr w:rsidR="00702D50" w:rsidRPr="0053162B" w14:paraId="4EB9B33B" w14:textId="77777777" w:rsidTr="00611614">
        <w:trPr>
          <w:trHeight w:val="20"/>
          <w:jc w:val="center"/>
        </w:trPr>
        <w:tc>
          <w:tcPr>
            <w:tcW w:w="5000" w:type="pct"/>
            <w:gridSpan w:val="3"/>
          </w:tcPr>
          <w:p w14:paraId="041903F6" w14:textId="77777777" w:rsidR="00702D50" w:rsidRPr="0053162B" w:rsidRDefault="00702D50" w:rsidP="00E31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53162B">
              <w:rPr>
                <w:rFonts w:ascii="Times New Roman" w:eastAsia="Calibri" w:hAnsi="Times New Roman" w:cs="Times New Roman"/>
                <w:b/>
                <w:bCs/>
              </w:rPr>
              <w:t>Раздел 1. Технология и управление перевозочным процессом (по видам транспорта) 118 часов</w:t>
            </w:r>
          </w:p>
        </w:tc>
      </w:tr>
      <w:tr w:rsidR="00702D50" w:rsidRPr="0053162B" w14:paraId="227AACDA" w14:textId="77777777" w:rsidTr="00611614">
        <w:trPr>
          <w:trHeight w:val="20"/>
          <w:jc w:val="center"/>
        </w:trPr>
        <w:tc>
          <w:tcPr>
            <w:tcW w:w="5000" w:type="pct"/>
            <w:gridSpan w:val="3"/>
          </w:tcPr>
          <w:p w14:paraId="451DC77C" w14:textId="77777777" w:rsidR="00702D50" w:rsidRPr="0053162B" w:rsidRDefault="00702D50" w:rsidP="00E31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53162B">
              <w:rPr>
                <w:rFonts w:ascii="Times New Roman" w:eastAsia="Calibri" w:hAnsi="Times New Roman" w:cs="Times New Roman"/>
                <w:b/>
                <w:bCs/>
              </w:rPr>
              <w:t>МДК 01.01 Технология перевозочного процесса на железнодорожном транспорте</w:t>
            </w:r>
          </w:p>
        </w:tc>
      </w:tr>
      <w:tr w:rsidR="0053162B" w:rsidRPr="0053162B" w14:paraId="1BDE03D2" w14:textId="77777777" w:rsidTr="00611614">
        <w:trPr>
          <w:trHeight w:val="20"/>
          <w:jc w:val="center"/>
        </w:trPr>
        <w:tc>
          <w:tcPr>
            <w:tcW w:w="1338" w:type="pct"/>
            <w:vMerge w:val="restart"/>
          </w:tcPr>
          <w:p w14:paraId="5745E1A3" w14:textId="77777777" w:rsidR="00702D50" w:rsidRPr="0053162B" w:rsidRDefault="00702D50" w:rsidP="00E31260">
            <w:pPr>
              <w:tabs>
                <w:tab w:val="left" w:pos="708"/>
              </w:tabs>
              <w:jc w:val="both"/>
              <w:rPr>
                <w:rFonts w:ascii="Times New Roman" w:eastAsia="Calibri" w:hAnsi="Times New Roman" w:cs="Times New Roman"/>
                <w:b/>
              </w:rPr>
            </w:pPr>
            <w:r w:rsidRPr="0053162B">
              <w:rPr>
                <w:rFonts w:ascii="Times New Roman" w:eastAsia="Calibri" w:hAnsi="Times New Roman" w:cs="Times New Roman"/>
                <w:b/>
                <w:bCs/>
              </w:rPr>
              <w:t>Тема 1.1. Основы организации перевозок на железнодорожном транспорте</w:t>
            </w:r>
          </w:p>
          <w:p w14:paraId="2EEE1E21" w14:textId="77777777" w:rsidR="00702D50" w:rsidRPr="0053162B" w:rsidRDefault="00702D50" w:rsidP="00E31260">
            <w:pPr>
              <w:tabs>
                <w:tab w:val="left" w:pos="708"/>
              </w:tabs>
              <w:jc w:val="both"/>
              <w:rPr>
                <w:rFonts w:ascii="Times New Roman" w:eastAsia="Calibri" w:hAnsi="Times New Roman" w:cs="Times New Roman"/>
                <w:b/>
              </w:rPr>
            </w:pPr>
          </w:p>
        </w:tc>
        <w:tc>
          <w:tcPr>
            <w:tcW w:w="3662" w:type="pct"/>
            <w:gridSpan w:val="2"/>
          </w:tcPr>
          <w:p w14:paraId="0006B1C2"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 xml:space="preserve">Содержание: </w:t>
            </w:r>
          </w:p>
        </w:tc>
      </w:tr>
      <w:tr w:rsidR="0053162B" w:rsidRPr="0053162B" w14:paraId="1DE74B78" w14:textId="77777777" w:rsidTr="00611614">
        <w:trPr>
          <w:trHeight w:val="20"/>
          <w:jc w:val="center"/>
        </w:trPr>
        <w:tc>
          <w:tcPr>
            <w:tcW w:w="1338" w:type="pct"/>
            <w:vMerge/>
          </w:tcPr>
          <w:p w14:paraId="2F454670" w14:textId="77777777" w:rsidR="00702D50" w:rsidRPr="0053162B" w:rsidRDefault="00702D50" w:rsidP="00E31260">
            <w:pPr>
              <w:tabs>
                <w:tab w:val="left" w:pos="708"/>
              </w:tabs>
              <w:jc w:val="both"/>
              <w:rPr>
                <w:rFonts w:ascii="Times New Roman" w:eastAsia="Calibri" w:hAnsi="Times New Roman" w:cs="Times New Roman"/>
                <w:b/>
                <w:bCs/>
              </w:rPr>
            </w:pPr>
          </w:p>
        </w:tc>
        <w:tc>
          <w:tcPr>
            <w:tcW w:w="3662" w:type="pct"/>
            <w:gridSpan w:val="2"/>
          </w:tcPr>
          <w:p w14:paraId="0FAC122E" w14:textId="77777777" w:rsidR="00702D50" w:rsidRPr="0053162B" w:rsidRDefault="00702D50" w:rsidP="00E31260">
            <w:pPr>
              <w:suppressAutoHyphens/>
              <w:rPr>
                <w:rFonts w:ascii="Times New Roman" w:eastAsia="Calibri" w:hAnsi="Times New Roman" w:cs="Times New Roman"/>
                <w:bCs/>
              </w:rPr>
            </w:pPr>
            <w:r w:rsidRPr="0053162B">
              <w:rPr>
                <w:rFonts w:ascii="Times New Roman" w:eastAsia="Calibri" w:hAnsi="Times New Roman" w:cs="Times New Roman"/>
                <w:bCs/>
              </w:rPr>
              <w:t>Основные понятия перевозочного процесса</w:t>
            </w:r>
          </w:p>
          <w:p w14:paraId="574219DE" w14:textId="77777777" w:rsidR="00702D50" w:rsidRPr="0053162B" w:rsidRDefault="00702D50" w:rsidP="00E31260">
            <w:pPr>
              <w:suppressAutoHyphens/>
              <w:rPr>
                <w:rFonts w:ascii="Times New Roman" w:eastAsia="Calibri" w:hAnsi="Times New Roman" w:cs="Times New Roman"/>
                <w:bCs/>
              </w:rPr>
            </w:pPr>
            <w:r w:rsidRPr="0053162B">
              <w:rPr>
                <w:rFonts w:ascii="Times New Roman" w:eastAsia="Calibri" w:hAnsi="Times New Roman" w:cs="Times New Roman"/>
                <w:bCs/>
              </w:rPr>
              <w:t>Понятие о перевозочном процессе. Требования к организации перевозочного процесса.  Элементы перевозочного процесса. Перспективы развития перевозочного процесса.</w:t>
            </w:r>
          </w:p>
        </w:tc>
      </w:tr>
      <w:tr w:rsidR="0053162B" w:rsidRPr="0053162B" w14:paraId="3EF9D8D4" w14:textId="77777777" w:rsidTr="00611614">
        <w:trPr>
          <w:trHeight w:val="20"/>
          <w:jc w:val="center"/>
        </w:trPr>
        <w:tc>
          <w:tcPr>
            <w:tcW w:w="1338" w:type="pct"/>
            <w:vMerge/>
          </w:tcPr>
          <w:p w14:paraId="4D46EAB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34A6A008"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Документы, регламентирующие перевозочный процесс</w:t>
            </w:r>
          </w:p>
          <w:p w14:paraId="775625EC"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Нормативно-правовые документы, регламентирующие перевозочный процесс. Документы, регламентирующие организацию движения поездов. Назначение и содержание документов, регламентирующих перевозочный процесс. Основные понятия Устава железнодорожного транспорта в области перевозочного процесса.</w:t>
            </w:r>
          </w:p>
        </w:tc>
      </w:tr>
      <w:tr w:rsidR="0053162B" w:rsidRPr="0053162B" w14:paraId="50C42D8B" w14:textId="77777777" w:rsidTr="00611614">
        <w:trPr>
          <w:trHeight w:val="20"/>
          <w:jc w:val="center"/>
        </w:trPr>
        <w:tc>
          <w:tcPr>
            <w:tcW w:w="1338" w:type="pct"/>
            <w:vMerge/>
          </w:tcPr>
          <w:p w14:paraId="12000DDE"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2720B0C0"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Система управления перевозочным процессом</w:t>
            </w:r>
          </w:p>
          <w:p w14:paraId="2C298AF2"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 xml:space="preserve">Структура управления перевозочным процессом. Функции и задачи Центральной дирекции управления движением, Региональной дирекции управления движением, Дорожного центра организации работы железнодорожных станций, железнодорожной станции. </w:t>
            </w:r>
          </w:p>
        </w:tc>
      </w:tr>
      <w:tr w:rsidR="0053162B" w:rsidRPr="0053162B" w14:paraId="2C26939A" w14:textId="77777777" w:rsidTr="00611614">
        <w:trPr>
          <w:trHeight w:val="20"/>
          <w:jc w:val="center"/>
        </w:trPr>
        <w:tc>
          <w:tcPr>
            <w:tcW w:w="1338" w:type="pct"/>
            <w:vMerge/>
          </w:tcPr>
          <w:p w14:paraId="11142037"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C2494FA"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Классификация и индексация поездов</w:t>
            </w:r>
          </w:p>
          <w:p w14:paraId="32742119"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Понятие о поезде и сопровождающих его документах. Классификация грузовых поездов. Нумерация грузовых поездов. Понятие индекса поезда. Классификация пассажирских поездов. Нумерация пассажирских поездов.</w:t>
            </w:r>
          </w:p>
        </w:tc>
      </w:tr>
      <w:tr w:rsidR="0053162B" w:rsidRPr="0053162B" w14:paraId="1354D2ED" w14:textId="77777777" w:rsidTr="00611614">
        <w:trPr>
          <w:trHeight w:val="20"/>
          <w:jc w:val="center"/>
        </w:trPr>
        <w:tc>
          <w:tcPr>
            <w:tcW w:w="1338" w:type="pct"/>
            <w:vMerge/>
          </w:tcPr>
          <w:p w14:paraId="5EF9346A"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195CAC90"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В том числе практических и лабораторных занятий</w:t>
            </w:r>
          </w:p>
        </w:tc>
      </w:tr>
      <w:tr w:rsidR="0053162B" w:rsidRPr="0053162B" w14:paraId="61802781" w14:textId="77777777" w:rsidTr="00611614">
        <w:trPr>
          <w:trHeight w:val="20"/>
          <w:jc w:val="center"/>
        </w:trPr>
        <w:tc>
          <w:tcPr>
            <w:tcW w:w="1338" w:type="pct"/>
            <w:vMerge/>
          </w:tcPr>
          <w:p w14:paraId="382C93EE"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2133F664"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 xml:space="preserve">Практическое занятие № 1. </w:t>
            </w:r>
            <w:r w:rsidRPr="0053162B">
              <w:rPr>
                <w:rFonts w:ascii="Times New Roman" w:hAnsi="Times New Roman" w:cs="Times New Roman"/>
              </w:rPr>
              <w:t xml:space="preserve">Обработка информации и построение диаграмм вагонопотоков. </w:t>
            </w:r>
          </w:p>
        </w:tc>
      </w:tr>
      <w:tr w:rsidR="0053162B" w:rsidRPr="0053162B" w14:paraId="3C7FE62C" w14:textId="77777777" w:rsidTr="00611614">
        <w:trPr>
          <w:trHeight w:val="20"/>
          <w:jc w:val="center"/>
        </w:trPr>
        <w:tc>
          <w:tcPr>
            <w:tcW w:w="1338" w:type="pct"/>
            <w:vMerge w:val="restart"/>
          </w:tcPr>
          <w:p w14:paraId="0C785D27" w14:textId="77777777" w:rsidR="00702D50" w:rsidRPr="0053162B" w:rsidRDefault="00702D50" w:rsidP="00E31260">
            <w:pPr>
              <w:jc w:val="both"/>
              <w:outlineLvl w:val="1"/>
              <w:rPr>
                <w:rFonts w:ascii="Times New Roman" w:eastAsia="Times New Roman" w:hAnsi="Times New Roman" w:cs="Times New Roman"/>
                <w:b/>
              </w:rPr>
            </w:pPr>
            <w:r w:rsidRPr="0053162B">
              <w:rPr>
                <w:rFonts w:ascii="Times New Roman" w:eastAsia="Calibri" w:hAnsi="Times New Roman" w:cs="Times New Roman"/>
                <w:b/>
                <w:spacing w:val="-4"/>
              </w:rPr>
              <w:t xml:space="preserve">Тема 1.2. </w:t>
            </w:r>
            <w:bookmarkStart w:id="23" w:name="_Toc486371147"/>
            <w:bookmarkStart w:id="24" w:name="_Toc486371783"/>
            <w:bookmarkStart w:id="25" w:name="_Toc486372413"/>
            <w:bookmarkStart w:id="26" w:name="_Toc487021527"/>
            <w:r w:rsidRPr="0053162B">
              <w:rPr>
                <w:rFonts w:ascii="Times New Roman" w:hAnsi="Times New Roman" w:cs="Times New Roman"/>
                <w:b/>
              </w:rPr>
              <w:t>Общие сведения о работе железнодорожных станций</w:t>
            </w:r>
            <w:bookmarkEnd w:id="23"/>
            <w:bookmarkEnd w:id="24"/>
            <w:bookmarkEnd w:id="25"/>
            <w:bookmarkEnd w:id="26"/>
          </w:p>
        </w:tc>
        <w:tc>
          <w:tcPr>
            <w:tcW w:w="3662" w:type="pct"/>
            <w:gridSpan w:val="2"/>
          </w:tcPr>
          <w:p w14:paraId="009A5A1E"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7B17028D" w14:textId="77777777" w:rsidTr="00611614">
        <w:trPr>
          <w:trHeight w:val="20"/>
          <w:jc w:val="center"/>
        </w:trPr>
        <w:tc>
          <w:tcPr>
            <w:tcW w:w="1338" w:type="pct"/>
            <w:vMerge/>
          </w:tcPr>
          <w:p w14:paraId="11AE0573"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C13B516" w14:textId="77777777" w:rsidR="00702D50" w:rsidRPr="0053162B" w:rsidRDefault="00702D50" w:rsidP="00E31260">
            <w:pPr>
              <w:jc w:val="both"/>
              <w:rPr>
                <w:rFonts w:ascii="Times New Roman" w:eastAsia="Calibri" w:hAnsi="Times New Roman" w:cs="Times New Roman"/>
                <w:b/>
                <w:bCs/>
              </w:rPr>
            </w:pPr>
            <w:r w:rsidRPr="0053162B">
              <w:rPr>
                <w:rFonts w:ascii="Times New Roman" w:eastAsia="Calibri" w:hAnsi="Times New Roman" w:cs="Times New Roman"/>
              </w:rPr>
              <w:t>Понятие железнодорожной станции. Операции, выполняемые на железнодорожных станциях. Назначение и классификация железнодорожных станций, их техническое оснащение. Документы, регламентирующие работу железнодорожных станций. Положение о железнодорожной станции.</w:t>
            </w:r>
          </w:p>
        </w:tc>
      </w:tr>
      <w:tr w:rsidR="0053162B" w:rsidRPr="0053162B" w14:paraId="23D110C9" w14:textId="77777777" w:rsidTr="00611614">
        <w:trPr>
          <w:trHeight w:val="20"/>
          <w:jc w:val="center"/>
        </w:trPr>
        <w:tc>
          <w:tcPr>
            <w:tcW w:w="1338" w:type="pct"/>
            <w:vMerge w:val="restart"/>
          </w:tcPr>
          <w:p w14:paraId="3CC9DB33" w14:textId="6BDB0452" w:rsidR="00702D50" w:rsidRPr="0053162B" w:rsidRDefault="00702D50" w:rsidP="00E31260">
            <w:pPr>
              <w:suppressAutoHyphens/>
              <w:jc w:val="both"/>
              <w:rPr>
                <w:rFonts w:ascii="Times New Roman" w:eastAsia="Calibri" w:hAnsi="Times New Roman" w:cs="Times New Roman"/>
                <w:b/>
              </w:rPr>
            </w:pPr>
            <w:bookmarkStart w:id="27" w:name="_Toc486371148"/>
            <w:bookmarkStart w:id="28" w:name="_Toc486371784"/>
            <w:bookmarkStart w:id="29" w:name="_Toc486372414"/>
            <w:bookmarkStart w:id="30" w:name="_Toc487021528"/>
            <w:r w:rsidRPr="0053162B">
              <w:rPr>
                <w:rFonts w:ascii="Times New Roman" w:hAnsi="Times New Roman" w:cs="Times New Roman"/>
                <w:b/>
              </w:rPr>
              <w:t>Тема 1.3 Технологический процесс работы железнодорожной станций</w:t>
            </w:r>
            <w:bookmarkEnd w:id="27"/>
            <w:bookmarkEnd w:id="28"/>
            <w:bookmarkEnd w:id="29"/>
            <w:bookmarkEnd w:id="30"/>
          </w:p>
        </w:tc>
        <w:tc>
          <w:tcPr>
            <w:tcW w:w="3662" w:type="pct"/>
            <w:gridSpan w:val="2"/>
          </w:tcPr>
          <w:p w14:paraId="26EB16A9"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Содержание:</w:t>
            </w:r>
          </w:p>
        </w:tc>
      </w:tr>
      <w:tr w:rsidR="0053162B" w:rsidRPr="0053162B" w14:paraId="59435C32" w14:textId="77777777" w:rsidTr="00611614">
        <w:trPr>
          <w:trHeight w:val="20"/>
          <w:jc w:val="center"/>
        </w:trPr>
        <w:tc>
          <w:tcPr>
            <w:tcW w:w="1338" w:type="pct"/>
            <w:vMerge/>
          </w:tcPr>
          <w:p w14:paraId="267DBC1F"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0A6C794" w14:textId="77777777" w:rsidR="00702D50" w:rsidRPr="0053162B" w:rsidRDefault="00702D50" w:rsidP="00E31260">
            <w:pPr>
              <w:jc w:val="both"/>
              <w:rPr>
                <w:rFonts w:ascii="Times New Roman" w:eastAsia="Calibri" w:hAnsi="Times New Roman" w:cs="Times New Roman"/>
                <w:b/>
                <w:bCs/>
              </w:rPr>
            </w:pPr>
            <w:r w:rsidRPr="0053162B">
              <w:rPr>
                <w:rFonts w:ascii="Times New Roman" w:eastAsia="Calibri" w:hAnsi="Times New Roman" w:cs="Times New Roman"/>
              </w:rPr>
              <w:t xml:space="preserve">Понятие о технологическом процессе, его содержание и роль. Типовые технологические процессы работы железнодорожной станции. Порядок разработки и утверждения технологического процесса железнодорожной станции. Характеристика </w:t>
            </w:r>
            <w:proofErr w:type="spellStart"/>
            <w:r w:rsidRPr="0053162B">
              <w:rPr>
                <w:rFonts w:ascii="Times New Roman" w:eastAsia="Calibri" w:hAnsi="Times New Roman" w:cs="Times New Roman"/>
              </w:rPr>
              <w:t>поездо</w:t>
            </w:r>
            <w:proofErr w:type="spellEnd"/>
            <w:r w:rsidRPr="0053162B">
              <w:rPr>
                <w:rFonts w:ascii="Times New Roman" w:eastAsia="Calibri" w:hAnsi="Times New Roman" w:cs="Times New Roman"/>
              </w:rPr>
              <w:t>- и вагонопотоков. Формы изображения вагонопотоков.</w:t>
            </w:r>
          </w:p>
        </w:tc>
      </w:tr>
      <w:tr w:rsidR="0053162B" w:rsidRPr="0053162B" w14:paraId="2CF00A95" w14:textId="77777777" w:rsidTr="00611614">
        <w:trPr>
          <w:trHeight w:val="20"/>
          <w:jc w:val="center"/>
        </w:trPr>
        <w:tc>
          <w:tcPr>
            <w:tcW w:w="1338" w:type="pct"/>
            <w:vMerge w:val="restart"/>
          </w:tcPr>
          <w:p w14:paraId="0834C56E"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Тема 1.4. Маневровая работа</w:t>
            </w:r>
          </w:p>
        </w:tc>
        <w:tc>
          <w:tcPr>
            <w:tcW w:w="3662" w:type="pct"/>
            <w:gridSpan w:val="2"/>
          </w:tcPr>
          <w:p w14:paraId="6B86C993"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0F6B1D28" w14:textId="77777777" w:rsidTr="00611614">
        <w:trPr>
          <w:trHeight w:val="20"/>
          <w:jc w:val="center"/>
        </w:trPr>
        <w:tc>
          <w:tcPr>
            <w:tcW w:w="1338" w:type="pct"/>
            <w:vMerge/>
          </w:tcPr>
          <w:p w14:paraId="0FD2CB7A"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24D4B687"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Понятие маневровой работы. Маневровые районы. Технические средства для производства маневровых операций. Виды маневров. Элементы маневровой работы. Нормирование маневровых операций на вытяжных путях. Способы производства маневров на железнодорожных вытяжных путях. Организация маневровой работы. Руководство маневрами. Правила техники безопасности при выполнении маневровой работы. Обеспечение безопасности на станциях при выполнении маневровой работы</w:t>
            </w:r>
          </w:p>
        </w:tc>
      </w:tr>
      <w:tr w:rsidR="0053162B" w:rsidRPr="0053162B" w14:paraId="2ED8EF37" w14:textId="77777777" w:rsidTr="00611614">
        <w:trPr>
          <w:trHeight w:val="20"/>
          <w:jc w:val="center"/>
        </w:trPr>
        <w:tc>
          <w:tcPr>
            <w:tcW w:w="1338" w:type="pct"/>
            <w:vMerge/>
          </w:tcPr>
          <w:p w14:paraId="1B4A3F48"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0A6A6608" w14:textId="77777777" w:rsidR="00702D50" w:rsidRPr="0053162B" w:rsidRDefault="00702D50" w:rsidP="00E31260">
            <w:pPr>
              <w:jc w:val="both"/>
              <w:rPr>
                <w:rFonts w:ascii="Times New Roman" w:eastAsia="Calibri"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53162B" w:rsidRPr="0053162B" w14:paraId="608AF386" w14:textId="77777777" w:rsidTr="00611614">
        <w:trPr>
          <w:trHeight w:val="20"/>
          <w:jc w:val="center"/>
        </w:trPr>
        <w:tc>
          <w:tcPr>
            <w:tcW w:w="1338" w:type="pct"/>
            <w:vMerge/>
          </w:tcPr>
          <w:p w14:paraId="535DCE3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0BC3D5D"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Практическое занятие № 2</w:t>
            </w:r>
            <w:r w:rsidRPr="0053162B">
              <w:rPr>
                <w:rFonts w:ascii="Times New Roman" w:eastAsia="Calibri" w:hAnsi="Times New Roman" w:cs="Times New Roman"/>
              </w:rPr>
              <w:t xml:space="preserve">. Анализ и нормирование маневровых операций на вытяжных путях   </w:t>
            </w:r>
            <w:r w:rsidRPr="0053162B">
              <w:rPr>
                <w:rFonts w:ascii="Times New Roman" w:eastAsia="Calibri" w:hAnsi="Times New Roman" w:cs="Times New Roman"/>
              </w:rPr>
              <w:br/>
              <w:t xml:space="preserve">железнодорожных станций. </w:t>
            </w:r>
          </w:p>
        </w:tc>
      </w:tr>
      <w:tr w:rsidR="0053162B" w:rsidRPr="0053162B" w14:paraId="4CECDBC0" w14:textId="77777777" w:rsidTr="00611614">
        <w:trPr>
          <w:trHeight w:val="20"/>
          <w:jc w:val="center"/>
        </w:trPr>
        <w:tc>
          <w:tcPr>
            <w:tcW w:w="1338" w:type="pct"/>
            <w:vMerge w:val="restart"/>
          </w:tcPr>
          <w:p w14:paraId="4DAD343F" w14:textId="77777777" w:rsidR="00702D50" w:rsidRPr="0053162B" w:rsidRDefault="00702D50" w:rsidP="00E31260">
            <w:pPr>
              <w:suppressAutoHyphens/>
              <w:ind w:right="259"/>
              <w:jc w:val="both"/>
              <w:rPr>
                <w:rFonts w:ascii="Times New Roman" w:eastAsia="Calibri" w:hAnsi="Times New Roman" w:cs="Times New Roman"/>
                <w:b/>
              </w:rPr>
            </w:pPr>
            <w:r w:rsidRPr="0053162B">
              <w:rPr>
                <w:rFonts w:ascii="Times New Roman" w:eastAsia="Calibri" w:hAnsi="Times New Roman" w:cs="Times New Roman"/>
                <w:b/>
              </w:rPr>
              <w:t>Тема 1.5.    Организация работы    промежуточных</w:t>
            </w:r>
          </w:p>
          <w:p w14:paraId="08BA2331" w14:textId="77777777" w:rsidR="00702D50" w:rsidRPr="0053162B" w:rsidRDefault="00702D50" w:rsidP="00E31260">
            <w:pPr>
              <w:suppressAutoHyphens/>
              <w:ind w:right="-167"/>
              <w:jc w:val="both"/>
              <w:rPr>
                <w:rFonts w:ascii="Times New Roman" w:eastAsia="Calibri" w:hAnsi="Times New Roman" w:cs="Times New Roman"/>
                <w:b/>
              </w:rPr>
            </w:pPr>
            <w:r w:rsidRPr="0053162B">
              <w:rPr>
                <w:rFonts w:ascii="Times New Roman" w:eastAsia="Calibri" w:hAnsi="Times New Roman" w:cs="Times New Roman"/>
                <w:b/>
              </w:rPr>
              <w:t>железнодорожных станций</w:t>
            </w:r>
          </w:p>
        </w:tc>
        <w:tc>
          <w:tcPr>
            <w:tcW w:w="3662" w:type="pct"/>
            <w:gridSpan w:val="2"/>
          </w:tcPr>
          <w:p w14:paraId="67E4BB28"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Содержание:</w:t>
            </w:r>
          </w:p>
        </w:tc>
      </w:tr>
      <w:tr w:rsidR="0053162B" w:rsidRPr="0053162B" w14:paraId="1AF18F9C" w14:textId="77777777" w:rsidTr="00611614">
        <w:trPr>
          <w:trHeight w:val="20"/>
          <w:jc w:val="center"/>
        </w:trPr>
        <w:tc>
          <w:tcPr>
            <w:tcW w:w="1338" w:type="pct"/>
            <w:vMerge/>
          </w:tcPr>
          <w:p w14:paraId="35B7360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09FBBB9"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Технологическая карта работы промежуточных железнодорожных станций. Техническая характеристика промежуточных железнодорожных станций. Операции, выполняемые на промежуточных железнодорожных станциях.  Схема оперативного руководства работой промежуточной железнодорожной станции. Порядок приема, отправления и пропуска поездов на промежуточных железнодорожных станциях. Организация работы железнодорожной станции со сборным поездом. Нормирование маневровых операций на промежуточных станциях. Опорные промежуточные железнодорожные станции.</w:t>
            </w:r>
          </w:p>
        </w:tc>
      </w:tr>
      <w:tr w:rsidR="0053162B" w:rsidRPr="0053162B" w14:paraId="1F56DA8A" w14:textId="77777777" w:rsidTr="00611614">
        <w:trPr>
          <w:trHeight w:val="20"/>
          <w:jc w:val="center"/>
        </w:trPr>
        <w:tc>
          <w:tcPr>
            <w:tcW w:w="1338" w:type="pct"/>
            <w:vMerge/>
          </w:tcPr>
          <w:p w14:paraId="401F20A0"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05336282"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2CFA5760" w14:textId="77777777" w:rsidTr="00611614">
        <w:trPr>
          <w:trHeight w:val="20"/>
          <w:jc w:val="center"/>
        </w:trPr>
        <w:tc>
          <w:tcPr>
            <w:tcW w:w="1338" w:type="pct"/>
            <w:vMerge/>
          </w:tcPr>
          <w:p w14:paraId="620A9448"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AE7782E"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Практическое занятие № 3.</w:t>
            </w:r>
            <w:r w:rsidRPr="0053162B">
              <w:rPr>
                <w:rFonts w:ascii="Times New Roman" w:eastAsia="Calibri" w:hAnsi="Times New Roman" w:cs="Times New Roman"/>
              </w:rPr>
              <w:t xml:space="preserve"> Составление и анализ плана работы со сборным поездом на промежуточной железнодорожной станции.</w:t>
            </w:r>
          </w:p>
        </w:tc>
      </w:tr>
      <w:tr w:rsidR="0053162B" w:rsidRPr="0053162B" w14:paraId="612D8695" w14:textId="77777777" w:rsidTr="00611614">
        <w:trPr>
          <w:trHeight w:val="20"/>
          <w:jc w:val="center"/>
        </w:trPr>
        <w:tc>
          <w:tcPr>
            <w:tcW w:w="1338" w:type="pct"/>
            <w:vMerge w:val="restart"/>
          </w:tcPr>
          <w:p w14:paraId="1AF6CF79"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Тема 1.6. Организация работы технических (участковых и сортировочных) железнодорожных станций</w:t>
            </w:r>
          </w:p>
        </w:tc>
        <w:tc>
          <w:tcPr>
            <w:tcW w:w="3662" w:type="pct"/>
            <w:gridSpan w:val="2"/>
          </w:tcPr>
          <w:p w14:paraId="09822762"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605B3820" w14:textId="77777777" w:rsidTr="00611614">
        <w:trPr>
          <w:trHeight w:val="20"/>
          <w:jc w:val="center"/>
        </w:trPr>
        <w:tc>
          <w:tcPr>
            <w:tcW w:w="1338" w:type="pct"/>
            <w:vMerge/>
          </w:tcPr>
          <w:p w14:paraId="2A90F3DF"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15E88183"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Назначение участковых и сортировочных железнодорожных станций. Организация работы участковых и сортировочных железнодорожных станций. Схема оперативного руководства участковой и сортировочной железнодорожных станций.</w:t>
            </w:r>
          </w:p>
          <w:p w14:paraId="13BD4DB8"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Операции, выполняемые на участковых и сортировочных железнодорожных станциях.</w:t>
            </w:r>
          </w:p>
        </w:tc>
      </w:tr>
      <w:tr w:rsidR="0053162B" w:rsidRPr="0053162B" w14:paraId="4D6574BC" w14:textId="77777777" w:rsidTr="00611614">
        <w:trPr>
          <w:trHeight w:val="20"/>
          <w:jc w:val="center"/>
        </w:trPr>
        <w:tc>
          <w:tcPr>
            <w:tcW w:w="1338" w:type="pct"/>
            <w:vMerge w:val="restart"/>
          </w:tcPr>
          <w:p w14:paraId="26850AE1"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Тема 1.7. Технология обработки транзитных поездов на технических (участковых и сортировочных) железнодорожных станциях</w:t>
            </w:r>
          </w:p>
        </w:tc>
        <w:tc>
          <w:tcPr>
            <w:tcW w:w="3662" w:type="pct"/>
            <w:gridSpan w:val="2"/>
          </w:tcPr>
          <w:p w14:paraId="58FF18C0"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4E00C86D" w14:textId="77777777" w:rsidTr="00611614">
        <w:trPr>
          <w:trHeight w:val="20"/>
          <w:jc w:val="center"/>
        </w:trPr>
        <w:tc>
          <w:tcPr>
            <w:tcW w:w="1338" w:type="pct"/>
            <w:vMerge/>
          </w:tcPr>
          <w:p w14:paraId="483C3B38"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9B8B4E6"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Технология обработки транзитных поездов, проходящих железнодорожную станцию без переработки, а также транзитных с частичной переработкой. Техническое обслуживание и коммерческий осмотр поездов. Технология обслуживания поездов, следующих со сменой локомотивов и поездных бригад.</w:t>
            </w:r>
          </w:p>
        </w:tc>
      </w:tr>
      <w:tr w:rsidR="0053162B" w:rsidRPr="0053162B" w14:paraId="6DDE4213" w14:textId="77777777" w:rsidTr="00611614">
        <w:trPr>
          <w:trHeight w:val="20"/>
          <w:jc w:val="center"/>
        </w:trPr>
        <w:tc>
          <w:tcPr>
            <w:tcW w:w="1338" w:type="pct"/>
            <w:vMerge w:val="restart"/>
          </w:tcPr>
          <w:p w14:paraId="0F15D485"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Тема 1.8. Технология обработки поездов по прибытии на технических (участковых и сортировочных) железнодорожных станциях</w:t>
            </w:r>
          </w:p>
        </w:tc>
        <w:tc>
          <w:tcPr>
            <w:tcW w:w="3662" w:type="pct"/>
            <w:gridSpan w:val="2"/>
          </w:tcPr>
          <w:p w14:paraId="53869A67"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35595637" w14:textId="77777777" w:rsidTr="00611614">
        <w:trPr>
          <w:trHeight w:val="20"/>
          <w:jc w:val="center"/>
        </w:trPr>
        <w:tc>
          <w:tcPr>
            <w:tcW w:w="1338" w:type="pct"/>
            <w:vMerge/>
          </w:tcPr>
          <w:p w14:paraId="0299B8E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E5671D1"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Предварительная информация о поездах, следующих в расформирование. Натурный лист поезда, его содержание. Сортировочный листок, его назначение, содержание и порядок составления. Технология обработки поездов по прибытии. Организация коммерческого и технического осмотра.</w:t>
            </w:r>
          </w:p>
        </w:tc>
      </w:tr>
      <w:tr w:rsidR="0053162B" w:rsidRPr="0053162B" w14:paraId="0FF150FB" w14:textId="77777777" w:rsidTr="00611614">
        <w:trPr>
          <w:trHeight w:val="20"/>
          <w:jc w:val="center"/>
        </w:trPr>
        <w:tc>
          <w:tcPr>
            <w:tcW w:w="1338" w:type="pct"/>
            <w:vMerge w:val="restart"/>
          </w:tcPr>
          <w:p w14:paraId="3F4D4D0E"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Тема 1.9. Технология расформирования и формирования поездов на технических железнодорожных станциях, имеющих горочные устройства</w:t>
            </w:r>
          </w:p>
          <w:p w14:paraId="1391DA18"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D68938C"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5DB937AE" w14:textId="77777777" w:rsidTr="00611614">
        <w:trPr>
          <w:trHeight w:val="20"/>
          <w:jc w:val="center"/>
        </w:trPr>
        <w:tc>
          <w:tcPr>
            <w:tcW w:w="1338" w:type="pct"/>
            <w:vMerge/>
          </w:tcPr>
          <w:p w14:paraId="37BC6EF9"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2FA0C5D"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Классификация сортировочных горок. Оборудование центральных горочных постов. Организация работы сортировочной горки. Определение горочного цикла и горочного интервала. Технологические графики работы сортировочной горки. Перерабатывающая способность сортировочной горки, её расчет и способы её повышения. Техника безопасности при производстве работ на технических железнодорожных станциях, имеющих горочные устройства.</w:t>
            </w:r>
          </w:p>
        </w:tc>
      </w:tr>
      <w:tr w:rsidR="0053162B" w:rsidRPr="0053162B" w14:paraId="6DE77897" w14:textId="77777777" w:rsidTr="00611614">
        <w:trPr>
          <w:trHeight w:val="20"/>
          <w:jc w:val="center"/>
        </w:trPr>
        <w:tc>
          <w:tcPr>
            <w:tcW w:w="1338" w:type="pct"/>
            <w:vMerge/>
          </w:tcPr>
          <w:p w14:paraId="2599FDA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1FA3E727" w14:textId="77777777" w:rsidR="00702D50" w:rsidRPr="0053162B" w:rsidRDefault="00702D50" w:rsidP="00E31260">
            <w:pPr>
              <w:jc w:val="both"/>
              <w:rPr>
                <w:rFonts w:ascii="Times New Roman" w:eastAsia="Calibri"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53162B" w:rsidRPr="0053162B" w14:paraId="2C229A19" w14:textId="77777777" w:rsidTr="00611614">
        <w:trPr>
          <w:trHeight w:val="20"/>
          <w:jc w:val="center"/>
        </w:trPr>
        <w:tc>
          <w:tcPr>
            <w:tcW w:w="1338" w:type="pct"/>
            <w:vMerge/>
          </w:tcPr>
          <w:p w14:paraId="640A2640"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746A4694"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Практическое занятие № 4</w:t>
            </w:r>
            <w:r w:rsidRPr="0053162B">
              <w:rPr>
                <w:rFonts w:ascii="Times New Roman" w:eastAsia="Calibri" w:hAnsi="Times New Roman" w:cs="Times New Roman"/>
              </w:rPr>
              <w:t>. Нормирование маневровых операций на сортировочных горках.</w:t>
            </w:r>
          </w:p>
        </w:tc>
      </w:tr>
      <w:tr w:rsidR="0053162B" w:rsidRPr="0053162B" w14:paraId="74350627" w14:textId="77777777" w:rsidTr="00611614">
        <w:trPr>
          <w:trHeight w:val="20"/>
          <w:jc w:val="center"/>
        </w:trPr>
        <w:tc>
          <w:tcPr>
            <w:tcW w:w="1338" w:type="pct"/>
            <w:vMerge/>
          </w:tcPr>
          <w:p w14:paraId="467E6E26"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7B548310"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 xml:space="preserve">Практическое занятие № 5. </w:t>
            </w:r>
            <w:r w:rsidRPr="0053162B">
              <w:rPr>
                <w:rFonts w:ascii="Times New Roman" w:eastAsia="Calibri" w:hAnsi="Times New Roman" w:cs="Times New Roman"/>
              </w:rPr>
              <w:t xml:space="preserve">Анализ типового технологического процесса работы железнодорожной станции и разработка технологических графиков работы сортировочных горок. </w:t>
            </w:r>
          </w:p>
        </w:tc>
      </w:tr>
      <w:tr w:rsidR="0053162B" w:rsidRPr="0053162B" w14:paraId="6E1CD812" w14:textId="77777777" w:rsidTr="00611614">
        <w:trPr>
          <w:trHeight w:val="20"/>
          <w:jc w:val="center"/>
        </w:trPr>
        <w:tc>
          <w:tcPr>
            <w:tcW w:w="1338" w:type="pct"/>
            <w:vMerge w:val="restart"/>
          </w:tcPr>
          <w:p w14:paraId="313A046C"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 xml:space="preserve">Тема 1.10. Технология обработки составов по отправлению на технических </w:t>
            </w:r>
            <w:r w:rsidRPr="0053162B">
              <w:rPr>
                <w:rFonts w:ascii="Times New Roman" w:eastAsia="Calibri" w:hAnsi="Times New Roman" w:cs="Times New Roman"/>
                <w:b/>
              </w:rPr>
              <w:lastRenderedPageBreak/>
              <w:t>(участковых и сортировочных) железнодорожных станциях</w:t>
            </w:r>
          </w:p>
          <w:p w14:paraId="19C87FA0"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3BD4CF2D"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lastRenderedPageBreak/>
              <w:t>Содержание:</w:t>
            </w:r>
          </w:p>
        </w:tc>
      </w:tr>
      <w:tr w:rsidR="0053162B" w:rsidRPr="0053162B" w14:paraId="6B565627" w14:textId="77777777" w:rsidTr="00611614">
        <w:trPr>
          <w:trHeight w:val="20"/>
          <w:jc w:val="center"/>
        </w:trPr>
        <w:tc>
          <w:tcPr>
            <w:tcW w:w="1338" w:type="pct"/>
            <w:vMerge/>
          </w:tcPr>
          <w:p w14:paraId="639A2BDD"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2C91AAE8"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 xml:space="preserve">Операции по окончанию формирования состава поезда. Обработка поездов в парке отправления. Организация осмотра и </w:t>
            </w:r>
            <w:proofErr w:type="spellStart"/>
            <w:r w:rsidRPr="0053162B">
              <w:rPr>
                <w:rFonts w:ascii="Times New Roman" w:eastAsia="Calibri" w:hAnsi="Times New Roman" w:cs="Times New Roman"/>
              </w:rPr>
              <w:t>безотцепочного</w:t>
            </w:r>
            <w:proofErr w:type="spellEnd"/>
            <w:r w:rsidRPr="0053162B">
              <w:rPr>
                <w:rFonts w:ascii="Times New Roman" w:eastAsia="Calibri" w:hAnsi="Times New Roman" w:cs="Times New Roman"/>
              </w:rPr>
              <w:t xml:space="preserve"> ремонта вагонов на железнодорожных путях сортировочного парка и в </w:t>
            </w:r>
            <w:r w:rsidRPr="0053162B">
              <w:rPr>
                <w:rFonts w:ascii="Times New Roman" w:eastAsia="Calibri" w:hAnsi="Times New Roman" w:cs="Times New Roman"/>
              </w:rPr>
              <w:lastRenderedPageBreak/>
              <w:t>парке отправления. Техника безопасности при обработке поездов в парке отправления.</w:t>
            </w:r>
          </w:p>
        </w:tc>
      </w:tr>
      <w:tr w:rsidR="0053162B" w:rsidRPr="0053162B" w14:paraId="60DF891B" w14:textId="77777777" w:rsidTr="00611614">
        <w:trPr>
          <w:trHeight w:val="20"/>
          <w:jc w:val="center"/>
        </w:trPr>
        <w:tc>
          <w:tcPr>
            <w:tcW w:w="1338" w:type="pct"/>
            <w:vMerge/>
          </w:tcPr>
          <w:p w14:paraId="6A34082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6928E4D4"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0E4F9E41" w14:textId="77777777" w:rsidTr="00611614">
        <w:trPr>
          <w:trHeight w:val="20"/>
          <w:jc w:val="center"/>
        </w:trPr>
        <w:tc>
          <w:tcPr>
            <w:tcW w:w="1338" w:type="pct"/>
            <w:vMerge/>
          </w:tcPr>
          <w:p w14:paraId="7A9BC6D1"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527435A"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Практическое занятие № 6.</w:t>
            </w:r>
            <w:r w:rsidRPr="0053162B">
              <w:rPr>
                <w:rFonts w:ascii="Times New Roman" w:eastAsia="Calibri" w:hAnsi="Times New Roman" w:cs="Times New Roman"/>
              </w:rPr>
              <w:t xml:space="preserve"> Анализ типового технологического процесса работы железнодорожной станции и разработка технологических графиков обработки грузовых поездов различных категорий. </w:t>
            </w:r>
          </w:p>
        </w:tc>
      </w:tr>
      <w:tr w:rsidR="0053162B" w:rsidRPr="0053162B" w14:paraId="63A77B45" w14:textId="77777777" w:rsidTr="00611614">
        <w:trPr>
          <w:trHeight w:val="20"/>
          <w:jc w:val="center"/>
        </w:trPr>
        <w:tc>
          <w:tcPr>
            <w:tcW w:w="1338" w:type="pct"/>
            <w:vMerge w:val="restart"/>
          </w:tcPr>
          <w:p w14:paraId="1F76CCD3" w14:textId="3BBE9E08" w:rsidR="00702D50" w:rsidRPr="0053162B" w:rsidRDefault="00702D50" w:rsidP="00E31260">
            <w:pPr>
              <w:jc w:val="both"/>
              <w:outlineLvl w:val="1"/>
              <w:rPr>
                <w:rFonts w:ascii="Times New Roman" w:hAnsi="Times New Roman" w:cs="Times New Roman"/>
                <w:b/>
              </w:rPr>
            </w:pPr>
            <w:bookmarkStart w:id="31" w:name="_Toc486371149"/>
            <w:bookmarkStart w:id="32" w:name="_Toc486371785"/>
            <w:bookmarkStart w:id="33" w:name="_Toc486372415"/>
            <w:bookmarkStart w:id="34" w:name="_Toc487021529"/>
            <w:r w:rsidRPr="0053162B">
              <w:rPr>
                <w:rFonts w:ascii="Times New Roman" w:eastAsia="Calibri" w:hAnsi="Times New Roman" w:cs="Times New Roman"/>
                <w:b/>
              </w:rPr>
              <w:t xml:space="preserve">Тема 1.11. </w:t>
            </w:r>
            <w:r w:rsidRPr="0053162B">
              <w:rPr>
                <w:rFonts w:ascii="Times New Roman" w:hAnsi="Times New Roman" w:cs="Times New Roman"/>
                <w:b/>
              </w:rPr>
              <w:t>Организация обработки поездной информации и перевозочных документов</w:t>
            </w:r>
            <w:bookmarkEnd w:id="31"/>
            <w:bookmarkEnd w:id="32"/>
            <w:bookmarkEnd w:id="33"/>
            <w:bookmarkEnd w:id="34"/>
          </w:p>
          <w:p w14:paraId="2B9C90BF"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3069BDEA"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0208E456" w14:textId="77777777" w:rsidTr="00611614">
        <w:trPr>
          <w:trHeight w:val="20"/>
          <w:jc w:val="center"/>
        </w:trPr>
        <w:tc>
          <w:tcPr>
            <w:tcW w:w="1338" w:type="pct"/>
            <w:vMerge/>
          </w:tcPr>
          <w:p w14:paraId="2B30E7ED"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0E3E2B1E" w14:textId="77777777" w:rsidR="00702D50" w:rsidRPr="0053162B" w:rsidRDefault="00702D50" w:rsidP="00E31260">
            <w:pPr>
              <w:jc w:val="both"/>
              <w:rPr>
                <w:rFonts w:ascii="Times New Roman" w:eastAsia="Calibri" w:hAnsi="Times New Roman" w:cs="Times New Roman"/>
                <w:b/>
              </w:rPr>
            </w:pPr>
            <w:bookmarkStart w:id="35" w:name="_Toc486371150"/>
            <w:bookmarkStart w:id="36" w:name="_Toc486371786"/>
            <w:bookmarkStart w:id="37" w:name="_Toc486372416"/>
            <w:bookmarkStart w:id="38" w:name="_Toc487021530"/>
            <w:r w:rsidRPr="0053162B">
              <w:rPr>
                <w:rFonts w:ascii="Times New Roman" w:hAnsi="Times New Roman" w:cs="Times New Roman"/>
              </w:rPr>
              <w:t>Назначение, оборудование и размещение на железнодорожной станции станционного технологического центра (СТЦ). Операции, выполняемые СТЦ. Распределение обязанностей между технологическими группами СТЦ. Кодирование объектов железнодорожного транспорта. Информационное обеспечение железнодорожных станций. Получение информации о подходе поездов. Обработка перевозочных документов, корректировка натурного листа состава прибывшего поезда по данным перевозочных документов, списывания, технического и коммерческого осмотров. Учет накопления вагонов. Подборка документов на формируемый состав поезда</w:t>
            </w:r>
            <w:bookmarkEnd w:id="35"/>
            <w:bookmarkEnd w:id="36"/>
            <w:bookmarkEnd w:id="37"/>
            <w:bookmarkEnd w:id="38"/>
            <w:r w:rsidRPr="0053162B">
              <w:rPr>
                <w:rFonts w:ascii="Times New Roman" w:hAnsi="Times New Roman" w:cs="Times New Roman"/>
              </w:rPr>
              <w:t>.</w:t>
            </w:r>
          </w:p>
        </w:tc>
      </w:tr>
      <w:tr w:rsidR="0053162B" w:rsidRPr="0053162B" w14:paraId="1877ACC8" w14:textId="77777777" w:rsidTr="00611614">
        <w:trPr>
          <w:trHeight w:val="20"/>
          <w:jc w:val="center"/>
        </w:trPr>
        <w:tc>
          <w:tcPr>
            <w:tcW w:w="1338" w:type="pct"/>
            <w:vMerge/>
          </w:tcPr>
          <w:p w14:paraId="2A2C60D4"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038B7798"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67B38FF2" w14:textId="77777777" w:rsidTr="00611614">
        <w:trPr>
          <w:trHeight w:val="20"/>
          <w:jc w:val="center"/>
        </w:trPr>
        <w:tc>
          <w:tcPr>
            <w:tcW w:w="1338" w:type="pct"/>
            <w:vMerge/>
          </w:tcPr>
          <w:p w14:paraId="422C2EBA"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340966A5"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Практическое занятие № 7.</w:t>
            </w:r>
            <w:r w:rsidRPr="0053162B">
              <w:rPr>
                <w:rFonts w:ascii="Times New Roman" w:hAnsi="Times New Roman" w:cs="Times New Roman"/>
              </w:rPr>
              <w:t xml:space="preserve"> Организация работы оператора по обработке перевозочных документов и составление натурного листа поезда и сортировочного листка. </w:t>
            </w:r>
          </w:p>
        </w:tc>
      </w:tr>
      <w:tr w:rsidR="0053162B" w:rsidRPr="0053162B" w14:paraId="59F91452" w14:textId="77777777" w:rsidTr="00611614">
        <w:trPr>
          <w:trHeight w:val="20"/>
          <w:jc w:val="center"/>
        </w:trPr>
        <w:tc>
          <w:tcPr>
            <w:tcW w:w="1338" w:type="pct"/>
            <w:vMerge w:val="restart"/>
          </w:tcPr>
          <w:p w14:paraId="6EA6261B" w14:textId="629FE6D2" w:rsidR="00702D50" w:rsidRPr="0053162B" w:rsidRDefault="00702D50" w:rsidP="00E31260">
            <w:pPr>
              <w:jc w:val="both"/>
              <w:outlineLvl w:val="1"/>
              <w:rPr>
                <w:rFonts w:ascii="Times New Roman" w:eastAsia="Times New Roman" w:hAnsi="Times New Roman" w:cs="Times New Roman"/>
                <w:b/>
              </w:rPr>
            </w:pPr>
            <w:bookmarkStart w:id="39" w:name="_Toc486371151"/>
            <w:bookmarkStart w:id="40" w:name="_Toc486371787"/>
            <w:bookmarkStart w:id="41" w:name="_Toc486372417"/>
            <w:bookmarkStart w:id="42" w:name="_Toc487021531"/>
            <w:r w:rsidRPr="0053162B">
              <w:rPr>
                <w:rFonts w:ascii="Times New Roman" w:eastAsia="Calibri" w:hAnsi="Times New Roman" w:cs="Times New Roman"/>
                <w:b/>
              </w:rPr>
              <w:t xml:space="preserve">Тема 1.12. </w:t>
            </w:r>
            <w:r w:rsidRPr="0053162B">
              <w:rPr>
                <w:rFonts w:ascii="Times New Roman" w:hAnsi="Times New Roman" w:cs="Times New Roman"/>
                <w:b/>
              </w:rPr>
              <w:t>Взаимодействие в работе элементов железнодорожной станции между собой и с прилегающими перегонами</w:t>
            </w:r>
            <w:bookmarkEnd w:id="39"/>
            <w:bookmarkEnd w:id="40"/>
            <w:bookmarkEnd w:id="41"/>
            <w:bookmarkEnd w:id="42"/>
          </w:p>
        </w:tc>
        <w:tc>
          <w:tcPr>
            <w:tcW w:w="3662" w:type="pct"/>
            <w:gridSpan w:val="2"/>
          </w:tcPr>
          <w:p w14:paraId="7710C8ED"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31006A1C" w14:textId="77777777" w:rsidTr="00611614">
        <w:trPr>
          <w:trHeight w:val="20"/>
          <w:jc w:val="center"/>
        </w:trPr>
        <w:tc>
          <w:tcPr>
            <w:tcW w:w="1338" w:type="pct"/>
            <w:vMerge/>
          </w:tcPr>
          <w:p w14:paraId="438D811B"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269EB131" w14:textId="77777777" w:rsidR="00702D50" w:rsidRPr="0053162B" w:rsidRDefault="00702D50" w:rsidP="00E31260">
            <w:pPr>
              <w:jc w:val="both"/>
              <w:rPr>
                <w:rFonts w:ascii="Times New Roman" w:eastAsia="Calibri" w:hAnsi="Times New Roman" w:cs="Times New Roman"/>
                <w:b/>
              </w:rPr>
            </w:pPr>
            <w:bookmarkStart w:id="43" w:name="_Toc486371152"/>
            <w:bookmarkStart w:id="44" w:name="_Toc486371788"/>
            <w:bookmarkStart w:id="45" w:name="_Toc486372418"/>
            <w:bookmarkStart w:id="46" w:name="_Toc487021532"/>
            <w:r w:rsidRPr="0053162B">
              <w:rPr>
                <w:rFonts w:ascii="Times New Roman" w:hAnsi="Times New Roman" w:cs="Times New Roman"/>
              </w:rPr>
              <w:t>Принципы взаимодействия основных элементов железнодорожной станции между собой и с прилегающими перегонами. Понятие темпа и интервала станционных операций и событий. Условия рационального взаимодействия в работе парков железнодорожной станции и сортировочных устройств между собой и с прилегающими перегонами. Основные методы расчета по обеспечению их взаимодействия. Расчет числа маневровых локомотивов</w:t>
            </w:r>
            <w:bookmarkEnd w:id="43"/>
            <w:bookmarkEnd w:id="44"/>
            <w:bookmarkEnd w:id="45"/>
            <w:bookmarkEnd w:id="46"/>
            <w:r w:rsidRPr="0053162B">
              <w:rPr>
                <w:rFonts w:ascii="Times New Roman" w:hAnsi="Times New Roman" w:cs="Times New Roman"/>
              </w:rPr>
              <w:t>.</w:t>
            </w:r>
          </w:p>
        </w:tc>
      </w:tr>
      <w:tr w:rsidR="0053162B" w:rsidRPr="0053162B" w14:paraId="379DFD52" w14:textId="77777777" w:rsidTr="00611614">
        <w:trPr>
          <w:trHeight w:val="20"/>
          <w:jc w:val="center"/>
        </w:trPr>
        <w:tc>
          <w:tcPr>
            <w:tcW w:w="1338" w:type="pct"/>
            <w:vMerge w:val="restart"/>
          </w:tcPr>
          <w:p w14:paraId="77F38EAF" w14:textId="493521EC" w:rsidR="00702D50" w:rsidRPr="0053162B" w:rsidRDefault="00702D50" w:rsidP="00E31260">
            <w:pPr>
              <w:jc w:val="both"/>
              <w:outlineLvl w:val="1"/>
              <w:rPr>
                <w:rFonts w:ascii="Times New Roman" w:eastAsia="Times New Roman" w:hAnsi="Times New Roman" w:cs="Times New Roman"/>
                <w:b/>
              </w:rPr>
            </w:pPr>
            <w:bookmarkStart w:id="47" w:name="_Toc486371153"/>
            <w:bookmarkStart w:id="48" w:name="_Toc486371789"/>
            <w:bookmarkStart w:id="49" w:name="_Toc486372419"/>
            <w:bookmarkStart w:id="50" w:name="_Toc487021533"/>
            <w:r w:rsidRPr="0053162B">
              <w:rPr>
                <w:rFonts w:ascii="Times New Roman" w:eastAsia="Calibri" w:hAnsi="Times New Roman" w:cs="Times New Roman"/>
                <w:b/>
              </w:rPr>
              <w:t xml:space="preserve">Тема 1.13. </w:t>
            </w:r>
            <w:r w:rsidRPr="0053162B">
              <w:rPr>
                <w:rFonts w:ascii="Times New Roman" w:hAnsi="Times New Roman" w:cs="Times New Roman"/>
                <w:b/>
              </w:rPr>
              <w:t>Организация местной работы на железнодорожных станциях</w:t>
            </w:r>
            <w:bookmarkEnd w:id="47"/>
            <w:bookmarkEnd w:id="48"/>
            <w:bookmarkEnd w:id="49"/>
            <w:bookmarkEnd w:id="50"/>
          </w:p>
        </w:tc>
        <w:tc>
          <w:tcPr>
            <w:tcW w:w="3662" w:type="pct"/>
            <w:gridSpan w:val="2"/>
          </w:tcPr>
          <w:p w14:paraId="55B5B999"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1E0F4C25" w14:textId="77777777" w:rsidTr="00611614">
        <w:trPr>
          <w:trHeight w:val="20"/>
          <w:jc w:val="center"/>
        </w:trPr>
        <w:tc>
          <w:tcPr>
            <w:tcW w:w="1338" w:type="pct"/>
            <w:vMerge/>
          </w:tcPr>
          <w:p w14:paraId="430C0B5B"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01C705C"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Понятие местной работы и виды местных вагонов. Общее и оперативное руководство местной работой на железнодорожной станции. Операции, выполняемые с местными вагонами. Технологический график обработки местных вагонов. Технология работы с местными вагонами на технических (сортировочных и участковых) и грузовых железнодорожных станциях. Организация подачи и уборки местных вагонов на железнодорожные пути общего и необщего пользования. Особенности организации маневровой работы с местными вагонами. Нормирование маневровой работы с местными вагонами. Простой местных вагонов на железнодорожной станции. Понятие о Едином технологическом процессе работы железнодорожной станции и железнодорожных путей необщего пользования промышленных предприятий.</w:t>
            </w:r>
          </w:p>
        </w:tc>
      </w:tr>
      <w:tr w:rsidR="0053162B" w:rsidRPr="0053162B" w14:paraId="706D70A5" w14:textId="77777777" w:rsidTr="00611614">
        <w:trPr>
          <w:trHeight w:val="20"/>
          <w:jc w:val="center"/>
        </w:trPr>
        <w:tc>
          <w:tcPr>
            <w:tcW w:w="1338" w:type="pct"/>
            <w:vMerge/>
          </w:tcPr>
          <w:p w14:paraId="4BE8EF4C"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23117DE"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08144B1E" w14:textId="77777777" w:rsidTr="00611614">
        <w:trPr>
          <w:trHeight w:val="20"/>
          <w:jc w:val="center"/>
        </w:trPr>
        <w:tc>
          <w:tcPr>
            <w:tcW w:w="1338" w:type="pct"/>
            <w:vMerge/>
          </w:tcPr>
          <w:p w14:paraId="31875158"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2F4869EC"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Практическое занятие № 8.</w:t>
            </w:r>
            <w:r w:rsidRPr="0053162B">
              <w:rPr>
                <w:rFonts w:ascii="Times New Roman" w:hAnsi="Times New Roman" w:cs="Times New Roman"/>
              </w:rPr>
              <w:t xml:space="preserve"> Расчет норм времени на выполнение операций с местными вагонами. Разработка технологического графика обработки местных вагонов на железнодорожной стации. </w:t>
            </w:r>
          </w:p>
        </w:tc>
      </w:tr>
      <w:tr w:rsidR="0053162B" w:rsidRPr="0053162B" w14:paraId="1799E33B" w14:textId="77777777" w:rsidTr="00611614">
        <w:trPr>
          <w:trHeight w:val="20"/>
          <w:jc w:val="center"/>
        </w:trPr>
        <w:tc>
          <w:tcPr>
            <w:tcW w:w="1338" w:type="pct"/>
            <w:vMerge w:val="restart"/>
          </w:tcPr>
          <w:p w14:paraId="0D928336" w14:textId="7854D1A9" w:rsidR="00702D50" w:rsidRPr="0053162B" w:rsidRDefault="00702D50" w:rsidP="00E31260">
            <w:pPr>
              <w:jc w:val="both"/>
              <w:outlineLvl w:val="1"/>
              <w:rPr>
                <w:rFonts w:ascii="Times New Roman" w:eastAsia="Times New Roman" w:hAnsi="Times New Roman" w:cs="Times New Roman"/>
                <w:b/>
              </w:rPr>
            </w:pPr>
            <w:bookmarkStart w:id="51" w:name="_Toc486371154"/>
            <w:bookmarkStart w:id="52" w:name="_Toc486371790"/>
            <w:bookmarkStart w:id="53" w:name="_Toc486372420"/>
            <w:bookmarkStart w:id="54" w:name="_Toc487021534"/>
            <w:r w:rsidRPr="0053162B">
              <w:rPr>
                <w:rFonts w:ascii="Times New Roman" w:eastAsia="Calibri" w:hAnsi="Times New Roman" w:cs="Times New Roman"/>
                <w:b/>
              </w:rPr>
              <w:t xml:space="preserve">Тема 1.14. </w:t>
            </w:r>
            <w:r w:rsidRPr="0053162B">
              <w:rPr>
                <w:rFonts w:ascii="Times New Roman" w:hAnsi="Times New Roman" w:cs="Times New Roman"/>
                <w:b/>
              </w:rPr>
              <w:t>Суточный план-график работы железнодорожной станции</w:t>
            </w:r>
            <w:bookmarkEnd w:id="51"/>
            <w:bookmarkEnd w:id="52"/>
            <w:bookmarkEnd w:id="53"/>
            <w:bookmarkEnd w:id="54"/>
          </w:p>
        </w:tc>
        <w:tc>
          <w:tcPr>
            <w:tcW w:w="3662" w:type="pct"/>
            <w:gridSpan w:val="2"/>
          </w:tcPr>
          <w:p w14:paraId="48C062C4"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37839E9D" w14:textId="77777777" w:rsidTr="00611614">
        <w:trPr>
          <w:trHeight w:val="20"/>
          <w:jc w:val="center"/>
        </w:trPr>
        <w:tc>
          <w:tcPr>
            <w:tcW w:w="1338" w:type="pct"/>
            <w:vMerge/>
          </w:tcPr>
          <w:p w14:paraId="05AF02BD"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2608B7E5" w14:textId="77777777" w:rsidR="00702D50" w:rsidRPr="0053162B" w:rsidRDefault="00702D50" w:rsidP="00E31260">
            <w:pPr>
              <w:jc w:val="both"/>
              <w:rPr>
                <w:rFonts w:ascii="Times New Roman" w:eastAsia="Calibri" w:hAnsi="Times New Roman" w:cs="Times New Roman"/>
                <w:b/>
              </w:rPr>
            </w:pPr>
            <w:bookmarkStart w:id="55" w:name="_Toc486371155"/>
            <w:bookmarkStart w:id="56" w:name="_Toc486371791"/>
            <w:bookmarkStart w:id="57" w:name="_Toc486372421"/>
            <w:bookmarkStart w:id="58" w:name="_Toc487021535"/>
            <w:r w:rsidRPr="0053162B">
              <w:rPr>
                <w:rFonts w:ascii="Times New Roman" w:hAnsi="Times New Roman" w:cs="Times New Roman"/>
              </w:rPr>
              <w:t>Назначение, содержание, порядок и методика разработки суточного плана-графика работы железнодорожной станции. Особенности суточных планов-графиков участковых, сортировочных, грузовых и пассажирских железнодорожных станций. Показатели работы железнодорожной станции, определяемые по суточному плану-графику. Методика расчета норм простоя вагонов с расчленением его по элементам</w:t>
            </w:r>
            <w:bookmarkEnd w:id="55"/>
            <w:bookmarkEnd w:id="56"/>
            <w:bookmarkEnd w:id="57"/>
            <w:bookmarkEnd w:id="58"/>
          </w:p>
        </w:tc>
      </w:tr>
      <w:tr w:rsidR="0053162B" w:rsidRPr="0053162B" w14:paraId="378AB5AF" w14:textId="77777777" w:rsidTr="00611614">
        <w:trPr>
          <w:trHeight w:val="20"/>
          <w:jc w:val="center"/>
        </w:trPr>
        <w:tc>
          <w:tcPr>
            <w:tcW w:w="1338" w:type="pct"/>
            <w:vMerge/>
          </w:tcPr>
          <w:p w14:paraId="4F68BF61"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0082DDFC"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196E3BF4" w14:textId="77777777" w:rsidTr="00611614">
        <w:trPr>
          <w:trHeight w:val="20"/>
          <w:jc w:val="center"/>
        </w:trPr>
        <w:tc>
          <w:tcPr>
            <w:tcW w:w="1338" w:type="pct"/>
            <w:vMerge/>
          </w:tcPr>
          <w:p w14:paraId="5F68C9B3"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20EB623"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rPr>
              <w:t>Практическое занятие № 9.</w:t>
            </w:r>
            <w:r w:rsidRPr="0053162B">
              <w:rPr>
                <w:rFonts w:ascii="Times New Roman" w:hAnsi="Times New Roman" w:cs="Times New Roman"/>
              </w:rPr>
              <w:t xml:space="preserve"> Расчет показателей работы железнодорожной станции</w:t>
            </w:r>
          </w:p>
        </w:tc>
      </w:tr>
      <w:tr w:rsidR="0053162B" w:rsidRPr="0053162B" w14:paraId="7C73CAF8" w14:textId="77777777" w:rsidTr="00611614">
        <w:trPr>
          <w:trHeight w:val="20"/>
          <w:jc w:val="center"/>
        </w:trPr>
        <w:tc>
          <w:tcPr>
            <w:tcW w:w="1338" w:type="pct"/>
            <w:vMerge w:val="restart"/>
          </w:tcPr>
          <w:p w14:paraId="34FEADF3" w14:textId="77777777" w:rsidR="00702D50" w:rsidRPr="0053162B" w:rsidRDefault="00702D50"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53162B">
              <w:rPr>
                <w:rFonts w:ascii="Times New Roman" w:eastAsia="Calibri" w:hAnsi="Times New Roman" w:cs="Times New Roman"/>
                <w:b/>
              </w:rPr>
              <w:t xml:space="preserve">Тема 1.15. </w:t>
            </w:r>
            <w:r w:rsidRPr="0053162B">
              <w:rPr>
                <w:rFonts w:ascii="Times New Roman" w:eastAsia="Calibri" w:hAnsi="Times New Roman" w:cs="Times New Roman"/>
                <w:b/>
                <w:bCs/>
              </w:rPr>
              <w:t>Технология работы пассажирских железнодорожных станций</w:t>
            </w:r>
          </w:p>
        </w:tc>
        <w:tc>
          <w:tcPr>
            <w:tcW w:w="3662" w:type="pct"/>
            <w:gridSpan w:val="2"/>
          </w:tcPr>
          <w:p w14:paraId="2964007F"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5188A71B" w14:textId="77777777" w:rsidTr="00611614">
        <w:trPr>
          <w:trHeight w:val="20"/>
          <w:jc w:val="center"/>
        </w:trPr>
        <w:tc>
          <w:tcPr>
            <w:tcW w:w="1338" w:type="pct"/>
            <w:vMerge/>
          </w:tcPr>
          <w:p w14:paraId="013E8D33"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7BB8FCE"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Cs/>
              </w:rPr>
              <w:t>Особенности технологического процесса работы пассажирских железнодорожных станций. Технология обработки транзитных пассажирских поездов. Обработка пассажирских поездов по прибытии на железнодорожную станцию оборота состава. Технология обработки составов на технической железнодорожной станции. Обработка пассажирских поездов по отправлению. Обработка пригородных поездов. Особенности маневровой работы на пассажирской железнодорожной станции. Суточный план-график работы пассажирской технической железнодорожной станции. Оперативное руководство работой пассажирской железнодорожной станции.</w:t>
            </w:r>
          </w:p>
        </w:tc>
      </w:tr>
      <w:tr w:rsidR="0053162B" w:rsidRPr="0053162B" w14:paraId="6E74EAE2" w14:textId="77777777" w:rsidTr="00611614">
        <w:trPr>
          <w:trHeight w:val="20"/>
          <w:jc w:val="center"/>
        </w:trPr>
        <w:tc>
          <w:tcPr>
            <w:tcW w:w="1338" w:type="pct"/>
            <w:vMerge w:val="restart"/>
          </w:tcPr>
          <w:p w14:paraId="027F90E0"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Тема 1.16. Оперативное планирование и руководство работой железнодорожной станции</w:t>
            </w:r>
          </w:p>
        </w:tc>
        <w:tc>
          <w:tcPr>
            <w:tcW w:w="3662" w:type="pct"/>
            <w:gridSpan w:val="2"/>
          </w:tcPr>
          <w:p w14:paraId="72E5A196"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2"/>
              </w:rPr>
              <w:t>Содержание:</w:t>
            </w:r>
          </w:p>
        </w:tc>
      </w:tr>
      <w:tr w:rsidR="0053162B" w:rsidRPr="0053162B" w14:paraId="586FD599" w14:textId="77777777" w:rsidTr="00611614">
        <w:trPr>
          <w:trHeight w:val="20"/>
          <w:jc w:val="center"/>
        </w:trPr>
        <w:tc>
          <w:tcPr>
            <w:tcW w:w="1338" w:type="pct"/>
            <w:vMerge/>
          </w:tcPr>
          <w:p w14:paraId="1663C688"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0CC40E93"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rPr>
              <w:t>Цели и задачи оперативного планирования работы железнодорожной станции. Виды оперативных планов, порядок их составления. Оперативное руководство работой железнодорожной станции. Работа станционного и маневрового диспетчера, дежурных по железнодорожным станциям, горкам, паркам. График исполненной работы. Контроль выполнения технологического процесса работы железнодорожной станции</w:t>
            </w:r>
          </w:p>
        </w:tc>
      </w:tr>
      <w:tr w:rsidR="0053162B" w:rsidRPr="0053162B" w14:paraId="70C6D4C4" w14:textId="77777777" w:rsidTr="00611614">
        <w:trPr>
          <w:trHeight w:val="20"/>
          <w:jc w:val="center"/>
        </w:trPr>
        <w:tc>
          <w:tcPr>
            <w:tcW w:w="1338" w:type="pct"/>
            <w:vMerge w:val="restart"/>
          </w:tcPr>
          <w:p w14:paraId="55623143" w14:textId="71F586D9" w:rsidR="00702D50" w:rsidRPr="0053162B" w:rsidRDefault="00702D50" w:rsidP="00E31260">
            <w:pPr>
              <w:jc w:val="both"/>
              <w:outlineLvl w:val="1"/>
              <w:rPr>
                <w:rFonts w:ascii="Times New Roman" w:eastAsia="Calibri" w:hAnsi="Times New Roman" w:cs="Times New Roman"/>
                <w:b/>
              </w:rPr>
            </w:pPr>
            <w:bookmarkStart w:id="59" w:name="_Toc486371156"/>
            <w:bookmarkStart w:id="60" w:name="_Toc486371792"/>
            <w:bookmarkStart w:id="61" w:name="_Toc486372422"/>
            <w:bookmarkStart w:id="62" w:name="_Toc487021536"/>
            <w:r w:rsidRPr="0053162B">
              <w:rPr>
                <w:rFonts w:ascii="Times New Roman" w:eastAsia="Calibri" w:hAnsi="Times New Roman" w:cs="Times New Roman"/>
                <w:b/>
              </w:rPr>
              <w:t xml:space="preserve">Тема 1.17. </w:t>
            </w:r>
            <w:r w:rsidRPr="0053162B">
              <w:rPr>
                <w:rFonts w:ascii="Times New Roman" w:hAnsi="Times New Roman" w:cs="Times New Roman"/>
                <w:b/>
              </w:rPr>
              <w:t>Учет и анализ работы железнодорожной станции</w:t>
            </w:r>
            <w:bookmarkEnd w:id="59"/>
            <w:bookmarkEnd w:id="60"/>
            <w:bookmarkEnd w:id="61"/>
            <w:bookmarkEnd w:id="62"/>
          </w:p>
        </w:tc>
        <w:tc>
          <w:tcPr>
            <w:tcW w:w="3662" w:type="pct"/>
            <w:gridSpan w:val="2"/>
          </w:tcPr>
          <w:p w14:paraId="3308B9A6" w14:textId="77777777" w:rsidR="00702D50" w:rsidRPr="0053162B" w:rsidRDefault="00702D50" w:rsidP="00E31260">
            <w:pPr>
              <w:jc w:val="both"/>
              <w:rPr>
                <w:rFonts w:ascii="Times New Roman" w:eastAsia="Calibri" w:hAnsi="Times New Roman" w:cs="Times New Roman"/>
                <w:b/>
                <w:spacing w:val="-2"/>
              </w:rPr>
            </w:pPr>
            <w:r w:rsidRPr="0053162B">
              <w:rPr>
                <w:rFonts w:ascii="Times New Roman" w:eastAsia="Calibri" w:hAnsi="Times New Roman" w:cs="Times New Roman"/>
                <w:b/>
                <w:spacing w:val="-2"/>
              </w:rPr>
              <w:t>Содержание:</w:t>
            </w:r>
          </w:p>
        </w:tc>
      </w:tr>
      <w:tr w:rsidR="0053162B" w:rsidRPr="0053162B" w14:paraId="437B47B1" w14:textId="77777777" w:rsidTr="00611614">
        <w:trPr>
          <w:trHeight w:val="20"/>
          <w:jc w:val="center"/>
        </w:trPr>
        <w:tc>
          <w:tcPr>
            <w:tcW w:w="1338" w:type="pct"/>
            <w:vMerge/>
          </w:tcPr>
          <w:p w14:paraId="16DD5DA4"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55E0890" w14:textId="77777777" w:rsidR="00702D50" w:rsidRPr="0053162B" w:rsidRDefault="00702D50" w:rsidP="00E31260">
            <w:pPr>
              <w:jc w:val="both"/>
              <w:rPr>
                <w:rFonts w:ascii="Times New Roman" w:eastAsia="Calibri" w:hAnsi="Times New Roman" w:cs="Times New Roman"/>
                <w:spacing w:val="-2"/>
              </w:rPr>
            </w:pPr>
            <w:r w:rsidRPr="0053162B">
              <w:rPr>
                <w:rFonts w:ascii="Times New Roman" w:eastAsia="Calibri" w:hAnsi="Times New Roman" w:cs="Times New Roman"/>
              </w:rPr>
              <w:t>Значение и виды учета. Действующие формы учета и отчетности. Учет простоя вагонов на железнодорожной станции. Цель, значение и виды анализа работы железнодорожной станции. Оперативный, периодический и целевой анализы работы железнодорожной станции. Анализ графика исполненной работы железнодорожной станции.</w:t>
            </w:r>
          </w:p>
        </w:tc>
      </w:tr>
      <w:tr w:rsidR="0053162B" w:rsidRPr="0053162B" w14:paraId="5C80EB3A" w14:textId="77777777" w:rsidTr="00611614">
        <w:trPr>
          <w:trHeight w:val="20"/>
          <w:jc w:val="center"/>
        </w:trPr>
        <w:tc>
          <w:tcPr>
            <w:tcW w:w="1338" w:type="pct"/>
            <w:vMerge/>
          </w:tcPr>
          <w:p w14:paraId="6B7A20CC"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7492799" w14:textId="77777777" w:rsidR="00702D50" w:rsidRPr="0053162B" w:rsidRDefault="00702D50" w:rsidP="00E31260">
            <w:pPr>
              <w:jc w:val="both"/>
              <w:rPr>
                <w:rFonts w:ascii="Times New Roman" w:eastAsia="Calibri" w:hAnsi="Times New Roman" w:cs="Times New Roman"/>
                <w:spacing w:val="-2"/>
              </w:rPr>
            </w:pPr>
            <w:r w:rsidRPr="0053162B">
              <w:rPr>
                <w:rFonts w:ascii="Times New Roman" w:hAnsi="Times New Roman" w:cs="Times New Roman"/>
                <w:b/>
                <w:bCs/>
              </w:rPr>
              <w:t>В том числе практических и лабораторных занятий</w:t>
            </w:r>
          </w:p>
        </w:tc>
      </w:tr>
      <w:tr w:rsidR="0053162B" w:rsidRPr="0053162B" w14:paraId="047C443F" w14:textId="77777777" w:rsidTr="00611614">
        <w:trPr>
          <w:trHeight w:val="20"/>
          <w:jc w:val="center"/>
        </w:trPr>
        <w:tc>
          <w:tcPr>
            <w:tcW w:w="1338" w:type="pct"/>
            <w:vMerge/>
          </w:tcPr>
          <w:p w14:paraId="58CCF75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4A38EA2B"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Практическое занятие № 10</w:t>
            </w:r>
            <w:r w:rsidRPr="0053162B">
              <w:rPr>
                <w:rFonts w:ascii="Times New Roman" w:hAnsi="Times New Roman" w:cs="Times New Roman"/>
              </w:rPr>
              <w:t>. Учет простоя вагонов на станциях</w:t>
            </w:r>
          </w:p>
        </w:tc>
      </w:tr>
      <w:tr w:rsidR="0053162B" w:rsidRPr="0053162B" w14:paraId="17728BA6" w14:textId="77777777" w:rsidTr="00611614">
        <w:trPr>
          <w:trHeight w:val="20"/>
          <w:jc w:val="center"/>
        </w:trPr>
        <w:tc>
          <w:tcPr>
            <w:tcW w:w="1338" w:type="pct"/>
            <w:vMerge w:val="restart"/>
          </w:tcPr>
          <w:p w14:paraId="2E52E973" w14:textId="6ED921D1" w:rsidR="00702D50" w:rsidRPr="0053162B" w:rsidRDefault="00702D50" w:rsidP="00E31260">
            <w:pPr>
              <w:jc w:val="both"/>
              <w:outlineLvl w:val="1"/>
              <w:rPr>
                <w:rFonts w:ascii="Times New Roman" w:hAnsi="Times New Roman" w:cs="Times New Roman"/>
                <w:b/>
              </w:rPr>
            </w:pPr>
            <w:bookmarkStart w:id="63" w:name="_Toc486371157"/>
            <w:bookmarkStart w:id="64" w:name="_Toc486371793"/>
            <w:bookmarkStart w:id="65" w:name="_Toc486372423"/>
            <w:bookmarkStart w:id="66" w:name="_Toc487021537"/>
            <w:r w:rsidRPr="0053162B">
              <w:rPr>
                <w:rFonts w:ascii="Times New Roman" w:eastAsia="Calibri" w:hAnsi="Times New Roman" w:cs="Times New Roman"/>
                <w:b/>
              </w:rPr>
              <w:t xml:space="preserve">Тема 1.18. </w:t>
            </w:r>
            <w:r w:rsidRPr="0053162B">
              <w:rPr>
                <w:rFonts w:ascii="Times New Roman" w:hAnsi="Times New Roman" w:cs="Times New Roman"/>
                <w:b/>
              </w:rPr>
              <w:t>Особенности работы железнодорожной станции в зимних условиях</w:t>
            </w:r>
            <w:bookmarkEnd w:id="63"/>
            <w:bookmarkEnd w:id="64"/>
            <w:bookmarkEnd w:id="65"/>
            <w:bookmarkEnd w:id="66"/>
          </w:p>
          <w:p w14:paraId="3DD29BF9" w14:textId="77777777" w:rsidR="00702D50" w:rsidRPr="0053162B" w:rsidRDefault="00702D50" w:rsidP="00E31260">
            <w:pPr>
              <w:suppressAutoHyphens/>
              <w:rPr>
                <w:rFonts w:ascii="Times New Roman" w:eastAsia="Calibri" w:hAnsi="Times New Roman" w:cs="Times New Roman"/>
                <w:b/>
              </w:rPr>
            </w:pPr>
          </w:p>
        </w:tc>
        <w:tc>
          <w:tcPr>
            <w:tcW w:w="3662" w:type="pct"/>
            <w:gridSpan w:val="2"/>
          </w:tcPr>
          <w:p w14:paraId="53B665F7" w14:textId="77777777" w:rsidR="00702D50" w:rsidRPr="0053162B" w:rsidRDefault="00702D50" w:rsidP="00E31260">
            <w:pPr>
              <w:jc w:val="both"/>
              <w:outlineLvl w:val="1"/>
              <w:rPr>
                <w:rFonts w:ascii="Times New Roman" w:hAnsi="Times New Roman" w:cs="Times New Roman"/>
                <w:b/>
              </w:rPr>
            </w:pPr>
            <w:r w:rsidRPr="0053162B">
              <w:rPr>
                <w:rFonts w:ascii="Times New Roman" w:eastAsia="Calibri" w:hAnsi="Times New Roman" w:cs="Times New Roman"/>
                <w:b/>
                <w:spacing w:val="-2"/>
              </w:rPr>
              <w:t>Содержание:</w:t>
            </w:r>
          </w:p>
        </w:tc>
      </w:tr>
      <w:tr w:rsidR="0053162B" w:rsidRPr="0053162B" w14:paraId="2481DC8C" w14:textId="77777777" w:rsidTr="00611614">
        <w:trPr>
          <w:trHeight w:val="20"/>
          <w:jc w:val="center"/>
        </w:trPr>
        <w:tc>
          <w:tcPr>
            <w:tcW w:w="1338" w:type="pct"/>
            <w:vMerge/>
          </w:tcPr>
          <w:p w14:paraId="20642DC2"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3E3C25C5" w14:textId="77777777" w:rsidR="00702D50" w:rsidRPr="0053162B" w:rsidRDefault="00702D50" w:rsidP="00E31260">
            <w:pPr>
              <w:jc w:val="both"/>
              <w:rPr>
                <w:rFonts w:ascii="Times New Roman" w:eastAsia="Calibri" w:hAnsi="Times New Roman" w:cs="Times New Roman"/>
                <w:spacing w:val="-2"/>
              </w:rPr>
            </w:pPr>
            <w:r w:rsidRPr="0053162B">
              <w:rPr>
                <w:rFonts w:ascii="Times New Roman" w:eastAsia="Calibri" w:hAnsi="Times New Roman" w:cs="Times New Roman"/>
              </w:rPr>
              <w:t>Основные мероприятия по подготовке железнодорожной станции к работе в зимних условиях. Организация и технология работы железнодорожной станции в зимний период. Организация уборки снега, очередность уборки станционных железнодорожных путей. Очистка железнодорожных путей от снега и уборка снега на железнодорожных станциях. Правила техники безопасности при перемещении по междупутью работников железнодорожной станции в зимних условиях.</w:t>
            </w:r>
          </w:p>
        </w:tc>
      </w:tr>
      <w:tr w:rsidR="0053162B" w:rsidRPr="0053162B" w14:paraId="338A4E7B" w14:textId="77777777" w:rsidTr="00611614">
        <w:trPr>
          <w:trHeight w:val="20"/>
          <w:jc w:val="center"/>
        </w:trPr>
        <w:tc>
          <w:tcPr>
            <w:tcW w:w="1338" w:type="pct"/>
            <w:vMerge w:val="restart"/>
          </w:tcPr>
          <w:p w14:paraId="24F6A281" w14:textId="2ED88E09" w:rsidR="00702D50" w:rsidRPr="0053162B" w:rsidRDefault="00702D50" w:rsidP="00E31260">
            <w:pPr>
              <w:jc w:val="both"/>
              <w:outlineLvl w:val="1"/>
              <w:rPr>
                <w:rFonts w:ascii="Times New Roman" w:eastAsia="Calibri" w:hAnsi="Times New Roman" w:cs="Times New Roman"/>
                <w:b/>
              </w:rPr>
            </w:pPr>
            <w:bookmarkStart w:id="67" w:name="_Toc486371158"/>
            <w:bookmarkStart w:id="68" w:name="_Toc486371794"/>
            <w:bookmarkStart w:id="69" w:name="_Toc486372424"/>
            <w:bookmarkStart w:id="70" w:name="_Toc487021538"/>
            <w:r w:rsidRPr="0053162B">
              <w:rPr>
                <w:rFonts w:ascii="Times New Roman" w:eastAsia="Calibri" w:hAnsi="Times New Roman" w:cs="Times New Roman"/>
                <w:b/>
              </w:rPr>
              <w:t xml:space="preserve">Тема 1.19. </w:t>
            </w:r>
            <w:r w:rsidRPr="0053162B">
              <w:rPr>
                <w:rFonts w:ascii="Times New Roman" w:hAnsi="Times New Roman" w:cs="Times New Roman"/>
                <w:b/>
              </w:rPr>
              <w:t>Организация работы железнодорожного узла</w:t>
            </w:r>
            <w:bookmarkEnd w:id="67"/>
            <w:bookmarkEnd w:id="68"/>
            <w:bookmarkEnd w:id="69"/>
            <w:bookmarkEnd w:id="70"/>
          </w:p>
        </w:tc>
        <w:tc>
          <w:tcPr>
            <w:tcW w:w="3662" w:type="pct"/>
            <w:gridSpan w:val="2"/>
          </w:tcPr>
          <w:p w14:paraId="24C4F8D2" w14:textId="77777777" w:rsidR="00702D50" w:rsidRPr="0053162B" w:rsidRDefault="00702D50" w:rsidP="00E31260">
            <w:pPr>
              <w:jc w:val="both"/>
              <w:outlineLvl w:val="1"/>
              <w:rPr>
                <w:rFonts w:ascii="Times New Roman" w:hAnsi="Times New Roman" w:cs="Times New Roman"/>
                <w:b/>
              </w:rPr>
            </w:pPr>
            <w:r w:rsidRPr="0053162B">
              <w:rPr>
                <w:rFonts w:ascii="Times New Roman" w:eastAsia="Calibri" w:hAnsi="Times New Roman" w:cs="Times New Roman"/>
                <w:b/>
                <w:spacing w:val="-2"/>
              </w:rPr>
              <w:t>Содержание:</w:t>
            </w:r>
          </w:p>
        </w:tc>
      </w:tr>
      <w:tr w:rsidR="0053162B" w:rsidRPr="0053162B" w14:paraId="3EFE7B6D" w14:textId="77777777" w:rsidTr="00611614">
        <w:trPr>
          <w:trHeight w:val="20"/>
          <w:jc w:val="center"/>
        </w:trPr>
        <w:tc>
          <w:tcPr>
            <w:tcW w:w="1338" w:type="pct"/>
            <w:vMerge/>
          </w:tcPr>
          <w:p w14:paraId="5BF19561" w14:textId="77777777" w:rsidR="00702D50" w:rsidRPr="0053162B" w:rsidRDefault="00702D50" w:rsidP="00E31260">
            <w:pPr>
              <w:suppressAutoHyphens/>
              <w:jc w:val="center"/>
              <w:rPr>
                <w:rFonts w:ascii="Times New Roman" w:eastAsia="Calibri" w:hAnsi="Times New Roman" w:cs="Times New Roman"/>
                <w:b/>
              </w:rPr>
            </w:pPr>
          </w:p>
        </w:tc>
        <w:tc>
          <w:tcPr>
            <w:tcW w:w="3662" w:type="pct"/>
            <w:gridSpan w:val="2"/>
          </w:tcPr>
          <w:p w14:paraId="5DFC9C21" w14:textId="77777777" w:rsidR="00702D50" w:rsidRPr="0053162B" w:rsidRDefault="00702D50" w:rsidP="00E31260">
            <w:pPr>
              <w:jc w:val="both"/>
              <w:outlineLvl w:val="1"/>
              <w:rPr>
                <w:rFonts w:ascii="Times New Roman" w:hAnsi="Times New Roman" w:cs="Times New Roman"/>
                <w:b/>
              </w:rPr>
            </w:pPr>
            <w:r w:rsidRPr="0053162B">
              <w:rPr>
                <w:rFonts w:ascii="Times New Roman" w:eastAsia="Calibri" w:hAnsi="Times New Roman" w:cs="Times New Roman"/>
                <w:spacing w:val="-2"/>
              </w:rPr>
              <w:t>Значение железнодорожных и транспортных узлов в перевозочном процессе. Особенности технологии работы железнодорожных узлов в зависимости от характера работы. Структура вагонопотоков в узле. Распределение работы в узле. Специализация</w:t>
            </w:r>
            <w:r w:rsidRPr="0053162B">
              <w:rPr>
                <w:rFonts w:ascii="Times New Roman" w:eastAsia="Calibri" w:hAnsi="Times New Roman" w:cs="Times New Roman"/>
              </w:rPr>
              <w:t xml:space="preserve"> железнодорожных</w:t>
            </w:r>
            <w:r w:rsidRPr="0053162B">
              <w:rPr>
                <w:rFonts w:ascii="Times New Roman" w:eastAsia="Calibri" w:hAnsi="Times New Roman" w:cs="Times New Roman"/>
                <w:spacing w:val="-2"/>
              </w:rPr>
              <w:t xml:space="preserve"> станций в узле. Схемы рациональных маршрутов следования вагонопотоков в узле. Оперативное планирование и руководство работой в узле.</w:t>
            </w:r>
          </w:p>
        </w:tc>
      </w:tr>
      <w:tr w:rsidR="00702D50" w:rsidRPr="0053162B" w14:paraId="62780114" w14:textId="77777777" w:rsidTr="00611614">
        <w:tblPrEx>
          <w:tblLook w:val="0600" w:firstRow="0" w:lastRow="0" w:firstColumn="0" w:lastColumn="0" w:noHBand="1" w:noVBand="1"/>
        </w:tblPrEx>
        <w:trPr>
          <w:trHeight w:val="20"/>
          <w:jc w:val="center"/>
        </w:trPr>
        <w:tc>
          <w:tcPr>
            <w:tcW w:w="5000" w:type="pct"/>
            <w:gridSpan w:val="3"/>
            <w:tcMar>
              <w:top w:w="0" w:type="dxa"/>
              <w:left w:w="0" w:type="dxa"/>
              <w:bottom w:w="0" w:type="dxa"/>
              <w:right w:w="0" w:type="dxa"/>
            </w:tcMar>
          </w:tcPr>
          <w:p w14:paraId="43D1CB7B" w14:textId="77777777" w:rsidR="00702D50" w:rsidRPr="0053162B" w:rsidRDefault="00702D50" w:rsidP="00E31260">
            <w:pPr>
              <w:tabs>
                <w:tab w:val="left" w:pos="8931"/>
              </w:tabs>
              <w:rPr>
                <w:rFonts w:ascii="Times New Roman" w:hAnsi="Times New Roman" w:cs="Times New Roman"/>
                <w:b/>
              </w:rPr>
            </w:pPr>
            <w:r w:rsidRPr="0053162B">
              <w:rPr>
                <w:rFonts w:ascii="Times New Roman" w:hAnsi="Times New Roman" w:cs="Times New Roman"/>
                <w:b/>
              </w:rPr>
              <w:t>МДК.01.01. Технология перевозочного процесса на автомобильном транспорте</w:t>
            </w:r>
          </w:p>
        </w:tc>
      </w:tr>
      <w:tr w:rsidR="00702D50" w:rsidRPr="0053162B" w14:paraId="68351FC7" w14:textId="77777777" w:rsidTr="00611614">
        <w:tblPrEx>
          <w:tblLook w:val="0600" w:firstRow="0" w:lastRow="0" w:firstColumn="0" w:lastColumn="0" w:noHBand="1" w:noVBand="1"/>
        </w:tblPrEx>
        <w:trPr>
          <w:trHeight w:val="20"/>
          <w:jc w:val="center"/>
        </w:trPr>
        <w:tc>
          <w:tcPr>
            <w:tcW w:w="1338" w:type="pct"/>
            <w:vMerge w:val="restart"/>
            <w:tcMar>
              <w:top w:w="0" w:type="dxa"/>
              <w:left w:w="0" w:type="dxa"/>
              <w:bottom w:w="0" w:type="dxa"/>
              <w:right w:w="0" w:type="dxa"/>
            </w:tcMar>
          </w:tcPr>
          <w:p w14:paraId="30CE3C7A"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1.1. Основные понятия о транспорте и транспортном процессе</w:t>
            </w:r>
          </w:p>
        </w:tc>
        <w:tc>
          <w:tcPr>
            <w:tcW w:w="3662" w:type="pct"/>
            <w:gridSpan w:val="2"/>
            <w:tcMar>
              <w:top w:w="0" w:type="dxa"/>
              <w:left w:w="0" w:type="dxa"/>
              <w:bottom w:w="0" w:type="dxa"/>
              <w:right w:w="0" w:type="dxa"/>
            </w:tcMar>
          </w:tcPr>
          <w:p w14:paraId="72F2D07C"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03DAEAD5"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59110383"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7CC099D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Понятие, структура и классификация автоперевозок. Структура и организация работы автотранспортного предприятия</w:t>
            </w:r>
          </w:p>
        </w:tc>
      </w:tr>
      <w:tr w:rsidR="00702D50" w:rsidRPr="0053162B" w14:paraId="47AFCFED"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006FAE7F"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1.2. Товарно-транспортная документация</w:t>
            </w:r>
          </w:p>
        </w:tc>
        <w:tc>
          <w:tcPr>
            <w:tcW w:w="3662" w:type="pct"/>
            <w:gridSpan w:val="2"/>
            <w:shd w:val="clear" w:color="auto" w:fill="auto"/>
            <w:tcMar>
              <w:top w:w="0" w:type="dxa"/>
              <w:left w:w="0" w:type="dxa"/>
              <w:bottom w:w="0" w:type="dxa"/>
              <w:right w:w="0" w:type="dxa"/>
            </w:tcMar>
          </w:tcPr>
          <w:p w14:paraId="5785EBB1"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0F778DFF"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3EC8883F"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2E1FA7DD"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Устав автомобильного транспорта и товарно-транспортная документация.</w:t>
            </w:r>
          </w:p>
        </w:tc>
      </w:tr>
      <w:tr w:rsidR="00702D50" w:rsidRPr="0053162B" w14:paraId="6C44121E"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788F38C3"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29819BD5"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28B51BE0"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0A77FDA4"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384A300E"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 Анализ устава автомобильного транспорта.</w:t>
            </w:r>
          </w:p>
          <w:p w14:paraId="11225AC3"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1.2. Анализ договоров на перевозку грузов.</w:t>
            </w:r>
          </w:p>
          <w:p w14:paraId="6E009DDD"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1.3. Анализ товарно-транспортной документации.</w:t>
            </w:r>
          </w:p>
        </w:tc>
      </w:tr>
      <w:tr w:rsidR="00702D50" w:rsidRPr="0053162B" w14:paraId="1163199E"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46FB2C21"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1.3. Грузы и грузопотоки</w:t>
            </w:r>
          </w:p>
        </w:tc>
        <w:tc>
          <w:tcPr>
            <w:tcW w:w="3662" w:type="pct"/>
            <w:gridSpan w:val="2"/>
            <w:shd w:val="clear" w:color="auto" w:fill="auto"/>
            <w:tcMar>
              <w:top w:w="0" w:type="dxa"/>
              <w:left w:w="0" w:type="dxa"/>
              <w:bottom w:w="0" w:type="dxa"/>
              <w:right w:w="0" w:type="dxa"/>
            </w:tcMar>
          </w:tcPr>
          <w:p w14:paraId="2CD8B9F8"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6FFA1B82"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21DA708E"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541CCD3A"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Грузооборот и грузопотоки. Выбор подвижного состава для автоперевозок</w:t>
            </w:r>
          </w:p>
        </w:tc>
      </w:tr>
      <w:tr w:rsidR="00702D50" w:rsidRPr="0053162B" w14:paraId="0D11E6E5"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68FE4A94"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7E7FEF72"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1AD78733"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02D3AA0D"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0D2F5372"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1.4. Расчёт грузооборота и грузопотоков</w:t>
            </w:r>
          </w:p>
          <w:p w14:paraId="6BA10206"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1.5. Выбор автомобиля для перевозки грузов</w:t>
            </w:r>
          </w:p>
        </w:tc>
      </w:tr>
      <w:tr w:rsidR="00702D50" w:rsidRPr="0053162B" w14:paraId="3ACF218B"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596A70CA"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1.4. Технико-эксплуатационные показатели работы подвижного состава при перевозках грузов</w:t>
            </w:r>
          </w:p>
        </w:tc>
        <w:tc>
          <w:tcPr>
            <w:tcW w:w="3662" w:type="pct"/>
            <w:gridSpan w:val="2"/>
            <w:shd w:val="clear" w:color="auto" w:fill="auto"/>
            <w:tcMar>
              <w:top w:w="0" w:type="dxa"/>
              <w:left w:w="0" w:type="dxa"/>
              <w:bottom w:w="0" w:type="dxa"/>
              <w:right w:w="0" w:type="dxa"/>
            </w:tcMar>
          </w:tcPr>
          <w:p w14:paraId="6375D73D"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Содержание учебного материала</w:t>
            </w:r>
          </w:p>
        </w:tc>
      </w:tr>
      <w:tr w:rsidR="00702D50" w:rsidRPr="0053162B" w14:paraId="5ABC6FB7"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374697EE"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2A3F556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Пробег подвижного состава. Транспортный процесс и грузоподъемность подвижного состава. Повышение использования грузоподъемности подвижного состава. Работа автомобильного парка подвижного состава.</w:t>
            </w:r>
          </w:p>
        </w:tc>
      </w:tr>
      <w:tr w:rsidR="00702D50" w:rsidRPr="0053162B" w14:paraId="7A9A0ADA"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0A169FC4"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20FBE557"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2E6CB097"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029F3BA5"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31BFD287"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1.6. Расчёт пробега, скорости и времени работы подвижного состава</w:t>
            </w:r>
          </w:p>
          <w:p w14:paraId="26FC579E"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1.7. Расчёт транспортной работы подвижного состава</w:t>
            </w:r>
          </w:p>
          <w:p w14:paraId="39BA1952"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1.8. Расчёт часовой производительности и работы подвижного состава</w:t>
            </w:r>
          </w:p>
          <w:p w14:paraId="336A3F3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1.9. Графические методы анализа производительности подвижного состава</w:t>
            </w:r>
          </w:p>
          <w:p w14:paraId="0E083EC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1.10. Определение основных технико-эксплуатационных параметров работы парка подвижного состава</w:t>
            </w:r>
          </w:p>
          <w:p w14:paraId="6D5D46A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1.11. Расчёт производительности парка подвижного состава</w:t>
            </w:r>
          </w:p>
        </w:tc>
      </w:tr>
      <w:tr w:rsidR="00702D50" w:rsidRPr="0053162B" w14:paraId="05FC6D90"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1ABF599D"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1.5. Организация перевозок грузов</w:t>
            </w:r>
          </w:p>
        </w:tc>
        <w:tc>
          <w:tcPr>
            <w:tcW w:w="3662" w:type="pct"/>
            <w:gridSpan w:val="2"/>
            <w:shd w:val="clear" w:color="auto" w:fill="auto"/>
            <w:tcMar>
              <w:top w:w="0" w:type="dxa"/>
              <w:left w:w="0" w:type="dxa"/>
              <w:bottom w:w="0" w:type="dxa"/>
              <w:right w:w="0" w:type="dxa"/>
            </w:tcMar>
          </w:tcPr>
          <w:p w14:paraId="39DD9DD3"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6ED4DD1F"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4003F2D9"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728837E2"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Маршрутизация грузовых перевозок. Устав автомобильного транспорта и товарно-транспортная документация. Системы организации движения подвижного состава. Контейнерные и пакетные перевозки грузов. Тарифы на перевозку грузов, их виды и правила применения.</w:t>
            </w:r>
          </w:p>
        </w:tc>
      </w:tr>
      <w:tr w:rsidR="00702D50" w:rsidRPr="0053162B" w14:paraId="12281832"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7733F08F"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1EA0995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6B7B6313"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2734EB5D"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34362747"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1.12. Построение оптимального маршрута развоза грузов.</w:t>
            </w:r>
          </w:p>
          <w:p w14:paraId="1C8D9621"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1.13. Расчёт показателей контейнерных перевозок.</w:t>
            </w:r>
          </w:p>
          <w:p w14:paraId="7EC52077"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1.14. Расчёт тарифов на перевозку грузов.</w:t>
            </w:r>
          </w:p>
        </w:tc>
      </w:tr>
      <w:tr w:rsidR="00702D50" w:rsidRPr="0053162B" w14:paraId="165930D2"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7794B4D4"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1.6. Организация погрузочно-разгрузочных работ на автотранспорте</w:t>
            </w:r>
          </w:p>
        </w:tc>
        <w:tc>
          <w:tcPr>
            <w:tcW w:w="3662" w:type="pct"/>
            <w:gridSpan w:val="2"/>
            <w:shd w:val="clear" w:color="auto" w:fill="auto"/>
            <w:tcMar>
              <w:top w:w="0" w:type="dxa"/>
              <w:left w:w="0" w:type="dxa"/>
              <w:bottom w:w="0" w:type="dxa"/>
              <w:right w:w="0" w:type="dxa"/>
            </w:tcMar>
          </w:tcPr>
          <w:p w14:paraId="1EEA1CA2"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40D477B4"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76B2A414"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3E4D9185"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Составные элементы времени на погрузочно-разгрузочные работы. Погрузочно-разгрузочные пункты, их характеристика и оборудование. Перевозка грузов большой массы и негабаритных грузов.</w:t>
            </w:r>
          </w:p>
        </w:tc>
      </w:tr>
      <w:tr w:rsidR="00702D50" w:rsidRPr="0053162B" w14:paraId="75F56C46"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32010CCF"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6D55218F"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2479235F"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6347A70C"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4EE06DA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1.15. Расчёт времени погрузочно-разгрузочных работ</w:t>
            </w:r>
          </w:p>
          <w:p w14:paraId="12DC320F"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1.16. Расчёт параметров и показателей работы погрузочно-разгрузочных пунктов и складов</w:t>
            </w:r>
          </w:p>
        </w:tc>
      </w:tr>
      <w:tr w:rsidR="00702D50" w:rsidRPr="0053162B" w14:paraId="3A1DE5AB"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564EB6A5"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1.7. Организация перевозок пассажиров</w:t>
            </w:r>
          </w:p>
        </w:tc>
        <w:tc>
          <w:tcPr>
            <w:tcW w:w="3662" w:type="pct"/>
            <w:gridSpan w:val="2"/>
            <w:shd w:val="clear" w:color="auto" w:fill="auto"/>
            <w:tcMar>
              <w:top w:w="0" w:type="dxa"/>
              <w:left w:w="0" w:type="dxa"/>
              <w:bottom w:w="0" w:type="dxa"/>
              <w:right w:w="0" w:type="dxa"/>
            </w:tcMar>
          </w:tcPr>
          <w:p w14:paraId="24C1CE8E"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5F40F8AC"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2800A0EC"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3B2A425F"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Организация пассажироперевозок. Пассажиропотоки. Транспортная сеть и тарифные системы на автобусном транспорте. Таксомоторные перевозки.</w:t>
            </w:r>
          </w:p>
        </w:tc>
      </w:tr>
      <w:tr w:rsidR="00702D50" w:rsidRPr="0053162B" w14:paraId="2733DD49"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5A90C73C"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7F382016"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3E6334C8"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0BBD0593"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6D8B99E3"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1.17. Расчёт технико-экономических показателей работы автобусов</w:t>
            </w:r>
          </w:p>
          <w:p w14:paraId="1F9B903A"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1.18. Расчёт автобусных маршрутов тарифов на автобусные перевозки</w:t>
            </w:r>
          </w:p>
          <w:p w14:paraId="2DF8D72A"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1.19. Расчёт показателей таксомоторных перевозок</w:t>
            </w:r>
          </w:p>
        </w:tc>
      </w:tr>
      <w:tr w:rsidR="00702D50" w:rsidRPr="0053162B" w14:paraId="26C8B59F"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7EECC447"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1.8. Технико-эксплуатационные показатели работы подвижного состава на перевозках пассажиров</w:t>
            </w:r>
          </w:p>
        </w:tc>
        <w:tc>
          <w:tcPr>
            <w:tcW w:w="3662" w:type="pct"/>
            <w:gridSpan w:val="2"/>
            <w:shd w:val="clear" w:color="auto" w:fill="auto"/>
            <w:tcMar>
              <w:top w:w="0" w:type="dxa"/>
              <w:left w:w="0" w:type="dxa"/>
              <w:bottom w:w="0" w:type="dxa"/>
              <w:right w:w="0" w:type="dxa"/>
            </w:tcMar>
          </w:tcPr>
          <w:p w14:paraId="5C32E003"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0DF0E3D9"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7CEC6921"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148A0510"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Автобусный парк и его использование. Вместимость и производительность подвижного состава.</w:t>
            </w:r>
          </w:p>
        </w:tc>
      </w:tr>
      <w:tr w:rsidR="00702D50" w:rsidRPr="0053162B" w14:paraId="4A46ADAF"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6D61B5AD"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58839061"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255CFB76"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1481E140" w14:textId="77777777" w:rsidR="00702D50" w:rsidRPr="0053162B" w:rsidRDefault="00702D50" w:rsidP="00E31260">
            <w:pPr>
              <w:tabs>
                <w:tab w:val="left" w:pos="8931"/>
              </w:tabs>
              <w:jc w:val="both"/>
              <w:rPr>
                <w:rFonts w:ascii="Times New Roman" w:hAnsi="Times New Roman" w:cs="Times New Roman"/>
                <w:b/>
                <w:bCs/>
                <w:color w:val="0070C0"/>
              </w:rPr>
            </w:pPr>
          </w:p>
        </w:tc>
        <w:tc>
          <w:tcPr>
            <w:tcW w:w="3662" w:type="pct"/>
            <w:gridSpan w:val="2"/>
            <w:shd w:val="clear" w:color="auto" w:fill="auto"/>
            <w:tcMar>
              <w:top w:w="0" w:type="dxa"/>
              <w:left w:w="0" w:type="dxa"/>
              <w:bottom w:w="0" w:type="dxa"/>
              <w:right w:w="0" w:type="dxa"/>
            </w:tcMar>
          </w:tcPr>
          <w:p w14:paraId="55AB2373"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1.20. Расчёт показателей работы автобусного парка</w:t>
            </w:r>
          </w:p>
          <w:p w14:paraId="217BCC65"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1.21. Расчёт производительности парка автобусов и такси</w:t>
            </w:r>
          </w:p>
        </w:tc>
      </w:tr>
      <w:tr w:rsidR="00702D50" w:rsidRPr="0053162B" w14:paraId="649767A8" w14:textId="77777777" w:rsidTr="00611614">
        <w:tblPrEx>
          <w:tblLook w:val="0600" w:firstRow="0" w:lastRow="0" w:firstColumn="0" w:lastColumn="0" w:noHBand="1" w:noVBand="1"/>
        </w:tblPrEx>
        <w:trPr>
          <w:trHeight w:val="20"/>
          <w:jc w:val="center"/>
        </w:trPr>
        <w:tc>
          <w:tcPr>
            <w:tcW w:w="1338" w:type="pct"/>
            <w:vMerge w:val="restart"/>
            <w:shd w:val="clear" w:color="auto" w:fill="auto"/>
            <w:tcMar>
              <w:top w:w="0" w:type="dxa"/>
              <w:left w:w="0" w:type="dxa"/>
              <w:bottom w:w="0" w:type="dxa"/>
              <w:right w:w="0" w:type="dxa"/>
            </w:tcMar>
          </w:tcPr>
          <w:p w14:paraId="7B279D41"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1.9. Оперативное управление перевозками грузов и пассажиров</w:t>
            </w:r>
          </w:p>
        </w:tc>
        <w:tc>
          <w:tcPr>
            <w:tcW w:w="3662" w:type="pct"/>
            <w:gridSpan w:val="2"/>
            <w:shd w:val="clear" w:color="auto" w:fill="auto"/>
            <w:tcMar>
              <w:top w:w="0" w:type="dxa"/>
              <w:left w:w="0" w:type="dxa"/>
              <w:bottom w:w="0" w:type="dxa"/>
              <w:right w:w="0" w:type="dxa"/>
            </w:tcMar>
          </w:tcPr>
          <w:p w14:paraId="39C8BA14"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0C5A01CE"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1F70826F" w14:textId="77777777" w:rsidR="00702D50" w:rsidRPr="0053162B" w:rsidRDefault="00702D50" w:rsidP="00E31260">
            <w:pPr>
              <w:tabs>
                <w:tab w:val="left" w:pos="8931"/>
              </w:tabs>
              <w:jc w:val="both"/>
              <w:rPr>
                <w:rFonts w:ascii="Times New Roman" w:hAnsi="Times New Roman" w:cs="Times New Roman"/>
                <w:color w:val="0070C0"/>
              </w:rPr>
            </w:pPr>
          </w:p>
        </w:tc>
        <w:tc>
          <w:tcPr>
            <w:tcW w:w="3662" w:type="pct"/>
            <w:gridSpan w:val="2"/>
            <w:shd w:val="clear" w:color="auto" w:fill="auto"/>
            <w:tcMar>
              <w:top w:w="0" w:type="dxa"/>
              <w:left w:w="0" w:type="dxa"/>
              <w:bottom w:w="0" w:type="dxa"/>
              <w:right w:w="0" w:type="dxa"/>
            </w:tcMar>
          </w:tcPr>
          <w:p w14:paraId="3A488D1A"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Служба эксплуатации грузового автотранспортного предприятия. Служба эксплуатации грузового автотранспортного предприятия.</w:t>
            </w:r>
          </w:p>
        </w:tc>
      </w:tr>
      <w:tr w:rsidR="00702D50" w:rsidRPr="0053162B" w14:paraId="10EEE6C8"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7403E9C4" w14:textId="77777777" w:rsidR="00702D50" w:rsidRPr="0053162B" w:rsidRDefault="00702D50" w:rsidP="00E31260">
            <w:pPr>
              <w:tabs>
                <w:tab w:val="left" w:pos="8931"/>
              </w:tabs>
              <w:jc w:val="both"/>
              <w:rPr>
                <w:rFonts w:ascii="Times New Roman" w:hAnsi="Times New Roman" w:cs="Times New Roman"/>
                <w:color w:val="0070C0"/>
              </w:rPr>
            </w:pPr>
          </w:p>
        </w:tc>
        <w:tc>
          <w:tcPr>
            <w:tcW w:w="3662" w:type="pct"/>
            <w:gridSpan w:val="2"/>
            <w:shd w:val="clear" w:color="auto" w:fill="auto"/>
            <w:tcMar>
              <w:top w:w="0" w:type="dxa"/>
              <w:left w:w="0" w:type="dxa"/>
              <w:bottom w:w="0" w:type="dxa"/>
              <w:right w:w="0" w:type="dxa"/>
            </w:tcMar>
          </w:tcPr>
          <w:p w14:paraId="552BEB4E"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338FEAFE" w14:textId="77777777" w:rsidTr="00611614">
        <w:tblPrEx>
          <w:tblLook w:val="0600" w:firstRow="0" w:lastRow="0" w:firstColumn="0" w:lastColumn="0" w:noHBand="1" w:noVBand="1"/>
        </w:tblPrEx>
        <w:trPr>
          <w:trHeight w:val="20"/>
          <w:jc w:val="center"/>
        </w:trPr>
        <w:tc>
          <w:tcPr>
            <w:tcW w:w="1338" w:type="pct"/>
            <w:vMerge/>
            <w:shd w:val="clear" w:color="auto" w:fill="auto"/>
            <w:tcMar>
              <w:top w:w="0" w:type="dxa"/>
              <w:left w:w="0" w:type="dxa"/>
              <w:bottom w:w="0" w:type="dxa"/>
              <w:right w:w="0" w:type="dxa"/>
            </w:tcMar>
          </w:tcPr>
          <w:p w14:paraId="38183929" w14:textId="77777777" w:rsidR="00702D50" w:rsidRPr="0053162B" w:rsidRDefault="00702D50" w:rsidP="00E31260">
            <w:pPr>
              <w:tabs>
                <w:tab w:val="left" w:pos="8931"/>
              </w:tabs>
              <w:jc w:val="both"/>
              <w:rPr>
                <w:rFonts w:ascii="Times New Roman" w:hAnsi="Times New Roman" w:cs="Times New Roman"/>
                <w:color w:val="0070C0"/>
              </w:rPr>
            </w:pPr>
          </w:p>
        </w:tc>
        <w:tc>
          <w:tcPr>
            <w:tcW w:w="3662" w:type="pct"/>
            <w:gridSpan w:val="2"/>
            <w:shd w:val="clear" w:color="auto" w:fill="auto"/>
            <w:tcMar>
              <w:top w:w="0" w:type="dxa"/>
              <w:left w:w="0" w:type="dxa"/>
              <w:bottom w:w="0" w:type="dxa"/>
              <w:right w:w="0" w:type="dxa"/>
            </w:tcMar>
          </w:tcPr>
          <w:p w14:paraId="14559DB5"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1.22. Составление карты типовых действий диспетчера</w:t>
            </w:r>
          </w:p>
        </w:tc>
      </w:tr>
      <w:tr w:rsidR="00702D50" w:rsidRPr="0053162B" w14:paraId="5A9482A8" w14:textId="77777777" w:rsidTr="00611614">
        <w:tblPrEx>
          <w:jc w:val="left"/>
        </w:tblPrEx>
        <w:trPr>
          <w:trHeight w:val="20"/>
        </w:trPr>
        <w:tc>
          <w:tcPr>
            <w:tcW w:w="5000" w:type="pct"/>
            <w:gridSpan w:val="3"/>
            <w:hideMark/>
          </w:tcPr>
          <w:p w14:paraId="3336DBA1" w14:textId="77777777" w:rsidR="00702D50" w:rsidRPr="0053162B" w:rsidRDefault="00702D50" w:rsidP="00E31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53162B">
              <w:rPr>
                <w:rFonts w:ascii="Times New Roman" w:eastAsia="Calibri" w:hAnsi="Times New Roman" w:cs="Times New Roman"/>
                <w:b/>
                <w:bCs/>
              </w:rPr>
              <w:t>МДК 01.01 Технология перевозочного процесса на воздушном транспорте</w:t>
            </w:r>
          </w:p>
        </w:tc>
      </w:tr>
      <w:tr w:rsidR="0053162B" w:rsidRPr="0053162B" w14:paraId="2111A832" w14:textId="77777777" w:rsidTr="00611614">
        <w:tblPrEx>
          <w:jc w:val="left"/>
        </w:tblPrEx>
        <w:trPr>
          <w:trHeight w:val="20"/>
        </w:trPr>
        <w:tc>
          <w:tcPr>
            <w:tcW w:w="1338" w:type="pct"/>
            <w:vMerge w:val="restart"/>
            <w:hideMark/>
          </w:tcPr>
          <w:p w14:paraId="0E6558B3" w14:textId="77777777" w:rsidR="00702D50" w:rsidRPr="0053162B" w:rsidRDefault="00702D50" w:rsidP="00E31260">
            <w:pPr>
              <w:tabs>
                <w:tab w:val="left" w:pos="708"/>
              </w:tabs>
              <w:jc w:val="both"/>
              <w:rPr>
                <w:rFonts w:ascii="Times New Roman" w:eastAsia="Calibri" w:hAnsi="Times New Roman" w:cs="Times New Roman"/>
                <w:b/>
              </w:rPr>
            </w:pPr>
            <w:r w:rsidRPr="0053162B">
              <w:rPr>
                <w:rFonts w:ascii="Times New Roman" w:eastAsia="Calibri" w:hAnsi="Times New Roman" w:cs="Times New Roman"/>
                <w:b/>
                <w:bCs/>
              </w:rPr>
              <w:lastRenderedPageBreak/>
              <w:t xml:space="preserve">Тема 1.1. </w:t>
            </w:r>
            <w:r w:rsidRPr="0053162B">
              <w:rPr>
                <w:rFonts w:ascii="Times New Roman" w:hAnsi="Times New Roman" w:cs="Times New Roman"/>
                <w:b/>
                <w:bCs/>
              </w:rPr>
              <w:t>Организация производства</w:t>
            </w:r>
          </w:p>
        </w:tc>
        <w:tc>
          <w:tcPr>
            <w:tcW w:w="3662" w:type="pct"/>
            <w:gridSpan w:val="2"/>
            <w:hideMark/>
          </w:tcPr>
          <w:p w14:paraId="6108938E"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 xml:space="preserve">Содержание </w:t>
            </w:r>
          </w:p>
        </w:tc>
      </w:tr>
      <w:tr w:rsidR="0053162B" w:rsidRPr="0053162B" w14:paraId="240D3F24" w14:textId="77777777" w:rsidTr="00611614">
        <w:tblPrEx>
          <w:jc w:val="left"/>
        </w:tblPrEx>
        <w:trPr>
          <w:trHeight w:val="20"/>
        </w:trPr>
        <w:tc>
          <w:tcPr>
            <w:tcW w:w="1338" w:type="pct"/>
            <w:vMerge/>
            <w:hideMark/>
          </w:tcPr>
          <w:p w14:paraId="3D6E5870"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4D438519"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 xml:space="preserve">Документация и делопроизводство. Понятие о корреспонденции и документоведении. Классификация документов. Единая государственная система делопроизводства. Документация. </w:t>
            </w:r>
          </w:p>
          <w:p w14:paraId="3255E3B4" w14:textId="77777777" w:rsidR="00702D50" w:rsidRPr="0053162B" w:rsidRDefault="00702D50" w:rsidP="00E31260">
            <w:pPr>
              <w:snapToGrid w:val="0"/>
              <w:jc w:val="both"/>
              <w:rPr>
                <w:rFonts w:ascii="Times New Roman" w:eastAsia="Calibri" w:hAnsi="Times New Roman" w:cs="Times New Roman"/>
                <w:bCs/>
              </w:rPr>
            </w:pPr>
            <w:r w:rsidRPr="0053162B">
              <w:rPr>
                <w:rFonts w:ascii="Times New Roman" w:hAnsi="Times New Roman" w:cs="Times New Roman"/>
                <w:bCs/>
              </w:rPr>
              <w:t>Современное документирование управленческой деятельности и организации работы с документами. Унифицированная система документации. Понятие о документах и корреспонденции. Классификация документов, носители, назначение, составные части документа. Единая Государственная система делопроизводства. Документация организационно-распорядительная (ОРД), по трудовым отношениям. Организационные документы (устав, структурная и штатное расписание, правила внутреннего трудового распорядка, положение о структурном подразделении предприятия, должностная инструкция).</w:t>
            </w:r>
          </w:p>
        </w:tc>
      </w:tr>
      <w:tr w:rsidR="0053162B" w:rsidRPr="0053162B" w14:paraId="1428538D" w14:textId="77777777" w:rsidTr="00611614">
        <w:tblPrEx>
          <w:jc w:val="left"/>
        </w:tblPrEx>
        <w:trPr>
          <w:trHeight w:val="20"/>
        </w:trPr>
        <w:tc>
          <w:tcPr>
            <w:tcW w:w="1338" w:type="pct"/>
            <w:vMerge/>
            <w:hideMark/>
          </w:tcPr>
          <w:p w14:paraId="2B3C1E3F"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3C612C61"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 xml:space="preserve">Документы и переписка, их назначение. Основные реквизиты, учет и хранение. Организация работ с документами. </w:t>
            </w:r>
          </w:p>
          <w:p w14:paraId="76F068BD"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 xml:space="preserve">Составление и оформление различных видов документов. Требования к бланкам документов. Виды служебных бланков (общий бланк, бланк письма, бланк конкретного вида документа), их использование, изготовление. Правила электронного оформления документов. Реквизиты документов и правила их оформления. Состав реквизитов ОРД. </w:t>
            </w:r>
          </w:p>
          <w:p w14:paraId="7FEF2340"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Распорядительные документы. Приказы и их виды. Подготовка приказа, согласование, изготовление. Констатирующая и распорядительная части приказа. Информационно-справочные документы. Протокол и его оформление. Вводная и основная части протокола, констатирующая часть. Учет и хранение документов.</w:t>
            </w:r>
          </w:p>
        </w:tc>
      </w:tr>
      <w:tr w:rsidR="0053162B" w:rsidRPr="0053162B" w14:paraId="7B528CB2" w14:textId="77777777" w:rsidTr="00611614">
        <w:tblPrEx>
          <w:jc w:val="left"/>
        </w:tblPrEx>
        <w:trPr>
          <w:trHeight w:val="20"/>
        </w:trPr>
        <w:tc>
          <w:tcPr>
            <w:tcW w:w="1338" w:type="pct"/>
            <w:vMerge/>
            <w:hideMark/>
          </w:tcPr>
          <w:p w14:paraId="6A1A0117"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02A8CA64"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 xml:space="preserve">Организация авиационно-транспортного производства. </w:t>
            </w:r>
          </w:p>
          <w:p w14:paraId="20691B8C"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Понятие «авиационное предприятие» и «эксплуатант». Требования, предъявляемые федеральными авиационными правилами (ФАП) к эксплуатанту. Организационно-правовые формы управления авиапредприятием Коммерческая деятельность в области гражданской авиации российских авиационных предприятий. Управление, организация и планирование авиационных работ в авиапредприятии Организационно-производственные структуры управления предприятием. Концентрация и специализация производства. Виды специализации производственных звеньев.</w:t>
            </w:r>
          </w:p>
        </w:tc>
      </w:tr>
      <w:tr w:rsidR="0053162B" w:rsidRPr="0053162B" w14:paraId="04B7B496" w14:textId="77777777" w:rsidTr="00611614">
        <w:tblPrEx>
          <w:jc w:val="left"/>
        </w:tblPrEx>
        <w:trPr>
          <w:trHeight w:val="20"/>
        </w:trPr>
        <w:tc>
          <w:tcPr>
            <w:tcW w:w="1338" w:type="pct"/>
            <w:vMerge/>
            <w:hideMark/>
          </w:tcPr>
          <w:p w14:paraId="28EC7A68"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1320B76F"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 xml:space="preserve">Сущность, организация и методы управления. </w:t>
            </w:r>
          </w:p>
          <w:p w14:paraId="6929D405" w14:textId="77777777" w:rsidR="00702D50" w:rsidRPr="0053162B" w:rsidRDefault="00702D50" w:rsidP="00E31260">
            <w:pPr>
              <w:snapToGrid w:val="0"/>
              <w:jc w:val="both"/>
              <w:rPr>
                <w:rFonts w:ascii="Times New Roman" w:hAnsi="Times New Roman" w:cs="Times New Roman"/>
                <w:bCs/>
              </w:rPr>
            </w:pPr>
            <w:r w:rsidRPr="0053162B">
              <w:rPr>
                <w:rFonts w:ascii="Times New Roman" w:hAnsi="Times New Roman" w:cs="Times New Roman"/>
                <w:bCs/>
              </w:rPr>
              <w:t>Сущность, цели и принципы управления. Методы управления производством. Экономические, организационные, социально-психологические методы управления. Изучение и использование социально-психологических условий труда производственных коллективов. Структура взаимоотношений в коллективе. Нормативы организации управления. Порядок расчетов нормативов. Нормативы: «Численность работников аппарата управления», «Уровень механизации управленческого труда», «Уровень технической оснащенности систем управления»</w:t>
            </w:r>
          </w:p>
        </w:tc>
      </w:tr>
      <w:tr w:rsidR="0053162B" w:rsidRPr="0053162B" w14:paraId="0FEC0BC5" w14:textId="77777777" w:rsidTr="00611614">
        <w:tblPrEx>
          <w:jc w:val="left"/>
        </w:tblPrEx>
        <w:trPr>
          <w:trHeight w:val="20"/>
        </w:trPr>
        <w:tc>
          <w:tcPr>
            <w:tcW w:w="1338" w:type="pct"/>
            <w:vMerge/>
            <w:hideMark/>
          </w:tcPr>
          <w:p w14:paraId="1697A022"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51E6F052" w14:textId="77777777" w:rsidR="00702D50" w:rsidRPr="0053162B" w:rsidRDefault="00702D50" w:rsidP="00E31260">
            <w:pPr>
              <w:rPr>
                <w:rFonts w:ascii="Times New Roman" w:hAnsi="Times New Roman" w:cs="Times New Roman"/>
                <w:bCs/>
              </w:rPr>
            </w:pPr>
            <w:r w:rsidRPr="0053162B">
              <w:rPr>
                <w:rFonts w:ascii="Times New Roman" w:hAnsi="Times New Roman" w:cs="Times New Roman"/>
                <w:bCs/>
              </w:rPr>
              <w:t xml:space="preserve">Летные подразделения. </w:t>
            </w:r>
          </w:p>
          <w:p w14:paraId="239E6DEE" w14:textId="77777777" w:rsidR="00702D50" w:rsidRPr="0053162B" w:rsidRDefault="00702D50" w:rsidP="00E31260">
            <w:pPr>
              <w:rPr>
                <w:rFonts w:ascii="Times New Roman" w:eastAsia="Calibri" w:hAnsi="Times New Roman" w:cs="Times New Roman"/>
                <w:bCs/>
              </w:rPr>
            </w:pPr>
            <w:r w:rsidRPr="0053162B">
              <w:rPr>
                <w:rFonts w:ascii="Times New Roman" w:hAnsi="Times New Roman" w:cs="Times New Roman"/>
                <w:bCs/>
              </w:rPr>
              <w:t xml:space="preserve">Структура летного подразделения. Система управления летным отрядом. Обязанности и ответственность руководителей летных подразделений по обеспечению безопасности полетов. Планирование летной работы на этапах подготовки летного состава. Воздушный кодекс РФ о составе экипажа воздушного судна, командира ВС и его правом положении. Обязанности и ответственность членов экипажа воздушного судна. Нормативные документы по организации летной </w:t>
            </w:r>
            <w:r w:rsidRPr="0053162B">
              <w:rPr>
                <w:rFonts w:ascii="Times New Roman" w:hAnsi="Times New Roman" w:cs="Times New Roman"/>
                <w:bCs/>
              </w:rPr>
              <w:lastRenderedPageBreak/>
              <w:t>работы. Текущее и оперативное планирование работы летного подразделения. Функции управления летной работы.</w:t>
            </w:r>
          </w:p>
        </w:tc>
      </w:tr>
      <w:tr w:rsidR="0053162B" w:rsidRPr="0053162B" w14:paraId="19003917" w14:textId="77777777" w:rsidTr="00611614">
        <w:tblPrEx>
          <w:jc w:val="left"/>
        </w:tblPrEx>
        <w:trPr>
          <w:trHeight w:val="20"/>
        </w:trPr>
        <w:tc>
          <w:tcPr>
            <w:tcW w:w="1338" w:type="pct"/>
            <w:vMerge/>
            <w:hideMark/>
          </w:tcPr>
          <w:p w14:paraId="6D8C42E7"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38EF9CEB" w14:textId="77777777" w:rsidR="00702D50" w:rsidRPr="0053162B" w:rsidRDefault="00702D50" w:rsidP="00E31260">
            <w:pPr>
              <w:rPr>
                <w:rFonts w:ascii="Times New Roman" w:hAnsi="Times New Roman" w:cs="Times New Roman"/>
                <w:bCs/>
              </w:rPr>
            </w:pPr>
            <w:r w:rsidRPr="0053162B">
              <w:rPr>
                <w:rFonts w:ascii="Times New Roman" w:hAnsi="Times New Roman" w:cs="Times New Roman"/>
                <w:bCs/>
              </w:rPr>
              <w:t xml:space="preserve">Организация управления авиационно-транспортным предприятием. </w:t>
            </w:r>
          </w:p>
          <w:p w14:paraId="5B63A6BB" w14:textId="77777777" w:rsidR="00702D50" w:rsidRPr="0053162B" w:rsidRDefault="00702D50" w:rsidP="00E31260">
            <w:pPr>
              <w:rPr>
                <w:rFonts w:ascii="Times New Roman" w:eastAsia="Calibri" w:hAnsi="Times New Roman" w:cs="Times New Roman"/>
                <w:bCs/>
              </w:rPr>
            </w:pPr>
            <w:r w:rsidRPr="0053162B">
              <w:rPr>
                <w:rFonts w:ascii="Times New Roman" w:hAnsi="Times New Roman" w:cs="Times New Roman"/>
                <w:bCs/>
              </w:rPr>
              <w:t>Административные основы управления деятельности аэропорта. Отличие системы управления аэропортом от других производственных систем управления. Виды и характер деятельности администрации. Структура управления аэропортом. Оценка характеристик деятельности руководства и администрации аэропорта. Перспективная стратегия управления аэропортом.</w:t>
            </w:r>
          </w:p>
        </w:tc>
      </w:tr>
      <w:tr w:rsidR="0053162B" w:rsidRPr="0053162B" w14:paraId="30836011" w14:textId="77777777" w:rsidTr="00611614">
        <w:tblPrEx>
          <w:jc w:val="left"/>
        </w:tblPrEx>
        <w:trPr>
          <w:trHeight w:val="20"/>
        </w:trPr>
        <w:tc>
          <w:tcPr>
            <w:tcW w:w="1338" w:type="pct"/>
            <w:vMerge/>
            <w:hideMark/>
          </w:tcPr>
          <w:p w14:paraId="389AE313"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290620D4" w14:textId="77777777" w:rsidR="00702D50" w:rsidRPr="0053162B" w:rsidRDefault="00702D50" w:rsidP="00E31260">
            <w:pPr>
              <w:rPr>
                <w:rFonts w:ascii="Times New Roman" w:hAnsi="Times New Roman" w:cs="Times New Roman"/>
                <w:bCs/>
              </w:rPr>
            </w:pPr>
            <w:r w:rsidRPr="0053162B">
              <w:rPr>
                <w:rFonts w:ascii="Times New Roman" w:hAnsi="Times New Roman" w:cs="Times New Roman"/>
                <w:bCs/>
              </w:rPr>
              <w:t xml:space="preserve">Производственные службы аэропорта. </w:t>
            </w:r>
          </w:p>
          <w:p w14:paraId="6B261F15" w14:textId="77777777" w:rsidR="00702D50" w:rsidRPr="0053162B" w:rsidRDefault="00702D50" w:rsidP="00E31260">
            <w:pPr>
              <w:rPr>
                <w:rFonts w:ascii="Times New Roman" w:hAnsi="Times New Roman" w:cs="Times New Roman"/>
                <w:bCs/>
              </w:rPr>
            </w:pPr>
            <w:r w:rsidRPr="0053162B">
              <w:rPr>
                <w:rFonts w:ascii="Times New Roman" w:hAnsi="Times New Roman" w:cs="Times New Roman"/>
                <w:bCs/>
              </w:rPr>
              <w:t xml:space="preserve">Система сертификации- механизм государственного регулирования деятельности аэропортов. </w:t>
            </w:r>
            <w:r w:rsidRPr="0053162B">
              <w:rPr>
                <w:rFonts w:ascii="Times New Roman" w:hAnsi="Times New Roman" w:cs="Times New Roman"/>
                <w:bCs/>
              </w:rPr>
              <w:br/>
              <w:t xml:space="preserve">Сертификация аэропортов Российской Федерации. Порядок проведения и выдача сертификатов </w:t>
            </w:r>
            <w:r w:rsidRPr="0053162B">
              <w:rPr>
                <w:rFonts w:ascii="Times New Roman" w:hAnsi="Times New Roman" w:cs="Times New Roman"/>
                <w:bCs/>
              </w:rPr>
              <w:br/>
              <w:t xml:space="preserve">и лицензий. Организация государственной регистрации и сертификации гражданских аэродромов </w:t>
            </w:r>
            <w:r w:rsidRPr="0053162B">
              <w:rPr>
                <w:rFonts w:ascii="Times New Roman" w:hAnsi="Times New Roman" w:cs="Times New Roman"/>
                <w:bCs/>
              </w:rPr>
              <w:br/>
              <w:t xml:space="preserve">и единой системы организации воздушного движения. Производственная структура и функции аэропорта. Взаимодействие аэропорта и авиакомпаний в условиях рынка. Роль и место авиационно-технического комплекса в формировании транспортной продукции. Организация производственного процесса в управлении воздушным движением (УВД). Организация оперативного управления службой организации перевозок (СОП). Назначение и функции производственно-диспетчерской службы предприятия (ПДСП). Аэродромное и </w:t>
            </w:r>
            <w:proofErr w:type="spellStart"/>
            <w:r w:rsidRPr="0053162B">
              <w:rPr>
                <w:rFonts w:ascii="Times New Roman" w:hAnsi="Times New Roman" w:cs="Times New Roman"/>
                <w:bCs/>
              </w:rPr>
              <w:t>электросветотехническое</w:t>
            </w:r>
            <w:proofErr w:type="spellEnd"/>
            <w:r w:rsidRPr="0053162B">
              <w:rPr>
                <w:rFonts w:ascii="Times New Roman" w:hAnsi="Times New Roman" w:cs="Times New Roman"/>
                <w:bCs/>
              </w:rPr>
              <w:t xml:space="preserve"> обеспечение, служба спец. транспорта и служба ГСМ. Организация эксплуатации средств и оборудования в службах.</w:t>
            </w:r>
          </w:p>
        </w:tc>
      </w:tr>
      <w:tr w:rsidR="0053162B" w:rsidRPr="0053162B" w14:paraId="1700C9E7" w14:textId="77777777" w:rsidTr="00611614">
        <w:tblPrEx>
          <w:jc w:val="left"/>
        </w:tblPrEx>
        <w:trPr>
          <w:trHeight w:val="20"/>
        </w:trPr>
        <w:tc>
          <w:tcPr>
            <w:tcW w:w="1338" w:type="pct"/>
            <w:vMerge/>
            <w:hideMark/>
          </w:tcPr>
          <w:p w14:paraId="3B093455"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6B2977A5" w14:textId="77777777" w:rsidR="00702D50" w:rsidRPr="0053162B" w:rsidRDefault="00702D50" w:rsidP="00E31260">
            <w:pPr>
              <w:rPr>
                <w:rFonts w:ascii="Times New Roman" w:hAnsi="Times New Roman" w:cs="Times New Roman"/>
                <w:bCs/>
              </w:rPr>
            </w:pPr>
            <w:r w:rsidRPr="0053162B">
              <w:rPr>
                <w:rFonts w:ascii="Times New Roman" w:hAnsi="Times New Roman" w:cs="Times New Roman"/>
                <w:bCs/>
              </w:rPr>
              <w:t xml:space="preserve">Организация управления авиационно-транспортным производством в сбойных ситуациях. </w:t>
            </w:r>
          </w:p>
          <w:p w14:paraId="30DFDBD2"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Cs/>
              </w:rPr>
              <w:t>Сбойная ситуация. Процесс возникновения и развития неблагоприятной ситуации. Первоначальные действия должностных лиц. Информация документы, необходимые для анализа сбойной ситуации. Действия руководителей служб участков смен. Разработка мероприятий и действий руководителей по исключению сбойной ситуации.</w:t>
            </w:r>
          </w:p>
        </w:tc>
      </w:tr>
      <w:tr w:rsidR="0053162B" w:rsidRPr="0053162B" w14:paraId="14DD4A64" w14:textId="77777777" w:rsidTr="00611614">
        <w:tblPrEx>
          <w:jc w:val="left"/>
        </w:tblPrEx>
        <w:trPr>
          <w:trHeight w:val="20"/>
        </w:trPr>
        <w:tc>
          <w:tcPr>
            <w:tcW w:w="1338" w:type="pct"/>
            <w:vMerge/>
            <w:hideMark/>
          </w:tcPr>
          <w:p w14:paraId="144E68C1"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1F1572AE"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77006DF3" w14:textId="77777777" w:rsidTr="00611614">
        <w:tblPrEx>
          <w:jc w:val="left"/>
        </w:tblPrEx>
        <w:trPr>
          <w:trHeight w:val="20"/>
        </w:trPr>
        <w:tc>
          <w:tcPr>
            <w:tcW w:w="1338" w:type="pct"/>
            <w:vMerge/>
            <w:hideMark/>
          </w:tcPr>
          <w:p w14:paraId="087B9541"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08199790" w14:textId="77777777" w:rsidR="00702D50" w:rsidRPr="0053162B" w:rsidRDefault="00702D50" w:rsidP="00E31260">
            <w:pPr>
              <w:jc w:val="both"/>
              <w:rPr>
                <w:rFonts w:ascii="Times New Roman" w:hAnsi="Times New Roman" w:cs="Times New Roman"/>
              </w:rPr>
            </w:pPr>
            <w:r w:rsidRPr="0053162B">
              <w:rPr>
                <w:rFonts w:ascii="Times New Roman" w:hAnsi="Times New Roman" w:cs="Times New Roman"/>
                <w:b/>
              </w:rPr>
              <w:t xml:space="preserve">Практическое занятие № 1. </w:t>
            </w:r>
            <w:r w:rsidRPr="0053162B">
              <w:rPr>
                <w:rFonts w:ascii="Times New Roman" w:hAnsi="Times New Roman" w:cs="Times New Roman"/>
              </w:rPr>
              <w:t>Оформление организационно- распорядительной документации;</w:t>
            </w:r>
          </w:p>
          <w:p w14:paraId="58D82496"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rPr>
              <w:t>расчет нормативов «Численность работников аппарата управления», «Уровень механизации управленческого труда».</w:t>
            </w:r>
          </w:p>
        </w:tc>
      </w:tr>
      <w:tr w:rsidR="0053162B" w:rsidRPr="0053162B" w14:paraId="6C1F0C56" w14:textId="77777777" w:rsidTr="00611614">
        <w:tblPrEx>
          <w:jc w:val="left"/>
        </w:tblPrEx>
        <w:trPr>
          <w:trHeight w:val="20"/>
        </w:trPr>
        <w:tc>
          <w:tcPr>
            <w:tcW w:w="1338" w:type="pct"/>
            <w:vMerge/>
            <w:hideMark/>
          </w:tcPr>
          <w:p w14:paraId="6686ECD9"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61393E7C" w14:textId="77777777" w:rsidR="00702D50" w:rsidRPr="0053162B" w:rsidRDefault="00702D50" w:rsidP="00E31260">
            <w:pPr>
              <w:jc w:val="both"/>
              <w:rPr>
                <w:rFonts w:ascii="Times New Roman" w:hAnsi="Times New Roman" w:cs="Times New Roman"/>
                <w:b/>
              </w:rPr>
            </w:pPr>
            <w:r w:rsidRPr="0053162B">
              <w:rPr>
                <w:rFonts w:ascii="Times New Roman" w:hAnsi="Times New Roman" w:cs="Times New Roman"/>
                <w:b/>
              </w:rPr>
              <w:t xml:space="preserve">Практическое занятие № 2. </w:t>
            </w:r>
            <w:r w:rsidRPr="0053162B">
              <w:rPr>
                <w:rFonts w:ascii="Times New Roman" w:hAnsi="Times New Roman" w:cs="Times New Roman"/>
              </w:rPr>
              <w:t>Анализ организации работы предприятия в процессе выработки и принятия решения в сбойной ситуации; расчет коэффициентов специализации производства.</w:t>
            </w:r>
          </w:p>
        </w:tc>
      </w:tr>
      <w:tr w:rsidR="0053162B" w:rsidRPr="0053162B" w14:paraId="25834B72" w14:textId="77777777" w:rsidTr="00611614">
        <w:tblPrEx>
          <w:jc w:val="left"/>
        </w:tblPrEx>
        <w:trPr>
          <w:trHeight w:val="20"/>
        </w:trPr>
        <w:tc>
          <w:tcPr>
            <w:tcW w:w="1338" w:type="pct"/>
            <w:vMerge/>
            <w:hideMark/>
          </w:tcPr>
          <w:p w14:paraId="7E2931A7"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0D62E1F6" w14:textId="77777777" w:rsidR="00702D50" w:rsidRPr="0053162B" w:rsidRDefault="00702D50" w:rsidP="00E31260">
            <w:pPr>
              <w:jc w:val="both"/>
              <w:rPr>
                <w:rFonts w:ascii="Times New Roman" w:hAnsi="Times New Roman" w:cs="Times New Roman"/>
                <w:b/>
              </w:rPr>
            </w:pPr>
            <w:r w:rsidRPr="0053162B">
              <w:rPr>
                <w:rFonts w:ascii="Times New Roman" w:hAnsi="Times New Roman" w:cs="Times New Roman"/>
                <w:b/>
              </w:rPr>
              <w:t xml:space="preserve">Практическое занятие № 3. </w:t>
            </w:r>
            <w:r w:rsidRPr="0053162B">
              <w:rPr>
                <w:rFonts w:ascii="Times New Roman" w:hAnsi="Times New Roman" w:cs="Times New Roman"/>
              </w:rPr>
              <w:t>Составление расписания полётов собственных ВС на текущий квартал с учетом статистических данных за прошлый год. Составление плана-графика работы смен в службе организации пассажирских перевозок.</w:t>
            </w:r>
          </w:p>
        </w:tc>
      </w:tr>
      <w:tr w:rsidR="0053162B" w:rsidRPr="0053162B" w14:paraId="060C7A56" w14:textId="77777777" w:rsidTr="00611614">
        <w:tblPrEx>
          <w:jc w:val="left"/>
        </w:tblPrEx>
        <w:trPr>
          <w:trHeight w:val="20"/>
        </w:trPr>
        <w:tc>
          <w:tcPr>
            <w:tcW w:w="1338" w:type="pct"/>
            <w:vMerge w:val="restart"/>
            <w:hideMark/>
          </w:tcPr>
          <w:p w14:paraId="38F22D48" w14:textId="77777777" w:rsidR="00702D50" w:rsidRPr="0053162B" w:rsidRDefault="00702D50" w:rsidP="00E31260">
            <w:pPr>
              <w:rPr>
                <w:rFonts w:ascii="Times New Roman" w:eastAsia="Calibri" w:hAnsi="Times New Roman" w:cs="Times New Roman"/>
                <w:b/>
                <w:spacing w:val="-4"/>
              </w:rPr>
            </w:pPr>
            <w:r w:rsidRPr="0053162B">
              <w:rPr>
                <w:rFonts w:ascii="Times New Roman" w:hAnsi="Times New Roman" w:cs="Times New Roman"/>
                <w:b/>
              </w:rPr>
              <w:t>Тема 1.2. Аэропорты гражданской авиации</w:t>
            </w:r>
          </w:p>
        </w:tc>
        <w:tc>
          <w:tcPr>
            <w:tcW w:w="3662" w:type="pct"/>
            <w:gridSpan w:val="2"/>
            <w:hideMark/>
          </w:tcPr>
          <w:p w14:paraId="3DBFE6F8"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14C59A97" w14:textId="77777777" w:rsidTr="00611614">
        <w:tblPrEx>
          <w:jc w:val="left"/>
        </w:tblPrEx>
        <w:trPr>
          <w:trHeight w:val="20"/>
        </w:trPr>
        <w:tc>
          <w:tcPr>
            <w:tcW w:w="1338" w:type="pct"/>
            <w:vMerge/>
            <w:hideMark/>
          </w:tcPr>
          <w:p w14:paraId="27BDD83C"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391D48F8"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 xml:space="preserve">Состав аэропорта и аэродрома. Элементы теории аэродрома. </w:t>
            </w:r>
          </w:p>
          <w:p w14:paraId="33851D66" w14:textId="77777777" w:rsidR="00702D50" w:rsidRPr="0053162B" w:rsidRDefault="00702D50" w:rsidP="00E31260">
            <w:pPr>
              <w:jc w:val="both"/>
              <w:rPr>
                <w:rFonts w:ascii="Times New Roman" w:eastAsia="Calibri" w:hAnsi="Times New Roman" w:cs="Times New Roman"/>
                <w:bCs/>
              </w:rPr>
            </w:pPr>
            <w:r w:rsidRPr="0053162B">
              <w:rPr>
                <w:rFonts w:ascii="Times New Roman" w:hAnsi="Times New Roman" w:cs="Times New Roman"/>
                <w:bCs/>
              </w:rPr>
              <w:t xml:space="preserve">Составные части аэропорта и аэродрома, их назначение и краткая характеристика. Классификация аэропортов и аэродромов. Общие принципы планировки аэропортов. Обеспечение безопасности и регулярности полётов. Пропускная способность аэропорта. </w:t>
            </w:r>
            <w:proofErr w:type="spellStart"/>
            <w:r w:rsidRPr="0053162B">
              <w:rPr>
                <w:rFonts w:ascii="Times New Roman" w:hAnsi="Times New Roman" w:cs="Times New Roman"/>
                <w:bCs/>
              </w:rPr>
              <w:t>Приаэродромная</w:t>
            </w:r>
            <w:proofErr w:type="spellEnd"/>
            <w:r w:rsidRPr="0053162B">
              <w:rPr>
                <w:rFonts w:ascii="Times New Roman" w:hAnsi="Times New Roman" w:cs="Times New Roman"/>
                <w:bCs/>
              </w:rPr>
              <w:t xml:space="preserve"> территория, ее назначение и устройство. Полосы воздушных подходов. Пропускная способность ВПП.</w:t>
            </w:r>
          </w:p>
        </w:tc>
      </w:tr>
      <w:tr w:rsidR="0053162B" w:rsidRPr="0053162B" w14:paraId="09E23129" w14:textId="77777777" w:rsidTr="00611614">
        <w:tblPrEx>
          <w:jc w:val="left"/>
        </w:tblPrEx>
        <w:trPr>
          <w:trHeight w:val="20"/>
        </w:trPr>
        <w:tc>
          <w:tcPr>
            <w:tcW w:w="1338" w:type="pct"/>
            <w:vMerge/>
            <w:hideMark/>
          </w:tcPr>
          <w:p w14:paraId="7BC83FBC"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4C4207EE"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 xml:space="preserve">Планировка и устройство аэродрома. </w:t>
            </w:r>
          </w:p>
          <w:p w14:paraId="1C372063"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lastRenderedPageBreak/>
              <w:t>Требования к участку под аэродром. Формы современных аэродромов в плане. Планировка рулежных дорожек, мест стоянок ВС и площадок специального назначения. Технические требования к рельефу элементов (летной полосы, рулежных дорожек, мест стоянок ВС, перрона). Общие сведения об аэродромных покрытиях, их назначение и виды. Организация водоотвода с аэродромных покрытий.</w:t>
            </w:r>
          </w:p>
        </w:tc>
      </w:tr>
      <w:tr w:rsidR="0053162B" w:rsidRPr="0053162B" w14:paraId="59FB41F5" w14:textId="77777777" w:rsidTr="00611614">
        <w:tblPrEx>
          <w:jc w:val="left"/>
        </w:tblPrEx>
        <w:trPr>
          <w:trHeight w:val="20"/>
        </w:trPr>
        <w:tc>
          <w:tcPr>
            <w:tcW w:w="1338" w:type="pct"/>
            <w:vMerge/>
            <w:hideMark/>
          </w:tcPr>
          <w:p w14:paraId="4584B867"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0FA31E57"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 xml:space="preserve">Общая характеристика структуры СТТ. Аэровокзальные и грузовые комплексы. </w:t>
            </w:r>
          </w:p>
          <w:p w14:paraId="7FCF97B0"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Назначение СТТ. Здания и сооружения основного и вспомогательного назначения. Административно-общественные здания. Благоустройство СТТ. Транспортные пути. Состав зданий и сооружений аэровокзального комплекса. Назначение и классификация аэровокзалов. Классификация перронов и их планировка. Назначение и классификация грузовых комплексов, состав зданий и сооружений, их расположение в плане. Основные категории грузов, перевозимых воздушным транспортом.</w:t>
            </w:r>
          </w:p>
        </w:tc>
      </w:tr>
      <w:tr w:rsidR="0053162B" w:rsidRPr="0053162B" w14:paraId="55A2D989" w14:textId="77777777" w:rsidTr="00611614">
        <w:tblPrEx>
          <w:jc w:val="left"/>
        </w:tblPrEx>
        <w:trPr>
          <w:trHeight w:val="20"/>
        </w:trPr>
        <w:tc>
          <w:tcPr>
            <w:tcW w:w="1338" w:type="pct"/>
            <w:vMerge/>
            <w:hideMark/>
          </w:tcPr>
          <w:p w14:paraId="171E3A22"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7DA8F3ED" w14:textId="77777777" w:rsidR="00702D50" w:rsidRPr="0053162B" w:rsidRDefault="00702D50" w:rsidP="00E31260">
            <w:pPr>
              <w:jc w:val="both"/>
              <w:rPr>
                <w:rFonts w:ascii="Times New Roman" w:eastAsia="Calibri" w:hAnsi="Times New Roman" w:cs="Times New Roman"/>
                <w:bCs/>
              </w:rPr>
            </w:pPr>
            <w:r w:rsidRPr="0053162B">
              <w:rPr>
                <w:rFonts w:ascii="Times New Roman" w:hAnsi="Times New Roman" w:cs="Times New Roman"/>
                <w:bCs/>
              </w:rPr>
              <w:t>Объекты обслуживания воздушного движения (ОВД). Назначение объектов ОВД, их виды и расположение на генеральном плане аэропорта. Обслуживание воздушного движения. Аварийное оповещение.</w:t>
            </w:r>
          </w:p>
        </w:tc>
      </w:tr>
      <w:tr w:rsidR="0053162B" w:rsidRPr="0053162B" w14:paraId="40D46BE0" w14:textId="77777777" w:rsidTr="00611614">
        <w:tblPrEx>
          <w:jc w:val="left"/>
        </w:tblPrEx>
        <w:trPr>
          <w:trHeight w:val="20"/>
        </w:trPr>
        <w:tc>
          <w:tcPr>
            <w:tcW w:w="1338" w:type="pct"/>
            <w:vMerge/>
            <w:hideMark/>
          </w:tcPr>
          <w:p w14:paraId="63804225"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4A767C6D"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 xml:space="preserve">Назначение комплекса материально-технического обслуживания. Техническая эксплуатация ВС ГА. </w:t>
            </w:r>
          </w:p>
          <w:p w14:paraId="3E904C85"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 xml:space="preserve">Инженерно-авиационное обеспечение полетов. Виды технического обслуживания ВС. Структура АТБ. Назначение объектов </w:t>
            </w:r>
            <w:proofErr w:type="spellStart"/>
            <w:r w:rsidRPr="0053162B">
              <w:rPr>
                <w:rFonts w:ascii="Times New Roman" w:hAnsi="Times New Roman" w:cs="Times New Roman"/>
                <w:bCs/>
              </w:rPr>
              <w:t>авиатопливоснабжения</w:t>
            </w:r>
            <w:proofErr w:type="spellEnd"/>
            <w:r w:rsidRPr="0053162B">
              <w:rPr>
                <w:rFonts w:ascii="Times New Roman" w:hAnsi="Times New Roman" w:cs="Times New Roman"/>
                <w:bCs/>
              </w:rPr>
              <w:t>. Склады ГСМ, состав сооружений, особенности размещения их на местности. Системы централизованной заправки ВС – принцип действия, преимущества. Противопожарное оборудование в различных службах аэропорта.</w:t>
            </w:r>
          </w:p>
        </w:tc>
      </w:tr>
      <w:tr w:rsidR="0053162B" w:rsidRPr="0053162B" w14:paraId="05BCD25D" w14:textId="77777777" w:rsidTr="00611614">
        <w:tblPrEx>
          <w:jc w:val="left"/>
        </w:tblPrEx>
        <w:trPr>
          <w:trHeight w:val="20"/>
        </w:trPr>
        <w:tc>
          <w:tcPr>
            <w:tcW w:w="1338" w:type="pct"/>
            <w:vMerge/>
            <w:hideMark/>
          </w:tcPr>
          <w:p w14:paraId="303B36E2"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6AB55304"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 xml:space="preserve">Оборудование аэропорта. Электроснабжение и светосигнальное оборудование аэропорта. </w:t>
            </w:r>
          </w:p>
          <w:p w14:paraId="493EB544" w14:textId="77777777" w:rsidR="00702D50" w:rsidRPr="0053162B" w:rsidRDefault="00702D50" w:rsidP="00E31260">
            <w:pPr>
              <w:jc w:val="both"/>
              <w:rPr>
                <w:rFonts w:ascii="Times New Roman" w:eastAsia="Calibri" w:hAnsi="Times New Roman" w:cs="Times New Roman"/>
                <w:bCs/>
              </w:rPr>
            </w:pPr>
            <w:r w:rsidRPr="0053162B">
              <w:rPr>
                <w:rFonts w:ascii="Times New Roman" w:hAnsi="Times New Roman" w:cs="Times New Roman"/>
                <w:bCs/>
              </w:rPr>
              <w:t>Общие вопросы электроснабжения аэропортов. Классификация потребителей электрической энергии в аэропортах. Резервные источники электропитания аэропортов. Назначение, классификация и состав светосигнального оборудования. Системы светосигнального оборудования аэродромов. Устройство и характеристики светосигнального оборудования.</w:t>
            </w:r>
          </w:p>
        </w:tc>
      </w:tr>
      <w:tr w:rsidR="0053162B" w:rsidRPr="0053162B" w14:paraId="65934FC4" w14:textId="77777777" w:rsidTr="00611614">
        <w:tblPrEx>
          <w:jc w:val="left"/>
        </w:tblPrEx>
        <w:trPr>
          <w:trHeight w:val="20"/>
        </w:trPr>
        <w:tc>
          <w:tcPr>
            <w:tcW w:w="1338" w:type="pct"/>
            <w:vMerge/>
            <w:hideMark/>
          </w:tcPr>
          <w:p w14:paraId="37DEF966"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0012A011"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66464F56" w14:textId="77777777" w:rsidTr="00611614">
        <w:tblPrEx>
          <w:jc w:val="left"/>
        </w:tblPrEx>
        <w:trPr>
          <w:trHeight w:val="20"/>
        </w:trPr>
        <w:tc>
          <w:tcPr>
            <w:tcW w:w="1338" w:type="pct"/>
            <w:vMerge/>
            <w:hideMark/>
          </w:tcPr>
          <w:p w14:paraId="5F67F6C2"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32724ED0"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Практическое занятие № 4</w:t>
            </w:r>
            <w:r w:rsidRPr="0053162B">
              <w:rPr>
                <w:rFonts w:ascii="Times New Roman" w:eastAsia="Calibri" w:hAnsi="Times New Roman" w:cs="Times New Roman"/>
              </w:rPr>
              <w:t xml:space="preserve">. </w:t>
            </w:r>
            <w:r w:rsidRPr="0053162B">
              <w:rPr>
                <w:rFonts w:ascii="Times New Roman" w:hAnsi="Times New Roman" w:cs="Times New Roman"/>
              </w:rPr>
              <w:t>Составление планировки перрона</w:t>
            </w:r>
          </w:p>
        </w:tc>
      </w:tr>
      <w:tr w:rsidR="0053162B" w:rsidRPr="0053162B" w14:paraId="63DC0BF7" w14:textId="77777777" w:rsidTr="00611614">
        <w:tblPrEx>
          <w:jc w:val="left"/>
        </w:tblPrEx>
        <w:trPr>
          <w:trHeight w:val="20"/>
        </w:trPr>
        <w:tc>
          <w:tcPr>
            <w:tcW w:w="1338" w:type="pct"/>
            <w:vMerge/>
            <w:hideMark/>
          </w:tcPr>
          <w:p w14:paraId="325E84EA"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6F1DC358"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Практическое занятие № 5</w:t>
            </w:r>
            <w:r w:rsidRPr="0053162B">
              <w:rPr>
                <w:rFonts w:ascii="Times New Roman" w:eastAsia="Calibri" w:hAnsi="Times New Roman" w:cs="Times New Roman"/>
              </w:rPr>
              <w:t xml:space="preserve">. </w:t>
            </w:r>
            <w:r w:rsidRPr="0053162B">
              <w:rPr>
                <w:rFonts w:ascii="Times New Roman" w:hAnsi="Times New Roman" w:cs="Times New Roman"/>
              </w:rPr>
              <w:t>Определение количества стоянок на перроне</w:t>
            </w:r>
          </w:p>
        </w:tc>
      </w:tr>
      <w:tr w:rsidR="0053162B" w:rsidRPr="0053162B" w14:paraId="69B23653" w14:textId="77777777" w:rsidTr="00611614">
        <w:tblPrEx>
          <w:jc w:val="left"/>
        </w:tblPrEx>
        <w:trPr>
          <w:trHeight w:val="20"/>
        </w:trPr>
        <w:tc>
          <w:tcPr>
            <w:tcW w:w="1338" w:type="pct"/>
            <w:vMerge/>
            <w:hideMark/>
          </w:tcPr>
          <w:p w14:paraId="0BC3EC75" w14:textId="77777777" w:rsidR="00702D50" w:rsidRPr="0053162B" w:rsidRDefault="00702D50" w:rsidP="00E31260">
            <w:pPr>
              <w:rPr>
                <w:rFonts w:ascii="Times New Roman" w:eastAsia="Calibri" w:hAnsi="Times New Roman" w:cs="Times New Roman"/>
                <w:b/>
                <w:spacing w:val="-4"/>
              </w:rPr>
            </w:pPr>
          </w:p>
        </w:tc>
        <w:tc>
          <w:tcPr>
            <w:tcW w:w="3662" w:type="pct"/>
            <w:gridSpan w:val="2"/>
            <w:hideMark/>
          </w:tcPr>
          <w:p w14:paraId="7653034A"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Практическое занятие № 6</w:t>
            </w:r>
            <w:r w:rsidRPr="0053162B">
              <w:rPr>
                <w:rFonts w:ascii="Times New Roman" w:eastAsia="Calibri" w:hAnsi="Times New Roman" w:cs="Times New Roman"/>
              </w:rPr>
              <w:t xml:space="preserve">. </w:t>
            </w:r>
            <w:r w:rsidRPr="0053162B">
              <w:rPr>
                <w:rFonts w:ascii="Times New Roman" w:hAnsi="Times New Roman" w:cs="Times New Roman"/>
              </w:rPr>
              <w:t>Составление планировки грузового комплекса</w:t>
            </w:r>
          </w:p>
        </w:tc>
      </w:tr>
      <w:tr w:rsidR="0053162B" w:rsidRPr="0053162B" w14:paraId="77DC3239" w14:textId="77777777" w:rsidTr="00611614">
        <w:tblPrEx>
          <w:jc w:val="left"/>
        </w:tblPrEx>
        <w:trPr>
          <w:trHeight w:val="20"/>
        </w:trPr>
        <w:tc>
          <w:tcPr>
            <w:tcW w:w="1338" w:type="pct"/>
            <w:vMerge w:val="restart"/>
            <w:hideMark/>
          </w:tcPr>
          <w:p w14:paraId="74DB0583" w14:textId="77777777" w:rsidR="00702D50" w:rsidRPr="0053162B" w:rsidRDefault="00702D50" w:rsidP="00E31260">
            <w:pPr>
              <w:suppressAutoHyphens/>
              <w:rPr>
                <w:rFonts w:ascii="Times New Roman" w:eastAsia="Calibri" w:hAnsi="Times New Roman" w:cs="Times New Roman"/>
                <w:b/>
              </w:rPr>
            </w:pPr>
            <w:r w:rsidRPr="0053162B">
              <w:rPr>
                <w:rFonts w:ascii="Times New Roman" w:hAnsi="Times New Roman" w:cs="Times New Roman"/>
                <w:b/>
              </w:rPr>
              <w:t>Тема 1.3. Основы авиации</w:t>
            </w:r>
          </w:p>
        </w:tc>
        <w:tc>
          <w:tcPr>
            <w:tcW w:w="3662" w:type="pct"/>
            <w:gridSpan w:val="2"/>
            <w:hideMark/>
          </w:tcPr>
          <w:p w14:paraId="116F59FE"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Содержание</w:t>
            </w:r>
          </w:p>
        </w:tc>
      </w:tr>
      <w:tr w:rsidR="0053162B" w:rsidRPr="0053162B" w14:paraId="2B24A0B0" w14:textId="77777777" w:rsidTr="00611614">
        <w:tblPrEx>
          <w:jc w:val="left"/>
        </w:tblPrEx>
        <w:trPr>
          <w:trHeight w:val="20"/>
        </w:trPr>
        <w:tc>
          <w:tcPr>
            <w:tcW w:w="1338" w:type="pct"/>
            <w:vMerge/>
            <w:hideMark/>
          </w:tcPr>
          <w:p w14:paraId="557FA373"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1CAE5E9A"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 xml:space="preserve">Нагрузки на воздушное судно. </w:t>
            </w:r>
          </w:p>
          <w:p w14:paraId="686FFC08" w14:textId="77777777" w:rsidR="00702D50" w:rsidRPr="0053162B" w:rsidRDefault="00702D50" w:rsidP="00E31260">
            <w:pPr>
              <w:jc w:val="both"/>
              <w:rPr>
                <w:rFonts w:ascii="Times New Roman" w:eastAsia="Calibri" w:hAnsi="Times New Roman" w:cs="Times New Roman"/>
                <w:bCs/>
              </w:rPr>
            </w:pPr>
            <w:r w:rsidRPr="0053162B">
              <w:rPr>
                <w:rFonts w:ascii="Times New Roman" w:hAnsi="Times New Roman" w:cs="Times New Roman"/>
                <w:bCs/>
              </w:rPr>
              <w:t>Основные положения аэродинамики. Основы аэродинамики самолета, вертолета. Этапы полета самолета. Устойчивость и управляемость ВС.</w:t>
            </w:r>
          </w:p>
        </w:tc>
      </w:tr>
      <w:tr w:rsidR="0053162B" w:rsidRPr="0053162B" w14:paraId="799355FC" w14:textId="77777777" w:rsidTr="00611614">
        <w:tblPrEx>
          <w:jc w:val="left"/>
        </w:tblPrEx>
        <w:trPr>
          <w:trHeight w:val="20"/>
        </w:trPr>
        <w:tc>
          <w:tcPr>
            <w:tcW w:w="1338" w:type="pct"/>
            <w:vMerge/>
            <w:hideMark/>
          </w:tcPr>
          <w:p w14:paraId="37355B5A"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14FE5640" w14:textId="77777777" w:rsidR="00702D50" w:rsidRPr="0053162B" w:rsidRDefault="00702D50" w:rsidP="00E31260">
            <w:pPr>
              <w:jc w:val="both"/>
              <w:rPr>
                <w:rFonts w:ascii="Times New Roman" w:hAnsi="Times New Roman" w:cs="Times New Roman"/>
                <w:bCs/>
                <w:spacing w:val="-4"/>
              </w:rPr>
            </w:pPr>
            <w:r w:rsidRPr="0053162B">
              <w:rPr>
                <w:rFonts w:ascii="Times New Roman" w:hAnsi="Times New Roman" w:cs="Times New Roman"/>
                <w:bCs/>
                <w:spacing w:val="-4"/>
              </w:rPr>
              <w:t>Основы конструкции воздушных судов.</w:t>
            </w:r>
          </w:p>
          <w:p w14:paraId="7C3FA4D2"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spacing w:val="-2"/>
              </w:rPr>
              <w:t>Классификация ВС. Основные части конструкции ВС. Крыло. Фюзеляж. Хвостовое оперение. Шасси. Силовая установка. Системы управления самолетом, вертолетом. Особенности конструкции вертолета.</w:t>
            </w:r>
          </w:p>
          <w:p w14:paraId="30A308BF"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Системы обеспечения работоспособности ВС. Топливная система, маслосистема, гидросистема. Системы обеспечения безопасности и комфорта. Вспомогательные системы ВС.</w:t>
            </w:r>
          </w:p>
        </w:tc>
      </w:tr>
      <w:tr w:rsidR="0053162B" w:rsidRPr="0053162B" w14:paraId="461A7351" w14:textId="77777777" w:rsidTr="00611614">
        <w:tblPrEx>
          <w:jc w:val="left"/>
        </w:tblPrEx>
        <w:trPr>
          <w:trHeight w:val="20"/>
        </w:trPr>
        <w:tc>
          <w:tcPr>
            <w:tcW w:w="1338" w:type="pct"/>
            <w:vMerge/>
            <w:hideMark/>
          </w:tcPr>
          <w:p w14:paraId="24569325"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2857A9D1" w14:textId="77777777" w:rsidR="00702D50" w:rsidRPr="0053162B" w:rsidRDefault="00702D50" w:rsidP="00E31260">
            <w:pPr>
              <w:rPr>
                <w:rFonts w:ascii="Times New Roman" w:eastAsia="Calibri" w:hAnsi="Times New Roman" w:cs="Times New Roman"/>
                <w:bCs/>
              </w:rPr>
            </w:pPr>
            <w:r w:rsidRPr="0053162B">
              <w:rPr>
                <w:rFonts w:ascii="Times New Roman" w:hAnsi="Times New Roman" w:cs="Times New Roman"/>
                <w:b/>
                <w:bCs/>
              </w:rPr>
              <w:t>В том числе практических и лабораторных занятий</w:t>
            </w:r>
          </w:p>
        </w:tc>
      </w:tr>
      <w:tr w:rsidR="0053162B" w:rsidRPr="0053162B" w14:paraId="67300FBD" w14:textId="77777777" w:rsidTr="00611614">
        <w:tblPrEx>
          <w:jc w:val="left"/>
        </w:tblPrEx>
        <w:trPr>
          <w:trHeight w:val="20"/>
        </w:trPr>
        <w:tc>
          <w:tcPr>
            <w:tcW w:w="1338" w:type="pct"/>
            <w:vMerge/>
            <w:hideMark/>
          </w:tcPr>
          <w:p w14:paraId="7FC6D3B2"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09B45BBD" w14:textId="77777777" w:rsidR="00702D50" w:rsidRPr="0053162B" w:rsidRDefault="00702D50" w:rsidP="00E31260">
            <w:pPr>
              <w:rPr>
                <w:rFonts w:ascii="Times New Roman" w:hAnsi="Times New Roman" w:cs="Times New Roman"/>
                <w:b/>
              </w:rPr>
            </w:pPr>
            <w:r w:rsidRPr="0053162B">
              <w:rPr>
                <w:rFonts w:ascii="Times New Roman" w:eastAsia="Calibri" w:hAnsi="Times New Roman" w:cs="Times New Roman"/>
                <w:b/>
              </w:rPr>
              <w:t>Практическое занятие № 7.</w:t>
            </w:r>
            <w:r w:rsidRPr="0053162B">
              <w:rPr>
                <w:rFonts w:ascii="Times New Roman" w:eastAsia="Calibri" w:hAnsi="Times New Roman" w:cs="Times New Roman"/>
              </w:rPr>
              <w:t xml:space="preserve"> </w:t>
            </w:r>
            <w:r w:rsidRPr="0053162B">
              <w:rPr>
                <w:rFonts w:ascii="Times New Roman" w:hAnsi="Times New Roman" w:cs="Times New Roman"/>
                <w:spacing w:val="-5"/>
              </w:rPr>
              <w:t xml:space="preserve">Анализ </w:t>
            </w:r>
            <w:r w:rsidRPr="0053162B">
              <w:rPr>
                <w:rFonts w:ascii="Times New Roman" w:hAnsi="Times New Roman" w:cs="Times New Roman"/>
                <w:spacing w:val="-4"/>
              </w:rPr>
              <w:t>основных этапов полета самолета. Расчет устойчивости и управляемости.</w:t>
            </w:r>
          </w:p>
        </w:tc>
      </w:tr>
      <w:tr w:rsidR="0053162B" w:rsidRPr="0053162B" w14:paraId="0D036EB0" w14:textId="77777777" w:rsidTr="00611614">
        <w:tblPrEx>
          <w:jc w:val="left"/>
        </w:tblPrEx>
        <w:trPr>
          <w:trHeight w:val="20"/>
        </w:trPr>
        <w:tc>
          <w:tcPr>
            <w:tcW w:w="1338" w:type="pct"/>
            <w:vMerge/>
            <w:hideMark/>
          </w:tcPr>
          <w:p w14:paraId="39D8BAB3" w14:textId="77777777" w:rsidR="00702D50" w:rsidRPr="0053162B" w:rsidRDefault="00702D50" w:rsidP="00E31260">
            <w:pPr>
              <w:rPr>
                <w:rFonts w:ascii="Times New Roman" w:eastAsia="Calibri" w:hAnsi="Times New Roman" w:cs="Times New Roman"/>
                <w:b/>
              </w:rPr>
            </w:pPr>
          </w:p>
        </w:tc>
        <w:tc>
          <w:tcPr>
            <w:tcW w:w="3662" w:type="pct"/>
            <w:gridSpan w:val="2"/>
            <w:hideMark/>
          </w:tcPr>
          <w:p w14:paraId="4A7F343A"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Практическое занятие № 8.</w:t>
            </w:r>
            <w:r w:rsidRPr="0053162B">
              <w:rPr>
                <w:rFonts w:ascii="Times New Roman" w:eastAsia="Calibri" w:hAnsi="Times New Roman" w:cs="Times New Roman"/>
              </w:rPr>
              <w:t xml:space="preserve"> </w:t>
            </w:r>
            <w:r w:rsidRPr="0053162B">
              <w:rPr>
                <w:rFonts w:ascii="Times New Roman" w:hAnsi="Times New Roman" w:cs="Times New Roman"/>
              </w:rPr>
              <w:t>Исследование и анализ конструкции ВС различных типов.</w:t>
            </w:r>
          </w:p>
        </w:tc>
      </w:tr>
      <w:tr w:rsidR="00702D50" w:rsidRPr="0053162B" w14:paraId="186C6925" w14:textId="77777777" w:rsidTr="00611614">
        <w:tblPrEx>
          <w:jc w:val="left"/>
          <w:tblLook w:val="01E0" w:firstRow="1" w:lastRow="1" w:firstColumn="1" w:lastColumn="1" w:noHBand="0" w:noVBand="0"/>
        </w:tblPrEx>
        <w:trPr>
          <w:trHeight w:val="20"/>
        </w:trPr>
        <w:tc>
          <w:tcPr>
            <w:tcW w:w="5000" w:type="pct"/>
            <w:gridSpan w:val="3"/>
          </w:tcPr>
          <w:p w14:paraId="57BA12B4"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color w:val="000000"/>
              </w:rPr>
              <w:t>МДК 01.01. Технология перевозочного процесса на морском и речном транспорте</w:t>
            </w:r>
          </w:p>
        </w:tc>
      </w:tr>
      <w:tr w:rsidR="0053162B" w:rsidRPr="0053162B" w14:paraId="2127F5FF" w14:textId="77777777" w:rsidTr="00611614">
        <w:tblPrEx>
          <w:jc w:val="left"/>
          <w:tblLook w:val="01E0" w:firstRow="1" w:lastRow="1" w:firstColumn="1" w:lastColumn="1" w:noHBand="0" w:noVBand="0"/>
        </w:tblPrEx>
        <w:trPr>
          <w:trHeight w:val="20"/>
        </w:trPr>
        <w:tc>
          <w:tcPr>
            <w:tcW w:w="1376" w:type="pct"/>
            <w:gridSpan w:val="2"/>
            <w:vMerge w:val="restart"/>
          </w:tcPr>
          <w:p w14:paraId="120A7D8C" w14:textId="77777777" w:rsidR="00702D50" w:rsidRPr="0053162B" w:rsidRDefault="00702D50" w:rsidP="00E31260">
            <w:pPr>
              <w:spacing w:line="276" w:lineRule="auto"/>
              <w:rPr>
                <w:rFonts w:ascii="Times New Roman" w:hAnsi="Times New Roman" w:cs="Times New Roman"/>
                <w:b/>
                <w:bCs/>
                <w:color w:val="000000"/>
              </w:rPr>
            </w:pPr>
            <w:r w:rsidRPr="0053162B">
              <w:rPr>
                <w:rFonts w:ascii="Times New Roman" w:hAnsi="Times New Roman" w:cs="Times New Roman"/>
                <w:b/>
                <w:bCs/>
                <w:color w:val="000000"/>
              </w:rPr>
              <w:t>Тема 1.1. Технология перевозок в транспортном процессе</w:t>
            </w:r>
          </w:p>
        </w:tc>
        <w:tc>
          <w:tcPr>
            <w:tcW w:w="3624" w:type="pct"/>
          </w:tcPr>
          <w:p w14:paraId="377F13D0"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7AD56F04" w14:textId="77777777" w:rsidTr="00611614">
        <w:tblPrEx>
          <w:jc w:val="left"/>
          <w:tblLook w:val="01E0" w:firstRow="1" w:lastRow="1" w:firstColumn="1" w:lastColumn="1" w:noHBand="0" w:noVBand="0"/>
        </w:tblPrEx>
        <w:trPr>
          <w:trHeight w:val="20"/>
        </w:trPr>
        <w:tc>
          <w:tcPr>
            <w:tcW w:w="1376" w:type="pct"/>
            <w:gridSpan w:val="2"/>
            <w:vMerge/>
          </w:tcPr>
          <w:p w14:paraId="1514EC8A" w14:textId="77777777" w:rsidR="00702D50" w:rsidRPr="0053162B" w:rsidRDefault="00702D50" w:rsidP="00E31260">
            <w:pPr>
              <w:rPr>
                <w:rFonts w:ascii="Times New Roman" w:hAnsi="Times New Roman" w:cs="Times New Roman"/>
                <w:b/>
                <w:bCs/>
                <w:color w:val="000000"/>
              </w:rPr>
            </w:pPr>
          </w:p>
        </w:tc>
        <w:tc>
          <w:tcPr>
            <w:tcW w:w="3624" w:type="pct"/>
          </w:tcPr>
          <w:p w14:paraId="5EC326C0"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Понятие технологии и технологических процессов в транспортном процессе</w:t>
            </w:r>
          </w:p>
          <w:p w14:paraId="7FB26B90"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Факторы, влияющие на технологию перевозки грузов. Особенности перевозки грузов морским и речным транспортом. Нормирование и регламентация работы транспортных судов</w:t>
            </w:r>
          </w:p>
        </w:tc>
      </w:tr>
      <w:tr w:rsidR="0053162B" w:rsidRPr="0053162B" w14:paraId="4071F96B" w14:textId="77777777" w:rsidTr="00611614">
        <w:tblPrEx>
          <w:jc w:val="left"/>
          <w:tblLook w:val="01E0" w:firstRow="1" w:lastRow="1" w:firstColumn="1" w:lastColumn="1" w:noHBand="0" w:noVBand="0"/>
        </w:tblPrEx>
        <w:trPr>
          <w:trHeight w:val="20"/>
        </w:trPr>
        <w:tc>
          <w:tcPr>
            <w:tcW w:w="1376" w:type="pct"/>
            <w:gridSpan w:val="2"/>
            <w:vMerge w:val="restart"/>
          </w:tcPr>
          <w:p w14:paraId="6910E875"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1.2. Морские порты и их значение для работы морского флота</w:t>
            </w:r>
          </w:p>
          <w:p w14:paraId="48B2C205" w14:textId="77777777" w:rsidR="00702D50" w:rsidRPr="0053162B" w:rsidRDefault="00702D50" w:rsidP="00E31260">
            <w:pPr>
              <w:rPr>
                <w:rFonts w:ascii="Times New Roman" w:hAnsi="Times New Roman" w:cs="Times New Roman"/>
                <w:b/>
                <w:bCs/>
                <w:color w:val="000000"/>
              </w:rPr>
            </w:pPr>
          </w:p>
        </w:tc>
        <w:tc>
          <w:tcPr>
            <w:tcW w:w="3624" w:type="pct"/>
          </w:tcPr>
          <w:p w14:paraId="0CCA1AC7" w14:textId="77777777" w:rsidR="00702D50" w:rsidRPr="0053162B" w:rsidRDefault="00702D50" w:rsidP="00E31260">
            <w:pPr>
              <w:suppressAutoHyphens/>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7D053B84" w14:textId="77777777" w:rsidTr="00611614">
        <w:tblPrEx>
          <w:jc w:val="left"/>
          <w:tblLook w:val="01E0" w:firstRow="1" w:lastRow="1" w:firstColumn="1" w:lastColumn="1" w:noHBand="0" w:noVBand="0"/>
        </w:tblPrEx>
        <w:trPr>
          <w:trHeight w:val="20"/>
        </w:trPr>
        <w:tc>
          <w:tcPr>
            <w:tcW w:w="1376" w:type="pct"/>
            <w:gridSpan w:val="2"/>
            <w:vMerge/>
          </w:tcPr>
          <w:p w14:paraId="6F7A4F64" w14:textId="77777777" w:rsidR="00702D50" w:rsidRPr="0053162B" w:rsidRDefault="00702D50" w:rsidP="00E31260">
            <w:pPr>
              <w:rPr>
                <w:rFonts w:ascii="Times New Roman" w:hAnsi="Times New Roman" w:cs="Times New Roman"/>
                <w:b/>
                <w:bCs/>
                <w:color w:val="000000"/>
              </w:rPr>
            </w:pPr>
          </w:p>
        </w:tc>
        <w:tc>
          <w:tcPr>
            <w:tcW w:w="3624" w:type="pct"/>
          </w:tcPr>
          <w:p w14:paraId="4244A125"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Назначение морских портов. Специализация портов.</w:t>
            </w:r>
          </w:p>
          <w:p w14:paraId="5DE6DEFB"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Грузооборот и грузопоток порта, коэффициент перевалки. Пропускная способность портов</w:t>
            </w:r>
          </w:p>
        </w:tc>
      </w:tr>
      <w:tr w:rsidR="0053162B" w:rsidRPr="0053162B" w14:paraId="383BDF1D" w14:textId="77777777" w:rsidTr="00611614">
        <w:tblPrEx>
          <w:jc w:val="left"/>
          <w:tblLook w:val="01E0" w:firstRow="1" w:lastRow="1" w:firstColumn="1" w:lastColumn="1" w:noHBand="0" w:noVBand="0"/>
        </w:tblPrEx>
        <w:trPr>
          <w:trHeight w:val="20"/>
        </w:trPr>
        <w:tc>
          <w:tcPr>
            <w:tcW w:w="1376" w:type="pct"/>
            <w:gridSpan w:val="2"/>
            <w:vMerge/>
          </w:tcPr>
          <w:p w14:paraId="4CC92C37" w14:textId="77777777" w:rsidR="00702D50" w:rsidRPr="0053162B" w:rsidRDefault="00702D50" w:rsidP="00E31260">
            <w:pPr>
              <w:rPr>
                <w:rFonts w:ascii="Times New Roman" w:hAnsi="Times New Roman" w:cs="Times New Roman"/>
                <w:b/>
                <w:bCs/>
                <w:color w:val="000000"/>
              </w:rPr>
            </w:pPr>
          </w:p>
        </w:tc>
        <w:tc>
          <w:tcPr>
            <w:tcW w:w="3624" w:type="pct"/>
          </w:tcPr>
          <w:p w14:paraId="5CB21E28" w14:textId="77777777" w:rsidR="00702D50" w:rsidRPr="0053162B" w:rsidRDefault="00702D50" w:rsidP="00E31260">
            <w:pPr>
              <w:suppressAutoHyphens/>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19A41438" w14:textId="77777777" w:rsidTr="00611614">
        <w:tblPrEx>
          <w:jc w:val="left"/>
          <w:tblLook w:val="01E0" w:firstRow="1" w:lastRow="1" w:firstColumn="1" w:lastColumn="1" w:noHBand="0" w:noVBand="0"/>
        </w:tblPrEx>
        <w:trPr>
          <w:trHeight w:val="20"/>
        </w:trPr>
        <w:tc>
          <w:tcPr>
            <w:tcW w:w="1376" w:type="pct"/>
            <w:gridSpan w:val="2"/>
            <w:vMerge/>
          </w:tcPr>
          <w:p w14:paraId="6BEB3BAA" w14:textId="77777777" w:rsidR="00702D50" w:rsidRPr="0053162B" w:rsidRDefault="00702D50" w:rsidP="00E31260">
            <w:pPr>
              <w:rPr>
                <w:rFonts w:ascii="Times New Roman" w:hAnsi="Times New Roman" w:cs="Times New Roman"/>
                <w:b/>
                <w:bCs/>
                <w:color w:val="000000"/>
              </w:rPr>
            </w:pPr>
          </w:p>
        </w:tc>
        <w:tc>
          <w:tcPr>
            <w:tcW w:w="3624" w:type="pct"/>
          </w:tcPr>
          <w:p w14:paraId="3A5CEAAF"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 Анализ специализации работы портов. Расчет пропускной способности морского терминала</w:t>
            </w:r>
          </w:p>
        </w:tc>
      </w:tr>
      <w:tr w:rsidR="0053162B" w:rsidRPr="0053162B" w14:paraId="7C19FA54" w14:textId="77777777" w:rsidTr="00611614">
        <w:tblPrEx>
          <w:jc w:val="left"/>
          <w:tblLook w:val="01E0" w:firstRow="1" w:lastRow="1" w:firstColumn="1" w:lastColumn="1" w:noHBand="0" w:noVBand="0"/>
        </w:tblPrEx>
        <w:trPr>
          <w:trHeight w:val="20"/>
        </w:trPr>
        <w:tc>
          <w:tcPr>
            <w:tcW w:w="1376" w:type="pct"/>
            <w:gridSpan w:val="2"/>
            <w:vMerge w:val="restart"/>
          </w:tcPr>
          <w:p w14:paraId="46A85740"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1.3. Особенности организации работы морского транспорта</w:t>
            </w:r>
          </w:p>
          <w:p w14:paraId="432800DA" w14:textId="77777777" w:rsidR="00702D50" w:rsidRPr="0053162B" w:rsidRDefault="00702D50" w:rsidP="00E31260">
            <w:pPr>
              <w:rPr>
                <w:rFonts w:ascii="Times New Roman" w:hAnsi="Times New Roman" w:cs="Times New Roman"/>
                <w:b/>
                <w:bCs/>
                <w:color w:val="000000"/>
              </w:rPr>
            </w:pPr>
          </w:p>
        </w:tc>
        <w:tc>
          <w:tcPr>
            <w:tcW w:w="3624" w:type="pct"/>
          </w:tcPr>
          <w:p w14:paraId="70B5736C"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33EC096B" w14:textId="77777777" w:rsidTr="00611614">
        <w:tblPrEx>
          <w:jc w:val="left"/>
          <w:tblLook w:val="01E0" w:firstRow="1" w:lastRow="1" w:firstColumn="1" w:lastColumn="1" w:noHBand="0" w:noVBand="0"/>
        </w:tblPrEx>
        <w:trPr>
          <w:trHeight w:val="20"/>
        </w:trPr>
        <w:tc>
          <w:tcPr>
            <w:tcW w:w="1376" w:type="pct"/>
            <w:gridSpan w:val="2"/>
            <w:vMerge/>
          </w:tcPr>
          <w:p w14:paraId="0BA571B6" w14:textId="77777777" w:rsidR="00702D50" w:rsidRPr="0053162B" w:rsidRDefault="00702D50" w:rsidP="00E31260">
            <w:pPr>
              <w:rPr>
                <w:rFonts w:ascii="Times New Roman" w:hAnsi="Times New Roman" w:cs="Times New Roman"/>
                <w:b/>
                <w:bCs/>
                <w:color w:val="000000"/>
              </w:rPr>
            </w:pPr>
          </w:p>
        </w:tc>
        <w:tc>
          <w:tcPr>
            <w:tcW w:w="3624" w:type="pct"/>
          </w:tcPr>
          <w:p w14:paraId="65081D1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Особенности организации работы морского транспорта.</w:t>
            </w:r>
          </w:p>
          <w:p w14:paraId="03502019"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Общая классификация судов. Мореходные качества судов. Весовые и объемные характеристики, скорость хода. Техническо-эксплуатационные характеристики и конструктивные особенности морского транспортного судна.</w:t>
            </w:r>
          </w:p>
        </w:tc>
      </w:tr>
      <w:tr w:rsidR="0053162B" w:rsidRPr="0053162B" w14:paraId="393A8FF4" w14:textId="77777777" w:rsidTr="00611614">
        <w:tblPrEx>
          <w:jc w:val="left"/>
          <w:tblLook w:val="01E0" w:firstRow="1" w:lastRow="1" w:firstColumn="1" w:lastColumn="1" w:noHBand="0" w:noVBand="0"/>
        </w:tblPrEx>
        <w:trPr>
          <w:trHeight w:val="20"/>
        </w:trPr>
        <w:tc>
          <w:tcPr>
            <w:tcW w:w="1376" w:type="pct"/>
            <w:gridSpan w:val="2"/>
            <w:vMerge/>
          </w:tcPr>
          <w:p w14:paraId="01321968" w14:textId="77777777" w:rsidR="00702D50" w:rsidRPr="0053162B" w:rsidRDefault="00702D50" w:rsidP="00E31260">
            <w:pPr>
              <w:rPr>
                <w:rFonts w:ascii="Times New Roman" w:hAnsi="Times New Roman" w:cs="Times New Roman"/>
                <w:b/>
                <w:bCs/>
                <w:color w:val="000000"/>
              </w:rPr>
            </w:pPr>
          </w:p>
        </w:tc>
        <w:tc>
          <w:tcPr>
            <w:tcW w:w="3624" w:type="pct"/>
          </w:tcPr>
          <w:p w14:paraId="7A05527D"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34E0D8B4" w14:textId="77777777" w:rsidTr="00611614">
        <w:tblPrEx>
          <w:jc w:val="left"/>
          <w:tblLook w:val="01E0" w:firstRow="1" w:lastRow="1" w:firstColumn="1" w:lastColumn="1" w:noHBand="0" w:noVBand="0"/>
        </w:tblPrEx>
        <w:trPr>
          <w:trHeight w:val="20"/>
        </w:trPr>
        <w:tc>
          <w:tcPr>
            <w:tcW w:w="1376" w:type="pct"/>
            <w:gridSpan w:val="2"/>
            <w:vMerge/>
          </w:tcPr>
          <w:p w14:paraId="16B1637A" w14:textId="77777777" w:rsidR="00702D50" w:rsidRPr="0053162B" w:rsidRDefault="00702D50" w:rsidP="00E31260">
            <w:pPr>
              <w:rPr>
                <w:rFonts w:ascii="Times New Roman" w:hAnsi="Times New Roman" w:cs="Times New Roman"/>
                <w:b/>
                <w:bCs/>
                <w:color w:val="000000"/>
              </w:rPr>
            </w:pPr>
          </w:p>
        </w:tc>
        <w:tc>
          <w:tcPr>
            <w:tcW w:w="3624" w:type="pct"/>
          </w:tcPr>
          <w:p w14:paraId="2E41FF03"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2. Определение принадлежности судов к данному классу </w:t>
            </w:r>
          </w:p>
        </w:tc>
      </w:tr>
      <w:tr w:rsidR="0053162B" w:rsidRPr="0053162B" w14:paraId="04C4BC65" w14:textId="77777777" w:rsidTr="00611614">
        <w:tblPrEx>
          <w:jc w:val="left"/>
          <w:tblLook w:val="01E0" w:firstRow="1" w:lastRow="1" w:firstColumn="1" w:lastColumn="1" w:noHBand="0" w:noVBand="0"/>
        </w:tblPrEx>
        <w:trPr>
          <w:trHeight w:val="20"/>
        </w:trPr>
        <w:tc>
          <w:tcPr>
            <w:tcW w:w="1376" w:type="pct"/>
            <w:gridSpan w:val="2"/>
            <w:vMerge/>
          </w:tcPr>
          <w:p w14:paraId="30E6373A" w14:textId="77777777" w:rsidR="00702D50" w:rsidRPr="0053162B" w:rsidRDefault="00702D50" w:rsidP="00E31260">
            <w:pPr>
              <w:rPr>
                <w:rFonts w:ascii="Times New Roman" w:hAnsi="Times New Roman" w:cs="Times New Roman"/>
                <w:b/>
                <w:bCs/>
                <w:color w:val="000000"/>
              </w:rPr>
            </w:pPr>
          </w:p>
        </w:tc>
        <w:tc>
          <w:tcPr>
            <w:tcW w:w="3624" w:type="pct"/>
          </w:tcPr>
          <w:p w14:paraId="0AE16AA4"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3. Расчет объемных характеристик судна </w:t>
            </w:r>
          </w:p>
        </w:tc>
      </w:tr>
      <w:tr w:rsidR="0053162B" w:rsidRPr="0053162B" w14:paraId="5C41269B" w14:textId="77777777" w:rsidTr="00611614">
        <w:tblPrEx>
          <w:jc w:val="left"/>
          <w:tblLook w:val="01E0" w:firstRow="1" w:lastRow="1" w:firstColumn="1" w:lastColumn="1" w:noHBand="0" w:noVBand="0"/>
        </w:tblPrEx>
        <w:trPr>
          <w:trHeight w:val="20"/>
        </w:trPr>
        <w:tc>
          <w:tcPr>
            <w:tcW w:w="1376" w:type="pct"/>
            <w:gridSpan w:val="2"/>
            <w:vMerge w:val="restart"/>
          </w:tcPr>
          <w:p w14:paraId="0A7C259E"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1.4. Производственный процесс на морском транспорте</w:t>
            </w:r>
          </w:p>
        </w:tc>
        <w:tc>
          <w:tcPr>
            <w:tcW w:w="3624" w:type="pct"/>
          </w:tcPr>
          <w:p w14:paraId="57BBD758"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61F93082" w14:textId="77777777" w:rsidTr="00611614">
        <w:tblPrEx>
          <w:jc w:val="left"/>
          <w:tblLook w:val="01E0" w:firstRow="1" w:lastRow="1" w:firstColumn="1" w:lastColumn="1" w:noHBand="0" w:noVBand="0"/>
        </w:tblPrEx>
        <w:trPr>
          <w:trHeight w:val="20"/>
        </w:trPr>
        <w:tc>
          <w:tcPr>
            <w:tcW w:w="1376" w:type="pct"/>
            <w:gridSpan w:val="2"/>
            <w:vMerge/>
          </w:tcPr>
          <w:p w14:paraId="4A72E7C4" w14:textId="77777777" w:rsidR="00702D50" w:rsidRPr="0053162B" w:rsidRDefault="00702D50" w:rsidP="00E31260">
            <w:pPr>
              <w:rPr>
                <w:rFonts w:ascii="Times New Roman" w:hAnsi="Times New Roman" w:cs="Times New Roman"/>
                <w:b/>
                <w:bCs/>
                <w:color w:val="000000"/>
              </w:rPr>
            </w:pPr>
          </w:p>
        </w:tc>
        <w:tc>
          <w:tcPr>
            <w:tcW w:w="3624" w:type="pct"/>
          </w:tcPr>
          <w:p w14:paraId="353233C7"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Технологический процесс работы судов и портов. Организация обработки судов в портах. Сталийное время. Рейс судна. Расчетное уравнение рейса судна. Ходовое и стояночное время.</w:t>
            </w:r>
          </w:p>
        </w:tc>
      </w:tr>
      <w:tr w:rsidR="0053162B" w:rsidRPr="0053162B" w14:paraId="3994D42B" w14:textId="77777777" w:rsidTr="00611614">
        <w:tblPrEx>
          <w:jc w:val="left"/>
          <w:tblLook w:val="01E0" w:firstRow="1" w:lastRow="1" w:firstColumn="1" w:lastColumn="1" w:noHBand="0" w:noVBand="0"/>
        </w:tblPrEx>
        <w:trPr>
          <w:trHeight w:val="20"/>
        </w:trPr>
        <w:tc>
          <w:tcPr>
            <w:tcW w:w="1376" w:type="pct"/>
            <w:gridSpan w:val="2"/>
            <w:vMerge/>
          </w:tcPr>
          <w:p w14:paraId="2FC6D58D" w14:textId="77777777" w:rsidR="00702D50" w:rsidRPr="0053162B" w:rsidRDefault="00702D50" w:rsidP="00E31260">
            <w:pPr>
              <w:rPr>
                <w:rFonts w:ascii="Times New Roman" w:hAnsi="Times New Roman" w:cs="Times New Roman"/>
                <w:b/>
                <w:bCs/>
                <w:color w:val="000000"/>
              </w:rPr>
            </w:pPr>
          </w:p>
        </w:tc>
        <w:tc>
          <w:tcPr>
            <w:tcW w:w="3624" w:type="pct"/>
          </w:tcPr>
          <w:p w14:paraId="79FB5265"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79CECB0C" w14:textId="77777777" w:rsidTr="00611614">
        <w:tblPrEx>
          <w:jc w:val="left"/>
          <w:tblLook w:val="01E0" w:firstRow="1" w:lastRow="1" w:firstColumn="1" w:lastColumn="1" w:noHBand="0" w:noVBand="0"/>
        </w:tblPrEx>
        <w:trPr>
          <w:trHeight w:val="20"/>
        </w:trPr>
        <w:tc>
          <w:tcPr>
            <w:tcW w:w="1376" w:type="pct"/>
            <w:gridSpan w:val="2"/>
            <w:vMerge/>
          </w:tcPr>
          <w:p w14:paraId="1D9C499E" w14:textId="77777777" w:rsidR="00702D50" w:rsidRPr="0053162B" w:rsidRDefault="00702D50" w:rsidP="00E31260">
            <w:pPr>
              <w:rPr>
                <w:rFonts w:ascii="Times New Roman" w:hAnsi="Times New Roman" w:cs="Times New Roman"/>
                <w:b/>
                <w:bCs/>
                <w:color w:val="000000"/>
              </w:rPr>
            </w:pPr>
          </w:p>
        </w:tc>
        <w:tc>
          <w:tcPr>
            <w:tcW w:w="3624" w:type="pct"/>
          </w:tcPr>
          <w:p w14:paraId="0FC0FDA1"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Практическое занятие № 4. Расчет ходового и стояночного времени судна </w:t>
            </w:r>
          </w:p>
        </w:tc>
      </w:tr>
      <w:tr w:rsidR="0053162B" w:rsidRPr="0053162B" w14:paraId="7A7D8A48" w14:textId="77777777" w:rsidTr="00611614">
        <w:tblPrEx>
          <w:jc w:val="left"/>
          <w:tblLook w:val="01E0" w:firstRow="1" w:lastRow="1" w:firstColumn="1" w:lastColumn="1" w:noHBand="0" w:noVBand="0"/>
        </w:tblPrEx>
        <w:trPr>
          <w:trHeight w:val="20"/>
        </w:trPr>
        <w:tc>
          <w:tcPr>
            <w:tcW w:w="1376" w:type="pct"/>
            <w:gridSpan w:val="2"/>
            <w:vMerge w:val="restart"/>
          </w:tcPr>
          <w:p w14:paraId="0D508918"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1.5. Виды и формы договора морской перевозки, требования по оформлению грузовых документов</w:t>
            </w:r>
          </w:p>
        </w:tc>
        <w:tc>
          <w:tcPr>
            <w:tcW w:w="3624" w:type="pct"/>
          </w:tcPr>
          <w:p w14:paraId="65A80966"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7B60D803" w14:textId="77777777" w:rsidTr="00611614">
        <w:tblPrEx>
          <w:jc w:val="left"/>
          <w:tblLook w:val="01E0" w:firstRow="1" w:lastRow="1" w:firstColumn="1" w:lastColumn="1" w:noHBand="0" w:noVBand="0"/>
        </w:tblPrEx>
        <w:trPr>
          <w:trHeight w:val="20"/>
        </w:trPr>
        <w:tc>
          <w:tcPr>
            <w:tcW w:w="1376" w:type="pct"/>
            <w:gridSpan w:val="2"/>
            <w:vMerge/>
          </w:tcPr>
          <w:p w14:paraId="3D2EF281" w14:textId="77777777" w:rsidR="00702D50" w:rsidRPr="0053162B" w:rsidRDefault="00702D50" w:rsidP="00E31260">
            <w:pPr>
              <w:rPr>
                <w:rFonts w:ascii="Times New Roman" w:hAnsi="Times New Roman" w:cs="Times New Roman"/>
                <w:b/>
                <w:bCs/>
                <w:color w:val="000000"/>
              </w:rPr>
            </w:pPr>
          </w:p>
        </w:tc>
        <w:tc>
          <w:tcPr>
            <w:tcW w:w="3624" w:type="pct"/>
          </w:tcPr>
          <w:p w14:paraId="4D1A0C90"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Договор морской перевозки. Общий порядок приема и сдачи груза по договору морской перевозки, документальное оформление. Нормативные требования по оформлению грузовых документов. Таможенный и пограничный режимы</w:t>
            </w:r>
          </w:p>
        </w:tc>
      </w:tr>
      <w:tr w:rsidR="0053162B" w:rsidRPr="0053162B" w14:paraId="314D7BBF" w14:textId="77777777" w:rsidTr="00611614">
        <w:tblPrEx>
          <w:jc w:val="left"/>
          <w:tblLook w:val="01E0" w:firstRow="1" w:lastRow="1" w:firstColumn="1" w:lastColumn="1" w:noHBand="0" w:noVBand="0"/>
        </w:tblPrEx>
        <w:trPr>
          <w:trHeight w:val="20"/>
        </w:trPr>
        <w:tc>
          <w:tcPr>
            <w:tcW w:w="1376" w:type="pct"/>
            <w:gridSpan w:val="2"/>
            <w:vMerge/>
          </w:tcPr>
          <w:p w14:paraId="4D4BD3EA" w14:textId="77777777" w:rsidR="00702D50" w:rsidRPr="0053162B" w:rsidRDefault="00702D50" w:rsidP="00E31260">
            <w:pPr>
              <w:rPr>
                <w:rFonts w:ascii="Times New Roman" w:hAnsi="Times New Roman" w:cs="Times New Roman"/>
                <w:b/>
                <w:bCs/>
                <w:color w:val="000000"/>
              </w:rPr>
            </w:pPr>
          </w:p>
        </w:tc>
        <w:tc>
          <w:tcPr>
            <w:tcW w:w="3624" w:type="pct"/>
          </w:tcPr>
          <w:p w14:paraId="710D9657"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4BF5FDC7" w14:textId="77777777" w:rsidTr="00611614">
        <w:tblPrEx>
          <w:jc w:val="left"/>
          <w:tblLook w:val="01E0" w:firstRow="1" w:lastRow="1" w:firstColumn="1" w:lastColumn="1" w:noHBand="0" w:noVBand="0"/>
        </w:tblPrEx>
        <w:trPr>
          <w:trHeight w:val="20"/>
        </w:trPr>
        <w:tc>
          <w:tcPr>
            <w:tcW w:w="1376" w:type="pct"/>
            <w:gridSpan w:val="2"/>
            <w:vMerge/>
          </w:tcPr>
          <w:p w14:paraId="049116D9" w14:textId="77777777" w:rsidR="00702D50" w:rsidRPr="0053162B" w:rsidRDefault="00702D50" w:rsidP="00E31260">
            <w:pPr>
              <w:rPr>
                <w:rFonts w:ascii="Times New Roman" w:hAnsi="Times New Roman" w:cs="Times New Roman"/>
                <w:b/>
                <w:bCs/>
                <w:color w:val="000000"/>
              </w:rPr>
            </w:pPr>
          </w:p>
        </w:tc>
        <w:tc>
          <w:tcPr>
            <w:tcW w:w="3624" w:type="pct"/>
          </w:tcPr>
          <w:p w14:paraId="4D2628BF" w14:textId="77777777" w:rsidR="00702D50" w:rsidRPr="0053162B" w:rsidRDefault="00702D50" w:rsidP="00E31260">
            <w:pPr>
              <w:rPr>
                <w:rFonts w:ascii="Times New Roman" w:hAnsi="Times New Roman" w:cs="Times New Roman"/>
                <w:color w:val="FF0000"/>
              </w:rPr>
            </w:pPr>
            <w:r w:rsidRPr="0053162B">
              <w:rPr>
                <w:rFonts w:ascii="Times New Roman" w:hAnsi="Times New Roman" w:cs="Times New Roman"/>
                <w:color w:val="000000"/>
              </w:rPr>
              <w:t>Практическое занятие №5. Заполнение люковой записки, грузового манифеста</w:t>
            </w:r>
          </w:p>
        </w:tc>
      </w:tr>
      <w:tr w:rsidR="0053162B" w:rsidRPr="0053162B" w14:paraId="26082868" w14:textId="77777777" w:rsidTr="00611614">
        <w:tblPrEx>
          <w:jc w:val="left"/>
          <w:tblLook w:val="01E0" w:firstRow="1" w:lastRow="1" w:firstColumn="1" w:lastColumn="1" w:noHBand="0" w:noVBand="0"/>
        </w:tblPrEx>
        <w:trPr>
          <w:trHeight w:val="20"/>
        </w:trPr>
        <w:tc>
          <w:tcPr>
            <w:tcW w:w="1376" w:type="pct"/>
            <w:gridSpan w:val="2"/>
            <w:vMerge w:val="restart"/>
          </w:tcPr>
          <w:p w14:paraId="3715A5B1"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1.6. Судовые помещения, устройства и системы</w:t>
            </w:r>
          </w:p>
        </w:tc>
        <w:tc>
          <w:tcPr>
            <w:tcW w:w="3624" w:type="pct"/>
          </w:tcPr>
          <w:p w14:paraId="54824E71"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353FBFCE" w14:textId="77777777" w:rsidTr="00611614">
        <w:tblPrEx>
          <w:jc w:val="left"/>
          <w:tblLook w:val="01E0" w:firstRow="1" w:lastRow="1" w:firstColumn="1" w:lastColumn="1" w:noHBand="0" w:noVBand="0"/>
        </w:tblPrEx>
        <w:trPr>
          <w:trHeight w:val="20"/>
        </w:trPr>
        <w:tc>
          <w:tcPr>
            <w:tcW w:w="1376" w:type="pct"/>
            <w:gridSpan w:val="2"/>
            <w:vMerge/>
          </w:tcPr>
          <w:p w14:paraId="2202F214" w14:textId="77777777" w:rsidR="00702D50" w:rsidRPr="0053162B" w:rsidRDefault="00702D50" w:rsidP="00E31260">
            <w:pPr>
              <w:rPr>
                <w:rFonts w:ascii="Times New Roman" w:hAnsi="Times New Roman" w:cs="Times New Roman"/>
                <w:b/>
                <w:bCs/>
                <w:color w:val="000000"/>
              </w:rPr>
            </w:pPr>
          </w:p>
        </w:tc>
        <w:tc>
          <w:tcPr>
            <w:tcW w:w="3624" w:type="pct"/>
          </w:tcPr>
          <w:p w14:paraId="660DAA00"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Грузовые помещения. Судовые устройства и системы. Системы люковых закрытий. Вентиляционные системы. Средства измерения массы и объема перевозимых грузов.</w:t>
            </w:r>
          </w:p>
        </w:tc>
      </w:tr>
      <w:tr w:rsidR="0053162B" w:rsidRPr="0053162B" w14:paraId="4776A021" w14:textId="77777777" w:rsidTr="00611614">
        <w:tblPrEx>
          <w:jc w:val="left"/>
          <w:tblLook w:val="01E0" w:firstRow="1" w:lastRow="1" w:firstColumn="1" w:lastColumn="1" w:noHBand="0" w:noVBand="0"/>
        </w:tblPrEx>
        <w:trPr>
          <w:trHeight w:val="20"/>
        </w:trPr>
        <w:tc>
          <w:tcPr>
            <w:tcW w:w="1376" w:type="pct"/>
            <w:gridSpan w:val="2"/>
            <w:vMerge/>
          </w:tcPr>
          <w:p w14:paraId="69AE1AB3" w14:textId="77777777" w:rsidR="00702D50" w:rsidRPr="0053162B" w:rsidRDefault="00702D50" w:rsidP="00E31260">
            <w:pPr>
              <w:rPr>
                <w:rFonts w:ascii="Times New Roman" w:hAnsi="Times New Roman" w:cs="Times New Roman"/>
                <w:b/>
                <w:bCs/>
                <w:color w:val="000000"/>
              </w:rPr>
            </w:pPr>
          </w:p>
        </w:tc>
        <w:tc>
          <w:tcPr>
            <w:tcW w:w="3624" w:type="pct"/>
          </w:tcPr>
          <w:p w14:paraId="57432F33"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1F433A62" w14:textId="77777777" w:rsidTr="00611614">
        <w:tblPrEx>
          <w:jc w:val="left"/>
          <w:tblLook w:val="01E0" w:firstRow="1" w:lastRow="1" w:firstColumn="1" w:lastColumn="1" w:noHBand="0" w:noVBand="0"/>
        </w:tblPrEx>
        <w:trPr>
          <w:trHeight w:val="20"/>
        </w:trPr>
        <w:tc>
          <w:tcPr>
            <w:tcW w:w="1376" w:type="pct"/>
            <w:gridSpan w:val="2"/>
            <w:vMerge/>
          </w:tcPr>
          <w:p w14:paraId="2CE9DB58" w14:textId="77777777" w:rsidR="00702D50" w:rsidRPr="0053162B" w:rsidRDefault="00702D50" w:rsidP="00E31260">
            <w:pPr>
              <w:rPr>
                <w:rFonts w:ascii="Times New Roman" w:hAnsi="Times New Roman" w:cs="Times New Roman"/>
                <w:b/>
                <w:bCs/>
                <w:color w:val="000000"/>
              </w:rPr>
            </w:pPr>
          </w:p>
        </w:tc>
        <w:tc>
          <w:tcPr>
            <w:tcW w:w="3624" w:type="pct"/>
          </w:tcPr>
          <w:p w14:paraId="22909224"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6. Расчет максимально допустимой высоты штабеля груза, определение способа размещения грузов на выбранных судах</w:t>
            </w:r>
          </w:p>
        </w:tc>
      </w:tr>
      <w:tr w:rsidR="0053162B" w:rsidRPr="0053162B" w14:paraId="4D990DEA" w14:textId="77777777" w:rsidTr="00611614">
        <w:tblPrEx>
          <w:jc w:val="left"/>
          <w:tblLook w:val="01E0" w:firstRow="1" w:lastRow="1" w:firstColumn="1" w:lastColumn="1" w:noHBand="0" w:noVBand="0"/>
        </w:tblPrEx>
        <w:trPr>
          <w:trHeight w:val="20"/>
        </w:trPr>
        <w:tc>
          <w:tcPr>
            <w:tcW w:w="1376" w:type="pct"/>
            <w:gridSpan w:val="2"/>
            <w:vMerge w:val="restart"/>
          </w:tcPr>
          <w:p w14:paraId="71238A21"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 7. Транспортные характеристики грузов</w:t>
            </w:r>
          </w:p>
          <w:p w14:paraId="7B770D98" w14:textId="77777777" w:rsidR="00702D50" w:rsidRPr="0053162B" w:rsidRDefault="00702D50" w:rsidP="00E31260">
            <w:pPr>
              <w:rPr>
                <w:rFonts w:ascii="Times New Roman" w:hAnsi="Times New Roman" w:cs="Times New Roman"/>
                <w:b/>
                <w:bCs/>
                <w:color w:val="000000"/>
              </w:rPr>
            </w:pPr>
          </w:p>
        </w:tc>
        <w:tc>
          <w:tcPr>
            <w:tcW w:w="3624" w:type="pct"/>
          </w:tcPr>
          <w:p w14:paraId="215178EE"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6E81CA2C" w14:textId="77777777" w:rsidTr="00611614">
        <w:tblPrEx>
          <w:jc w:val="left"/>
          <w:tblLook w:val="01E0" w:firstRow="1" w:lastRow="1" w:firstColumn="1" w:lastColumn="1" w:noHBand="0" w:noVBand="0"/>
        </w:tblPrEx>
        <w:trPr>
          <w:trHeight w:val="20"/>
        </w:trPr>
        <w:tc>
          <w:tcPr>
            <w:tcW w:w="1376" w:type="pct"/>
            <w:gridSpan w:val="2"/>
            <w:vMerge/>
          </w:tcPr>
          <w:p w14:paraId="03B7A07B" w14:textId="77777777" w:rsidR="00702D50" w:rsidRPr="0053162B" w:rsidRDefault="00702D50" w:rsidP="00E31260">
            <w:pPr>
              <w:rPr>
                <w:rFonts w:ascii="Times New Roman" w:hAnsi="Times New Roman" w:cs="Times New Roman"/>
                <w:b/>
                <w:bCs/>
                <w:color w:val="000000"/>
              </w:rPr>
            </w:pPr>
          </w:p>
        </w:tc>
        <w:tc>
          <w:tcPr>
            <w:tcW w:w="3624" w:type="pct"/>
          </w:tcPr>
          <w:p w14:paraId="36943353"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Классификация и свойства грузов. Линейные и объемно-массовые характеристики грузов. Требования к таре, упаковке и маркировке грузов. </w:t>
            </w:r>
          </w:p>
        </w:tc>
      </w:tr>
      <w:tr w:rsidR="0053162B" w:rsidRPr="0053162B" w14:paraId="67391DFA" w14:textId="77777777" w:rsidTr="00611614">
        <w:tblPrEx>
          <w:jc w:val="left"/>
          <w:tblLook w:val="01E0" w:firstRow="1" w:lastRow="1" w:firstColumn="1" w:lastColumn="1" w:noHBand="0" w:noVBand="0"/>
        </w:tblPrEx>
        <w:trPr>
          <w:trHeight w:val="20"/>
        </w:trPr>
        <w:tc>
          <w:tcPr>
            <w:tcW w:w="1376" w:type="pct"/>
            <w:gridSpan w:val="2"/>
            <w:vMerge/>
          </w:tcPr>
          <w:p w14:paraId="0435DDB8" w14:textId="77777777" w:rsidR="00702D50" w:rsidRPr="0053162B" w:rsidRDefault="00702D50" w:rsidP="00E31260">
            <w:pPr>
              <w:rPr>
                <w:rFonts w:ascii="Times New Roman" w:hAnsi="Times New Roman" w:cs="Times New Roman"/>
                <w:b/>
                <w:bCs/>
                <w:color w:val="000000"/>
              </w:rPr>
            </w:pPr>
          </w:p>
        </w:tc>
        <w:tc>
          <w:tcPr>
            <w:tcW w:w="3624" w:type="pct"/>
          </w:tcPr>
          <w:p w14:paraId="21878655"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32855A5D" w14:textId="77777777" w:rsidTr="00611614">
        <w:tblPrEx>
          <w:jc w:val="left"/>
          <w:tblLook w:val="01E0" w:firstRow="1" w:lastRow="1" w:firstColumn="1" w:lastColumn="1" w:noHBand="0" w:noVBand="0"/>
        </w:tblPrEx>
        <w:trPr>
          <w:trHeight w:val="20"/>
        </w:trPr>
        <w:tc>
          <w:tcPr>
            <w:tcW w:w="1376" w:type="pct"/>
            <w:gridSpan w:val="2"/>
            <w:vMerge/>
          </w:tcPr>
          <w:p w14:paraId="153FFB61" w14:textId="77777777" w:rsidR="00702D50" w:rsidRPr="0053162B" w:rsidRDefault="00702D50" w:rsidP="00E31260">
            <w:pPr>
              <w:rPr>
                <w:rFonts w:ascii="Times New Roman" w:hAnsi="Times New Roman" w:cs="Times New Roman"/>
                <w:b/>
                <w:bCs/>
                <w:color w:val="000000"/>
              </w:rPr>
            </w:pPr>
          </w:p>
        </w:tc>
        <w:tc>
          <w:tcPr>
            <w:tcW w:w="3624" w:type="pct"/>
          </w:tcPr>
          <w:p w14:paraId="529B7FDE" w14:textId="77777777" w:rsidR="00702D50" w:rsidRPr="0053162B" w:rsidRDefault="00702D50" w:rsidP="00E31260">
            <w:pPr>
              <w:rPr>
                <w:rFonts w:ascii="Times New Roman" w:hAnsi="Times New Roman" w:cs="Times New Roman"/>
              </w:rPr>
            </w:pPr>
            <w:r w:rsidRPr="0053162B">
              <w:rPr>
                <w:rFonts w:ascii="Times New Roman" w:hAnsi="Times New Roman" w:cs="Times New Roman"/>
                <w:color w:val="000000"/>
              </w:rPr>
              <w:t xml:space="preserve">Практическое занятие № 7. </w:t>
            </w:r>
            <w:r w:rsidRPr="0053162B">
              <w:rPr>
                <w:rFonts w:ascii="Times New Roman" w:hAnsi="Times New Roman" w:cs="Times New Roman"/>
              </w:rPr>
              <w:t>Определение и анализ с</w:t>
            </w:r>
            <w:hyperlink r:id="rId10" w:history="1">
              <w:r w:rsidRPr="0053162B">
                <w:rPr>
                  <w:rFonts w:ascii="Times New Roman" w:hAnsi="Times New Roman" w:cs="Times New Roman"/>
                </w:rPr>
                <w:t>овместимости грузов при перевозке</w:t>
              </w:r>
            </w:hyperlink>
            <w:r w:rsidRPr="0053162B">
              <w:rPr>
                <w:rFonts w:ascii="Times New Roman" w:hAnsi="Times New Roman" w:cs="Times New Roman"/>
              </w:rPr>
              <w:t xml:space="preserve"> водным транспортом</w:t>
            </w:r>
          </w:p>
        </w:tc>
      </w:tr>
      <w:tr w:rsidR="0053162B" w:rsidRPr="0053162B" w14:paraId="0AF02E5D" w14:textId="77777777" w:rsidTr="00611614">
        <w:tblPrEx>
          <w:jc w:val="left"/>
          <w:tblLook w:val="01E0" w:firstRow="1" w:lastRow="1" w:firstColumn="1" w:lastColumn="1" w:noHBand="0" w:noVBand="0"/>
        </w:tblPrEx>
        <w:trPr>
          <w:trHeight w:val="20"/>
        </w:trPr>
        <w:tc>
          <w:tcPr>
            <w:tcW w:w="1376" w:type="pct"/>
            <w:gridSpan w:val="2"/>
            <w:vMerge w:val="restart"/>
          </w:tcPr>
          <w:p w14:paraId="40E87F25"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1.8. Сохранность грузов</w:t>
            </w:r>
          </w:p>
        </w:tc>
        <w:tc>
          <w:tcPr>
            <w:tcW w:w="3624" w:type="pct"/>
          </w:tcPr>
          <w:p w14:paraId="326294B8"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20E630BC" w14:textId="77777777" w:rsidTr="00611614">
        <w:tblPrEx>
          <w:jc w:val="left"/>
          <w:tblLook w:val="01E0" w:firstRow="1" w:lastRow="1" w:firstColumn="1" w:lastColumn="1" w:noHBand="0" w:noVBand="0"/>
        </w:tblPrEx>
        <w:trPr>
          <w:trHeight w:val="20"/>
        </w:trPr>
        <w:tc>
          <w:tcPr>
            <w:tcW w:w="1376" w:type="pct"/>
            <w:gridSpan w:val="2"/>
            <w:vMerge/>
          </w:tcPr>
          <w:p w14:paraId="3B2F5F41" w14:textId="77777777" w:rsidR="00702D50" w:rsidRPr="0053162B" w:rsidRDefault="00702D50" w:rsidP="00E31260">
            <w:pPr>
              <w:rPr>
                <w:rFonts w:ascii="Times New Roman" w:hAnsi="Times New Roman" w:cs="Times New Roman"/>
                <w:b/>
                <w:bCs/>
                <w:color w:val="000000"/>
              </w:rPr>
            </w:pPr>
          </w:p>
        </w:tc>
        <w:tc>
          <w:tcPr>
            <w:tcW w:w="3624" w:type="pct"/>
          </w:tcPr>
          <w:p w14:paraId="236626AB"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Причины повреждения или утраты грузов. Нарушения технологии грузовых работ и правил перевозки. Влияние внешней среды. Сохранение грузов в пути. Оформление случаев несохранной перевозки грузов. Общий алгоритм организации и осуществления безопасной перевозки. Сюрвейерские услуги. </w:t>
            </w:r>
          </w:p>
        </w:tc>
      </w:tr>
      <w:tr w:rsidR="0053162B" w:rsidRPr="0053162B" w14:paraId="3C3DB48C" w14:textId="77777777" w:rsidTr="00611614">
        <w:tblPrEx>
          <w:jc w:val="left"/>
          <w:tblLook w:val="01E0" w:firstRow="1" w:lastRow="1" w:firstColumn="1" w:lastColumn="1" w:noHBand="0" w:noVBand="0"/>
        </w:tblPrEx>
        <w:trPr>
          <w:trHeight w:val="20"/>
        </w:trPr>
        <w:tc>
          <w:tcPr>
            <w:tcW w:w="1376" w:type="pct"/>
            <w:gridSpan w:val="2"/>
            <w:vMerge/>
          </w:tcPr>
          <w:p w14:paraId="39E86221" w14:textId="77777777" w:rsidR="00702D50" w:rsidRPr="0053162B" w:rsidRDefault="00702D50" w:rsidP="00E31260">
            <w:pPr>
              <w:rPr>
                <w:rFonts w:ascii="Times New Roman" w:hAnsi="Times New Roman" w:cs="Times New Roman"/>
                <w:b/>
                <w:bCs/>
                <w:color w:val="000000"/>
              </w:rPr>
            </w:pPr>
          </w:p>
        </w:tc>
        <w:tc>
          <w:tcPr>
            <w:tcW w:w="3624" w:type="pct"/>
          </w:tcPr>
          <w:p w14:paraId="230970EB"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5C753F63" w14:textId="77777777" w:rsidTr="00611614">
        <w:tblPrEx>
          <w:jc w:val="left"/>
          <w:tblLook w:val="01E0" w:firstRow="1" w:lastRow="1" w:firstColumn="1" w:lastColumn="1" w:noHBand="0" w:noVBand="0"/>
        </w:tblPrEx>
        <w:trPr>
          <w:trHeight w:val="20"/>
        </w:trPr>
        <w:tc>
          <w:tcPr>
            <w:tcW w:w="1376" w:type="pct"/>
            <w:gridSpan w:val="2"/>
            <w:vMerge/>
          </w:tcPr>
          <w:p w14:paraId="26443C26" w14:textId="77777777" w:rsidR="00702D50" w:rsidRPr="0053162B" w:rsidRDefault="00702D50" w:rsidP="00E31260">
            <w:pPr>
              <w:rPr>
                <w:rFonts w:ascii="Times New Roman" w:hAnsi="Times New Roman" w:cs="Times New Roman"/>
                <w:b/>
                <w:bCs/>
                <w:color w:val="000000"/>
              </w:rPr>
            </w:pPr>
          </w:p>
        </w:tc>
        <w:tc>
          <w:tcPr>
            <w:tcW w:w="3624" w:type="pct"/>
          </w:tcPr>
          <w:p w14:paraId="22C436C1"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8. Определение причин повреждения или утраты грузов. Составление сюрвейерского отчета.</w:t>
            </w:r>
          </w:p>
        </w:tc>
      </w:tr>
      <w:tr w:rsidR="0053162B" w:rsidRPr="0053162B" w14:paraId="6331EC6A" w14:textId="77777777" w:rsidTr="00611614">
        <w:tblPrEx>
          <w:jc w:val="left"/>
          <w:tblLook w:val="01E0" w:firstRow="1" w:lastRow="1" w:firstColumn="1" w:lastColumn="1" w:noHBand="0" w:noVBand="0"/>
        </w:tblPrEx>
        <w:trPr>
          <w:trHeight w:val="20"/>
        </w:trPr>
        <w:tc>
          <w:tcPr>
            <w:tcW w:w="1376" w:type="pct"/>
            <w:gridSpan w:val="2"/>
            <w:vMerge w:val="restart"/>
          </w:tcPr>
          <w:p w14:paraId="190D986D"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 xml:space="preserve">Тема 1.9. Технологическое обеспечение процесса перевозки грузов </w:t>
            </w:r>
          </w:p>
        </w:tc>
        <w:tc>
          <w:tcPr>
            <w:tcW w:w="3624" w:type="pct"/>
          </w:tcPr>
          <w:p w14:paraId="399D50CF"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52B5BFB3" w14:textId="77777777" w:rsidTr="00611614">
        <w:tblPrEx>
          <w:jc w:val="left"/>
          <w:tblLook w:val="01E0" w:firstRow="1" w:lastRow="1" w:firstColumn="1" w:lastColumn="1" w:noHBand="0" w:noVBand="0"/>
        </w:tblPrEx>
        <w:trPr>
          <w:trHeight w:val="20"/>
        </w:trPr>
        <w:tc>
          <w:tcPr>
            <w:tcW w:w="1376" w:type="pct"/>
            <w:gridSpan w:val="2"/>
            <w:vMerge/>
          </w:tcPr>
          <w:p w14:paraId="0D4788D6" w14:textId="77777777" w:rsidR="00702D50" w:rsidRPr="0053162B" w:rsidRDefault="00702D50" w:rsidP="00E31260">
            <w:pPr>
              <w:rPr>
                <w:rFonts w:ascii="Times New Roman" w:hAnsi="Times New Roman" w:cs="Times New Roman"/>
                <w:b/>
                <w:bCs/>
                <w:color w:val="000000"/>
              </w:rPr>
            </w:pPr>
          </w:p>
        </w:tc>
        <w:tc>
          <w:tcPr>
            <w:tcW w:w="3624" w:type="pct"/>
          </w:tcPr>
          <w:p w14:paraId="0C59238E"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Технология приема груза на судно и выдача груза с судна. Выбор перегрузочного оборудования. Общие требования к размещению и креплению грузов на судне. Подготовка грузовых трюмов к приему грузов. Обеспечение технологического режима перевозки грузов. Регулирование микроклимата в грузовых помещениях</w:t>
            </w:r>
          </w:p>
        </w:tc>
      </w:tr>
      <w:tr w:rsidR="0053162B" w:rsidRPr="0053162B" w14:paraId="42473AD1" w14:textId="77777777" w:rsidTr="00611614">
        <w:tblPrEx>
          <w:jc w:val="left"/>
          <w:tblLook w:val="01E0" w:firstRow="1" w:lastRow="1" w:firstColumn="1" w:lastColumn="1" w:noHBand="0" w:noVBand="0"/>
        </w:tblPrEx>
        <w:trPr>
          <w:trHeight w:val="20"/>
        </w:trPr>
        <w:tc>
          <w:tcPr>
            <w:tcW w:w="1376" w:type="pct"/>
            <w:gridSpan w:val="2"/>
            <w:vMerge/>
          </w:tcPr>
          <w:p w14:paraId="218809F3" w14:textId="77777777" w:rsidR="00702D50" w:rsidRPr="0053162B" w:rsidRDefault="00702D50" w:rsidP="00E31260">
            <w:pPr>
              <w:rPr>
                <w:rFonts w:ascii="Times New Roman" w:hAnsi="Times New Roman" w:cs="Times New Roman"/>
                <w:b/>
                <w:bCs/>
                <w:color w:val="000000"/>
              </w:rPr>
            </w:pPr>
          </w:p>
        </w:tc>
        <w:tc>
          <w:tcPr>
            <w:tcW w:w="3624" w:type="pct"/>
          </w:tcPr>
          <w:p w14:paraId="7AF27389"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7FDBDBB2" w14:textId="77777777" w:rsidTr="00611614">
        <w:tblPrEx>
          <w:jc w:val="left"/>
          <w:tblLook w:val="01E0" w:firstRow="1" w:lastRow="1" w:firstColumn="1" w:lastColumn="1" w:noHBand="0" w:noVBand="0"/>
        </w:tblPrEx>
        <w:trPr>
          <w:trHeight w:val="20"/>
        </w:trPr>
        <w:tc>
          <w:tcPr>
            <w:tcW w:w="1376" w:type="pct"/>
            <w:gridSpan w:val="2"/>
            <w:vMerge/>
          </w:tcPr>
          <w:p w14:paraId="41A83B11" w14:textId="77777777" w:rsidR="00702D50" w:rsidRPr="0053162B" w:rsidRDefault="00702D50" w:rsidP="00E31260">
            <w:pPr>
              <w:rPr>
                <w:rFonts w:ascii="Times New Roman" w:hAnsi="Times New Roman" w:cs="Times New Roman"/>
                <w:b/>
                <w:bCs/>
                <w:color w:val="000000"/>
              </w:rPr>
            </w:pPr>
          </w:p>
        </w:tc>
        <w:tc>
          <w:tcPr>
            <w:tcW w:w="3624" w:type="pct"/>
          </w:tcPr>
          <w:p w14:paraId="6DEEDE87"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Практическое занятие № 9. Выбор перегрузочного оборудования к размещению и креплению грузов на судах </w:t>
            </w:r>
          </w:p>
        </w:tc>
      </w:tr>
      <w:tr w:rsidR="0053162B" w:rsidRPr="0053162B" w14:paraId="3298F497" w14:textId="77777777" w:rsidTr="00611614">
        <w:tblPrEx>
          <w:jc w:val="left"/>
          <w:tblLook w:val="01E0" w:firstRow="1" w:lastRow="1" w:firstColumn="1" w:lastColumn="1" w:noHBand="0" w:noVBand="0"/>
        </w:tblPrEx>
        <w:trPr>
          <w:trHeight w:val="20"/>
        </w:trPr>
        <w:tc>
          <w:tcPr>
            <w:tcW w:w="1376" w:type="pct"/>
            <w:gridSpan w:val="2"/>
            <w:vMerge/>
          </w:tcPr>
          <w:p w14:paraId="30884934" w14:textId="77777777" w:rsidR="00702D50" w:rsidRPr="0053162B" w:rsidRDefault="00702D50" w:rsidP="00E31260">
            <w:pPr>
              <w:rPr>
                <w:rFonts w:ascii="Times New Roman" w:hAnsi="Times New Roman" w:cs="Times New Roman"/>
                <w:b/>
                <w:bCs/>
                <w:color w:val="000000"/>
              </w:rPr>
            </w:pPr>
          </w:p>
        </w:tc>
        <w:tc>
          <w:tcPr>
            <w:tcW w:w="3624" w:type="pct"/>
          </w:tcPr>
          <w:p w14:paraId="776D2E5F"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10. Анализ мероприятий по подготовке грузовых трюмов к приему разных видов грузов. Определение параметров микроклимата в грузовых помещениях для конкретных грузов.</w:t>
            </w:r>
          </w:p>
        </w:tc>
      </w:tr>
      <w:tr w:rsidR="0053162B" w:rsidRPr="0053162B" w14:paraId="78EF1F52" w14:textId="77777777" w:rsidTr="00611614">
        <w:tblPrEx>
          <w:jc w:val="left"/>
          <w:tblLook w:val="01E0" w:firstRow="1" w:lastRow="1" w:firstColumn="1" w:lastColumn="1" w:noHBand="0" w:noVBand="0"/>
        </w:tblPrEx>
        <w:trPr>
          <w:trHeight w:val="20"/>
        </w:trPr>
        <w:tc>
          <w:tcPr>
            <w:tcW w:w="1376" w:type="pct"/>
            <w:gridSpan w:val="2"/>
            <w:vMerge w:val="restart"/>
          </w:tcPr>
          <w:p w14:paraId="30EC04EC"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 xml:space="preserve">Тема 1.10. Грузовой план судна </w:t>
            </w:r>
          </w:p>
          <w:p w14:paraId="698590D2" w14:textId="77777777" w:rsidR="00702D50" w:rsidRPr="0053162B" w:rsidRDefault="00702D50" w:rsidP="00E31260">
            <w:pPr>
              <w:rPr>
                <w:rFonts w:ascii="Times New Roman" w:hAnsi="Times New Roman" w:cs="Times New Roman"/>
                <w:b/>
                <w:bCs/>
                <w:color w:val="000000"/>
              </w:rPr>
            </w:pPr>
          </w:p>
        </w:tc>
        <w:tc>
          <w:tcPr>
            <w:tcW w:w="3624" w:type="pct"/>
          </w:tcPr>
          <w:p w14:paraId="4411C63E"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326D525E" w14:textId="77777777" w:rsidTr="00611614">
        <w:tblPrEx>
          <w:jc w:val="left"/>
          <w:tblLook w:val="01E0" w:firstRow="1" w:lastRow="1" w:firstColumn="1" w:lastColumn="1" w:noHBand="0" w:noVBand="0"/>
        </w:tblPrEx>
        <w:trPr>
          <w:trHeight w:val="20"/>
        </w:trPr>
        <w:tc>
          <w:tcPr>
            <w:tcW w:w="1376" w:type="pct"/>
            <w:gridSpan w:val="2"/>
            <w:vMerge/>
          </w:tcPr>
          <w:p w14:paraId="08919516" w14:textId="77777777" w:rsidR="00702D50" w:rsidRPr="0053162B" w:rsidRDefault="00702D50" w:rsidP="00E31260">
            <w:pPr>
              <w:rPr>
                <w:rFonts w:ascii="Times New Roman" w:hAnsi="Times New Roman" w:cs="Times New Roman"/>
                <w:b/>
                <w:bCs/>
                <w:color w:val="000000"/>
              </w:rPr>
            </w:pPr>
          </w:p>
        </w:tc>
        <w:tc>
          <w:tcPr>
            <w:tcW w:w="3624" w:type="pct"/>
          </w:tcPr>
          <w:p w14:paraId="5411300D"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Порядок составления грузового плана. Особенности составления грузового плана для специализированных судов. Определение количества (массы) грузов. Выбор и расчет количества необходимых средств крепления груза. Определение показателей использования судна и грузовых помещений</w:t>
            </w:r>
          </w:p>
        </w:tc>
      </w:tr>
      <w:tr w:rsidR="0053162B" w:rsidRPr="0053162B" w14:paraId="140F156C" w14:textId="77777777" w:rsidTr="00611614">
        <w:tblPrEx>
          <w:jc w:val="left"/>
          <w:tblLook w:val="01E0" w:firstRow="1" w:lastRow="1" w:firstColumn="1" w:lastColumn="1" w:noHBand="0" w:noVBand="0"/>
        </w:tblPrEx>
        <w:trPr>
          <w:trHeight w:val="20"/>
        </w:trPr>
        <w:tc>
          <w:tcPr>
            <w:tcW w:w="1376" w:type="pct"/>
            <w:gridSpan w:val="2"/>
            <w:vMerge/>
          </w:tcPr>
          <w:p w14:paraId="26FDAC5A" w14:textId="77777777" w:rsidR="00702D50" w:rsidRPr="0053162B" w:rsidRDefault="00702D50" w:rsidP="00E31260">
            <w:pPr>
              <w:rPr>
                <w:rFonts w:ascii="Times New Roman" w:hAnsi="Times New Roman" w:cs="Times New Roman"/>
                <w:b/>
                <w:bCs/>
                <w:color w:val="000000"/>
              </w:rPr>
            </w:pPr>
          </w:p>
        </w:tc>
        <w:tc>
          <w:tcPr>
            <w:tcW w:w="3624" w:type="pct"/>
          </w:tcPr>
          <w:p w14:paraId="6CC9C81E"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675FC925" w14:textId="77777777" w:rsidTr="00611614">
        <w:tblPrEx>
          <w:jc w:val="left"/>
          <w:tblLook w:val="01E0" w:firstRow="1" w:lastRow="1" w:firstColumn="1" w:lastColumn="1" w:noHBand="0" w:noVBand="0"/>
        </w:tblPrEx>
        <w:trPr>
          <w:trHeight w:val="20"/>
        </w:trPr>
        <w:tc>
          <w:tcPr>
            <w:tcW w:w="1376" w:type="pct"/>
            <w:gridSpan w:val="2"/>
            <w:vMerge/>
          </w:tcPr>
          <w:p w14:paraId="21B580B7" w14:textId="77777777" w:rsidR="00702D50" w:rsidRPr="0053162B" w:rsidRDefault="00702D50" w:rsidP="00E31260">
            <w:pPr>
              <w:rPr>
                <w:rFonts w:ascii="Times New Roman" w:hAnsi="Times New Roman" w:cs="Times New Roman"/>
                <w:b/>
                <w:bCs/>
                <w:color w:val="000000"/>
              </w:rPr>
            </w:pPr>
          </w:p>
        </w:tc>
        <w:tc>
          <w:tcPr>
            <w:tcW w:w="3624" w:type="pct"/>
          </w:tcPr>
          <w:p w14:paraId="4B17B3F6"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11. Расчет весовых нагрузок и посадки погруженного судна. Проверка остойчивости и местной прочности груженого судна</w:t>
            </w:r>
          </w:p>
        </w:tc>
      </w:tr>
      <w:tr w:rsidR="0053162B" w:rsidRPr="0053162B" w14:paraId="4ADA183D" w14:textId="77777777" w:rsidTr="00611614">
        <w:tblPrEx>
          <w:jc w:val="left"/>
          <w:tblLook w:val="01E0" w:firstRow="1" w:lastRow="1" w:firstColumn="1" w:lastColumn="1" w:noHBand="0" w:noVBand="0"/>
        </w:tblPrEx>
        <w:trPr>
          <w:trHeight w:val="20"/>
        </w:trPr>
        <w:tc>
          <w:tcPr>
            <w:tcW w:w="1376" w:type="pct"/>
            <w:gridSpan w:val="2"/>
            <w:vMerge/>
          </w:tcPr>
          <w:p w14:paraId="60B4760B" w14:textId="77777777" w:rsidR="00702D50" w:rsidRPr="0053162B" w:rsidRDefault="00702D50" w:rsidP="00E31260">
            <w:pPr>
              <w:rPr>
                <w:rFonts w:ascii="Times New Roman" w:hAnsi="Times New Roman" w:cs="Times New Roman"/>
                <w:b/>
                <w:bCs/>
                <w:color w:val="000000"/>
              </w:rPr>
            </w:pPr>
          </w:p>
        </w:tc>
        <w:tc>
          <w:tcPr>
            <w:tcW w:w="3624" w:type="pct"/>
          </w:tcPr>
          <w:p w14:paraId="06216987" w14:textId="77777777" w:rsidR="00702D50" w:rsidRPr="0053162B" w:rsidRDefault="00702D50" w:rsidP="00E31260">
            <w:pPr>
              <w:rPr>
                <w:rFonts w:ascii="Times New Roman" w:hAnsi="Times New Roman" w:cs="Times New Roman"/>
                <w:i/>
                <w:color w:val="FF0000"/>
              </w:rPr>
            </w:pPr>
            <w:r w:rsidRPr="0053162B">
              <w:rPr>
                <w:rFonts w:ascii="Times New Roman" w:hAnsi="Times New Roman" w:cs="Times New Roman"/>
                <w:color w:val="000000"/>
              </w:rPr>
              <w:t xml:space="preserve">Практическое занятие № 12. Расчет количества (массы) грузов. Расчет необходимого количества средств для крепления груза </w:t>
            </w:r>
          </w:p>
        </w:tc>
      </w:tr>
      <w:tr w:rsidR="0053162B" w:rsidRPr="0053162B" w14:paraId="4E1641F9" w14:textId="77777777" w:rsidTr="00611614">
        <w:tblPrEx>
          <w:jc w:val="left"/>
          <w:tblLook w:val="01E0" w:firstRow="1" w:lastRow="1" w:firstColumn="1" w:lastColumn="1" w:noHBand="0" w:noVBand="0"/>
        </w:tblPrEx>
        <w:trPr>
          <w:trHeight w:val="20"/>
        </w:trPr>
        <w:tc>
          <w:tcPr>
            <w:tcW w:w="1376" w:type="pct"/>
            <w:gridSpan w:val="2"/>
            <w:vMerge/>
          </w:tcPr>
          <w:p w14:paraId="2BE0BED8" w14:textId="77777777" w:rsidR="00702D50" w:rsidRPr="0053162B" w:rsidRDefault="00702D50" w:rsidP="00E31260">
            <w:pPr>
              <w:rPr>
                <w:rFonts w:ascii="Times New Roman" w:hAnsi="Times New Roman" w:cs="Times New Roman"/>
                <w:b/>
                <w:bCs/>
                <w:color w:val="000000"/>
              </w:rPr>
            </w:pPr>
          </w:p>
        </w:tc>
        <w:tc>
          <w:tcPr>
            <w:tcW w:w="3624" w:type="pct"/>
          </w:tcPr>
          <w:p w14:paraId="68062069"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13. Расчет показателей использования судна и грузовых помещений</w:t>
            </w:r>
          </w:p>
        </w:tc>
      </w:tr>
      <w:tr w:rsidR="0053162B" w:rsidRPr="0053162B" w14:paraId="152F49F8" w14:textId="77777777" w:rsidTr="00611614">
        <w:tblPrEx>
          <w:jc w:val="left"/>
          <w:tblLook w:val="01E0" w:firstRow="1" w:lastRow="1" w:firstColumn="1" w:lastColumn="1" w:noHBand="0" w:noVBand="0"/>
        </w:tblPrEx>
        <w:trPr>
          <w:trHeight w:val="20"/>
        </w:trPr>
        <w:tc>
          <w:tcPr>
            <w:tcW w:w="1376" w:type="pct"/>
            <w:gridSpan w:val="2"/>
            <w:vMerge w:val="restart"/>
          </w:tcPr>
          <w:p w14:paraId="46EDC187"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 xml:space="preserve">Тема 1.11. Технология перевозки генеральных грузов </w:t>
            </w:r>
          </w:p>
        </w:tc>
        <w:tc>
          <w:tcPr>
            <w:tcW w:w="3624" w:type="pct"/>
          </w:tcPr>
          <w:p w14:paraId="2A262A3E"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53381CCA" w14:textId="77777777" w:rsidTr="00611614">
        <w:tblPrEx>
          <w:jc w:val="left"/>
          <w:tblLook w:val="01E0" w:firstRow="1" w:lastRow="1" w:firstColumn="1" w:lastColumn="1" w:noHBand="0" w:noVBand="0"/>
        </w:tblPrEx>
        <w:trPr>
          <w:trHeight w:val="20"/>
        </w:trPr>
        <w:tc>
          <w:tcPr>
            <w:tcW w:w="1376" w:type="pct"/>
            <w:gridSpan w:val="2"/>
            <w:vMerge/>
          </w:tcPr>
          <w:p w14:paraId="52356079" w14:textId="77777777" w:rsidR="00702D50" w:rsidRPr="0053162B" w:rsidRDefault="00702D50" w:rsidP="00E31260">
            <w:pPr>
              <w:rPr>
                <w:rFonts w:ascii="Times New Roman" w:hAnsi="Times New Roman" w:cs="Times New Roman"/>
                <w:b/>
                <w:bCs/>
                <w:color w:val="000000"/>
              </w:rPr>
            </w:pPr>
          </w:p>
        </w:tc>
        <w:tc>
          <w:tcPr>
            <w:tcW w:w="3624" w:type="pct"/>
          </w:tcPr>
          <w:p w14:paraId="64C2D055"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Общие требования к безопасной перевозке генеральных грузов. Металлы и металлопродукция.  Железобетонные изделия и конструкции. Тарно-штучные грузы. Пакетированные грузы и укрупненные грузовые единицы. Подвижная техника.  </w:t>
            </w:r>
            <w:proofErr w:type="spellStart"/>
            <w:r w:rsidRPr="0053162B">
              <w:rPr>
                <w:rFonts w:ascii="Times New Roman" w:hAnsi="Times New Roman" w:cs="Times New Roman"/>
                <w:color w:val="000000"/>
              </w:rPr>
              <w:t>Крупногабариты</w:t>
            </w:r>
            <w:proofErr w:type="spellEnd"/>
            <w:r w:rsidRPr="0053162B">
              <w:rPr>
                <w:rFonts w:ascii="Times New Roman" w:hAnsi="Times New Roman" w:cs="Times New Roman"/>
                <w:color w:val="000000"/>
              </w:rPr>
              <w:t xml:space="preserve"> и тяжеловесы. </w:t>
            </w:r>
          </w:p>
          <w:p w14:paraId="20BF269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Лесные грузы. Характеристика лесных грузов, основные группы. Общие требования к перевозке лесных грузов. Требования к судам, перевозящим лесные грузы. Требования к размещению, укладке и креплению лесных грузов.</w:t>
            </w:r>
          </w:p>
          <w:p w14:paraId="603772C6"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Контейнеры. Классификация контейнеров. Общие требования к контейнерам. Требования к размещению и креплению контейнеров на судах. Требования к размещению и креплению грузов в контейнерах. </w:t>
            </w:r>
          </w:p>
          <w:p w14:paraId="4A3AF790"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Опасные грузы. Классификация и транспортные свойства опасных грузов. Общие требования пожарной и санитарной безопасности при перевозке опасных грузов. Вещества, опасные для окружающей среды. Нормативные документы по опасным грузам. Размещение и </w:t>
            </w:r>
            <w:r w:rsidRPr="0053162B">
              <w:rPr>
                <w:rFonts w:ascii="Times New Roman" w:hAnsi="Times New Roman" w:cs="Times New Roman"/>
                <w:color w:val="000000"/>
              </w:rPr>
              <w:lastRenderedPageBreak/>
              <w:t xml:space="preserve">разделение опасных грузов. Упаковка опасных грузов. Требования к судам, перевозящим опасные грузы. </w:t>
            </w:r>
          </w:p>
        </w:tc>
      </w:tr>
      <w:tr w:rsidR="0053162B" w:rsidRPr="0053162B" w14:paraId="7561CFE7" w14:textId="77777777" w:rsidTr="00611614">
        <w:tblPrEx>
          <w:jc w:val="left"/>
          <w:tblLook w:val="01E0" w:firstRow="1" w:lastRow="1" w:firstColumn="1" w:lastColumn="1" w:noHBand="0" w:noVBand="0"/>
        </w:tblPrEx>
        <w:trPr>
          <w:trHeight w:val="20"/>
        </w:trPr>
        <w:tc>
          <w:tcPr>
            <w:tcW w:w="1376" w:type="pct"/>
            <w:gridSpan w:val="2"/>
            <w:vMerge/>
          </w:tcPr>
          <w:p w14:paraId="2AB5442E" w14:textId="77777777" w:rsidR="00702D50" w:rsidRPr="0053162B" w:rsidRDefault="00702D50" w:rsidP="00E31260">
            <w:pPr>
              <w:rPr>
                <w:rFonts w:ascii="Times New Roman" w:hAnsi="Times New Roman" w:cs="Times New Roman"/>
                <w:b/>
                <w:bCs/>
                <w:color w:val="000000"/>
              </w:rPr>
            </w:pPr>
          </w:p>
        </w:tc>
        <w:tc>
          <w:tcPr>
            <w:tcW w:w="3624" w:type="pct"/>
          </w:tcPr>
          <w:p w14:paraId="0705678A"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0EA7A350" w14:textId="77777777" w:rsidTr="00611614">
        <w:tblPrEx>
          <w:jc w:val="left"/>
          <w:tblLook w:val="01E0" w:firstRow="1" w:lastRow="1" w:firstColumn="1" w:lastColumn="1" w:noHBand="0" w:noVBand="0"/>
        </w:tblPrEx>
        <w:trPr>
          <w:trHeight w:val="20"/>
        </w:trPr>
        <w:tc>
          <w:tcPr>
            <w:tcW w:w="1376" w:type="pct"/>
            <w:gridSpan w:val="2"/>
            <w:vMerge/>
          </w:tcPr>
          <w:p w14:paraId="4471C8A7" w14:textId="77777777" w:rsidR="00702D50" w:rsidRPr="0053162B" w:rsidRDefault="00702D50" w:rsidP="00E31260">
            <w:pPr>
              <w:rPr>
                <w:rFonts w:ascii="Times New Roman" w:hAnsi="Times New Roman" w:cs="Times New Roman"/>
                <w:b/>
                <w:bCs/>
                <w:color w:val="000000"/>
              </w:rPr>
            </w:pPr>
          </w:p>
        </w:tc>
        <w:tc>
          <w:tcPr>
            <w:tcW w:w="3624" w:type="pct"/>
          </w:tcPr>
          <w:p w14:paraId="5C2B92B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Практическое занятие № 14. </w:t>
            </w:r>
            <w:r w:rsidRPr="0053162B">
              <w:rPr>
                <w:rFonts w:ascii="Times New Roman" w:hAnsi="Times New Roman" w:cs="Times New Roman"/>
              </w:rPr>
              <w:t>Исследование и анализ</w:t>
            </w:r>
            <w:r w:rsidRPr="0053162B">
              <w:rPr>
                <w:rFonts w:ascii="Times New Roman" w:hAnsi="Times New Roman" w:cs="Times New Roman"/>
                <w:color w:val="000000"/>
              </w:rPr>
              <w:t xml:space="preserve"> свойств генеральных грузов. Определение грузоподъемности при перевозке тарно-штучных грузов</w:t>
            </w:r>
          </w:p>
        </w:tc>
      </w:tr>
      <w:tr w:rsidR="0053162B" w:rsidRPr="0053162B" w14:paraId="6A7D7903" w14:textId="77777777" w:rsidTr="00611614">
        <w:tblPrEx>
          <w:jc w:val="left"/>
          <w:tblLook w:val="01E0" w:firstRow="1" w:lastRow="1" w:firstColumn="1" w:lastColumn="1" w:noHBand="0" w:noVBand="0"/>
        </w:tblPrEx>
        <w:trPr>
          <w:trHeight w:val="20"/>
        </w:trPr>
        <w:tc>
          <w:tcPr>
            <w:tcW w:w="1376" w:type="pct"/>
            <w:gridSpan w:val="2"/>
            <w:vMerge/>
          </w:tcPr>
          <w:p w14:paraId="5030F613" w14:textId="77777777" w:rsidR="00702D50" w:rsidRPr="0053162B" w:rsidRDefault="00702D50" w:rsidP="00E31260">
            <w:pPr>
              <w:rPr>
                <w:rFonts w:ascii="Times New Roman" w:hAnsi="Times New Roman" w:cs="Times New Roman"/>
                <w:b/>
                <w:bCs/>
                <w:color w:val="000000"/>
              </w:rPr>
            </w:pPr>
          </w:p>
        </w:tc>
        <w:tc>
          <w:tcPr>
            <w:tcW w:w="3624" w:type="pct"/>
          </w:tcPr>
          <w:p w14:paraId="015D11B8"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15. Расчет и размещение разных видов металлов и металлопродукции на судне</w:t>
            </w:r>
          </w:p>
        </w:tc>
      </w:tr>
      <w:tr w:rsidR="0053162B" w:rsidRPr="0053162B" w14:paraId="4DAE27D3" w14:textId="77777777" w:rsidTr="00611614">
        <w:tblPrEx>
          <w:jc w:val="left"/>
          <w:tblLook w:val="01E0" w:firstRow="1" w:lastRow="1" w:firstColumn="1" w:lastColumn="1" w:noHBand="0" w:noVBand="0"/>
        </w:tblPrEx>
        <w:trPr>
          <w:trHeight w:val="20"/>
        </w:trPr>
        <w:tc>
          <w:tcPr>
            <w:tcW w:w="1376" w:type="pct"/>
            <w:gridSpan w:val="2"/>
            <w:vMerge/>
          </w:tcPr>
          <w:p w14:paraId="6A9858A2" w14:textId="77777777" w:rsidR="00702D50" w:rsidRPr="0053162B" w:rsidRDefault="00702D50" w:rsidP="00E31260">
            <w:pPr>
              <w:rPr>
                <w:rFonts w:ascii="Times New Roman" w:hAnsi="Times New Roman" w:cs="Times New Roman"/>
                <w:b/>
                <w:bCs/>
                <w:color w:val="000000"/>
              </w:rPr>
            </w:pPr>
          </w:p>
        </w:tc>
        <w:tc>
          <w:tcPr>
            <w:tcW w:w="3624" w:type="pct"/>
          </w:tcPr>
          <w:p w14:paraId="718D1D69"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16. Расчет и размещение бумаги, картона и целлюлозы на судне</w:t>
            </w:r>
          </w:p>
        </w:tc>
      </w:tr>
      <w:tr w:rsidR="0053162B" w:rsidRPr="0053162B" w14:paraId="2FF01857" w14:textId="77777777" w:rsidTr="00611614">
        <w:tblPrEx>
          <w:jc w:val="left"/>
          <w:tblLook w:val="01E0" w:firstRow="1" w:lastRow="1" w:firstColumn="1" w:lastColumn="1" w:noHBand="0" w:noVBand="0"/>
        </w:tblPrEx>
        <w:trPr>
          <w:trHeight w:val="20"/>
        </w:trPr>
        <w:tc>
          <w:tcPr>
            <w:tcW w:w="1376" w:type="pct"/>
            <w:gridSpan w:val="2"/>
            <w:vMerge/>
          </w:tcPr>
          <w:p w14:paraId="2D3AAC09" w14:textId="77777777" w:rsidR="00702D50" w:rsidRPr="0053162B" w:rsidRDefault="00702D50" w:rsidP="00E31260">
            <w:pPr>
              <w:rPr>
                <w:rFonts w:ascii="Times New Roman" w:hAnsi="Times New Roman" w:cs="Times New Roman"/>
                <w:b/>
                <w:bCs/>
                <w:color w:val="000000"/>
              </w:rPr>
            </w:pPr>
          </w:p>
        </w:tc>
        <w:tc>
          <w:tcPr>
            <w:tcW w:w="3624" w:type="pct"/>
          </w:tcPr>
          <w:p w14:paraId="3EE69BB4"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17. Расчет и размещение пакетированных грузов и УГЕ на судне</w:t>
            </w:r>
          </w:p>
        </w:tc>
      </w:tr>
      <w:tr w:rsidR="0053162B" w:rsidRPr="0053162B" w14:paraId="27E3A3FD" w14:textId="77777777" w:rsidTr="00611614">
        <w:tblPrEx>
          <w:jc w:val="left"/>
          <w:tblLook w:val="01E0" w:firstRow="1" w:lastRow="1" w:firstColumn="1" w:lastColumn="1" w:noHBand="0" w:noVBand="0"/>
        </w:tblPrEx>
        <w:trPr>
          <w:trHeight w:val="20"/>
        </w:trPr>
        <w:tc>
          <w:tcPr>
            <w:tcW w:w="1376" w:type="pct"/>
            <w:gridSpan w:val="2"/>
            <w:vMerge/>
          </w:tcPr>
          <w:p w14:paraId="28E2942E" w14:textId="77777777" w:rsidR="00702D50" w:rsidRPr="0053162B" w:rsidRDefault="00702D50" w:rsidP="00E31260">
            <w:pPr>
              <w:rPr>
                <w:rFonts w:ascii="Times New Roman" w:hAnsi="Times New Roman" w:cs="Times New Roman"/>
                <w:b/>
                <w:bCs/>
                <w:color w:val="000000"/>
              </w:rPr>
            </w:pPr>
          </w:p>
        </w:tc>
        <w:tc>
          <w:tcPr>
            <w:tcW w:w="3624" w:type="pct"/>
          </w:tcPr>
          <w:p w14:paraId="175B62A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18. Расчет количества лесных грузов, перевозимых на палубе. Расчет количества лесных грузов, перевозимых в трюмах</w:t>
            </w:r>
          </w:p>
        </w:tc>
      </w:tr>
      <w:tr w:rsidR="0053162B" w:rsidRPr="0053162B" w14:paraId="4C0A3B9E" w14:textId="77777777" w:rsidTr="00611614">
        <w:tblPrEx>
          <w:jc w:val="left"/>
          <w:tblLook w:val="01E0" w:firstRow="1" w:lastRow="1" w:firstColumn="1" w:lastColumn="1" w:noHBand="0" w:noVBand="0"/>
        </w:tblPrEx>
        <w:trPr>
          <w:trHeight w:val="20"/>
        </w:trPr>
        <w:tc>
          <w:tcPr>
            <w:tcW w:w="1376" w:type="pct"/>
            <w:gridSpan w:val="2"/>
            <w:vMerge/>
          </w:tcPr>
          <w:p w14:paraId="6316F128" w14:textId="77777777" w:rsidR="00702D50" w:rsidRPr="0053162B" w:rsidRDefault="00702D50" w:rsidP="00E31260">
            <w:pPr>
              <w:rPr>
                <w:rFonts w:ascii="Times New Roman" w:hAnsi="Times New Roman" w:cs="Times New Roman"/>
                <w:b/>
                <w:bCs/>
                <w:color w:val="000000"/>
              </w:rPr>
            </w:pPr>
          </w:p>
        </w:tc>
        <w:tc>
          <w:tcPr>
            <w:tcW w:w="3624" w:type="pct"/>
          </w:tcPr>
          <w:p w14:paraId="022E79FB"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19. Расчет размещения разных видов грузов в различных видах контейнеров</w:t>
            </w:r>
          </w:p>
        </w:tc>
      </w:tr>
      <w:tr w:rsidR="0053162B" w:rsidRPr="0053162B" w14:paraId="78981D06" w14:textId="77777777" w:rsidTr="00611614">
        <w:tblPrEx>
          <w:jc w:val="left"/>
          <w:tblLook w:val="01E0" w:firstRow="1" w:lastRow="1" w:firstColumn="1" w:lastColumn="1" w:noHBand="0" w:noVBand="0"/>
        </w:tblPrEx>
        <w:trPr>
          <w:trHeight w:val="20"/>
        </w:trPr>
        <w:tc>
          <w:tcPr>
            <w:tcW w:w="1376" w:type="pct"/>
            <w:gridSpan w:val="2"/>
            <w:vMerge/>
          </w:tcPr>
          <w:p w14:paraId="3F9E0766" w14:textId="77777777" w:rsidR="00702D50" w:rsidRPr="0053162B" w:rsidRDefault="00702D50" w:rsidP="00E31260">
            <w:pPr>
              <w:rPr>
                <w:rFonts w:ascii="Times New Roman" w:hAnsi="Times New Roman" w:cs="Times New Roman"/>
                <w:b/>
                <w:bCs/>
                <w:color w:val="000000"/>
              </w:rPr>
            </w:pPr>
          </w:p>
        </w:tc>
        <w:tc>
          <w:tcPr>
            <w:tcW w:w="3624" w:type="pct"/>
          </w:tcPr>
          <w:p w14:paraId="2C8EAD39"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20. Расчет количества фруктов, перевозимых в рефрижераторных трюмах</w:t>
            </w:r>
          </w:p>
        </w:tc>
      </w:tr>
      <w:tr w:rsidR="0053162B" w:rsidRPr="0053162B" w14:paraId="543FD768" w14:textId="77777777" w:rsidTr="00611614">
        <w:tblPrEx>
          <w:jc w:val="left"/>
          <w:tblLook w:val="01E0" w:firstRow="1" w:lastRow="1" w:firstColumn="1" w:lastColumn="1" w:noHBand="0" w:noVBand="0"/>
        </w:tblPrEx>
        <w:trPr>
          <w:trHeight w:val="20"/>
        </w:trPr>
        <w:tc>
          <w:tcPr>
            <w:tcW w:w="1376" w:type="pct"/>
            <w:gridSpan w:val="2"/>
            <w:vMerge/>
          </w:tcPr>
          <w:p w14:paraId="7E9E6DA8" w14:textId="77777777" w:rsidR="00702D50" w:rsidRPr="0053162B" w:rsidRDefault="00702D50" w:rsidP="00E31260">
            <w:pPr>
              <w:rPr>
                <w:rFonts w:ascii="Times New Roman" w:hAnsi="Times New Roman" w:cs="Times New Roman"/>
                <w:b/>
                <w:bCs/>
                <w:color w:val="000000"/>
              </w:rPr>
            </w:pPr>
          </w:p>
        </w:tc>
        <w:tc>
          <w:tcPr>
            <w:tcW w:w="3624" w:type="pct"/>
          </w:tcPr>
          <w:p w14:paraId="1EE1B740"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Практическое занятие № 21. Расчет количества зерновых грузов, перевозимых в </w:t>
            </w:r>
            <w:proofErr w:type="spellStart"/>
            <w:r w:rsidRPr="0053162B">
              <w:rPr>
                <w:rFonts w:ascii="Times New Roman" w:hAnsi="Times New Roman" w:cs="Times New Roman"/>
                <w:color w:val="000000"/>
              </w:rPr>
              <w:t>биг-бэгах</w:t>
            </w:r>
            <w:proofErr w:type="spellEnd"/>
          </w:p>
        </w:tc>
      </w:tr>
      <w:tr w:rsidR="0053162B" w:rsidRPr="0053162B" w14:paraId="31791CA2" w14:textId="77777777" w:rsidTr="00611614">
        <w:tblPrEx>
          <w:jc w:val="left"/>
          <w:tblLook w:val="01E0" w:firstRow="1" w:lastRow="1" w:firstColumn="1" w:lastColumn="1" w:noHBand="0" w:noVBand="0"/>
        </w:tblPrEx>
        <w:trPr>
          <w:trHeight w:val="20"/>
        </w:trPr>
        <w:tc>
          <w:tcPr>
            <w:tcW w:w="1376" w:type="pct"/>
            <w:gridSpan w:val="2"/>
            <w:vMerge w:val="restart"/>
          </w:tcPr>
          <w:p w14:paraId="3037A3B9"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 xml:space="preserve">Тема 1.12. Технология перевозки навалочных грузов </w:t>
            </w:r>
          </w:p>
          <w:p w14:paraId="6190BC1C" w14:textId="77777777" w:rsidR="00702D50" w:rsidRPr="0053162B" w:rsidRDefault="00702D50" w:rsidP="00E31260">
            <w:pPr>
              <w:rPr>
                <w:rFonts w:ascii="Times New Roman" w:hAnsi="Times New Roman" w:cs="Times New Roman"/>
                <w:b/>
                <w:bCs/>
                <w:color w:val="000000"/>
              </w:rPr>
            </w:pPr>
          </w:p>
        </w:tc>
        <w:tc>
          <w:tcPr>
            <w:tcW w:w="3624" w:type="pct"/>
          </w:tcPr>
          <w:p w14:paraId="088D5817"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7248E6B0" w14:textId="77777777" w:rsidTr="00611614">
        <w:tblPrEx>
          <w:jc w:val="left"/>
          <w:tblLook w:val="01E0" w:firstRow="1" w:lastRow="1" w:firstColumn="1" w:lastColumn="1" w:noHBand="0" w:noVBand="0"/>
        </w:tblPrEx>
        <w:trPr>
          <w:trHeight w:val="20"/>
        </w:trPr>
        <w:tc>
          <w:tcPr>
            <w:tcW w:w="1376" w:type="pct"/>
            <w:gridSpan w:val="2"/>
            <w:vMerge/>
          </w:tcPr>
          <w:p w14:paraId="0E4C4820" w14:textId="77777777" w:rsidR="00702D50" w:rsidRPr="0053162B" w:rsidRDefault="00702D50" w:rsidP="00E31260">
            <w:pPr>
              <w:rPr>
                <w:rFonts w:ascii="Times New Roman" w:hAnsi="Times New Roman" w:cs="Times New Roman"/>
                <w:b/>
                <w:bCs/>
                <w:color w:val="000000"/>
              </w:rPr>
            </w:pPr>
          </w:p>
        </w:tc>
        <w:tc>
          <w:tcPr>
            <w:tcW w:w="3624" w:type="pct"/>
          </w:tcPr>
          <w:p w14:paraId="1F779BDD"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Основные транспортные характеристики навалочных грузов, особенности перевозки, общие меры техники безопасности. Особенности перевозки навалочных грузов, склонных к разжижению</w:t>
            </w:r>
          </w:p>
          <w:p w14:paraId="4AA33584"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Зерновые грузы в упаковке. Минеральные удобрения. Уголь, руды и рудные концентраты. Строительные материалы, перевозимые насыпью и навалом. Прочие навалочные грузы.</w:t>
            </w:r>
          </w:p>
        </w:tc>
      </w:tr>
      <w:tr w:rsidR="0053162B" w:rsidRPr="0053162B" w14:paraId="1F9F4BED" w14:textId="77777777" w:rsidTr="00611614">
        <w:tblPrEx>
          <w:jc w:val="left"/>
          <w:tblLook w:val="01E0" w:firstRow="1" w:lastRow="1" w:firstColumn="1" w:lastColumn="1" w:noHBand="0" w:noVBand="0"/>
        </w:tblPrEx>
        <w:trPr>
          <w:trHeight w:val="20"/>
        </w:trPr>
        <w:tc>
          <w:tcPr>
            <w:tcW w:w="1376" w:type="pct"/>
            <w:gridSpan w:val="2"/>
            <w:vMerge/>
          </w:tcPr>
          <w:p w14:paraId="71C6D0B1" w14:textId="77777777" w:rsidR="00702D50" w:rsidRPr="0053162B" w:rsidRDefault="00702D50" w:rsidP="00E31260">
            <w:pPr>
              <w:rPr>
                <w:rFonts w:ascii="Times New Roman" w:hAnsi="Times New Roman" w:cs="Times New Roman"/>
                <w:b/>
                <w:bCs/>
                <w:color w:val="000000"/>
              </w:rPr>
            </w:pPr>
          </w:p>
        </w:tc>
        <w:tc>
          <w:tcPr>
            <w:tcW w:w="3624" w:type="pct"/>
          </w:tcPr>
          <w:p w14:paraId="7340FFB9"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23B88EEF" w14:textId="77777777" w:rsidTr="00611614">
        <w:tblPrEx>
          <w:jc w:val="left"/>
          <w:tblLook w:val="01E0" w:firstRow="1" w:lastRow="1" w:firstColumn="1" w:lastColumn="1" w:noHBand="0" w:noVBand="0"/>
        </w:tblPrEx>
        <w:trPr>
          <w:trHeight w:val="20"/>
        </w:trPr>
        <w:tc>
          <w:tcPr>
            <w:tcW w:w="1376" w:type="pct"/>
            <w:gridSpan w:val="2"/>
            <w:vMerge/>
          </w:tcPr>
          <w:p w14:paraId="3D309658" w14:textId="77777777" w:rsidR="00702D50" w:rsidRPr="0053162B" w:rsidRDefault="00702D50" w:rsidP="00E31260">
            <w:pPr>
              <w:rPr>
                <w:rFonts w:ascii="Times New Roman" w:hAnsi="Times New Roman" w:cs="Times New Roman"/>
                <w:b/>
                <w:bCs/>
                <w:color w:val="000000"/>
              </w:rPr>
            </w:pPr>
          </w:p>
        </w:tc>
        <w:tc>
          <w:tcPr>
            <w:tcW w:w="3624" w:type="pct"/>
          </w:tcPr>
          <w:p w14:paraId="0C04803E"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22. Расчет грузоподъемности при перевозке навалочных грузов</w:t>
            </w:r>
          </w:p>
        </w:tc>
      </w:tr>
      <w:tr w:rsidR="0053162B" w:rsidRPr="0053162B" w14:paraId="6E967F7F" w14:textId="77777777" w:rsidTr="00611614">
        <w:tblPrEx>
          <w:jc w:val="left"/>
          <w:tblLook w:val="01E0" w:firstRow="1" w:lastRow="1" w:firstColumn="1" w:lastColumn="1" w:noHBand="0" w:noVBand="0"/>
        </w:tblPrEx>
        <w:trPr>
          <w:trHeight w:val="20"/>
        </w:trPr>
        <w:tc>
          <w:tcPr>
            <w:tcW w:w="1376" w:type="pct"/>
            <w:gridSpan w:val="2"/>
            <w:vMerge/>
          </w:tcPr>
          <w:p w14:paraId="7A503A71" w14:textId="77777777" w:rsidR="00702D50" w:rsidRPr="0053162B" w:rsidRDefault="00702D50" w:rsidP="00E31260">
            <w:pPr>
              <w:rPr>
                <w:rFonts w:ascii="Times New Roman" w:hAnsi="Times New Roman" w:cs="Times New Roman"/>
                <w:b/>
                <w:bCs/>
                <w:color w:val="000000"/>
              </w:rPr>
            </w:pPr>
          </w:p>
        </w:tc>
        <w:tc>
          <w:tcPr>
            <w:tcW w:w="3624" w:type="pct"/>
          </w:tcPr>
          <w:p w14:paraId="72DEF629"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23. Определение угла естественного откоса</w:t>
            </w:r>
          </w:p>
        </w:tc>
      </w:tr>
      <w:tr w:rsidR="0053162B" w:rsidRPr="0053162B" w14:paraId="72FEBD7D" w14:textId="77777777" w:rsidTr="00611614">
        <w:tblPrEx>
          <w:jc w:val="left"/>
          <w:tblLook w:val="01E0" w:firstRow="1" w:lastRow="1" w:firstColumn="1" w:lastColumn="1" w:noHBand="0" w:noVBand="0"/>
        </w:tblPrEx>
        <w:trPr>
          <w:trHeight w:val="20"/>
        </w:trPr>
        <w:tc>
          <w:tcPr>
            <w:tcW w:w="1376" w:type="pct"/>
            <w:gridSpan w:val="2"/>
            <w:vMerge w:val="restart"/>
          </w:tcPr>
          <w:p w14:paraId="1EA62E0A"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1.13. Технология перевозки наливных грузов</w:t>
            </w:r>
          </w:p>
          <w:p w14:paraId="6840F5B2" w14:textId="77777777" w:rsidR="00702D50" w:rsidRPr="0053162B" w:rsidRDefault="00702D50" w:rsidP="00E31260">
            <w:pPr>
              <w:rPr>
                <w:rFonts w:ascii="Times New Roman" w:hAnsi="Times New Roman" w:cs="Times New Roman"/>
                <w:b/>
                <w:bCs/>
                <w:color w:val="000000"/>
              </w:rPr>
            </w:pPr>
          </w:p>
        </w:tc>
        <w:tc>
          <w:tcPr>
            <w:tcW w:w="3624" w:type="pct"/>
          </w:tcPr>
          <w:p w14:paraId="1F1E931F"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1CC83C36" w14:textId="77777777" w:rsidTr="00611614">
        <w:tblPrEx>
          <w:jc w:val="left"/>
          <w:tblLook w:val="01E0" w:firstRow="1" w:lastRow="1" w:firstColumn="1" w:lastColumn="1" w:noHBand="0" w:noVBand="0"/>
        </w:tblPrEx>
        <w:trPr>
          <w:trHeight w:val="20"/>
        </w:trPr>
        <w:tc>
          <w:tcPr>
            <w:tcW w:w="1376" w:type="pct"/>
            <w:gridSpan w:val="2"/>
            <w:vMerge/>
          </w:tcPr>
          <w:p w14:paraId="31B84B37" w14:textId="77777777" w:rsidR="00702D50" w:rsidRPr="0053162B" w:rsidRDefault="00702D50" w:rsidP="00E31260">
            <w:pPr>
              <w:rPr>
                <w:rFonts w:ascii="Times New Roman" w:hAnsi="Times New Roman" w:cs="Times New Roman"/>
                <w:b/>
                <w:bCs/>
                <w:color w:val="000000"/>
              </w:rPr>
            </w:pPr>
          </w:p>
        </w:tc>
        <w:tc>
          <w:tcPr>
            <w:tcW w:w="3624" w:type="pct"/>
          </w:tcPr>
          <w:p w14:paraId="062A388D"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Основные транспортные характеристики, требования к перевозке наливных грузов. Нефть и нефтепродукты. Химические наливные грузы. Сжиженный газ. Пищевые наливные грузы</w:t>
            </w:r>
          </w:p>
        </w:tc>
      </w:tr>
      <w:tr w:rsidR="0053162B" w:rsidRPr="0053162B" w14:paraId="2F3FCD12" w14:textId="77777777" w:rsidTr="00611614">
        <w:tblPrEx>
          <w:jc w:val="left"/>
          <w:tblLook w:val="01E0" w:firstRow="1" w:lastRow="1" w:firstColumn="1" w:lastColumn="1" w:noHBand="0" w:noVBand="0"/>
        </w:tblPrEx>
        <w:trPr>
          <w:trHeight w:val="20"/>
        </w:trPr>
        <w:tc>
          <w:tcPr>
            <w:tcW w:w="1376" w:type="pct"/>
            <w:gridSpan w:val="2"/>
            <w:vMerge/>
          </w:tcPr>
          <w:p w14:paraId="48BAA5EE" w14:textId="77777777" w:rsidR="00702D50" w:rsidRPr="0053162B" w:rsidRDefault="00702D50" w:rsidP="00E31260">
            <w:pPr>
              <w:rPr>
                <w:rFonts w:ascii="Times New Roman" w:hAnsi="Times New Roman" w:cs="Times New Roman"/>
                <w:b/>
                <w:bCs/>
                <w:color w:val="000000"/>
              </w:rPr>
            </w:pPr>
          </w:p>
        </w:tc>
        <w:tc>
          <w:tcPr>
            <w:tcW w:w="3624" w:type="pct"/>
          </w:tcPr>
          <w:p w14:paraId="3B7C6BC9"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rPr>
              <w:t>В том числе практических и лабораторных занятий</w:t>
            </w:r>
          </w:p>
        </w:tc>
      </w:tr>
      <w:tr w:rsidR="0053162B" w:rsidRPr="0053162B" w14:paraId="027735B4" w14:textId="77777777" w:rsidTr="00611614">
        <w:tblPrEx>
          <w:jc w:val="left"/>
          <w:tblLook w:val="01E0" w:firstRow="1" w:lastRow="1" w:firstColumn="1" w:lastColumn="1" w:noHBand="0" w:noVBand="0"/>
        </w:tblPrEx>
        <w:trPr>
          <w:trHeight w:val="20"/>
        </w:trPr>
        <w:tc>
          <w:tcPr>
            <w:tcW w:w="1376" w:type="pct"/>
            <w:gridSpan w:val="2"/>
            <w:vMerge/>
          </w:tcPr>
          <w:p w14:paraId="3DAAF738" w14:textId="77777777" w:rsidR="00702D50" w:rsidRPr="0053162B" w:rsidRDefault="00702D50" w:rsidP="00E31260">
            <w:pPr>
              <w:rPr>
                <w:rFonts w:ascii="Times New Roman" w:hAnsi="Times New Roman" w:cs="Times New Roman"/>
                <w:b/>
                <w:bCs/>
                <w:color w:val="000000"/>
              </w:rPr>
            </w:pPr>
          </w:p>
        </w:tc>
        <w:tc>
          <w:tcPr>
            <w:tcW w:w="3624" w:type="pct"/>
          </w:tcPr>
          <w:p w14:paraId="62DAE45A"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24. Расчет количества груза в цистернах</w:t>
            </w:r>
          </w:p>
        </w:tc>
      </w:tr>
      <w:tr w:rsidR="0053162B" w:rsidRPr="0053162B" w14:paraId="6211DD7D" w14:textId="77777777" w:rsidTr="00611614">
        <w:tblPrEx>
          <w:jc w:val="left"/>
          <w:tblLook w:val="01E0" w:firstRow="1" w:lastRow="1" w:firstColumn="1" w:lastColumn="1" w:noHBand="0" w:noVBand="0"/>
        </w:tblPrEx>
        <w:trPr>
          <w:trHeight w:val="20"/>
        </w:trPr>
        <w:tc>
          <w:tcPr>
            <w:tcW w:w="1376" w:type="pct"/>
            <w:gridSpan w:val="2"/>
            <w:vMerge/>
          </w:tcPr>
          <w:p w14:paraId="3253E82C" w14:textId="77777777" w:rsidR="00702D50" w:rsidRPr="0053162B" w:rsidRDefault="00702D50" w:rsidP="00E31260">
            <w:pPr>
              <w:rPr>
                <w:rFonts w:ascii="Times New Roman" w:hAnsi="Times New Roman" w:cs="Times New Roman"/>
                <w:b/>
                <w:bCs/>
                <w:color w:val="000000"/>
              </w:rPr>
            </w:pPr>
          </w:p>
        </w:tc>
        <w:tc>
          <w:tcPr>
            <w:tcW w:w="3624" w:type="pct"/>
          </w:tcPr>
          <w:p w14:paraId="57FEB926"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25. Расчет плотности жидких грузов</w:t>
            </w:r>
          </w:p>
        </w:tc>
      </w:tr>
      <w:tr w:rsidR="00702D50" w:rsidRPr="0053162B" w14:paraId="3CFEDF55" w14:textId="77777777" w:rsidTr="00611614">
        <w:tblPrEx>
          <w:jc w:val="left"/>
        </w:tblPrEx>
        <w:trPr>
          <w:trHeight w:val="20"/>
        </w:trPr>
        <w:tc>
          <w:tcPr>
            <w:tcW w:w="5000" w:type="pct"/>
            <w:gridSpan w:val="3"/>
          </w:tcPr>
          <w:p w14:paraId="626AF9D2" w14:textId="77777777" w:rsidR="00702D50" w:rsidRPr="0053162B" w:rsidRDefault="00702D50" w:rsidP="00E31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bCs/>
              </w:rPr>
            </w:pPr>
            <w:r w:rsidRPr="0053162B">
              <w:rPr>
                <w:rFonts w:ascii="Times New Roman" w:eastAsia="Calibri" w:hAnsi="Times New Roman" w:cs="Times New Roman"/>
                <w:b/>
                <w:bCs/>
              </w:rPr>
              <w:t xml:space="preserve">МДК 01.01 </w:t>
            </w:r>
            <w:r w:rsidRPr="0053162B">
              <w:rPr>
                <w:rFonts w:ascii="Times New Roman" w:hAnsi="Times New Roman" w:cs="Times New Roman"/>
                <w:b/>
              </w:rPr>
              <w:t>Технология перевозочного процесса на метрополитене</w:t>
            </w:r>
          </w:p>
        </w:tc>
      </w:tr>
      <w:tr w:rsidR="0053162B" w:rsidRPr="0053162B" w14:paraId="683518BC" w14:textId="77777777" w:rsidTr="00611614">
        <w:tblPrEx>
          <w:jc w:val="left"/>
        </w:tblPrEx>
        <w:trPr>
          <w:trHeight w:val="20"/>
        </w:trPr>
        <w:tc>
          <w:tcPr>
            <w:tcW w:w="1376" w:type="pct"/>
            <w:gridSpan w:val="2"/>
            <w:vMerge w:val="restart"/>
          </w:tcPr>
          <w:p w14:paraId="18CA84E4" w14:textId="77777777" w:rsidR="00702D50" w:rsidRPr="0053162B" w:rsidRDefault="00702D50" w:rsidP="00E31260">
            <w:pPr>
              <w:tabs>
                <w:tab w:val="left" w:pos="708"/>
              </w:tabs>
              <w:jc w:val="both"/>
              <w:rPr>
                <w:rFonts w:ascii="Times New Roman" w:eastAsia="Calibri" w:hAnsi="Times New Roman" w:cs="Times New Roman"/>
                <w:b/>
              </w:rPr>
            </w:pPr>
            <w:r w:rsidRPr="0053162B">
              <w:rPr>
                <w:rFonts w:ascii="Times New Roman" w:eastAsia="Calibri" w:hAnsi="Times New Roman" w:cs="Times New Roman"/>
                <w:b/>
                <w:bCs/>
              </w:rPr>
              <w:t>Тема 1.1. Общие сведения и структура метрополитена</w:t>
            </w:r>
          </w:p>
        </w:tc>
        <w:tc>
          <w:tcPr>
            <w:tcW w:w="3624" w:type="pct"/>
          </w:tcPr>
          <w:p w14:paraId="2C58DD78"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 xml:space="preserve">Содержание </w:t>
            </w:r>
          </w:p>
        </w:tc>
      </w:tr>
      <w:tr w:rsidR="0053162B" w:rsidRPr="0053162B" w14:paraId="2DD2BC5C" w14:textId="77777777" w:rsidTr="00611614">
        <w:tblPrEx>
          <w:jc w:val="left"/>
        </w:tblPrEx>
        <w:trPr>
          <w:trHeight w:val="20"/>
        </w:trPr>
        <w:tc>
          <w:tcPr>
            <w:tcW w:w="1376" w:type="pct"/>
            <w:gridSpan w:val="2"/>
            <w:vMerge/>
          </w:tcPr>
          <w:p w14:paraId="5802E3D3" w14:textId="77777777" w:rsidR="00702D50" w:rsidRPr="0053162B" w:rsidRDefault="00702D50" w:rsidP="00E31260">
            <w:pPr>
              <w:tabs>
                <w:tab w:val="left" w:pos="708"/>
              </w:tabs>
              <w:jc w:val="both"/>
              <w:rPr>
                <w:rFonts w:ascii="Times New Roman" w:eastAsia="Calibri" w:hAnsi="Times New Roman" w:cs="Times New Roman"/>
                <w:b/>
                <w:bCs/>
              </w:rPr>
            </w:pPr>
          </w:p>
        </w:tc>
        <w:tc>
          <w:tcPr>
            <w:tcW w:w="3624" w:type="pct"/>
          </w:tcPr>
          <w:p w14:paraId="01EAF557" w14:textId="77777777" w:rsidR="00702D50" w:rsidRPr="0053162B" w:rsidRDefault="00702D50" w:rsidP="00E31260">
            <w:pPr>
              <w:suppressAutoHyphens/>
              <w:rPr>
                <w:rFonts w:ascii="Times New Roman" w:eastAsia="Calibri" w:hAnsi="Times New Roman" w:cs="Times New Roman"/>
              </w:rPr>
            </w:pPr>
            <w:r w:rsidRPr="0053162B">
              <w:rPr>
                <w:rFonts w:ascii="Times New Roman" w:eastAsia="Calibri" w:hAnsi="Times New Roman" w:cs="Times New Roman"/>
              </w:rPr>
              <w:t>Общие сведения о метрополитене, структура метрополитена. Перспективы развития.</w:t>
            </w:r>
          </w:p>
        </w:tc>
      </w:tr>
      <w:tr w:rsidR="0053162B" w:rsidRPr="0053162B" w14:paraId="3EB19DA5" w14:textId="77777777" w:rsidTr="00611614">
        <w:tblPrEx>
          <w:jc w:val="left"/>
        </w:tblPrEx>
        <w:trPr>
          <w:trHeight w:val="20"/>
        </w:trPr>
        <w:tc>
          <w:tcPr>
            <w:tcW w:w="1376" w:type="pct"/>
            <w:gridSpan w:val="2"/>
            <w:vMerge w:val="restart"/>
          </w:tcPr>
          <w:p w14:paraId="0890E048" w14:textId="77777777" w:rsidR="00702D50" w:rsidRPr="0053162B" w:rsidRDefault="00702D50" w:rsidP="00E31260">
            <w:pPr>
              <w:tabs>
                <w:tab w:val="left" w:pos="708"/>
              </w:tabs>
              <w:rPr>
                <w:rFonts w:ascii="Times New Roman" w:eastAsia="Calibri" w:hAnsi="Times New Roman" w:cs="Times New Roman"/>
                <w:b/>
                <w:spacing w:val="-4"/>
              </w:rPr>
            </w:pPr>
            <w:r w:rsidRPr="0053162B">
              <w:rPr>
                <w:rFonts w:ascii="Times New Roman" w:eastAsia="Calibri" w:hAnsi="Times New Roman" w:cs="Times New Roman"/>
                <w:b/>
                <w:spacing w:val="-4"/>
              </w:rPr>
              <w:t xml:space="preserve">Тема 1.2. </w:t>
            </w:r>
            <w:r w:rsidRPr="0053162B">
              <w:rPr>
                <w:rFonts w:ascii="Times New Roman" w:eastAsia="Calibri" w:hAnsi="Times New Roman" w:cs="Times New Roman"/>
                <w:b/>
                <w:bCs/>
              </w:rPr>
              <w:t>Основы организации перевозок на метрополитене</w:t>
            </w:r>
          </w:p>
        </w:tc>
        <w:tc>
          <w:tcPr>
            <w:tcW w:w="3624" w:type="pct"/>
          </w:tcPr>
          <w:p w14:paraId="38F8DFE1"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209BF32D" w14:textId="77777777" w:rsidTr="00611614">
        <w:tblPrEx>
          <w:jc w:val="left"/>
        </w:tblPrEx>
        <w:trPr>
          <w:trHeight w:val="20"/>
        </w:trPr>
        <w:tc>
          <w:tcPr>
            <w:tcW w:w="1376" w:type="pct"/>
            <w:gridSpan w:val="2"/>
            <w:vMerge/>
          </w:tcPr>
          <w:p w14:paraId="3EF993CA"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07A785DA" w14:textId="77777777" w:rsidR="00702D50" w:rsidRPr="0053162B" w:rsidRDefault="00702D50" w:rsidP="00E31260">
            <w:pPr>
              <w:suppressAutoHyphens/>
              <w:rPr>
                <w:rFonts w:ascii="Times New Roman" w:eastAsia="Calibri" w:hAnsi="Times New Roman" w:cs="Times New Roman"/>
                <w:bCs/>
              </w:rPr>
            </w:pPr>
            <w:r w:rsidRPr="0053162B">
              <w:rPr>
                <w:rFonts w:ascii="Times New Roman" w:eastAsia="Calibri" w:hAnsi="Times New Roman" w:cs="Times New Roman"/>
                <w:bCs/>
              </w:rPr>
              <w:t>Основные понятия перевозочного процесса</w:t>
            </w:r>
          </w:p>
          <w:p w14:paraId="40C6AB07"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Понятие о перевозочном процессе. Требования к организации перевозочного процесса. Элементы перевозочного процесса. Перспективы развития перевозочного процесса.</w:t>
            </w:r>
          </w:p>
        </w:tc>
      </w:tr>
      <w:tr w:rsidR="0053162B" w:rsidRPr="0053162B" w14:paraId="4872B30A" w14:textId="77777777" w:rsidTr="00611614">
        <w:tblPrEx>
          <w:jc w:val="left"/>
        </w:tblPrEx>
        <w:trPr>
          <w:trHeight w:val="20"/>
        </w:trPr>
        <w:tc>
          <w:tcPr>
            <w:tcW w:w="1376" w:type="pct"/>
            <w:gridSpan w:val="2"/>
            <w:vMerge/>
          </w:tcPr>
          <w:p w14:paraId="19CCD1B4"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1959D63"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Документы, регламентирующие перевозочный процесс</w:t>
            </w:r>
          </w:p>
          <w:p w14:paraId="43C3C53E" w14:textId="77777777" w:rsidR="00702D50" w:rsidRPr="0053162B" w:rsidRDefault="00702D50" w:rsidP="00E31260">
            <w:pPr>
              <w:suppressAutoHyphens/>
              <w:rPr>
                <w:rFonts w:ascii="Times New Roman" w:eastAsia="Calibri" w:hAnsi="Times New Roman" w:cs="Times New Roman"/>
                <w:bCs/>
              </w:rPr>
            </w:pPr>
            <w:r w:rsidRPr="0053162B">
              <w:rPr>
                <w:rFonts w:ascii="Times New Roman" w:eastAsia="Calibri" w:hAnsi="Times New Roman" w:cs="Times New Roman"/>
                <w:bCs/>
              </w:rPr>
              <w:t xml:space="preserve">Нормативно-правовые документы, регламентирующие перевозочный процесс. Документы, регламентирующие организацию движения поездов. Назначение и содержание документов, регламентирующих перевозочный процесс. Основные понятия. </w:t>
            </w:r>
          </w:p>
        </w:tc>
      </w:tr>
      <w:tr w:rsidR="0053162B" w:rsidRPr="0053162B" w14:paraId="319E75ED" w14:textId="77777777" w:rsidTr="00611614">
        <w:tblPrEx>
          <w:jc w:val="left"/>
        </w:tblPrEx>
        <w:trPr>
          <w:trHeight w:val="20"/>
        </w:trPr>
        <w:tc>
          <w:tcPr>
            <w:tcW w:w="1376" w:type="pct"/>
            <w:gridSpan w:val="2"/>
            <w:vMerge/>
          </w:tcPr>
          <w:p w14:paraId="734B6677"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2EA6C949"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Система управления перевозочным процессом</w:t>
            </w:r>
          </w:p>
          <w:p w14:paraId="4F84B848"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Службы движения. Функции и задачи Службы движения.</w:t>
            </w:r>
          </w:p>
        </w:tc>
      </w:tr>
      <w:tr w:rsidR="0053162B" w:rsidRPr="0053162B" w14:paraId="3B2C7F28" w14:textId="77777777" w:rsidTr="00611614">
        <w:tblPrEx>
          <w:jc w:val="left"/>
        </w:tblPrEx>
        <w:trPr>
          <w:trHeight w:val="20"/>
        </w:trPr>
        <w:tc>
          <w:tcPr>
            <w:tcW w:w="1376" w:type="pct"/>
            <w:gridSpan w:val="2"/>
            <w:vMerge w:val="restart"/>
          </w:tcPr>
          <w:p w14:paraId="271EE1C9" w14:textId="77777777" w:rsidR="00702D50" w:rsidRPr="0053162B" w:rsidRDefault="00702D50" w:rsidP="00E31260">
            <w:pPr>
              <w:suppressAutoHyphens/>
              <w:rPr>
                <w:rFonts w:ascii="Times New Roman" w:eastAsia="Calibri" w:hAnsi="Times New Roman" w:cs="Times New Roman"/>
                <w:b/>
              </w:rPr>
            </w:pPr>
            <w:r w:rsidRPr="0053162B">
              <w:rPr>
                <w:rFonts w:ascii="Times New Roman" w:hAnsi="Times New Roman" w:cs="Times New Roman"/>
                <w:b/>
              </w:rPr>
              <w:t>Тема 1.3 Путь и путевое хозяйство метрополитена</w:t>
            </w:r>
          </w:p>
        </w:tc>
        <w:tc>
          <w:tcPr>
            <w:tcW w:w="3624" w:type="pct"/>
          </w:tcPr>
          <w:p w14:paraId="66C8A9F1"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
              </w:rPr>
              <w:t>Содержание</w:t>
            </w:r>
          </w:p>
        </w:tc>
      </w:tr>
      <w:tr w:rsidR="0053162B" w:rsidRPr="0053162B" w14:paraId="6ABE538D" w14:textId="77777777" w:rsidTr="00611614">
        <w:tblPrEx>
          <w:jc w:val="left"/>
        </w:tblPrEx>
        <w:trPr>
          <w:trHeight w:val="20"/>
        </w:trPr>
        <w:tc>
          <w:tcPr>
            <w:tcW w:w="1376" w:type="pct"/>
            <w:gridSpan w:val="2"/>
            <w:vMerge/>
          </w:tcPr>
          <w:p w14:paraId="3516FDFE" w14:textId="77777777" w:rsidR="00702D50" w:rsidRPr="0053162B" w:rsidRDefault="00702D50" w:rsidP="00E31260">
            <w:pPr>
              <w:suppressAutoHyphens/>
              <w:rPr>
                <w:rFonts w:ascii="Times New Roman" w:hAnsi="Times New Roman" w:cs="Times New Roman"/>
                <w:b/>
              </w:rPr>
            </w:pPr>
          </w:p>
        </w:tc>
        <w:tc>
          <w:tcPr>
            <w:tcW w:w="3624" w:type="pct"/>
          </w:tcPr>
          <w:p w14:paraId="4E1AD8A8"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Структура Службы пути и искусственных сооружений</w:t>
            </w:r>
          </w:p>
          <w:p w14:paraId="76F687A2"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bCs/>
              </w:rPr>
              <w:t>Структура, функции и задачи Службы.</w:t>
            </w:r>
          </w:p>
        </w:tc>
      </w:tr>
      <w:tr w:rsidR="0053162B" w:rsidRPr="0053162B" w14:paraId="795611B5" w14:textId="77777777" w:rsidTr="00611614">
        <w:tblPrEx>
          <w:jc w:val="left"/>
        </w:tblPrEx>
        <w:trPr>
          <w:trHeight w:val="20"/>
        </w:trPr>
        <w:tc>
          <w:tcPr>
            <w:tcW w:w="1376" w:type="pct"/>
            <w:gridSpan w:val="2"/>
            <w:vMerge/>
          </w:tcPr>
          <w:p w14:paraId="22983240"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43CC758D"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 xml:space="preserve">Общие сведения о пути </w:t>
            </w:r>
          </w:p>
          <w:p w14:paraId="15C673D3"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Силы, действующие на путь. План пути. Профиль пути. Габариты.</w:t>
            </w:r>
          </w:p>
        </w:tc>
      </w:tr>
      <w:tr w:rsidR="0053162B" w:rsidRPr="0053162B" w14:paraId="7E7119DE" w14:textId="77777777" w:rsidTr="00611614">
        <w:tblPrEx>
          <w:jc w:val="left"/>
        </w:tblPrEx>
        <w:trPr>
          <w:trHeight w:val="20"/>
        </w:trPr>
        <w:tc>
          <w:tcPr>
            <w:tcW w:w="1376" w:type="pct"/>
            <w:gridSpan w:val="2"/>
            <w:vMerge/>
          </w:tcPr>
          <w:p w14:paraId="75F24576"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A5FB1AE"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Устройство пути метрополитена</w:t>
            </w:r>
          </w:p>
          <w:p w14:paraId="74305D1D"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Нижнее строение пути на поверхности земли. Нижнее строение пути в тоннеле.</w:t>
            </w:r>
          </w:p>
        </w:tc>
      </w:tr>
      <w:tr w:rsidR="0053162B" w:rsidRPr="0053162B" w14:paraId="6A4A998C" w14:textId="77777777" w:rsidTr="00611614">
        <w:tblPrEx>
          <w:jc w:val="left"/>
        </w:tblPrEx>
        <w:trPr>
          <w:trHeight w:val="20"/>
        </w:trPr>
        <w:tc>
          <w:tcPr>
            <w:tcW w:w="1376" w:type="pct"/>
            <w:gridSpan w:val="2"/>
            <w:vMerge/>
          </w:tcPr>
          <w:p w14:paraId="53FA4F0F"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44B7E491"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Укрепительные и водоотводные сооружения</w:t>
            </w:r>
          </w:p>
          <w:p w14:paraId="5DC85AA7"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Способы укрепления земляного полотна.</w:t>
            </w:r>
          </w:p>
        </w:tc>
      </w:tr>
      <w:tr w:rsidR="0053162B" w:rsidRPr="0053162B" w14:paraId="18774D85" w14:textId="77777777" w:rsidTr="00611614">
        <w:tblPrEx>
          <w:jc w:val="left"/>
        </w:tblPrEx>
        <w:trPr>
          <w:trHeight w:val="20"/>
        </w:trPr>
        <w:tc>
          <w:tcPr>
            <w:tcW w:w="1376" w:type="pct"/>
            <w:gridSpan w:val="2"/>
            <w:vMerge/>
          </w:tcPr>
          <w:p w14:paraId="4AF18ABE"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2F6470AB"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Верхнее строение пути</w:t>
            </w:r>
          </w:p>
          <w:p w14:paraId="3B431B33"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Рельсы. Рельсовые скрепления. Промежуточные рельсовые скрепления. Стыки и стыковые скрепления рельсов. Шпалы. Балласт. Щебеночный балласт и его назначение. Стрелочные переводы. Основные сведения.</w:t>
            </w:r>
          </w:p>
        </w:tc>
      </w:tr>
      <w:tr w:rsidR="0053162B" w:rsidRPr="0053162B" w14:paraId="51DCF92D" w14:textId="77777777" w:rsidTr="00611614">
        <w:tblPrEx>
          <w:jc w:val="left"/>
        </w:tblPrEx>
        <w:trPr>
          <w:trHeight w:val="20"/>
        </w:trPr>
        <w:tc>
          <w:tcPr>
            <w:tcW w:w="1376" w:type="pct"/>
            <w:gridSpan w:val="2"/>
            <w:vMerge/>
          </w:tcPr>
          <w:p w14:paraId="33E5A090"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0B4D8577"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Устройство контактного рельса</w:t>
            </w:r>
          </w:p>
          <w:p w14:paraId="3805CED8"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 xml:space="preserve">Подвеска контактного рельса. Стыки и </w:t>
            </w:r>
            <w:proofErr w:type="spellStart"/>
            <w:r w:rsidRPr="0053162B">
              <w:rPr>
                <w:rFonts w:ascii="Times New Roman" w:eastAsia="Calibri" w:hAnsi="Times New Roman" w:cs="Times New Roman"/>
              </w:rPr>
              <w:t>противоугоны</w:t>
            </w:r>
            <w:proofErr w:type="spellEnd"/>
            <w:r w:rsidRPr="0053162B">
              <w:rPr>
                <w:rFonts w:ascii="Times New Roman" w:eastAsia="Calibri" w:hAnsi="Times New Roman" w:cs="Times New Roman"/>
              </w:rPr>
              <w:t xml:space="preserve"> контактного рельса. Концевые отводы контактного рельса. Защитный короб контактного рельса.</w:t>
            </w:r>
          </w:p>
        </w:tc>
      </w:tr>
      <w:tr w:rsidR="0053162B" w:rsidRPr="0053162B" w14:paraId="7FB8E1F6" w14:textId="77777777" w:rsidTr="00611614">
        <w:tblPrEx>
          <w:jc w:val="left"/>
        </w:tblPrEx>
        <w:trPr>
          <w:trHeight w:val="20"/>
        </w:trPr>
        <w:tc>
          <w:tcPr>
            <w:tcW w:w="1376" w:type="pct"/>
            <w:gridSpan w:val="2"/>
            <w:vMerge/>
          </w:tcPr>
          <w:p w14:paraId="255022D8"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0E5576BD" w14:textId="77777777" w:rsidR="00702D50" w:rsidRPr="0053162B" w:rsidRDefault="00702D50" w:rsidP="00E31260">
            <w:pPr>
              <w:jc w:val="both"/>
              <w:rPr>
                <w:rFonts w:ascii="Times New Roman" w:eastAsia="Calibri" w:hAnsi="Times New Roman" w:cs="Times New Roman"/>
                <w:b/>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143BD25A" w14:textId="77777777" w:rsidTr="00611614">
        <w:tblPrEx>
          <w:jc w:val="left"/>
        </w:tblPrEx>
        <w:trPr>
          <w:trHeight w:val="20"/>
        </w:trPr>
        <w:tc>
          <w:tcPr>
            <w:tcW w:w="1376" w:type="pct"/>
            <w:gridSpan w:val="2"/>
            <w:vMerge/>
          </w:tcPr>
          <w:p w14:paraId="72C18822"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0590849B" w14:textId="77777777" w:rsidR="00702D50" w:rsidRPr="0053162B" w:rsidRDefault="00702D50" w:rsidP="00E31260">
            <w:pPr>
              <w:jc w:val="both"/>
              <w:rPr>
                <w:rFonts w:ascii="Times New Roman" w:eastAsia="Calibri" w:hAnsi="Times New Roman" w:cs="Times New Roman"/>
                <w:b/>
                <w:bCs/>
              </w:rPr>
            </w:pPr>
            <w:r w:rsidRPr="0053162B">
              <w:rPr>
                <w:rFonts w:ascii="Times New Roman" w:hAnsi="Times New Roman" w:cs="Times New Roman"/>
                <w:b/>
              </w:rPr>
              <w:t xml:space="preserve">Практическое занятие № 1. </w:t>
            </w:r>
            <w:r w:rsidRPr="0053162B">
              <w:rPr>
                <w:rFonts w:ascii="Times New Roman" w:hAnsi="Times New Roman" w:cs="Times New Roman"/>
              </w:rPr>
              <w:t>Определение плана и профиля пути по схематическому плану. Чтение схематического плана</w:t>
            </w:r>
          </w:p>
        </w:tc>
      </w:tr>
      <w:tr w:rsidR="0053162B" w:rsidRPr="0053162B" w14:paraId="610022C1" w14:textId="77777777" w:rsidTr="00611614">
        <w:tblPrEx>
          <w:jc w:val="left"/>
        </w:tblPrEx>
        <w:trPr>
          <w:trHeight w:val="20"/>
        </w:trPr>
        <w:tc>
          <w:tcPr>
            <w:tcW w:w="1376" w:type="pct"/>
            <w:gridSpan w:val="2"/>
            <w:vMerge/>
          </w:tcPr>
          <w:p w14:paraId="56018855"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13D80337" w14:textId="77777777" w:rsidR="00702D50" w:rsidRPr="0053162B" w:rsidRDefault="00702D50" w:rsidP="00E31260">
            <w:pPr>
              <w:jc w:val="both"/>
              <w:rPr>
                <w:rFonts w:ascii="Times New Roman" w:eastAsia="Calibri" w:hAnsi="Times New Roman" w:cs="Times New Roman"/>
                <w:b/>
                <w:bCs/>
              </w:rPr>
            </w:pPr>
            <w:r w:rsidRPr="0053162B">
              <w:rPr>
                <w:rFonts w:ascii="Times New Roman" w:hAnsi="Times New Roman" w:cs="Times New Roman"/>
                <w:b/>
              </w:rPr>
              <w:t xml:space="preserve">Практическое занятие № 2. </w:t>
            </w:r>
            <w:r w:rsidRPr="0053162B">
              <w:rPr>
                <w:rFonts w:ascii="Times New Roman" w:hAnsi="Times New Roman" w:cs="Times New Roman"/>
              </w:rPr>
              <w:t>Схематическое вычерчивание стрелочного перевода</w:t>
            </w:r>
            <w:r w:rsidRPr="0053162B">
              <w:rPr>
                <w:rFonts w:ascii="Times New Roman" w:hAnsi="Times New Roman" w:cs="Times New Roman"/>
                <w:b/>
              </w:rPr>
              <w:t xml:space="preserve"> </w:t>
            </w:r>
          </w:p>
        </w:tc>
      </w:tr>
      <w:tr w:rsidR="0053162B" w:rsidRPr="0053162B" w14:paraId="3BD9C50F" w14:textId="77777777" w:rsidTr="00611614">
        <w:tblPrEx>
          <w:jc w:val="left"/>
        </w:tblPrEx>
        <w:trPr>
          <w:trHeight w:val="20"/>
        </w:trPr>
        <w:tc>
          <w:tcPr>
            <w:tcW w:w="1376" w:type="pct"/>
            <w:gridSpan w:val="2"/>
            <w:vMerge/>
          </w:tcPr>
          <w:p w14:paraId="5D4234C8"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4FEFC15C" w14:textId="77777777" w:rsidR="00702D50" w:rsidRPr="0053162B" w:rsidRDefault="00702D50" w:rsidP="00E31260">
            <w:pPr>
              <w:jc w:val="both"/>
              <w:rPr>
                <w:rFonts w:ascii="Times New Roman" w:hAnsi="Times New Roman" w:cs="Times New Roman"/>
                <w:b/>
              </w:rPr>
            </w:pPr>
            <w:r w:rsidRPr="0053162B">
              <w:rPr>
                <w:rFonts w:ascii="Times New Roman" w:hAnsi="Times New Roman" w:cs="Times New Roman"/>
                <w:b/>
              </w:rPr>
              <w:t xml:space="preserve">Практическая работа № 3. </w:t>
            </w:r>
            <w:r w:rsidRPr="0053162B">
              <w:rPr>
                <w:rFonts w:ascii="Times New Roman" w:hAnsi="Times New Roman" w:cs="Times New Roman"/>
              </w:rPr>
              <w:t>Способы перевода стрелок. Признаки неисправности стрелок. Порядок перехода на ручное управление стрелкой.</w:t>
            </w:r>
          </w:p>
        </w:tc>
      </w:tr>
      <w:tr w:rsidR="0053162B" w:rsidRPr="0053162B" w14:paraId="0DEF61E4" w14:textId="77777777" w:rsidTr="00611614">
        <w:tblPrEx>
          <w:jc w:val="left"/>
        </w:tblPrEx>
        <w:trPr>
          <w:trHeight w:val="20"/>
        </w:trPr>
        <w:tc>
          <w:tcPr>
            <w:tcW w:w="1376" w:type="pct"/>
            <w:gridSpan w:val="2"/>
            <w:vMerge/>
          </w:tcPr>
          <w:p w14:paraId="2C6993BD"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955717B" w14:textId="77777777" w:rsidR="00702D50" w:rsidRPr="0053162B" w:rsidRDefault="00702D50" w:rsidP="00E31260">
            <w:pPr>
              <w:jc w:val="both"/>
              <w:rPr>
                <w:rFonts w:ascii="Times New Roman" w:hAnsi="Times New Roman" w:cs="Times New Roman"/>
                <w:b/>
              </w:rPr>
            </w:pPr>
            <w:r w:rsidRPr="0053162B">
              <w:rPr>
                <w:rFonts w:ascii="Times New Roman" w:hAnsi="Times New Roman" w:cs="Times New Roman"/>
                <w:b/>
              </w:rPr>
              <w:t xml:space="preserve">Практическое занятие № 4. </w:t>
            </w:r>
            <w:r w:rsidRPr="0053162B">
              <w:rPr>
                <w:rFonts w:ascii="Times New Roman" w:hAnsi="Times New Roman" w:cs="Times New Roman"/>
              </w:rPr>
              <w:t>Определение разновидностей рельсовых скреплений.</w:t>
            </w:r>
          </w:p>
        </w:tc>
      </w:tr>
      <w:tr w:rsidR="0053162B" w:rsidRPr="0053162B" w14:paraId="7C4C48AC" w14:textId="77777777" w:rsidTr="00611614">
        <w:tblPrEx>
          <w:jc w:val="left"/>
        </w:tblPrEx>
        <w:trPr>
          <w:trHeight w:val="20"/>
        </w:trPr>
        <w:tc>
          <w:tcPr>
            <w:tcW w:w="1376" w:type="pct"/>
            <w:gridSpan w:val="2"/>
            <w:vMerge w:val="restart"/>
          </w:tcPr>
          <w:p w14:paraId="338B1204"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Тема 1.4. Искусственные сооружения метрополитена</w:t>
            </w:r>
          </w:p>
        </w:tc>
        <w:tc>
          <w:tcPr>
            <w:tcW w:w="3624" w:type="pct"/>
          </w:tcPr>
          <w:p w14:paraId="793EE10B" w14:textId="77777777" w:rsidR="00702D50" w:rsidRPr="0053162B" w:rsidRDefault="00702D50" w:rsidP="00E31260">
            <w:pPr>
              <w:jc w:val="both"/>
              <w:rPr>
                <w:rFonts w:ascii="Times New Roman" w:eastAsia="Calibri" w:hAnsi="Times New Roman" w:cs="Times New Roman"/>
                <w:b/>
                <w:bCs/>
              </w:rPr>
            </w:pPr>
            <w:r w:rsidRPr="0053162B">
              <w:rPr>
                <w:rFonts w:ascii="Times New Roman" w:eastAsia="Calibri" w:hAnsi="Times New Roman" w:cs="Times New Roman"/>
                <w:b/>
                <w:bCs/>
              </w:rPr>
              <w:t>Содержание</w:t>
            </w:r>
          </w:p>
        </w:tc>
      </w:tr>
      <w:tr w:rsidR="0053162B" w:rsidRPr="0053162B" w14:paraId="65A3B9CD" w14:textId="77777777" w:rsidTr="00611614">
        <w:tblPrEx>
          <w:jc w:val="left"/>
        </w:tblPrEx>
        <w:trPr>
          <w:trHeight w:val="20"/>
        </w:trPr>
        <w:tc>
          <w:tcPr>
            <w:tcW w:w="1376" w:type="pct"/>
            <w:gridSpan w:val="2"/>
            <w:vMerge/>
          </w:tcPr>
          <w:p w14:paraId="158CDB0F"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57BC8991"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Основные сооружения метрополитена</w:t>
            </w:r>
          </w:p>
          <w:p w14:paraId="76F66593"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Путевые сооружения: п</w:t>
            </w:r>
            <w:r w:rsidRPr="0053162B">
              <w:rPr>
                <w:rFonts w:ascii="Times New Roman" w:hAnsi="Times New Roman" w:cs="Times New Roman"/>
                <w:color w:val="000000"/>
              </w:rPr>
              <w:t xml:space="preserve">ерегонные тоннели, камеры съездов, тупики, раструбы и выходы перегонных тоннелей на поверхность, соединительные тоннели, герметизирующие конструкции и затворы металлоконструкций. Станционные комплексы: вестибюли, подходные коридоры, </w:t>
            </w:r>
            <w:proofErr w:type="spellStart"/>
            <w:r w:rsidRPr="0053162B">
              <w:rPr>
                <w:rFonts w:ascii="Times New Roman" w:hAnsi="Times New Roman" w:cs="Times New Roman"/>
                <w:color w:val="000000"/>
              </w:rPr>
              <w:t>подуличные</w:t>
            </w:r>
            <w:proofErr w:type="spellEnd"/>
            <w:r w:rsidRPr="0053162B">
              <w:rPr>
                <w:rFonts w:ascii="Times New Roman" w:hAnsi="Times New Roman" w:cs="Times New Roman"/>
                <w:color w:val="000000"/>
              </w:rPr>
              <w:t xml:space="preserve"> переходы, п</w:t>
            </w:r>
            <w:r w:rsidRPr="0053162B">
              <w:rPr>
                <w:rFonts w:ascii="Times New Roman" w:eastAsia="Calibri" w:hAnsi="Times New Roman" w:cs="Times New Roman"/>
              </w:rPr>
              <w:t>латформенный участок, эскалаторные тоннели, служебные помещения.</w:t>
            </w:r>
          </w:p>
        </w:tc>
      </w:tr>
      <w:tr w:rsidR="0053162B" w:rsidRPr="0053162B" w14:paraId="507E2859" w14:textId="77777777" w:rsidTr="00611614">
        <w:tblPrEx>
          <w:jc w:val="left"/>
        </w:tblPrEx>
        <w:trPr>
          <w:trHeight w:val="20"/>
        </w:trPr>
        <w:tc>
          <w:tcPr>
            <w:tcW w:w="1376" w:type="pct"/>
            <w:gridSpan w:val="2"/>
            <w:vMerge/>
          </w:tcPr>
          <w:p w14:paraId="551BE1FC" w14:textId="77777777" w:rsidR="00702D50" w:rsidRPr="0053162B" w:rsidRDefault="00702D50" w:rsidP="00E31260">
            <w:pPr>
              <w:suppressAutoHyphens/>
              <w:jc w:val="center"/>
              <w:rPr>
                <w:rFonts w:ascii="Times New Roman" w:eastAsia="Calibri" w:hAnsi="Times New Roman" w:cs="Times New Roman"/>
                <w:b/>
              </w:rPr>
            </w:pPr>
          </w:p>
        </w:tc>
        <w:tc>
          <w:tcPr>
            <w:tcW w:w="3624" w:type="pct"/>
            <w:shd w:val="clear" w:color="auto" w:fill="auto"/>
          </w:tcPr>
          <w:p w14:paraId="29B96BB2" w14:textId="77777777" w:rsidR="00702D50" w:rsidRPr="0053162B" w:rsidRDefault="00702D50" w:rsidP="00E31260">
            <w:pPr>
              <w:jc w:val="both"/>
              <w:rPr>
                <w:rFonts w:ascii="Times New Roman" w:hAnsi="Times New Roman" w:cs="Times New Roman"/>
                <w:color w:val="000000"/>
              </w:rPr>
            </w:pPr>
            <w:r w:rsidRPr="0053162B">
              <w:rPr>
                <w:rFonts w:ascii="Times New Roman" w:hAnsi="Times New Roman" w:cs="Times New Roman"/>
                <w:iCs/>
                <w:color w:val="000000"/>
              </w:rPr>
              <w:t>Вспомогательные</w:t>
            </w:r>
            <w:r w:rsidRPr="0053162B">
              <w:rPr>
                <w:rFonts w:ascii="Times New Roman" w:hAnsi="Times New Roman" w:cs="Times New Roman"/>
                <w:color w:val="000000"/>
              </w:rPr>
              <w:t> сооружения</w:t>
            </w:r>
          </w:p>
          <w:p w14:paraId="49655BC3" w14:textId="77777777" w:rsidR="00702D50" w:rsidRPr="0053162B" w:rsidRDefault="00702D50" w:rsidP="00E31260">
            <w:pPr>
              <w:jc w:val="both"/>
              <w:rPr>
                <w:rFonts w:ascii="Times New Roman" w:eastAsia="Calibri" w:hAnsi="Times New Roman" w:cs="Times New Roman"/>
              </w:rPr>
            </w:pPr>
            <w:r w:rsidRPr="0053162B">
              <w:rPr>
                <w:rFonts w:ascii="Times New Roman" w:hAnsi="Times New Roman" w:cs="Times New Roman"/>
                <w:color w:val="000000"/>
              </w:rPr>
              <w:t>Тягово-понизительные подстанции (СТП), станционные и перегонные вентиляционные устройства (вентиляционные шахты, вентиляционные штольни, вентиляционные камеры), водоотливные установки, дренажные ходки, объекты гражданской обороны, включая санитарно-технические узлы.</w:t>
            </w:r>
          </w:p>
        </w:tc>
      </w:tr>
      <w:tr w:rsidR="0053162B" w:rsidRPr="0053162B" w14:paraId="02E5B60D" w14:textId="77777777" w:rsidTr="00611614">
        <w:tblPrEx>
          <w:jc w:val="left"/>
        </w:tblPrEx>
        <w:trPr>
          <w:trHeight w:val="20"/>
        </w:trPr>
        <w:tc>
          <w:tcPr>
            <w:tcW w:w="1376" w:type="pct"/>
            <w:gridSpan w:val="2"/>
            <w:vMerge w:val="restart"/>
          </w:tcPr>
          <w:p w14:paraId="12DEB660"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Тема 1.5. Подвижной состав метрополитена</w:t>
            </w:r>
          </w:p>
        </w:tc>
        <w:tc>
          <w:tcPr>
            <w:tcW w:w="3624" w:type="pct"/>
          </w:tcPr>
          <w:p w14:paraId="050744C4" w14:textId="77777777" w:rsidR="00702D50" w:rsidRPr="0053162B" w:rsidRDefault="00702D50" w:rsidP="00E31260">
            <w:pPr>
              <w:jc w:val="both"/>
              <w:rPr>
                <w:rFonts w:ascii="Times New Roman" w:eastAsia="Calibri" w:hAnsi="Times New Roman" w:cs="Times New Roman"/>
                <w:b/>
                <w:bCs/>
              </w:rPr>
            </w:pPr>
            <w:r w:rsidRPr="0053162B">
              <w:rPr>
                <w:rFonts w:ascii="Times New Roman" w:eastAsia="Calibri" w:hAnsi="Times New Roman" w:cs="Times New Roman"/>
                <w:b/>
                <w:bCs/>
              </w:rPr>
              <w:t>Содержание</w:t>
            </w:r>
          </w:p>
        </w:tc>
      </w:tr>
      <w:tr w:rsidR="0053162B" w:rsidRPr="0053162B" w14:paraId="31933922" w14:textId="77777777" w:rsidTr="00611614">
        <w:tblPrEx>
          <w:jc w:val="left"/>
        </w:tblPrEx>
        <w:trPr>
          <w:trHeight w:val="20"/>
        </w:trPr>
        <w:tc>
          <w:tcPr>
            <w:tcW w:w="1376" w:type="pct"/>
            <w:gridSpan w:val="2"/>
            <w:vMerge/>
          </w:tcPr>
          <w:p w14:paraId="4185AF98" w14:textId="77777777" w:rsidR="00702D50" w:rsidRPr="0053162B" w:rsidRDefault="00702D50" w:rsidP="00E31260">
            <w:pPr>
              <w:suppressAutoHyphens/>
              <w:rPr>
                <w:rFonts w:ascii="Times New Roman" w:eastAsia="Calibri" w:hAnsi="Times New Roman" w:cs="Times New Roman"/>
                <w:b/>
              </w:rPr>
            </w:pPr>
          </w:p>
        </w:tc>
        <w:tc>
          <w:tcPr>
            <w:tcW w:w="3624" w:type="pct"/>
          </w:tcPr>
          <w:p w14:paraId="40AE2DC4"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Структура Службы подвижного состава</w:t>
            </w:r>
          </w:p>
          <w:p w14:paraId="751E96FC"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Структура, функции и задачи Службы.</w:t>
            </w:r>
          </w:p>
        </w:tc>
      </w:tr>
      <w:tr w:rsidR="0053162B" w:rsidRPr="0053162B" w14:paraId="76C63CC0" w14:textId="77777777" w:rsidTr="00611614">
        <w:tblPrEx>
          <w:jc w:val="left"/>
        </w:tblPrEx>
        <w:trPr>
          <w:trHeight w:val="20"/>
        </w:trPr>
        <w:tc>
          <w:tcPr>
            <w:tcW w:w="1376" w:type="pct"/>
            <w:gridSpan w:val="2"/>
            <w:vMerge/>
          </w:tcPr>
          <w:p w14:paraId="7803A34B" w14:textId="77777777" w:rsidR="00702D50" w:rsidRPr="0053162B" w:rsidRDefault="00702D50" w:rsidP="00E31260">
            <w:pPr>
              <w:suppressAutoHyphens/>
              <w:rPr>
                <w:rFonts w:ascii="Times New Roman" w:eastAsia="Calibri" w:hAnsi="Times New Roman" w:cs="Times New Roman"/>
                <w:b/>
              </w:rPr>
            </w:pPr>
          </w:p>
        </w:tc>
        <w:tc>
          <w:tcPr>
            <w:tcW w:w="3624" w:type="pct"/>
          </w:tcPr>
          <w:p w14:paraId="3E9C5B33"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Организация работы электродепо</w:t>
            </w:r>
          </w:p>
          <w:p w14:paraId="0F637D2F"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Структура электродепо, основные направления деятельности.</w:t>
            </w:r>
          </w:p>
        </w:tc>
      </w:tr>
      <w:tr w:rsidR="0053162B" w:rsidRPr="0053162B" w14:paraId="0438D322" w14:textId="77777777" w:rsidTr="00611614">
        <w:tblPrEx>
          <w:jc w:val="left"/>
        </w:tblPrEx>
        <w:trPr>
          <w:trHeight w:val="20"/>
        </w:trPr>
        <w:tc>
          <w:tcPr>
            <w:tcW w:w="1376" w:type="pct"/>
            <w:gridSpan w:val="2"/>
            <w:vMerge/>
          </w:tcPr>
          <w:p w14:paraId="2E15994C"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0DA6C2B8" w14:textId="77777777" w:rsidR="00702D50" w:rsidRPr="0053162B" w:rsidRDefault="00702D50" w:rsidP="00E31260">
            <w:pPr>
              <w:rPr>
                <w:rFonts w:ascii="Times New Roman" w:eastAsia="Calibri" w:hAnsi="Times New Roman" w:cs="Times New Roman"/>
              </w:rPr>
            </w:pPr>
            <w:r w:rsidRPr="0053162B">
              <w:rPr>
                <w:rFonts w:ascii="Times New Roman" w:eastAsia="Calibri" w:hAnsi="Times New Roman" w:cs="Times New Roman"/>
              </w:rPr>
              <w:t>Классификация поездов и их разновидности</w:t>
            </w:r>
          </w:p>
          <w:p w14:paraId="5188B29B"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Типы вагонов электропоездов и их разновидности. Конструкционные особенности современных электропоездов. Бортовая сигнализация вагонов. Парк служебных электропоездов и вагонов, специальная путевая техника.</w:t>
            </w:r>
          </w:p>
        </w:tc>
      </w:tr>
      <w:tr w:rsidR="0053162B" w:rsidRPr="0053162B" w14:paraId="5CA05B1E" w14:textId="77777777" w:rsidTr="00611614">
        <w:tblPrEx>
          <w:jc w:val="left"/>
        </w:tblPrEx>
        <w:trPr>
          <w:trHeight w:val="20"/>
        </w:trPr>
        <w:tc>
          <w:tcPr>
            <w:tcW w:w="1376" w:type="pct"/>
            <w:gridSpan w:val="2"/>
            <w:vMerge w:val="restart"/>
          </w:tcPr>
          <w:p w14:paraId="13086545"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 xml:space="preserve">Тема 1.6 </w:t>
            </w:r>
            <w:r w:rsidRPr="0053162B">
              <w:rPr>
                <w:rFonts w:ascii="Times New Roman" w:hAnsi="Times New Roman" w:cs="Times New Roman"/>
                <w:b/>
                <w:color w:val="000000"/>
                <w:shd w:val="clear" w:color="auto" w:fill="FFFFFF"/>
              </w:rPr>
              <w:t xml:space="preserve">Инженерно-техническое оборудование и </w:t>
            </w:r>
            <w:r w:rsidRPr="0053162B">
              <w:rPr>
                <w:rFonts w:ascii="Times New Roman" w:hAnsi="Times New Roman" w:cs="Times New Roman"/>
                <w:b/>
                <w:color w:val="000000"/>
                <w:shd w:val="clear" w:color="auto" w:fill="FFFFFF"/>
              </w:rPr>
              <w:lastRenderedPageBreak/>
              <w:t>устройства метрополитена</w:t>
            </w:r>
          </w:p>
        </w:tc>
        <w:tc>
          <w:tcPr>
            <w:tcW w:w="3624" w:type="pct"/>
          </w:tcPr>
          <w:p w14:paraId="4421B818"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lastRenderedPageBreak/>
              <w:t>Содержание</w:t>
            </w:r>
          </w:p>
        </w:tc>
      </w:tr>
      <w:tr w:rsidR="0053162B" w:rsidRPr="0053162B" w14:paraId="776AA2FD" w14:textId="77777777" w:rsidTr="00611614">
        <w:tblPrEx>
          <w:jc w:val="left"/>
        </w:tblPrEx>
        <w:trPr>
          <w:trHeight w:val="20"/>
        </w:trPr>
        <w:tc>
          <w:tcPr>
            <w:tcW w:w="1376" w:type="pct"/>
            <w:gridSpan w:val="2"/>
            <w:vMerge/>
          </w:tcPr>
          <w:p w14:paraId="0ED4650B" w14:textId="77777777" w:rsidR="00702D50" w:rsidRPr="0053162B" w:rsidRDefault="00702D50" w:rsidP="00E31260">
            <w:pPr>
              <w:suppressAutoHyphens/>
              <w:rPr>
                <w:rFonts w:ascii="Times New Roman" w:eastAsia="Calibri" w:hAnsi="Times New Roman" w:cs="Times New Roman"/>
                <w:b/>
              </w:rPr>
            </w:pPr>
          </w:p>
        </w:tc>
        <w:tc>
          <w:tcPr>
            <w:tcW w:w="3624" w:type="pct"/>
          </w:tcPr>
          <w:p w14:paraId="053513FE"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Электромеханической службы</w:t>
            </w:r>
          </w:p>
          <w:p w14:paraId="604CA534"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функции и задачи Службы.</w:t>
            </w:r>
          </w:p>
        </w:tc>
      </w:tr>
      <w:tr w:rsidR="0053162B" w:rsidRPr="0053162B" w14:paraId="65239403" w14:textId="77777777" w:rsidTr="00611614">
        <w:tblPrEx>
          <w:jc w:val="left"/>
        </w:tblPrEx>
        <w:trPr>
          <w:trHeight w:val="20"/>
        </w:trPr>
        <w:tc>
          <w:tcPr>
            <w:tcW w:w="1376" w:type="pct"/>
            <w:gridSpan w:val="2"/>
            <w:vMerge/>
          </w:tcPr>
          <w:p w14:paraId="50FBC1B7"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543626B"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Система вентиляции, водоотведения, отопления, канализации. Основное оборудование, конструкционные особенности и принцип работы.</w:t>
            </w:r>
          </w:p>
        </w:tc>
      </w:tr>
      <w:tr w:rsidR="0053162B" w:rsidRPr="0053162B" w14:paraId="5D044A37" w14:textId="77777777" w:rsidTr="00611614">
        <w:tblPrEx>
          <w:jc w:val="left"/>
        </w:tblPrEx>
        <w:trPr>
          <w:trHeight w:val="20"/>
        </w:trPr>
        <w:tc>
          <w:tcPr>
            <w:tcW w:w="1376" w:type="pct"/>
            <w:gridSpan w:val="2"/>
            <w:vMerge w:val="restart"/>
          </w:tcPr>
          <w:p w14:paraId="20F21B92"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 xml:space="preserve">Тема 1.7. Энергоснабжение метрополитена </w:t>
            </w:r>
          </w:p>
        </w:tc>
        <w:tc>
          <w:tcPr>
            <w:tcW w:w="3624" w:type="pct"/>
          </w:tcPr>
          <w:p w14:paraId="031879C6"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08D1A1EF" w14:textId="77777777" w:rsidTr="00611614">
        <w:tblPrEx>
          <w:jc w:val="left"/>
        </w:tblPrEx>
        <w:trPr>
          <w:trHeight w:val="20"/>
        </w:trPr>
        <w:tc>
          <w:tcPr>
            <w:tcW w:w="1376" w:type="pct"/>
            <w:gridSpan w:val="2"/>
            <w:vMerge/>
          </w:tcPr>
          <w:p w14:paraId="089FFD0C"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7CBB7066"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Службы электроснабжения</w:t>
            </w:r>
          </w:p>
          <w:p w14:paraId="3DD3FE5A"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функции и задачи Службы.</w:t>
            </w:r>
          </w:p>
        </w:tc>
      </w:tr>
      <w:tr w:rsidR="0053162B" w:rsidRPr="0053162B" w14:paraId="344FAC0F" w14:textId="77777777" w:rsidTr="00611614">
        <w:tblPrEx>
          <w:jc w:val="left"/>
        </w:tblPrEx>
        <w:trPr>
          <w:trHeight w:val="20"/>
        </w:trPr>
        <w:tc>
          <w:tcPr>
            <w:tcW w:w="1376" w:type="pct"/>
            <w:gridSpan w:val="2"/>
            <w:vMerge/>
          </w:tcPr>
          <w:p w14:paraId="6D3DFC21"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7DFE6191"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Устройства электроснабжения и электромеханическое хозяйство</w:t>
            </w:r>
          </w:p>
          <w:p w14:paraId="22F1E0F4"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 xml:space="preserve">Система электроснабжения метрополитена. Подстанции, электротяговая сеть. </w:t>
            </w:r>
            <w:r w:rsidRPr="0053162B">
              <w:rPr>
                <w:rFonts w:ascii="Times New Roman" w:hAnsi="Times New Roman" w:cs="Times New Roman"/>
                <w:bCs/>
              </w:rPr>
              <w:t xml:space="preserve">Порядок подачи и снятия напряжения с контактного рельса. </w:t>
            </w:r>
            <w:r w:rsidRPr="0053162B">
              <w:rPr>
                <w:rFonts w:ascii="Times New Roman" w:eastAsia="Calibri" w:hAnsi="Times New Roman" w:cs="Times New Roman"/>
                <w:bCs/>
              </w:rPr>
              <w:t>Управление электроснабжением на метрополитене.</w:t>
            </w:r>
          </w:p>
        </w:tc>
      </w:tr>
      <w:tr w:rsidR="0053162B" w:rsidRPr="0053162B" w14:paraId="1E4615C2" w14:textId="77777777" w:rsidTr="00611614">
        <w:tblPrEx>
          <w:jc w:val="left"/>
        </w:tblPrEx>
        <w:trPr>
          <w:trHeight w:val="20"/>
        </w:trPr>
        <w:tc>
          <w:tcPr>
            <w:tcW w:w="1376" w:type="pct"/>
            <w:gridSpan w:val="2"/>
            <w:vMerge w:val="restart"/>
          </w:tcPr>
          <w:p w14:paraId="6F8896DC"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Тема 1.8. Средства связи и электрочасовые устройства</w:t>
            </w:r>
          </w:p>
        </w:tc>
        <w:tc>
          <w:tcPr>
            <w:tcW w:w="3624" w:type="pct"/>
          </w:tcPr>
          <w:p w14:paraId="661066D6"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303C6E17" w14:textId="77777777" w:rsidTr="00611614">
        <w:tblPrEx>
          <w:jc w:val="left"/>
        </w:tblPrEx>
        <w:trPr>
          <w:trHeight w:val="20"/>
        </w:trPr>
        <w:tc>
          <w:tcPr>
            <w:tcW w:w="1376" w:type="pct"/>
            <w:gridSpan w:val="2"/>
            <w:vMerge/>
          </w:tcPr>
          <w:p w14:paraId="01BD6A2E" w14:textId="77777777" w:rsidR="00702D50" w:rsidRPr="0053162B" w:rsidRDefault="00702D50" w:rsidP="00E31260">
            <w:pPr>
              <w:suppressAutoHyphens/>
              <w:rPr>
                <w:rFonts w:ascii="Times New Roman" w:eastAsia="Calibri" w:hAnsi="Times New Roman" w:cs="Times New Roman"/>
                <w:b/>
              </w:rPr>
            </w:pPr>
          </w:p>
        </w:tc>
        <w:tc>
          <w:tcPr>
            <w:tcW w:w="3624" w:type="pct"/>
          </w:tcPr>
          <w:p w14:paraId="5A9F0AC0"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Службы связи</w:t>
            </w:r>
          </w:p>
          <w:p w14:paraId="226C4FC1"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функции и задачи Службы.</w:t>
            </w:r>
          </w:p>
        </w:tc>
      </w:tr>
      <w:tr w:rsidR="0053162B" w:rsidRPr="0053162B" w14:paraId="0DC33D66" w14:textId="77777777" w:rsidTr="00611614">
        <w:tblPrEx>
          <w:jc w:val="left"/>
        </w:tblPrEx>
        <w:trPr>
          <w:trHeight w:val="20"/>
        </w:trPr>
        <w:tc>
          <w:tcPr>
            <w:tcW w:w="1376" w:type="pct"/>
            <w:gridSpan w:val="2"/>
            <w:vMerge/>
          </w:tcPr>
          <w:p w14:paraId="19582D11"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6C5AE4E" w14:textId="77777777" w:rsidR="00702D50" w:rsidRPr="0053162B" w:rsidRDefault="00702D50" w:rsidP="00E31260">
            <w:pPr>
              <w:rPr>
                <w:rFonts w:ascii="Times New Roman" w:hAnsi="Times New Roman" w:cs="Times New Roman"/>
                <w:bCs/>
                <w:color w:val="333333"/>
              </w:rPr>
            </w:pPr>
            <w:r w:rsidRPr="0053162B">
              <w:rPr>
                <w:rFonts w:ascii="Times New Roman" w:hAnsi="Times New Roman" w:cs="Times New Roman"/>
                <w:bCs/>
                <w:color w:val="333333"/>
              </w:rPr>
              <w:t xml:space="preserve">Организация связи на метрополитене </w:t>
            </w:r>
          </w:p>
          <w:p w14:paraId="48BCCAF7" w14:textId="77777777" w:rsidR="00702D50" w:rsidRPr="0053162B" w:rsidRDefault="00702D50" w:rsidP="00E31260">
            <w:pPr>
              <w:rPr>
                <w:rFonts w:ascii="Times New Roman" w:eastAsia="Calibri" w:hAnsi="Times New Roman" w:cs="Times New Roman"/>
                <w:bCs/>
              </w:rPr>
            </w:pPr>
            <w:r w:rsidRPr="0053162B">
              <w:rPr>
                <w:rFonts w:ascii="Times New Roman" w:hAnsi="Times New Roman" w:cs="Times New Roman"/>
                <w:bCs/>
                <w:color w:val="333333"/>
              </w:rPr>
              <w:t xml:space="preserve">Виды связи: поездная диспетчерская; поездная радиосвязь; тоннельная, стрелочная, оперативная; громкоговорящего оповещения, промышленного телевидения, </w:t>
            </w:r>
            <w:proofErr w:type="spellStart"/>
            <w:r w:rsidRPr="0053162B">
              <w:rPr>
                <w:rFonts w:ascii="Times New Roman" w:hAnsi="Times New Roman" w:cs="Times New Roman"/>
                <w:bCs/>
                <w:color w:val="333333"/>
              </w:rPr>
              <w:t>электрочасофикации</w:t>
            </w:r>
            <w:proofErr w:type="spellEnd"/>
            <w:r w:rsidRPr="0053162B">
              <w:rPr>
                <w:rFonts w:ascii="Times New Roman" w:hAnsi="Times New Roman" w:cs="Times New Roman"/>
                <w:bCs/>
                <w:color w:val="333333"/>
              </w:rPr>
              <w:t xml:space="preserve"> и звонковой сигнализации. Функциональное назначение и принцип работы.</w:t>
            </w:r>
          </w:p>
        </w:tc>
      </w:tr>
      <w:tr w:rsidR="0053162B" w:rsidRPr="0053162B" w14:paraId="02587393" w14:textId="77777777" w:rsidTr="00611614">
        <w:tblPrEx>
          <w:jc w:val="left"/>
        </w:tblPrEx>
        <w:trPr>
          <w:trHeight w:val="20"/>
        </w:trPr>
        <w:tc>
          <w:tcPr>
            <w:tcW w:w="1376" w:type="pct"/>
            <w:gridSpan w:val="2"/>
            <w:vMerge/>
          </w:tcPr>
          <w:p w14:paraId="16173977"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140441AE" w14:textId="77777777" w:rsidR="00702D50" w:rsidRPr="0053162B" w:rsidRDefault="00702D50" w:rsidP="00E31260">
            <w:pPr>
              <w:jc w:val="both"/>
              <w:rPr>
                <w:rFonts w:ascii="Times New Roman" w:eastAsia="Calibri" w:hAnsi="Times New Roman" w:cs="Times New Roman"/>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150B3008" w14:textId="77777777" w:rsidTr="00611614">
        <w:tblPrEx>
          <w:jc w:val="left"/>
        </w:tblPrEx>
        <w:trPr>
          <w:trHeight w:val="20"/>
        </w:trPr>
        <w:tc>
          <w:tcPr>
            <w:tcW w:w="1376" w:type="pct"/>
            <w:gridSpan w:val="2"/>
            <w:vMerge/>
          </w:tcPr>
          <w:p w14:paraId="16568D32"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117372E3" w14:textId="77777777" w:rsidR="00702D50" w:rsidRPr="0053162B" w:rsidRDefault="00702D50" w:rsidP="00E31260">
            <w:pPr>
              <w:jc w:val="both"/>
              <w:rPr>
                <w:rFonts w:ascii="Times New Roman" w:eastAsia="Calibri" w:hAnsi="Times New Roman" w:cs="Times New Roman"/>
              </w:rPr>
            </w:pPr>
            <w:r w:rsidRPr="0053162B">
              <w:rPr>
                <w:rFonts w:ascii="Times New Roman" w:hAnsi="Times New Roman" w:cs="Times New Roman"/>
                <w:b/>
              </w:rPr>
              <w:t xml:space="preserve">Практическое занятие № 5. </w:t>
            </w:r>
            <w:r w:rsidRPr="0053162B">
              <w:rPr>
                <w:rFonts w:ascii="Times New Roman" w:hAnsi="Times New Roman" w:cs="Times New Roman"/>
              </w:rPr>
              <w:t>Порядок пользования всеми видами связи.</w:t>
            </w:r>
          </w:p>
        </w:tc>
      </w:tr>
      <w:tr w:rsidR="0053162B" w:rsidRPr="0053162B" w14:paraId="75D124D2" w14:textId="77777777" w:rsidTr="00611614">
        <w:tblPrEx>
          <w:jc w:val="left"/>
        </w:tblPrEx>
        <w:trPr>
          <w:trHeight w:val="20"/>
        </w:trPr>
        <w:tc>
          <w:tcPr>
            <w:tcW w:w="1376" w:type="pct"/>
            <w:gridSpan w:val="2"/>
            <w:vMerge w:val="restart"/>
          </w:tcPr>
          <w:p w14:paraId="693E53E8"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Тема 1.9. Средства сигнализации и системы сигналов на метрополитене</w:t>
            </w:r>
          </w:p>
          <w:p w14:paraId="1725E38B" w14:textId="77777777" w:rsidR="00702D50" w:rsidRPr="0053162B" w:rsidRDefault="00702D50" w:rsidP="00E31260">
            <w:pPr>
              <w:suppressAutoHyphens/>
              <w:ind w:left="360"/>
              <w:rPr>
                <w:rFonts w:ascii="Times New Roman" w:eastAsia="Calibri" w:hAnsi="Times New Roman" w:cs="Times New Roman"/>
                <w:b/>
              </w:rPr>
            </w:pPr>
          </w:p>
        </w:tc>
        <w:tc>
          <w:tcPr>
            <w:tcW w:w="3624" w:type="pct"/>
          </w:tcPr>
          <w:p w14:paraId="2397136E"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4B3FEAA2" w14:textId="77777777" w:rsidTr="00611614">
        <w:tblPrEx>
          <w:jc w:val="left"/>
        </w:tblPrEx>
        <w:trPr>
          <w:trHeight w:val="20"/>
        </w:trPr>
        <w:tc>
          <w:tcPr>
            <w:tcW w:w="1376" w:type="pct"/>
            <w:gridSpan w:val="2"/>
            <w:vMerge/>
          </w:tcPr>
          <w:p w14:paraId="737E7F87"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56EF45F8" w14:textId="77777777" w:rsidR="00702D50" w:rsidRPr="0053162B" w:rsidRDefault="00702D50" w:rsidP="00E31260">
            <w:pPr>
              <w:rPr>
                <w:rFonts w:ascii="Times New Roman" w:eastAsia="Calibri" w:hAnsi="Times New Roman" w:cs="Times New Roman"/>
                <w:bCs/>
              </w:rPr>
            </w:pPr>
            <w:r w:rsidRPr="0053162B">
              <w:rPr>
                <w:rFonts w:ascii="Times New Roman" w:eastAsia="Calibri" w:hAnsi="Times New Roman" w:cs="Times New Roman"/>
                <w:bCs/>
              </w:rPr>
              <w:t>Структура Службы сигнализации, централизации и блокировки</w:t>
            </w:r>
          </w:p>
          <w:p w14:paraId="345C1289"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Структура, функции и задачи Службы.</w:t>
            </w:r>
          </w:p>
        </w:tc>
      </w:tr>
      <w:tr w:rsidR="0053162B" w:rsidRPr="0053162B" w14:paraId="52A47D42" w14:textId="77777777" w:rsidTr="00611614">
        <w:tblPrEx>
          <w:jc w:val="left"/>
        </w:tblPrEx>
        <w:trPr>
          <w:trHeight w:val="20"/>
        </w:trPr>
        <w:tc>
          <w:tcPr>
            <w:tcW w:w="1376" w:type="pct"/>
            <w:gridSpan w:val="2"/>
            <w:vMerge/>
          </w:tcPr>
          <w:p w14:paraId="6E193306"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57C755C7"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Средства сигнализации при движении поездов</w:t>
            </w:r>
          </w:p>
          <w:p w14:paraId="1532A304"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 xml:space="preserve">Назначение и подразделение сигналов. Сигнальные приборы. Конструктивные особенности и управление светофорами. Ручные и звуковые сигналы. Устройства сигнализации, централизации и блокировки (СЦБ). </w:t>
            </w:r>
          </w:p>
        </w:tc>
      </w:tr>
      <w:tr w:rsidR="0053162B" w:rsidRPr="0053162B" w14:paraId="3A17DD34" w14:textId="77777777" w:rsidTr="00611614">
        <w:tblPrEx>
          <w:jc w:val="left"/>
        </w:tblPrEx>
        <w:trPr>
          <w:trHeight w:val="20"/>
        </w:trPr>
        <w:tc>
          <w:tcPr>
            <w:tcW w:w="1376" w:type="pct"/>
            <w:gridSpan w:val="2"/>
            <w:vMerge/>
          </w:tcPr>
          <w:p w14:paraId="0B663EA5"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C7E0878"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3FCAE6A2" w14:textId="77777777" w:rsidTr="00611614">
        <w:tblPrEx>
          <w:jc w:val="left"/>
        </w:tblPrEx>
        <w:trPr>
          <w:trHeight w:val="20"/>
        </w:trPr>
        <w:tc>
          <w:tcPr>
            <w:tcW w:w="1376" w:type="pct"/>
            <w:gridSpan w:val="2"/>
            <w:vMerge/>
          </w:tcPr>
          <w:p w14:paraId="408DE63D"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1EC67D8A" w14:textId="77777777" w:rsidR="00702D50" w:rsidRPr="0053162B" w:rsidRDefault="00702D50" w:rsidP="00E31260">
            <w:pPr>
              <w:rPr>
                <w:rFonts w:ascii="Times New Roman" w:eastAsia="Calibri" w:hAnsi="Times New Roman" w:cs="Times New Roman"/>
                <w:b/>
              </w:rPr>
            </w:pPr>
            <w:r w:rsidRPr="0053162B">
              <w:rPr>
                <w:rFonts w:ascii="Times New Roman" w:hAnsi="Times New Roman" w:cs="Times New Roman"/>
                <w:b/>
              </w:rPr>
              <w:t xml:space="preserve">Практическое занятие № 6. </w:t>
            </w:r>
            <w:r w:rsidRPr="0053162B">
              <w:rPr>
                <w:rFonts w:ascii="Times New Roman" w:hAnsi="Times New Roman" w:cs="Times New Roman"/>
              </w:rPr>
              <w:t>Графическое изображение (эскиз) сигнальных знаков, применяемых на метрополитене.</w:t>
            </w:r>
          </w:p>
        </w:tc>
      </w:tr>
      <w:tr w:rsidR="0053162B" w:rsidRPr="0053162B" w14:paraId="237E3C7C" w14:textId="77777777" w:rsidTr="00611614">
        <w:tblPrEx>
          <w:jc w:val="left"/>
        </w:tblPrEx>
        <w:trPr>
          <w:trHeight w:val="20"/>
        </w:trPr>
        <w:tc>
          <w:tcPr>
            <w:tcW w:w="1376" w:type="pct"/>
            <w:gridSpan w:val="2"/>
            <w:vMerge/>
          </w:tcPr>
          <w:p w14:paraId="65FEA3F9"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74E58077"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7. </w:t>
            </w:r>
            <w:r w:rsidRPr="0053162B">
              <w:rPr>
                <w:rFonts w:ascii="Times New Roman" w:hAnsi="Times New Roman" w:cs="Times New Roman"/>
              </w:rPr>
              <w:t>Подача сигналов, применяемых при движении/маневрах поездов (</w:t>
            </w:r>
            <w:r w:rsidRPr="0053162B">
              <w:rPr>
                <w:rFonts w:ascii="Times New Roman" w:hAnsi="Times New Roman" w:cs="Times New Roman"/>
                <w:color w:val="000000"/>
              </w:rPr>
              <w:t>ручным диском и ручным фонарем, флагом, свистком)</w:t>
            </w:r>
          </w:p>
        </w:tc>
      </w:tr>
      <w:tr w:rsidR="00B6537A" w:rsidRPr="0053162B" w14:paraId="0D8DF5C1" w14:textId="77777777" w:rsidTr="00611614">
        <w:tblPrEx>
          <w:jc w:val="left"/>
        </w:tblPrEx>
        <w:trPr>
          <w:trHeight w:val="20"/>
        </w:trPr>
        <w:tc>
          <w:tcPr>
            <w:tcW w:w="1376" w:type="pct"/>
            <w:gridSpan w:val="2"/>
            <w:vMerge w:val="restart"/>
          </w:tcPr>
          <w:p w14:paraId="653BD5A1" w14:textId="4E281AED" w:rsidR="00B6537A" w:rsidRPr="00037C70" w:rsidRDefault="00B6537A" w:rsidP="00037C70">
            <w:pPr>
              <w:suppressAutoHyphens/>
              <w:rPr>
                <w:rFonts w:ascii="Times New Roman" w:eastAsia="Calibri" w:hAnsi="Times New Roman" w:cs="Times New Roman"/>
                <w:b/>
              </w:rPr>
            </w:pPr>
            <w:r w:rsidRPr="00037C70">
              <w:rPr>
                <w:rFonts w:ascii="Times New Roman" w:eastAsia="Calibri" w:hAnsi="Times New Roman" w:cs="Times New Roman"/>
                <w:b/>
              </w:rPr>
              <w:t>Тема 1.10. Вертикальный транспорт метрополитена</w:t>
            </w:r>
          </w:p>
        </w:tc>
        <w:tc>
          <w:tcPr>
            <w:tcW w:w="3624" w:type="pct"/>
          </w:tcPr>
          <w:p w14:paraId="437F813E" w14:textId="068717C2" w:rsidR="00B6537A" w:rsidRPr="0053162B" w:rsidRDefault="00B6537A" w:rsidP="00E31260">
            <w:pPr>
              <w:rPr>
                <w:rFonts w:ascii="Times New Roman" w:hAnsi="Times New Roman" w:cs="Times New Roman"/>
                <w:b/>
              </w:rPr>
            </w:pPr>
            <w:r w:rsidRPr="0053162B">
              <w:rPr>
                <w:rFonts w:ascii="Times New Roman" w:eastAsia="Calibri" w:hAnsi="Times New Roman" w:cs="Times New Roman"/>
                <w:b/>
              </w:rPr>
              <w:t>Содержание</w:t>
            </w:r>
          </w:p>
        </w:tc>
      </w:tr>
      <w:tr w:rsidR="00B6537A" w:rsidRPr="0053162B" w14:paraId="2B8D6263" w14:textId="77777777" w:rsidTr="00611614">
        <w:tblPrEx>
          <w:jc w:val="left"/>
        </w:tblPrEx>
        <w:trPr>
          <w:trHeight w:val="20"/>
        </w:trPr>
        <w:tc>
          <w:tcPr>
            <w:tcW w:w="1376" w:type="pct"/>
            <w:gridSpan w:val="2"/>
            <w:vMerge/>
          </w:tcPr>
          <w:p w14:paraId="628D706D" w14:textId="77777777" w:rsidR="00B6537A" w:rsidRPr="0053162B" w:rsidRDefault="00B6537A" w:rsidP="00E31260">
            <w:pPr>
              <w:suppressAutoHyphens/>
              <w:jc w:val="center"/>
              <w:rPr>
                <w:rFonts w:ascii="Times New Roman" w:eastAsia="Calibri" w:hAnsi="Times New Roman" w:cs="Times New Roman"/>
                <w:b/>
              </w:rPr>
            </w:pPr>
          </w:p>
        </w:tc>
        <w:tc>
          <w:tcPr>
            <w:tcW w:w="3624" w:type="pct"/>
          </w:tcPr>
          <w:p w14:paraId="3D55BD75" w14:textId="1C7A7303" w:rsidR="00B6537A" w:rsidRDefault="00B6537A" w:rsidP="009B5A26">
            <w:pPr>
              <w:rPr>
                <w:rFonts w:ascii="Times New Roman" w:hAnsi="Times New Roman" w:cs="Times New Roman"/>
                <w:bCs/>
              </w:rPr>
            </w:pPr>
            <w:r w:rsidRPr="00B6537A">
              <w:rPr>
                <w:rFonts w:ascii="Times New Roman" w:hAnsi="Times New Roman" w:cs="Times New Roman"/>
                <w:bCs/>
              </w:rPr>
              <w:t>Общие сведения о вертикальном транспорте</w:t>
            </w:r>
            <w:r>
              <w:rPr>
                <w:rFonts w:ascii="Times New Roman" w:hAnsi="Times New Roman" w:cs="Times New Roman"/>
                <w:bCs/>
              </w:rPr>
              <w:t>.</w:t>
            </w:r>
          </w:p>
          <w:p w14:paraId="3DE9210A" w14:textId="464AC433" w:rsidR="00B6537A" w:rsidRDefault="00B6537A" w:rsidP="009B5A26">
            <w:pPr>
              <w:rPr>
                <w:rFonts w:ascii="Times New Roman" w:hAnsi="Times New Roman" w:cs="Times New Roman"/>
                <w:bCs/>
              </w:rPr>
            </w:pPr>
            <w:proofErr w:type="spellStart"/>
            <w:r w:rsidRPr="00B6537A">
              <w:rPr>
                <w:rFonts w:ascii="Times New Roman" w:hAnsi="Times New Roman" w:cs="Times New Roman"/>
                <w:bCs/>
              </w:rPr>
              <w:t>Внутриобъектный</w:t>
            </w:r>
            <w:proofErr w:type="spellEnd"/>
            <w:r w:rsidRPr="00B6537A">
              <w:rPr>
                <w:rFonts w:ascii="Times New Roman" w:hAnsi="Times New Roman" w:cs="Times New Roman"/>
                <w:bCs/>
              </w:rPr>
              <w:t xml:space="preserve"> вертикальный транспорт</w:t>
            </w:r>
            <w:r>
              <w:rPr>
                <w:rFonts w:ascii="Times New Roman" w:hAnsi="Times New Roman" w:cs="Times New Roman"/>
                <w:bCs/>
              </w:rPr>
              <w:t>.</w:t>
            </w:r>
          </w:p>
          <w:p w14:paraId="671F019A" w14:textId="209B022C" w:rsidR="00B6537A" w:rsidRPr="00B6537A" w:rsidRDefault="00B6537A" w:rsidP="009B5A26">
            <w:pPr>
              <w:rPr>
                <w:rFonts w:ascii="Times New Roman" w:hAnsi="Times New Roman" w:cs="Times New Roman"/>
                <w:bCs/>
                <w:lang w:val="x-none"/>
              </w:rPr>
            </w:pPr>
            <w:r>
              <w:rPr>
                <w:rFonts w:ascii="Times New Roman" w:hAnsi="Times New Roman" w:cs="Times New Roman"/>
                <w:bCs/>
              </w:rPr>
              <w:t>Л</w:t>
            </w:r>
            <w:r w:rsidRPr="00B6537A">
              <w:rPr>
                <w:rFonts w:ascii="Times New Roman" w:hAnsi="Times New Roman" w:cs="Times New Roman"/>
                <w:bCs/>
              </w:rPr>
              <w:t>ифты и эскалаторы</w:t>
            </w:r>
            <w:r>
              <w:rPr>
                <w:rFonts w:ascii="Times New Roman" w:hAnsi="Times New Roman" w:cs="Times New Roman"/>
                <w:bCs/>
              </w:rPr>
              <w:t xml:space="preserve">. </w:t>
            </w:r>
            <w:r w:rsidRPr="00B6537A">
              <w:rPr>
                <w:rFonts w:ascii="Times New Roman" w:hAnsi="Times New Roman" w:cs="Times New Roman"/>
                <w:bCs/>
              </w:rPr>
              <w:t>Подъемные платформы для инвалидов</w:t>
            </w:r>
            <w:r>
              <w:rPr>
                <w:rFonts w:ascii="Times New Roman" w:hAnsi="Times New Roman" w:cs="Times New Roman"/>
                <w:bCs/>
              </w:rPr>
              <w:t xml:space="preserve">. </w:t>
            </w:r>
          </w:p>
        </w:tc>
      </w:tr>
      <w:tr w:rsidR="004C5865" w:rsidRPr="0053162B" w14:paraId="5A302726" w14:textId="77777777" w:rsidTr="00611614">
        <w:tblPrEx>
          <w:jc w:val="left"/>
        </w:tblPrEx>
        <w:trPr>
          <w:trHeight w:val="20"/>
        </w:trPr>
        <w:tc>
          <w:tcPr>
            <w:tcW w:w="1376" w:type="pct"/>
            <w:gridSpan w:val="2"/>
            <w:vMerge w:val="restart"/>
          </w:tcPr>
          <w:p w14:paraId="32581688" w14:textId="3C731FC8" w:rsidR="004C5865" w:rsidRPr="0053162B" w:rsidRDefault="004C5865" w:rsidP="009B5A26">
            <w:pPr>
              <w:suppressAutoHyphens/>
              <w:rPr>
                <w:rFonts w:ascii="Times New Roman" w:eastAsia="Calibri" w:hAnsi="Times New Roman" w:cs="Times New Roman"/>
                <w:b/>
              </w:rPr>
            </w:pPr>
            <w:r w:rsidRPr="009B5A26">
              <w:rPr>
                <w:rFonts w:ascii="Times New Roman" w:eastAsia="Calibri" w:hAnsi="Times New Roman" w:cs="Times New Roman"/>
                <w:b/>
              </w:rPr>
              <w:t>Тема 1.11. Пассажирские сервисы метрополитена</w:t>
            </w:r>
            <w:r>
              <w:rPr>
                <w:rFonts w:ascii="Times New Roman" w:eastAsia="Calibri" w:hAnsi="Times New Roman" w:cs="Times New Roman"/>
                <w:bCs/>
              </w:rPr>
              <w:t>.</w:t>
            </w:r>
          </w:p>
        </w:tc>
        <w:tc>
          <w:tcPr>
            <w:tcW w:w="3624" w:type="pct"/>
          </w:tcPr>
          <w:p w14:paraId="78651DAB" w14:textId="7D5D5540" w:rsidR="004C5865" w:rsidRDefault="004C5865" w:rsidP="00E31260">
            <w:pPr>
              <w:rPr>
                <w:rFonts w:ascii="Times New Roman" w:hAnsi="Times New Roman" w:cs="Times New Roman"/>
                <w:b/>
              </w:rPr>
            </w:pPr>
            <w:r w:rsidRPr="0053162B">
              <w:rPr>
                <w:rFonts w:ascii="Times New Roman" w:eastAsia="Calibri" w:hAnsi="Times New Roman" w:cs="Times New Roman"/>
                <w:b/>
              </w:rPr>
              <w:t>Содержание</w:t>
            </w:r>
          </w:p>
        </w:tc>
      </w:tr>
      <w:tr w:rsidR="004C5865" w:rsidRPr="0053162B" w14:paraId="7CDED37A" w14:textId="77777777" w:rsidTr="00611614">
        <w:tblPrEx>
          <w:jc w:val="left"/>
        </w:tblPrEx>
        <w:trPr>
          <w:trHeight w:val="20"/>
        </w:trPr>
        <w:tc>
          <w:tcPr>
            <w:tcW w:w="1376" w:type="pct"/>
            <w:gridSpan w:val="2"/>
            <w:vMerge/>
          </w:tcPr>
          <w:p w14:paraId="6792D385" w14:textId="77777777" w:rsidR="004C5865" w:rsidRPr="009B5A26" w:rsidRDefault="004C5865" w:rsidP="009B5A26">
            <w:pPr>
              <w:suppressAutoHyphens/>
              <w:rPr>
                <w:rFonts w:ascii="Times New Roman" w:eastAsia="Calibri" w:hAnsi="Times New Roman" w:cs="Times New Roman"/>
                <w:b/>
              </w:rPr>
            </w:pPr>
          </w:p>
        </w:tc>
        <w:tc>
          <w:tcPr>
            <w:tcW w:w="3624" w:type="pct"/>
          </w:tcPr>
          <w:p w14:paraId="06C98ACF" w14:textId="5A0348B4" w:rsidR="004C5865" w:rsidRPr="00854AE3" w:rsidRDefault="004C5865" w:rsidP="004C5865">
            <w:pPr>
              <w:rPr>
                <w:rFonts w:ascii="Times New Roman" w:hAnsi="Times New Roman" w:cs="Times New Roman"/>
                <w:bCs/>
              </w:rPr>
            </w:pPr>
            <w:r w:rsidRPr="00854AE3">
              <w:rPr>
                <w:rFonts w:ascii="Times New Roman" w:hAnsi="Times New Roman" w:cs="Times New Roman"/>
              </w:rPr>
              <w:t>Развитие пассажирских сервисов. Единый диспетчерский центр (ЕДЦ). Навигация на транспорте. Билетная система. Информационно-справочные сервисы. Обеспечение мобильности пассажиров</w:t>
            </w:r>
            <w:r w:rsidRPr="00854AE3">
              <w:rPr>
                <w:rFonts w:ascii="Times New Roman" w:hAnsi="Times New Roman" w:cs="Times New Roman"/>
                <w:bCs/>
              </w:rPr>
              <w:t>. Адаптация транспортной инфраструктуры. Программа Российской Федерации «Доступная среда»</w:t>
            </w:r>
          </w:p>
        </w:tc>
      </w:tr>
      <w:tr w:rsidR="00702D50" w:rsidRPr="0053162B" w14:paraId="7057962D" w14:textId="77777777" w:rsidTr="00611614">
        <w:trPr>
          <w:trHeight w:val="20"/>
          <w:jc w:val="center"/>
        </w:trPr>
        <w:tc>
          <w:tcPr>
            <w:tcW w:w="5000" w:type="pct"/>
            <w:gridSpan w:val="3"/>
          </w:tcPr>
          <w:p w14:paraId="3CE32036" w14:textId="77777777" w:rsidR="00702D50" w:rsidRPr="0053162B" w:rsidRDefault="00702D50" w:rsidP="00E31260">
            <w:pPr>
              <w:tabs>
                <w:tab w:val="left" w:pos="708"/>
              </w:tabs>
              <w:jc w:val="both"/>
              <w:rPr>
                <w:rFonts w:ascii="Times New Roman" w:eastAsia="Calibri" w:hAnsi="Times New Roman" w:cs="Times New Roman"/>
                <w:b/>
              </w:rPr>
            </w:pPr>
            <w:r w:rsidRPr="0053162B">
              <w:rPr>
                <w:rFonts w:ascii="Times New Roman" w:eastAsia="Calibri" w:hAnsi="Times New Roman" w:cs="Times New Roman"/>
                <w:b/>
                <w:bCs/>
              </w:rPr>
              <w:t>Раздел 2. Применение информационных технологий и автоматизированных систем управления перевозочным процессом на транспорте (по видам транспорта) 118 часов</w:t>
            </w:r>
          </w:p>
        </w:tc>
      </w:tr>
      <w:tr w:rsidR="00702D50" w:rsidRPr="0053162B" w14:paraId="239831ED" w14:textId="77777777" w:rsidTr="00611614">
        <w:trPr>
          <w:trHeight w:val="20"/>
          <w:jc w:val="center"/>
        </w:trPr>
        <w:tc>
          <w:tcPr>
            <w:tcW w:w="5000" w:type="pct"/>
            <w:gridSpan w:val="3"/>
          </w:tcPr>
          <w:p w14:paraId="6B291F07" w14:textId="77777777" w:rsidR="00702D50" w:rsidRPr="0053162B" w:rsidRDefault="00702D50" w:rsidP="00E31260">
            <w:pPr>
              <w:tabs>
                <w:tab w:val="left" w:pos="708"/>
              </w:tabs>
              <w:jc w:val="both"/>
              <w:rPr>
                <w:rFonts w:ascii="Times New Roman" w:eastAsia="Calibri" w:hAnsi="Times New Roman" w:cs="Times New Roman"/>
                <w:b/>
              </w:rPr>
            </w:pPr>
            <w:r w:rsidRPr="0053162B">
              <w:rPr>
                <w:rFonts w:ascii="Times New Roman" w:eastAsia="Calibri" w:hAnsi="Times New Roman" w:cs="Times New Roman"/>
                <w:b/>
                <w:bCs/>
              </w:rPr>
              <w:t>МДК 01.02 Информационные технологии и а</w:t>
            </w:r>
            <w:r w:rsidRPr="0053162B">
              <w:rPr>
                <w:rFonts w:ascii="Times New Roman" w:eastAsia="Calibri" w:hAnsi="Times New Roman" w:cs="Times New Roman"/>
                <w:b/>
                <w:spacing w:val="-4"/>
              </w:rPr>
              <w:t xml:space="preserve">втоматизированные системы управления </w:t>
            </w:r>
            <w:r w:rsidRPr="0053162B">
              <w:rPr>
                <w:rFonts w:ascii="Times New Roman" w:eastAsia="Calibri" w:hAnsi="Times New Roman" w:cs="Times New Roman"/>
                <w:b/>
                <w:bCs/>
              </w:rPr>
              <w:t>на железнодорожном транспорте</w:t>
            </w:r>
          </w:p>
        </w:tc>
      </w:tr>
      <w:tr w:rsidR="0053162B" w:rsidRPr="0053162B" w14:paraId="0282BB86" w14:textId="77777777" w:rsidTr="00611614">
        <w:trPr>
          <w:trHeight w:val="20"/>
          <w:jc w:val="center"/>
        </w:trPr>
        <w:tc>
          <w:tcPr>
            <w:tcW w:w="1376" w:type="pct"/>
            <w:gridSpan w:val="2"/>
            <w:vMerge w:val="restart"/>
          </w:tcPr>
          <w:p w14:paraId="20C0179B"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bCs/>
              </w:rPr>
              <w:t>Тема 2.1. Основные прин</w:t>
            </w:r>
            <w:r w:rsidRPr="0053162B">
              <w:rPr>
                <w:rFonts w:ascii="Times New Roman" w:eastAsia="Calibri" w:hAnsi="Times New Roman" w:cs="Times New Roman"/>
                <w:b/>
                <w:bCs/>
              </w:rPr>
              <w:softHyphen/>
              <w:t>ципы, методы и свойства информа</w:t>
            </w:r>
            <w:r w:rsidRPr="0053162B">
              <w:rPr>
                <w:rFonts w:ascii="Times New Roman" w:eastAsia="Calibri" w:hAnsi="Times New Roman" w:cs="Times New Roman"/>
                <w:b/>
                <w:bCs/>
              </w:rPr>
              <w:softHyphen/>
              <w:t>ционных технологий</w:t>
            </w:r>
          </w:p>
        </w:tc>
        <w:tc>
          <w:tcPr>
            <w:tcW w:w="3624" w:type="pct"/>
          </w:tcPr>
          <w:p w14:paraId="04566C3B"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Содержание:</w:t>
            </w:r>
          </w:p>
        </w:tc>
      </w:tr>
      <w:tr w:rsidR="0053162B" w:rsidRPr="0053162B" w14:paraId="08B30A22" w14:textId="77777777" w:rsidTr="00611614">
        <w:trPr>
          <w:trHeight w:val="20"/>
          <w:jc w:val="center"/>
        </w:trPr>
        <w:tc>
          <w:tcPr>
            <w:tcW w:w="1376" w:type="pct"/>
            <w:gridSpan w:val="2"/>
            <w:vMerge/>
          </w:tcPr>
          <w:p w14:paraId="6C60BDF9" w14:textId="77777777" w:rsidR="00702D50" w:rsidRPr="0053162B" w:rsidRDefault="00702D50" w:rsidP="00E31260">
            <w:pPr>
              <w:jc w:val="center"/>
              <w:rPr>
                <w:rFonts w:ascii="Times New Roman" w:eastAsia="Calibri" w:hAnsi="Times New Roman" w:cs="Times New Roman"/>
                <w:b/>
              </w:rPr>
            </w:pPr>
          </w:p>
        </w:tc>
        <w:tc>
          <w:tcPr>
            <w:tcW w:w="3624" w:type="pct"/>
          </w:tcPr>
          <w:p w14:paraId="5664DF70" w14:textId="77777777" w:rsidR="00702D50" w:rsidRPr="0053162B" w:rsidRDefault="00702D50" w:rsidP="00E31260">
            <w:pPr>
              <w:jc w:val="both"/>
              <w:outlineLvl w:val="1"/>
              <w:rPr>
                <w:rFonts w:ascii="Times New Roman" w:hAnsi="Times New Roman" w:cs="Times New Roman"/>
                <w:bCs/>
              </w:rPr>
            </w:pPr>
            <w:bookmarkStart w:id="71" w:name="_Toc486371167"/>
            <w:bookmarkStart w:id="72" w:name="_Toc486371803"/>
            <w:bookmarkStart w:id="73" w:name="_Toc486372433"/>
            <w:bookmarkStart w:id="74" w:name="_Toc487021547"/>
            <w:r w:rsidRPr="0053162B">
              <w:rPr>
                <w:rFonts w:ascii="Times New Roman" w:hAnsi="Times New Roman" w:cs="Times New Roman"/>
                <w:bCs/>
              </w:rPr>
              <w:t>Информационные технологии и системы</w:t>
            </w:r>
            <w:bookmarkEnd w:id="71"/>
            <w:bookmarkEnd w:id="72"/>
            <w:bookmarkEnd w:id="73"/>
            <w:bookmarkEnd w:id="74"/>
          </w:p>
          <w:p w14:paraId="76DC9E55"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Информационно-аналитические системы на железнодорожном транспорте: информационное хранилище ОАО «РЖД», центр ситуационного управления (ЦСУ «РЖД»). Технологии проектирования информационных систем: понятия и этапы разработки. Модели жизненного цикла информационной системы. Нормативные документы </w:t>
            </w:r>
            <w:r w:rsidRPr="0053162B">
              <w:rPr>
                <w:rFonts w:ascii="Times New Roman" w:hAnsi="Times New Roman" w:cs="Times New Roman"/>
                <w:bCs/>
              </w:rPr>
              <w:lastRenderedPageBreak/>
              <w:t>по проектированию информационных систем, технологии и инструментальные средства их разработки. Современные проблемы информатизации железнодорожного транспорта.</w:t>
            </w:r>
          </w:p>
        </w:tc>
      </w:tr>
      <w:tr w:rsidR="0053162B" w:rsidRPr="0053162B" w14:paraId="1A31E060" w14:textId="77777777" w:rsidTr="00611614">
        <w:trPr>
          <w:trHeight w:val="20"/>
          <w:jc w:val="center"/>
        </w:trPr>
        <w:tc>
          <w:tcPr>
            <w:tcW w:w="1376" w:type="pct"/>
            <w:gridSpan w:val="2"/>
            <w:vMerge/>
          </w:tcPr>
          <w:p w14:paraId="57987984" w14:textId="77777777" w:rsidR="00702D50" w:rsidRPr="0053162B" w:rsidRDefault="00702D50" w:rsidP="00E31260">
            <w:pPr>
              <w:jc w:val="center"/>
              <w:rPr>
                <w:rFonts w:ascii="Times New Roman" w:eastAsia="Calibri" w:hAnsi="Times New Roman" w:cs="Times New Roman"/>
                <w:b/>
              </w:rPr>
            </w:pPr>
          </w:p>
        </w:tc>
        <w:tc>
          <w:tcPr>
            <w:tcW w:w="3624" w:type="pct"/>
          </w:tcPr>
          <w:p w14:paraId="0F7A9B84"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Технология обработки информации</w:t>
            </w:r>
          </w:p>
          <w:p w14:paraId="6DACD345"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Технология обработки данных. Технология хранения, поиска и сортировки информации. Использование средств Интернет. Доменная система</w:t>
            </w:r>
          </w:p>
        </w:tc>
      </w:tr>
      <w:tr w:rsidR="0053162B" w:rsidRPr="0053162B" w14:paraId="2EE2FBE0" w14:textId="77777777" w:rsidTr="00611614">
        <w:trPr>
          <w:trHeight w:val="20"/>
          <w:jc w:val="center"/>
        </w:trPr>
        <w:tc>
          <w:tcPr>
            <w:tcW w:w="1376" w:type="pct"/>
            <w:gridSpan w:val="2"/>
            <w:vMerge/>
          </w:tcPr>
          <w:p w14:paraId="06798258" w14:textId="77777777" w:rsidR="00702D50" w:rsidRPr="0053162B" w:rsidRDefault="00702D50" w:rsidP="00E31260">
            <w:pPr>
              <w:jc w:val="center"/>
              <w:rPr>
                <w:rFonts w:ascii="Times New Roman" w:eastAsia="Calibri" w:hAnsi="Times New Roman" w:cs="Times New Roman"/>
                <w:b/>
              </w:rPr>
            </w:pPr>
          </w:p>
        </w:tc>
        <w:tc>
          <w:tcPr>
            <w:tcW w:w="3624" w:type="pct"/>
          </w:tcPr>
          <w:p w14:paraId="7E8A17AC" w14:textId="77777777" w:rsidR="00702D50" w:rsidRPr="0053162B" w:rsidRDefault="00702D50" w:rsidP="00E31260">
            <w:pPr>
              <w:jc w:val="both"/>
              <w:outlineLvl w:val="1"/>
              <w:rPr>
                <w:rFonts w:ascii="Times New Roman" w:hAnsi="Times New Roman" w:cs="Times New Roman"/>
                <w:bCs/>
              </w:rPr>
            </w:pPr>
            <w:bookmarkStart w:id="75" w:name="_Toc486371168"/>
            <w:bookmarkStart w:id="76" w:name="_Toc486371804"/>
            <w:bookmarkStart w:id="77" w:name="_Toc486372434"/>
            <w:bookmarkStart w:id="78" w:name="_Toc487021548"/>
            <w:r w:rsidRPr="0053162B">
              <w:rPr>
                <w:rFonts w:ascii="Times New Roman" w:hAnsi="Times New Roman" w:cs="Times New Roman"/>
                <w:bCs/>
              </w:rPr>
              <w:t>Сетевые информационные технологии</w:t>
            </w:r>
            <w:bookmarkEnd w:id="75"/>
            <w:bookmarkEnd w:id="76"/>
            <w:bookmarkEnd w:id="77"/>
            <w:bookmarkEnd w:id="78"/>
          </w:p>
          <w:p w14:paraId="12BB1A0C"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spacing w:val="-8"/>
              </w:rPr>
              <w:t>Локальные, глобальные компьютерные сети. Сеть Интернет и Интранет. Система передачи данных (СПД)</w:t>
            </w:r>
          </w:p>
        </w:tc>
      </w:tr>
      <w:tr w:rsidR="0053162B" w:rsidRPr="0053162B" w14:paraId="64D993DA" w14:textId="77777777" w:rsidTr="00611614">
        <w:trPr>
          <w:trHeight w:val="20"/>
          <w:jc w:val="center"/>
        </w:trPr>
        <w:tc>
          <w:tcPr>
            <w:tcW w:w="1376" w:type="pct"/>
            <w:gridSpan w:val="2"/>
            <w:vMerge/>
          </w:tcPr>
          <w:p w14:paraId="54E59F15" w14:textId="77777777" w:rsidR="00702D50" w:rsidRPr="0053162B" w:rsidRDefault="00702D50" w:rsidP="00E31260">
            <w:pPr>
              <w:jc w:val="center"/>
              <w:rPr>
                <w:rFonts w:ascii="Times New Roman" w:eastAsia="Calibri" w:hAnsi="Times New Roman" w:cs="Times New Roman"/>
                <w:b/>
              </w:rPr>
            </w:pPr>
          </w:p>
        </w:tc>
        <w:tc>
          <w:tcPr>
            <w:tcW w:w="3624" w:type="pct"/>
          </w:tcPr>
          <w:p w14:paraId="0814D940" w14:textId="77777777" w:rsidR="00702D50" w:rsidRPr="0053162B" w:rsidRDefault="00702D50" w:rsidP="00E31260">
            <w:pPr>
              <w:jc w:val="both"/>
              <w:outlineLvl w:val="1"/>
              <w:rPr>
                <w:rFonts w:ascii="Times New Roman" w:hAnsi="Times New Roman" w:cs="Times New Roman"/>
                <w:bCs/>
              </w:rPr>
            </w:pPr>
            <w:bookmarkStart w:id="79" w:name="_Toc486371169"/>
            <w:bookmarkStart w:id="80" w:name="_Toc486371805"/>
            <w:bookmarkStart w:id="81" w:name="_Toc486372435"/>
            <w:bookmarkStart w:id="82" w:name="_Toc487021549"/>
            <w:r w:rsidRPr="0053162B">
              <w:rPr>
                <w:rFonts w:ascii="Times New Roman" w:hAnsi="Times New Roman" w:cs="Times New Roman"/>
                <w:bCs/>
              </w:rPr>
              <w:t>Модели системы управления</w:t>
            </w:r>
            <w:bookmarkEnd w:id="79"/>
            <w:bookmarkEnd w:id="80"/>
            <w:bookmarkEnd w:id="81"/>
            <w:bookmarkEnd w:id="82"/>
          </w:p>
          <w:p w14:paraId="22DF1FF4"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Распределенная система управления. Структура и модель системы управления. Промышленные коммуникации. Информационные модели и информационные потоки</w:t>
            </w:r>
          </w:p>
        </w:tc>
      </w:tr>
      <w:tr w:rsidR="0053162B" w:rsidRPr="0053162B" w14:paraId="366391A8" w14:textId="77777777" w:rsidTr="00611614">
        <w:trPr>
          <w:trHeight w:val="20"/>
          <w:jc w:val="center"/>
        </w:trPr>
        <w:tc>
          <w:tcPr>
            <w:tcW w:w="1376" w:type="pct"/>
            <w:gridSpan w:val="2"/>
            <w:vMerge/>
          </w:tcPr>
          <w:p w14:paraId="0A0A0597" w14:textId="77777777" w:rsidR="00702D50" w:rsidRPr="0053162B" w:rsidRDefault="00702D50" w:rsidP="00E31260">
            <w:pPr>
              <w:jc w:val="center"/>
              <w:rPr>
                <w:rFonts w:ascii="Times New Roman" w:eastAsia="Calibri" w:hAnsi="Times New Roman" w:cs="Times New Roman"/>
                <w:b/>
              </w:rPr>
            </w:pPr>
          </w:p>
        </w:tc>
        <w:tc>
          <w:tcPr>
            <w:tcW w:w="3624" w:type="pct"/>
          </w:tcPr>
          <w:p w14:paraId="3D851AD7"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19373470" w14:textId="77777777" w:rsidTr="00611614">
        <w:trPr>
          <w:trHeight w:val="20"/>
          <w:jc w:val="center"/>
        </w:trPr>
        <w:tc>
          <w:tcPr>
            <w:tcW w:w="1376" w:type="pct"/>
            <w:gridSpan w:val="2"/>
            <w:vMerge/>
          </w:tcPr>
          <w:p w14:paraId="24D7B4EC" w14:textId="77777777" w:rsidR="00702D50" w:rsidRPr="0053162B" w:rsidRDefault="00702D50" w:rsidP="00E31260">
            <w:pPr>
              <w:jc w:val="center"/>
              <w:rPr>
                <w:rFonts w:ascii="Times New Roman" w:eastAsia="Calibri" w:hAnsi="Times New Roman" w:cs="Times New Roman"/>
                <w:b/>
              </w:rPr>
            </w:pPr>
          </w:p>
        </w:tc>
        <w:tc>
          <w:tcPr>
            <w:tcW w:w="3624" w:type="pct"/>
          </w:tcPr>
          <w:p w14:paraId="024481E1" w14:textId="77777777" w:rsidR="00702D50" w:rsidRPr="0053162B" w:rsidRDefault="00702D50" w:rsidP="00E31260">
            <w:pPr>
              <w:jc w:val="both"/>
              <w:outlineLvl w:val="1"/>
              <w:rPr>
                <w:rFonts w:ascii="Times New Roman" w:hAnsi="Times New Roman" w:cs="Times New Roman"/>
                <w:b/>
              </w:rPr>
            </w:pPr>
            <w:bookmarkStart w:id="83" w:name="_Toc486371171"/>
            <w:bookmarkStart w:id="84" w:name="_Toc486371807"/>
            <w:bookmarkStart w:id="85" w:name="_Toc486372437"/>
            <w:bookmarkStart w:id="86" w:name="_Toc487021551"/>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1.</w:t>
            </w:r>
            <w:r w:rsidRPr="0053162B">
              <w:rPr>
                <w:rFonts w:ascii="Times New Roman" w:hAnsi="Times New Roman" w:cs="Times New Roman"/>
              </w:rPr>
              <w:t xml:space="preserve"> Кодирование информации с использованием классификаторов</w:t>
            </w:r>
            <w:bookmarkEnd w:id="83"/>
            <w:bookmarkEnd w:id="84"/>
            <w:bookmarkEnd w:id="85"/>
            <w:bookmarkEnd w:id="86"/>
          </w:p>
        </w:tc>
      </w:tr>
      <w:tr w:rsidR="0053162B" w:rsidRPr="0053162B" w14:paraId="3AC15F71" w14:textId="77777777" w:rsidTr="00611614">
        <w:trPr>
          <w:trHeight w:val="20"/>
          <w:jc w:val="center"/>
        </w:trPr>
        <w:tc>
          <w:tcPr>
            <w:tcW w:w="1376" w:type="pct"/>
            <w:gridSpan w:val="2"/>
            <w:vMerge/>
          </w:tcPr>
          <w:p w14:paraId="75E359CB" w14:textId="77777777" w:rsidR="00702D50" w:rsidRPr="0053162B" w:rsidRDefault="00702D50" w:rsidP="00E31260">
            <w:pPr>
              <w:jc w:val="center"/>
              <w:rPr>
                <w:rFonts w:ascii="Times New Roman" w:eastAsia="Calibri" w:hAnsi="Times New Roman" w:cs="Times New Roman"/>
                <w:b/>
              </w:rPr>
            </w:pPr>
          </w:p>
        </w:tc>
        <w:tc>
          <w:tcPr>
            <w:tcW w:w="3624" w:type="pct"/>
          </w:tcPr>
          <w:p w14:paraId="2DF8BEED" w14:textId="77777777" w:rsidR="00702D50" w:rsidRPr="0053162B" w:rsidRDefault="00702D50" w:rsidP="00E31260">
            <w:pPr>
              <w:jc w:val="both"/>
              <w:outlineLvl w:val="1"/>
              <w:rPr>
                <w:rFonts w:ascii="Times New Roman" w:hAnsi="Times New Roman" w:cs="Times New Roman"/>
                <w:b/>
              </w:rPr>
            </w:pPr>
            <w:bookmarkStart w:id="87" w:name="_Toc486371172"/>
            <w:bookmarkStart w:id="88" w:name="_Toc486371808"/>
            <w:bookmarkStart w:id="89" w:name="_Toc486372438"/>
            <w:bookmarkStart w:id="90" w:name="_Toc487021552"/>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2</w:t>
            </w:r>
            <w:r w:rsidRPr="0053162B">
              <w:rPr>
                <w:rFonts w:ascii="Times New Roman" w:hAnsi="Times New Roman" w:cs="Times New Roman"/>
              </w:rPr>
              <w:t>. Логический и форматный контроль информации</w:t>
            </w:r>
            <w:bookmarkEnd w:id="87"/>
            <w:bookmarkEnd w:id="88"/>
            <w:bookmarkEnd w:id="89"/>
            <w:bookmarkEnd w:id="90"/>
          </w:p>
        </w:tc>
      </w:tr>
      <w:tr w:rsidR="0053162B" w:rsidRPr="0053162B" w14:paraId="6AF4E31F" w14:textId="77777777" w:rsidTr="00611614">
        <w:trPr>
          <w:trHeight w:val="20"/>
          <w:jc w:val="center"/>
        </w:trPr>
        <w:tc>
          <w:tcPr>
            <w:tcW w:w="1376" w:type="pct"/>
            <w:gridSpan w:val="2"/>
            <w:vMerge/>
          </w:tcPr>
          <w:p w14:paraId="2777479F" w14:textId="77777777" w:rsidR="00702D50" w:rsidRPr="0053162B" w:rsidRDefault="00702D50" w:rsidP="00E31260">
            <w:pPr>
              <w:jc w:val="center"/>
              <w:rPr>
                <w:rFonts w:ascii="Times New Roman" w:eastAsia="Calibri" w:hAnsi="Times New Roman" w:cs="Times New Roman"/>
                <w:b/>
              </w:rPr>
            </w:pPr>
          </w:p>
        </w:tc>
        <w:tc>
          <w:tcPr>
            <w:tcW w:w="3624" w:type="pct"/>
          </w:tcPr>
          <w:p w14:paraId="260362E0" w14:textId="77777777" w:rsidR="00702D50" w:rsidRPr="0053162B" w:rsidRDefault="00702D50" w:rsidP="00E31260">
            <w:pPr>
              <w:widowControl w:val="0"/>
              <w:autoSpaceDE w:val="0"/>
              <w:autoSpaceDN w:val="0"/>
              <w:adjustRightInd w:val="0"/>
              <w:spacing w:before="8"/>
              <w:rPr>
                <w:rFonts w:ascii="Times New Roman" w:eastAsia="Calibri" w:hAnsi="Times New Roman" w:cs="Times New Roman"/>
              </w:rPr>
            </w:pPr>
            <w:r w:rsidRPr="0053162B">
              <w:rPr>
                <w:rFonts w:ascii="Times New Roman" w:eastAsia="Calibri" w:hAnsi="Times New Roman" w:cs="Times New Roman"/>
                <w:b/>
              </w:rPr>
              <w:t>Практическое занятие</w:t>
            </w:r>
            <w:r w:rsidRPr="0053162B">
              <w:rPr>
                <w:rFonts w:ascii="Times New Roman" w:eastAsia="Calibri" w:hAnsi="Times New Roman" w:cs="Times New Roman"/>
              </w:rPr>
              <w:t xml:space="preserve"> </w:t>
            </w:r>
            <w:r w:rsidRPr="0053162B">
              <w:rPr>
                <w:rFonts w:ascii="Times New Roman" w:eastAsia="Calibri" w:hAnsi="Times New Roman" w:cs="Times New Roman"/>
                <w:b/>
              </w:rPr>
              <w:t>№ 3.</w:t>
            </w:r>
            <w:r w:rsidRPr="0053162B">
              <w:rPr>
                <w:rFonts w:ascii="Times New Roman" w:eastAsia="Calibri" w:hAnsi="Times New Roman" w:cs="Times New Roman"/>
              </w:rPr>
              <w:t xml:space="preserve"> Оперативное нормирование времени выполнения станционных технологических процессов</w:t>
            </w:r>
          </w:p>
        </w:tc>
      </w:tr>
      <w:tr w:rsidR="0053162B" w:rsidRPr="0053162B" w14:paraId="5CBEA149" w14:textId="77777777" w:rsidTr="00611614">
        <w:trPr>
          <w:trHeight w:val="20"/>
          <w:jc w:val="center"/>
        </w:trPr>
        <w:tc>
          <w:tcPr>
            <w:tcW w:w="1376" w:type="pct"/>
            <w:gridSpan w:val="2"/>
            <w:vMerge/>
          </w:tcPr>
          <w:p w14:paraId="4FB9FB7F" w14:textId="77777777" w:rsidR="00702D50" w:rsidRPr="0053162B" w:rsidRDefault="00702D50" w:rsidP="00E31260">
            <w:pPr>
              <w:jc w:val="center"/>
              <w:rPr>
                <w:rFonts w:ascii="Times New Roman" w:eastAsia="Calibri" w:hAnsi="Times New Roman" w:cs="Times New Roman"/>
                <w:b/>
              </w:rPr>
            </w:pPr>
          </w:p>
        </w:tc>
        <w:tc>
          <w:tcPr>
            <w:tcW w:w="3624" w:type="pct"/>
          </w:tcPr>
          <w:p w14:paraId="2CF20BE2" w14:textId="77777777" w:rsidR="00702D50" w:rsidRPr="0053162B" w:rsidRDefault="00702D50" w:rsidP="00E31260">
            <w:pPr>
              <w:widowControl w:val="0"/>
              <w:autoSpaceDE w:val="0"/>
              <w:autoSpaceDN w:val="0"/>
              <w:adjustRightInd w:val="0"/>
              <w:spacing w:before="8"/>
              <w:rPr>
                <w:rFonts w:ascii="Times New Roman" w:eastAsia="Calibri" w:hAnsi="Times New Roman" w:cs="Times New Roman"/>
              </w:rPr>
            </w:pPr>
            <w:r w:rsidRPr="0053162B">
              <w:rPr>
                <w:rFonts w:ascii="Times New Roman" w:eastAsia="Calibri" w:hAnsi="Times New Roman" w:cs="Times New Roman"/>
                <w:b/>
              </w:rPr>
              <w:t>Практическое занятие</w:t>
            </w:r>
            <w:r w:rsidRPr="0053162B">
              <w:rPr>
                <w:rFonts w:ascii="Times New Roman" w:eastAsia="Calibri" w:hAnsi="Times New Roman" w:cs="Times New Roman"/>
              </w:rPr>
              <w:t xml:space="preserve"> </w:t>
            </w:r>
            <w:r w:rsidRPr="0053162B">
              <w:rPr>
                <w:rFonts w:ascii="Times New Roman" w:eastAsia="Calibri" w:hAnsi="Times New Roman" w:cs="Times New Roman"/>
                <w:b/>
              </w:rPr>
              <w:t>№ 4.</w:t>
            </w:r>
            <w:r w:rsidRPr="0053162B">
              <w:rPr>
                <w:rFonts w:ascii="Times New Roman" w:eastAsia="Calibri" w:hAnsi="Times New Roman" w:cs="Times New Roman"/>
              </w:rPr>
              <w:t xml:space="preserve"> Разработка технологических алгоритмов текущего планирования поездной работы сортировочной станции</w:t>
            </w:r>
          </w:p>
        </w:tc>
      </w:tr>
      <w:tr w:rsidR="0053162B" w:rsidRPr="0053162B" w14:paraId="004F8BB6" w14:textId="77777777" w:rsidTr="00611614">
        <w:trPr>
          <w:trHeight w:val="20"/>
          <w:jc w:val="center"/>
        </w:trPr>
        <w:tc>
          <w:tcPr>
            <w:tcW w:w="1376" w:type="pct"/>
            <w:gridSpan w:val="2"/>
            <w:vMerge/>
          </w:tcPr>
          <w:p w14:paraId="183E529A" w14:textId="77777777" w:rsidR="00702D50" w:rsidRPr="0053162B" w:rsidRDefault="00702D50" w:rsidP="00E31260">
            <w:pPr>
              <w:jc w:val="center"/>
              <w:rPr>
                <w:rFonts w:ascii="Times New Roman" w:eastAsia="Calibri" w:hAnsi="Times New Roman" w:cs="Times New Roman"/>
                <w:b/>
              </w:rPr>
            </w:pPr>
          </w:p>
        </w:tc>
        <w:tc>
          <w:tcPr>
            <w:tcW w:w="3624" w:type="pct"/>
          </w:tcPr>
          <w:p w14:paraId="29F392B2" w14:textId="77777777" w:rsidR="00702D50" w:rsidRPr="0053162B" w:rsidRDefault="00702D50" w:rsidP="00E31260">
            <w:pPr>
              <w:widowControl w:val="0"/>
              <w:autoSpaceDE w:val="0"/>
              <w:autoSpaceDN w:val="0"/>
              <w:adjustRightInd w:val="0"/>
              <w:spacing w:before="8"/>
              <w:rPr>
                <w:rFonts w:ascii="Times New Roman" w:eastAsia="Calibri" w:hAnsi="Times New Roman" w:cs="Times New Roman"/>
              </w:rPr>
            </w:pPr>
            <w:r w:rsidRPr="0053162B">
              <w:rPr>
                <w:rFonts w:ascii="Times New Roman" w:eastAsia="Calibri" w:hAnsi="Times New Roman" w:cs="Times New Roman"/>
                <w:b/>
              </w:rPr>
              <w:t>Практическое занятие</w:t>
            </w:r>
            <w:r w:rsidRPr="0053162B">
              <w:rPr>
                <w:rFonts w:ascii="Times New Roman" w:eastAsia="Calibri" w:hAnsi="Times New Roman" w:cs="Times New Roman"/>
              </w:rPr>
              <w:t xml:space="preserve"> </w:t>
            </w:r>
            <w:r w:rsidRPr="0053162B">
              <w:rPr>
                <w:rFonts w:ascii="Times New Roman" w:eastAsia="Calibri" w:hAnsi="Times New Roman" w:cs="Times New Roman"/>
                <w:b/>
              </w:rPr>
              <w:t>№ 5.</w:t>
            </w:r>
            <w:r w:rsidRPr="0053162B">
              <w:rPr>
                <w:rFonts w:ascii="Times New Roman" w:eastAsia="Calibri" w:hAnsi="Times New Roman" w:cs="Times New Roman"/>
              </w:rPr>
              <w:t xml:space="preserve"> Распределение порожних вагонов под погрузку с учетом их типов и категорий годности</w:t>
            </w:r>
          </w:p>
        </w:tc>
      </w:tr>
      <w:tr w:rsidR="0053162B" w:rsidRPr="0053162B" w14:paraId="53DED785" w14:textId="77777777" w:rsidTr="00611614">
        <w:trPr>
          <w:trHeight w:val="20"/>
          <w:jc w:val="center"/>
        </w:trPr>
        <w:tc>
          <w:tcPr>
            <w:tcW w:w="1376" w:type="pct"/>
            <w:gridSpan w:val="2"/>
            <w:vMerge/>
          </w:tcPr>
          <w:p w14:paraId="06AF7ED1" w14:textId="77777777" w:rsidR="00702D50" w:rsidRPr="0053162B" w:rsidRDefault="00702D50" w:rsidP="00E31260">
            <w:pPr>
              <w:jc w:val="center"/>
              <w:rPr>
                <w:rFonts w:ascii="Times New Roman" w:eastAsia="Calibri" w:hAnsi="Times New Roman" w:cs="Times New Roman"/>
                <w:b/>
              </w:rPr>
            </w:pPr>
          </w:p>
        </w:tc>
        <w:tc>
          <w:tcPr>
            <w:tcW w:w="3624" w:type="pct"/>
          </w:tcPr>
          <w:p w14:paraId="15A0C629" w14:textId="77777777" w:rsidR="00702D50" w:rsidRPr="0053162B" w:rsidRDefault="00702D50" w:rsidP="00E31260">
            <w:pPr>
              <w:outlineLvl w:val="1"/>
              <w:rPr>
                <w:rFonts w:ascii="Times New Roman" w:hAnsi="Times New Roman" w:cs="Times New Roman"/>
              </w:rPr>
            </w:pPr>
            <w:bookmarkStart w:id="91" w:name="_Toc486371173"/>
            <w:bookmarkStart w:id="92" w:name="_Toc486371809"/>
            <w:bookmarkStart w:id="93" w:name="_Toc486372439"/>
            <w:bookmarkStart w:id="94" w:name="_Toc487021553"/>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6.</w:t>
            </w:r>
            <w:r w:rsidRPr="0053162B">
              <w:rPr>
                <w:rFonts w:ascii="Times New Roman" w:hAnsi="Times New Roman" w:cs="Times New Roman"/>
              </w:rPr>
              <w:t xml:space="preserve"> Поиск заданной информации в сети Интернет </w:t>
            </w:r>
            <w:bookmarkEnd w:id="91"/>
            <w:bookmarkEnd w:id="92"/>
            <w:bookmarkEnd w:id="93"/>
            <w:bookmarkEnd w:id="94"/>
          </w:p>
        </w:tc>
      </w:tr>
      <w:tr w:rsidR="0053162B" w:rsidRPr="0053162B" w14:paraId="296FE52B" w14:textId="77777777" w:rsidTr="00611614">
        <w:trPr>
          <w:trHeight w:val="20"/>
          <w:jc w:val="center"/>
        </w:trPr>
        <w:tc>
          <w:tcPr>
            <w:tcW w:w="1376" w:type="pct"/>
            <w:gridSpan w:val="2"/>
            <w:vMerge/>
          </w:tcPr>
          <w:p w14:paraId="26FEE298" w14:textId="77777777" w:rsidR="00702D50" w:rsidRPr="0053162B" w:rsidRDefault="00702D50" w:rsidP="00E31260">
            <w:pPr>
              <w:jc w:val="center"/>
              <w:rPr>
                <w:rFonts w:ascii="Times New Roman" w:eastAsia="Calibri" w:hAnsi="Times New Roman" w:cs="Times New Roman"/>
                <w:b/>
              </w:rPr>
            </w:pPr>
          </w:p>
        </w:tc>
        <w:tc>
          <w:tcPr>
            <w:tcW w:w="3624" w:type="pct"/>
          </w:tcPr>
          <w:p w14:paraId="1B47B823" w14:textId="77777777" w:rsidR="00702D50" w:rsidRPr="0053162B" w:rsidRDefault="00702D50" w:rsidP="00E31260">
            <w:pPr>
              <w:outlineLvl w:val="1"/>
              <w:rPr>
                <w:rFonts w:ascii="Times New Roman" w:hAnsi="Times New Roman" w:cs="Times New Roman"/>
                <w:b/>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7.</w:t>
            </w:r>
            <w:r w:rsidRPr="0053162B">
              <w:rPr>
                <w:rFonts w:ascii="Times New Roman" w:hAnsi="Times New Roman" w:cs="Times New Roman"/>
              </w:rPr>
              <w:t xml:space="preserve"> Прогнозирование показателей в оперативных планах поездной и грузовой работы</w:t>
            </w:r>
          </w:p>
        </w:tc>
      </w:tr>
      <w:tr w:rsidR="0053162B" w:rsidRPr="0053162B" w14:paraId="11063F8E" w14:textId="77777777" w:rsidTr="00611614">
        <w:trPr>
          <w:trHeight w:val="20"/>
          <w:jc w:val="center"/>
        </w:trPr>
        <w:tc>
          <w:tcPr>
            <w:tcW w:w="1376" w:type="pct"/>
            <w:gridSpan w:val="2"/>
            <w:vMerge w:val="restart"/>
          </w:tcPr>
          <w:p w14:paraId="44B75CEA"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spacing w:val="-4"/>
              </w:rPr>
              <w:t>Тема 2.2. Автоматизированные информационные системы и технологии</w:t>
            </w:r>
          </w:p>
        </w:tc>
        <w:tc>
          <w:tcPr>
            <w:tcW w:w="3624" w:type="pct"/>
          </w:tcPr>
          <w:p w14:paraId="497462FC"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Содержание:</w:t>
            </w:r>
          </w:p>
        </w:tc>
      </w:tr>
      <w:tr w:rsidR="0053162B" w:rsidRPr="0053162B" w14:paraId="3F0C0EBE" w14:textId="77777777" w:rsidTr="00611614">
        <w:trPr>
          <w:trHeight w:val="20"/>
          <w:jc w:val="center"/>
        </w:trPr>
        <w:tc>
          <w:tcPr>
            <w:tcW w:w="1376" w:type="pct"/>
            <w:gridSpan w:val="2"/>
            <w:vMerge/>
          </w:tcPr>
          <w:p w14:paraId="37C0F48A"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007236B1" w14:textId="77777777" w:rsidR="00702D50" w:rsidRPr="0053162B" w:rsidRDefault="00702D50" w:rsidP="00E31260">
            <w:pPr>
              <w:jc w:val="both"/>
              <w:outlineLvl w:val="1"/>
              <w:rPr>
                <w:rFonts w:ascii="Times New Roman" w:hAnsi="Times New Roman" w:cs="Times New Roman"/>
                <w:bCs/>
              </w:rPr>
            </w:pPr>
            <w:bookmarkStart w:id="95" w:name="_Toc486371174"/>
            <w:bookmarkStart w:id="96" w:name="_Toc486371810"/>
            <w:bookmarkStart w:id="97" w:name="_Toc486372440"/>
            <w:bookmarkStart w:id="98" w:name="_Toc487021554"/>
            <w:r w:rsidRPr="0053162B">
              <w:rPr>
                <w:rFonts w:ascii="Times New Roman" w:hAnsi="Times New Roman" w:cs="Times New Roman"/>
                <w:bCs/>
              </w:rPr>
              <w:t>Автоматизированные информационные системы</w:t>
            </w:r>
            <w:bookmarkEnd w:id="95"/>
            <w:bookmarkEnd w:id="96"/>
            <w:bookmarkEnd w:id="97"/>
            <w:bookmarkEnd w:id="98"/>
          </w:p>
          <w:p w14:paraId="38A8CEA3" w14:textId="77777777" w:rsidR="00702D50" w:rsidRPr="0053162B" w:rsidRDefault="00702D50" w:rsidP="00E31260">
            <w:pPr>
              <w:jc w:val="both"/>
              <w:outlineLvl w:val="1"/>
              <w:rPr>
                <w:rFonts w:ascii="Times New Roman" w:hAnsi="Times New Roman" w:cs="Times New Roman"/>
                <w:bCs/>
              </w:rPr>
            </w:pPr>
            <w:bookmarkStart w:id="99" w:name="_Toc486371175"/>
            <w:bookmarkStart w:id="100" w:name="_Toc486371811"/>
            <w:bookmarkStart w:id="101" w:name="_Toc486372441"/>
            <w:bookmarkStart w:id="102" w:name="_Toc487021555"/>
            <w:r w:rsidRPr="0053162B">
              <w:rPr>
                <w:rFonts w:ascii="Times New Roman" w:hAnsi="Times New Roman" w:cs="Times New Roman"/>
                <w:bCs/>
                <w:spacing w:val="-6"/>
              </w:rPr>
              <w:t>Автоматизированные информационные системы (АИС)</w:t>
            </w:r>
            <w:r w:rsidRPr="0053162B">
              <w:rPr>
                <w:rFonts w:ascii="Times New Roman" w:hAnsi="Times New Roman" w:cs="Times New Roman"/>
                <w:bCs/>
              </w:rPr>
              <w:t>, общие принципы их формирования и функционирования. Проектирование АИС. Порядок построения автоматизированных информационных технологий</w:t>
            </w:r>
            <w:bookmarkEnd w:id="99"/>
            <w:bookmarkEnd w:id="100"/>
            <w:bookmarkEnd w:id="101"/>
            <w:bookmarkEnd w:id="102"/>
          </w:p>
        </w:tc>
      </w:tr>
      <w:tr w:rsidR="0053162B" w:rsidRPr="0053162B" w14:paraId="7843E8D2" w14:textId="77777777" w:rsidTr="00611614">
        <w:trPr>
          <w:trHeight w:val="20"/>
          <w:jc w:val="center"/>
        </w:trPr>
        <w:tc>
          <w:tcPr>
            <w:tcW w:w="1376" w:type="pct"/>
            <w:gridSpan w:val="2"/>
            <w:vMerge/>
          </w:tcPr>
          <w:p w14:paraId="4C9E77EC"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766B7DF6" w14:textId="77777777" w:rsidR="00702D50" w:rsidRPr="0053162B" w:rsidRDefault="00702D50" w:rsidP="00E31260">
            <w:pPr>
              <w:jc w:val="both"/>
              <w:outlineLvl w:val="1"/>
              <w:rPr>
                <w:rFonts w:ascii="Times New Roman" w:hAnsi="Times New Roman" w:cs="Times New Roman"/>
                <w:bCs/>
              </w:rPr>
            </w:pPr>
            <w:bookmarkStart w:id="103" w:name="_Toc486371176"/>
            <w:bookmarkStart w:id="104" w:name="_Toc486371812"/>
            <w:bookmarkStart w:id="105" w:name="_Toc486372442"/>
            <w:bookmarkStart w:id="106" w:name="_Toc487021556"/>
            <w:r w:rsidRPr="0053162B">
              <w:rPr>
                <w:rFonts w:ascii="Times New Roman" w:hAnsi="Times New Roman" w:cs="Times New Roman"/>
                <w:bCs/>
              </w:rPr>
              <w:t>Деловые АРМ</w:t>
            </w:r>
            <w:bookmarkEnd w:id="103"/>
            <w:bookmarkEnd w:id="104"/>
            <w:bookmarkEnd w:id="105"/>
            <w:bookmarkEnd w:id="106"/>
          </w:p>
          <w:p w14:paraId="14CC2F6B"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spacing w:val="-6"/>
              </w:rPr>
              <w:t>Понятие автоматизированного рабочего места (АРМ). Система построения АРМ. Функциональные возможности АРМ на железнодорожном транспорте.</w:t>
            </w:r>
          </w:p>
        </w:tc>
      </w:tr>
      <w:tr w:rsidR="0053162B" w:rsidRPr="0053162B" w14:paraId="1D391506" w14:textId="77777777" w:rsidTr="00611614">
        <w:trPr>
          <w:trHeight w:val="20"/>
          <w:jc w:val="center"/>
        </w:trPr>
        <w:tc>
          <w:tcPr>
            <w:tcW w:w="1376" w:type="pct"/>
            <w:gridSpan w:val="2"/>
            <w:vMerge/>
          </w:tcPr>
          <w:p w14:paraId="6047AF08"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3912B1BB"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2CF87B31" w14:textId="77777777" w:rsidTr="00611614">
        <w:trPr>
          <w:trHeight w:val="20"/>
          <w:jc w:val="center"/>
        </w:trPr>
        <w:tc>
          <w:tcPr>
            <w:tcW w:w="1376" w:type="pct"/>
            <w:gridSpan w:val="2"/>
            <w:vMerge/>
          </w:tcPr>
          <w:p w14:paraId="31E84299"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364FC2FF" w14:textId="77777777" w:rsidR="00702D50" w:rsidRPr="0053162B" w:rsidRDefault="00702D50" w:rsidP="00E31260">
            <w:pPr>
              <w:ind w:left="-34"/>
              <w:outlineLvl w:val="1"/>
              <w:rPr>
                <w:rFonts w:ascii="Times New Roman" w:hAnsi="Times New Roman" w:cs="Times New Roman"/>
                <w:b/>
              </w:rPr>
            </w:pPr>
            <w:bookmarkStart w:id="107" w:name="_Toc486371178"/>
            <w:bookmarkStart w:id="108" w:name="_Toc486371814"/>
            <w:bookmarkStart w:id="109" w:name="_Toc486372444"/>
            <w:bookmarkStart w:id="110" w:name="_Toc487021558"/>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8.</w:t>
            </w:r>
            <w:r w:rsidRPr="0053162B">
              <w:rPr>
                <w:rFonts w:ascii="Times New Roman" w:hAnsi="Times New Roman" w:cs="Times New Roman"/>
              </w:rPr>
              <w:t xml:space="preserve"> Расчет количества АРМ работников сортировочной (участковой, грузовой) железнодорожной станции</w:t>
            </w:r>
            <w:bookmarkEnd w:id="107"/>
            <w:bookmarkEnd w:id="108"/>
            <w:bookmarkEnd w:id="109"/>
            <w:bookmarkEnd w:id="110"/>
            <w:r w:rsidRPr="0053162B">
              <w:rPr>
                <w:rFonts w:ascii="Times New Roman" w:hAnsi="Times New Roman" w:cs="Times New Roman"/>
              </w:rPr>
              <w:t xml:space="preserve"> </w:t>
            </w:r>
          </w:p>
        </w:tc>
      </w:tr>
      <w:tr w:rsidR="0053162B" w:rsidRPr="0053162B" w14:paraId="1CF5569F" w14:textId="77777777" w:rsidTr="00611614">
        <w:trPr>
          <w:trHeight w:val="20"/>
          <w:jc w:val="center"/>
        </w:trPr>
        <w:tc>
          <w:tcPr>
            <w:tcW w:w="1376" w:type="pct"/>
            <w:gridSpan w:val="2"/>
            <w:vMerge/>
          </w:tcPr>
          <w:p w14:paraId="539AD660"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761EF6F7" w14:textId="77777777" w:rsidR="00702D50" w:rsidRPr="0053162B" w:rsidRDefault="00702D50" w:rsidP="00E31260">
            <w:pPr>
              <w:widowControl w:val="0"/>
              <w:autoSpaceDE w:val="0"/>
              <w:autoSpaceDN w:val="0"/>
              <w:adjustRightInd w:val="0"/>
              <w:ind w:left="-34"/>
              <w:rPr>
                <w:rFonts w:ascii="Times New Roman" w:eastAsia="Calibri" w:hAnsi="Times New Roman" w:cs="Times New Roman"/>
              </w:rPr>
            </w:pPr>
            <w:r w:rsidRPr="0053162B">
              <w:rPr>
                <w:rFonts w:ascii="Times New Roman" w:eastAsia="Calibri" w:hAnsi="Times New Roman" w:cs="Times New Roman"/>
                <w:b/>
              </w:rPr>
              <w:t>Практическое занятие</w:t>
            </w:r>
            <w:r w:rsidRPr="0053162B">
              <w:rPr>
                <w:rFonts w:ascii="Times New Roman" w:eastAsia="Calibri" w:hAnsi="Times New Roman" w:cs="Times New Roman"/>
              </w:rPr>
              <w:t xml:space="preserve"> </w:t>
            </w:r>
            <w:r w:rsidRPr="0053162B">
              <w:rPr>
                <w:rFonts w:ascii="Times New Roman" w:eastAsia="Calibri" w:hAnsi="Times New Roman" w:cs="Times New Roman"/>
                <w:b/>
              </w:rPr>
              <w:t>№ 9.</w:t>
            </w:r>
            <w:r w:rsidRPr="0053162B">
              <w:rPr>
                <w:rFonts w:ascii="Times New Roman" w:eastAsia="Calibri" w:hAnsi="Times New Roman" w:cs="Times New Roman"/>
              </w:rPr>
              <w:t xml:space="preserve"> С</w:t>
            </w:r>
            <w:r w:rsidRPr="0053162B">
              <w:rPr>
                <w:rFonts w:ascii="Times New Roman" w:eastAsia="Calibri" w:hAnsi="Times New Roman" w:cs="Times New Roman"/>
                <w:spacing w:val="1"/>
              </w:rPr>
              <w:t>х</w:t>
            </w:r>
            <w:r w:rsidRPr="0053162B">
              <w:rPr>
                <w:rFonts w:ascii="Times New Roman" w:eastAsia="Calibri" w:hAnsi="Times New Roman" w:cs="Times New Roman"/>
              </w:rPr>
              <w:t xml:space="preserve">ема </w:t>
            </w:r>
            <w:r w:rsidRPr="0053162B">
              <w:rPr>
                <w:rFonts w:ascii="Times New Roman" w:eastAsia="Calibri" w:hAnsi="Times New Roman" w:cs="Times New Roman"/>
                <w:spacing w:val="-1"/>
              </w:rPr>
              <w:t>пе</w:t>
            </w:r>
            <w:r w:rsidRPr="0053162B">
              <w:rPr>
                <w:rFonts w:ascii="Times New Roman" w:eastAsia="Calibri" w:hAnsi="Times New Roman" w:cs="Times New Roman"/>
                <w:spacing w:val="1"/>
              </w:rPr>
              <w:t>р</w:t>
            </w:r>
            <w:r w:rsidRPr="0053162B">
              <w:rPr>
                <w:rFonts w:ascii="Times New Roman" w:eastAsia="Calibri" w:hAnsi="Times New Roman" w:cs="Times New Roman"/>
              </w:rPr>
              <w:t>е</w:t>
            </w:r>
            <w:r w:rsidRPr="0053162B">
              <w:rPr>
                <w:rFonts w:ascii="Times New Roman" w:eastAsia="Calibri" w:hAnsi="Times New Roman" w:cs="Times New Roman"/>
                <w:spacing w:val="-1"/>
              </w:rPr>
              <w:t>дач</w:t>
            </w:r>
            <w:r w:rsidRPr="0053162B">
              <w:rPr>
                <w:rFonts w:ascii="Times New Roman" w:eastAsia="Calibri" w:hAnsi="Times New Roman" w:cs="Times New Roman"/>
              </w:rPr>
              <w:t>и инф</w:t>
            </w:r>
            <w:r w:rsidRPr="0053162B">
              <w:rPr>
                <w:rFonts w:ascii="Times New Roman" w:eastAsia="Calibri" w:hAnsi="Times New Roman" w:cs="Times New Roman"/>
                <w:spacing w:val="1"/>
              </w:rPr>
              <w:t>о</w:t>
            </w:r>
            <w:r w:rsidRPr="0053162B">
              <w:rPr>
                <w:rFonts w:ascii="Times New Roman" w:eastAsia="Calibri" w:hAnsi="Times New Roman" w:cs="Times New Roman"/>
                <w:spacing w:val="-1"/>
              </w:rPr>
              <w:t>р</w:t>
            </w:r>
            <w:r w:rsidRPr="0053162B">
              <w:rPr>
                <w:rFonts w:ascii="Times New Roman" w:eastAsia="Calibri" w:hAnsi="Times New Roman" w:cs="Times New Roman"/>
              </w:rPr>
              <w:t>ма</w:t>
            </w:r>
            <w:r w:rsidRPr="0053162B">
              <w:rPr>
                <w:rFonts w:ascii="Times New Roman" w:eastAsia="Calibri" w:hAnsi="Times New Roman" w:cs="Times New Roman"/>
                <w:spacing w:val="-2"/>
              </w:rPr>
              <w:t>ц</w:t>
            </w:r>
            <w:r w:rsidRPr="0053162B">
              <w:rPr>
                <w:rFonts w:ascii="Times New Roman" w:eastAsia="Calibri" w:hAnsi="Times New Roman" w:cs="Times New Roman"/>
              </w:rPr>
              <w:t>и</w:t>
            </w:r>
            <w:r w:rsidRPr="0053162B">
              <w:rPr>
                <w:rFonts w:ascii="Times New Roman" w:eastAsia="Calibri" w:hAnsi="Times New Roman" w:cs="Times New Roman"/>
                <w:spacing w:val="1"/>
              </w:rPr>
              <w:t>о</w:t>
            </w:r>
            <w:r w:rsidRPr="0053162B">
              <w:rPr>
                <w:rFonts w:ascii="Times New Roman" w:eastAsia="Calibri" w:hAnsi="Times New Roman" w:cs="Times New Roman"/>
              </w:rPr>
              <w:t>нных со</w:t>
            </w:r>
            <w:r w:rsidRPr="0053162B">
              <w:rPr>
                <w:rFonts w:ascii="Times New Roman" w:eastAsia="Calibri" w:hAnsi="Times New Roman" w:cs="Times New Roman"/>
                <w:spacing w:val="1"/>
              </w:rPr>
              <w:t>о</w:t>
            </w:r>
            <w:r w:rsidRPr="0053162B">
              <w:rPr>
                <w:rFonts w:ascii="Times New Roman" w:eastAsia="Calibri" w:hAnsi="Times New Roman" w:cs="Times New Roman"/>
                <w:spacing w:val="-1"/>
              </w:rPr>
              <w:t>б</w:t>
            </w:r>
            <w:r w:rsidRPr="0053162B">
              <w:rPr>
                <w:rFonts w:ascii="Times New Roman" w:eastAsia="Calibri" w:hAnsi="Times New Roman" w:cs="Times New Roman"/>
              </w:rPr>
              <w:t>щений п</w:t>
            </w:r>
            <w:r w:rsidRPr="0053162B">
              <w:rPr>
                <w:rFonts w:ascii="Times New Roman" w:eastAsia="Calibri" w:hAnsi="Times New Roman" w:cs="Times New Roman"/>
                <w:spacing w:val="1"/>
              </w:rPr>
              <w:t>р</w:t>
            </w:r>
            <w:r w:rsidRPr="0053162B">
              <w:rPr>
                <w:rFonts w:ascii="Times New Roman" w:eastAsia="Calibri" w:hAnsi="Times New Roman" w:cs="Times New Roman"/>
              </w:rPr>
              <w:t>и о</w:t>
            </w:r>
            <w:r w:rsidRPr="0053162B">
              <w:rPr>
                <w:rFonts w:ascii="Times New Roman" w:eastAsia="Calibri" w:hAnsi="Times New Roman" w:cs="Times New Roman"/>
                <w:spacing w:val="-1"/>
              </w:rPr>
              <w:t>с</w:t>
            </w:r>
            <w:r w:rsidRPr="0053162B">
              <w:rPr>
                <w:rFonts w:ascii="Times New Roman" w:eastAsia="Calibri" w:hAnsi="Times New Roman" w:cs="Times New Roman"/>
              </w:rPr>
              <w:t>уществлении пере</w:t>
            </w:r>
            <w:r w:rsidRPr="0053162B">
              <w:rPr>
                <w:rFonts w:ascii="Times New Roman" w:eastAsia="Calibri" w:hAnsi="Times New Roman" w:cs="Times New Roman"/>
                <w:spacing w:val="-1"/>
              </w:rPr>
              <w:t>в</w:t>
            </w:r>
            <w:r w:rsidRPr="0053162B">
              <w:rPr>
                <w:rFonts w:ascii="Times New Roman" w:eastAsia="Calibri" w:hAnsi="Times New Roman" w:cs="Times New Roman"/>
                <w:spacing w:val="1"/>
              </w:rPr>
              <w:t>о</w:t>
            </w:r>
            <w:r w:rsidRPr="0053162B">
              <w:rPr>
                <w:rFonts w:ascii="Times New Roman" w:eastAsia="Calibri" w:hAnsi="Times New Roman" w:cs="Times New Roman"/>
              </w:rPr>
              <w:t>з</w:t>
            </w:r>
            <w:r w:rsidRPr="0053162B">
              <w:rPr>
                <w:rFonts w:ascii="Times New Roman" w:eastAsia="Calibri" w:hAnsi="Times New Roman" w:cs="Times New Roman"/>
                <w:spacing w:val="-1"/>
              </w:rPr>
              <w:t>о</w:t>
            </w:r>
            <w:r w:rsidRPr="0053162B">
              <w:rPr>
                <w:rFonts w:ascii="Times New Roman" w:eastAsia="Calibri" w:hAnsi="Times New Roman" w:cs="Times New Roman"/>
              </w:rPr>
              <w:t>чно</w:t>
            </w:r>
            <w:r w:rsidRPr="0053162B">
              <w:rPr>
                <w:rFonts w:ascii="Times New Roman" w:eastAsia="Calibri" w:hAnsi="Times New Roman" w:cs="Times New Roman"/>
                <w:spacing w:val="-2"/>
              </w:rPr>
              <w:t>г</w:t>
            </w:r>
            <w:r w:rsidRPr="0053162B">
              <w:rPr>
                <w:rFonts w:ascii="Times New Roman" w:eastAsia="Calibri" w:hAnsi="Times New Roman" w:cs="Times New Roman"/>
              </w:rPr>
              <w:t>о процесса</w:t>
            </w:r>
          </w:p>
        </w:tc>
      </w:tr>
      <w:tr w:rsidR="0053162B" w:rsidRPr="0053162B" w14:paraId="15748EA7" w14:textId="77777777" w:rsidTr="00611614">
        <w:trPr>
          <w:trHeight w:val="20"/>
          <w:jc w:val="center"/>
        </w:trPr>
        <w:tc>
          <w:tcPr>
            <w:tcW w:w="1376" w:type="pct"/>
            <w:gridSpan w:val="2"/>
            <w:vMerge/>
          </w:tcPr>
          <w:p w14:paraId="0B08D307"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6C946F09" w14:textId="77777777" w:rsidR="00702D50" w:rsidRPr="0053162B" w:rsidRDefault="00702D50" w:rsidP="00E31260">
            <w:pPr>
              <w:ind w:left="-34"/>
              <w:outlineLvl w:val="1"/>
              <w:rPr>
                <w:rFonts w:ascii="Times New Roman" w:hAnsi="Times New Roman" w:cs="Times New Roman"/>
                <w:b/>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10.</w:t>
            </w:r>
            <w:r w:rsidRPr="0053162B">
              <w:rPr>
                <w:rFonts w:ascii="Times New Roman" w:hAnsi="Times New Roman" w:cs="Times New Roman"/>
              </w:rPr>
              <w:t xml:space="preserve"> Пос</w:t>
            </w:r>
            <w:r w:rsidRPr="0053162B">
              <w:rPr>
                <w:rFonts w:ascii="Times New Roman" w:hAnsi="Times New Roman" w:cs="Times New Roman"/>
                <w:spacing w:val="-1"/>
              </w:rPr>
              <w:t>т</w:t>
            </w:r>
            <w:r w:rsidRPr="0053162B">
              <w:rPr>
                <w:rFonts w:ascii="Times New Roman" w:hAnsi="Times New Roman" w:cs="Times New Roman"/>
              </w:rPr>
              <w:t>роение модели АРМ ра</w:t>
            </w:r>
            <w:r w:rsidRPr="0053162B">
              <w:rPr>
                <w:rFonts w:ascii="Times New Roman" w:hAnsi="Times New Roman" w:cs="Times New Roman"/>
                <w:spacing w:val="-1"/>
              </w:rPr>
              <w:t>б</w:t>
            </w:r>
            <w:r w:rsidRPr="0053162B">
              <w:rPr>
                <w:rFonts w:ascii="Times New Roman" w:hAnsi="Times New Roman" w:cs="Times New Roman"/>
                <w:spacing w:val="1"/>
              </w:rPr>
              <w:t>о</w:t>
            </w:r>
            <w:r w:rsidRPr="0053162B">
              <w:rPr>
                <w:rFonts w:ascii="Times New Roman" w:hAnsi="Times New Roman" w:cs="Times New Roman"/>
              </w:rPr>
              <w:t>тников сортировочной (участковой, грузовой)</w:t>
            </w:r>
            <w:r w:rsidRPr="0053162B">
              <w:rPr>
                <w:rFonts w:ascii="Times New Roman" w:hAnsi="Times New Roman" w:cs="Times New Roman"/>
                <w:spacing w:val="-2"/>
              </w:rPr>
              <w:t xml:space="preserve"> станции</w:t>
            </w:r>
          </w:p>
        </w:tc>
      </w:tr>
      <w:tr w:rsidR="0053162B" w:rsidRPr="0053162B" w14:paraId="098FDB28" w14:textId="77777777" w:rsidTr="00611614">
        <w:trPr>
          <w:trHeight w:val="20"/>
          <w:jc w:val="center"/>
        </w:trPr>
        <w:tc>
          <w:tcPr>
            <w:tcW w:w="1376" w:type="pct"/>
            <w:gridSpan w:val="2"/>
            <w:vMerge/>
          </w:tcPr>
          <w:p w14:paraId="3391632D"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6B968C43" w14:textId="77777777" w:rsidR="00702D50" w:rsidRPr="0053162B" w:rsidRDefault="00702D50" w:rsidP="00E31260">
            <w:pPr>
              <w:widowControl w:val="0"/>
              <w:autoSpaceDE w:val="0"/>
              <w:autoSpaceDN w:val="0"/>
              <w:adjustRightInd w:val="0"/>
              <w:ind w:left="-34"/>
              <w:rPr>
                <w:rFonts w:ascii="Times New Roman" w:eastAsia="Calibri" w:hAnsi="Times New Roman" w:cs="Times New Roman"/>
              </w:rPr>
            </w:pPr>
            <w:r w:rsidRPr="0053162B">
              <w:rPr>
                <w:rFonts w:ascii="Times New Roman" w:eastAsia="Calibri" w:hAnsi="Times New Roman" w:cs="Times New Roman"/>
                <w:b/>
              </w:rPr>
              <w:t>Практическое занятие</w:t>
            </w:r>
            <w:r w:rsidRPr="0053162B">
              <w:rPr>
                <w:rFonts w:ascii="Times New Roman" w:eastAsia="Calibri" w:hAnsi="Times New Roman" w:cs="Times New Roman"/>
              </w:rPr>
              <w:t xml:space="preserve"> </w:t>
            </w:r>
            <w:r w:rsidRPr="0053162B">
              <w:rPr>
                <w:rFonts w:ascii="Times New Roman" w:eastAsia="Calibri" w:hAnsi="Times New Roman" w:cs="Times New Roman"/>
                <w:b/>
              </w:rPr>
              <w:t>№ 11.</w:t>
            </w:r>
            <w:r w:rsidRPr="0053162B">
              <w:rPr>
                <w:rFonts w:ascii="Times New Roman" w:eastAsia="Calibri" w:hAnsi="Times New Roman" w:cs="Times New Roman"/>
              </w:rPr>
              <w:t xml:space="preserve"> Решение </w:t>
            </w:r>
            <w:r w:rsidRPr="0053162B">
              <w:rPr>
                <w:rFonts w:ascii="Times New Roman" w:eastAsia="Calibri" w:hAnsi="Times New Roman" w:cs="Times New Roman"/>
                <w:spacing w:val="-1"/>
              </w:rPr>
              <w:t>т</w:t>
            </w:r>
            <w:r w:rsidRPr="0053162B">
              <w:rPr>
                <w:rFonts w:ascii="Times New Roman" w:eastAsia="Calibri" w:hAnsi="Times New Roman" w:cs="Times New Roman"/>
                <w:spacing w:val="1"/>
              </w:rPr>
              <w:t>р</w:t>
            </w:r>
            <w:r w:rsidRPr="0053162B">
              <w:rPr>
                <w:rFonts w:ascii="Times New Roman" w:eastAsia="Calibri" w:hAnsi="Times New Roman" w:cs="Times New Roman"/>
              </w:rPr>
              <w:t>а</w:t>
            </w:r>
            <w:r w:rsidRPr="0053162B">
              <w:rPr>
                <w:rFonts w:ascii="Times New Roman" w:eastAsia="Calibri" w:hAnsi="Times New Roman" w:cs="Times New Roman"/>
                <w:spacing w:val="-2"/>
              </w:rPr>
              <w:t>н</w:t>
            </w:r>
            <w:r w:rsidRPr="0053162B">
              <w:rPr>
                <w:rFonts w:ascii="Times New Roman" w:eastAsia="Calibri" w:hAnsi="Times New Roman" w:cs="Times New Roman"/>
              </w:rPr>
              <w:t>спорт</w:t>
            </w:r>
            <w:r w:rsidRPr="0053162B">
              <w:rPr>
                <w:rFonts w:ascii="Times New Roman" w:eastAsia="Calibri" w:hAnsi="Times New Roman" w:cs="Times New Roman"/>
                <w:spacing w:val="-2"/>
              </w:rPr>
              <w:t>н</w:t>
            </w:r>
            <w:r w:rsidRPr="0053162B">
              <w:rPr>
                <w:rFonts w:ascii="Times New Roman" w:eastAsia="Calibri" w:hAnsi="Times New Roman" w:cs="Times New Roman"/>
                <w:spacing w:val="1"/>
              </w:rPr>
              <w:t>ых</w:t>
            </w:r>
            <w:r w:rsidRPr="0053162B">
              <w:rPr>
                <w:rFonts w:ascii="Times New Roman" w:eastAsia="Calibri" w:hAnsi="Times New Roman" w:cs="Times New Roman"/>
              </w:rPr>
              <w:t xml:space="preserve"> зад</w:t>
            </w:r>
            <w:r w:rsidRPr="0053162B">
              <w:rPr>
                <w:rFonts w:ascii="Times New Roman" w:eastAsia="Calibri" w:hAnsi="Times New Roman" w:cs="Times New Roman"/>
                <w:spacing w:val="-1"/>
              </w:rPr>
              <w:t>а</w:t>
            </w:r>
            <w:r w:rsidRPr="0053162B">
              <w:rPr>
                <w:rFonts w:ascii="Times New Roman" w:eastAsia="Calibri" w:hAnsi="Times New Roman" w:cs="Times New Roman"/>
              </w:rPr>
              <w:t>ч с п</w:t>
            </w:r>
            <w:r w:rsidRPr="0053162B">
              <w:rPr>
                <w:rFonts w:ascii="Times New Roman" w:eastAsia="Calibri" w:hAnsi="Times New Roman" w:cs="Times New Roman"/>
                <w:spacing w:val="1"/>
              </w:rPr>
              <w:t>р</w:t>
            </w:r>
            <w:r w:rsidRPr="0053162B">
              <w:rPr>
                <w:rFonts w:ascii="Times New Roman" w:eastAsia="Calibri" w:hAnsi="Times New Roman" w:cs="Times New Roman"/>
                <w:spacing w:val="-2"/>
              </w:rPr>
              <w:t>и</w:t>
            </w:r>
            <w:r w:rsidRPr="0053162B">
              <w:rPr>
                <w:rFonts w:ascii="Times New Roman" w:eastAsia="Calibri" w:hAnsi="Times New Roman" w:cs="Times New Roman"/>
              </w:rPr>
              <w:t>менением элект</w:t>
            </w:r>
            <w:r w:rsidRPr="0053162B">
              <w:rPr>
                <w:rFonts w:ascii="Times New Roman" w:eastAsia="Calibri" w:hAnsi="Times New Roman" w:cs="Times New Roman"/>
                <w:spacing w:val="1"/>
              </w:rPr>
              <w:t>р</w:t>
            </w:r>
            <w:r w:rsidRPr="0053162B">
              <w:rPr>
                <w:rFonts w:ascii="Times New Roman" w:eastAsia="Calibri" w:hAnsi="Times New Roman" w:cs="Times New Roman"/>
              </w:rPr>
              <w:t>онных таблиц</w:t>
            </w:r>
          </w:p>
        </w:tc>
      </w:tr>
      <w:tr w:rsidR="0053162B" w:rsidRPr="0053162B" w14:paraId="0743A30A" w14:textId="77777777" w:rsidTr="00611614">
        <w:trPr>
          <w:trHeight w:val="20"/>
          <w:jc w:val="center"/>
        </w:trPr>
        <w:tc>
          <w:tcPr>
            <w:tcW w:w="1376" w:type="pct"/>
            <w:gridSpan w:val="2"/>
            <w:vMerge/>
          </w:tcPr>
          <w:p w14:paraId="6ED747E6"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53EE2F80" w14:textId="77777777" w:rsidR="00702D50" w:rsidRPr="0053162B" w:rsidRDefault="00702D50" w:rsidP="00E31260">
            <w:pPr>
              <w:outlineLvl w:val="1"/>
              <w:rPr>
                <w:rFonts w:ascii="Times New Roman" w:hAnsi="Times New Roman" w:cs="Times New Roman"/>
              </w:rPr>
            </w:pPr>
            <w:r w:rsidRPr="0053162B">
              <w:rPr>
                <w:rFonts w:ascii="Times New Roman" w:hAnsi="Times New Roman" w:cs="Times New Roman"/>
                <w:b/>
              </w:rPr>
              <w:t xml:space="preserve">Практическое занятие №12. </w:t>
            </w:r>
          </w:p>
          <w:p w14:paraId="73A11F88" w14:textId="77777777" w:rsidR="00702D50" w:rsidRPr="0053162B" w:rsidRDefault="00702D50" w:rsidP="00E31260">
            <w:pPr>
              <w:widowControl w:val="0"/>
              <w:autoSpaceDE w:val="0"/>
              <w:autoSpaceDN w:val="0"/>
              <w:adjustRightInd w:val="0"/>
              <w:ind w:left="-34"/>
              <w:rPr>
                <w:rFonts w:ascii="Times New Roman" w:eastAsia="Calibri" w:hAnsi="Times New Roman" w:cs="Times New Roman"/>
              </w:rPr>
            </w:pPr>
            <w:proofErr w:type="spellStart"/>
            <w:r w:rsidRPr="0053162B">
              <w:rPr>
                <w:rFonts w:ascii="Times New Roman" w:eastAsia="Calibri" w:hAnsi="Times New Roman" w:cs="Times New Roman"/>
              </w:rPr>
              <w:t>data-driven</w:t>
            </w:r>
            <w:proofErr w:type="spellEnd"/>
            <w:r w:rsidRPr="0053162B">
              <w:rPr>
                <w:rFonts w:ascii="Times New Roman" w:eastAsia="Calibri" w:hAnsi="Times New Roman" w:cs="Times New Roman"/>
              </w:rPr>
              <w:t xml:space="preserve"> анализ и другие аналитические методы   разработки проектов оптимизации и совершенствования процессов и объектов железнодорожного транспорта</w:t>
            </w:r>
          </w:p>
        </w:tc>
      </w:tr>
      <w:tr w:rsidR="0053162B" w:rsidRPr="0053162B" w14:paraId="66F7922B" w14:textId="77777777" w:rsidTr="00611614">
        <w:trPr>
          <w:trHeight w:val="20"/>
          <w:jc w:val="center"/>
        </w:trPr>
        <w:tc>
          <w:tcPr>
            <w:tcW w:w="1376" w:type="pct"/>
            <w:gridSpan w:val="2"/>
            <w:vMerge w:val="restart"/>
          </w:tcPr>
          <w:p w14:paraId="48D26936" w14:textId="77777777" w:rsidR="00702D50" w:rsidRPr="0053162B" w:rsidRDefault="00702D50" w:rsidP="00E31260">
            <w:pPr>
              <w:rPr>
                <w:rFonts w:ascii="Times New Roman" w:eastAsia="Calibri" w:hAnsi="Times New Roman" w:cs="Times New Roman"/>
                <w:b/>
                <w:spacing w:val="-4"/>
              </w:rPr>
            </w:pPr>
            <w:r w:rsidRPr="0053162B">
              <w:rPr>
                <w:rFonts w:ascii="Times New Roman" w:eastAsia="Calibri" w:hAnsi="Times New Roman" w:cs="Times New Roman"/>
                <w:b/>
              </w:rPr>
              <w:t xml:space="preserve">Тема 2.3. Технические средства и программное обеспечение </w:t>
            </w:r>
            <w:r w:rsidRPr="0053162B">
              <w:rPr>
                <w:rFonts w:ascii="Times New Roman" w:eastAsia="Calibri" w:hAnsi="Times New Roman" w:cs="Times New Roman"/>
                <w:b/>
              </w:rPr>
              <w:lastRenderedPageBreak/>
              <w:t>информационных технологий</w:t>
            </w:r>
          </w:p>
        </w:tc>
        <w:tc>
          <w:tcPr>
            <w:tcW w:w="3624" w:type="pct"/>
          </w:tcPr>
          <w:p w14:paraId="4B1B0765" w14:textId="77777777" w:rsidR="00702D50" w:rsidRPr="0053162B" w:rsidRDefault="00702D50" w:rsidP="00E31260">
            <w:pPr>
              <w:outlineLvl w:val="1"/>
              <w:rPr>
                <w:rFonts w:ascii="Times New Roman" w:hAnsi="Times New Roman" w:cs="Times New Roman"/>
                <w:b/>
              </w:rPr>
            </w:pPr>
            <w:r w:rsidRPr="0053162B">
              <w:rPr>
                <w:rFonts w:ascii="Times New Roman" w:hAnsi="Times New Roman" w:cs="Times New Roman"/>
                <w:b/>
              </w:rPr>
              <w:lastRenderedPageBreak/>
              <w:t>Содержание</w:t>
            </w:r>
          </w:p>
        </w:tc>
      </w:tr>
      <w:tr w:rsidR="0053162B" w:rsidRPr="0053162B" w14:paraId="24519E0D" w14:textId="77777777" w:rsidTr="00611614">
        <w:trPr>
          <w:trHeight w:val="20"/>
          <w:jc w:val="center"/>
        </w:trPr>
        <w:tc>
          <w:tcPr>
            <w:tcW w:w="1376" w:type="pct"/>
            <w:gridSpan w:val="2"/>
            <w:vMerge/>
          </w:tcPr>
          <w:p w14:paraId="42AF6BB7" w14:textId="77777777" w:rsidR="00702D50" w:rsidRPr="0053162B" w:rsidRDefault="00702D50" w:rsidP="00E31260">
            <w:pPr>
              <w:rPr>
                <w:rFonts w:ascii="Times New Roman" w:eastAsia="Calibri" w:hAnsi="Times New Roman" w:cs="Times New Roman"/>
                <w:b/>
              </w:rPr>
            </w:pPr>
          </w:p>
        </w:tc>
        <w:tc>
          <w:tcPr>
            <w:tcW w:w="3624" w:type="pct"/>
          </w:tcPr>
          <w:p w14:paraId="5EC41B21" w14:textId="77777777" w:rsidR="00702D50" w:rsidRPr="0053162B" w:rsidRDefault="00702D50" w:rsidP="00E31260">
            <w:pPr>
              <w:jc w:val="both"/>
              <w:outlineLvl w:val="1"/>
              <w:rPr>
                <w:rFonts w:ascii="Times New Roman" w:hAnsi="Times New Roman" w:cs="Times New Roman"/>
                <w:bCs/>
              </w:rPr>
            </w:pPr>
            <w:bookmarkStart w:id="111" w:name="_Toc486371182"/>
            <w:bookmarkStart w:id="112" w:name="_Toc486371818"/>
            <w:bookmarkStart w:id="113" w:name="_Toc486372448"/>
            <w:bookmarkStart w:id="114" w:name="_Toc487021562"/>
            <w:r w:rsidRPr="0053162B">
              <w:rPr>
                <w:rFonts w:ascii="Times New Roman" w:hAnsi="Times New Roman" w:cs="Times New Roman"/>
                <w:bCs/>
              </w:rPr>
              <w:t>Технические средства информационных технологий. Типы компьютеров, их принципиальное устройство. Дополнительные внешние устройства. Назначение сервера</w:t>
            </w:r>
            <w:bookmarkEnd w:id="111"/>
            <w:bookmarkEnd w:id="112"/>
            <w:bookmarkEnd w:id="113"/>
            <w:bookmarkEnd w:id="114"/>
            <w:r w:rsidRPr="0053162B">
              <w:rPr>
                <w:rFonts w:ascii="Times New Roman" w:hAnsi="Times New Roman" w:cs="Times New Roman"/>
                <w:bCs/>
              </w:rPr>
              <w:t xml:space="preserve">. </w:t>
            </w:r>
            <w:proofErr w:type="spellStart"/>
            <w:r w:rsidRPr="0053162B">
              <w:rPr>
                <w:rFonts w:ascii="Times New Roman" w:hAnsi="Times New Roman" w:cs="Times New Roman"/>
                <w:bCs/>
                <w:spacing w:val="-2"/>
              </w:rPr>
              <w:t>М</w:t>
            </w:r>
            <w:r w:rsidRPr="0053162B">
              <w:rPr>
                <w:rFonts w:ascii="Times New Roman" w:hAnsi="Times New Roman" w:cs="Times New Roman"/>
                <w:bCs/>
                <w:spacing w:val="1"/>
              </w:rPr>
              <w:t>о</w:t>
            </w:r>
            <w:r w:rsidRPr="0053162B">
              <w:rPr>
                <w:rFonts w:ascii="Times New Roman" w:hAnsi="Times New Roman" w:cs="Times New Roman"/>
                <w:bCs/>
                <w:spacing w:val="-2"/>
              </w:rPr>
              <w:t>н</w:t>
            </w:r>
            <w:r w:rsidRPr="0053162B">
              <w:rPr>
                <w:rFonts w:ascii="Times New Roman" w:hAnsi="Times New Roman" w:cs="Times New Roman"/>
                <w:bCs/>
              </w:rPr>
              <w:t>ф</w:t>
            </w:r>
            <w:r w:rsidRPr="0053162B">
              <w:rPr>
                <w:rFonts w:ascii="Times New Roman" w:hAnsi="Times New Roman" w:cs="Times New Roman"/>
                <w:bCs/>
                <w:spacing w:val="1"/>
              </w:rPr>
              <w:t>р</w:t>
            </w:r>
            <w:r w:rsidRPr="0053162B">
              <w:rPr>
                <w:rFonts w:ascii="Times New Roman" w:hAnsi="Times New Roman" w:cs="Times New Roman"/>
                <w:bCs/>
              </w:rPr>
              <w:t>е</w:t>
            </w:r>
            <w:r w:rsidRPr="0053162B">
              <w:rPr>
                <w:rFonts w:ascii="Times New Roman" w:hAnsi="Times New Roman" w:cs="Times New Roman"/>
                <w:bCs/>
                <w:spacing w:val="-1"/>
              </w:rPr>
              <w:t>й</w:t>
            </w:r>
            <w:r w:rsidRPr="0053162B">
              <w:rPr>
                <w:rFonts w:ascii="Times New Roman" w:hAnsi="Times New Roman" w:cs="Times New Roman"/>
                <w:bCs/>
              </w:rPr>
              <w:t>м</w:t>
            </w:r>
            <w:proofErr w:type="spellEnd"/>
            <w:r w:rsidRPr="0053162B">
              <w:rPr>
                <w:rFonts w:ascii="Times New Roman" w:hAnsi="Times New Roman" w:cs="Times New Roman"/>
                <w:bCs/>
              </w:rPr>
              <w:t>.</w:t>
            </w:r>
          </w:p>
        </w:tc>
      </w:tr>
      <w:tr w:rsidR="0053162B" w:rsidRPr="0053162B" w14:paraId="67485A75" w14:textId="77777777" w:rsidTr="00611614">
        <w:trPr>
          <w:trHeight w:val="20"/>
          <w:jc w:val="center"/>
        </w:trPr>
        <w:tc>
          <w:tcPr>
            <w:tcW w:w="1376" w:type="pct"/>
            <w:gridSpan w:val="2"/>
            <w:vMerge/>
          </w:tcPr>
          <w:p w14:paraId="6A292320"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47356AA0" w14:textId="77777777" w:rsidR="00702D50" w:rsidRPr="0053162B" w:rsidRDefault="00702D50" w:rsidP="00E31260">
            <w:pPr>
              <w:jc w:val="both"/>
              <w:outlineLvl w:val="1"/>
              <w:rPr>
                <w:rFonts w:ascii="Times New Roman" w:hAnsi="Times New Roman" w:cs="Times New Roman"/>
                <w:bCs/>
                <w:iCs/>
                <w:spacing w:val="-8"/>
              </w:rPr>
            </w:pPr>
            <w:bookmarkStart w:id="115" w:name="_Toc486371183"/>
            <w:bookmarkStart w:id="116" w:name="_Toc486371819"/>
            <w:bookmarkStart w:id="117" w:name="_Toc486372449"/>
            <w:bookmarkStart w:id="118" w:name="_Toc487021563"/>
            <w:r w:rsidRPr="0053162B">
              <w:rPr>
                <w:rFonts w:ascii="Times New Roman" w:hAnsi="Times New Roman" w:cs="Times New Roman"/>
                <w:bCs/>
                <w:iCs/>
                <w:spacing w:val="-4"/>
              </w:rPr>
              <w:t>Программное обеспечение информационных технологий.</w:t>
            </w:r>
            <w:r w:rsidRPr="0053162B">
              <w:rPr>
                <w:rFonts w:ascii="Times New Roman" w:hAnsi="Times New Roman" w:cs="Times New Roman"/>
                <w:bCs/>
                <w:iCs/>
                <w:spacing w:val="-8"/>
              </w:rPr>
              <w:t xml:space="preserve"> </w:t>
            </w:r>
            <w:r w:rsidRPr="0053162B">
              <w:rPr>
                <w:rFonts w:ascii="Times New Roman" w:hAnsi="Times New Roman" w:cs="Times New Roman"/>
                <w:bCs/>
              </w:rPr>
              <w:t>Общие сведения о программах. Понятия программного обеспечения и его виды. Системное программное обеспечение. Системы меню и подсказок. Прикладные программы запросов к базам данных. Проблемно-ориентированные пакеты прикладных программ по отраслям и сферам деятельности железнодорожного транспорта</w:t>
            </w:r>
            <w:bookmarkEnd w:id="115"/>
            <w:bookmarkEnd w:id="116"/>
            <w:bookmarkEnd w:id="117"/>
            <w:bookmarkEnd w:id="118"/>
          </w:p>
        </w:tc>
      </w:tr>
      <w:tr w:rsidR="0053162B" w:rsidRPr="0053162B" w14:paraId="7D0B587D" w14:textId="77777777" w:rsidTr="00611614">
        <w:trPr>
          <w:trHeight w:val="20"/>
          <w:jc w:val="center"/>
        </w:trPr>
        <w:tc>
          <w:tcPr>
            <w:tcW w:w="1376" w:type="pct"/>
            <w:gridSpan w:val="2"/>
            <w:vMerge/>
          </w:tcPr>
          <w:p w14:paraId="5DC32EA4"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23E13840" w14:textId="77777777" w:rsidR="00702D50" w:rsidRPr="0053162B" w:rsidRDefault="00702D50" w:rsidP="00E31260">
            <w:pPr>
              <w:jc w:val="both"/>
              <w:outlineLvl w:val="1"/>
              <w:rPr>
                <w:rFonts w:ascii="Times New Roman" w:hAnsi="Times New Roman" w:cs="Times New Roman"/>
                <w:bCs/>
              </w:rPr>
            </w:pPr>
            <w:bookmarkStart w:id="119" w:name="_Toc486371184"/>
            <w:bookmarkStart w:id="120" w:name="_Toc486371820"/>
            <w:bookmarkStart w:id="121" w:name="_Toc486372450"/>
            <w:bookmarkStart w:id="122" w:name="_Toc487021564"/>
            <w:r w:rsidRPr="0053162B">
              <w:rPr>
                <w:rFonts w:ascii="Times New Roman" w:hAnsi="Times New Roman" w:cs="Times New Roman"/>
                <w:bCs/>
              </w:rPr>
              <w:t>Системы баз данных</w:t>
            </w:r>
            <w:bookmarkEnd w:id="119"/>
            <w:bookmarkEnd w:id="120"/>
            <w:bookmarkEnd w:id="121"/>
            <w:bookmarkEnd w:id="122"/>
          </w:p>
          <w:p w14:paraId="1237AD98"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Понятие базы данных (БД). Виды систем баз данных. Организация и структура баз данных. Системы управления базами данных (СУБД). Шлюзы. Формирования информационного пространства. Основы обработки данных. Защита данных и безопасность БД. Средства поддержки баз данных и их расширения. Понятие хранилища данных. Принципы создания единого корпоративного информационного хранилища</w:t>
            </w:r>
          </w:p>
        </w:tc>
      </w:tr>
      <w:tr w:rsidR="0053162B" w:rsidRPr="0053162B" w14:paraId="4798BACC" w14:textId="77777777" w:rsidTr="00611614">
        <w:trPr>
          <w:trHeight w:val="20"/>
          <w:jc w:val="center"/>
        </w:trPr>
        <w:tc>
          <w:tcPr>
            <w:tcW w:w="1376" w:type="pct"/>
            <w:gridSpan w:val="2"/>
            <w:vMerge/>
          </w:tcPr>
          <w:p w14:paraId="374E9D0F"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5DEC26C8" w14:textId="77777777" w:rsidR="00702D50" w:rsidRPr="0053162B" w:rsidRDefault="00702D50" w:rsidP="00E31260">
            <w:pPr>
              <w:tabs>
                <w:tab w:val="left" w:pos="5040"/>
              </w:tabs>
              <w:jc w:val="both"/>
              <w:outlineLvl w:val="1"/>
              <w:rPr>
                <w:rFonts w:ascii="Times New Roman"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3BDA8D41" w14:textId="77777777" w:rsidTr="00611614">
        <w:trPr>
          <w:trHeight w:val="20"/>
          <w:jc w:val="center"/>
        </w:trPr>
        <w:tc>
          <w:tcPr>
            <w:tcW w:w="1376" w:type="pct"/>
            <w:gridSpan w:val="2"/>
            <w:vMerge/>
          </w:tcPr>
          <w:p w14:paraId="4942EC6A"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27748337" w14:textId="77777777" w:rsidR="00702D50" w:rsidRPr="0053162B" w:rsidRDefault="00702D50" w:rsidP="00E31260">
            <w:pPr>
              <w:outlineLvl w:val="1"/>
              <w:rPr>
                <w:rFonts w:ascii="Times New Roman" w:hAnsi="Times New Roman" w:cs="Times New Roman"/>
              </w:rPr>
            </w:pPr>
            <w:bookmarkStart w:id="123" w:name="_Toc486371186"/>
            <w:bookmarkStart w:id="124" w:name="_Toc486371822"/>
            <w:bookmarkStart w:id="125" w:name="_Toc486372452"/>
            <w:bookmarkStart w:id="126" w:name="_Toc487021566"/>
            <w:r w:rsidRPr="0053162B">
              <w:rPr>
                <w:rFonts w:ascii="Times New Roman" w:hAnsi="Times New Roman" w:cs="Times New Roman"/>
                <w:b/>
              </w:rPr>
              <w:t>Практическое занятие № 13.</w:t>
            </w:r>
            <w:r w:rsidRPr="0053162B">
              <w:rPr>
                <w:rFonts w:ascii="Times New Roman" w:hAnsi="Times New Roman" w:cs="Times New Roman"/>
              </w:rPr>
              <w:t xml:space="preserve"> Обработка данных средствами базы данных А</w:t>
            </w:r>
            <w:proofErr w:type="spellStart"/>
            <w:r w:rsidRPr="0053162B">
              <w:rPr>
                <w:rFonts w:ascii="Times New Roman" w:hAnsi="Times New Roman" w:cs="Times New Roman"/>
                <w:lang w:val="en-US"/>
              </w:rPr>
              <w:t>ccess</w:t>
            </w:r>
            <w:proofErr w:type="spellEnd"/>
            <w:r w:rsidRPr="0053162B">
              <w:rPr>
                <w:rFonts w:ascii="Times New Roman" w:hAnsi="Times New Roman" w:cs="Times New Roman"/>
              </w:rPr>
              <w:t xml:space="preserve"> при решении эксплуатационных задач</w:t>
            </w:r>
            <w:bookmarkEnd w:id="123"/>
            <w:bookmarkEnd w:id="124"/>
            <w:bookmarkEnd w:id="125"/>
            <w:bookmarkEnd w:id="126"/>
          </w:p>
        </w:tc>
      </w:tr>
      <w:tr w:rsidR="0053162B" w:rsidRPr="0053162B" w14:paraId="03905ADE" w14:textId="77777777" w:rsidTr="00611614">
        <w:trPr>
          <w:trHeight w:val="20"/>
          <w:jc w:val="center"/>
        </w:trPr>
        <w:tc>
          <w:tcPr>
            <w:tcW w:w="1376" w:type="pct"/>
            <w:gridSpan w:val="2"/>
            <w:vMerge/>
          </w:tcPr>
          <w:p w14:paraId="4A69B9E6"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550D8ABD" w14:textId="77777777" w:rsidR="00702D50" w:rsidRPr="0053162B" w:rsidRDefault="00702D50" w:rsidP="00E31260">
            <w:pPr>
              <w:outlineLvl w:val="1"/>
              <w:rPr>
                <w:rFonts w:ascii="Times New Roman" w:hAnsi="Times New Roman" w:cs="Times New Roman"/>
                <w:b/>
              </w:rPr>
            </w:pPr>
            <w:r w:rsidRPr="0053162B">
              <w:rPr>
                <w:rFonts w:ascii="Times New Roman" w:hAnsi="Times New Roman" w:cs="Times New Roman"/>
                <w:b/>
              </w:rPr>
              <w:t>Практическое занятие № 14.</w:t>
            </w:r>
            <w:r w:rsidRPr="0053162B">
              <w:rPr>
                <w:rFonts w:ascii="Times New Roman" w:hAnsi="Times New Roman" w:cs="Times New Roman"/>
              </w:rPr>
              <w:t xml:space="preserve"> Анализ данных Big Data для моделирования транспортных процессов</w:t>
            </w:r>
          </w:p>
        </w:tc>
      </w:tr>
      <w:tr w:rsidR="0053162B" w:rsidRPr="0053162B" w14:paraId="7902758E" w14:textId="77777777" w:rsidTr="00611614">
        <w:trPr>
          <w:trHeight w:val="20"/>
          <w:jc w:val="center"/>
        </w:trPr>
        <w:tc>
          <w:tcPr>
            <w:tcW w:w="1376" w:type="pct"/>
            <w:gridSpan w:val="2"/>
            <w:vMerge w:val="restart"/>
          </w:tcPr>
          <w:p w14:paraId="53FAA0D5" w14:textId="77777777" w:rsidR="00702D50" w:rsidRPr="0053162B" w:rsidRDefault="00702D50" w:rsidP="00E31260">
            <w:pPr>
              <w:rPr>
                <w:rFonts w:ascii="Times New Roman" w:eastAsia="Calibri" w:hAnsi="Times New Roman" w:cs="Times New Roman"/>
                <w:b/>
                <w:spacing w:val="-4"/>
              </w:rPr>
            </w:pPr>
            <w:r w:rsidRPr="0053162B">
              <w:rPr>
                <w:rFonts w:ascii="Times New Roman" w:eastAsia="Calibri" w:hAnsi="Times New Roman" w:cs="Times New Roman"/>
                <w:b/>
                <w:bCs/>
              </w:rPr>
              <w:t>Тема 2.4. Общая характеристика комплекса задач эксплуатационной работы железных дорог</w:t>
            </w:r>
          </w:p>
        </w:tc>
        <w:tc>
          <w:tcPr>
            <w:tcW w:w="3624" w:type="pct"/>
          </w:tcPr>
          <w:p w14:paraId="50F8EF55" w14:textId="77777777" w:rsidR="00702D50" w:rsidRPr="0053162B" w:rsidRDefault="00702D50" w:rsidP="00E31260">
            <w:pPr>
              <w:jc w:val="both"/>
              <w:outlineLvl w:val="1"/>
              <w:rPr>
                <w:rFonts w:ascii="Times New Roman" w:hAnsi="Times New Roman" w:cs="Times New Roman"/>
                <w:b/>
              </w:rPr>
            </w:pPr>
            <w:bookmarkStart w:id="127" w:name="_Toc486371187"/>
            <w:bookmarkStart w:id="128" w:name="_Toc486371823"/>
            <w:bookmarkStart w:id="129" w:name="_Toc486372453"/>
            <w:bookmarkStart w:id="130" w:name="_Toc487021567"/>
            <w:r w:rsidRPr="0053162B">
              <w:rPr>
                <w:rFonts w:ascii="Times New Roman" w:hAnsi="Times New Roman" w:cs="Times New Roman"/>
                <w:b/>
              </w:rPr>
              <w:t>Содержание</w:t>
            </w:r>
            <w:bookmarkEnd w:id="127"/>
            <w:bookmarkEnd w:id="128"/>
            <w:bookmarkEnd w:id="129"/>
            <w:bookmarkEnd w:id="130"/>
            <w:r w:rsidRPr="0053162B">
              <w:rPr>
                <w:rFonts w:ascii="Times New Roman" w:hAnsi="Times New Roman" w:cs="Times New Roman"/>
                <w:b/>
              </w:rPr>
              <w:t>:</w:t>
            </w:r>
          </w:p>
        </w:tc>
      </w:tr>
      <w:tr w:rsidR="0053162B" w:rsidRPr="0053162B" w14:paraId="4E1D7217" w14:textId="77777777" w:rsidTr="00611614">
        <w:trPr>
          <w:trHeight w:val="20"/>
          <w:jc w:val="center"/>
        </w:trPr>
        <w:tc>
          <w:tcPr>
            <w:tcW w:w="1376" w:type="pct"/>
            <w:gridSpan w:val="2"/>
            <w:vMerge/>
          </w:tcPr>
          <w:p w14:paraId="6E64B514" w14:textId="77777777" w:rsidR="00702D50" w:rsidRPr="0053162B" w:rsidRDefault="00702D50" w:rsidP="00E31260">
            <w:pPr>
              <w:rPr>
                <w:rFonts w:ascii="Times New Roman" w:eastAsia="Calibri" w:hAnsi="Times New Roman" w:cs="Times New Roman"/>
                <w:b/>
                <w:bCs/>
              </w:rPr>
            </w:pPr>
          </w:p>
        </w:tc>
        <w:tc>
          <w:tcPr>
            <w:tcW w:w="3624" w:type="pct"/>
          </w:tcPr>
          <w:p w14:paraId="2883C112" w14:textId="77777777" w:rsidR="00702D50" w:rsidRPr="0053162B" w:rsidRDefault="00702D50" w:rsidP="00E31260">
            <w:pPr>
              <w:jc w:val="both"/>
              <w:outlineLvl w:val="1"/>
              <w:rPr>
                <w:rFonts w:ascii="Times New Roman" w:hAnsi="Times New Roman" w:cs="Times New Roman"/>
                <w:bCs/>
              </w:rPr>
            </w:pPr>
            <w:bookmarkStart w:id="131" w:name="_Toc486371188"/>
            <w:bookmarkStart w:id="132" w:name="_Toc486371824"/>
            <w:bookmarkStart w:id="133" w:name="_Toc486372454"/>
            <w:bookmarkStart w:id="134" w:name="_Toc487021568"/>
            <w:r w:rsidRPr="0053162B">
              <w:rPr>
                <w:rFonts w:ascii="Times New Roman" w:hAnsi="Times New Roman" w:cs="Times New Roman"/>
                <w:bCs/>
              </w:rPr>
              <w:t>Назначение, задачи и структура автоматизированных систем управления железнодорожным транспортом (АСУЖТ)</w:t>
            </w:r>
            <w:bookmarkEnd w:id="131"/>
            <w:bookmarkEnd w:id="132"/>
            <w:bookmarkEnd w:id="133"/>
            <w:bookmarkEnd w:id="134"/>
          </w:p>
          <w:p w14:paraId="61928C4E"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Функциональная часть АСУ на транспорте. Развитие АСУ на железнодорожном транспорте их задачи. Региональные отделы АСУ (РОАСУ). История создания ГВЦ. Функции и структура ГВЦ</w:t>
            </w:r>
          </w:p>
        </w:tc>
      </w:tr>
      <w:tr w:rsidR="0053162B" w:rsidRPr="0053162B" w14:paraId="6C76982E" w14:textId="77777777" w:rsidTr="00611614">
        <w:trPr>
          <w:trHeight w:val="20"/>
          <w:jc w:val="center"/>
        </w:trPr>
        <w:tc>
          <w:tcPr>
            <w:tcW w:w="1376" w:type="pct"/>
            <w:gridSpan w:val="2"/>
            <w:vMerge/>
          </w:tcPr>
          <w:p w14:paraId="5AAEA975"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79A7C3D1" w14:textId="77777777" w:rsidR="00702D50" w:rsidRPr="0053162B" w:rsidRDefault="00702D50" w:rsidP="00E31260">
            <w:pPr>
              <w:jc w:val="both"/>
              <w:rPr>
                <w:rFonts w:ascii="Times New Roman" w:hAnsi="Times New Roman" w:cs="Times New Roman"/>
                <w:bCs/>
              </w:rPr>
            </w:pPr>
            <w:r w:rsidRPr="0053162B">
              <w:rPr>
                <w:rFonts w:ascii="Times New Roman" w:hAnsi="Times New Roman" w:cs="Times New Roman"/>
                <w:bCs/>
              </w:rPr>
              <w:t>Общая характеристика комплекса задач эксплуатационной работы железных дорог</w:t>
            </w:r>
          </w:p>
          <w:p w14:paraId="341032B8" w14:textId="77777777" w:rsidR="00702D50" w:rsidRPr="0053162B" w:rsidRDefault="00702D50" w:rsidP="00E31260">
            <w:pPr>
              <w:jc w:val="both"/>
              <w:outlineLvl w:val="1"/>
              <w:rPr>
                <w:rFonts w:ascii="Times New Roman" w:hAnsi="Times New Roman" w:cs="Times New Roman"/>
                <w:bCs/>
              </w:rPr>
            </w:pPr>
            <w:bookmarkStart w:id="135" w:name="_Toc486371189"/>
            <w:bookmarkStart w:id="136" w:name="_Toc486371825"/>
            <w:bookmarkStart w:id="137" w:name="_Toc486372455"/>
            <w:bookmarkStart w:id="138" w:name="_Toc487021569"/>
            <w:r w:rsidRPr="0053162B">
              <w:rPr>
                <w:rFonts w:ascii="Times New Roman" w:hAnsi="Times New Roman" w:cs="Times New Roman"/>
                <w:bCs/>
              </w:rPr>
              <w:t>Классификация задач управления перевозочным процессом на железнодорожном транспорте. Характеристика функциональных задач управления перевозочным процессом, оперативного управления, планирования и прогнозирования</w:t>
            </w:r>
            <w:bookmarkEnd w:id="135"/>
            <w:bookmarkEnd w:id="136"/>
            <w:bookmarkEnd w:id="137"/>
            <w:bookmarkEnd w:id="138"/>
          </w:p>
        </w:tc>
      </w:tr>
      <w:tr w:rsidR="0053162B" w:rsidRPr="0053162B" w14:paraId="426FE8D1" w14:textId="77777777" w:rsidTr="00611614">
        <w:trPr>
          <w:trHeight w:val="20"/>
          <w:jc w:val="center"/>
        </w:trPr>
        <w:tc>
          <w:tcPr>
            <w:tcW w:w="1376" w:type="pct"/>
            <w:gridSpan w:val="2"/>
            <w:vMerge/>
          </w:tcPr>
          <w:p w14:paraId="1CB906A9"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0141553E" w14:textId="77777777" w:rsidR="00702D50" w:rsidRPr="0053162B" w:rsidRDefault="00702D50" w:rsidP="00E31260">
            <w:pPr>
              <w:jc w:val="both"/>
              <w:rPr>
                <w:rFonts w:ascii="Times New Roman" w:eastAsia="Calibri" w:hAnsi="Times New Roman" w:cs="Times New Roman"/>
                <w:b/>
              </w:rPr>
            </w:pPr>
            <w:r w:rsidRPr="0053162B">
              <w:rPr>
                <w:rFonts w:ascii="Times New Roman" w:hAnsi="Times New Roman" w:cs="Times New Roman"/>
                <w:b/>
                <w:bCs/>
              </w:rPr>
              <w:t>В том числе практических и лабораторных занятий</w:t>
            </w:r>
          </w:p>
        </w:tc>
      </w:tr>
      <w:tr w:rsidR="0053162B" w:rsidRPr="0053162B" w14:paraId="07596D61" w14:textId="77777777" w:rsidTr="00611614">
        <w:trPr>
          <w:trHeight w:val="20"/>
          <w:jc w:val="center"/>
        </w:trPr>
        <w:tc>
          <w:tcPr>
            <w:tcW w:w="1376" w:type="pct"/>
            <w:gridSpan w:val="2"/>
            <w:vMerge/>
          </w:tcPr>
          <w:p w14:paraId="5A4363BB"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6655DF03"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bCs/>
                <w:spacing w:val="-2"/>
              </w:rPr>
              <w:t>Практическое занятие № 15</w:t>
            </w:r>
            <w:r w:rsidRPr="0053162B">
              <w:rPr>
                <w:rFonts w:ascii="Times New Roman" w:eastAsia="Calibri" w:hAnsi="Times New Roman" w:cs="Times New Roman"/>
                <w:bCs/>
                <w:spacing w:val="-2"/>
              </w:rPr>
              <w:t>. Определение величины информационных потоков для АСУ грузовой (участковой, сортировочной) железнодорожной станции</w:t>
            </w:r>
          </w:p>
        </w:tc>
      </w:tr>
      <w:tr w:rsidR="0053162B" w:rsidRPr="0053162B" w14:paraId="5AAEDAEF" w14:textId="77777777" w:rsidTr="00611614">
        <w:trPr>
          <w:trHeight w:val="20"/>
          <w:jc w:val="center"/>
        </w:trPr>
        <w:tc>
          <w:tcPr>
            <w:tcW w:w="1376" w:type="pct"/>
            <w:gridSpan w:val="2"/>
            <w:vMerge/>
          </w:tcPr>
          <w:p w14:paraId="0CC5DC50" w14:textId="77777777" w:rsidR="00702D50" w:rsidRPr="0053162B" w:rsidRDefault="00702D50" w:rsidP="00E31260">
            <w:pPr>
              <w:jc w:val="center"/>
              <w:rPr>
                <w:rFonts w:ascii="Times New Roman" w:eastAsia="Calibri" w:hAnsi="Times New Roman" w:cs="Times New Roman"/>
                <w:b/>
                <w:spacing w:val="-4"/>
              </w:rPr>
            </w:pPr>
          </w:p>
        </w:tc>
        <w:tc>
          <w:tcPr>
            <w:tcW w:w="3624" w:type="pct"/>
          </w:tcPr>
          <w:p w14:paraId="1DA193C6"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bCs/>
                <w:spacing w:val="-2"/>
              </w:rPr>
              <w:t>Практическое занятие № 16</w:t>
            </w:r>
            <w:r w:rsidRPr="0053162B">
              <w:rPr>
                <w:rFonts w:ascii="Times New Roman" w:eastAsia="Calibri" w:hAnsi="Times New Roman" w:cs="Times New Roman"/>
                <w:b/>
                <w:bCs/>
              </w:rPr>
              <w:t xml:space="preserve">. </w:t>
            </w:r>
            <w:r w:rsidRPr="0053162B">
              <w:rPr>
                <w:rFonts w:ascii="Times New Roman" w:eastAsia="Calibri" w:hAnsi="Times New Roman" w:cs="Times New Roman"/>
                <w:bCs/>
              </w:rPr>
              <w:t>Расчет технических норм эксплуатационной работы инфраструктуры с применением программного обеспечения имитационного тренажера АПК Эльбрус</w:t>
            </w:r>
          </w:p>
        </w:tc>
      </w:tr>
      <w:tr w:rsidR="0053162B" w:rsidRPr="0053162B" w14:paraId="15FE3332" w14:textId="77777777" w:rsidTr="00611614">
        <w:trPr>
          <w:trHeight w:val="20"/>
          <w:jc w:val="center"/>
        </w:trPr>
        <w:tc>
          <w:tcPr>
            <w:tcW w:w="1376" w:type="pct"/>
            <w:gridSpan w:val="2"/>
            <w:vMerge w:val="restart"/>
          </w:tcPr>
          <w:p w14:paraId="0111F206" w14:textId="77777777" w:rsidR="00702D50" w:rsidRPr="0053162B" w:rsidRDefault="00702D50" w:rsidP="00E31260">
            <w:pPr>
              <w:rPr>
                <w:rFonts w:ascii="Times New Roman" w:eastAsia="Calibri" w:hAnsi="Times New Roman" w:cs="Times New Roman"/>
                <w:b/>
                <w:spacing w:val="-4"/>
              </w:rPr>
            </w:pPr>
            <w:r w:rsidRPr="0053162B">
              <w:rPr>
                <w:rFonts w:ascii="Times New Roman" w:eastAsia="Calibri" w:hAnsi="Times New Roman" w:cs="Times New Roman"/>
                <w:b/>
                <w:bCs/>
              </w:rPr>
              <w:t>Тема 2.5. Обеспечиваю</w:t>
            </w:r>
            <w:r w:rsidRPr="0053162B">
              <w:rPr>
                <w:rFonts w:ascii="Times New Roman" w:eastAsia="Calibri" w:hAnsi="Times New Roman" w:cs="Times New Roman"/>
                <w:b/>
                <w:bCs/>
              </w:rPr>
              <w:softHyphen/>
              <w:t>щая часть АСУ перевоз</w:t>
            </w:r>
            <w:r w:rsidRPr="0053162B">
              <w:rPr>
                <w:rFonts w:ascii="Times New Roman" w:eastAsia="Calibri" w:hAnsi="Times New Roman" w:cs="Times New Roman"/>
                <w:b/>
                <w:bCs/>
              </w:rPr>
              <w:softHyphen/>
              <w:t>ками</w:t>
            </w:r>
          </w:p>
        </w:tc>
        <w:tc>
          <w:tcPr>
            <w:tcW w:w="3624" w:type="pct"/>
          </w:tcPr>
          <w:p w14:paraId="287E7293"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Содержание:</w:t>
            </w:r>
          </w:p>
        </w:tc>
      </w:tr>
      <w:tr w:rsidR="0053162B" w:rsidRPr="0053162B" w14:paraId="2688480F" w14:textId="77777777" w:rsidTr="00611614">
        <w:trPr>
          <w:trHeight w:val="20"/>
          <w:jc w:val="center"/>
        </w:trPr>
        <w:tc>
          <w:tcPr>
            <w:tcW w:w="1376" w:type="pct"/>
            <w:gridSpan w:val="2"/>
            <w:vMerge/>
          </w:tcPr>
          <w:p w14:paraId="53FEB036" w14:textId="77777777" w:rsidR="00702D50" w:rsidRPr="0053162B" w:rsidRDefault="00702D50" w:rsidP="00E31260">
            <w:pPr>
              <w:rPr>
                <w:rFonts w:ascii="Times New Roman" w:eastAsia="Calibri" w:hAnsi="Times New Roman" w:cs="Times New Roman"/>
                <w:b/>
                <w:bCs/>
              </w:rPr>
            </w:pPr>
          </w:p>
        </w:tc>
        <w:tc>
          <w:tcPr>
            <w:tcW w:w="3624" w:type="pct"/>
          </w:tcPr>
          <w:p w14:paraId="6CBADBCC" w14:textId="77777777" w:rsidR="00702D50" w:rsidRPr="0053162B" w:rsidRDefault="00702D50" w:rsidP="00E31260">
            <w:pPr>
              <w:jc w:val="both"/>
              <w:rPr>
                <w:rFonts w:ascii="Times New Roman" w:hAnsi="Times New Roman" w:cs="Times New Roman"/>
              </w:rPr>
            </w:pPr>
            <w:r w:rsidRPr="0053162B">
              <w:rPr>
                <w:rFonts w:ascii="Times New Roman" w:hAnsi="Times New Roman" w:cs="Times New Roman"/>
              </w:rPr>
              <w:t>Технические средства АСУЖТ</w:t>
            </w:r>
          </w:p>
          <w:p w14:paraId="578F10E7" w14:textId="77777777" w:rsidR="00702D50" w:rsidRPr="0053162B" w:rsidRDefault="00702D50" w:rsidP="00E31260">
            <w:pPr>
              <w:jc w:val="both"/>
              <w:outlineLvl w:val="1"/>
              <w:rPr>
                <w:rFonts w:ascii="Times New Roman" w:hAnsi="Times New Roman" w:cs="Times New Roman"/>
              </w:rPr>
            </w:pPr>
            <w:bookmarkStart w:id="139" w:name="_Toc486371190"/>
            <w:bookmarkStart w:id="140" w:name="_Toc486371826"/>
            <w:bookmarkStart w:id="141" w:name="_Toc486372456"/>
            <w:bookmarkStart w:id="142" w:name="_Toc487021570"/>
            <w:r w:rsidRPr="0053162B">
              <w:rPr>
                <w:rFonts w:ascii="Times New Roman" w:hAnsi="Times New Roman" w:cs="Times New Roman"/>
              </w:rPr>
              <w:t>Основные принципы создания комплексов технических средств и их состав. Средства регистрации, сбора, подготовки передачи и данных. Современные каналы связи</w:t>
            </w:r>
            <w:bookmarkEnd w:id="139"/>
            <w:bookmarkEnd w:id="140"/>
            <w:bookmarkEnd w:id="141"/>
            <w:bookmarkEnd w:id="142"/>
          </w:p>
        </w:tc>
      </w:tr>
      <w:tr w:rsidR="0053162B" w:rsidRPr="0053162B" w14:paraId="0E394F8F" w14:textId="77777777" w:rsidTr="00611614">
        <w:trPr>
          <w:trHeight w:val="20"/>
          <w:jc w:val="center"/>
        </w:trPr>
        <w:tc>
          <w:tcPr>
            <w:tcW w:w="1376" w:type="pct"/>
            <w:gridSpan w:val="2"/>
            <w:vMerge/>
          </w:tcPr>
          <w:p w14:paraId="55412EA1" w14:textId="77777777" w:rsidR="00702D50" w:rsidRPr="0053162B" w:rsidRDefault="00702D50" w:rsidP="00E31260">
            <w:pPr>
              <w:rPr>
                <w:rFonts w:ascii="Times New Roman" w:eastAsia="Calibri" w:hAnsi="Times New Roman" w:cs="Times New Roman"/>
                <w:b/>
                <w:bCs/>
              </w:rPr>
            </w:pPr>
          </w:p>
        </w:tc>
        <w:tc>
          <w:tcPr>
            <w:tcW w:w="3624" w:type="pct"/>
          </w:tcPr>
          <w:p w14:paraId="40A6C5C2" w14:textId="77777777" w:rsidR="00702D50" w:rsidRPr="0053162B" w:rsidRDefault="00702D50" w:rsidP="00E31260">
            <w:pPr>
              <w:jc w:val="both"/>
              <w:rPr>
                <w:rFonts w:ascii="Times New Roman" w:hAnsi="Times New Roman" w:cs="Times New Roman"/>
              </w:rPr>
            </w:pPr>
            <w:r w:rsidRPr="0053162B">
              <w:rPr>
                <w:rFonts w:ascii="Times New Roman" w:hAnsi="Times New Roman" w:cs="Times New Roman"/>
              </w:rPr>
              <w:t>Информационное обеспечение</w:t>
            </w:r>
          </w:p>
          <w:p w14:paraId="58FD7333" w14:textId="77777777" w:rsidR="00702D50" w:rsidRPr="0053162B" w:rsidRDefault="00702D50" w:rsidP="00E31260">
            <w:pPr>
              <w:jc w:val="both"/>
              <w:outlineLvl w:val="1"/>
              <w:rPr>
                <w:rFonts w:ascii="Times New Roman" w:hAnsi="Times New Roman" w:cs="Times New Roman"/>
              </w:rPr>
            </w:pPr>
            <w:bookmarkStart w:id="143" w:name="_Toc486371191"/>
            <w:bookmarkStart w:id="144" w:name="_Toc486371827"/>
            <w:bookmarkStart w:id="145" w:name="_Toc486372457"/>
            <w:bookmarkStart w:id="146" w:name="_Toc487021571"/>
            <w:r w:rsidRPr="0053162B">
              <w:rPr>
                <w:rFonts w:ascii="Times New Roman" w:hAnsi="Times New Roman" w:cs="Times New Roman"/>
              </w:rPr>
              <w:t>Требования к функциям информационного обеспечения по управлению движением. Возможность получения информации в масштабе реального времени. Необходимость различного информационного обеспечения для каждого уровня управления в плане объема информации, степени подробности, частоты обновления, требуемого времени доставки информации</w:t>
            </w:r>
            <w:bookmarkEnd w:id="143"/>
            <w:bookmarkEnd w:id="144"/>
            <w:bookmarkEnd w:id="145"/>
            <w:bookmarkEnd w:id="146"/>
          </w:p>
        </w:tc>
      </w:tr>
      <w:tr w:rsidR="0053162B" w:rsidRPr="0053162B" w14:paraId="78312C9F" w14:textId="77777777" w:rsidTr="00611614">
        <w:trPr>
          <w:trHeight w:val="20"/>
          <w:jc w:val="center"/>
        </w:trPr>
        <w:tc>
          <w:tcPr>
            <w:tcW w:w="1376" w:type="pct"/>
            <w:gridSpan w:val="2"/>
            <w:vMerge/>
          </w:tcPr>
          <w:p w14:paraId="47ADE73B" w14:textId="77777777" w:rsidR="00702D50" w:rsidRPr="0053162B" w:rsidRDefault="00702D50" w:rsidP="00E31260">
            <w:pPr>
              <w:rPr>
                <w:rFonts w:ascii="Times New Roman" w:eastAsia="Calibri" w:hAnsi="Times New Roman" w:cs="Times New Roman"/>
                <w:b/>
                <w:bCs/>
              </w:rPr>
            </w:pPr>
          </w:p>
        </w:tc>
        <w:tc>
          <w:tcPr>
            <w:tcW w:w="3624" w:type="pct"/>
          </w:tcPr>
          <w:p w14:paraId="758CAACE" w14:textId="77777777" w:rsidR="00702D50" w:rsidRPr="0053162B" w:rsidRDefault="00702D50" w:rsidP="00E31260">
            <w:pPr>
              <w:jc w:val="both"/>
              <w:rPr>
                <w:rFonts w:ascii="Times New Roman" w:hAnsi="Times New Roman" w:cs="Times New Roman"/>
              </w:rPr>
            </w:pPr>
            <w:r w:rsidRPr="0053162B">
              <w:rPr>
                <w:rFonts w:ascii="Times New Roman" w:hAnsi="Times New Roman" w:cs="Times New Roman"/>
              </w:rPr>
              <w:t>Программное обеспечение</w:t>
            </w:r>
          </w:p>
          <w:p w14:paraId="3081A203" w14:textId="77777777" w:rsidR="00702D50" w:rsidRPr="0053162B" w:rsidRDefault="00702D50" w:rsidP="00E31260">
            <w:pPr>
              <w:jc w:val="both"/>
              <w:rPr>
                <w:rFonts w:ascii="Times New Roman" w:hAnsi="Times New Roman" w:cs="Times New Roman"/>
              </w:rPr>
            </w:pPr>
            <w:r w:rsidRPr="0053162B">
              <w:rPr>
                <w:rFonts w:ascii="Times New Roman" w:hAnsi="Times New Roman" w:cs="Times New Roman"/>
              </w:rPr>
              <w:t xml:space="preserve">Современные требования к программному обеспечению. Программное обеспечение для передачи информации и его функции. Системное программное обеспечение. Программные прикладные комплексы АСОУП. Система сообщений в АСОУП. Программы расчета вспомогательных таблиц плана формирования. Программа расчета </w:t>
            </w:r>
            <w:r w:rsidRPr="0053162B">
              <w:rPr>
                <w:rFonts w:ascii="Times New Roman" w:hAnsi="Times New Roman" w:cs="Times New Roman"/>
              </w:rPr>
              <w:lastRenderedPageBreak/>
              <w:t>привязки железнодорожных станций погрузки к межгосударственным стыковым пунктам. Другие прикладные программы</w:t>
            </w:r>
          </w:p>
        </w:tc>
      </w:tr>
      <w:tr w:rsidR="0053162B" w:rsidRPr="0053162B" w14:paraId="002B9CFB" w14:textId="77777777" w:rsidTr="00611614">
        <w:trPr>
          <w:trHeight w:val="20"/>
          <w:jc w:val="center"/>
        </w:trPr>
        <w:tc>
          <w:tcPr>
            <w:tcW w:w="1376" w:type="pct"/>
            <w:gridSpan w:val="2"/>
            <w:vMerge w:val="restart"/>
          </w:tcPr>
          <w:p w14:paraId="1189C04F" w14:textId="77777777" w:rsidR="00702D50" w:rsidRPr="0053162B" w:rsidRDefault="00702D50" w:rsidP="00E31260">
            <w:pPr>
              <w:rPr>
                <w:rFonts w:ascii="Times New Roman" w:eastAsia="Calibri" w:hAnsi="Times New Roman" w:cs="Times New Roman"/>
                <w:b/>
                <w:bCs/>
                <w:spacing w:val="-6"/>
              </w:rPr>
            </w:pPr>
            <w:r w:rsidRPr="0053162B">
              <w:rPr>
                <w:rFonts w:ascii="Times New Roman" w:eastAsia="Calibri" w:hAnsi="Times New Roman" w:cs="Times New Roman"/>
                <w:b/>
                <w:bCs/>
                <w:spacing w:val="-6"/>
              </w:rPr>
              <w:lastRenderedPageBreak/>
              <w:t>Тема 2.6. Современные информационно-</w:t>
            </w:r>
          </w:p>
          <w:p w14:paraId="6CA34394" w14:textId="77777777" w:rsidR="00702D50" w:rsidRPr="0053162B" w:rsidRDefault="00702D50" w:rsidP="00E31260">
            <w:pPr>
              <w:rPr>
                <w:rFonts w:ascii="Times New Roman" w:eastAsia="Calibri" w:hAnsi="Times New Roman" w:cs="Times New Roman"/>
                <w:b/>
                <w:bCs/>
              </w:rPr>
            </w:pPr>
            <w:r w:rsidRPr="0053162B">
              <w:rPr>
                <w:rFonts w:ascii="Times New Roman" w:eastAsia="Calibri" w:hAnsi="Times New Roman" w:cs="Times New Roman"/>
                <w:b/>
                <w:bCs/>
                <w:spacing w:val="-6"/>
              </w:rPr>
              <w:t>управля</w:t>
            </w:r>
            <w:r w:rsidRPr="0053162B">
              <w:rPr>
                <w:rFonts w:ascii="Times New Roman" w:eastAsia="Calibri" w:hAnsi="Times New Roman" w:cs="Times New Roman"/>
                <w:b/>
                <w:bCs/>
                <w:spacing w:val="-8"/>
              </w:rPr>
              <w:t>ющие системы в управлении перевозками на железнодорожном транспорте</w:t>
            </w:r>
          </w:p>
        </w:tc>
        <w:tc>
          <w:tcPr>
            <w:tcW w:w="3624" w:type="pct"/>
          </w:tcPr>
          <w:p w14:paraId="4E647D66" w14:textId="77777777" w:rsidR="00702D50" w:rsidRPr="0053162B" w:rsidRDefault="00702D50" w:rsidP="00E31260">
            <w:pPr>
              <w:outlineLvl w:val="1"/>
              <w:rPr>
                <w:rFonts w:ascii="Times New Roman" w:hAnsi="Times New Roman" w:cs="Times New Roman"/>
                <w:b/>
              </w:rPr>
            </w:pPr>
            <w:bookmarkStart w:id="147" w:name="_Toc486371192"/>
            <w:bookmarkStart w:id="148" w:name="_Toc486371828"/>
            <w:bookmarkStart w:id="149" w:name="_Toc486372458"/>
            <w:bookmarkStart w:id="150" w:name="_Toc487021572"/>
            <w:r w:rsidRPr="0053162B">
              <w:rPr>
                <w:rFonts w:ascii="Times New Roman" w:hAnsi="Times New Roman" w:cs="Times New Roman"/>
                <w:b/>
                <w:bCs/>
              </w:rPr>
              <w:t>Содержание</w:t>
            </w:r>
            <w:bookmarkEnd w:id="147"/>
            <w:bookmarkEnd w:id="148"/>
            <w:bookmarkEnd w:id="149"/>
            <w:bookmarkEnd w:id="150"/>
            <w:r w:rsidRPr="0053162B">
              <w:rPr>
                <w:rFonts w:ascii="Times New Roman" w:hAnsi="Times New Roman" w:cs="Times New Roman"/>
                <w:b/>
                <w:bCs/>
              </w:rPr>
              <w:t>:</w:t>
            </w:r>
          </w:p>
        </w:tc>
      </w:tr>
      <w:tr w:rsidR="0053162B" w:rsidRPr="0053162B" w14:paraId="19B25EF5" w14:textId="77777777" w:rsidTr="00611614">
        <w:trPr>
          <w:trHeight w:val="20"/>
          <w:jc w:val="center"/>
        </w:trPr>
        <w:tc>
          <w:tcPr>
            <w:tcW w:w="1376" w:type="pct"/>
            <w:gridSpan w:val="2"/>
            <w:vMerge/>
          </w:tcPr>
          <w:p w14:paraId="24320461" w14:textId="77777777" w:rsidR="00702D50" w:rsidRPr="0053162B" w:rsidRDefault="00702D50" w:rsidP="00E31260">
            <w:pPr>
              <w:rPr>
                <w:rFonts w:ascii="Times New Roman" w:eastAsia="Calibri" w:hAnsi="Times New Roman" w:cs="Times New Roman"/>
                <w:b/>
                <w:bCs/>
                <w:spacing w:val="-6"/>
              </w:rPr>
            </w:pPr>
          </w:p>
        </w:tc>
        <w:tc>
          <w:tcPr>
            <w:tcW w:w="3624" w:type="pct"/>
          </w:tcPr>
          <w:p w14:paraId="2DDEC3C0"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Информационно-управляющие системы в управлении движением на железнодорожном транспорте</w:t>
            </w:r>
          </w:p>
          <w:p w14:paraId="56085BB0" w14:textId="77777777" w:rsidR="00702D50" w:rsidRPr="0053162B" w:rsidRDefault="00702D50" w:rsidP="00E31260">
            <w:pPr>
              <w:jc w:val="both"/>
              <w:outlineLvl w:val="1"/>
              <w:rPr>
                <w:rFonts w:ascii="Times New Roman" w:hAnsi="Times New Roman" w:cs="Times New Roman"/>
              </w:rPr>
            </w:pPr>
            <w:bookmarkStart w:id="151" w:name="_Toc486371193"/>
            <w:bookmarkStart w:id="152" w:name="_Toc486371829"/>
            <w:bookmarkStart w:id="153" w:name="_Toc486372459"/>
            <w:bookmarkStart w:id="154" w:name="_Toc487021573"/>
            <w:r w:rsidRPr="0053162B">
              <w:rPr>
                <w:rFonts w:ascii="Times New Roman" w:hAnsi="Times New Roman" w:cs="Times New Roman"/>
              </w:rPr>
              <w:t>Понятие единой комплексной автоматизированной информационно-управляющей системы управления эксплуатационной работой железнодорожного транспорта. Основные функции системы: прогноз, планирование, управление, реализация, контроль, анализ. План формирования поездов. Автоматизированные информационные системы и автоматизированные системы управления, входящие в единый комплекс</w:t>
            </w:r>
            <w:bookmarkEnd w:id="151"/>
            <w:bookmarkEnd w:id="152"/>
            <w:bookmarkEnd w:id="153"/>
            <w:bookmarkEnd w:id="154"/>
          </w:p>
        </w:tc>
      </w:tr>
      <w:tr w:rsidR="0053162B" w:rsidRPr="0053162B" w14:paraId="2485AF42" w14:textId="77777777" w:rsidTr="00611614">
        <w:trPr>
          <w:trHeight w:val="20"/>
          <w:jc w:val="center"/>
        </w:trPr>
        <w:tc>
          <w:tcPr>
            <w:tcW w:w="1376" w:type="pct"/>
            <w:gridSpan w:val="2"/>
            <w:vMerge/>
          </w:tcPr>
          <w:p w14:paraId="6AF1A5AF" w14:textId="77777777" w:rsidR="00702D50" w:rsidRPr="0053162B" w:rsidRDefault="00702D50" w:rsidP="00E31260">
            <w:pPr>
              <w:rPr>
                <w:rFonts w:ascii="Times New Roman" w:eastAsia="Calibri" w:hAnsi="Times New Roman" w:cs="Times New Roman"/>
                <w:b/>
                <w:bCs/>
                <w:spacing w:val="-6"/>
              </w:rPr>
            </w:pPr>
          </w:p>
        </w:tc>
        <w:tc>
          <w:tcPr>
            <w:tcW w:w="3624" w:type="pct"/>
          </w:tcPr>
          <w:p w14:paraId="536E0BC1" w14:textId="77777777" w:rsidR="00702D50" w:rsidRPr="0053162B" w:rsidRDefault="00702D50" w:rsidP="00E31260">
            <w:pPr>
              <w:jc w:val="both"/>
              <w:outlineLvl w:val="1"/>
              <w:rPr>
                <w:rFonts w:ascii="Times New Roman" w:hAnsi="Times New Roman" w:cs="Times New Roman"/>
              </w:rPr>
            </w:pPr>
            <w:bookmarkStart w:id="155" w:name="_Toc486371194"/>
            <w:bookmarkStart w:id="156" w:name="_Toc486371830"/>
            <w:bookmarkStart w:id="157" w:name="_Toc486372460"/>
            <w:bookmarkStart w:id="158" w:name="_Toc487021574"/>
            <w:r w:rsidRPr="0053162B">
              <w:rPr>
                <w:rFonts w:ascii="Times New Roman" w:hAnsi="Times New Roman" w:cs="Times New Roman"/>
              </w:rPr>
              <w:t>Составление графиков в автоматизированном, электронном виде</w:t>
            </w:r>
            <w:bookmarkEnd w:id="155"/>
            <w:bookmarkEnd w:id="156"/>
            <w:bookmarkEnd w:id="157"/>
            <w:bookmarkEnd w:id="158"/>
          </w:p>
          <w:p w14:paraId="3FC5DB95" w14:textId="77777777" w:rsidR="00702D50" w:rsidRPr="0053162B" w:rsidRDefault="00702D50" w:rsidP="00E31260">
            <w:pPr>
              <w:jc w:val="both"/>
              <w:outlineLvl w:val="1"/>
              <w:rPr>
                <w:rFonts w:ascii="Times New Roman" w:hAnsi="Times New Roman" w:cs="Times New Roman"/>
              </w:rPr>
            </w:pPr>
            <w:bookmarkStart w:id="159" w:name="_Toc486371195"/>
            <w:bookmarkStart w:id="160" w:name="_Toc486371831"/>
            <w:bookmarkStart w:id="161" w:name="_Toc486372461"/>
            <w:bookmarkStart w:id="162" w:name="_Toc487021575"/>
            <w:r w:rsidRPr="0053162B">
              <w:rPr>
                <w:rFonts w:ascii="Times New Roman" w:hAnsi="Times New Roman" w:cs="Times New Roman"/>
                <w:spacing w:val="-4"/>
              </w:rPr>
              <w:t>Составление суточного плана графика. Составление графика исполненного движения. Использование ГИД-Урал. Определение показателей графика исполненного движения, суточного плана графика</w:t>
            </w:r>
            <w:bookmarkEnd w:id="159"/>
            <w:bookmarkEnd w:id="160"/>
            <w:bookmarkEnd w:id="161"/>
            <w:bookmarkEnd w:id="162"/>
          </w:p>
        </w:tc>
      </w:tr>
      <w:tr w:rsidR="0053162B" w:rsidRPr="0053162B" w14:paraId="5E9168A4" w14:textId="77777777" w:rsidTr="00611614">
        <w:trPr>
          <w:trHeight w:val="20"/>
          <w:jc w:val="center"/>
        </w:trPr>
        <w:tc>
          <w:tcPr>
            <w:tcW w:w="1376" w:type="pct"/>
            <w:gridSpan w:val="2"/>
            <w:vMerge/>
          </w:tcPr>
          <w:p w14:paraId="37A13F6F" w14:textId="77777777" w:rsidR="00702D50" w:rsidRPr="0053162B" w:rsidRDefault="00702D50" w:rsidP="00E31260">
            <w:pPr>
              <w:rPr>
                <w:rFonts w:ascii="Times New Roman" w:eastAsia="Calibri" w:hAnsi="Times New Roman" w:cs="Times New Roman"/>
                <w:b/>
                <w:bCs/>
                <w:spacing w:val="-6"/>
              </w:rPr>
            </w:pPr>
          </w:p>
        </w:tc>
        <w:tc>
          <w:tcPr>
            <w:tcW w:w="3624" w:type="pct"/>
          </w:tcPr>
          <w:p w14:paraId="400B519A" w14:textId="77777777" w:rsidR="00702D50" w:rsidRPr="0053162B" w:rsidRDefault="00702D50" w:rsidP="00E31260">
            <w:pPr>
              <w:jc w:val="both"/>
              <w:outlineLvl w:val="1"/>
              <w:rPr>
                <w:rFonts w:ascii="Times New Roman" w:hAnsi="Times New Roman" w:cs="Times New Roman"/>
              </w:rPr>
            </w:pPr>
            <w:bookmarkStart w:id="163" w:name="_Toc486371196"/>
            <w:bookmarkStart w:id="164" w:name="_Toc486371832"/>
            <w:bookmarkStart w:id="165" w:name="_Toc486372462"/>
            <w:bookmarkStart w:id="166" w:name="_Toc487021576"/>
            <w:r w:rsidRPr="0053162B">
              <w:rPr>
                <w:rFonts w:ascii="Times New Roman" w:hAnsi="Times New Roman" w:cs="Times New Roman"/>
              </w:rPr>
              <w:t>Структура и функции автоматизированной системы управления перевозками (АСОУП)</w:t>
            </w:r>
            <w:bookmarkEnd w:id="163"/>
            <w:bookmarkEnd w:id="164"/>
            <w:bookmarkEnd w:id="165"/>
            <w:bookmarkEnd w:id="166"/>
          </w:p>
          <w:p w14:paraId="0D465757" w14:textId="77777777" w:rsidR="00702D50" w:rsidRPr="0053162B" w:rsidRDefault="00702D50" w:rsidP="00E31260">
            <w:pPr>
              <w:jc w:val="both"/>
              <w:outlineLvl w:val="1"/>
              <w:rPr>
                <w:rFonts w:ascii="Times New Roman" w:hAnsi="Times New Roman" w:cs="Times New Roman"/>
              </w:rPr>
            </w:pPr>
            <w:bookmarkStart w:id="167" w:name="_Toc486371197"/>
            <w:bookmarkStart w:id="168" w:name="_Toc486371833"/>
            <w:bookmarkStart w:id="169" w:name="_Toc486372463"/>
            <w:bookmarkStart w:id="170" w:name="_Toc487021577"/>
            <w:r w:rsidRPr="0053162B">
              <w:rPr>
                <w:rFonts w:ascii="Times New Roman" w:hAnsi="Times New Roman" w:cs="Times New Roman"/>
                <w:spacing w:val="-6"/>
              </w:rPr>
              <w:t>Структура АСОУП. Задачи и функции АСОУП. Сообщения в АСОУП. Центр управления перевозками</w:t>
            </w:r>
            <w:bookmarkEnd w:id="167"/>
            <w:bookmarkEnd w:id="168"/>
            <w:bookmarkEnd w:id="169"/>
            <w:bookmarkEnd w:id="170"/>
          </w:p>
        </w:tc>
      </w:tr>
      <w:tr w:rsidR="0053162B" w:rsidRPr="0053162B" w14:paraId="5A27AEC5" w14:textId="77777777" w:rsidTr="00611614">
        <w:trPr>
          <w:trHeight w:val="20"/>
          <w:jc w:val="center"/>
        </w:trPr>
        <w:tc>
          <w:tcPr>
            <w:tcW w:w="1376" w:type="pct"/>
            <w:gridSpan w:val="2"/>
            <w:vMerge/>
          </w:tcPr>
          <w:p w14:paraId="0B6832B9" w14:textId="77777777" w:rsidR="00702D50" w:rsidRPr="0053162B" w:rsidRDefault="00702D50" w:rsidP="00E31260">
            <w:pPr>
              <w:rPr>
                <w:rFonts w:ascii="Times New Roman" w:eastAsia="Calibri" w:hAnsi="Times New Roman" w:cs="Times New Roman"/>
                <w:b/>
                <w:bCs/>
                <w:spacing w:val="-6"/>
              </w:rPr>
            </w:pPr>
          </w:p>
        </w:tc>
        <w:tc>
          <w:tcPr>
            <w:tcW w:w="3624" w:type="pct"/>
          </w:tcPr>
          <w:p w14:paraId="376EA033" w14:textId="77777777" w:rsidR="00702D50" w:rsidRPr="0053162B" w:rsidRDefault="00702D50" w:rsidP="00E31260">
            <w:pPr>
              <w:jc w:val="both"/>
              <w:outlineLvl w:val="1"/>
              <w:rPr>
                <w:rFonts w:ascii="Times New Roman" w:hAnsi="Times New Roman" w:cs="Times New Roman"/>
              </w:rPr>
            </w:pPr>
            <w:bookmarkStart w:id="171" w:name="_Toc486371198"/>
            <w:bookmarkStart w:id="172" w:name="_Toc486371834"/>
            <w:bookmarkStart w:id="173" w:name="_Toc486372464"/>
            <w:bookmarkStart w:id="174" w:name="_Toc487021578"/>
            <w:r w:rsidRPr="0053162B">
              <w:rPr>
                <w:rFonts w:ascii="Times New Roman" w:hAnsi="Times New Roman" w:cs="Times New Roman"/>
              </w:rPr>
              <w:t>Автоматизированная система управления сортировочной железнодорожной станцией (АСУСС)</w:t>
            </w:r>
            <w:bookmarkEnd w:id="171"/>
            <w:bookmarkEnd w:id="172"/>
            <w:bookmarkEnd w:id="173"/>
            <w:bookmarkEnd w:id="174"/>
          </w:p>
          <w:p w14:paraId="2A0498D3" w14:textId="77777777" w:rsidR="00702D50" w:rsidRPr="0053162B" w:rsidRDefault="00702D50" w:rsidP="00E31260">
            <w:pPr>
              <w:jc w:val="both"/>
              <w:outlineLvl w:val="1"/>
              <w:rPr>
                <w:rFonts w:ascii="Times New Roman" w:hAnsi="Times New Roman" w:cs="Times New Roman"/>
              </w:rPr>
            </w:pPr>
            <w:bookmarkStart w:id="175" w:name="_Toc486371199"/>
            <w:bookmarkStart w:id="176" w:name="_Toc486371835"/>
            <w:bookmarkStart w:id="177" w:name="_Toc486372465"/>
            <w:bookmarkStart w:id="178" w:name="_Toc487021579"/>
            <w:r w:rsidRPr="0053162B">
              <w:rPr>
                <w:rFonts w:ascii="Times New Roman" w:hAnsi="Times New Roman" w:cs="Times New Roman"/>
              </w:rPr>
              <w:t>Задачи АСУСС. Основные оперативные сообщения, используемые АСУСС</w:t>
            </w:r>
            <w:bookmarkEnd w:id="175"/>
            <w:bookmarkEnd w:id="176"/>
            <w:bookmarkEnd w:id="177"/>
            <w:bookmarkEnd w:id="178"/>
          </w:p>
          <w:p w14:paraId="0D679765" w14:textId="77777777" w:rsidR="00702D50" w:rsidRPr="0053162B" w:rsidRDefault="00702D50" w:rsidP="00E31260">
            <w:pPr>
              <w:jc w:val="both"/>
              <w:outlineLvl w:val="1"/>
              <w:rPr>
                <w:rFonts w:ascii="Times New Roman" w:hAnsi="Times New Roman" w:cs="Times New Roman"/>
              </w:rPr>
            </w:pPr>
            <w:bookmarkStart w:id="179" w:name="_Toc486371200"/>
            <w:bookmarkStart w:id="180" w:name="_Toc486371836"/>
            <w:bookmarkStart w:id="181" w:name="_Toc486372466"/>
            <w:bookmarkStart w:id="182" w:name="_Toc487021580"/>
            <w:r w:rsidRPr="0053162B">
              <w:rPr>
                <w:rFonts w:ascii="Times New Roman" w:hAnsi="Times New Roman" w:cs="Times New Roman"/>
              </w:rPr>
              <w:t>Рабочая документация, сообщения, запросы. Станционный технологический центр обработки поездной информации и перевозочных документов (СТЦ); назначение и размещение на территории владельца инфраструктуры. Автоматизация обработки информации и технологических документов. Получение справок. Автоматизированный роспуск составов (ГАЦ) Кодирование информации</w:t>
            </w:r>
            <w:bookmarkEnd w:id="179"/>
            <w:bookmarkEnd w:id="180"/>
            <w:bookmarkEnd w:id="181"/>
            <w:bookmarkEnd w:id="182"/>
          </w:p>
        </w:tc>
      </w:tr>
      <w:tr w:rsidR="0053162B" w:rsidRPr="0053162B" w14:paraId="43A830CF" w14:textId="77777777" w:rsidTr="00611614">
        <w:trPr>
          <w:trHeight w:val="20"/>
          <w:jc w:val="center"/>
        </w:trPr>
        <w:tc>
          <w:tcPr>
            <w:tcW w:w="1376" w:type="pct"/>
            <w:gridSpan w:val="2"/>
            <w:vMerge/>
          </w:tcPr>
          <w:p w14:paraId="3F68946F" w14:textId="77777777" w:rsidR="00702D50" w:rsidRPr="0053162B" w:rsidRDefault="00702D50" w:rsidP="00E31260">
            <w:pPr>
              <w:rPr>
                <w:rFonts w:ascii="Times New Roman" w:eastAsia="Calibri" w:hAnsi="Times New Roman" w:cs="Times New Roman"/>
                <w:b/>
                <w:bCs/>
                <w:spacing w:val="-6"/>
              </w:rPr>
            </w:pPr>
          </w:p>
        </w:tc>
        <w:tc>
          <w:tcPr>
            <w:tcW w:w="3624" w:type="pct"/>
          </w:tcPr>
          <w:p w14:paraId="2A132A23" w14:textId="77777777" w:rsidR="00702D50" w:rsidRPr="0053162B" w:rsidRDefault="00702D50" w:rsidP="00E31260">
            <w:pPr>
              <w:jc w:val="both"/>
              <w:outlineLvl w:val="1"/>
              <w:rPr>
                <w:rFonts w:ascii="Times New Roman" w:hAnsi="Times New Roman" w:cs="Times New Roman"/>
              </w:rPr>
            </w:pPr>
            <w:bookmarkStart w:id="183" w:name="_Toc486371201"/>
            <w:bookmarkStart w:id="184" w:name="_Toc486371837"/>
            <w:bookmarkStart w:id="185" w:name="_Toc486372467"/>
            <w:bookmarkStart w:id="186" w:name="_Toc487021581"/>
            <w:r w:rsidRPr="0053162B">
              <w:rPr>
                <w:rFonts w:ascii="Times New Roman" w:hAnsi="Times New Roman" w:cs="Times New Roman"/>
              </w:rPr>
              <w:t>Комплексная система автоматизированных рабочих мест</w:t>
            </w:r>
            <w:bookmarkEnd w:id="183"/>
            <w:bookmarkEnd w:id="184"/>
            <w:bookmarkEnd w:id="185"/>
            <w:bookmarkEnd w:id="186"/>
          </w:p>
          <w:p w14:paraId="3C4442F4"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 xml:space="preserve">Комплексная автоматизация технологических цепочек производственного процесса с полным набором АРМ для работников, принимающих участие в организации перевозочного процесса и его документальном оформлении. </w:t>
            </w:r>
          </w:p>
          <w:p w14:paraId="21C953FF" w14:textId="77777777" w:rsidR="00702D50" w:rsidRPr="0053162B" w:rsidRDefault="00702D50" w:rsidP="00E31260">
            <w:pPr>
              <w:jc w:val="both"/>
              <w:rPr>
                <w:rFonts w:ascii="Times New Roman" w:eastAsia="Calibri" w:hAnsi="Times New Roman" w:cs="Times New Roman"/>
              </w:rPr>
            </w:pPr>
            <w:r w:rsidRPr="0053162B">
              <w:rPr>
                <w:rFonts w:ascii="Times New Roman" w:eastAsia="Calibri" w:hAnsi="Times New Roman" w:cs="Times New Roman"/>
              </w:rPr>
              <w:t xml:space="preserve">Назначение и функциональные возможности АРМ дежурного по железнодорожной станции (АРМ ДСП), Считывание информации с подвижного состава. Устройства для считывания информации. Порядок считывания информации. Система Глонасс и </w:t>
            </w:r>
            <w:r w:rsidRPr="0053162B">
              <w:rPr>
                <w:rFonts w:ascii="Times New Roman" w:eastAsia="Calibri" w:hAnsi="Times New Roman" w:cs="Times New Roman"/>
                <w:lang w:val="en-US"/>
              </w:rPr>
              <w:t>GPS</w:t>
            </w:r>
            <w:r w:rsidRPr="0053162B">
              <w:rPr>
                <w:rFonts w:ascii="Times New Roman" w:eastAsia="Calibri" w:hAnsi="Times New Roman" w:cs="Times New Roman"/>
              </w:rPr>
              <w:t xml:space="preserve"> навигация в перевозочном процессе</w:t>
            </w:r>
          </w:p>
        </w:tc>
      </w:tr>
      <w:tr w:rsidR="0053162B" w:rsidRPr="0053162B" w14:paraId="5950CF75" w14:textId="77777777" w:rsidTr="00611614">
        <w:trPr>
          <w:trHeight w:val="20"/>
          <w:jc w:val="center"/>
        </w:trPr>
        <w:tc>
          <w:tcPr>
            <w:tcW w:w="1376" w:type="pct"/>
            <w:gridSpan w:val="2"/>
            <w:vMerge/>
          </w:tcPr>
          <w:p w14:paraId="26654081" w14:textId="77777777" w:rsidR="00702D50" w:rsidRPr="0053162B" w:rsidRDefault="00702D50" w:rsidP="00E31260">
            <w:pPr>
              <w:rPr>
                <w:rFonts w:ascii="Times New Roman" w:eastAsia="Calibri" w:hAnsi="Times New Roman" w:cs="Times New Roman"/>
                <w:b/>
                <w:bCs/>
                <w:spacing w:val="-6"/>
              </w:rPr>
            </w:pPr>
          </w:p>
        </w:tc>
        <w:tc>
          <w:tcPr>
            <w:tcW w:w="3624" w:type="pct"/>
          </w:tcPr>
          <w:p w14:paraId="15685D66" w14:textId="77777777" w:rsidR="00702D50" w:rsidRPr="0053162B" w:rsidRDefault="00702D50" w:rsidP="00E31260">
            <w:pPr>
              <w:jc w:val="both"/>
              <w:outlineLvl w:val="1"/>
              <w:rPr>
                <w:rFonts w:ascii="Times New Roman" w:hAnsi="Times New Roman" w:cs="Times New Roman"/>
              </w:rPr>
            </w:pPr>
            <w:bookmarkStart w:id="187" w:name="_Toc486371202"/>
            <w:bookmarkStart w:id="188" w:name="_Toc486371838"/>
            <w:bookmarkStart w:id="189" w:name="_Toc486372468"/>
            <w:bookmarkStart w:id="190" w:name="_Toc487021582"/>
            <w:r w:rsidRPr="0053162B">
              <w:rPr>
                <w:rFonts w:ascii="Times New Roman" w:hAnsi="Times New Roman" w:cs="Times New Roman"/>
              </w:rPr>
              <w:t>Задачи автоматизированной системы номерного учета простоя вагонов (ДИСПАРК)</w:t>
            </w:r>
            <w:bookmarkEnd w:id="187"/>
            <w:bookmarkEnd w:id="188"/>
            <w:bookmarkEnd w:id="189"/>
            <w:bookmarkEnd w:id="190"/>
          </w:p>
          <w:p w14:paraId="5FD3BEEF" w14:textId="77777777" w:rsidR="00702D50" w:rsidRPr="0053162B" w:rsidRDefault="00702D50" w:rsidP="00E31260">
            <w:pPr>
              <w:jc w:val="both"/>
              <w:outlineLvl w:val="1"/>
              <w:rPr>
                <w:rFonts w:ascii="Times New Roman" w:hAnsi="Times New Roman" w:cs="Times New Roman"/>
              </w:rPr>
            </w:pPr>
            <w:bookmarkStart w:id="191" w:name="_Toc486371203"/>
            <w:bookmarkStart w:id="192" w:name="_Toc486371839"/>
            <w:bookmarkStart w:id="193" w:name="_Toc486372469"/>
            <w:bookmarkStart w:id="194" w:name="_Toc487021583"/>
            <w:r w:rsidRPr="0053162B">
              <w:rPr>
                <w:rFonts w:ascii="Times New Roman" w:hAnsi="Times New Roman" w:cs="Times New Roman"/>
              </w:rPr>
              <w:t>Номерной учет простоя вагонов. Дислокация и слежение за продвижением железнодорожного подвижного состава</w:t>
            </w:r>
            <w:bookmarkEnd w:id="191"/>
            <w:bookmarkEnd w:id="192"/>
            <w:bookmarkEnd w:id="193"/>
            <w:bookmarkEnd w:id="194"/>
          </w:p>
        </w:tc>
      </w:tr>
      <w:tr w:rsidR="0053162B" w:rsidRPr="0053162B" w14:paraId="00C2B426" w14:textId="77777777" w:rsidTr="00611614">
        <w:trPr>
          <w:trHeight w:val="20"/>
          <w:jc w:val="center"/>
        </w:trPr>
        <w:tc>
          <w:tcPr>
            <w:tcW w:w="1376" w:type="pct"/>
            <w:gridSpan w:val="2"/>
            <w:vMerge/>
          </w:tcPr>
          <w:p w14:paraId="0C33A648" w14:textId="77777777" w:rsidR="00702D50" w:rsidRPr="0053162B" w:rsidRDefault="00702D50" w:rsidP="00E31260">
            <w:pPr>
              <w:rPr>
                <w:rFonts w:ascii="Times New Roman" w:eastAsia="Calibri" w:hAnsi="Times New Roman" w:cs="Times New Roman"/>
                <w:b/>
                <w:bCs/>
                <w:spacing w:val="-6"/>
              </w:rPr>
            </w:pPr>
          </w:p>
        </w:tc>
        <w:tc>
          <w:tcPr>
            <w:tcW w:w="3624" w:type="pct"/>
          </w:tcPr>
          <w:p w14:paraId="347EC56A" w14:textId="77777777" w:rsidR="00702D50" w:rsidRPr="0053162B" w:rsidRDefault="00702D50" w:rsidP="00E31260">
            <w:pPr>
              <w:jc w:val="both"/>
              <w:outlineLvl w:val="1"/>
              <w:rPr>
                <w:rFonts w:ascii="Times New Roman" w:hAnsi="Times New Roman" w:cs="Times New Roman"/>
              </w:rPr>
            </w:pPr>
            <w:bookmarkStart w:id="195" w:name="_Toc486371204"/>
            <w:bookmarkStart w:id="196" w:name="_Toc486371840"/>
            <w:bookmarkStart w:id="197" w:name="_Toc486372470"/>
            <w:bookmarkStart w:id="198" w:name="_Toc487021584"/>
            <w:r w:rsidRPr="0053162B">
              <w:rPr>
                <w:rFonts w:ascii="Times New Roman" w:hAnsi="Times New Roman" w:cs="Times New Roman"/>
              </w:rPr>
              <w:t>Задачи системы ДИСКОР</w:t>
            </w:r>
            <w:bookmarkEnd w:id="195"/>
            <w:bookmarkEnd w:id="196"/>
            <w:bookmarkEnd w:id="197"/>
            <w:bookmarkEnd w:id="198"/>
            <w:r w:rsidRPr="0053162B">
              <w:rPr>
                <w:rFonts w:ascii="Times New Roman" w:hAnsi="Times New Roman" w:cs="Times New Roman"/>
              </w:rPr>
              <w:t xml:space="preserve"> </w:t>
            </w:r>
          </w:p>
          <w:p w14:paraId="7E684241" w14:textId="77777777" w:rsidR="00702D50" w:rsidRPr="0053162B" w:rsidRDefault="00702D50" w:rsidP="00E31260">
            <w:pPr>
              <w:jc w:val="both"/>
              <w:outlineLvl w:val="1"/>
              <w:rPr>
                <w:rFonts w:ascii="Times New Roman" w:hAnsi="Times New Roman" w:cs="Times New Roman"/>
              </w:rPr>
            </w:pPr>
            <w:bookmarkStart w:id="199" w:name="_Toc486371205"/>
            <w:bookmarkStart w:id="200" w:name="_Toc486371841"/>
            <w:bookmarkStart w:id="201" w:name="_Toc486372471"/>
            <w:bookmarkStart w:id="202" w:name="_Toc487021585"/>
            <w:r w:rsidRPr="0053162B">
              <w:rPr>
                <w:rFonts w:ascii="Times New Roman" w:hAnsi="Times New Roman" w:cs="Times New Roman"/>
              </w:rPr>
              <w:t>Назначение ДИСКОР. Уровни контроля. Информационная база системы. Получение исходной информации, ведение банка данных, нормативно-справочной информации (НСИ)и архива. Информационно-справочное обслуживание пользователей на всех уровнях для принятия решений в эксплуатационной работе. Сводные отчеты и накопление отчетных данных. Использование сведений за предыдущие периоды для прогнозирования</w:t>
            </w:r>
            <w:bookmarkEnd w:id="199"/>
            <w:bookmarkEnd w:id="200"/>
            <w:bookmarkEnd w:id="201"/>
            <w:bookmarkEnd w:id="202"/>
          </w:p>
        </w:tc>
      </w:tr>
      <w:tr w:rsidR="0053162B" w:rsidRPr="0053162B" w14:paraId="5568AADD" w14:textId="77777777" w:rsidTr="00611614">
        <w:trPr>
          <w:trHeight w:val="20"/>
          <w:jc w:val="center"/>
        </w:trPr>
        <w:tc>
          <w:tcPr>
            <w:tcW w:w="1376" w:type="pct"/>
            <w:gridSpan w:val="2"/>
            <w:vMerge/>
          </w:tcPr>
          <w:p w14:paraId="4885C516" w14:textId="77777777" w:rsidR="00702D50" w:rsidRPr="0053162B" w:rsidRDefault="00702D50" w:rsidP="00E31260">
            <w:pPr>
              <w:rPr>
                <w:rFonts w:ascii="Times New Roman" w:eastAsia="Calibri" w:hAnsi="Times New Roman" w:cs="Times New Roman"/>
                <w:b/>
                <w:bCs/>
                <w:spacing w:val="-6"/>
              </w:rPr>
            </w:pPr>
          </w:p>
        </w:tc>
        <w:tc>
          <w:tcPr>
            <w:tcW w:w="3624" w:type="pct"/>
          </w:tcPr>
          <w:p w14:paraId="4EE6A812" w14:textId="77777777" w:rsidR="00702D50" w:rsidRPr="0053162B" w:rsidRDefault="00702D50" w:rsidP="00E31260">
            <w:pPr>
              <w:jc w:val="both"/>
              <w:outlineLvl w:val="1"/>
              <w:rPr>
                <w:rFonts w:ascii="Times New Roman" w:hAnsi="Times New Roman" w:cs="Times New Roman"/>
                <w:bCs/>
              </w:rPr>
            </w:pPr>
            <w:bookmarkStart w:id="203" w:name="_Toc486371206"/>
            <w:bookmarkStart w:id="204" w:name="_Toc486371842"/>
            <w:bookmarkStart w:id="205" w:name="_Toc486372472"/>
            <w:bookmarkStart w:id="206" w:name="_Toc487021586"/>
            <w:r w:rsidRPr="0053162B">
              <w:rPr>
                <w:rFonts w:ascii="Times New Roman" w:hAnsi="Times New Roman" w:cs="Times New Roman"/>
                <w:bCs/>
              </w:rPr>
              <w:t>Диспетчерский центр управления перевозками</w:t>
            </w:r>
            <w:bookmarkEnd w:id="203"/>
            <w:bookmarkEnd w:id="204"/>
            <w:bookmarkEnd w:id="205"/>
            <w:bookmarkEnd w:id="206"/>
          </w:p>
          <w:p w14:paraId="01CA9FFF" w14:textId="77777777" w:rsidR="00702D50" w:rsidRPr="0053162B" w:rsidRDefault="00702D50" w:rsidP="00E31260">
            <w:pPr>
              <w:jc w:val="both"/>
              <w:outlineLvl w:val="1"/>
              <w:rPr>
                <w:rFonts w:ascii="Times New Roman" w:hAnsi="Times New Roman" w:cs="Times New Roman"/>
                <w:bCs/>
                <w:spacing w:val="-4"/>
              </w:rPr>
            </w:pPr>
            <w:bookmarkStart w:id="207" w:name="_Toc486371207"/>
            <w:bookmarkStart w:id="208" w:name="_Toc486371843"/>
            <w:bookmarkStart w:id="209" w:name="_Toc486372473"/>
            <w:bookmarkStart w:id="210" w:name="_Toc487021587"/>
            <w:r w:rsidRPr="0053162B">
              <w:rPr>
                <w:rFonts w:ascii="Times New Roman" w:hAnsi="Times New Roman" w:cs="Times New Roman"/>
                <w:bCs/>
                <w:spacing w:val="-4"/>
              </w:rPr>
              <w:lastRenderedPageBreak/>
              <w:t>Функции диспетчерского центра управления перевозками (ДЦУП). Формирование вертикали управления перевозочным процессом</w:t>
            </w:r>
            <w:bookmarkEnd w:id="207"/>
            <w:bookmarkEnd w:id="208"/>
            <w:bookmarkEnd w:id="209"/>
            <w:bookmarkEnd w:id="210"/>
            <w:r w:rsidRPr="0053162B">
              <w:rPr>
                <w:rFonts w:ascii="Times New Roman" w:hAnsi="Times New Roman" w:cs="Times New Roman"/>
                <w:bCs/>
                <w:spacing w:val="-4"/>
              </w:rPr>
              <w:t xml:space="preserve"> на железнодорожном транспорте</w:t>
            </w:r>
          </w:p>
        </w:tc>
      </w:tr>
      <w:tr w:rsidR="0053162B" w:rsidRPr="0053162B" w14:paraId="4DA6BBDA" w14:textId="77777777" w:rsidTr="00611614">
        <w:trPr>
          <w:trHeight w:val="20"/>
          <w:jc w:val="center"/>
        </w:trPr>
        <w:tc>
          <w:tcPr>
            <w:tcW w:w="1376" w:type="pct"/>
            <w:gridSpan w:val="2"/>
            <w:vMerge/>
          </w:tcPr>
          <w:p w14:paraId="2B6FC717" w14:textId="77777777" w:rsidR="00702D50" w:rsidRPr="0053162B" w:rsidRDefault="00702D50" w:rsidP="00E31260">
            <w:pPr>
              <w:rPr>
                <w:rFonts w:ascii="Times New Roman" w:eastAsia="Calibri" w:hAnsi="Times New Roman" w:cs="Times New Roman"/>
                <w:b/>
                <w:bCs/>
                <w:spacing w:val="-6"/>
              </w:rPr>
            </w:pPr>
          </w:p>
        </w:tc>
        <w:tc>
          <w:tcPr>
            <w:tcW w:w="3624" w:type="pct"/>
          </w:tcPr>
          <w:p w14:paraId="7A358FEC" w14:textId="77777777" w:rsidR="00702D50" w:rsidRPr="0053162B" w:rsidRDefault="00702D50" w:rsidP="00E31260">
            <w:pPr>
              <w:jc w:val="both"/>
              <w:outlineLvl w:val="1"/>
              <w:rPr>
                <w:rFonts w:ascii="Times New Roman" w:hAnsi="Times New Roman" w:cs="Times New Roman"/>
                <w:bCs/>
              </w:rPr>
            </w:pPr>
            <w:bookmarkStart w:id="211" w:name="_Toc486371208"/>
            <w:bookmarkStart w:id="212" w:name="_Toc486371844"/>
            <w:bookmarkStart w:id="213" w:name="_Toc486372474"/>
            <w:bookmarkStart w:id="214" w:name="_Toc487021588"/>
            <w:r w:rsidRPr="0053162B">
              <w:rPr>
                <w:rFonts w:ascii="Times New Roman" w:hAnsi="Times New Roman" w:cs="Times New Roman"/>
                <w:bCs/>
              </w:rPr>
              <w:t>Автоматизация управления локомотивным парком</w:t>
            </w:r>
            <w:bookmarkEnd w:id="211"/>
            <w:bookmarkEnd w:id="212"/>
            <w:bookmarkEnd w:id="213"/>
            <w:bookmarkEnd w:id="214"/>
          </w:p>
          <w:p w14:paraId="73DF5761"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Маршрут машиниста. Выдача предупреждений машинисту. Система «Пальма».</w:t>
            </w:r>
          </w:p>
          <w:p w14:paraId="5A280DD0" w14:textId="77777777" w:rsidR="00702D50" w:rsidRPr="0053162B" w:rsidRDefault="00702D50" w:rsidP="00E31260">
            <w:pPr>
              <w:jc w:val="both"/>
              <w:outlineLvl w:val="1"/>
              <w:rPr>
                <w:rFonts w:ascii="Times New Roman" w:hAnsi="Times New Roman" w:cs="Times New Roman"/>
                <w:bCs/>
              </w:rPr>
            </w:pPr>
            <w:bookmarkStart w:id="215" w:name="_Toc486371209"/>
            <w:bookmarkStart w:id="216" w:name="_Toc486371845"/>
            <w:bookmarkStart w:id="217" w:name="_Toc486372475"/>
            <w:bookmarkStart w:id="218" w:name="_Toc487021589"/>
            <w:r w:rsidRPr="0053162B">
              <w:rPr>
                <w:rFonts w:ascii="Times New Roman" w:hAnsi="Times New Roman" w:cs="Times New Roman"/>
                <w:bCs/>
                <w:iCs/>
              </w:rPr>
              <w:t>Напольные и локомотивные устройства. Средства сигнализации и средства управления</w:t>
            </w:r>
            <w:bookmarkEnd w:id="215"/>
            <w:bookmarkEnd w:id="216"/>
            <w:bookmarkEnd w:id="217"/>
            <w:bookmarkEnd w:id="218"/>
          </w:p>
        </w:tc>
      </w:tr>
      <w:tr w:rsidR="0053162B" w:rsidRPr="0053162B" w14:paraId="6314973D" w14:textId="77777777" w:rsidTr="00611614">
        <w:trPr>
          <w:trHeight w:val="20"/>
          <w:jc w:val="center"/>
        </w:trPr>
        <w:tc>
          <w:tcPr>
            <w:tcW w:w="1376" w:type="pct"/>
            <w:gridSpan w:val="2"/>
            <w:vMerge/>
          </w:tcPr>
          <w:p w14:paraId="10818B7D" w14:textId="77777777" w:rsidR="00702D50" w:rsidRPr="0053162B" w:rsidRDefault="00702D50" w:rsidP="00E31260">
            <w:pPr>
              <w:rPr>
                <w:rFonts w:ascii="Times New Roman" w:eastAsia="Calibri" w:hAnsi="Times New Roman" w:cs="Times New Roman"/>
                <w:b/>
                <w:bCs/>
                <w:spacing w:val="-6"/>
              </w:rPr>
            </w:pPr>
          </w:p>
        </w:tc>
        <w:tc>
          <w:tcPr>
            <w:tcW w:w="3624" w:type="pct"/>
          </w:tcPr>
          <w:p w14:paraId="54D10676" w14:textId="77777777" w:rsidR="00702D50" w:rsidRPr="0053162B" w:rsidRDefault="00702D50" w:rsidP="00E31260">
            <w:pPr>
              <w:jc w:val="both"/>
              <w:outlineLvl w:val="1"/>
              <w:rPr>
                <w:rFonts w:ascii="Times New Roman" w:hAnsi="Times New Roman" w:cs="Times New Roman"/>
                <w:bCs/>
              </w:rPr>
            </w:pPr>
            <w:bookmarkStart w:id="219" w:name="_Toc486371210"/>
            <w:bookmarkStart w:id="220" w:name="_Toc486371846"/>
            <w:bookmarkStart w:id="221" w:name="_Toc486372476"/>
            <w:bookmarkStart w:id="222" w:name="_Toc487021590"/>
            <w:r w:rsidRPr="0053162B">
              <w:rPr>
                <w:rFonts w:ascii="Times New Roman" w:hAnsi="Times New Roman" w:cs="Times New Roman"/>
                <w:bCs/>
              </w:rPr>
              <w:t>Автоматизированная система коммерческого осмотра поездов и вагонов (АСКОПВ)</w:t>
            </w:r>
            <w:bookmarkEnd w:id="219"/>
            <w:bookmarkEnd w:id="220"/>
            <w:bookmarkEnd w:id="221"/>
            <w:bookmarkEnd w:id="222"/>
          </w:p>
          <w:p w14:paraId="71F1C4B7"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АСКОПВ. Назначение, порядок использования. Связь с другими системами</w:t>
            </w:r>
          </w:p>
        </w:tc>
      </w:tr>
      <w:tr w:rsidR="0053162B" w:rsidRPr="0053162B" w14:paraId="47B3242C" w14:textId="77777777" w:rsidTr="00611614">
        <w:trPr>
          <w:trHeight w:val="20"/>
          <w:jc w:val="center"/>
        </w:trPr>
        <w:tc>
          <w:tcPr>
            <w:tcW w:w="1376" w:type="pct"/>
            <w:gridSpan w:val="2"/>
            <w:vMerge/>
          </w:tcPr>
          <w:p w14:paraId="27FAFB9E" w14:textId="77777777" w:rsidR="00702D50" w:rsidRPr="0053162B" w:rsidRDefault="00702D50" w:rsidP="00E31260">
            <w:pPr>
              <w:rPr>
                <w:rFonts w:ascii="Times New Roman" w:eastAsia="Calibri" w:hAnsi="Times New Roman" w:cs="Times New Roman"/>
                <w:b/>
                <w:bCs/>
                <w:spacing w:val="-6"/>
              </w:rPr>
            </w:pPr>
          </w:p>
        </w:tc>
        <w:tc>
          <w:tcPr>
            <w:tcW w:w="3624" w:type="pct"/>
          </w:tcPr>
          <w:p w14:paraId="6293AAEC" w14:textId="77777777" w:rsidR="00702D50" w:rsidRPr="0053162B" w:rsidRDefault="00702D50" w:rsidP="00E31260">
            <w:pPr>
              <w:jc w:val="both"/>
              <w:rPr>
                <w:rFonts w:ascii="Times New Roman" w:eastAsia="Calibri" w:hAnsi="Times New Roman" w:cs="Times New Roman"/>
                <w:bCs/>
                <w:spacing w:val="-2"/>
              </w:rPr>
            </w:pPr>
            <w:r w:rsidRPr="0053162B">
              <w:rPr>
                <w:rFonts w:ascii="Times New Roman" w:eastAsia="Calibri" w:hAnsi="Times New Roman" w:cs="Times New Roman"/>
                <w:bCs/>
                <w:spacing w:val="-2"/>
              </w:rPr>
              <w:t xml:space="preserve">АСУ грузовой работой, грузовой </w:t>
            </w:r>
            <w:r w:rsidRPr="0053162B">
              <w:rPr>
                <w:rFonts w:ascii="Times New Roman" w:eastAsia="Calibri" w:hAnsi="Times New Roman" w:cs="Times New Roman"/>
                <w:bCs/>
              </w:rPr>
              <w:t xml:space="preserve">железнодорожной </w:t>
            </w:r>
            <w:r w:rsidRPr="0053162B">
              <w:rPr>
                <w:rFonts w:ascii="Times New Roman" w:eastAsia="Calibri" w:hAnsi="Times New Roman" w:cs="Times New Roman"/>
                <w:bCs/>
                <w:spacing w:val="-2"/>
              </w:rPr>
              <w:t xml:space="preserve">станции (АСУГС) и контейнерными перевозками (ДИСКОН) </w:t>
            </w:r>
          </w:p>
          <w:p w14:paraId="5611075C"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 xml:space="preserve">АСУ грузовой железнодорожной станции. Функции АСУ ГС. Взаимодействие АСУ ГС с другими системами. Задачи системы ДИСКОН. Общая характеристика системы, основные функции и структура, уровни системы, выходная информация. Линейный уровень ДИСКОН; основные задачи, средства. </w:t>
            </w:r>
          </w:p>
          <w:p w14:paraId="66543647"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АРМ приемосдатчика контейнерной площадки (АРМ ПСК): основные функции</w:t>
            </w:r>
          </w:p>
        </w:tc>
      </w:tr>
      <w:tr w:rsidR="0053162B" w:rsidRPr="0053162B" w14:paraId="6E1D4D50" w14:textId="77777777" w:rsidTr="00611614">
        <w:trPr>
          <w:trHeight w:val="20"/>
          <w:jc w:val="center"/>
        </w:trPr>
        <w:tc>
          <w:tcPr>
            <w:tcW w:w="1376" w:type="pct"/>
            <w:gridSpan w:val="2"/>
            <w:vMerge/>
          </w:tcPr>
          <w:p w14:paraId="3E7F98C8" w14:textId="77777777" w:rsidR="00702D50" w:rsidRPr="0053162B" w:rsidRDefault="00702D50" w:rsidP="00E31260">
            <w:pPr>
              <w:rPr>
                <w:rFonts w:ascii="Times New Roman" w:eastAsia="Calibri" w:hAnsi="Times New Roman" w:cs="Times New Roman"/>
                <w:b/>
                <w:bCs/>
                <w:spacing w:val="-6"/>
              </w:rPr>
            </w:pPr>
          </w:p>
        </w:tc>
        <w:tc>
          <w:tcPr>
            <w:tcW w:w="3624" w:type="pct"/>
          </w:tcPr>
          <w:p w14:paraId="4015009B" w14:textId="77777777" w:rsidR="00702D50" w:rsidRPr="0053162B" w:rsidRDefault="00702D50" w:rsidP="00E31260">
            <w:pPr>
              <w:jc w:val="both"/>
              <w:outlineLvl w:val="1"/>
              <w:rPr>
                <w:rFonts w:ascii="Times New Roman" w:hAnsi="Times New Roman" w:cs="Times New Roman"/>
                <w:bCs/>
              </w:rPr>
            </w:pPr>
            <w:bookmarkStart w:id="223" w:name="_Toc486371211"/>
            <w:bookmarkStart w:id="224" w:name="_Toc486371847"/>
            <w:bookmarkStart w:id="225" w:name="_Toc486372477"/>
            <w:bookmarkStart w:id="226" w:name="_Toc487021591"/>
            <w:r w:rsidRPr="0053162B">
              <w:rPr>
                <w:rFonts w:ascii="Times New Roman" w:hAnsi="Times New Roman" w:cs="Times New Roman"/>
                <w:bCs/>
              </w:rPr>
              <w:t>Автоматизированная система централизованной подготовки и оформления перевозочных документов «ЭТРАН»</w:t>
            </w:r>
            <w:bookmarkEnd w:id="223"/>
            <w:bookmarkEnd w:id="224"/>
            <w:bookmarkEnd w:id="225"/>
            <w:bookmarkEnd w:id="226"/>
          </w:p>
          <w:p w14:paraId="00C50CE2" w14:textId="77777777" w:rsidR="00702D50" w:rsidRPr="0053162B" w:rsidRDefault="00702D50" w:rsidP="00E31260">
            <w:pPr>
              <w:jc w:val="both"/>
              <w:rPr>
                <w:rFonts w:ascii="Times New Roman" w:eastAsia="Calibri" w:hAnsi="Times New Roman" w:cs="Times New Roman"/>
                <w:bCs/>
              </w:rPr>
            </w:pPr>
            <w:r w:rsidRPr="0053162B">
              <w:rPr>
                <w:rFonts w:ascii="Times New Roman" w:eastAsia="Calibri" w:hAnsi="Times New Roman" w:cs="Times New Roman"/>
                <w:bCs/>
              </w:rPr>
              <w:t>Функции ЭТРАН. Электронный документооборот. Электронно-цифровая подпись (ЭЦП). Взаимодействие с пользователями услуг.</w:t>
            </w:r>
          </w:p>
          <w:p w14:paraId="228BF406" w14:textId="77777777" w:rsidR="00702D50" w:rsidRPr="0053162B" w:rsidRDefault="00702D50" w:rsidP="00E31260">
            <w:pPr>
              <w:jc w:val="both"/>
              <w:outlineLvl w:val="1"/>
              <w:rPr>
                <w:rFonts w:ascii="Times New Roman" w:hAnsi="Times New Roman" w:cs="Times New Roman"/>
                <w:bCs/>
              </w:rPr>
            </w:pPr>
            <w:bookmarkStart w:id="227" w:name="_Toc486371212"/>
            <w:bookmarkStart w:id="228" w:name="_Toc486371848"/>
            <w:bookmarkStart w:id="229" w:name="_Toc486372478"/>
            <w:bookmarkStart w:id="230" w:name="_Toc487021592"/>
            <w:r w:rsidRPr="0053162B">
              <w:rPr>
                <w:rFonts w:ascii="Times New Roman" w:hAnsi="Times New Roman" w:cs="Times New Roman"/>
                <w:bCs/>
              </w:rPr>
              <w:t xml:space="preserve">Базы данных ЭТРАН. Назначение АКС ФТО. </w:t>
            </w:r>
            <w:bookmarkEnd w:id="227"/>
            <w:bookmarkEnd w:id="228"/>
            <w:bookmarkEnd w:id="229"/>
            <w:bookmarkEnd w:id="230"/>
          </w:p>
        </w:tc>
      </w:tr>
      <w:tr w:rsidR="0053162B" w:rsidRPr="0053162B" w14:paraId="5C00A6CE" w14:textId="77777777" w:rsidTr="00611614">
        <w:trPr>
          <w:trHeight w:val="20"/>
          <w:jc w:val="center"/>
        </w:trPr>
        <w:tc>
          <w:tcPr>
            <w:tcW w:w="1376" w:type="pct"/>
            <w:gridSpan w:val="2"/>
            <w:vMerge/>
          </w:tcPr>
          <w:p w14:paraId="752BF82C" w14:textId="77777777" w:rsidR="00702D50" w:rsidRPr="0053162B" w:rsidRDefault="00702D50" w:rsidP="00E31260">
            <w:pPr>
              <w:rPr>
                <w:rFonts w:ascii="Times New Roman" w:eastAsia="Calibri" w:hAnsi="Times New Roman" w:cs="Times New Roman"/>
                <w:b/>
                <w:bCs/>
                <w:spacing w:val="-6"/>
              </w:rPr>
            </w:pPr>
          </w:p>
        </w:tc>
        <w:tc>
          <w:tcPr>
            <w:tcW w:w="3624" w:type="pct"/>
          </w:tcPr>
          <w:p w14:paraId="32DCAD31" w14:textId="77777777" w:rsidR="00702D50" w:rsidRPr="0053162B" w:rsidRDefault="00702D50" w:rsidP="00E31260">
            <w:pPr>
              <w:jc w:val="both"/>
              <w:outlineLvl w:val="1"/>
              <w:rPr>
                <w:rFonts w:ascii="Times New Roman" w:hAnsi="Times New Roman" w:cs="Times New Roman"/>
                <w:bCs/>
              </w:rPr>
            </w:pPr>
            <w:bookmarkStart w:id="231" w:name="_Toc486371213"/>
            <w:bookmarkStart w:id="232" w:name="_Toc486371849"/>
            <w:bookmarkStart w:id="233" w:name="_Toc486372479"/>
            <w:bookmarkStart w:id="234" w:name="_Toc487021593"/>
            <w:r w:rsidRPr="0053162B">
              <w:rPr>
                <w:rFonts w:ascii="Times New Roman" w:hAnsi="Times New Roman" w:cs="Times New Roman"/>
                <w:bCs/>
              </w:rPr>
              <w:t>АСУ пассажирскими перевозками</w:t>
            </w:r>
            <w:bookmarkEnd w:id="231"/>
            <w:bookmarkEnd w:id="232"/>
            <w:bookmarkEnd w:id="233"/>
            <w:bookmarkEnd w:id="234"/>
          </w:p>
          <w:p w14:paraId="56ECF85B" w14:textId="77777777" w:rsidR="00702D50" w:rsidRPr="0053162B" w:rsidRDefault="00702D50" w:rsidP="00E31260">
            <w:pPr>
              <w:jc w:val="both"/>
              <w:outlineLvl w:val="1"/>
              <w:rPr>
                <w:rFonts w:ascii="Times New Roman" w:hAnsi="Times New Roman" w:cs="Times New Roman"/>
                <w:bCs/>
              </w:rPr>
            </w:pPr>
            <w:bookmarkStart w:id="235" w:name="_Toc486371214"/>
            <w:bookmarkStart w:id="236" w:name="_Toc486371850"/>
            <w:bookmarkStart w:id="237" w:name="_Toc486372480"/>
            <w:bookmarkStart w:id="238" w:name="_Toc487021594"/>
            <w:r w:rsidRPr="0053162B">
              <w:rPr>
                <w:rFonts w:ascii="Times New Roman" w:hAnsi="Times New Roman" w:cs="Times New Roman"/>
                <w:bCs/>
              </w:rPr>
              <w:t>История развития системы «Экспресс». Характеристика системы «Экспресс». Функциональные возможности</w:t>
            </w:r>
            <w:bookmarkEnd w:id="235"/>
            <w:bookmarkEnd w:id="236"/>
            <w:bookmarkEnd w:id="237"/>
            <w:bookmarkEnd w:id="238"/>
          </w:p>
        </w:tc>
      </w:tr>
      <w:tr w:rsidR="0053162B" w:rsidRPr="0053162B" w14:paraId="489F79A9" w14:textId="77777777" w:rsidTr="00611614">
        <w:trPr>
          <w:trHeight w:val="20"/>
          <w:jc w:val="center"/>
        </w:trPr>
        <w:tc>
          <w:tcPr>
            <w:tcW w:w="1376" w:type="pct"/>
            <w:gridSpan w:val="2"/>
            <w:vMerge/>
          </w:tcPr>
          <w:p w14:paraId="200C0E52" w14:textId="77777777" w:rsidR="00702D50" w:rsidRPr="0053162B" w:rsidRDefault="00702D50" w:rsidP="00E31260">
            <w:pPr>
              <w:rPr>
                <w:rFonts w:ascii="Times New Roman" w:eastAsia="Calibri" w:hAnsi="Times New Roman" w:cs="Times New Roman"/>
                <w:b/>
                <w:bCs/>
                <w:spacing w:val="-6"/>
              </w:rPr>
            </w:pPr>
          </w:p>
        </w:tc>
        <w:tc>
          <w:tcPr>
            <w:tcW w:w="3624" w:type="pct"/>
          </w:tcPr>
          <w:p w14:paraId="098E1F55" w14:textId="77777777" w:rsidR="00702D50" w:rsidRPr="0053162B" w:rsidRDefault="00702D50" w:rsidP="00E31260">
            <w:pPr>
              <w:jc w:val="both"/>
              <w:outlineLvl w:val="1"/>
              <w:rPr>
                <w:rFonts w:ascii="Times New Roman" w:hAnsi="Times New Roman" w:cs="Times New Roman"/>
                <w:bCs/>
              </w:rPr>
            </w:pPr>
            <w:bookmarkStart w:id="239" w:name="_Toc486371215"/>
            <w:bookmarkStart w:id="240" w:name="_Toc486371851"/>
            <w:bookmarkStart w:id="241" w:name="_Toc486372481"/>
            <w:bookmarkStart w:id="242" w:name="_Toc487021595"/>
            <w:r w:rsidRPr="0053162B">
              <w:rPr>
                <w:rFonts w:ascii="Times New Roman" w:hAnsi="Times New Roman" w:cs="Times New Roman"/>
                <w:bCs/>
              </w:rPr>
              <w:t>Современные информационно-управляющие системы</w:t>
            </w:r>
            <w:bookmarkEnd w:id="239"/>
            <w:bookmarkEnd w:id="240"/>
            <w:bookmarkEnd w:id="241"/>
            <w:bookmarkEnd w:id="242"/>
          </w:p>
          <w:p w14:paraId="2C54B48E" w14:textId="77777777" w:rsidR="00702D50" w:rsidRPr="0053162B" w:rsidRDefault="00702D50" w:rsidP="00E31260">
            <w:pPr>
              <w:jc w:val="both"/>
              <w:outlineLvl w:val="1"/>
              <w:rPr>
                <w:rFonts w:ascii="Times New Roman" w:hAnsi="Times New Roman" w:cs="Times New Roman"/>
                <w:bCs/>
              </w:rPr>
            </w:pPr>
            <w:bookmarkStart w:id="243" w:name="_Toc486371216"/>
            <w:bookmarkStart w:id="244" w:name="_Toc486371852"/>
            <w:bookmarkStart w:id="245" w:name="_Toc486372482"/>
            <w:bookmarkStart w:id="246" w:name="_Toc487021596"/>
            <w:r w:rsidRPr="0053162B">
              <w:rPr>
                <w:rFonts w:ascii="Times New Roman" w:hAnsi="Times New Roman" w:cs="Times New Roman"/>
                <w:bCs/>
              </w:rPr>
              <w:t>Развитие современных информационно- управляющих систем. Автоматизация получения информации. Получение информации в реальном режиме времени. Перспективы развития</w:t>
            </w:r>
            <w:bookmarkEnd w:id="243"/>
            <w:bookmarkEnd w:id="244"/>
            <w:bookmarkEnd w:id="245"/>
            <w:bookmarkEnd w:id="246"/>
          </w:p>
        </w:tc>
      </w:tr>
      <w:tr w:rsidR="0053162B" w:rsidRPr="0053162B" w14:paraId="7091CEE4" w14:textId="77777777" w:rsidTr="00611614">
        <w:trPr>
          <w:trHeight w:val="20"/>
          <w:jc w:val="center"/>
        </w:trPr>
        <w:tc>
          <w:tcPr>
            <w:tcW w:w="1376" w:type="pct"/>
            <w:gridSpan w:val="2"/>
            <w:vMerge/>
          </w:tcPr>
          <w:p w14:paraId="290B2C93" w14:textId="77777777" w:rsidR="00702D50" w:rsidRPr="0053162B" w:rsidRDefault="00702D50" w:rsidP="00E31260">
            <w:pPr>
              <w:rPr>
                <w:rFonts w:ascii="Times New Roman" w:eastAsia="Calibri" w:hAnsi="Times New Roman" w:cs="Times New Roman"/>
                <w:b/>
                <w:bCs/>
                <w:spacing w:val="-6"/>
              </w:rPr>
            </w:pPr>
          </w:p>
        </w:tc>
        <w:tc>
          <w:tcPr>
            <w:tcW w:w="3624" w:type="pct"/>
          </w:tcPr>
          <w:p w14:paraId="2CB9D7A0" w14:textId="77777777" w:rsidR="00702D50" w:rsidRPr="0053162B" w:rsidRDefault="00702D50" w:rsidP="00E31260">
            <w:pPr>
              <w:outlineLvl w:val="1"/>
              <w:rPr>
                <w:rFonts w:ascii="Times New Roman" w:hAnsi="Times New Roman" w:cs="Times New Roman"/>
                <w:bCs/>
              </w:rPr>
            </w:pPr>
            <w:r w:rsidRPr="0053162B">
              <w:rPr>
                <w:rFonts w:ascii="Times New Roman" w:hAnsi="Times New Roman" w:cs="Times New Roman"/>
                <w:b/>
                <w:bCs/>
              </w:rPr>
              <w:t>В том числе практических и лабораторных занятий</w:t>
            </w:r>
          </w:p>
        </w:tc>
      </w:tr>
      <w:tr w:rsidR="0053162B" w:rsidRPr="0053162B" w14:paraId="11BC8763" w14:textId="77777777" w:rsidTr="00611614">
        <w:trPr>
          <w:trHeight w:val="20"/>
          <w:jc w:val="center"/>
        </w:trPr>
        <w:tc>
          <w:tcPr>
            <w:tcW w:w="1376" w:type="pct"/>
            <w:gridSpan w:val="2"/>
            <w:vMerge/>
          </w:tcPr>
          <w:p w14:paraId="24BB02C1" w14:textId="77777777" w:rsidR="00702D50" w:rsidRPr="0053162B" w:rsidRDefault="00702D50" w:rsidP="00E31260">
            <w:pPr>
              <w:rPr>
                <w:rFonts w:ascii="Times New Roman" w:eastAsia="Calibri" w:hAnsi="Times New Roman" w:cs="Times New Roman"/>
                <w:b/>
                <w:bCs/>
                <w:spacing w:val="-6"/>
              </w:rPr>
            </w:pPr>
          </w:p>
        </w:tc>
        <w:tc>
          <w:tcPr>
            <w:tcW w:w="3624" w:type="pct"/>
          </w:tcPr>
          <w:p w14:paraId="35657EC1"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Лабораторная работа № 1</w:t>
            </w:r>
            <w:r w:rsidRPr="0053162B">
              <w:rPr>
                <w:rFonts w:ascii="Times New Roman" w:eastAsia="Calibri" w:hAnsi="Times New Roman" w:cs="Times New Roman"/>
              </w:rPr>
              <w:t>. Составление СПГ в электронном виде</w:t>
            </w:r>
          </w:p>
        </w:tc>
      </w:tr>
      <w:tr w:rsidR="0053162B" w:rsidRPr="0053162B" w14:paraId="7D1F7AFE" w14:textId="77777777" w:rsidTr="00611614">
        <w:trPr>
          <w:trHeight w:val="20"/>
          <w:jc w:val="center"/>
        </w:trPr>
        <w:tc>
          <w:tcPr>
            <w:tcW w:w="1376" w:type="pct"/>
            <w:gridSpan w:val="2"/>
            <w:vMerge/>
          </w:tcPr>
          <w:p w14:paraId="08A28934" w14:textId="77777777" w:rsidR="00702D50" w:rsidRPr="0053162B" w:rsidRDefault="00702D50" w:rsidP="00E31260">
            <w:pPr>
              <w:rPr>
                <w:rFonts w:ascii="Times New Roman" w:eastAsia="Calibri" w:hAnsi="Times New Roman" w:cs="Times New Roman"/>
                <w:b/>
                <w:bCs/>
                <w:spacing w:val="-6"/>
              </w:rPr>
            </w:pPr>
          </w:p>
        </w:tc>
        <w:tc>
          <w:tcPr>
            <w:tcW w:w="3624" w:type="pct"/>
          </w:tcPr>
          <w:p w14:paraId="5E76581F"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Лабораторная работа № 2.</w:t>
            </w:r>
            <w:r w:rsidRPr="0053162B">
              <w:rPr>
                <w:rFonts w:ascii="Times New Roman" w:eastAsia="Calibri" w:hAnsi="Times New Roman" w:cs="Times New Roman"/>
              </w:rPr>
              <w:t xml:space="preserve"> Ознакомление и работа в программе «ГИД-Урал». </w:t>
            </w:r>
          </w:p>
        </w:tc>
      </w:tr>
      <w:tr w:rsidR="0053162B" w:rsidRPr="0053162B" w14:paraId="6ACAE964" w14:textId="77777777" w:rsidTr="00611614">
        <w:trPr>
          <w:trHeight w:val="20"/>
          <w:jc w:val="center"/>
        </w:trPr>
        <w:tc>
          <w:tcPr>
            <w:tcW w:w="1376" w:type="pct"/>
            <w:gridSpan w:val="2"/>
            <w:vMerge/>
          </w:tcPr>
          <w:p w14:paraId="3BBE6B65" w14:textId="77777777" w:rsidR="00702D50" w:rsidRPr="0053162B" w:rsidRDefault="00702D50" w:rsidP="00E31260">
            <w:pPr>
              <w:rPr>
                <w:rFonts w:ascii="Times New Roman" w:eastAsia="Calibri" w:hAnsi="Times New Roman" w:cs="Times New Roman"/>
                <w:b/>
                <w:bCs/>
                <w:spacing w:val="-6"/>
              </w:rPr>
            </w:pPr>
          </w:p>
        </w:tc>
        <w:tc>
          <w:tcPr>
            <w:tcW w:w="3624" w:type="pct"/>
          </w:tcPr>
          <w:p w14:paraId="132AC4C1"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Лабораторная работа № 3.</w:t>
            </w:r>
            <w:r w:rsidRPr="0053162B">
              <w:rPr>
                <w:rFonts w:ascii="Times New Roman" w:eastAsia="Calibri" w:hAnsi="Times New Roman" w:cs="Times New Roman"/>
              </w:rPr>
              <w:t xml:space="preserve"> Работа в программе АСУ железнодорожных станций</w:t>
            </w:r>
          </w:p>
        </w:tc>
      </w:tr>
      <w:tr w:rsidR="0053162B" w:rsidRPr="0053162B" w14:paraId="1AA8606D" w14:textId="77777777" w:rsidTr="00611614">
        <w:trPr>
          <w:trHeight w:val="20"/>
          <w:jc w:val="center"/>
        </w:trPr>
        <w:tc>
          <w:tcPr>
            <w:tcW w:w="1376" w:type="pct"/>
            <w:gridSpan w:val="2"/>
            <w:vMerge/>
          </w:tcPr>
          <w:p w14:paraId="056893E6" w14:textId="77777777" w:rsidR="00702D50" w:rsidRPr="0053162B" w:rsidRDefault="00702D50" w:rsidP="00E31260">
            <w:pPr>
              <w:rPr>
                <w:rFonts w:ascii="Times New Roman" w:eastAsia="Calibri" w:hAnsi="Times New Roman" w:cs="Times New Roman"/>
                <w:b/>
                <w:bCs/>
                <w:spacing w:val="-6"/>
              </w:rPr>
            </w:pPr>
          </w:p>
        </w:tc>
        <w:tc>
          <w:tcPr>
            <w:tcW w:w="3624" w:type="pct"/>
          </w:tcPr>
          <w:p w14:paraId="17FE87B1"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 xml:space="preserve">Лабораторная работа № 4. </w:t>
            </w:r>
            <w:r w:rsidRPr="0053162B">
              <w:rPr>
                <w:rFonts w:ascii="Times New Roman" w:eastAsia="Calibri" w:hAnsi="Times New Roman" w:cs="Times New Roman"/>
              </w:rPr>
              <w:t>Работа в программе АРМ ДСП (ДНЦ) с применением программного комплекса «Поездной диспетчер/дежурный по станции»</w:t>
            </w:r>
          </w:p>
        </w:tc>
      </w:tr>
      <w:tr w:rsidR="0053162B" w:rsidRPr="0053162B" w14:paraId="1636A64F" w14:textId="77777777" w:rsidTr="00611614">
        <w:trPr>
          <w:trHeight w:val="20"/>
          <w:jc w:val="center"/>
        </w:trPr>
        <w:tc>
          <w:tcPr>
            <w:tcW w:w="1376" w:type="pct"/>
            <w:gridSpan w:val="2"/>
            <w:vMerge/>
          </w:tcPr>
          <w:p w14:paraId="4888083E" w14:textId="77777777" w:rsidR="00702D50" w:rsidRPr="0053162B" w:rsidRDefault="00702D50" w:rsidP="00E31260">
            <w:pPr>
              <w:rPr>
                <w:rFonts w:ascii="Times New Roman" w:eastAsia="Calibri" w:hAnsi="Times New Roman" w:cs="Times New Roman"/>
                <w:b/>
                <w:bCs/>
                <w:spacing w:val="-6"/>
              </w:rPr>
            </w:pPr>
          </w:p>
        </w:tc>
        <w:tc>
          <w:tcPr>
            <w:tcW w:w="3624" w:type="pct"/>
          </w:tcPr>
          <w:p w14:paraId="25B119C7"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 xml:space="preserve">Лабораторная работа № 5. </w:t>
            </w:r>
            <w:r w:rsidRPr="0053162B">
              <w:rPr>
                <w:rFonts w:ascii="Times New Roman" w:eastAsia="Calibri" w:hAnsi="Times New Roman" w:cs="Times New Roman"/>
              </w:rPr>
              <w:t xml:space="preserve">Ознакомление и работа в программе ЭТРАН </w:t>
            </w:r>
          </w:p>
        </w:tc>
      </w:tr>
      <w:tr w:rsidR="0053162B" w:rsidRPr="0053162B" w14:paraId="366F68AD" w14:textId="77777777" w:rsidTr="00611614">
        <w:trPr>
          <w:trHeight w:val="20"/>
          <w:jc w:val="center"/>
        </w:trPr>
        <w:tc>
          <w:tcPr>
            <w:tcW w:w="1376" w:type="pct"/>
            <w:gridSpan w:val="2"/>
            <w:vMerge/>
          </w:tcPr>
          <w:p w14:paraId="4996F552" w14:textId="77777777" w:rsidR="00702D50" w:rsidRPr="0053162B" w:rsidRDefault="00702D50" w:rsidP="00E31260">
            <w:pPr>
              <w:rPr>
                <w:rFonts w:ascii="Times New Roman" w:eastAsia="Calibri" w:hAnsi="Times New Roman" w:cs="Times New Roman"/>
                <w:b/>
                <w:bCs/>
                <w:spacing w:val="-6"/>
              </w:rPr>
            </w:pPr>
          </w:p>
        </w:tc>
        <w:tc>
          <w:tcPr>
            <w:tcW w:w="3624" w:type="pct"/>
          </w:tcPr>
          <w:p w14:paraId="3F4E35B6"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 xml:space="preserve">Лабораторная работа № 6. </w:t>
            </w:r>
            <w:r w:rsidRPr="0053162B">
              <w:rPr>
                <w:rFonts w:ascii="Times New Roman" w:eastAsia="Calibri" w:hAnsi="Times New Roman" w:cs="Times New Roman"/>
              </w:rPr>
              <w:t>Ознакомление с работой АСУ в пассажирских перевозках</w:t>
            </w:r>
          </w:p>
        </w:tc>
      </w:tr>
      <w:tr w:rsidR="00702D50" w:rsidRPr="0053162B" w14:paraId="4BFC28FA" w14:textId="77777777" w:rsidTr="00611614">
        <w:tblPrEx>
          <w:tblLook w:val="0600" w:firstRow="0" w:lastRow="0" w:firstColumn="0" w:lastColumn="0" w:noHBand="1" w:noVBand="1"/>
        </w:tblPrEx>
        <w:trPr>
          <w:trHeight w:val="20"/>
          <w:jc w:val="center"/>
        </w:trPr>
        <w:tc>
          <w:tcPr>
            <w:tcW w:w="5000" w:type="pct"/>
            <w:gridSpan w:val="3"/>
            <w:shd w:val="clear" w:color="auto" w:fill="auto"/>
            <w:tcMar>
              <w:top w:w="0" w:type="dxa"/>
              <w:left w:w="0" w:type="dxa"/>
              <w:bottom w:w="0" w:type="dxa"/>
              <w:right w:w="0" w:type="dxa"/>
            </w:tcMar>
          </w:tcPr>
          <w:p w14:paraId="6B0F7B5A" w14:textId="77777777" w:rsidR="00702D50" w:rsidRPr="0053162B" w:rsidRDefault="00702D50" w:rsidP="00E31260">
            <w:pPr>
              <w:jc w:val="both"/>
              <w:rPr>
                <w:rFonts w:ascii="Times New Roman" w:hAnsi="Times New Roman" w:cs="Times New Roman"/>
              </w:rPr>
            </w:pPr>
            <w:r w:rsidRPr="0053162B">
              <w:rPr>
                <w:rFonts w:ascii="Times New Roman" w:hAnsi="Times New Roman" w:cs="Times New Roman"/>
                <w:b/>
              </w:rPr>
              <w:t>МДК 01.02. Информационные технологии и автоматизированные системы управления на автомобильном транспорте</w:t>
            </w:r>
          </w:p>
        </w:tc>
      </w:tr>
      <w:tr w:rsidR="00702D50" w:rsidRPr="0053162B" w14:paraId="4A578F2F"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23BCCD46"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2.1. Прикладное программное обеспечение</w:t>
            </w:r>
          </w:p>
        </w:tc>
        <w:tc>
          <w:tcPr>
            <w:tcW w:w="3624" w:type="pct"/>
            <w:shd w:val="clear" w:color="auto" w:fill="auto"/>
            <w:tcMar>
              <w:top w:w="0" w:type="dxa"/>
              <w:left w:w="0" w:type="dxa"/>
              <w:bottom w:w="0" w:type="dxa"/>
              <w:right w:w="0" w:type="dxa"/>
            </w:tcMar>
          </w:tcPr>
          <w:p w14:paraId="1D1BB0BA"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5172EBAF"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C1CE015" w14:textId="77777777" w:rsidR="00702D50" w:rsidRPr="0053162B" w:rsidRDefault="00702D50" w:rsidP="00E31260">
            <w:pPr>
              <w:tabs>
                <w:tab w:val="left" w:pos="8931"/>
              </w:tabs>
              <w:jc w:val="both"/>
              <w:rPr>
                <w:rFonts w:ascii="Times New Roman" w:hAnsi="Times New Roman" w:cs="Times New Roman"/>
                <w:b/>
                <w:bCs/>
                <w:color w:val="0070C0"/>
              </w:rPr>
            </w:pPr>
          </w:p>
        </w:tc>
        <w:tc>
          <w:tcPr>
            <w:tcW w:w="3624" w:type="pct"/>
            <w:shd w:val="clear" w:color="auto" w:fill="auto"/>
            <w:tcMar>
              <w:top w:w="0" w:type="dxa"/>
              <w:left w:w="0" w:type="dxa"/>
              <w:bottom w:w="0" w:type="dxa"/>
              <w:right w:w="0" w:type="dxa"/>
            </w:tcMar>
          </w:tcPr>
          <w:p w14:paraId="1ACD4F96"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Введение. Прикладное программное обеспечение: понятие, виды, назначение.</w:t>
            </w:r>
          </w:p>
        </w:tc>
      </w:tr>
      <w:tr w:rsidR="00702D50" w:rsidRPr="0053162B" w14:paraId="11362D71"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40C86946"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2.2. Оформление товарно-транспортной документации с помощью текстовых процессоров</w:t>
            </w:r>
          </w:p>
        </w:tc>
        <w:tc>
          <w:tcPr>
            <w:tcW w:w="3624" w:type="pct"/>
            <w:shd w:val="clear" w:color="auto" w:fill="auto"/>
            <w:tcMar>
              <w:top w:w="0" w:type="dxa"/>
              <w:left w:w="0" w:type="dxa"/>
              <w:bottom w:w="0" w:type="dxa"/>
              <w:right w:w="0" w:type="dxa"/>
            </w:tcMar>
          </w:tcPr>
          <w:p w14:paraId="637B6DF5"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3843D68D"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667A0EEE" w14:textId="77777777" w:rsidR="00702D50" w:rsidRPr="0053162B" w:rsidRDefault="00702D50" w:rsidP="00E31260">
            <w:pPr>
              <w:tabs>
                <w:tab w:val="left" w:pos="8931"/>
              </w:tabs>
              <w:jc w:val="both"/>
              <w:rPr>
                <w:rFonts w:ascii="Times New Roman" w:hAnsi="Times New Roman" w:cs="Times New Roman"/>
                <w:b/>
                <w:bCs/>
                <w:color w:val="0070C0"/>
              </w:rPr>
            </w:pPr>
          </w:p>
        </w:tc>
        <w:tc>
          <w:tcPr>
            <w:tcW w:w="3624" w:type="pct"/>
            <w:shd w:val="clear" w:color="auto" w:fill="auto"/>
            <w:tcMar>
              <w:top w:w="0" w:type="dxa"/>
              <w:left w:w="0" w:type="dxa"/>
              <w:bottom w:w="0" w:type="dxa"/>
              <w:right w:w="0" w:type="dxa"/>
            </w:tcMar>
          </w:tcPr>
          <w:p w14:paraId="739BBA37"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Методы составления, оформления и редактирования простых текстовых документов. Методы составления и редактирования сложных табличных документов. Средства создания циркулярных текстовых документов</w:t>
            </w:r>
          </w:p>
        </w:tc>
      </w:tr>
      <w:tr w:rsidR="00702D50" w:rsidRPr="0053162B" w14:paraId="4D38A5C1"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D8AC1C1" w14:textId="77777777" w:rsidR="00702D50" w:rsidRPr="0053162B" w:rsidRDefault="00702D50" w:rsidP="00E31260">
            <w:pPr>
              <w:tabs>
                <w:tab w:val="left" w:pos="8931"/>
              </w:tabs>
              <w:jc w:val="both"/>
              <w:rPr>
                <w:rFonts w:ascii="Times New Roman" w:hAnsi="Times New Roman" w:cs="Times New Roman"/>
                <w:b/>
                <w:bCs/>
                <w:color w:val="0070C0"/>
              </w:rPr>
            </w:pPr>
          </w:p>
        </w:tc>
        <w:tc>
          <w:tcPr>
            <w:tcW w:w="3624" w:type="pct"/>
            <w:shd w:val="clear" w:color="auto" w:fill="auto"/>
            <w:tcMar>
              <w:top w:w="0" w:type="dxa"/>
              <w:left w:w="0" w:type="dxa"/>
              <w:bottom w:w="0" w:type="dxa"/>
              <w:right w:w="0" w:type="dxa"/>
            </w:tcMar>
          </w:tcPr>
          <w:p w14:paraId="6F37DD7B"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37287E2B"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13BB083" w14:textId="77777777" w:rsidR="00702D50" w:rsidRPr="0053162B" w:rsidRDefault="00702D50" w:rsidP="00E31260">
            <w:pPr>
              <w:tabs>
                <w:tab w:val="left" w:pos="8931"/>
              </w:tabs>
              <w:jc w:val="both"/>
              <w:rPr>
                <w:rFonts w:ascii="Times New Roman" w:hAnsi="Times New Roman" w:cs="Times New Roman"/>
                <w:b/>
                <w:bCs/>
                <w:color w:val="0070C0"/>
              </w:rPr>
            </w:pPr>
          </w:p>
        </w:tc>
        <w:tc>
          <w:tcPr>
            <w:tcW w:w="3624" w:type="pct"/>
            <w:shd w:val="clear" w:color="auto" w:fill="auto"/>
            <w:tcMar>
              <w:top w:w="0" w:type="dxa"/>
              <w:left w:w="0" w:type="dxa"/>
              <w:bottom w:w="0" w:type="dxa"/>
              <w:right w:w="0" w:type="dxa"/>
            </w:tcMar>
          </w:tcPr>
          <w:p w14:paraId="39EF4B6F"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 Создание и редактирование простых текстовых документов.</w:t>
            </w:r>
          </w:p>
          <w:p w14:paraId="2C2DC3DB"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 Создание и редактирование сложных табличных документов.</w:t>
            </w:r>
          </w:p>
          <w:p w14:paraId="72BF7CED"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2.3. Создание циркулярных текстовых документов.</w:t>
            </w:r>
          </w:p>
        </w:tc>
      </w:tr>
      <w:tr w:rsidR="00702D50" w:rsidRPr="0053162B" w14:paraId="764DCDEC"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277D0B05"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2.3. Обработка данных и решение задач средствами электронных таблиц</w:t>
            </w:r>
          </w:p>
        </w:tc>
        <w:tc>
          <w:tcPr>
            <w:tcW w:w="3624" w:type="pct"/>
            <w:shd w:val="clear" w:color="auto" w:fill="auto"/>
            <w:tcMar>
              <w:top w:w="0" w:type="dxa"/>
              <w:left w:w="0" w:type="dxa"/>
              <w:bottom w:w="0" w:type="dxa"/>
              <w:right w:w="0" w:type="dxa"/>
            </w:tcMar>
          </w:tcPr>
          <w:p w14:paraId="031C78AA"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4A46A576"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21E1D179"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6F2DC760"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Средства автоматизация составления товарно-транспортной документации. Способы расчёта и графического отображения технико-экономических показателей перевозок.</w:t>
            </w:r>
          </w:p>
        </w:tc>
      </w:tr>
      <w:tr w:rsidR="00702D50" w:rsidRPr="0053162B" w14:paraId="70C23AAC" w14:textId="77777777" w:rsidTr="00611614">
        <w:tblPrEx>
          <w:tblLook w:val="0600" w:firstRow="0" w:lastRow="0" w:firstColumn="0" w:lastColumn="0" w:noHBand="1" w:noVBand="1"/>
        </w:tblPrEx>
        <w:trPr>
          <w:trHeight w:val="253"/>
          <w:jc w:val="center"/>
        </w:trPr>
        <w:tc>
          <w:tcPr>
            <w:tcW w:w="1376" w:type="pct"/>
            <w:gridSpan w:val="2"/>
            <w:vMerge/>
            <w:shd w:val="clear" w:color="auto" w:fill="auto"/>
            <w:tcMar>
              <w:top w:w="0" w:type="dxa"/>
              <w:left w:w="0" w:type="dxa"/>
              <w:bottom w:w="0" w:type="dxa"/>
              <w:right w:w="0" w:type="dxa"/>
            </w:tcMar>
          </w:tcPr>
          <w:p w14:paraId="134675D0"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vMerge w:val="restart"/>
            <w:shd w:val="clear" w:color="auto" w:fill="auto"/>
            <w:tcMar>
              <w:top w:w="0" w:type="dxa"/>
              <w:left w:w="0" w:type="dxa"/>
              <w:bottom w:w="0" w:type="dxa"/>
              <w:right w:w="0" w:type="dxa"/>
            </w:tcMar>
          </w:tcPr>
          <w:p w14:paraId="11226D27"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rPr>
              <w:t>Тенденции развития информационных технологий на АТ. Экспертные системы.</w:t>
            </w:r>
          </w:p>
        </w:tc>
      </w:tr>
      <w:tr w:rsidR="00702D50" w:rsidRPr="0053162B" w14:paraId="703BF66F" w14:textId="77777777" w:rsidTr="00611614">
        <w:tblPrEx>
          <w:tblLook w:val="0600" w:firstRow="0" w:lastRow="0" w:firstColumn="0" w:lastColumn="0" w:noHBand="1" w:noVBand="1"/>
        </w:tblPrEx>
        <w:trPr>
          <w:trHeight w:val="253"/>
          <w:jc w:val="center"/>
        </w:trPr>
        <w:tc>
          <w:tcPr>
            <w:tcW w:w="1376" w:type="pct"/>
            <w:gridSpan w:val="2"/>
            <w:vMerge/>
            <w:shd w:val="clear" w:color="auto" w:fill="auto"/>
            <w:tcMar>
              <w:top w:w="0" w:type="dxa"/>
              <w:left w:w="0" w:type="dxa"/>
              <w:bottom w:w="0" w:type="dxa"/>
              <w:right w:w="0" w:type="dxa"/>
            </w:tcMar>
          </w:tcPr>
          <w:p w14:paraId="6651B997"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vMerge/>
            <w:shd w:val="clear" w:color="auto" w:fill="auto"/>
            <w:tcMar>
              <w:top w:w="0" w:type="dxa"/>
              <w:left w:w="0" w:type="dxa"/>
              <w:bottom w:w="0" w:type="dxa"/>
              <w:right w:w="0" w:type="dxa"/>
            </w:tcMar>
          </w:tcPr>
          <w:p w14:paraId="6849BF47" w14:textId="77777777" w:rsidR="00702D50" w:rsidRPr="0053162B" w:rsidRDefault="00702D50" w:rsidP="00E31260">
            <w:pPr>
              <w:tabs>
                <w:tab w:val="left" w:pos="8931"/>
              </w:tabs>
              <w:rPr>
                <w:rFonts w:ascii="Times New Roman" w:hAnsi="Times New Roman" w:cs="Times New Roman"/>
              </w:rPr>
            </w:pPr>
          </w:p>
        </w:tc>
      </w:tr>
      <w:tr w:rsidR="00702D50" w:rsidRPr="0053162B" w14:paraId="5D6840F5" w14:textId="77777777" w:rsidTr="00611614">
        <w:tblPrEx>
          <w:tblLook w:val="0600" w:firstRow="0" w:lastRow="0" w:firstColumn="0" w:lastColumn="0" w:noHBand="1" w:noVBand="1"/>
        </w:tblPrEx>
        <w:trPr>
          <w:trHeight w:val="253"/>
          <w:jc w:val="center"/>
        </w:trPr>
        <w:tc>
          <w:tcPr>
            <w:tcW w:w="1376" w:type="pct"/>
            <w:gridSpan w:val="2"/>
            <w:vMerge/>
            <w:shd w:val="clear" w:color="auto" w:fill="auto"/>
            <w:tcMar>
              <w:top w:w="0" w:type="dxa"/>
              <w:left w:w="0" w:type="dxa"/>
              <w:bottom w:w="0" w:type="dxa"/>
              <w:right w:w="0" w:type="dxa"/>
            </w:tcMar>
          </w:tcPr>
          <w:p w14:paraId="4769F2E4"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vMerge w:val="restart"/>
            <w:shd w:val="clear" w:color="auto" w:fill="auto"/>
            <w:tcMar>
              <w:top w:w="0" w:type="dxa"/>
              <w:left w:w="0" w:type="dxa"/>
              <w:bottom w:w="0" w:type="dxa"/>
              <w:right w:w="0" w:type="dxa"/>
            </w:tcMar>
          </w:tcPr>
          <w:p w14:paraId="4697E454"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2.4. Создание автоматизированных табличных документов.</w:t>
            </w:r>
          </w:p>
          <w:p w14:paraId="4C1F39A4"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2.5. Расчёт и графическое отображение технико-экономических показателей перевозок.</w:t>
            </w:r>
          </w:p>
          <w:p w14:paraId="64F31B3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2.6. Решение транспортных задач.</w:t>
            </w:r>
          </w:p>
        </w:tc>
      </w:tr>
      <w:tr w:rsidR="00702D50" w:rsidRPr="0053162B" w14:paraId="6C3BB1A1" w14:textId="77777777" w:rsidTr="00611614">
        <w:tblPrEx>
          <w:tblLook w:val="0600" w:firstRow="0" w:lastRow="0" w:firstColumn="0" w:lastColumn="0" w:noHBand="1" w:noVBand="1"/>
        </w:tblPrEx>
        <w:trPr>
          <w:trHeight w:val="253"/>
          <w:jc w:val="center"/>
        </w:trPr>
        <w:tc>
          <w:tcPr>
            <w:tcW w:w="1376" w:type="pct"/>
            <w:gridSpan w:val="2"/>
            <w:vMerge/>
            <w:shd w:val="clear" w:color="auto" w:fill="auto"/>
            <w:tcMar>
              <w:top w:w="0" w:type="dxa"/>
              <w:left w:w="0" w:type="dxa"/>
              <w:bottom w:w="0" w:type="dxa"/>
              <w:right w:w="0" w:type="dxa"/>
            </w:tcMar>
          </w:tcPr>
          <w:p w14:paraId="0390DC63"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vMerge/>
            <w:shd w:val="clear" w:color="auto" w:fill="auto"/>
            <w:tcMar>
              <w:top w:w="0" w:type="dxa"/>
              <w:left w:w="0" w:type="dxa"/>
              <w:bottom w:w="0" w:type="dxa"/>
              <w:right w:w="0" w:type="dxa"/>
            </w:tcMar>
          </w:tcPr>
          <w:p w14:paraId="67636C39" w14:textId="77777777" w:rsidR="00702D50" w:rsidRPr="0053162B" w:rsidRDefault="00702D50" w:rsidP="00E31260">
            <w:pPr>
              <w:tabs>
                <w:tab w:val="left" w:pos="8931"/>
              </w:tabs>
              <w:rPr>
                <w:rFonts w:ascii="Times New Roman" w:hAnsi="Times New Roman" w:cs="Times New Roman"/>
              </w:rPr>
            </w:pPr>
          </w:p>
        </w:tc>
      </w:tr>
      <w:tr w:rsidR="00702D50" w:rsidRPr="0053162B" w14:paraId="5C25EC4E" w14:textId="77777777" w:rsidTr="00611614">
        <w:tblPrEx>
          <w:tblLook w:val="0600" w:firstRow="0" w:lastRow="0" w:firstColumn="0" w:lastColumn="0" w:noHBand="1" w:noVBand="1"/>
        </w:tblPrEx>
        <w:trPr>
          <w:trHeight w:val="253"/>
          <w:jc w:val="center"/>
        </w:trPr>
        <w:tc>
          <w:tcPr>
            <w:tcW w:w="1376" w:type="pct"/>
            <w:gridSpan w:val="2"/>
            <w:vMerge/>
            <w:shd w:val="clear" w:color="auto" w:fill="auto"/>
            <w:tcMar>
              <w:top w:w="0" w:type="dxa"/>
              <w:left w:w="0" w:type="dxa"/>
              <w:bottom w:w="0" w:type="dxa"/>
              <w:right w:w="0" w:type="dxa"/>
            </w:tcMar>
          </w:tcPr>
          <w:p w14:paraId="491A4F0B"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vMerge/>
            <w:shd w:val="clear" w:color="auto" w:fill="auto"/>
            <w:tcMar>
              <w:top w:w="0" w:type="dxa"/>
              <w:left w:w="0" w:type="dxa"/>
              <w:bottom w:w="0" w:type="dxa"/>
              <w:right w:w="0" w:type="dxa"/>
            </w:tcMar>
          </w:tcPr>
          <w:p w14:paraId="11574605" w14:textId="77777777" w:rsidR="00702D50" w:rsidRPr="0053162B" w:rsidRDefault="00702D50" w:rsidP="00E31260">
            <w:pPr>
              <w:tabs>
                <w:tab w:val="left" w:pos="8931"/>
              </w:tabs>
              <w:rPr>
                <w:rFonts w:ascii="Times New Roman" w:hAnsi="Times New Roman" w:cs="Times New Roman"/>
              </w:rPr>
            </w:pPr>
          </w:p>
        </w:tc>
      </w:tr>
      <w:tr w:rsidR="00702D50" w:rsidRPr="0053162B" w14:paraId="549047DF" w14:textId="77777777" w:rsidTr="00611614">
        <w:tblPrEx>
          <w:tblLook w:val="0600" w:firstRow="0" w:lastRow="0" w:firstColumn="0" w:lastColumn="0" w:noHBand="1" w:noVBand="1"/>
        </w:tblPrEx>
        <w:trPr>
          <w:trHeight w:val="253"/>
          <w:jc w:val="center"/>
        </w:trPr>
        <w:tc>
          <w:tcPr>
            <w:tcW w:w="1376" w:type="pct"/>
            <w:gridSpan w:val="2"/>
            <w:vMerge/>
            <w:shd w:val="clear" w:color="auto" w:fill="auto"/>
            <w:tcMar>
              <w:top w:w="0" w:type="dxa"/>
              <w:left w:w="0" w:type="dxa"/>
              <w:bottom w:w="0" w:type="dxa"/>
              <w:right w:w="0" w:type="dxa"/>
            </w:tcMar>
          </w:tcPr>
          <w:p w14:paraId="35E758E8"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vMerge/>
            <w:shd w:val="clear" w:color="auto" w:fill="auto"/>
            <w:tcMar>
              <w:top w:w="0" w:type="dxa"/>
              <w:left w:w="0" w:type="dxa"/>
              <w:bottom w:w="0" w:type="dxa"/>
              <w:right w:w="0" w:type="dxa"/>
            </w:tcMar>
          </w:tcPr>
          <w:p w14:paraId="074A9DB1" w14:textId="77777777" w:rsidR="00702D50" w:rsidRPr="0053162B" w:rsidRDefault="00702D50" w:rsidP="00E31260">
            <w:pPr>
              <w:tabs>
                <w:tab w:val="left" w:pos="8931"/>
              </w:tabs>
              <w:rPr>
                <w:rFonts w:ascii="Times New Roman" w:hAnsi="Times New Roman" w:cs="Times New Roman"/>
              </w:rPr>
            </w:pPr>
          </w:p>
        </w:tc>
      </w:tr>
      <w:tr w:rsidR="00702D50" w:rsidRPr="0053162B" w14:paraId="6F744F46"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3E22152C"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2.4. Работа с базами данных автопредприятия</w:t>
            </w:r>
          </w:p>
        </w:tc>
        <w:tc>
          <w:tcPr>
            <w:tcW w:w="3624" w:type="pct"/>
            <w:shd w:val="clear" w:color="auto" w:fill="auto"/>
            <w:tcMar>
              <w:top w:w="0" w:type="dxa"/>
              <w:left w:w="0" w:type="dxa"/>
              <w:bottom w:w="0" w:type="dxa"/>
              <w:right w:w="0" w:type="dxa"/>
            </w:tcMar>
          </w:tcPr>
          <w:p w14:paraId="3C9306B0"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1B14280E"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5C121941" w14:textId="77777777" w:rsidR="00702D50" w:rsidRPr="0053162B" w:rsidRDefault="00702D50" w:rsidP="00E31260">
            <w:pPr>
              <w:tabs>
                <w:tab w:val="left" w:pos="8931"/>
              </w:tabs>
              <w:jc w:val="both"/>
              <w:rPr>
                <w:rFonts w:ascii="Times New Roman" w:hAnsi="Times New Roman" w:cs="Times New Roman"/>
                <w:b/>
                <w:bCs/>
                <w:color w:val="0070C0"/>
              </w:rPr>
            </w:pPr>
          </w:p>
        </w:tc>
        <w:tc>
          <w:tcPr>
            <w:tcW w:w="3624" w:type="pct"/>
            <w:shd w:val="clear" w:color="auto" w:fill="auto"/>
            <w:tcMar>
              <w:top w:w="0" w:type="dxa"/>
              <w:left w:w="0" w:type="dxa"/>
              <w:bottom w:w="0" w:type="dxa"/>
              <w:right w:w="0" w:type="dxa"/>
            </w:tcMar>
          </w:tcPr>
          <w:p w14:paraId="3D5FB0F3"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Средства и способы создания и заполнения баз данных автопредприятия. Средства и способы формирования запросов и отчётов в базах данных автопредприятия.</w:t>
            </w:r>
          </w:p>
        </w:tc>
      </w:tr>
      <w:tr w:rsidR="00702D50" w:rsidRPr="0053162B" w14:paraId="70053F8A"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6F516964" w14:textId="77777777" w:rsidR="00702D50" w:rsidRPr="0053162B" w:rsidRDefault="00702D50" w:rsidP="00E31260">
            <w:pPr>
              <w:tabs>
                <w:tab w:val="left" w:pos="8931"/>
              </w:tabs>
              <w:jc w:val="both"/>
              <w:rPr>
                <w:rFonts w:ascii="Times New Roman" w:hAnsi="Times New Roman" w:cs="Times New Roman"/>
                <w:b/>
                <w:bCs/>
                <w:color w:val="0070C0"/>
              </w:rPr>
            </w:pPr>
          </w:p>
        </w:tc>
        <w:tc>
          <w:tcPr>
            <w:tcW w:w="3624" w:type="pct"/>
            <w:shd w:val="clear" w:color="auto" w:fill="auto"/>
            <w:tcMar>
              <w:top w:w="0" w:type="dxa"/>
              <w:left w:w="0" w:type="dxa"/>
              <w:bottom w:w="0" w:type="dxa"/>
              <w:right w:w="0" w:type="dxa"/>
            </w:tcMar>
          </w:tcPr>
          <w:p w14:paraId="2145060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535EC907"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4637AC9" w14:textId="77777777" w:rsidR="00702D50" w:rsidRPr="0053162B" w:rsidRDefault="00702D50" w:rsidP="00E31260">
            <w:pPr>
              <w:tabs>
                <w:tab w:val="left" w:pos="8931"/>
              </w:tabs>
              <w:jc w:val="both"/>
              <w:rPr>
                <w:rFonts w:ascii="Times New Roman" w:hAnsi="Times New Roman" w:cs="Times New Roman"/>
                <w:b/>
                <w:bCs/>
                <w:color w:val="0070C0"/>
              </w:rPr>
            </w:pPr>
          </w:p>
        </w:tc>
        <w:tc>
          <w:tcPr>
            <w:tcW w:w="3624" w:type="pct"/>
            <w:shd w:val="clear" w:color="auto" w:fill="auto"/>
            <w:tcMar>
              <w:top w:w="0" w:type="dxa"/>
              <w:left w:w="0" w:type="dxa"/>
              <w:bottom w:w="0" w:type="dxa"/>
              <w:right w:w="0" w:type="dxa"/>
            </w:tcMar>
          </w:tcPr>
          <w:p w14:paraId="476A28FE"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2.7. Создание базы данных автопредприятия.</w:t>
            </w:r>
          </w:p>
          <w:p w14:paraId="4EB3660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2.8. Создание запросов и формирование отчетов в базе автопредприятия.</w:t>
            </w:r>
          </w:p>
        </w:tc>
      </w:tr>
      <w:tr w:rsidR="00702D50" w:rsidRPr="0053162B" w14:paraId="72B6B10A"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7652F63E"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2.5. Интернет-сервисы в электронном документообороте автопредприятия</w:t>
            </w:r>
          </w:p>
        </w:tc>
        <w:tc>
          <w:tcPr>
            <w:tcW w:w="3624" w:type="pct"/>
            <w:shd w:val="clear" w:color="auto" w:fill="auto"/>
            <w:tcMar>
              <w:top w:w="0" w:type="dxa"/>
              <w:left w:w="0" w:type="dxa"/>
              <w:bottom w:w="0" w:type="dxa"/>
              <w:right w:w="0" w:type="dxa"/>
            </w:tcMar>
          </w:tcPr>
          <w:p w14:paraId="67BDAD85"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30D5CC1C"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65B2B1C9"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135B4E41"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Интернет-сервисы для совместной работы над документами автопредприятия. Интернет-сервисы для автоматизированного сбора данных онлайн.</w:t>
            </w:r>
          </w:p>
        </w:tc>
      </w:tr>
      <w:tr w:rsidR="00702D50" w:rsidRPr="0053162B" w14:paraId="56D214A2"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504265E"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5B408F9B"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3383DD24"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546E7732"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2CDFAC0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2.9. Совместная работа над документами с использованием Интернет-сервисов.</w:t>
            </w:r>
          </w:p>
          <w:p w14:paraId="1BD773D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2.10. Создание средств автоматизированного сбора данных на основе Интернет-сервисов.</w:t>
            </w:r>
          </w:p>
        </w:tc>
      </w:tr>
      <w:tr w:rsidR="00702D50" w:rsidRPr="0053162B" w14:paraId="396513AF"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64C78657"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2.6. Компьютерные справочные правовые системы в деятельности предприятий</w:t>
            </w:r>
          </w:p>
        </w:tc>
        <w:tc>
          <w:tcPr>
            <w:tcW w:w="3624" w:type="pct"/>
            <w:shd w:val="clear" w:color="auto" w:fill="auto"/>
            <w:tcMar>
              <w:top w:w="0" w:type="dxa"/>
              <w:left w:w="0" w:type="dxa"/>
              <w:bottom w:w="0" w:type="dxa"/>
              <w:right w:w="0" w:type="dxa"/>
            </w:tcMar>
          </w:tcPr>
          <w:p w14:paraId="5579B6C2"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4E3BE0AD"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75B0E6EE"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1E9827CF"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Способы поиска информации в справочно-правовых системах. Средства работы с документами документов в справочно-правовых системах.</w:t>
            </w:r>
          </w:p>
        </w:tc>
      </w:tr>
      <w:tr w:rsidR="00702D50" w:rsidRPr="0053162B" w14:paraId="66E24DDE"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6A273AB1"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7E037D13"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112938AD"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2D2232E"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229C53E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2.11. Поиск информации в справочно-правовых системах.</w:t>
            </w:r>
          </w:p>
          <w:p w14:paraId="624BCDF6"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2.12. Работа с документами в справочно-правовых системах.</w:t>
            </w:r>
          </w:p>
        </w:tc>
      </w:tr>
      <w:tr w:rsidR="00702D50" w:rsidRPr="0053162B" w14:paraId="0602FBB4"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7570044F"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2.7. Информационные технологии и системы</w:t>
            </w:r>
          </w:p>
        </w:tc>
        <w:tc>
          <w:tcPr>
            <w:tcW w:w="3624" w:type="pct"/>
            <w:shd w:val="clear" w:color="auto" w:fill="auto"/>
            <w:tcMar>
              <w:top w:w="0" w:type="dxa"/>
              <w:left w:w="0" w:type="dxa"/>
              <w:bottom w:w="0" w:type="dxa"/>
              <w:right w:w="0" w:type="dxa"/>
            </w:tcMar>
          </w:tcPr>
          <w:p w14:paraId="65624521"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724E3F47"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3B7ECD68"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0A9ADE4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Введение. Понятие новых информационных технологий. История развития, задачи и возможности новых информационных технологий и на предприятиях автомобильного транспорта.</w:t>
            </w:r>
          </w:p>
        </w:tc>
      </w:tr>
      <w:tr w:rsidR="00702D50" w:rsidRPr="0053162B" w14:paraId="5512F874"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3EDE7FCD"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2.8. Автоматизированное управление предприятием</w:t>
            </w:r>
          </w:p>
        </w:tc>
        <w:tc>
          <w:tcPr>
            <w:tcW w:w="3624" w:type="pct"/>
            <w:shd w:val="clear" w:color="auto" w:fill="auto"/>
            <w:tcMar>
              <w:top w:w="0" w:type="dxa"/>
              <w:left w:w="0" w:type="dxa"/>
              <w:bottom w:w="0" w:type="dxa"/>
              <w:right w:w="0" w:type="dxa"/>
            </w:tcMar>
          </w:tcPr>
          <w:p w14:paraId="78D9C2CC"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702D50" w:rsidRPr="0053162B" w14:paraId="39A8C736"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53D26D28"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4AB26A67"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Основы автоматизированных систем управления. Функции и особенности автоматизированных систем управления.</w:t>
            </w:r>
          </w:p>
        </w:tc>
      </w:tr>
      <w:tr w:rsidR="00702D50" w:rsidRPr="0053162B" w14:paraId="4291D8F1"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AEF3BA2"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66CF879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0933BDFA"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703C5FA7"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572E7C2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2.13. Изучение рынка современных автоматизированных систем управления.</w:t>
            </w:r>
          </w:p>
          <w:p w14:paraId="2D5DF95A"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2.14. Изучение основных функций современных автоматизированных систем управления.</w:t>
            </w:r>
          </w:p>
        </w:tc>
      </w:tr>
      <w:tr w:rsidR="00702D50" w:rsidRPr="0053162B" w14:paraId="54298893"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210BCFDA"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2.9. Структура автоматизированных систем управления</w:t>
            </w:r>
          </w:p>
        </w:tc>
        <w:tc>
          <w:tcPr>
            <w:tcW w:w="3624" w:type="pct"/>
            <w:shd w:val="clear" w:color="auto" w:fill="auto"/>
            <w:tcMar>
              <w:top w:w="0" w:type="dxa"/>
              <w:left w:w="0" w:type="dxa"/>
              <w:bottom w:w="0" w:type="dxa"/>
              <w:right w:w="0" w:type="dxa"/>
            </w:tcMar>
          </w:tcPr>
          <w:p w14:paraId="5D31A23B"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0BC25CAC"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586952C2"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5B98B0C5"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Основные этапы и принципы создания автоматизированных систем управления. Типовая структура автоматизированных систем управления. Автоматизированные рабочие места в структуре информационных систем управления.</w:t>
            </w:r>
          </w:p>
        </w:tc>
      </w:tr>
      <w:tr w:rsidR="00702D50" w:rsidRPr="0053162B" w14:paraId="797D7C85"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3A69E390"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0B4BE42E"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51A1571F"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5E1EE2EA"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61F41AB9"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2.15. Определение информационных потребностей пользователей АСУ АТП</w:t>
            </w:r>
          </w:p>
          <w:p w14:paraId="6CB224BD"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lastRenderedPageBreak/>
              <w:t>2.16. Построение информационной модели АТП</w:t>
            </w:r>
          </w:p>
          <w:p w14:paraId="09385854"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2.17. Изучение АРМ пользователей современной АСУ АТП</w:t>
            </w:r>
          </w:p>
        </w:tc>
      </w:tr>
      <w:tr w:rsidR="0053162B" w:rsidRPr="0053162B" w14:paraId="584C4EBD"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35981A7A"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lastRenderedPageBreak/>
              <w:t>Тема 2.10. Техническое и программное обеспечение автоматизированных систем управления</w:t>
            </w:r>
          </w:p>
        </w:tc>
        <w:tc>
          <w:tcPr>
            <w:tcW w:w="3624" w:type="pct"/>
            <w:shd w:val="clear" w:color="auto" w:fill="auto"/>
            <w:tcMar>
              <w:top w:w="0" w:type="dxa"/>
              <w:left w:w="0" w:type="dxa"/>
              <w:bottom w:w="0" w:type="dxa"/>
              <w:right w:w="0" w:type="dxa"/>
            </w:tcMar>
          </w:tcPr>
          <w:p w14:paraId="273C8879"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53162B" w:rsidRPr="0053162B" w14:paraId="7002859B"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02759F20"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756648C4"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Техническое обеспечение автоматизированных систем управления. Системное и прикладное программное обеспечение автоматизированных систем управления. Организационное и правовое обеспечение автоматизированных систем управления.</w:t>
            </w:r>
          </w:p>
        </w:tc>
      </w:tr>
      <w:tr w:rsidR="0053162B" w:rsidRPr="0053162B" w14:paraId="6A077811"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2BCC8C90"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61393086"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53162B" w:rsidRPr="0053162B" w14:paraId="41BEDD7B"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3B9619E4"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086C0105"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2.18. Изучение и подбор оборудования для современных АСУ АТП</w:t>
            </w:r>
          </w:p>
          <w:p w14:paraId="326FD15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2.19. Изучение и подбор системного программного обеспечения АСУ АТП</w:t>
            </w:r>
          </w:p>
          <w:p w14:paraId="06BEDD1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2.20. Изучение и настройка интерфейса программного обеспечения АСУ АТП</w:t>
            </w:r>
          </w:p>
          <w:p w14:paraId="6335413A"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2.21. Подготовка к работе прикладного программного обеспечения АСУ АТП</w:t>
            </w:r>
          </w:p>
          <w:p w14:paraId="0D1447E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2.22. Организация перевозок в прикладном программном обеспечении АСУ АТП</w:t>
            </w:r>
          </w:p>
          <w:p w14:paraId="5E175018"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2.23. Обработка товарно-транспортной документации в прикладном программном обеспечении АСУ АТП</w:t>
            </w:r>
          </w:p>
          <w:p w14:paraId="3F688721"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2.24. Формирование запросов и отчётов в прикладных программных продуктах АСУ АТП</w:t>
            </w:r>
          </w:p>
          <w:p w14:paraId="2814D1B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2.25. Изучение и подбор средств обеспечения информационной для современных АСУ АТП.</w:t>
            </w:r>
          </w:p>
        </w:tc>
      </w:tr>
      <w:tr w:rsidR="00702D50" w:rsidRPr="0053162B" w14:paraId="1D8DC8B0"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52439CC3"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2.11. Автоматизированные системы идентификации, мониторинга и навигации</w:t>
            </w:r>
          </w:p>
        </w:tc>
        <w:tc>
          <w:tcPr>
            <w:tcW w:w="3624" w:type="pct"/>
            <w:shd w:val="clear" w:color="auto" w:fill="auto"/>
            <w:tcMar>
              <w:top w:w="0" w:type="dxa"/>
              <w:left w:w="0" w:type="dxa"/>
              <w:bottom w:w="0" w:type="dxa"/>
              <w:right w:w="0" w:type="dxa"/>
            </w:tcMar>
          </w:tcPr>
          <w:p w14:paraId="06E1BFF5"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7FC74A06"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6358C1A1"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5F093872"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Магнитная и штриховая идентификация. Радиочастотная идентификация. Спутниковые навигационные системы.</w:t>
            </w:r>
          </w:p>
        </w:tc>
      </w:tr>
      <w:tr w:rsidR="00702D50" w:rsidRPr="0053162B" w14:paraId="4559DF3E"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1B6FB581"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2792C9F1"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66848CD8"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23D62C4F"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6A6EA3EB"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2.26. Изучение технологий штрихового кодирования информации.</w:t>
            </w:r>
          </w:p>
          <w:p w14:paraId="31936AAE"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2.27. Изучение технологий штриховой идентификации объектов.</w:t>
            </w:r>
          </w:p>
          <w:p w14:paraId="7F7055C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2.28. Организация учёта движения материальных ценностей на АТП.</w:t>
            </w:r>
          </w:p>
          <w:p w14:paraId="139862FB"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2.29. Изучение и подбор современных ИНС.</w:t>
            </w:r>
          </w:p>
          <w:p w14:paraId="5819F200"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2.30. Изучение технологий штрихового радиочастотной идентификации.</w:t>
            </w:r>
          </w:p>
          <w:p w14:paraId="7665DA64"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2.31. Изучение и настройка интерфейса программного обеспечения ИНС.</w:t>
            </w:r>
          </w:p>
          <w:p w14:paraId="3C7819DA"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 xml:space="preserve">2.32. Мониторинг транспортных средств в прикладных программных продуктах АСДУ АТП. </w:t>
            </w:r>
          </w:p>
        </w:tc>
      </w:tr>
      <w:tr w:rsidR="00702D50" w:rsidRPr="0053162B" w14:paraId="0C0F2218"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061C33B5"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2.12. Автоматизированные системы управления на базе Интернета</w:t>
            </w:r>
          </w:p>
        </w:tc>
        <w:tc>
          <w:tcPr>
            <w:tcW w:w="3624" w:type="pct"/>
            <w:shd w:val="clear" w:color="auto" w:fill="auto"/>
            <w:tcMar>
              <w:top w:w="0" w:type="dxa"/>
              <w:left w:w="0" w:type="dxa"/>
              <w:bottom w:w="0" w:type="dxa"/>
              <w:right w:w="0" w:type="dxa"/>
            </w:tcMar>
          </w:tcPr>
          <w:p w14:paraId="02F85630"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Содержание</w:t>
            </w:r>
          </w:p>
        </w:tc>
      </w:tr>
      <w:tr w:rsidR="00702D50" w:rsidRPr="0053162B" w14:paraId="03C8643B"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3B9B9E1B"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5C0D42C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Современные Интернет-ресурсы и сервисы. Взаимодействие с глобальными информационными сетями.</w:t>
            </w:r>
          </w:p>
        </w:tc>
      </w:tr>
      <w:tr w:rsidR="00702D50" w:rsidRPr="0053162B" w14:paraId="182ADCAF"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39B9CFED"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286A7C2F"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b/>
                <w:bCs/>
              </w:rPr>
              <w:t>В том числе практических и лабораторных занятий</w:t>
            </w:r>
          </w:p>
        </w:tc>
      </w:tr>
      <w:tr w:rsidR="00702D50" w:rsidRPr="0053162B" w14:paraId="26EDFE1C"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3F60F599" w14:textId="77777777" w:rsidR="00702D50" w:rsidRPr="0053162B" w:rsidRDefault="00702D50" w:rsidP="00E31260">
            <w:pPr>
              <w:tabs>
                <w:tab w:val="left" w:pos="8931"/>
              </w:tabs>
              <w:jc w:val="both"/>
              <w:rPr>
                <w:rFonts w:ascii="Times New Roman" w:hAnsi="Times New Roman" w:cs="Times New Roman"/>
                <w:color w:val="0070C0"/>
              </w:rPr>
            </w:pPr>
          </w:p>
        </w:tc>
        <w:tc>
          <w:tcPr>
            <w:tcW w:w="3624" w:type="pct"/>
            <w:shd w:val="clear" w:color="auto" w:fill="auto"/>
            <w:tcMar>
              <w:top w:w="0" w:type="dxa"/>
              <w:left w:w="0" w:type="dxa"/>
              <w:bottom w:w="0" w:type="dxa"/>
              <w:right w:w="0" w:type="dxa"/>
            </w:tcMar>
          </w:tcPr>
          <w:p w14:paraId="05BAC820"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2.33. Поиск и анализ современных Интернет-сервисов, направленных на организацию автотранспортных перевозок.</w:t>
            </w:r>
          </w:p>
          <w:p w14:paraId="699C296C"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2.34. Организация информационного взаимодействия с использованием современных Интернет-сервисов.</w:t>
            </w:r>
          </w:p>
        </w:tc>
      </w:tr>
      <w:tr w:rsidR="0053162B" w:rsidRPr="0053162B" w14:paraId="5A45C55D" w14:textId="77777777" w:rsidTr="00611614">
        <w:tblPrEx>
          <w:tblLook w:val="0600" w:firstRow="0" w:lastRow="0" w:firstColumn="0" w:lastColumn="0" w:noHBand="1" w:noVBand="1"/>
        </w:tblPrEx>
        <w:trPr>
          <w:trHeight w:val="20"/>
          <w:jc w:val="center"/>
        </w:trPr>
        <w:tc>
          <w:tcPr>
            <w:tcW w:w="1376" w:type="pct"/>
            <w:gridSpan w:val="2"/>
            <w:vMerge w:val="restart"/>
            <w:shd w:val="clear" w:color="auto" w:fill="auto"/>
            <w:tcMar>
              <w:top w:w="0" w:type="dxa"/>
              <w:left w:w="0" w:type="dxa"/>
              <w:bottom w:w="0" w:type="dxa"/>
              <w:right w:w="0" w:type="dxa"/>
            </w:tcMar>
          </w:tcPr>
          <w:p w14:paraId="133A44E7"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Тема 2.13. Будущее автоматизированных систем управления</w:t>
            </w:r>
          </w:p>
        </w:tc>
        <w:tc>
          <w:tcPr>
            <w:tcW w:w="3624" w:type="pct"/>
            <w:shd w:val="clear" w:color="auto" w:fill="auto"/>
            <w:tcMar>
              <w:top w:w="0" w:type="dxa"/>
              <w:left w:w="0" w:type="dxa"/>
              <w:bottom w:w="0" w:type="dxa"/>
              <w:right w:w="0" w:type="dxa"/>
            </w:tcMar>
          </w:tcPr>
          <w:p w14:paraId="3D720565" w14:textId="77777777" w:rsidR="00702D50" w:rsidRPr="0053162B" w:rsidRDefault="00702D50" w:rsidP="00E31260">
            <w:pPr>
              <w:tabs>
                <w:tab w:val="left" w:pos="8931"/>
              </w:tabs>
              <w:rPr>
                <w:rFonts w:ascii="Times New Roman" w:hAnsi="Times New Roman" w:cs="Times New Roman"/>
                <w:b/>
                <w:bCs/>
              </w:rPr>
            </w:pPr>
            <w:r w:rsidRPr="0053162B">
              <w:rPr>
                <w:rFonts w:ascii="Times New Roman" w:hAnsi="Times New Roman" w:cs="Times New Roman"/>
                <w:b/>
                <w:bCs/>
              </w:rPr>
              <w:t xml:space="preserve">Содержание </w:t>
            </w:r>
          </w:p>
        </w:tc>
      </w:tr>
      <w:tr w:rsidR="0053162B" w:rsidRPr="0053162B" w14:paraId="01B65929" w14:textId="77777777" w:rsidTr="00611614">
        <w:tblPrEx>
          <w:tblLook w:val="0600" w:firstRow="0" w:lastRow="0" w:firstColumn="0" w:lastColumn="0" w:noHBand="1" w:noVBand="1"/>
        </w:tblPrEx>
        <w:trPr>
          <w:trHeight w:val="20"/>
          <w:jc w:val="center"/>
        </w:trPr>
        <w:tc>
          <w:tcPr>
            <w:tcW w:w="1376" w:type="pct"/>
            <w:gridSpan w:val="2"/>
            <w:vMerge/>
            <w:shd w:val="clear" w:color="auto" w:fill="auto"/>
            <w:tcMar>
              <w:top w:w="0" w:type="dxa"/>
              <w:left w:w="0" w:type="dxa"/>
              <w:bottom w:w="0" w:type="dxa"/>
              <w:right w:w="0" w:type="dxa"/>
            </w:tcMar>
          </w:tcPr>
          <w:p w14:paraId="41B15A2D" w14:textId="77777777" w:rsidR="00702D50" w:rsidRPr="0053162B" w:rsidRDefault="00702D50" w:rsidP="00E31260">
            <w:pPr>
              <w:tabs>
                <w:tab w:val="left" w:pos="8931"/>
              </w:tabs>
              <w:rPr>
                <w:rFonts w:ascii="Times New Roman" w:hAnsi="Times New Roman" w:cs="Times New Roman"/>
              </w:rPr>
            </w:pPr>
          </w:p>
        </w:tc>
        <w:tc>
          <w:tcPr>
            <w:tcW w:w="3624" w:type="pct"/>
            <w:shd w:val="clear" w:color="auto" w:fill="auto"/>
            <w:tcMar>
              <w:top w:w="0" w:type="dxa"/>
              <w:left w:w="0" w:type="dxa"/>
              <w:bottom w:w="0" w:type="dxa"/>
              <w:right w:w="0" w:type="dxa"/>
            </w:tcMar>
          </w:tcPr>
          <w:p w14:paraId="4BDD3E93" w14:textId="77777777" w:rsidR="00702D50" w:rsidRPr="0053162B" w:rsidRDefault="00702D50" w:rsidP="00E31260">
            <w:pPr>
              <w:tabs>
                <w:tab w:val="left" w:pos="8931"/>
              </w:tabs>
              <w:rPr>
                <w:rFonts w:ascii="Times New Roman" w:hAnsi="Times New Roman" w:cs="Times New Roman"/>
              </w:rPr>
            </w:pPr>
            <w:r w:rsidRPr="0053162B">
              <w:rPr>
                <w:rFonts w:ascii="Times New Roman" w:hAnsi="Times New Roman" w:cs="Times New Roman"/>
              </w:rPr>
              <w:t>Тенденции развития информационных технологий на АТ. Экспертные системы.</w:t>
            </w:r>
          </w:p>
        </w:tc>
      </w:tr>
      <w:tr w:rsidR="00702D50" w:rsidRPr="0053162B" w14:paraId="19D09F1D" w14:textId="77777777" w:rsidTr="00611614">
        <w:tblPrEx>
          <w:jc w:val="left"/>
        </w:tblPrEx>
        <w:trPr>
          <w:trHeight w:val="20"/>
        </w:trPr>
        <w:tc>
          <w:tcPr>
            <w:tcW w:w="5000" w:type="pct"/>
            <w:gridSpan w:val="3"/>
            <w:hideMark/>
          </w:tcPr>
          <w:p w14:paraId="4B871F82" w14:textId="77777777" w:rsidR="00702D50" w:rsidRPr="0053162B" w:rsidRDefault="00702D50" w:rsidP="00E31260">
            <w:pPr>
              <w:tabs>
                <w:tab w:val="left" w:pos="708"/>
              </w:tabs>
              <w:jc w:val="both"/>
              <w:rPr>
                <w:rFonts w:ascii="Times New Roman" w:eastAsia="Calibri" w:hAnsi="Times New Roman" w:cs="Times New Roman"/>
                <w:b/>
              </w:rPr>
            </w:pPr>
            <w:r w:rsidRPr="0053162B">
              <w:rPr>
                <w:rFonts w:ascii="Times New Roman" w:eastAsia="Calibri" w:hAnsi="Times New Roman" w:cs="Times New Roman"/>
                <w:b/>
                <w:bCs/>
              </w:rPr>
              <w:t>МДК 01.02 Информационные технологии и а</w:t>
            </w:r>
            <w:r w:rsidRPr="0053162B">
              <w:rPr>
                <w:rFonts w:ascii="Times New Roman" w:eastAsia="Calibri" w:hAnsi="Times New Roman" w:cs="Times New Roman"/>
                <w:b/>
                <w:spacing w:val="-4"/>
              </w:rPr>
              <w:t xml:space="preserve">втоматизированные системы управления </w:t>
            </w:r>
            <w:r w:rsidRPr="0053162B">
              <w:rPr>
                <w:rFonts w:ascii="Times New Roman" w:eastAsia="Calibri" w:hAnsi="Times New Roman" w:cs="Times New Roman"/>
                <w:b/>
                <w:bCs/>
              </w:rPr>
              <w:t>на воздушном транспорте</w:t>
            </w:r>
          </w:p>
        </w:tc>
      </w:tr>
      <w:tr w:rsidR="0053162B" w:rsidRPr="0053162B" w14:paraId="6486EB93" w14:textId="77777777" w:rsidTr="00611614">
        <w:tblPrEx>
          <w:jc w:val="left"/>
        </w:tblPrEx>
        <w:trPr>
          <w:trHeight w:val="20"/>
        </w:trPr>
        <w:tc>
          <w:tcPr>
            <w:tcW w:w="1376" w:type="pct"/>
            <w:gridSpan w:val="2"/>
            <w:vMerge w:val="restart"/>
            <w:hideMark/>
          </w:tcPr>
          <w:p w14:paraId="7374E0B1" w14:textId="77777777" w:rsidR="00702D50" w:rsidRPr="0053162B" w:rsidRDefault="00702D50" w:rsidP="00E31260">
            <w:pPr>
              <w:snapToGrid w:val="0"/>
              <w:rPr>
                <w:rFonts w:ascii="Times New Roman" w:eastAsia="Calibri" w:hAnsi="Times New Roman" w:cs="Times New Roman"/>
                <w:b/>
                <w:spacing w:val="-4"/>
                <w:highlight w:val="cyan"/>
              </w:rPr>
            </w:pPr>
            <w:r w:rsidRPr="0053162B">
              <w:rPr>
                <w:rFonts w:ascii="Times New Roman" w:hAnsi="Times New Roman" w:cs="Times New Roman"/>
                <w:b/>
                <w:bCs/>
              </w:rPr>
              <w:t>Тема 2.1. Автоматизированные системы управления на воздушном транспорте</w:t>
            </w:r>
          </w:p>
        </w:tc>
        <w:tc>
          <w:tcPr>
            <w:tcW w:w="3624" w:type="pct"/>
            <w:hideMark/>
          </w:tcPr>
          <w:p w14:paraId="65DCD93D"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rPr>
              <w:t xml:space="preserve">Содержание </w:t>
            </w:r>
          </w:p>
        </w:tc>
      </w:tr>
      <w:tr w:rsidR="0053162B" w:rsidRPr="0053162B" w14:paraId="4F5F82BA" w14:textId="77777777" w:rsidTr="00611614">
        <w:tblPrEx>
          <w:jc w:val="left"/>
        </w:tblPrEx>
        <w:trPr>
          <w:trHeight w:val="20"/>
        </w:trPr>
        <w:tc>
          <w:tcPr>
            <w:tcW w:w="1376" w:type="pct"/>
            <w:gridSpan w:val="2"/>
            <w:vMerge/>
            <w:hideMark/>
          </w:tcPr>
          <w:p w14:paraId="27084E41"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04AEE404"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Информационные технологии, системы и процессы. </w:t>
            </w:r>
          </w:p>
          <w:p w14:paraId="446E1D1C"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Понятие информации, ее виды, свойства. Информационные системы и технологии. Системное программное обеспечение информационных технологий.  Автоматизированные и автоматические системы. Состав АСУ. Принципы разработки АСУ, классификация АСУ. </w:t>
            </w:r>
          </w:p>
        </w:tc>
      </w:tr>
      <w:tr w:rsidR="0053162B" w:rsidRPr="0053162B" w14:paraId="7AE3E51C" w14:textId="77777777" w:rsidTr="00611614">
        <w:tblPrEx>
          <w:jc w:val="left"/>
        </w:tblPrEx>
        <w:trPr>
          <w:trHeight w:val="20"/>
        </w:trPr>
        <w:tc>
          <w:tcPr>
            <w:tcW w:w="1376" w:type="pct"/>
            <w:gridSpan w:val="2"/>
            <w:vMerge/>
            <w:hideMark/>
          </w:tcPr>
          <w:p w14:paraId="1E270552"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5A03D5E8"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Средства связи для создания АСУ. </w:t>
            </w:r>
          </w:p>
          <w:p w14:paraId="60320B2F"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lastRenderedPageBreak/>
              <w:t xml:space="preserve">Сети связи </w:t>
            </w:r>
            <w:r w:rsidRPr="0053162B">
              <w:rPr>
                <w:rFonts w:ascii="Times New Roman" w:hAnsi="Times New Roman" w:cs="Times New Roman"/>
                <w:bCs/>
                <w:lang w:val="en-US"/>
              </w:rPr>
              <w:t>AFTN</w:t>
            </w:r>
            <w:r w:rsidRPr="0053162B">
              <w:rPr>
                <w:rFonts w:ascii="Times New Roman" w:hAnsi="Times New Roman" w:cs="Times New Roman"/>
                <w:bCs/>
              </w:rPr>
              <w:t xml:space="preserve">, </w:t>
            </w:r>
            <w:r w:rsidRPr="0053162B">
              <w:rPr>
                <w:rFonts w:ascii="Times New Roman" w:hAnsi="Times New Roman" w:cs="Times New Roman"/>
                <w:bCs/>
                <w:lang w:val="en-US"/>
              </w:rPr>
              <w:t>SITA</w:t>
            </w:r>
            <w:r w:rsidRPr="0053162B">
              <w:rPr>
                <w:rFonts w:ascii="Times New Roman" w:hAnsi="Times New Roman" w:cs="Times New Roman"/>
                <w:bCs/>
              </w:rPr>
              <w:t xml:space="preserve">. </w:t>
            </w:r>
            <w:r w:rsidRPr="0053162B">
              <w:rPr>
                <w:rFonts w:ascii="Times New Roman" w:hAnsi="Times New Roman" w:cs="Times New Roman"/>
                <w:bCs/>
                <w:lang w:val="en-US"/>
              </w:rPr>
              <w:t>AFTN</w:t>
            </w:r>
            <w:r w:rsidRPr="0053162B">
              <w:rPr>
                <w:rFonts w:ascii="Times New Roman" w:hAnsi="Times New Roman" w:cs="Times New Roman"/>
                <w:bCs/>
              </w:rPr>
              <w:t xml:space="preserve">, назначение, структура. </w:t>
            </w:r>
            <w:r w:rsidRPr="0053162B">
              <w:rPr>
                <w:rFonts w:ascii="Times New Roman" w:hAnsi="Times New Roman" w:cs="Times New Roman"/>
                <w:bCs/>
                <w:lang w:val="en-US"/>
              </w:rPr>
              <w:t>SITA</w:t>
            </w:r>
            <w:r w:rsidRPr="0053162B">
              <w:rPr>
                <w:rFonts w:ascii="Times New Roman" w:hAnsi="Times New Roman" w:cs="Times New Roman"/>
                <w:bCs/>
              </w:rPr>
              <w:t>, особенности, структура.</w:t>
            </w:r>
          </w:p>
        </w:tc>
      </w:tr>
      <w:tr w:rsidR="0053162B" w:rsidRPr="0053162B" w14:paraId="4DEED06C" w14:textId="77777777" w:rsidTr="00611614">
        <w:tblPrEx>
          <w:jc w:val="left"/>
        </w:tblPrEx>
        <w:trPr>
          <w:trHeight w:val="20"/>
        </w:trPr>
        <w:tc>
          <w:tcPr>
            <w:tcW w:w="1376" w:type="pct"/>
            <w:gridSpan w:val="2"/>
            <w:vMerge/>
            <w:hideMark/>
          </w:tcPr>
          <w:p w14:paraId="13D9579D"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1402E001"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Современные информационные технологии в гражданской авиации. </w:t>
            </w:r>
          </w:p>
          <w:p w14:paraId="4D584228"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Направления автоматизации в ГА, этапы развития. </w:t>
            </w:r>
            <w:proofErr w:type="spellStart"/>
            <w:r w:rsidRPr="0053162B">
              <w:rPr>
                <w:rFonts w:ascii="Times New Roman" w:hAnsi="Times New Roman" w:cs="Times New Roman"/>
                <w:bCs/>
              </w:rPr>
              <w:t>Инвенторные</w:t>
            </w:r>
            <w:proofErr w:type="spellEnd"/>
            <w:r w:rsidRPr="0053162B">
              <w:rPr>
                <w:rFonts w:ascii="Times New Roman" w:hAnsi="Times New Roman" w:cs="Times New Roman"/>
                <w:bCs/>
              </w:rPr>
              <w:t xml:space="preserve"> и глобальные распределительные (дистрибутивные) системы. Структура АСБ и ГРС. Автоматизированные системы бронирования и продажи билетов (</w:t>
            </w:r>
            <w:r w:rsidRPr="0053162B">
              <w:rPr>
                <w:rFonts w:ascii="Times New Roman" w:hAnsi="Times New Roman" w:cs="Times New Roman"/>
                <w:bCs/>
                <w:lang w:val="en-US"/>
              </w:rPr>
              <w:t>Amadeus</w:t>
            </w:r>
            <w:r w:rsidRPr="0053162B">
              <w:rPr>
                <w:rFonts w:ascii="Times New Roman" w:hAnsi="Times New Roman" w:cs="Times New Roman"/>
                <w:bCs/>
              </w:rPr>
              <w:t xml:space="preserve">, </w:t>
            </w:r>
            <w:r w:rsidRPr="0053162B">
              <w:rPr>
                <w:rFonts w:ascii="Times New Roman" w:hAnsi="Times New Roman" w:cs="Times New Roman"/>
                <w:bCs/>
                <w:lang w:val="en-US"/>
              </w:rPr>
              <w:t>Gabriel</w:t>
            </w:r>
            <w:r w:rsidRPr="0053162B">
              <w:rPr>
                <w:rFonts w:ascii="Times New Roman" w:hAnsi="Times New Roman" w:cs="Times New Roman"/>
                <w:bCs/>
              </w:rPr>
              <w:t xml:space="preserve">, </w:t>
            </w:r>
            <w:r w:rsidRPr="0053162B">
              <w:rPr>
                <w:rFonts w:ascii="Times New Roman" w:hAnsi="Times New Roman" w:cs="Times New Roman"/>
                <w:bCs/>
                <w:lang w:val="en-US"/>
              </w:rPr>
              <w:t>Galileo</w:t>
            </w:r>
            <w:r w:rsidRPr="0053162B">
              <w:rPr>
                <w:rFonts w:ascii="Times New Roman" w:hAnsi="Times New Roman" w:cs="Times New Roman"/>
                <w:bCs/>
              </w:rPr>
              <w:t xml:space="preserve">). Продажа перевозок через Интернет, сервис </w:t>
            </w:r>
            <w:proofErr w:type="spellStart"/>
            <w:r w:rsidRPr="0053162B">
              <w:rPr>
                <w:rFonts w:ascii="Times New Roman" w:hAnsi="Times New Roman" w:cs="Times New Roman"/>
                <w:bCs/>
                <w:lang w:val="en-US"/>
              </w:rPr>
              <w:t>aviasales</w:t>
            </w:r>
            <w:proofErr w:type="spellEnd"/>
            <w:r w:rsidRPr="0053162B">
              <w:rPr>
                <w:rFonts w:ascii="Times New Roman" w:hAnsi="Times New Roman" w:cs="Times New Roman"/>
                <w:bCs/>
              </w:rPr>
              <w:t>. Центры бронирования авиаперевозок. Требования к системе онлайн-бронирования. Характеристика и особенности работы системы «Аэропорт». Стандартные телеграммы, применяемые при международных перевозках. Коды авиакомпаний, городов и аэропортов. Методы продажи перевозок. Организация предварительных заказов на бронирование, характеристика видов.</w:t>
            </w:r>
          </w:p>
        </w:tc>
      </w:tr>
      <w:tr w:rsidR="0053162B" w:rsidRPr="0053162B" w14:paraId="0DFC67D1" w14:textId="77777777" w:rsidTr="00611614">
        <w:tblPrEx>
          <w:jc w:val="left"/>
        </w:tblPrEx>
        <w:trPr>
          <w:trHeight w:val="20"/>
        </w:trPr>
        <w:tc>
          <w:tcPr>
            <w:tcW w:w="1376" w:type="pct"/>
            <w:gridSpan w:val="2"/>
            <w:vMerge/>
            <w:hideMark/>
          </w:tcPr>
          <w:p w14:paraId="5DBE9B8B"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74621B4E"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Автоматизированная система бронирования </w:t>
            </w:r>
            <w:r w:rsidRPr="0053162B">
              <w:rPr>
                <w:rFonts w:ascii="Times New Roman" w:hAnsi="Times New Roman" w:cs="Times New Roman"/>
                <w:bCs/>
                <w:lang w:val="en-US"/>
              </w:rPr>
              <w:t>Amadeus</w:t>
            </w:r>
            <w:r w:rsidRPr="0053162B">
              <w:rPr>
                <w:rFonts w:ascii="Times New Roman" w:hAnsi="Times New Roman" w:cs="Times New Roman"/>
                <w:bCs/>
              </w:rPr>
              <w:t xml:space="preserve">. </w:t>
            </w:r>
          </w:p>
          <w:p w14:paraId="72BE6A2E"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Назначение и функции системы. Кодификация при бронировании, форматы построения запросов. Создание </w:t>
            </w:r>
            <w:r w:rsidRPr="0053162B">
              <w:rPr>
                <w:rFonts w:ascii="Times New Roman" w:hAnsi="Times New Roman" w:cs="Times New Roman"/>
                <w:bCs/>
                <w:lang w:val="en-US"/>
              </w:rPr>
              <w:t>PNR</w:t>
            </w:r>
            <w:r w:rsidRPr="0053162B">
              <w:rPr>
                <w:rFonts w:ascii="Times New Roman" w:hAnsi="Times New Roman" w:cs="Times New Roman"/>
                <w:bCs/>
              </w:rPr>
              <w:t xml:space="preserve">. Пульт пользователя. Элементы </w:t>
            </w:r>
            <w:r w:rsidRPr="0053162B">
              <w:rPr>
                <w:rFonts w:ascii="Times New Roman" w:hAnsi="Times New Roman" w:cs="Times New Roman"/>
                <w:bCs/>
                <w:lang w:val="en-US"/>
              </w:rPr>
              <w:t>PNR</w:t>
            </w:r>
            <w:r w:rsidRPr="0053162B">
              <w:rPr>
                <w:rFonts w:ascii="Times New Roman" w:hAnsi="Times New Roman" w:cs="Times New Roman"/>
                <w:bCs/>
              </w:rPr>
              <w:t xml:space="preserve">. Тарифы в системе </w:t>
            </w:r>
            <w:r w:rsidRPr="0053162B">
              <w:rPr>
                <w:rFonts w:ascii="Times New Roman" w:hAnsi="Times New Roman" w:cs="Times New Roman"/>
                <w:bCs/>
                <w:lang w:val="en-US"/>
              </w:rPr>
              <w:t>Amadeus</w:t>
            </w:r>
            <w:r w:rsidRPr="0053162B">
              <w:rPr>
                <w:rFonts w:ascii="Times New Roman" w:hAnsi="Times New Roman" w:cs="Times New Roman"/>
                <w:bCs/>
              </w:rPr>
              <w:t xml:space="preserve">. Специальное обслуживание в системе </w:t>
            </w:r>
            <w:r w:rsidRPr="0053162B">
              <w:rPr>
                <w:rFonts w:ascii="Times New Roman" w:hAnsi="Times New Roman" w:cs="Times New Roman"/>
                <w:bCs/>
                <w:lang w:val="en-US"/>
              </w:rPr>
              <w:t>Amadeus</w:t>
            </w:r>
          </w:p>
        </w:tc>
      </w:tr>
      <w:tr w:rsidR="0053162B" w:rsidRPr="0053162B" w14:paraId="2DE2E25E" w14:textId="77777777" w:rsidTr="00611614">
        <w:tblPrEx>
          <w:jc w:val="left"/>
        </w:tblPrEx>
        <w:trPr>
          <w:trHeight w:val="20"/>
        </w:trPr>
        <w:tc>
          <w:tcPr>
            <w:tcW w:w="1376" w:type="pct"/>
            <w:gridSpan w:val="2"/>
            <w:vMerge/>
            <w:hideMark/>
          </w:tcPr>
          <w:p w14:paraId="27276F34"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2EE1F329"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Глобальная распределительная система «Сирена-Трэвел».</w:t>
            </w:r>
          </w:p>
          <w:p w14:paraId="2D3A3A7F"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Программное обеспечение ГРС «Сирена-Трэвел». Особенности работы. Установка связи с системой. Стандарты </w:t>
            </w:r>
            <w:r w:rsidRPr="0053162B">
              <w:rPr>
                <w:rFonts w:ascii="Times New Roman" w:hAnsi="Times New Roman" w:cs="Times New Roman"/>
                <w:bCs/>
                <w:lang w:val="en-US"/>
              </w:rPr>
              <w:t>AIRIMP</w:t>
            </w:r>
            <w:r w:rsidRPr="0053162B">
              <w:rPr>
                <w:rFonts w:ascii="Times New Roman" w:hAnsi="Times New Roman" w:cs="Times New Roman"/>
                <w:bCs/>
              </w:rPr>
              <w:t xml:space="preserve"> для передачи информации между авиакомпаниями и агентами. Оформление </w:t>
            </w:r>
            <w:r w:rsidRPr="0053162B">
              <w:rPr>
                <w:rFonts w:ascii="Times New Roman" w:hAnsi="Times New Roman" w:cs="Times New Roman"/>
                <w:bCs/>
                <w:lang w:val="en-US"/>
              </w:rPr>
              <w:t>PNR</w:t>
            </w:r>
            <w:r w:rsidRPr="0053162B">
              <w:rPr>
                <w:rFonts w:ascii="Times New Roman" w:hAnsi="Times New Roman" w:cs="Times New Roman"/>
                <w:bCs/>
              </w:rPr>
              <w:t>. Форматы построения и реквизиты запросов. Справочные запросы. Бронирование мест. Бронирование специальных услуг для пассажиров. Информация о пассажире. Добавление пассажиров.</w:t>
            </w:r>
          </w:p>
        </w:tc>
      </w:tr>
      <w:tr w:rsidR="0053162B" w:rsidRPr="0053162B" w14:paraId="3D671FD4" w14:textId="77777777" w:rsidTr="00611614">
        <w:tblPrEx>
          <w:jc w:val="left"/>
        </w:tblPrEx>
        <w:trPr>
          <w:trHeight w:val="20"/>
        </w:trPr>
        <w:tc>
          <w:tcPr>
            <w:tcW w:w="1376" w:type="pct"/>
            <w:gridSpan w:val="2"/>
            <w:vMerge/>
            <w:hideMark/>
          </w:tcPr>
          <w:p w14:paraId="74130DE2"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1A0879DC"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Прочие системы бронирования. </w:t>
            </w:r>
          </w:p>
          <w:p w14:paraId="5237AFFB"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АС </w:t>
            </w:r>
            <w:r w:rsidRPr="0053162B">
              <w:rPr>
                <w:rFonts w:ascii="Times New Roman" w:hAnsi="Times New Roman" w:cs="Times New Roman"/>
                <w:bCs/>
                <w:lang w:val="en-US"/>
              </w:rPr>
              <w:t>Sabre</w:t>
            </w:r>
            <w:r w:rsidRPr="0053162B">
              <w:rPr>
                <w:rFonts w:ascii="Times New Roman" w:hAnsi="Times New Roman" w:cs="Times New Roman"/>
                <w:bCs/>
              </w:rPr>
              <w:t xml:space="preserve">. Назначение, особенности работы. АС </w:t>
            </w:r>
            <w:r w:rsidRPr="0053162B">
              <w:rPr>
                <w:rFonts w:ascii="Times New Roman" w:hAnsi="Times New Roman" w:cs="Times New Roman"/>
                <w:bCs/>
                <w:lang w:val="en-US"/>
              </w:rPr>
              <w:t>Galileo</w:t>
            </w:r>
            <w:r w:rsidRPr="0053162B">
              <w:rPr>
                <w:rFonts w:ascii="Times New Roman" w:hAnsi="Times New Roman" w:cs="Times New Roman"/>
                <w:bCs/>
              </w:rPr>
              <w:t xml:space="preserve">, особенности. АС </w:t>
            </w:r>
            <w:r w:rsidRPr="0053162B">
              <w:rPr>
                <w:rFonts w:ascii="Times New Roman" w:hAnsi="Times New Roman" w:cs="Times New Roman"/>
                <w:bCs/>
                <w:lang w:val="en-US"/>
              </w:rPr>
              <w:t>Gabriel</w:t>
            </w:r>
            <w:r w:rsidRPr="0053162B">
              <w:rPr>
                <w:rFonts w:ascii="Times New Roman" w:hAnsi="Times New Roman" w:cs="Times New Roman"/>
                <w:bCs/>
              </w:rPr>
              <w:t>, особенности работы. Кодирование аэропортов, городов, стран. Информация о маршрутах.</w:t>
            </w:r>
          </w:p>
        </w:tc>
      </w:tr>
      <w:tr w:rsidR="0053162B" w:rsidRPr="0053162B" w14:paraId="1310B7FA" w14:textId="77777777" w:rsidTr="00611614">
        <w:tblPrEx>
          <w:jc w:val="left"/>
        </w:tblPrEx>
        <w:trPr>
          <w:trHeight w:val="20"/>
        </w:trPr>
        <w:tc>
          <w:tcPr>
            <w:tcW w:w="1376" w:type="pct"/>
            <w:gridSpan w:val="2"/>
            <w:vMerge/>
            <w:hideMark/>
          </w:tcPr>
          <w:p w14:paraId="383CD438"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10A637C5"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Системы регистрации и управления отправками. </w:t>
            </w:r>
          </w:p>
          <w:p w14:paraId="53B648B9" w14:textId="77777777" w:rsidR="00702D50" w:rsidRPr="0053162B" w:rsidRDefault="00702D50" w:rsidP="00E31260">
            <w:pPr>
              <w:jc w:val="both"/>
              <w:outlineLvl w:val="1"/>
              <w:rPr>
                <w:rFonts w:ascii="Times New Roman" w:hAnsi="Times New Roman" w:cs="Times New Roman"/>
                <w:bCs/>
              </w:rPr>
            </w:pPr>
            <w:r w:rsidRPr="0053162B">
              <w:rPr>
                <w:rFonts w:ascii="Times New Roman" w:hAnsi="Times New Roman" w:cs="Times New Roman"/>
                <w:bCs/>
              </w:rPr>
              <w:t xml:space="preserve">Общие тенденции в развитии систем управления отправками. АС управления отправками в аэропорту </w:t>
            </w:r>
            <w:r w:rsidRPr="0053162B">
              <w:rPr>
                <w:rFonts w:ascii="Times New Roman" w:hAnsi="Times New Roman" w:cs="Times New Roman"/>
                <w:bCs/>
                <w:lang w:val="en-US"/>
              </w:rPr>
              <w:t>ASTRA</w:t>
            </w:r>
            <w:r w:rsidRPr="0053162B">
              <w:rPr>
                <w:rFonts w:ascii="Times New Roman" w:hAnsi="Times New Roman" w:cs="Times New Roman"/>
                <w:bCs/>
              </w:rPr>
              <w:t>, компоненты системы.</w:t>
            </w:r>
          </w:p>
        </w:tc>
      </w:tr>
      <w:tr w:rsidR="0053162B" w:rsidRPr="0053162B" w14:paraId="7B4D6A85" w14:textId="77777777" w:rsidTr="00611614">
        <w:tblPrEx>
          <w:jc w:val="left"/>
        </w:tblPrEx>
        <w:trPr>
          <w:trHeight w:val="20"/>
        </w:trPr>
        <w:tc>
          <w:tcPr>
            <w:tcW w:w="1376" w:type="pct"/>
            <w:gridSpan w:val="2"/>
            <w:vMerge/>
            <w:hideMark/>
          </w:tcPr>
          <w:p w14:paraId="036EB256"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48BC4FC7" w14:textId="77777777" w:rsidR="00702D50" w:rsidRPr="0053162B" w:rsidRDefault="00702D50" w:rsidP="00E31260">
            <w:pPr>
              <w:jc w:val="both"/>
              <w:outlineLvl w:val="1"/>
              <w:rPr>
                <w:rFonts w:ascii="Times New Roman" w:hAnsi="Times New Roman" w:cs="Times New Roman"/>
                <w:b/>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275E05D4" w14:textId="77777777" w:rsidTr="00611614">
        <w:tblPrEx>
          <w:jc w:val="left"/>
        </w:tblPrEx>
        <w:trPr>
          <w:trHeight w:val="20"/>
        </w:trPr>
        <w:tc>
          <w:tcPr>
            <w:tcW w:w="1376" w:type="pct"/>
            <w:gridSpan w:val="2"/>
            <w:vMerge/>
            <w:hideMark/>
          </w:tcPr>
          <w:p w14:paraId="63FC595D"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62FD3819" w14:textId="77777777" w:rsidR="00702D50" w:rsidRPr="0053162B" w:rsidRDefault="00702D50" w:rsidP="00E31260">
            <w:pPr>
              <w:jc w:val="both"/>
              <w:outlineLvl w:val="1"/>
              <w:rPr>
                <w:rFonts w:ascii="Times New Roman" w:hAnsi="Times New Roman" w:cs="Times New Roman"/>
                <w:b/>
                <w:bCs/>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1.</w:t>
            </w:r>
            <w:r w:rsidRPr="0053162B">
              <w:rPr>
                <w:rFonts w:ascii="Times New Roman" w:hAnsi="Times New Roman" w:cs="Times New Roman"/>
              </w:rPr>
              <w:t xml:space="preserve"> Исследование процессов хранения и передачи информации, проектирование и безопасность информационных систем.</w:t>
            </w:r>
          </w:p>
        </w:tc>
      </w:tr>
      <w:tr w:rsidR="0053162B" w:rsidRPr="0053162B" w14:paraId="39EAB8C8" w14:textId="77777777" w:rsidTr="00611614">
        <w:tblPrEx>
          <w:jc w:val="left"/>
        </w:tblPrEx>
        <w:trPr>
          <w:trHeight w:val="20"/>
        </w:trPr>
        <w:tc>
          <w:tcPr>
            <w:tcW w:w="1376" w:type="pct"/>
            <w:gridSpan w:val="2"/>
            <w:vMerge/>
            <w:hideMark/>
          </w:tcPr>
          <w:p w14:paraId="5D125B53"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244659AB" w14:textId="77777777" w:rsidR="00702D50" w:rsidRPr="0053162B" w:rsidRDefault="00702D50" w:rsidP="00E31260">
            <w:pPr>
              <w:jc w:val="both"/>
              <w:rPr>
                <w:rFonts w:ascii="Times New Roman" w:hAnsi="Times New Roman" w:cs="Times New Roman"/>
                <w:b/>
                <w:bCs/>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xml:space="preserve">№ 2.  </w:t>
            </w:r>
            <w:r w:rsidRPr="0053162B">
              <w:rPr>
                <w:rFonts w:ascii="Times New Roman" w:hAnsi="Times New Roman" w:cs="Times New Roman"/>
                <w:bCs/>
              </w:rPr>
              <w:t xml:space="preserve">Практическое ознакомление со </w:t>
            </w:r>
            <w:r w:rsidRPr="0053162B">
              <w:rPr>
                <w:rFonts w:ascii="Times New Roman" w:hAnsi="Times New Roman" w:cs="Times New Roman"/>
              </w:rPr>
              <w:t xml:space="preserve">средствами связи и телекоммуникации воздушного транспорта. Исследование способов взаимодействия авиакомпаний с международными АСБ через телекоммуникационные сети </w:t>
            </w:r>
            <w:r w:rsidRPr="0053162B">
              <w:rPr>
                <w:rFonts w:ascii="Times New Roman" w:hAnsi="Times New Roman" w:cs="Times New Roman"/>
                <w:lang w:val="en-US"/>
              </w:rPr>
              <w:t>SITA</w:t>
            </w:r>
          </w:p>
        </w:tc>
      </w:tr>
      <w:tr w:rsidR="0053162B" w:rsidRPr="0053162B" w14:paraId="35F8BA76" w14:textId="77777777" w:rsidTr="00611614">
        <w:tblPrEx>
          <w:jc w:val="left"/>
        </w:tblPrEx>
        <w:trPr>
          <w:trHeight w:val="20"/>
        </w:trPr>
        <w:tc>
          <w:tcPr>
            <w:tcW w:w="1376" w:type="pct"/>
            <w:gridSpan w:val="2"/>
            <w:vMerge/>
            <w:hideMark/>
          </w:tcPr>
          <w:p w14:paraId="7CBFAB51"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601C3A62" w14:textId="77777777" w:rsidR="00702D50" w:rsidRPr="0053162B" w:rsidRDefault="00702D50" w:rsidP="00E31260">
            <w:pPr>
              <w:jc w:val="both"/>
              <w:rPr>
                <w:rFonts w:ascii="Times New Roman" w:hAnsi="Times New Roman" w:cs="Times New Roman"/>
                <w:b/>
                <w:bCs/>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3.</w:t>
            </w:r>
            <w:r w:rsidRPr="0053162B">
              <w:rPr>
                <w:rFonts w:ascii="Times New Roman" w:hAnsi="Times New Roman" w:cs="Times New Roman"/>
              </w:rPr>
              <w:t xml:space="preserve"> Использование сети Интернет в деятельности авиапредприятия, анализ сайта аэропорта. Исследование технологии бронирования перевозок пассажиров. Определение технологии и организации обслуживания пассажиров в аэропорту.</w:t>
            </w:r>
          </w:p>
        </w:tc>
      </w:tr>
      <w:tr w:rsidR="0053162B" w:rsidRPr="0053162B" w14:paraId="5D0540C0" w14:textId="77777777" w:rsidTr="00611614">
        <w:tblPrEx>
          <w:jc w:val="left"/>
        </w:tblPrEx>
        <w:trPr>
          <w:trHeight w:val="20"/>
        </w:trPr>
        <w:tc>
          <w:tcPr>
            <w:tcW w:w="1376" w:type="pct"/>
            <w:gridSpan w:val="2"/>
            <w:vMerge/>
            <w:hideMark/>
          </w:tcPr>
          <w:p w14:paraId="22161A2F"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44F74455" w14:textId="77777777" w:rsidR="00702D50" w:rsidRPr="0053162B" w:rsidRDefault="00702D50" w:rsidP="00E31260">
            <w:pPr>
              <w:jc w:val="both"/>
              <w:outlineLvl w:val="1"/>
              <w:rPr>
                <w:rFonts w:ascii="Times New Roman" w:hAnsi="Times New Roman" w:cs="Times New Roman"/>
                <w:b/>
                <w:bCs/>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xml:space="preserve">№ 4. </w:t>
            </w:r>
            <w:r w:rsidRPr="0053162B">
              <w:rPr>
                <w:rFonts w:ascii="Times New Roman" w:hAnsi="Times New Roman" w:cs="Times New Roman"/>
                <w:bCs/>
              </w:rPr>
              <w:t>Исследование и анализ</w:t>
            </w:r>
            <w:r w:rsidRPr="0053162B">
              <w:rPr>
                <w:rFonts w:ascii="Times New Roman" w:hAnsi="Times New Roman" w:cs="Times New Roman"/>
                <w:b/>
              </w:rPr>
              <w:t xml:space="preserve"> </w:t>
            </w:r>
            <w:r w:rsidRPr="0053162B">
              <w:rPr>
                <w:rFonts w:ascii="Times New Roman" w:hAnsi="Times New Roman" w:cs="Times New Roman"/>
              </w:rPr>
              <w:t xml:space="preserve">АС </w:t>
            </w:r>
            <w:r w:rsidRPr="0053162B">
              <w:rPr>
                <w:rFonts w:ascii="Times New Roman" w:hAnsi="Times New Roman" w:cs="Times New Roman"/>
                <w:lang w:val="en-US"/>
              </w:rPr>
              <w:t>Amadeus</w:t>
            </w:r>
            <w:r w:rsidRPr="0053162B">
              <w:rPr>
                <w:rFonts w:ascii="Times New Roman" w:hAnsi="Times New Roman" w:cs="Times New Roman"/>
              </w:rPr>
              <w:t xml:space="preserve">. </w:t>
            </w:r>
          </w:p>
        </w:tc>
      </w:tr>
      <w:tr w:rsidR="0053162B" w:rsidRPr="0053162B" w14:paraId="48A9C63A" w14:textId="77777777" w:rsidTr="00611614">
        <w:tblPrEx>
          <w:jc w:val="left"/>
        </w:tblPrEx>
        <w:trPr>
          <w:trHeight w:val="20"/>
        </w:trPr>
        <w:tc>
          <w:tcPr>
            <w:tcW w:w="1376" w:type="pct"/>
            <w:gridSpan w:val="2"/>
            <w:vMerge/>
            <w:hideMark/>
          </w:tcPr>
          <w:p w14:paraId="2D91F7B8"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53D90BE2" w14:textId="77777777" w:rsidR="00702D50" w:rsidRPr="0053162B" w:rsidRDefault="00702D50" w:rsidP="00E31260">
            <w:pPr>
              <w:jc w:val="both"/>
              <w:outlineLvl w:val="1"/>
              <w:rPr>
                <w:rFonts w:ascii="Times New Roman" w:hAnsi="Times New Roman" w:cs="Times New Roman"/>
                <w:b/>
                <w:bCs/>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xml:space="preserve">№ 5. </w:t>
            </w:r>
            <w:r w:rsidRPr="0053162B">
              <w:rPr>
                <w:rFonts w:ascii="Times New Roman" w:hAnsi="Times New Roman" w:cs="Times New Roman"/>
                <w:bCs/>
              </w:rPr>
              <w:t>Исследование и анализ</w:t>
            </w:r>
            <w:r w:rsidRPr="0053162B">
              <w:rPr>
                <w:rFonts w:ascii="Times New Roman" w:hAnsi="Times New Roman" w:cs="Times New Roman"/>
              </w:rPr>
              <w:t xml:space="preserve"> ГРС Сирена-Трэвел. Формирование сообщений с использованием кодов </w:t>
            </w:r>
            <w:r w:rsidRPr="0053162B">
              <w:rPr>
                <w:rFonts w:ascii="Times New Roman" w:hAnsi="Times New Roman" w:cs="Times New Roman"/>
                <w:lang w:val="en-US"/>
              </w:rPr>
              <w:t>AIRIMP</w:t>
            </w:r>
            <w:r w:rsidRPr="0053162B">
              <w:rPr>
                <w:rFonts w:ascii="Times New Roman" w:hAnsi="Times New Roman" w:cs="Times New Roman"/>
              </w:rPr>
              <w:t xml:space="preserve">. </w:t>
            </w:r>
          </w:p>
        </w:tc>
      </w:tr>
      <w:tr w:rsidR="0053162B" w:rsidRPr="0053162B" w14:paraId="0DDCFFAD" w14:textId="77777777" w:rsidTr="00611614">
        <w:tblPrEx>
          <w:jc w:val="left"/>
        </w:tblPrEx>
        <w:trPr>
          <w:trHeight w:val="20"/>
        </w:trPr>
        <w:tc>
          <w:tcPr>
            <w:tcW w:w="1376" w:type="pct"/>
            <w:gridSpan w:val="2"/>
            <w:vMerge/>
            <w:hideMark/>
          </w:tcPr>
          <w:p w14:paraId="342672D7"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42107ECB" w14:textId="77777777" w:rsidR="00702D50" w:rsidRPr="0053162B" w:rsidRDefault="00702D50" w:rsidP="00E31260">
            <w:pPr>
              <w:jc w:val="both"/>
              <w:rPr>
                <w:rFonts w:ascii="Times New Roman" w:hAnsi="Times New Roman" w:cs="Times New Roman"/>
                <w:b/>
                <w:bCs/>
              </w:rPr>
            </w:pPr>
            <w:r w:rsidRPr="0053162B">
              <w:rPr>
                <w:rFonts w:ascii="Times New Roman" w:hAnsi="Times New Roman" w:cs="Times New Roman"/>
                <w:b/>
              </w:rPr>
              <w:t>Практическое занятие</w:t>
            </w:r>
            <w:r w:rsidRPr="0053162B">
              <w:rPr>
                <w:rFonts w:ascii="Times New Roman" w:hAnsi="Times New Roman" w:cs="Times New Roman"/>
              </w:rPr>
              <w:t xml:space="preserve"> </w:t>
            </w:r>
            <w:r w:rsidRPr="0053162B">
              <w:rPr>
                <w:rFonts w:ascii="Times New Roman" w:hAnsi="Times New Roman" w:cs="Times New Roman"/>
                <w:b/>
              </w:rPr>
              <w:t xml:space="preserve">№ 6. </w:t>
            </w:r>
            <w:r w:rsidRPr="0053162B">
              <w:rPr>
                <w:rFonts w:ascii="Times New Roman" w:hAnsi="Times New Roman" w:cs="Times New Roman"/>
                <w:bCs/>
              </w:rPr>
              <w:t>Исследование и анализ</w:t>
            </w:r>
            <w:r w:rsidRPr="0053162B">
              <w:rPr>
                <w:rFonts w:ascii="Times New Roman" w:hAnsi="Times New Roman" w:cs="Times New Roman"/>
              </w:rPr>
              <w:t xml:space="preserve"> работы систем АС </w:t>
            </w:r>
            <w:r w:rsidRPr="0053162B">
              <w:rPr>
                <w:rFonts w:ascii="Times New Roman" w:hAnsi="Times New Roman" w:cs="Times New Roman"/>
                <w:lang w:val="en-US"/>
              </w:rPr>
              <w:t>Sabre</w:t>
            </w:r>
            <w:r w:rsidRPr="0053162B">
              <w:rPr>
                <w:rFonts w:ascii="Times New Roman" w:hAnsi="Times New Roman" w:cs="Times New Roman"/>
              </w:rPr>
              <w:t xml:space="preserve">, АС </w:t>
            </w:r>
            <w:r w:rsidRPr="0053162B">
              <w:rPr>
                <w:rFonts w:ascii="Times New Roman" w:hAnsi="Times New Roman" w:cs="Times New Roman"/>
                <w:lang w:val="en-US"/>
              </w:rPr>
              <w:t>Galileo</w:t>
            </w:r>
            <w:r w:rsidRPr="0053162B">
              <w:rPr>
                <w:rFonts w:ascii="Times New Roman" w:hAnsi="Times New Roman" w:cs="Times New Roman"/>
              </w:rPr>
              <w:t xml:space="preserve">, АС </w:t>
            </w:r>
            <w:r w:rsidRPr="0053162B">
              <w:rPr>
                <w:rFonts w:ascii="Times New Roman" w:hAnsi="Times New Roman" w:cs="Times New Roman"/>
                <w:lang w:val="en-US"/>
              </w:rPr>
              <w:t>Gabriel</w:t>
            </w:r>
            <w:r w:rsidRPr="0053162B">
              <w:rPr>
                <w:rFonts w:ascii="Times New Roman" w:hAnsi="Times New Roman" w:cs="Times New Roman"/>
              </w:rPr>
              <w:t xml:space="preserve">, АС </w:t>
            </w:r>
            <w:proofErr w:type="spellStart"/>
            <w:r w:rsidRPr="0053162B">
              <w:rPr>
                <w:rFonts w:ascii="Times New Roman" w:hAnsi="Times New Roman" w:cs="Times New Roman"/>
                <w:lang w:val="en-US"/>
              </w:rPr>
              <w:t>Worldspan</w:t>
            </w:r>
            <w:proofErr w:type="spellEnd"/>
            <w:r w:rsidRPr="0053162B">
              <w:rPr>
                <w:rFonts w:ascii="Times New Roman" w:hAnsi="Times New Roman" w:cs="Times New Roman"/>
              </w:rPr>
              <w:t>. Составление сравнительной характеристики систем бронирования.</w:t>
            </w:r>
          </w:p>
        </w:tc>
      </w:tr>
      <w:tr w:rsidR="0053162B" w:rsidRPr="0053162B" w14:paraId="54C7D570" w14:textId="77777777" w:rsidTr="00611614">
        <w:tblPrEx>
          <w:jc w:val="left"/>
        </w:tblPrEx>
        <w:trPr>
          <w:trHeight w:val="20"/>
        </w:trPr>
        <w:tc>
          <w:tcPr>
            <w:tcW w:w="1376" w:type="pct"/>
            <w:gridSpan w:val="2"/>
            <w:vMerge/>
            <w:hideMark/>
          </w:tcPr>
          <w:p w14:paraId="72493FB9"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7F1E9F07" w14:textId="77777777" w:rsidR="00702D50" w:rsidRPr="0053162B" w:rsidRDefault="00702D50" w:rsidP="00E31260">
            <w:pPr>
              <w:jc w:val="both"/>
              <w:rPr>
                <w:rFonts w:ascii="Times New Roman" w:hAnsi="Times New Roman" w:cs="Times New Roman"/>
                <w:b/>
              </w:rPr>
            </w:pPr>
            <w:r w:rsidRPr="0053162B">
              <w:rPr>
                <w:rFonts w:ascii="Times New Roman" w:hAnsi="Times New Roman" w:cs="Times New Roman"/>
                <w:b/>
                <w:bCs/>
              </w:rPr>
              <w:t>Лабораторная работа №1.</w:t>
            </w:r>
            <w:r w:rsidRPr="0053162B">
              <w:rPr>
                <w:rFonts w:ascii="Times New Roman" w:hAnsi="Times New Roman" w:cs="Times New Roman"/>
              </w:rPr>
              <w:t xml:space="preserve"> Работа в системе </w:t>
            </w:r>
            <w:r w:rsidRPr="0053162B">
              <w:rPr>
                <w:rFonts w:ascii="Times New Roman" w:hAnsi="Times New Roman" w:cs="Times New Roman"/>
                <w:lang w:val="en-US"/>
              </w:rPr>
              <w:t>DCS</w:t>
            </w:r>
            <w:r w:rsidRPr="0053162B">
              <w:rPr>
                <w:rFonts w:ascii="Times New Roman" w:hAnsi="Times New Roman" w:cs="Times New Roman"/>
              </w:rPr>
              <w:t xml:space="preserve"> </w:t>
            </w:r>
            <w:r w:rsidRPr="0053162B">
              <w:rPr>
                <w:rFonts w:ascii="Times New Roman" w:hAnsi="Times New Roman" w:cs="Times New Roman"/>
                <w:lang w:val="en-US"/>
              </w:rPr>
              <w:t>ASTRA</w:t>
            </w:r>
            <w:r w:rsidRPr="0053162B">
              <w:rPr>
                <w:rFonts w:ascii="Times New Roman" w:hAnsi="Times New Roman" w:cs="Times New Roman"/>
              </w:rPr>
              <w:t>. Модуль «Подготовка к регистрации»</w:t>
            </w:r>
          </w:p>
        </w:tc>
      </w:tr>
      <w:tr w:rsidR="0053162B" w:rsidRPr="0053162B" w14:paraId="2FBCBBA2" w14:textId="77777777" w:rsidTr="00611614">
        <w:tblPrEx>
          <w:jc w:val="left"/>
        </w:tblPrEx>
        <w:trPr>
          <w:trHeight w:val="20"/>
        </w:trPr>
        <w:tc>
          <w:tcPr>
            <w:tcW w:w="1376" w:type="pct"/>
            <w:gridSpan w:val="2"/>
            <w:vMerge/>
            <w:hideMark/>
          </w:tcPr>
          <w:p w14:paraId="11541A4F"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6281FC66" w14:textId="77777777" w:rsidR="00702D50" w:rsidRPr="0053162B" w:rsidRDefault="00702D50" w:rsidP="00E31260">
            <w:pPr>
              <w:jc w:val="both"/>
              <w:rPr>
                <w:rFonts w:ascii="Times New Roman" w:hAnsi="Times New Roman" w:cs="Times New Roman"/>
                <w:b/>
                <w:bCs/>
              </w:rPr>
            </w:pPr>
            <w:r w:rsidRPr="0053162B">
              <w:rPr>
                <w:rFonts w:ascii="Times New Roman" w:hAnsi="Times New Roman" w:cs="Times New Roman"/>
                <w:b/>
                <w:bCs/>
              </w:rPr>
              <w:t>Лабораторная работа №2.</w:t>
            </w:r>
            <w:r w:rsidRPr="0053162B">
              <w:rPr>
                <w:rFonts w:ascii="Times New Roman" w:hAnsi="Times New Roman" w:cs="Times New Roman"/>
              </w:rPr>
              <w:t xml:space="preserve"> Работа в системе </w:t>
            </w:r>
            <w:r w:rsidRPr="0053162B">
              <w:rPr>
                <w:rFonts w:ascii="Times New Roman" w:hAnsi="Times New Roman" w:cs="Times New Roman"/>
                <w:lang w:val="en-US"/>
              </w:rPr>
              <w:t>DCS</w:t>
            </w:r>
            <w:r w:rsidRPr="0053162B">
              <w:rPr>
                <w:rFonts w:ascii="Times New Roman" w:hAnsi="Times New Roman" w:cs="Times New Roman"/>
              </w:rPr>
              <w:t xml:space="preserve"> </w:t>
            </w:r>
            <w:r w:rsidRPr="0053162B">
              <w:rPr>
                <w:rFonts w:ascii="Times New Roman" w:hAnsi="Times New Roman" w:cs="Times New Roman"/>
                <w:lang w:val="en-US"/>
              </w:rPr>
              <w:t>ASTRA</w:t>
            </w:r>
            <w:r w:rsidRPr="0053162B">
              <w:rPr>
                <w:rFonts w:ascii="Times New Roman" w:hAnsi="Times New Roman" w:cs="Times New Roman"/>
              </w:rPr>
              <w:t>. Модуль «Регистрация».</w:t>
            </w:r>
          </w:p>
        </w:tc>
      </w:tr>
      <w:tr w:rsidR="0053162B" w:rsidRPr="0053162B" w14:paraId="40EBD09E" w14:textId="77777777" w:rsidTr="00611614">
        <w:tblPrEx>
          <w:jc w:val="left"/>
        </w:tblPrEx>
        <w:trPr>
          <w:trHeight w:val="20"/>
        </w:trPr>
        <w:tc>
          <w:tcPr>
            <w:tcW w:w="1376" w:type="pct"/>
            <w:gridSpan w:val="2"/>
            <w:vMerge/>
            <w:hideMark/>
          </w:tcPr>
          <w:p w14:paraId="767702E0" w14:textId="77777777" w:rsidR="00702D50" w:rsidRPr="0053162B" w:rsidRDefault="00702D50" w:rsidP="00E31260">
            <w:pPr>
              <w:rPr>
                <w:rFonts w:ascii="Times New Roman" w:eastAsia="Calibri" w:hAnsi="Times New Roman" w:cs="Times New Roman"/>
                <w:b/>
                <w:spacing w:val="-4"/>
                <w:highlight w:val="cyan"/>
              </w:rPr>
            </w:pPr>
          </w:p>
        </w:tc>
        <w:tc>
          <w:tcPr>
            <w:tcW w:w="3624" w:type="pct"/>
            <w:hideMark/>
          </w:tcPr>
          <w:p w14:paraId="4EB64116" w14:textId="77777777" w:rsidR="00702D50" w:rsidRPr="0053162B" w:rsidRDefault="00702D50" w:rsidP="00E31260">
            <w:pPr>
              <w:jc w:val="both"/>
              <w:rPr>
                <w:rFonts w:ascii="Times New Roman" w:hAnsi="Times New Roman" w:cs="Times New Roman"/>
                <w:b/>
              </w:rPr>
            </w:pPr>
            <w:r w:rsidRPr="0053162B">
              <w:rPr>
                <w:rFonts w:ascii="Times New Roman" w:hAnsi="Times New Roman" w:cs="Times New Roman"/>
                <w:b/>
                <w:bCs/>
              </w:rPr>
              <w:t xml:space="preserve">Лабораторная работа №3. </w:t>
            </w:r>
            <w:r w:rsidRPr="0053162B">
              <w:rPr>
                <w:rFonts w:ascii="Times New Roman" w:hAnsi="Times New Roman" w:cs="Times New Roman"/>
              </w:rPr>
              <w:t xml:space="preserve">Работа в системе </w:t>
            </w:r>
            <w:r w:rsidRPr="0053162B">
              <w:rPr>
                <w:rFonts w:ascii="Times New Roman" w:hAnsi="Times New Roman" w:cs="Times New Roman"/>
                <w:lang w:val="en-US"/>
              </w:rPr>
              <w:t>DCS</w:t>
            </w:r>
            <w:r w:rsidRPr="0053162B">
              <w:rPr>
                <w:rFonts w:ascii="Times New Roman" w:hAnsi="Times New Roman" w:cs="Times New Roman"/>
              </w:rPr>
              <w:t xml:space="preserve"> </w:t>
            </w:r>
            <w:r w:rsidRPr="0053162B">
              <w:rPr>
                <w:rFonts w:ascii="Times New Roman" w:hAnsi="Times New Roman" w:cs="Times New Roman"/>
                <w:lang w:val="en-US"/>
              </w:rPr>
              <w:t>ASTRA</w:t>
            </w:r>
            <w:r w:rsidRPr="0053162B">
              <w:rPr>
                <w:rFonts w:ascii="Times New Roman" w:hAnsi="Times New Roman" w:cs="Times New Roman"/>
              </w:rPr>
              <w:t>. Модуль «Параметры регистрации»</w:t>
            </w:r>
          </w:p>
        </w:tc>
      </w:tr>
      <w:tr w:rsidR="00702D50" w:rsidRPr="0053162B" w14:paraId="264EE2FF" w14:textId="77777777" w:rsidTr="00611614">
        <w:tblPrEx>
          <w:jc w:val="left"/>
          <w:tblLook w:val="01E0" w:firstRow="1" w:lastRow="1" w:firstColumn="1" w:lastColumn="1" w:noHBand="0" w:noVBand="0"/>
        </w:tblPrEx>
        <w:trPr>
          <w:trHeight w:val="20"/>
        </w:trPr>
        <w:tc>
          <w:tcPr>
            <w:tcW w:w="5000" w:type="pct"/>
            <w:gridSpan w:val="3"/>
          </w:tcPr>
          <w:p w14:paraId="31AF1F42"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color w:val="000000"/>
              </w:rPr>
              <w:lastRenderedPageBreak/>
              <w:t xml:space="preserve">МДК 01.02. </w:t>
            </w:r>
            <w:r w:rsidRPr="0053162B">
              <w:rPr>
                <w:rFonts w:ascii="Times New Roman" w:eastAsia="Calibri" w:hAnsi="Times New Roman" w:cs="Times New Roman"/>
                <w:b/>
                <w:bCs/>
              </w:rPr>
              <w:t>Информационные технологии и а</w:t>
            </w:r>
            <w:r w:rsidRPr="0053162B">
              <w:rPr>
                <w:rFonts w:ascii="Times New Roman" w:eastAsia="Calibri" w:hAnsi="Times New Roman" w:cs="Times New Roman"/>
                <w:b/>
                <w:spacing w:val="-4"/>
              </w:rPr>
              <w:t xml:space="preserve">втоматизированные системы управления </w:t>
            </w:r>
            <w:r w:rsidRPr="0053162B">
              <w:rPr>
                <w:rFonts w:ascii="Times New Roman" w:eastAsia="Calibri" w:hAnsi="Times New Roman" w:cs="Times New Roman"/>
                <w:b/>
                <w:bCs/>
              </w:rPr>
              <w:t xml:space="preserve">на морском и речном транспорте </w:t>
            </w:r>
          </w:p>
        </w:tc>
      </w:tr>
      <w:tr w:rsidR="0053162B" w:rsidRPr="0053162B" w14:paraId="25F9D6FC" w14:textId="77777777" w:rsidTr="00611614">
        <w:tblPrEx>
          <w:jc w:val="left"/>
          <w:tblLook w:val="01E0" w:firstRow="1" w:lastRow="1" w:firstColumn="1" w:lastColumn="1" w:noHBand="0" w:noVBand="0"/>
        </w:tblPrEx>
        <w:trPr>
          <w:trHeight w:val="20"/>
        </w:trPr>
        <w:tc>
          <w:tcPr>
            <w:tcW w:w="1376" w:type="pct"/>
            <w:gridSpan w:val="2"/>
            <w:vMerge w:val="restart"/>
          </w:tcPr>
          <w:p w14:paraId="3B671712"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 xml:space="preserve">Тема 2.1. Автоматизированные системы управления </w:t>
            </w:r>
          </w:p>
        </w:tc>
        <w:tc>
          <w:tcPr>
            <w:tcW w:w="3624" w:type="pct"/>
          </w:tcPr>
          <w:p w14:paraId="7CECDD7C"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1513031E" w14:textId="77777777" w:rsidTr="00611614">
        <w:tblPrEx>
          <w:jc w:val="left"/>
          <w:tblLook w:val="01E0" w:firstRow="1" w:lastRow="1" w:firstColumn="1" w:lastColumn="1" w:noHBand="0" w:noVBand="0"/>
        </w:tblPrEx>
        <w:trPr>
          <w:trHeight w:val="20"/>
        </w:trPr>
        <w:tc>
          <w:tcPr>
            <w:tcW w:w="1376" w:type="pct"/>
            <w:gridSpan w:val="2"/>
            <w:vMerge/>
          </w:tcPr>
          <w:p w14:paraId="7CB93B9D" w14:textId="77777777" w:rsidR="00702D50" w:rsidRPr="0053162B" w:rsidRDefault="00702D50" w:rsidP="00E31260">
            <w:pPr>
              <w:rPr>
                <w:rFonts w:ascii="Times New Roman" w:hAnsi="Times New Roman" w:cs="Times New Roman"/>
                <w:b/>
                <w:bCs/>
                <w:color w:val="000000"/>
              </w:rPr>
            </w:pPr>
          </w:p>
        </w:tc>
        <w:tc>
          <w:tcPr>
            <w:tcW w:w="3624" w:type="pct"/>
          </w:tcPr>
          <w:p w14:paraId="6930ED78"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Понятие, состав и структура АСУ. Виды АСУ. Классификация. Характеристика основных элементов АСУ.</w:t>
            </w:r>
          </w:p>
        </w:tc>
      </w:tr>
      <w:tr w:rsidR="0053162B" w:rsidRPr="0053162B" w14:paraId="519613BB" w14:textId="77777777" w:rsidTr="00611614">
        <w:tblPrEx>
          <w:jc w:val="left"/>
          <w:tblLook w:val="01E0" w:firstRow="1" w:lastRow="1" w:firstColumn="1" w:lastColumn="1" w:noHBand="0" w:noVBand="0"/>
        </w:tblPrEx>
        <w:trPr>
          <w:trHeight w:val="20"/>
        </w:trPr>
        <w:tc>
          <w:tcPr>
            <w:tcW w:w="1376" w:type="pct"/>
            <w:gridSpan w:val="2"/>
            <w:vMerge w:val="restart"/>
          </w:tcPr>
          <w:p w14:paraId="156B464E"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2.2. Информационные системы на транспорте</w:t>
            </w:r>
          </w:p>
        </w:tc>
        <w:tc>
          <w:tcPr>
            <w:tcW w:w="3624" w:type="pct"/>
          </w:tcPr>
          <w:p w14:paraId="4F74DED9"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2270ABB8" w14:textId="77777777" w:rsidTr="00611614">
        <w:tblPrEx>
          <w:jc w:val="left"/>
          <w:tblLook w:val="01E0" w:firstRow="1" w:lastRow="1" w:firstColumn="1" w:lastColumn="1" w:noHBand="0" w:noVBand="0"/>
        </w:tblPrEx>
        <w:trPr>
          <w:trHeight w:val="20"/>
        </w:trPr>
        <w:tc>
          <w:tcPr>
            <w:tcW w:w="1376" w:type="pct"/>
            <w:gridSpan w:val="2"/>
            <w:vMerge/>
          </w:tcPr>
          <w:p w14:paraId="057FD22A" w14:textId="77777777" w:rsidR="00702D50" w:rsidRPr="0053162B" w:rsidRDefault="00702D50" w:rsidP="00E31260">
            <w:pPr>
              <w:rPr>
                <w:rFonts w:ascii="Times New Roman" w:hAnsi="Times New Roman" w:cs="Times New Roman"/>
                <w:b/>
                <w:bCs/>
                <w:color w:val="000000"/>
              </w:rPr>
            </w:pPr>
          </w:p>
        </w:tc>
        <w:tc>
          <w:tcPr>
            <w:tcW w:w="3624" w:type="pct"/>
          </w:tcPr>
          <w:p w14:paraId="13AE57F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Транспортные ИТ-системы. Системная информационная интеграция транспортных организаций. Цифровая трансформация транспорта. ЭТРАН. ГЛОНАСС – платформа национальной интеллектуальной транспортной системы.</w:t>
            </w:r>
          </w:p>
        </w:tc>
      </w:tr>
      <w:tr w:rsidR="0053162B" w:rsidRPr="0053162B" w14:paraId="27EC1C17" w14:textId="77777777" w:rsidTr="00611614">
        <w:tblPrEx>
          <w:jc w:val="left"/>
          <w:tblLook w:val="01E0" w:firstRow="1" w:lastRow="1" w:firstColumn="1" w:lastColumn="1" w:noHBand="0" w:noVBand="0"/>
        </w:tblPrEx>
        <w:trPr>
          <w:trHeight w:val="20"/>
        </w:trPr>
        <w:tc>
          <w:tcPr>
            <w:tcW w:w="1376" w:type="pct"/>
            <w:gridSpan w:val="2"/>
            <w:vMerge/>
          </w:tcPr>
          <w:p w14:paraId="57786C49" w14:textId="77777777" w:rsidR="00702D50" w:rsidRPr="0053162B" w:rsidRDefault="00702D50" w:rsidP="00E31260">
            <w:pPr>
              <w:rPr>
                <w:rFonts w:ascii="Times New Roman" w:hAnsi="Times New Roman" w:cs="Times New Roman"/>
                <w:b/>
                <w:bCs/>
                <w:color w:val="000000"/>
              </w:rPr>
            </w:pPr>
          </w:p>
        </w:tc>
        <w:tc>
          <w:tcPr>
            <w:tcW w:w="3624" w:type="pct"/>
          </w:tcPr>
          <w:p w14:paraId="41DF206F"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3F1C4838" w14:textId="77777777" w:rsidTr="00611614">
        <w:tblPrEx>
          <w:jc w:val="left"/>
          <w:tblLook w:val="01E0" w:firstRow="1" w:lastRow="1" w:firstColumn="1" w:lastColumn="1" w:noHBand="0" w:noVBand="0"/>
        </w:tblPrEx>
        <w:trPr>
          <w:trHeight w:val="20"/>
        </w:trPr>
        <w:tc>
          <w:tcPr>
            <w:tcW w:w="1376" w:type="pct"/>
            <w:gridSpan w:val="2"/>
            <w:vMerge/>
          </w:tcPr>
          <w:p w14:paraId="27FE6910" w14:textId="77777777" w:rsidR="00702D50" w:rsidRPr="0053162B" w:rsidRDefault="00702D50" w:rsidP="00E31260">
            <w:pPr>
              <w:rPr>
                <w:rFonts w:ascii="Times New Roman" w:hAnsi="Times New Roman" w:cs="Times New Roman"/>
                <w:b/>
                <w:bCs/>
                <w:color w:val="000000"/>
              </w:rPr>
            </w:pPr>
          </w:p>
        </w:tc>
        <w:tc>
          <w:tcPr>
            <w:tcW w:w="3624" w:type="pct"/>
          </w:tcPr>
          <w:p w14:paraId="661141F5"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 Ознакомление с работой в программе ДИСКОН.</w:t>
            </w:r>
          </w:p>
        </w:tc>
      </w:tr>
      <w:tr w:rsidR="0053162B" w:rsidRPr="0053162B" w14:paraId="07812832" w14:textId="77777777" w:rsidTr="00611614">
        <w:tblPrEx>
          <w:jc w:val="left"/>
          <w:tblLook w:val="01E0" w:firstRow="1" w:lastRow="1" w:firstColumn="1" w:lastColumn="1" w:noHBand="0" w:noVBand="0"/>
        </w:tblPrEx>
        <w:trPr>
          <w:trHeight w:val="20"/>
        </w:trPr>
        <w:tc>
          <w:tcPr>
            <w:tcW w:w="1376" w:type="pct"/>
            <w:gridSpan w:val="2"/>
            <w:vMerge/>
          </w:tcPr>
          <w:p w14:paraId="3B0B5B9E" w14:textId="77777777" w:rsidR="00702D50" w:rsidRPr="0053162B" w:rsidRDefault="00702D50" w:rsidP="00E31260">
            <w:pPr>
              <w:rPr>
                <w:rFonts w:ascii="Times New Roman" w:hAnsi="Times New Roman" w:cs="Times New Roman"/>
                <w:b/>
                <w:bCs/>
                <w:color w:val="000000"/>
              </w:rPr>
            </w:pPr>
          </w:p>
        </w:tc>
        <w:tc>
          <w:tcPr>
            <w:tcW w:w="3624" w:type="pct"/>
          </w:tcPr>
          <w:p w14:paraId="3DC69CFB"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 Транспортное взаимодействие на базе ЭОД.</w:t>
            </w:r>
          </w:p>
        </w:tc>
      </w:tr>
      <w:tr w:rsidR="0053162B" w:rsidRPr="0053162B" w14:paraId="689338B5" w14:textId="77777777" w:rsidTr="00611614">
        <w:tblPrEx>
          <w:jc w:val="left"/>
          <w:tblLook w:val="01E0" w:firstRow="1" w:lastRow="1" w:firstColumn="1" w:lastColumn="1" w:noHBand="0" w:noVBand="0"/>
        </w:tblPrEx>
        <w:trPr>
          <w:trHeight w:val="20"/>
        </w:trPr>
        <w:tc>
          <w:tcPr>
            <w:tcW w:w="1376" w:type="pct"/>
            <w:gridSpan w:val="2"/>
            <w:vMerge w:val="restart"/>
          </w:tcPr>
          <w:p w14:paraId="00EFC5EF"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2.3. АСУ «Транспортно-логистический центр» (ТЛЦ)</w:t>
            </w:r>
          </w:p>
        </w:tc>
        <w:tc>
          <w:tcPr>
            <w:tcW w:w="3624" w:type="pct"/>
          </w:tcPr>
          <w:p w14:paraId="0989050B"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 xml:space="preserve">Содержание </w:t>
            </w:r>
          </w:p>
        </w:tc>
      </w:tr>
      <w:tr w:rsidR="0053162B" w:rsidRPr="0053162B" w14:paraId="19D12CEC" w14:textId="77777777" w:rsidTr="00611614">
        <w:tblPrEx>
          <w:jc w:val="left"/>
          <w:tblLook w:val="01E0" w:firstRow="1" w:lastRow="1" w:firstColumn="1" w:lastColumn="1" w:noHBand="0" w:noVBand="0"/>
        </w:tblPrEx>
        <w:trPr>
          <w:trHeight w:val="20"/>
        </w:trPr>
        <w:tc>
          <w:tcPr>
            <w:tcW w:w="1376" w:type="pct"/>
            <w:gridSpan w:val="2"/>
            <w:vMerge/>
          </w:tcPr>
          <w:p w14:paraId="72F3688E" w14:textId="77777777" w:rsidR="00702D50" w:rsidRPr="0053162B" w:rsidRDefault="00702D50" w:rsidP="00E31260">
            <w:pPr>
              <w:rPr>
                <w:rFonts w:ascii="Times New Roman" w:hAnsi="Times New Roman" w:cs="Times New Roman"/>
                <w:b/>
                <w:bCs/>
                <w:color w:val="000000"/>
              </w:rPr>
            </w:pPr>
          </w:p>
        </w:tc>
        <w:tc>
          <w:tcPr>
            <w:tcW w:w="3624" w:type="pct"/>
          </w:tcPr>
          <w:p w14:paraId="7EFF0E36"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Модуль «Транспортно-логистический центр». Современное состояние транспортно-логистических центров. Проектирование ТЛЦ, современные Т-Л компании. Система EDI</w:t>
            </w:r>
          </w:p>
        </w:tc>
      </w:tr>
      <w:tr w:rsidR="0053162B" w:rsidRPr="0053162B" w14:paraId="25D7D829" w14:textId="77777777" w:rsidTr="00611614">
        <w:tblPrEx>
          <w:jc w:val="left"/>
          <w:tblLook w:val="01E0" w:firstRow="1" w:lastRow="1" w:firstColumn="1" w:lastColumn="1" w:noHBand="0" w:noVBand="0"/>
        </w:tblPrEx>
        <w:trPr>
          <w:trHeight w:val="20"/>
        </w:trPr>
        <w:tc>
          <w:tcPr>
            <w:tcW w:w="1376" w:type="pct"/>
            <w:gridSpan w:val="2"/>
            <w:vMerge/>
          </w:tcPr>
          <w:p w14:paraId="08B52497" w14:textId="77777777" w:rsidR="00702D50" w:rsidRPr="0053162B" w:rsidRDefault="00702D50" w:rsidP="00E31260">
            <w:pPr>
              <w:rPr>
                <w:rFonts w:ascii="Times New Roman" w:hAnsi="Times New Roman" w:cs="Times New Roman"/>
                <w:b/>
                <w:bCs/>
                <w:color w:val="000000"/>
              </w:rPr>
            </w:pPr>
          </w:p>
        </w:tc>
        <w:tc>
          <w:tcPr>
            <w:tcW w:w="3624" w:type="pct"/>
          </w:tcPr>
          <w:p w14:paraId="284979F1" w14:textId="77777777" w:rsidR="00702D50" w:rsidRPr="0053162B" w:rsidRDefault="00702D50" w:rsidP="00E31260">
            <w:pPr>
              <w:rPr>
                <w:rFonts w:ascii="Times New Roman" w:hAnsi="Times New Roman" w:cs="Times New Roman"/>
                <w:b/>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500262CE" w14:textId="77777777" w:rsidTr="00611614">
        <w:tblPrEx>
          <w:jc w:val="left"/>
          <w:tblLook w:val="01E0" w:firstRow="1" w:lastRow="1" w:firstColumn="1" w:lastColumn="1" w:noHBand="0" w:noVBand="0"/>
        </w:tblPrEx>
        <w:trPr>
          <w:trHeight w:val="20"/>
        </w:trPr>
        <w:tc>
          <w:tcPr>
            <w:tcW w:w="1376" w:type="pct"/>
            <w:gridSpan w:val="2"/>
            <w:vMerge/>
          </w:tcPr>
          <w:p w14:paraId="648C6CEB" w14:textId="77777777" w:rsidR="00702D50" w:rsidRPr="0053162B" w:rsidRDefault="00702D50" w:rsidP="00E31260">
            <w:pPr>
              <w:rPr>
                <w:rFonts w:ascii="Times New Roman" w:hAnsi="Times New Roman" w:cs="Times New Roman"/>
                <w:b/>
                <w:bCs/>
                <w:color w:val="000000"/>
              </w:rPr>
            </w:pPr>
          </w:p>
        </w:tc>
        <w:tc>
          <w:tcPr>
            <w:tcW w:w="3624" w:type="pct"/>
          </w:tcPr>
          <w:p w14:paraId="7A3B4CE8"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3. Работа в модуле «Транспортно-логистический центр»</w:t>
            </w:r>
          </w:p>
        </w:tc>
      </w:tr>
      <w:tr w:rsidR="0053162B" w:rsidRPr="0053162B" w14:paraId="5A988816" w14:textId="77777777" w:rsidTr="00611614">
        <w:tblPrEx>
          <w:jc w:val="left"/>
          <w:tblLook w:val="01E0" w:firstRow="1" w:lastRow="1" w:firstColumn="1" w:lastColumn="1" w:noHBand="0" w:noVBand="0"/>
        </w:tblPrEx>
        <w:trPr>
          <w:trHeight w:val="20"/>
        </w:trPr>
        <w:tc>
          <w:tcPr>
            <w:tcW w:w="1376" w:type="pct"/>
            <w:gridSpan w:val="2"/>
            <w:vMerge/>
          </w:tcPr>
          <w:p w14:paraId="069562DD" w14:textId="77777777" w:rsidR="00702D50" w:rsidRPr="0053162B" w:rsidRDefault="00702D50" w:rsidP="00E31260">
            <w:pPr>
              <w:rPr>
                <w:rFonts w:ascii="Times New Roman" w:hAnsi="Times New Roman" w:cs="Times New Roman"/>
                <w:b/>
                <w:bCs/>
                <w:color w:val="000000"/>
              </w:rPr>
            </w:pPr>
          </w:p>
        </w:tc>
        <w:tc>
          <w:tcPr>
            <w:tcW w:w="3624" w:type="pct"/>
          </w:tcPr>
          <w:p w14:paraId="2BFE6C96"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4. Проектирование ТЛЦ, исследование работы современных Т-Л компаний.</w:t>
            </w:r>
          </w:p>
        </w:tc>
      </w:tr>
      <w:tr w:rsidR="0053162B" w:rsidRPr="0053162B" w14:paraId="532EFEF5" w14:textId="77777777" w:rsidTr="00611614">
        <w:tblPrEx>
          <w:jc w:val="left"/>
          <w:tblLook w:val="01E0" w:firstRow="1" w:lastRow="1" w:firstColumn="1" w:lastColumn="1" w:noHBand="0" w:noVBand="0"/>
        </w:tblPrEx>
        <w:trPr>
          <w:trHeight w:val="20"/>
        </w:trPr>
        <w:tc>
          <w:tcPr>
            <w:tcW w:w="1376" w:type="pct"/>
            <w:gridSpan w:val="2"/>
            <w:vMerge/>
          </w:tcPr>
          <w:p w14:paraId="28A9ACC7" w14:textId="77777777" w:rsidR="00702D50" w:rsidRPr="0053162B" w:rsidRDefault="00702D50" w:rsidP="00E31260">
            <w:pPr>
              <w:rPr>
                <w:rFonts w:ascii="Times New Roman" w:hAnsi="Times New Roman" w:cs="Times New Roman"/>
                <w:b/>
                <w:bCs/>
                <w:color w:val="000000"/>
              </w:rPr>
            </w:pPr>
          </w:p>
        </w:tc>
        <w:tc>
          <w:tcPr>
            <w:tcW w:w="3624" w:type="pct"/>
          </w:tcPr>
          <w:p w14:paraId="105620A4"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5. Ознакомление с системой EDI</w:t>
            </w:r>
          </w:p>
        </w:tc>
      </w:tr>
      <w:tr w:rsidR="0053162B" w:rsidRPr="0053162B" w14:paraId="4F3C9F8E" w14:textId="77777777" w:rsidTr="00611614">
        <w:tblPrEx>
          <w:jc w:val="left"/>
          <w:tblLook w:val="01E0" w:firstRow="1" w:lastRow="1" w:firstColumn="1" w:lastColumn="1" w:noHBand="0" w:noVBand="0"/>
        </w:tblPrEx>
        <w:trPr>
          <w:trHeight w:val="20"/>
        </w:trPr>
        <w:tc>
          <w:tcPr>
            <w:tcW w:w="1376" w:type="pct"/>
            <w:gridSpan w:val="2"/>
            <w:vMerge w:val="restart"/>
          </w:tcPr>
          <w:p w14:paraId="4CF7CC81"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4. Транспортная логистика</w:t>
            </w:r>
          </w:p>
        </w:tc>
        <w:tc>
          <w:tcPr>
            <w:tcW w:w="3624" w:type="pct"/>
          </w:tcPr>
          <w:p w14:paraId="596D3FFD"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739EEE05" w14:textId="77777777" w:rsidTr="00611614">
        <w:tblPrEx>
          <w:jc w:val="left"/>
          <w:tblLook w:val="01E0" w:firstRow="1" w:lastRow="1" w:firstColumn="1" w:lastColumn="1" w:noHBand="0" w:noVBand="0"/>
        </w:tblPrEx>
        <w:trPr>
          <w:trHeight w:val="20"/>
        </w:trPr>
        <w:tc>
          <w:tcPr>
            <w:tcW w:w="1376" w:type="pct"/>
            <w:gridSpan w:val="2"/>
            <w:vMerge/>
          </w:tcPr>
          <w:p w14:paraId="63C1F1D6" w14:textId="77777777" w:rsidR="00702D50" w:rsidRPr="0053162B" w:rsidRDefault="00702D50" w:rsidP="00E31260">
            <w:pPr>
              <w:rPr>
                <w:rFonts w:ascii="Times New Roman" w:hAnsi="Times New Roman" w:cs="Times New Roman"/>
                <w:b/>
                <w:bCs/>
                <w:color w:val="000000"/>
              </w:rPr>
            </w:pPr>
          </w:p>
        </w:tc>
        <w:tc>
          <w:tcPr>
            <w:tcW w:w="3624" w:type="pct"/>
          </w:tcPr>
          <w:p w14:paraId="2267841F"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Оптимизация стыковочных операций. Ситуационное управление элементами транспортного узла как способ достижения максимальной пропускной способности.</w:t>
            </w:r>
          </w:p>
          <w:p w14:paraId="784469E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Соотношение общей, транспортной, порто-ориентированной и порто-центрированной логистики. Центральное серверное пространство (ЦСП). Иерархия технологических процессов в транспортном узле (ТУ). Степень организованности перегрузочных процессов в транспортном узле.</w:t>
            </w:r>
          </w:p>
        </w:tc>
      </w:tr>
      <w:tr w:rsidR="0053162B" w:rsidRPr="0053162B" w14:paraId="79C78C4C" w14:textId="77777777" w:rsidTr="00611614">
        <w:tblPrEx>
          <w:jc w:val="left"/>
          <w:tblLook w:val="01E0" w:firstRow="1" w:lastRow="1" w:firstColumn="1" w:lastColumn="1" w:noHBand="0" w:noVBand="0"/>
        </w:tblPrEx>
        <w:trPr>
          <w:trHeight w:val="20"/>
        </w:trPr>
        <w:tc>
          <w:tcPr>
            <w:tcW w:w="1376" w:type="pct"/>
            <w:gridSpan w:val="2"/>
            <w:vMerge/>
          </w:tcPr>
          <w:p w14:paraId="331E3DD0" w14:textId="77777777" w:rsidR="00702D50" w:rsidRPr="0053162B" w:rsidRDefault="00702D50" w:rsidP="00E31260">
            <w:pPr>
              <w:rPr>
                <w:rFonts w:ascii="Times New Roman" w:hAnsi="Times New Roman" w:cs="Times New Roman"/>
                <w:b/>
                <w:bCs/>
                <w:color w:val="000000"/>
              </w:rPr>
            </w:pPr>
          </w:p>
        </w:tc>
        <w:tc>
          <w:tcPr>
            <w:tcW w:w="3624" w:type="pct"/>
          </w:tcPr>
          <w:p w14:paraId="2A36221D"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4C948938" w14:textId="77777777" w:rsidTr="00611614">
        <w:tblPrEx>
          <w:jc w:val="left"/>
          <w:tblLook w:val="01E0" w:firstRow="1" w:lastRow="1" w:firstColumn="1" w:lastColumn="1" w:noHBand="0" w:noVBand="0"/>
        </w:tblPrEx>
        <w:trPr>
          <w:trHeight w:val="20"/>
        </w:trPr>
        <w:tc>
          <w:tcPr>
            <w:tcW w:w="1376" w:type="pct"/>
            <w:gridSpan w:val="2"/>
            <w:vMerge/>
          </w:tcPr>
          <w:p w14:paraId="775E30AC" w14:textId="77777777" w:rsidR="00702D50" w:rsidRPr="0053162B" w:rsidRDefault="00702D50" w:rsidP="00E31260">
            <w:pPr>
              <w:rPr>
                <w:rFonts w:ascii="Times New Roman" w:hAnsi="Times New Roman" w:cs="Times New Roman"/>
                <w:b/>
                <w:bCs/>
                <w:color w:val="000000"/>
              </w:rPr>
            </w:pPr>
          </w:p>
        </w:tc>
        <w:tc>
          <w:tcPr>
            <w:tcW w:w="3624" w:type="pct"/>
          </w:tcPr>
          <w:p w14:paraId="737E3A6E"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Практическое занятие № 6. Оптимизация стыковочных операций</w:t>
            </w:r>
          </w:p>
        </w:tc>
      </w:tr>
      <w:tr w:rsidR="0053162B" w:rsidRPr="0053162B" w14:paraId="1D5C8EEE" w14:textId="77777777" w:rsidTr="00611614">
        <w:tblPrEx>
          <w:jc w:val="left"/>
          <w:tblLook w:val="01E0" w:firstRow="1" w:lastRow="1" w:firstColumn="1" w:lastColumn="1" w:noHBand="0" w:noVBand="0"/>
        </w:tblPrEx>
        <w:trPr>
          <w:trHeight w:val="20"/>
        </w:trPr>
        <w:tc>
          <w:tcPr>
            <w:tcW w:w="1376" w:type="pct"/>
            <w:gridSpan w:val="2"/>
            <w:vMerge/>
          </w:tcPr>
          <w:p w14:paraId="7960FB89" w14:textId="77777777" w:rsidR="00702D50" w:rsidRPr="0053162B" w:rsidRDefault="00702D50" w:rsidP="00E31260">
            <w:pPr>
              <w:rPr>
                <w:rFonts w:ascii="Times New Roman" w:hAnsi="Times New Roman" w:cs="Times New Roman"/>
                <w:b/>
                <w:bCs/>
                <w:color w:val="000000"/>
              </w:rPr>
            </w:pPr>
          </w:p>
        </w:tc>
        <w:tc>
          <w:tcPr>
            <w:tcW w:w="3624" w:type="pct"/>
          </w:tcPr>
          <w:p w14:paraId="189EC0F1"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7. Анализ работы центрального серверного пространства (ЦСП) </w:t>
            </w:r>
          </w:p>
        </w:tc>
      </w:tr>
      <w:tr w:rsidR="0053162B" w:rsidRPr="0053162B" w14:paraId="3AB5C310" w14:textId="77777777" w:rsidTr="00611614">
        <w:tblPrEx>
          <w:jc w:val="left"/>
          <w:tblLook w:val="01E0" w:firstRow="1" w:lastRow="1" w:firstColumn="1" w:lastColumn="1" w:noHBand="0" w:noVBand="0"/>
        </w:tblPrEx>
        <w:trPr>
          <w:trHeight w:val="20"/>
        </w:trPr>
        <w:tc>
          <w:tcPr>
            <w:tcW w:w="1376" w:type="pct"/>
            <w:gridSpan w:val="2"/>
            <w:vMerge w:val="restart"/>
          </w:tcPr>
          <w:p w14:paraId="02E40ED7"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2.5. АСУ складов</w:t>
            </w:r>
          </w:p>
        </w:tc>
        <w:tc>
          <w:tcPr>
            <w:tcW w:w="3624" w:type="pct"/>
          </w:tcPr>
          <w:p w14:paraId="021A016F"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 xml:space="preserve">Содержание </w:t>
            </w:r>
          </w:p>
        </w:tc>
      </w:tr>
      <w:tr w:rsidR="0053162B" w:rsidRPr="0053162B" w14:paraId="6D9CE971" w14:textId="77777777" w:rsidTr="00611614">
        <w:tblPrEx>
          <w:jc w:val="left"/>
          <w:tblLook w:val="01E0" w:firstRow="1" w:lastRow="1" w:firstColumn="1" w:lastColumn="1" w:noHBand="0" w:noVBand="0"/>
        </w:tblPrEx>
        <w:trPr>
          <w:trHeight w:val="20"/>
        </w:trPr>
        <w:tc>
          <w:tcPr>
            <w:tcW w:w="1376" w:type="pct"/>
            <w:gridSpan w:val="2"/>
            <w:vMerge/>
          </w:tcPr>
          <w:p w14:paraId="6A090F14" w14:textId="77777777" w:rsidR="00702D50" w:rsidRPr="0053162B" w:rsidRDefault="00702D50" w:rsidP="00E31260">
            <w:pPr>
              <w:rPr>
                <w:rFonts w:ascii="Times New Roman" w:hAnsi="Times New Roman" w:cs="Times New Roman"/>
                <w:b/>
                <w:bCs/>
                <w:color w:val="000000"/>
              </w:rPr>
            </w:pPr>
          </w:p>
        </w:tc>
        <w:tc>
          <w:tcPr>
            <w:tcW w:w="3624" w:type="pct"/>
          </w:tcPr>
          <w:p w14:paraId="78945565"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Модуль «Склад». АСУ транспортно-складской инфраструктурой. Роль грузового склада в обеспечении функциональной деятельности морского порта. WMS склад. Программный продукт 1С. 1С ИТС Отраслевой. 1С: Предприятие 8. TMS Логистика. Управление перевозками. </w:t>
            </w:r>
            <w:proofErr w:type="spellStart"/>
            <w:r w:rsidRPr="0053162B">
              <w:rPr>
                <w:rFonts w:ascii="Times New Roman" w:hAnsi="Times New Roman" w:cs="Times New Roman"/>
              </w:rPr>
              <w:t>Битрикс</w:t>
            </w:r>
            <w:proofErr w:type="spellEnd"/>
            <w:r w:rsidRPr="0053162B">
              <w:rPr>
                <w:rFonts w:ascii="Times New Roman" w:hAnsi="Times New Roman" w:cs="Times New Roman"/>
              </w:rPr>
              <w:t>.</w:t>
            </w:r>
          </w:p>
        </w:tc>
      </w:tr>
      <w:tr w:rsidR="0053162B" w:rsidRPr="0053162B" w14:paraId="675D5325" w14:textId="77777777" w:rsidTr="00611614">
        <w:tblPrEx>
          <w:jc w:val="left"/>
          <w:tblLook w:val="01E0" w:firstRow="1" w:lastRow="1" w:firstColumn="1" w:lastColumn="1" w:noHBand="0" w:noVBand="0"/>
        </w:tblPrEx>
        <w:trPr>
          <w:trHeight w:val="20"/>
        </w:trPr>
        <w:tc>
          <w:tcPr>
            <w:tcW w:w="1376" w:type="pct"/>
            <w:gridSpan w:val="2"/>
            <w:vMerge/>
          </w:tcPr>
          <w:p w14:paraId="37B487AA" w14:textId="77777777" w:rsidR="00702D50" w:rsidRPr="0053162B" w:rsidRDefault="00702D50" w:rsidP="00E31260">
            <w:pPr>
              <w:rPr>
                <w:rFonts w:ascii="Times New Roman" w:hAnsi="Times New Roman" w:cs="Times New Roman"/>
                <w:b/>
                <w:bCs/>
                <w:color w:val="000000"/>
              </w:rPr>
            </w:pPr>
          </w:p>
        </w:tc>
        <w:tc>
          <w:tcPr>
            <w:tcW w:w="3624" w:type="pct"/>
          </w:tcPr>
          <w:p w14:paraId="23C56917" w14:textId="77777777" w:rsidR="00702D50" w:rsidRPr="0053162B" w:rsidRDefault="00702D50" w:rsidP="00E31260">
            <w:pPr>
              <w:rPr>
                <w:rFonts w:ascii="Times New Roman" w:hAnsi="Times New Roman" w:cs="Times New Roman"/>
                <w:b/>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551BE045" w14:textId="77777777" w:rsidTr="00611614">
        <w:tblPrEx>
          <w:jc w:val="left"/>
          <w:tblLook w:val="01E0" w:firstRow="1" w:lastRow="1" w:firstColumn="1" w:lastColumn="1" w:noHBand="0" w:noVBand="0"/>
        </w:tblPrEx>
        <w:trPr>
          <w:trHeight w:val="20"/>
        </w:trPr>
        <w:tc>
          <w:tcPr>
            <w:tcW w:w="1376" w:type="pct"/>
            <w:gridSpan w:val="2"/>
            <w:vMerge/>
          </w:tcPr>
          <w:p w14:paraId="024BB0B3" w14:textId="77777777" w:rsidR="00702D50" w:rsidRPr="0053162B" w:rsidRDefault="00702D50" w:rsidP="00E31260">
            <w:pPr>
              <w:rPr>
                <w:rFonts w:ascii="Times New Roman" w:hAnsi="Times New Roman" w:cs="Times New Roman"/>
                <w:b/>
                <w:bCs/>
                <w:color w:val="000000"/>
              </w:rPr>
            </w:pPr>
          </w:p>
        </w:tc>
        <w:tc>
          <w:tcPr>
            <w:tcW w:w="3624" w:type="pct"/>
          </w:tcPr>
          <w:p w14:paraId="2CC678FA"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8. Исследование работы модуля «Склад»</w:t>
            </w:r>
          </w:p>
        </w:tc>
      </w:tr>
      <w:tr w:rsidR="0053162B" w:rsidRPr="0053162B" w14:paraId="49D5B4A0" w14:textId="77777777" w:rsidTr="00611614">
        <w:tblPrEx>
          <w:jc w:val="left"/>
          <w:tblLook w:val="01E0" w:firstRow="1" w:lastRow="1" w:firstColumn="1" w:lastColumn="1" w:noHBand="0" w:noVBand="0"/>
        </w:tblPrEx>
        <w:trPr>
          <w:trHeight w:val="20"/>
        </w:trPr>
        <w:tc>
          <w:tcPr>
            <w:tcW w:w="1376" w:type="pct"/>
            <w:gridSpan w:val="2"/>
            <w:vMerge/>
          </w:tcPr>
          <w:p w14:paraId="2977928E" w14:textId="77777777" w:rsidR="00702D50" w:rsidRPr="0053162B" w:rsidRDefault="00702D50" w:rsidP="00E31260">
            <w:pPr>
              <w:rPr>
                <w:rFonts w:ascii="Times New Roman" w:hAnsi="Times New Roman" w:cs="Times New Roman"/>
                <w:b/>
                <w:bCs/>
                <w:color w:val="000000"/>
              </w:rPr>
            </w:pPr>
          </w:p>
        </w:tc>
        <w:tc>
          <w:tcPr>
            <w:tcW w:w="3624" w:type="pct"/>
          </w:tcPr>
          <w:p w14:paraId="6B3E231B"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9. Ознакомление с работой в АСУ транспортно-складской инфраструктурой. Анализ роли грузового склада в обеспечении функциональной деятельности морского порта</w:t>
            </w:r>
          </w:p>
        </w:tc>
      </w:tr>
      <w:tr w:rsidR="0053162B" w:rsidRPr="0053162B" w14:paraId="1C37A59F" w14:textId="77777777" w:rsidTr="00611614">
        <w:tblPrEx>
          <w:jc w:val="left"/>
          <w:tblLook w:val="01E0" w:firstRow="1" w:lastRow="1" w:firstColumn="1" w:lastColumn="1" w:noHBand="0" w:noVBand="0"/>
        </w:tblPrEx>
        <w:trPr>
          <w:trHeight w:val="20"/>
        </w:trPr>
        <w:tc>
          <w:tcPr>
            <w:tcW w:w="1376" w:type="pct"/>
            <w:gridSpan w:val="2"/>
            <w:vMerge/>
          </w:tcPr>
          <w:p w14:paraId="267F34AB" w14:textId="77777777" w:rsidR="00702D50" w:rsidRPr="0053162B" w:rsidRDefault="00702D50" w:rsidP="00E31260">
            <w:pPr>
              <w:rPr>
                <w:rFonts w:ascii="Times New Roman" w:hAnsi="Times New Roman" w:cs="Times New Roman"/>
                <w:b/>
                <w:bCs/>
                <w:color w:val="000000"/>
              </w:rPr>
            </w:pPr>
          </w:p>
        </w:tc>
        <w:tc>
          <w:tcPr>
            <w:tcW w:w="3624" w:type="pct"/>
          </w:tcPr>
          <w:p w14:paraId="79145617"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10. Ознакомление с работой в программе WMS склад</w:t>
            </w:r>
          </w:p>
        </w:tc>
      </w:tr>
      <w:tr w:rsidR="0053162B" w:rsidRPr="0053162B" w14:paraId="2BD112AE" w14:textId="77777777" w:rsidTr="00611614">
        <w:tblPrEx>
          <w:jc w:val="left"/>
          <w:tblLook w:val="01E0" w:firstRow="1" w:lastRow="1" w:firstColumn="1" w:lastColumn="1" w:noHBand="0" w:noVBand="0"/>
        </w:tblPrEx>
        <w:trPr>
          <w:trHeight w:val="20"/>
        </w:trPr>
        <w:tc>
          <w:tcPr>
            <w:tcW w:w="1376" w:type="pct"/>
            <w:gridSpan w:val="2"/>
            <w:vMerge/>
          </w:tcPr>
          <w:p w14:paraId="1DD98294" w14:textId="77777777" w:rsidR="00702D50" w:rsidRPr="0053162B" w:rsidRDefault="00702D50" w:rsidP="00E31260">
            <w:pPr>
              <w:rPr>
                <w:rFonts w:ascii="Times New Roman" w:hAnsi="Times New Roman" w:cs="Times New Roman"/>
                <w:b/>
                <w:bCs/>
                <w:color w:val="000000"/>
              </w:rPr>
            </w:pPr>
          </w:p>
        </w:tc>
        <w:tc>
          <w:tcPr>
            <w:tcW w:w="3624" w:type="pct"/>
          </w:tcPr>
          <w:p w14:paraId="3C733BFC"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Лабораторная работа № 1. Ознакомление с программным продуктом 1С. 1С ИТС Отраслевой</w:t>
            </w:r>
          </w:p>
        </w:tc>
      </w:tr>
      <w:tr w:rsidR="0053162B" w:rsidRPr="0053162B" w14:paraId="71932290" w14:textId="77777777" w:rsidTr="00611614">
        <w:tblPrEx>
          <w:jc w:val="left"/>
          <w:tblLook w:val="01E0" w:firstRow="1" w:lastRow="1" w:firstColumn="1" w:lastColumn="1" w:noHBand="0" w:noVBand="0"/>
        </w:tblPrEx>
        <w:trPr>
          <w:trHeight w:val="20"/>
        </w:trPr>
        <w:tc>
          <w:tcPr>
            <w:tcW w:w="1376" w:type="pct"/>
            <w:gridSpan w:val="2"/>
            <w:vMerge/>
          </w:tcPr>
          <w:p w14:paraId="0EC678C7" w14:textId="77777777" w:rsidR="00702D50" w:rsidRPr="0053162B" w:rsidRDefault="00702D50" w:rsidP="00E31260">
            <w:pPr>
              <w:rPr>
                <w:rFonts w:ascii="Times New Roman" w:hAnsi="Times New Roman" w:cs="Times New Roman"/>
                <w:b/>
                <w:bCs/>
                <w:color w:val="000000"/>
              </w:rPr>
            </w:pPr>
          </w:p>
        </w:tc>
        <w:tc>
          <w:tcPr>
            <w:tcW w:w="3624" w:type="pct"/>
          </w:tcPr>
          <w:p w14:paraId="6F141C6B"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Лабораторная работа № 2. Работа в программах 1С: Предприятие 8. TMS Логистика. Управление перевозками</w:t>
            </w:r>
          </w:p>
        </w:tc>
      </w:tr>
      <w:tr w:rsidR="0053162B" w:rsidRPr="0053162B" w14:paraId="038E9AC3" w14:textId="77777777" w:rsidTr="00611614">
        <w:tblPrEx>
          <w:jc w:val="left"/>
          <w:tblLook w:val="01E0" w:firstRow="1" w:lastRow="1" w:firstColumn="1" w:lastColumn="1" w:noHBand="0" w:noVBand="0"/>
        </w:tblPrEx>
        <w:trPr>
          <w:trHeight w:val="20"/>
        </w:trPr>
        <w:tc>
          <w:tcPr>
            <w:tcW w:w="1376" w:type="pct"/>
            <w:gridSpan w:val="2"/>
            <w:vMerge/>
          </w:tcPr>
          <w:p w14:paraId="34A1EB85" w14:textId="77777777" w:rsidR="00702D50" w:rsidRPr="0053162B" w:rsidRDefault="00702D50" w:rsidP="00E31260">
            <w:pPr>
              <w:rPr>
                <w:rFonts w:ascii="Times New Roman" w:hAnsi="Times New Roman" w:cs="Times New Roman"/>
                <w:b/>
                <w:bCs/>
                <w:color w:val="000000"/>
              </w:rPr>
            </w:pPr>
          </w:p>
        </w:tc>
        <w:tc>
          <w:tcPr>
            <w:tcW w:w="3624" w:type="pct"/>
          </w:tcPr>
          <w:p w14:paraId="42D514E0"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11. Ознакомление с инструментами и сервисами </w:t>
            </w:r>
            <w:proofErr w:type="spellStart"/>
            <w:r w:rsidRPr="0053162B">
              <w:rPr>
                <w:rFonts w:ascii="Times New Roman" w:hAnsi="Times New Roman" w:cs="Times New Roman"/>
              </w:rPr>
              <w:t>Битрикс</w:t>
            </w:r>
            <w:proofErr w:type="spellEnd"/>
          </w:p>
        </w:tc>
      </w:tr>
      <w:tr w:rsidR="0053162B" w:rsidRPr="0053162B" w14:paraId="5ACD1851" w14:textId="77777777" w:rsidTr="00611614">
        <w:tblPrEx>
          <w:jc w:val="left"/>
          <w:tblLook w:val="01E0" w:firstRow="1" w:lastRow="1" w:firstColumn="1" w:lastColumn="1" w:noHBand="0" w:noVBand="0"/>
        </w:tblPrEx>
        <w:trPr>
          <w:trHeight w:val="20"/>
        </w:trPr>
        <w:tc>
          <w:tcPr>
            <w:tcW w:w="1376" w:type="pct"/>
            <w:gridSpan w:val="2"/>
            <w:vMerge w:val="restart"/>
          </w:tcPr>
          <w:p w14:paraId="10D3E5F6"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2.6. АСУ портов и флота</w:t>
            </w:r>
          </w:p>
        </w:tc>
        <w:tc>
          <w:tcPr>
            <w:tcW w:w="3624" w:type="pct"/>
          </w:tcPr>
          <w:p w14:paraId="2C29CDE8"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 xml:space="preserve">Содержание </w:t>
            </w:r>
          </w:p>
        </w:tc>
      </w:tr>
      <w:tr w:rsidR="0053162B" w:rsidRPr="0053162B" w14:paraId="0B7F1DEA" w14:textId="77777777" w:rsidTr="00611614">
        <w:tblPrEx>
          <w:jc w:val="left"/>
          <w:tblLook w:val="01E0" w:firstRow="1" w:lastRow="1" w:firstColumn="1" w:lastColumn="1" w:noHBand="0" w:noVBand="0"/>
        </w:tblPrEx>
        <w:trPr>
          <w:trHeight w:val="20"/>
        </w:trPr>
        <w:tc>
          <w:tcPr>
            <w:tcW w:w="1376" w:type="pct"/>
            <w:gridSpan w:val="2"/>
            <w:vMerge/>
          </w:tcPr>
          <w:p w14:paraId="092ACFDE" w14:textId="77777777" w:rsidR="00702D50" w:rsidRPr="0053162B" w:rsidRDefault="00702D50" w:rsidP="00E31260">
            <w:pPr>
              <w:rPr>
                <w:rFonts w:ascii="Times New Roman" w:hAnsi="Times New Roman" w:cs="Times New Roman"/>
                <w:b/>
                <w:bCs/>
                <w:color w:val="000000"/>
              </w:rPr>
            </w:pPr>
          </w:p>
        </w:tc>
        <w:tc>
          <w:tcPr>
            <w:tcW w:w="3624" w:type="pct"/>
          </w:tcPr>
          <w:p w14:paraId="4A753577"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Информационная база управления работой порта и флота. АСУ производственных процессов морского торгового флота. Модуль «Контрольно-диспетчерский пункт».</w:t>
            </w:r>
          </w:p>
          <w:p w14:paraId="0D90EA74"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CRM для грузоперевозок</w:t>
            </w:r>
          </w:p>
        </w:tc>
      </w:tr>
      <w:tr w:rsidR="0053162B" w:rsidRPr="0053162B" w14:paraId="4E6072B8" w14:textId="77777777" w:rsidTr="00611614">
        <w:tblPrEx>
          <w:jc w:val="left"/>
          <w:tblLook w:val="01E0" w:firstRow="1" w:lastRow="1" w:firstColumn="1" w:lastColumn="1" w:noHBand="0" w:noVBand="0"/>
        </w:tblPrEx>
        <w:trPr>
          <w:trHeight w:val="20"/>
        </w:trPr>
        <w:tc>
          <w:tcPr>
            <w:tcW w:w="1376" w:type="pct"/>
            <w:gridSpan w:val="2"/>
            <w:vMerge/>
          </w:tcPr>
          <w:p w14:paraId="26AB4F35" w14:textId="77777777" w:rsidR="00702D50" w:rsidRPr="0053162B" w:rsidRDefault="00702D50" w:rsidP="00E31260">
            <w:pPr>
              <w:rPr>
                <w:rFonts w:ascii="Times New Roman" w:hAnsi="Times New Roman" w:cs="Times New Roman"/>
                <w:b/>
                <w:bCs/>
                <w:color w:val="000000"/>
              </w:rPr>
            </w:pPr>
          </w:p>
        </w:tc>
        <w:tc>
          <w:tcPr>
            <w:tcW w:w="3624" w:type="pct"/>
          </w:tcPr>
          <w:p w14:paraId="150A7CBF" w14:textId="77777777" w:rsidR="00702D50" w:rsidRPr="0053162B" w:rsidRDefault="00702D50" w:rsidP="00E31260">
            <w:pPr>
              <w:rPr>
                <w:rFonts w:ascii="Times New Roman" w:hAnsi="Times New Roman" w:cs="Times New Roman"/>
                <w:b/>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1E51C3A7" w14:textId="77777777" w:rsidTr="00611614">
        <w:tblPrEx>
          <w:jc w:val="left"/>
          <w:tblLook w:val="01E0" w:firstRow="1" w:lastRow="1" w:firstColumn="1" w:lastColumn="1" w:noHBand="0" w:noVBand="0"/>
        </w:tblPrEx>
        <w:trPr>
          <w:trHeight w:val="20"/>
        </w:trPr>
        <w:tc>
          <w:tcPr>
            <w:tcW w:w="1376" w:type="pct"/>
            <w:gridSpan w:val="2"/>
            <w:vMerge/>
          </w:tcPr>
          <w:p w14:paraId="651DD3AF" w14:textId="77777777" w:rsidR="00702D50" w:rsidRPr="0053162B" w:rsidRDefault="00702D50" w:rsidP="00E31260">
            <w:pPr>
              <w:rPr>
                <w:rFonts w:ascii="Times New Roman" w:hAnsi="Times New Roman" w:cs="Times New Roman"/>
                <w:b/>
                <w:bCs/>
                <w:color w:val="000000"/>
              </w:rPr>
            </w:pPr>
          </w:p>
        </w:tc>
        <w:tc>
          <w:tcPr>
            <w:tcW w:w="3624" w:type="pct"/>
          </w:tcPr>
          <w:p w14:paraId="444ECE6B"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12. Ознакомление и работа в модуле «Контрольно-диспетчерский пункт»</w:t>
            </w:r>
          </w:p>
        </w:tc>
      </w:tr>
      <w:tr w:rsidR="0053162B" w:rsidRPr="0053162B" w14:paraId="6D9BC4C2" w14:textId="77777777" w:rsidTr="00611614">
        <w:tblPrEx>
          <w:jc w:val="left"/>
          <w:tblLook w:val="01E0" w:firstRow="1" w:lastRow="1" w:firstColumn="1" w:lastColumn="1" w:noHBand="0" w:noVBand="0"/>
        </w:tblPrEx>
        <w:trPr>
          <w:trHeight w:val="20"/>
        </w:trPr>
        <w:tc>
          <w:tcPr>
            <w:tcW w:w="1376" w:type="pct"/>
            <w:gridSpan w:val="2"/>
            <w:vMerge/>
          </w:tcPr>
          <w:p w14:paraId="41CB9CE8" w14:textId="77777777" w:rsidR="00702D50" w:rsidRPr="0053162B" w:rsidRDefault="00702D50" w:rsidP="00E31260">
            <w:pPr>
              <w:rPr>
                <w:rFonts w:ascii="Times New Roman" w:hAnsi="Times New Roman" w:cs="Times New Roman"/>
                <w:b/>
                <w:bCs/>
                <w:color w:val="000000"/>
              </w:rPr>
            </w:pPr>
          </w:p>
        </w:tc>
        <w:tc>
          <w:tcPr>
            <w:tcW w:w="3624" w:type="pct"/>
          </w:tcPr>
          <w:p w14:paraId="3B4F55CF"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13. Ознакомление и работа в программе CRM для грузоперевозок</w:t>
            </w:r>
          </w:p>
        </w:tc>
      </w:tr>
      <w:tr w:rsidR="0053162B" w:rsidRPr="0053162B" w14:paraId="38486871" w14:textId="77777777" w:rsidTr="00611614">
        <w:tblPrEx>
          <w:jc w:val="left"/>
          <w:tblLook w:val="01E0" w:firstRow="1" w:lastRow="1" w:firstColumn="1" w:lastColumn="1" w:noHBand="0" w:noVBand="0"/>
        </w:tblPrEx>
        <w:trPr>
          <w:trHeight w:val="20"/>
        </w:trPr>
        <w:tc>
          <w:tcPr>
            <w:tcW w:w="1376" w:type="pct"/>
            <w:gridSpan w:val="2"/>
            <w:vMerge w:val="restart"/>
          </w:tcPr>
          <w:p w14:paraId="0BD82929"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2.7. АСУ судов</w:t>
            </w:r>
          </w:p>
        </w:tc>
        <w:tc>
          <w:tcPr>
            <w:tcW w:w="3624" w:type="pct"/>
          </w:tcPr>
          <w:p w14:paraId="7EAFC5E9"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79FF0A52" w14:textId="77777777" w:rsidTr="00611614">
        <w:tblPrEx>
          <w:jc w:val="left"/>
          <w:tblLook w:val="01E0" w:firstRow="1" w:lastRow="1" w:firstColumn="1" w:lastColumn="1" w:noHBand="0" w:noVBand="0"/>
        </w:tblPrEx>
        <w:trPr>
          <w:trHeight w:val="20"/>
        </w:trPr>
        <w:tc>
          <w:tcPr>
            <w:tcW w:w="1376" w:type="pct"/>
            <w:gridSpan w:val="2"/>
            <w:vMerge/>
          </w:tcPr>
          <w:p w14:paraId="4CDB8700" w14:textId="77777777" w:rsidR="00702D50" w:rsidRPr="0053162B" w:rsidRDefault="00702D50" w:rsidP="00E31260">
            <w:pPr>
              <w:rPr>
                <w:rFonts w:ascii="Times New Roman" w:hAnsi="Times New Roman" w:cs="Times New Roman"/>
                <w:b/>
                <w:bCs/>
                <w:color w:val="000000"/>
              </w:rPr>
            </w:pPr>
          </w:p>
        </w:tc>
        <w:tc>
          <w:tcPr>
            <w:tcW w:w="3624" w:type="pct"/>
          </w:tcPr>
          <w:p w14:paraId="1CD6DD93"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Судовое навигационное оборудование. Общие сведения о GPS навигации. АИС навигация. Система управления грузовыми терминалами SOLVO.</w:t>
            </w:r>
          </w:p>
        </w:tc>
      </w:tr>
      <w:tr w:rsidR="0053162B" w:rsidRPr="0053162B" w14:paraId="4D46086F" w14:textId="77777777" w:rsidTr="00611614">
        <w:tblPrEx>
          <w:jc w:val="left"/>
          <w:tblLook w:val="01E0" w:firstRow="1" w:lastRow="1" w:firstColumn="1" w:lastColumn="1" w:noHBand="0" w:noVBand="0"/>
        </w:tblPrEx>
        <w:trPr>
          <w:trHeight w:val="20"/>
        </w:trPr>
        <w:tc>
          <w:tcPr>
            <w:tcW w:w="1376" w:type="pct"/>
            <w:gridSpan w:val="2"/>
            <w:vMerge/>
          </w:tcPr>
          <w:p w14:paraId="483BD54A" w14:textId="77777777" w:rsidR="00702D50" w:rsidRPr="0053162B" w:rsidRDefault="00702D50" w:rsidP="00E31260">
            <w:pPr>
              <w:rPr>
                <w:rFonts w:ascii="Times New Roman" w:hAnsi="Times New Roman" w:cs="Times New Roman"/>
                <w:b/>
                <w:bCs/>
                <w:color w:val="000000"/>
              </w:rPr>
            </w:pPr>
          </w:p>
        </w:tc>
        <w:tc>
          <w:tcPr>
            <w:tcW w:w="3624" w:type="pct"/>
          </w:tcPr>
          <w:p w14:paraId="3A724822"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71BEC680" w14:textId="77777777" w:rsidTr="00611614">
        <w:tblPrEx>
          <w:jc w:val="left"/>
          <w:tblLook w:val="01E0" w:firstRow="1" w:lastRow="1" w:firstColumn="1" w:lastColumn="1" w:noHBand="0" w:noVBand="0"/>
        </w:tblPrEx>
        <w:trPr>
          <w:trHeight w:val="20"/>
        </w:trPr>
        <w:tc>
          <w:tcPr>
            <w:tcW w:w="1376" w:type="pct"/>
            <w:gridSpan w:val="2"/>
            <w:vMerge/>
          </w:tcPr>
          <w:p w14:paraId="12BE5A20" w14:textId="77777777" w:rsidR="00702D50" w:rsidRPr="0053162B" w:rsidRDefault="00702D50" w:rsidP="00E31260">
            <w:pPr>
              <w:rPr>
                <w:rFonts w:ascii="Times New Roman" w:hAnsi="Times New Roman" w:cs="Times New Roman"/>
                <w:b/>
                <w:bCs/>
                <w:color w:val="000000"/>
              </w:rPr>
            </w:pPr>
          </w:p>
        </w:tc>
        <w:tc>
          <w:tcPr>
            <w:tcW w:w="3624" w:type="pct"/>
          </w:tcPr>
          <w:p w14:paraId="2B944243"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14. Ознакомление с системой навигации GPS </w:t>
            </w:r>
          </w:p>
        </w:tc>
      </w:tr>
      <w:tr w:rsidR="0053162B" w:rsidRPr="0053162B" w14:paraId="6238422A" w14:textId="77777777" w:rsidTr="00611614">
        <w:tblPrEx>
          <w:jc w:val="left"/>
          <w:tblLook w:val="01E0" w:firstRow="1" w:lastRow="1" w:firstColumn="1" w:lastColumn="1" w:noHBand="0" w:noVBand="0"/>
        </w:tblPrEx>
        <w:trPr>
          <w:trHeight w:val="20"/>
        </w:trPr>
        <w:tc>
          <w:tcPr>
            <w:tcW w:w="1376" w:type="pct"/>
            <w:gridSpan w:val="2"/>
            <w:vMerge/>
          </w:tcPr>
          <w:p w14:paraId="3ED20540" w14:textId="77777777" w:rsidR="00702D50" w:rsidRPr="0053162B" w:rsidRDefault="00702D50" w:rsidP="00E31260">
            <w:pPr>
              <w:rPr>
                <w:rFonts w:ascii="Times New Roman" w:hAnsi="Times New Roman" w:cs="Times New Roman"/>
                <w:b/>
                <w:bCs/>
                <w:color w:val="000000"/>
              </w:rPr>
            </w:pPr>
          </w:p>
        </w:tc>
        <w:tc>
          <w:tcPr>
            <w:tcW w:w="3624" w:type="pct"/>
          </w:tcPr>
          <w:p w14:paraId="1A203FB2"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15. Ознакомление с работой в навигационной системе АИС. </w:t>
            </w:r>
          </w:p>
        </w:tc>
      </w:tr>
      <w:tr w:rsidR="0053162B" w:rsidRPr="0053162B" w14:paraId="118698AC" w14:textId="77777777" w:rsidTr="00611614">
        <w:tblPrEx>
          <w:jc w:val="left"/>
          <w:tblLook w:val="01E0" w:firstRow="1" w:lastRow="1" w:firstColumn="1" w:lastColumn="1" w:noHBand="0" w:noVBand="0"/>
        </w:tblPrEx>
        <w:trPr>
          <w:trHeight w:val="20"/>
        </w:trPr>
        <w:tc>
          <w:tcPr>
            <w:tcW w:w="1376" w:type="pct"/>
            <w:gridSpan w:val="2"/>
            <w:vMerge/>
          </w:tcPr>
          <w:p w14:paraId="234F2F6F" w14:textId="77777777" w:rsidR="00702D50" w:rsidRPr="0053162B" w:rsidRDefault="00702D50" w:rsidP="00E31260">
            <w:pPr>
              <w:rPr>
                <w:rFonts w:ascii="Times New Roman" w:hAnsi="Times New Roman" w:cs="Times New Roman"/>
                <w:b/>
                <w:bCs/>
                <w:color w:val="000000"/>
              </w:rPr>
            </w:pPr>
          </w:p>
        </w:tc>
        <w:tc>
          <w:tcPr>
            <w:tcW w:w="3624" w:type="pct"/>
          </w:tcPr>
          <w:p w14:paraId="2FDB7790"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16. Ознакомление с работой в системе управления грузовыми терминалами SOLVO</w:t>
            </w:r>
          </w:p>
        </w:tc>
      </w:tr>
      <w:tr w:rsidR="0053162B" w:rsidRPr="0053162B" w14:paraId="4B8514D4" w14:textId="77777777" w:rsidTr="00611614">
        <w:tblPrEx>
          <w:jc w:val="left"/>
          <w:tblLook w:val="01E0" w:firstRow="1" w:lastRow="1" w:firstColumn="1" w:lastColumn="1" w:noHBand="0" w:noVBand="0"/>
        </w:tblPrEx>
        <w:trPr>
          <w:trHeight w:val="20"/>
        </w:trPr>
        <w:tc>
          <w:tcPr>
            <w:tcW w:w="1376" w:type="pct"/>
            <w:gridSpan w:val="2"/>
            <w:vMerge w:val="restart"/>
          </w:tcPr>
          <w:p w14:paraId="739BAB4A"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2.8. Современные цифровые технологии</w:t>
            </w:r>
          </w:p>
        </w:tc>
        <w:tc>
          <w:tcPr>
            <w:tcW w:w="3624" w:type="pct"/>
          </w:tcPr>
          <w:p w14:paraId="3607278D"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 xml:space="preserve">Содержание </w:t>
            </w:r>
          </w:p>
        </w:tc>
      </w:tr>
      <w:tr w:rsidR="0053162B" w:rsidRPr="0053162B" w14:paraId="7E236B46" w14:textId="77777777" w:rsidTr="00611614">
        <w:tblPrEx>
          <w:jc w:val="left"/>
          <w:tblLook w:val="01E0" w:firstRow="1" w:lastRow="1" w:firstColumn="1" w:lastColumn="1" w:noHBand="0" w:noVBand="0"/>
        </w:tblPrEx>
        <w:trPr>
          <w:trHeight w:val="20"/>
        </w:trPr>
        <w:tc>
          <w:tcPr>
            <w:tcW w:w="1376" w:type="pct"/>
            <w:gridSpan w:val="2"/>
            <w:vMerge/>
          </w:tcPr>
          <w:p w14:paraId="4B7CE33B" w14:textId="77777777" w:rsidR="00702D50" w:rsidRPr="0053162B" w:rsidRDefault="00702D50" w:rsidP="00E31260">
            <w:pPr>
              <w:rPr>
                <w:rFonts w:ascii="Times New Roman" w:hAnsi="Times New Roman" w:cs="Times New Roman"/>
                <w:b/>
                <w:bCs/>
                <w:color w:val="000000"/>
              </w:rPr>
            </w:pPr>
          </w:p>
        </w:tc>
        <w:tc>
          <w:tcPr>
            <w:tcW w:w="3624" w:type="pct"/>
          </w:tcPr>
          <w:p w14:paraId="11261C96"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Аддитивные технологии и производство. Большие данные. Искусственный интеллект</w:t>
            </w:r>
          </w:p>
        </w:tc>
      </w:tr>
      <w:tr w:rsidR="0053162B" w:rsidRPr="0053162B" w14:paraId="2C6EFC28" w14:textId="77777777" w:rsidTr="00611614">
        <w:tblPrEx>
          <w:jc w:val="left"/>
          <w:tblLook w:val="01E0" w:firstRow="1" w:lastRow="1" w:firstColumn="1" w:lastColumn="1" w:noHBand="0" w:noVBand="0"/>
        </w:tblPrEx>
        <w:trPr>
          <w:trHeight w:val="20"/>
        </w:trPr>
        <w:tc>
          <w:tcPr>
            <w:tcW w:w="1376" w:type="pct"/>
            <w:gridSpan w:val="2"/>
            <w:vMerge/>
          </w:tcPr>
          <w:p w14:paraId="2FD752E5" w14:textId="77777777" w:rsidR="00702D50" w:rsidRPr="0053162B" w:rsidRDefault="00702D50" w:rsidP="00E31260">
            <w:pPr>
              <w:rPr>
                <w:rFonts w:ascii="Times New Roman" w:hAnsi="Times New Roman" w:cs="Times New Roman"/>
                <w:b/>
                <w:bCs/>
                <w:color w:val="000000"/>
              </w:rPr>
            </w:pPr>
          </w:p>
        </w:tc>
        <w:tc>
          <w:tcPr>
            <w:tcW w:w="3624" w:type="pct"/>
          </w:tcPr>
          <w:p w14:paraId="7293D568" w14:textId="77777777" w:rsidR="00702D50" w:rsidRPr="0053162B" w:rsidRDefault="00702D50" w:rsidP="00E31260">
            <w:pPr>
              <w:rPr>
                <w:rFonts w:ascii="Times New Roman" w:hAnsi="Times New Roman" w:cs="Times New Roman"/>
                <w:b/>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2A928C84" w14:textId="77777777" w:rsidTr="00611614">
        <w:tblPrEx>
          <w:jc w:val="left"/>
          <w:tblLook w:val="01E0" w:firstRow="1" w:lastRow="1" w:firstColumn="1" w:lastColumn="1" w:noHBand="0" w:noVBand="0"/>
        </w:tblPrEx>
        <w:trPr>
          <w:trHeight w:val="20"/>
        </w:trPr>
        <w:tc>
          <w:tcPr>
            <w:tcW w:w="1376" w:type="pct"/>
            <w:gridSpan w:val="2"/>
            <w:vMerge/>
          </w:tcPr>
          <w:p w14:paraId="38CC4A4C" w14:textId="77777777" w:rsidR="00702D50" w:rsidRPr="0053162B" w:rsidRDefault="00702D50" w:rsidP="00E31260">
            <w:pPr>
              <w:rPr>
                <w:rFonts w:ascii="Times New Roman" w:hAnsi="Times New Roman" w:cs="Times New Roman"/>
                <w:b/>
                <w:bCs/>
                <w:color w:val="000000"/>
              </w:rPr>
            </w:pPr>
          </w:p>
        </w:tc>
        <w:tc>
          <w:tcPr>
            <w:tcW w:w="3624" w:type="pct"/>
          </w:tcPr>
          <w:p w14:paraId="104B0F31"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17. Анализ использования аддитивных технологий в производстве</w:t>
            </w:r>
          </w:p>
        </w:tc>
      </w:tr>
      <w:tr w:rsidR="0053162B" w:rsidRPr="0053162B" w14:paraId="78D9B182" w14:textId="77777777" w:rsidTr="00611614">
        <w:tblPrEx>
          <w:jc w:val="left"/>
          <w:tblLook w:val="01E0" w:firstRow="1" w:lastRow="1" w:firstColumn="1" w:lastColumn="1" w:noHBand="0" w:noVBand="0"/>
        </w:tblPrEx>
        <w:trPr>
          <w:trHeight w:val="20"/>
        </w:trPr>
        <w:tc>
          <w:tcPr>
            <w:tcW w:w="1376" w:type="pct"/>
            <w:gridSpan w:val="2"/>
            <w:vMerge/>
          </w:tcPr>
          <w:p w14:paraId="532562E4" w14:textId="77777777" w:rsidR="00702D50" w:rsidRPr="0053162B" w:rsidRDefault="00702D50" w:rsidP="00E31260">
            <w:pPr>
              <w:rPr>
                <w:rFonts w:ascii="Times New Roman" w:hAnsi="Times New Roman" w:cs="Times New Roman"/>
                <w:b/>
                <w:bCs/>
                <w:color w:val="000000"/>
              </w:rPr>
            </w:pPr>
          </w:p>
        </w:tc>
        <w:tc>
          <w:tcPr>
            <w:tcW w:w="3624" w:type="pct"/>
          </w:tcPr>
          <w:p w14:paraId="5C4FB4D8"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18. Анализ использования возможностей технологии «Большие данные»</w:t>
            </w:r>
          </w:p>
        </w:tc>
      </w:tr>
      <w:tr w:rsidR="0053162B" w:rsidRPr="0053162B" w14:paraId="63078A65" w14:textId="77777777" w:rsidTr="00611614">
        <w:tblPrEx>
          <w:jc w:val="left"/>
          <w:tblLook w:val="01E0" w:firstRow="1" w:lastRow="1" w:firstColumn="1" w:lastColumn="1" w:noHBand="0" w:noVBand="0"/>
        </w:tblPrEx>
        <w:trPr>
          <w:trHeight w:val="20"/>
        </w:trPr>
        <w:tc>
          <w:tcPr>
            <w:tcW w:w="1376" w:type="pct"/>
            <w:gridSpan w:val="2"/>
            <w:vMerge w:val="restart"/>
          </w:tcPr>
          <w:p w14:paraId="527BCFC5"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2.9. Общество и информация</w:t>
            </w:r>
          </w:p>
        </w:tc>
        <w:tc>
          <w:tcPr>
            <w:tcW w:w="3624" w:type="pct"/>
          </w:tcPr>
          <w:p w14:paraId="72DEA908"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 xml:space="preserve">Содержание </w:t>
            </w:r>
          </w:p>
        </w:tc>
      </w:tr>
      <w:tr w:rsidR="0053162B" w:rsidRPr="0053162B" w14:paraId="07AFBF0B" w14:textId="77777777" w:rsidTr="00611614">
        <w:tblPrEx>
          <w:jc w:val="left"/>
          <w:tblLook w:val="01E0" w:firstRow="1" w:lastRow="1" w:firstColumn="1" w:lastColumn="1" w:noHBand="0" w:noVBand="0"/>
        </w:tblPrEx>
        <w:trPr>
          <w:trHeight w:val="20"/>
        </w:trPr>
        <w:tc>
          <w:tcPr>
            <w:tcW w:w="1376" w:type="pct"/>
            <w:gridSpan w:val="2"/>
            <w:vMerge/>
          </w:tcPr>
          <w:p w14:paraId="33553383" w14:textId="77777777" w:rsidR="00702D50" w:rsidRPr="0053162B" w:rsidRDefault="00702D50" w:rsidP="00E31260">
            <w:pPr>
              <w:rPr>
                <w:rFonts w:ascii="Times New Roman" w:hAnsi="Times New Roman" w:cs="Times New Roman"/>
                <w:b/>
                <w:bCs/>
                <w:color w:val="000000"/>
              </w:rPr>
            </w:pPr>
          </w:p>
        </w:tc>
        <w:tc>
          <w:tcPr>
            <w:tcW w:w="3624" w:type="pct"/>
          </w:tcPr>
          <w:p w14:paraId="66A5F4DD"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Понятия информации ее виды и свойства. Превращение информации в ресурс. Формы и виды ИР</w:t>
            </w:r>
          </w:p>
        </w:tc>
      </w:tr>
      <w:tr w:rsidR="0053162B" w:rsidRPr="0053162B" w14:paraId="5DDE46CA" w14:textId="77777777" w:rsidTr="00611614">
        <w:tblPrEx>
          <w:jc w:val="left"/>
          <w:tblLook w:val="01E0" w:firstRow="1" w:lastRow="1" w:firstColumn="1" w:lastColumn="1" w:noHBand="0" w:noVBand="0"/>
        </w:tblPrEx>
        <w:trPr>
          <w:trHeight w:val="20"/>
        </w:trPr>
        <w:tc>
          <w:tcPr>
            <w:tcW w:w="1376" w:type="pct"/>
            <w:gridSpan w:val="2"/>
            <w:vMerge w:val="restart"/>
          </w:tcPr>
          <w:p w14:paraId="7C40CD07"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2.10. Информационные системы и технологии</w:t>
            </w:r>
          </w:p>
        </w:tc>
        <w:tc>
          <w:tcPr>
            <w:tcW w:w="3624" w:type="pct"/>
          </w:tcPr>
          <w:p w14:paraId="5D06830C"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Содержание</w:t>
            </w:r>
          </w:p>
        </w:tc>
      </w:tr>
      <w:tr w:rsidR="0053162B" w:rsidRPr="0053162B" w14:paraId="46855F8D" w14:textId="77777777" w:rsidTr="00611614">
        <w:tblPrEx>
          <w:jc w:val="left"/>
          <w:tblLook w:val="01E0" w:firstRow="1" w:lastRow="1" w:firstColumn="1" w:lastColumn="1" w:noHBand="0" w:noVBand="0"/>
        </w:tblPrEx>
        <w:trPr>
          <w:trHeight w:val="20"/>
        </w:trPr>
        <w:tc>
          <w:tcPr>
            <w:tcW w:w="1376" w:type="pct"/>
            <w:gridSpan w:val="2"/>
            <w:vMerge/>
          </w:tcPr>
          <w:p w14:paraId="334E8EA6" w14:textId="77777777" w:rsidR="00702D50" w:rsidRPr="0053162B" w:rsidRDefault="00702D50" w:rsidP="00E31260">
            <w:pPr>
              <w:rPr>
                <w:rFonts w:ascii="Times New Roman" w:hAnsi="Times New Roman" w:cs="Times New Roman"/>
                <w:b/>
                <w:bCs/>
                <w:color w:val="000000"/>
              </w:rPr>
            </w:pPr>
          </w:p>
        </w:tc>
        <w:tc>
          <w:tcPr>
            <w:tcW w:w="3624" w:type="pct"/>
          </w:tcPr>
          <w:p w14:paraId="67C332EB"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Понятие информационных технологий в управлении, и их роль на современном этапе. Структура и классификация информационных систем</w:t>
            </w:r>
          </w:p>
        </w:tc>
      </w:tr>
      <w:tr w:rsidR="0053162B" w:rsidRPr="0053162B" w14:paraId="621F85FF" w14:textId="77777777" w:rsidTr="00611614">
        <w:tblPrEx>
          <w:jc w:val="left"/>
          <w:tblLook w:val="01E0" w:firstRow="1" w:lastRow="1" w:firstColumn="1" w:lastColumn="1" w:noHBand="0" w:noVBand="0"/>
        </w:tblPrEx>
        <w:trPr>
          <w:trHeight w:val="20"/>
        </w:trPr>
        <w:tc>
          <w:tcPr>
            <w:tcW w:w="1376" w:type="pct"/>
            <w:gridSpan w:val="2"/>
            <w:vMerge w:val="restart"/>
          </w:tcPr>
          <w:p w14:paraId="05AF7992"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2.11. Информационные системы на водном транспорте</w:t>
            </w:r>
          </w:p>
        </w:tc>
        <w:tc>
          <w:tcPr>
            <w:tcW w:w="3624" w:type="pct"/>
          </w:tcPr>
          <w:p w14:paraId="37D7853F"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Содержание</w:t>
            </w:r>
          </w:p>
        </w:tc>
      </w:tr>
      <w:tr w:rsidR="0053162B" w:rsidRPr="0053162B" w14:paraId="35D92E6A" w14:textId="77777777" w:rsidTr="00611614">
        <w:tblPrEx>
          <w:jc w:val="left"/>
          <w:tblLook w:val="01E0" w:firstRow="1" w:lastRow="1" w:firstColumn="1" w:lastColumn="1" w:noHBand="0" w:noVBand="0"/>
        </w:tblPrEx>
        <w:trPr>
          <w:trHeight w:val="20"/>
        </w:trPr>
        <w:tc>
          <w:tcPr>
            <w:tcW w:w="1376" w:type="pct"/>
            <w:gridSpan w:val="2"/>
            <w:vMerge/>
          </w:tcPr>
          <w:p w14:paraId="6E6465BF" w14:textId="77777777" w:rsidR="00702D50" w:rsidRPr="0053162B" w:rsidRDefault="00702D50" w:rsidP="00E31260">
            <w:pPr>
              <w:rPr>
                <w:rFonts w:ascii="Times New Roman" w:hAnsi="Times New Roman" w:cs="Times New Roman"/>
                <w:b/>
                <w:bCs/>
                <w:color w:val="000000"/>
              </w:rPr>
            </w:pPr>
          </w:p>
        </w:tc>
        <w:tc>
          <w:tcPr>
            <w:tcW w:w="3624" w:type="pct"/>
          </w:tcPr>
          <w:p w14:paraId="1CA02FA0"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Тенденции развития информационных систем и технологий на транспорте. Требования, предъявляемые к информационным системам на транспорте и единому информационному пространству</w:t>
            </w:r>
          </w:p>
          <w:p w14:paraId="484FBB81"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Решение для портов «</w:t>
            </w:r>
            <w:proofErr w:type="spellStart"/>
            <w:r w:rsidRPr="0053162B">
              <w:rPr>
                <w:rFonts w:ascii="Times New Roman" w:hAnsi="Times New Roman" w:cs="Times New Roman"/>
                <w:color w:val="000000"/>
              </w:rPr>
              <w:t>FlexPort</w:t>
            </w:r>
            <w:proofErr w:type="spellEnd"/>
            <w:r w:rsidRPr="0053162B">
              <w:rPr>
                <w:rFonts w:ascii="Times New Roman" w:hAnsi="Times New Roman" w:cs="Times New Roman"/>
                <w:color w:val="000000"/>
              </w:rPr>
              <w:t xml:space="preserve">» на базе Microsoft Dynamics АХ. Внедрение финансового контура управления в группе компаний «Морской порт Санкт-Петербург» на базе Microsoft Dynamics АХ. Решение «IT Box: грузоперевозки, логистика, склад» на базе Microsoft Dynamics АХ. Решение для управляющей компании порта на базе Microsoft Dynamics АХ </w:t>
            </w:r>
          </w:p>
        </w:tc>
      </w:tr>
      <w:tr w:rsidR="0053162B" w:rsidRPr="0053162B" w14:paraId="4D754D55" w14:textId="77777777" w:rsidTr="00611614">
        <w:tblPrEx>
          <w:jc w:val="left"/>
          <w:tblLook w:val="01E0" w:firstRow="1" w:lastRow="1" w:firstColumn="1" w:lastColumn="1" w:noHBand="0" w:noVBand="0"/>
        </w:tblPrEx>
        <w:trPr>
          <w:trHeight w:val="20"/>
        </w:trPr>
        <w:tc>
          <w:tcPr>
            <w:tcW w:w="1376" w:type="pct"/>
            <w:gridSpan w:val="2"/>
            <w:vMerge/>
          </w:tcPr>
          <w:p w14:paraId="67D65738" w14:textId="77777777" w:rsidR="00702D50" w:rsidRPr="0053162B" w:rsidRDefault="00702D50" w:rsidP="00E31260">
            <w:pPr>
              <w:rPr>
                <w:rFonts w:ascii="Times New Roman" w:hAnsi="Times New Roman" w:cs="Times New Roman"/>
                <w:b/>
                <w:bCs/>
                <w:color w:val="000000"/>
              </w:rPr>
            </w:pPr>
          </w:p>
        </w:tc>
        <w:tc>
          <w:tcPr>
            <w:tcW w:w="3624" w:type="pct"/>
          </w:tcPr>
          <w:p w14:paraId="24DD00D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6BC09144" w14:textId="77777777" w:rsidTr="00611614">
        <w:tblPrEx>
          <w:jc w:val="left"/>
          <w:tblLook w:val="01E0" w:firstRow="1" w:lastRow="1" w:firstColumn="1" w:lastColumn="1" w:noHBand="0" w:noVBand="0"/>
        </w:tblPrEx>
        <w:trPr>
          <w:trHeight w:val="20"/>
        </w:trPr>
        <w:tc>
          <w:tcPr>
            <w:tcW w:w="1376" w:type="pct"/>
            <w:gridSpan w:val="2"/>
            <w:vMerge/>
          </w:tcPr>
          <w:p w14:paraId="282495F0" w14:textId="77777777" w:rsidR="00702D50" w:rsidRPr="0053162B" w:rsidRDefault="00702D50" w:rsidP="00E31260">
            <w:pPr>
              <w:rPr>
                <w:rFonts w:ascii="Times New Roman" w:hAnsi="Times New Roman" w:cs="Times New Roman"/>
                <w:b/>
                <w:bCs/>
                <w:color w:val="000000"/>
              </w:rPr>
            </w:pPr>
          </w:p>
        </w:tc>
        <w:tc>
          <w:tcPr>
            <w:tcW w:w="3624" w:type="pct"/>
          </w:tcPr>
          <w:p w14:paraId="1E98ECC9"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19. Анализ решения для портов «</w:t>
            </w:r>
            <w:proofErr w:type="spellStart"/>
            <w:r w:rsidRPr="0053162B">
              <w:rPr>
                <w:rFonts w:ascii="Times New Roman" w:hAnsi="Times New Roman" w:cs="Times New Roman"/>
              </w:rPr>
              <w:t>FlexPort</w:t>
            </w:r>
            <w:proofErr w:type="spellEnd"/>
            <w:r w:rsidRPr="0053162B">
              <w:rPr>
                <w:rFonts w:ascii="Times New Roman" w:hAnsi="Times New Roman" w:cs="Times New Roman"/>
              </w:rPr>
              <w:t xml:space="preserve">» на базе информационной системы Microsoft Dynamics АХ. Исследование возможностей финансового контура управления в группе компаний «Морской порт Санкт-Петербург» </w:t>
            </w:r>
          </w:p>
        </w:tc>
      </w:tr>
      <w:tr w:rsidR="0053162B" w:rsidRPr="0053162B" w14:paraId="40FAB374" w14:textId="77777777" w:rsidTr="00611614">
        <w:tblPrEx>
          <w:jc w:val="left"/>
          <w:tblLook w:val="01E0" w:firstRow="1" w:lastRow="1" w:firstColumn="1" w:lastColumn="1" w:noHBand="0" w:noVBand="0"/>
        </w:tblPrEx>
        <w:trPr>
          <w:trHeight w:val="20"/>
        </w:trPr>
        <w:tc>
          <w:tcPr>
            <w:tcW w:w="1376" w:type="pct"/>
            <w:gridSpan w:val="2"/>
            <w:vMerge/>
          </w:tcPr>
          <w:p w14:paraId="5591CB06" w14:textId="77777777" w:rsidR="00702D50" w:rsidRPr="0053162B" w:rsidRDefault="00702D50" w:rsidP="00E31260">
            <w:pPr>
              <w:rPr>
                <w:rFonts w:ascii="Times New Roman" w:hAnsi="Times New Roman" w:cs="Times New Roman"/>
                <w:b/>
                <w:bCs/>
                <w:color w:val="000000"/>
              </w:rPr>
            </w:pPr>
          </w:p>
        </w:tc>
        <w:tc>
          <w:tcPr>
            <w:tcW w:w="3624" w:type="pct"/>
          </w:tcPr>
          <w:p w14:paraId="55267F9E"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20. Анализ решения для управляющей компании порта на базе информационной системы Microsoft Dynamics АХ</w:t>
            </w:r>
          </w:p>
        </w:tc>
      </w:tr>
      <w:tr w:rsidR="0053162B" w:rsidRPr="0053162B" w14:paraId="3203BFBC" w14:textId="77777777" w:rsidTr="00611614">
        <w:tblPrEx>
          <w:jc w:val="left"/>
          <w:tblLook w:val="01E0" w:firstRow="1" w:lastRow="1" w:firstColumn="1" w:lastColumn="1" w:noHBand="0" w:noVBand="0"/>
        </w:tblPrEx>
        <w:trPr>
          <w:trHeight w:val="20"/>
        </w:trPr>
        <w:tc>
          <w:tcPr>
            <w:tcW w:w="1376" w:type="pct"/>
            <w:gridSpan w:val="2"/>
            <w:vMerge w:val="restart"/>
          </w:tcPr>
          <w:p w14:paraId="6CC347EC"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2.12. Логистические информационные технологии и системы на транспорте</w:t>
            </w:r>
          </w:p>
        </w:tc>
        <w:tc>
          <w:tcPr>
            <w:tcW w:w="3624" w:type="pct"/>
          </w:tcPr>
          <w:p w14:paraId="1AAB2053"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Содержание</w:t>
            </w:r>
          </w:p>
        </w:tc>
      </w:tr>
      <w:tr w:rsidR="0053162B" w:rsidRPr="0053162B" w14:paraId="7D110CF3" w14:textId="77777777" w:rsidTr="00611614">
        <w:tblPrEx>
          <w:jc w:val="left"/>
          <w:tblLook w:val="01E0" w:firstRow="1" w:lastRow="1" w:firstColumn="1" w:lastColumn="1" w:noHBand="0" w:noVBand="0"/>
        </w:tblPrEx>
        <w:trPr>
          <w:trHeight w:val="20"/>
        </w:trPr>
        <w:tc>
          <w:tcPr>
            <w:tcW w:w="1376" w:type="pct"/>
            <w:gridSpan w:val="2"/>
            <w:vMerge/>
          </w:tcPr>
          <w:p w14:paraId="54DF4FE2"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160880F9" w14:textId="77777777" w:rsidR="00702D50" w:rsidRPr="0053162B" w:rsidRDefault="00702D50" w:rsidP="00E31260">
            <w:pPr>
              <w:jc w:val="both"/>
              <w:rPr>
                <w:rFonts w:ascii="Times New Roman" w:hAnsi="Times New Roman" w:cs="Times New Roman"/>
                <w:color w:val="000000"/>
              </w:rPr>
            </w:pPr>
            <w:r w:rsidRPr="0053162B">
              <w:rPr>
                <w:rFonts w:ascii="Times New Roman" w:hAnsi="Times New Roman" w:cs="Times New Roman"/>
                <w:color w:val="000000"/>
              </w:rPr>
              <w:t xml:space="preserve">Использование системы </w:t>
            </w:r>
            <w:proofErr w:type="spellStart"/>
            <w:r w:rsidRPr="0053162B">
              <w:rPr>
                <w:rFonts w:ascii="Times New Roman" w:hAnsi="Times New Roman" w:cs="Times New Roman"/>
                <w:color w:val="000000"/>
              </w:rPr>
              <w:t>CargoWiz</w:t>
            </w:r>
            <w:proofErr w:type="spellEnd"/>
            <w:r w:rsidRPr="0053162B">
              <w:rPr>
                <w:rFonts w:ascii="Times New Roman" w:hAnsi="Times New Roman" w:cs="Times New Roman"/>
                <w:color w:val="000000"/>
              </w:rPr>
              <w:t xml:space="preserve">. Транспортная логистика и Интернет. </w:t>
            </w:r>
          </w:p>
          <w:p w14:paraId="5F488B33" w14:textId="77777777" w:rsidR="00702D50" w:rsidRPr="0053162B" w:rsidRDefault="00702D50" w:rsidP="00E31260">
            <w:pPr>
              <w:jc w:val="both"/>
              <w:rPr>
                <w:rFonts w:ascii="Times New Roman" w:hAnsi="Times New Roman" w:cs="Times New Roman"/>
                <w:color w:val="000000"/>
              </w:rPr>
            </w:pPr>
            <w:r w:rsidRPr="0053162B">
              <w:rPr>
                <w:rFonts w:ascii="Times New Roman" w:hAnsi="Times New Roman" w:cs="Times New Roman"/>
                <w:color w:val="000000"/>
              </w:rPr>
              <w:t>Система управления транспортом TMS. Возможности Oracle Transportation Management</w:t>
            </w:r>
          </w:p>
        </w:tc>
      </w:tr>
      <w:tr w:rsidR="0053162B" w:rsidRPr="0053162B" w14:paraId="77F4885A" w14:textId="77777777" w:rsidTr="00611614">
        <w:tblPrEx>
          <w:jc w:val="left"/>
          <w:tblLook w:val="01E0" w:firstRow="1" w:lastRow="1" w:firstColumn="1" w:lastColumn="1" w:noHBand="0" w:noVBand="0"/>
        </w:tblPrEx>
        <w:trPr>
          <w:trHeight w:val="20"/>
        </w:trPr>
        <w:tc>
          <w:tcPr>
            <w:tcW w:w="1376" w:type="pct"/>
            <w:gridSpan w:val="2"/>
            <w:vMerge/>
          </w:tcPr>
          <w:p w14:paraId="122AB5EC"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0B91EB17"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484ED53C" w14:textId="77777777" w:rsidTr="00611614">
        <w:tblPrEx>
          <w:jc w:val="left"/>
          <w:tblLook w:val="01E0" w:firstRow="1" w:lastRow="1" w:firstColumn="1" w:lastColumn="1" w:noHBand="0" w:noVBand="0"/>
        </w:tblPrEx>
        <w:trPr>
          <w:trHeight w:val="20"/>
        </w:trPr>
        <w:tc>
          <w:tcPr>
            <w:tcW w:w="1376" w:type="pct"/>
            <w:gridSpan w:val="2"/>
            <w:vMerge/>
          </w:tcPr>
          <w:p w14:paraId="7B1FCAF8"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0DBA8A0D"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 xml:space="preserve">Лабораторная работа №3. Использование системы </w:t>
            </w:r>
            <w:proofErr w:type="spellStart"/>
            <w:r w:rsidRPr="0053162B">
              <w:rPr>
                <w:rFonts w:ascii="Times New Roman" w:hAnsi="Times New Roman" w:cs="Times New Roman"/>
                <w:color w:val="000000"/>
              </w:rPr>
              <w:t>CargoWiz</w:t>
            </w:r>
            <w:proofErr w:type="spellEnd"/>
          </w:p>
        </w:tc>
      </w:tr>
      <w:tr w:rsidR="0053162B" w:rsidRPr="0053162B" w14:paraId="70067FE0" w14:textId="77777777" w:rsidTr="00611614">
        <w:tblPrEx>
          <w:jc w:val="left"/>
          <w:tblLook w:val="01E0" w:firstRow="1" w:lastRow="1" w:firstColumn="1" w:lastColumn="1" w:noHBand="0" w:noVBand="0"/>
        </w:tblPrEx>
        <w:trPr>
          <w:trHeight w:val="20"/>
        </w:trPr>
        <w:tc>
          <w:tcPr>
            <w:tcW w:w="1376" w:type="pct"/>
            <w:gridSpan w:val="2"/>
            <w:vMerge/>
          </w:tcPr>
          <w:p w14:paraId="135747B3"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16665CE5"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21. Исследование возможностей систем управления транспортом TMS и Oracle Transportation Management.</w:t>
            </w:r>
          </w:p>
        </w:tc>
      </w:tr>
      <w:tr w:rsidR="0053162B" w:rsidRPr="0053162B" w14:paraId="0CCA7FFA" w14:textId="77777777" w:rsidTr="00611614">
        <w:tblPrEx>
          <w:jc w:val="left"/>
          <w:tblLook w:val="01E0" w:firstRow="1" w:lastRow="1" w:firstColumn="1" w:lastColumn="1" w:noHBand="0" w:noVBand="0"/>
        </w:tblPrEx>
        <w:trPr>
          <w:trHeight w:val="20"/>
        </w:trPr>
        <w:tc>
          <w:tcPr>
            <w:tcW w:w="1376" w:type="pct"/>
            <w:gridSpan w:val="2"/>
            <w:vMerge w:val="restart"/>
          </w:tcPr>
          <w:p w14:paraId="4464A78A"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2.13. Применение информационных логистических систем и технологий на транспорте</w:t>
            </w:r>
          </w:p>
        </w:tc>
        <w:tc>
          <w:tcPr>
            <w:tcW w:w="3624" w:type="pct"/>
          </w:tcPr>
          <w:p w14:paraId="647C3A03"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Содержание</w:t>
            </w:r>
          </w:p>
        </w:tc>
      </w:tr>
      <w:tr w:rsidR="0053162B" w:rsidRPr="0053162B" w14:paraId="44EB2FAB" w14:textId="77777777" w:rsidTr="00611614">
        <w:tblPrEx>
          <w:jc w:val="left"/>
          <w:tblLook w:val="01E0" w:firstRow="1" w:lastRow="1" w:firstColumn="1" w:lastColumn="1" w:noHBand="0" w:noVBand="0"/>
        </w:tblPrEx>
        <w:trPr>
          <w:trHeight w:val="20"/>
        </w:trPr>
        <w:tc>
          <w:tcPr>
            <w:tcW w:w="1376" w:type="pct"/>
            <w:gridSpan w:val="2"/>
            <w:vMerge/>
          </w:tcPr>
          <w:p w14:paraId="4F9C4919"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39AD3586"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Логистические информационные центры на водном транспорте (транспортно-логистические центры). Применение системы </w:t>
            </w:r>
            <w:proofErr w:type="spellStart"/>
            <w:r w:rsidRPr="0053162B">
              <w:rPr>
                <w:rFonts w:ascii="Times New Roman" w:hAnsi="Times New Roman" w:cs="Times New Roman"/>
              </w:rPr>
              <w:t>Solvo</w:t>
            </w:r>
            <w:proofErr w:type="spellEnd"/>
            <w:r w:rsidRPr="0053162B">
              <w:rPr>
                <w:rFonts w:ascii="Times New Roman" w:hAnsi="Times New Roman" w:cs="Times New Roman"/>
              </w:rPr>
              <w:t>. CTMS на водном транспорте</w:t>
            </w:r>
          </w:p>
        </w:tc>
      </w:tr>
      <w:tr w:rsidR="0053162B" w:rsidRPr="0053162B" w14:paraId="591CB19A" w14:textId="77777777" w:rsidTr="00611614">
        <w:tblPrEx>
          <w:jc w:val="left"/>
          <w:tblLook w:val="01E0" w:firstRow="1" w:lastRow="1" w:firstColumn="1" w:lastColumn="1" w:noHBand="0" w:noVBand="0"/>
        </w:tblPrEx>
        <w:trPr>
          <w:trHeight w:val="20"/>
        </w:trPr>
        <w:tc>
          <w:tcPr>
            <w:tcW w:w="1376" w:type="pct"/>
            <w:gridSpan w:val="2"/>
            <w:vMerge/>
          </w:tcPr>
          <w:p w14:paraId="0D9092BC"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7E59E114" w14:textId="77777777" w:rsidR="00702D50" w:rsidRPr="0053162B" w:rsidRDefault="00702D50" w:rsidP="00E31260">
            <w:pPr>
              <w:rPr>
                <w:rFonts w:ascii="Times New Roman" w:hAnsi="Times New Roman" w:cs="Times New Roman"/>
                <w:b/>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7C361052" w14:textId="77777777" w:rsidTr="00611614">
        <w:tblPrEx>
          <w:jc w:val="left"/>
          <w:tblLook w:val="01E0" w:firstRow="1" w:lastRow="1" w:firstColumn="1" w:lastColumn="1" w:noHBand="0" w:noVBand="0"/>
        </w:tblPrEx>
        <w:trPr>
          <w:trHeight w:val="20"/>
        </w:trPr>
        <w:tc>
          <w:tcPr>
            <w:tcW w:w="1376" w:type="pct"/>
            <w:gridSpan w:val="2"/>
            <w:vMerge/>
          </w:tcPr>
          <w:p w14:paraId="3CD64C2B"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0434E4B1"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22. Применение систем </w:t>
            </w:r>
            <w:proofErr w:type="spellStart"/>
            <w:r w:rsidRPr="0053162B">
              <w:rPr>
                <w:rFonts w:ascii="Times New Roman" w:hAnsi="Times New Roman" w:cs="Times New Roman"/>
              </w:rPr>
              <w:t>Solvo</w:t>
            </w:r>
            <w:proofErr w:type="spellEnd"/>
            <w:r w:rsidRPr="0053162B">
              <w:rPr>
                <w:rFonts w:ascii="Times New Roman" w:hAnsi="Times New Roman" w:cs="Times New Roman"/>
              </w:rPr>
              <w:t xml:space="preserve"> и CTMS на водном транспорте</w:t>
            </w:r>
          </w:p>
        </w:tc>
      </w:tr>
      <w:tr w:rsidR="0053162B" w:rsidRPr="0053162B" w14:paraId="1D269F62" w14:textId="77777777" w:rsidTr="00611614">
        <w:tblPrEx>
          <w:jc w:val="left"/>
          <w:tblLook w:val="01E0" w:firstRow="1" w:lastRow="1" w:firstColumn="1" w:lastColumn="1" w:noHBand="0" w:noVBand="0"/>
        </w:tblPrEx>
        <w:trPr>
          <w:trHeight w:val="20"/>
        </w:trPr>
        <w:tc>
          <w:tcPr>
            <w:tcW w:w="1376" w:type="pct"/>
            <w:gridSpan w:val="2"/>
            <w:vMerge w:val="restart"/>
          </w:tcPr>
          <w:p w14:paraId="411D1891"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2.14. Системы EDI на водном транспорте</w:t>
            </w:r>
          </w:p>
        </w:tc>
        <w:tc>
          <w:tcPr>
            <w:tcW w:w="3624" w:type="pct"/>
          </w:tcPr>
          <w:p w14:paraId="14445968"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Содержание</w:t>
            </w:r>
          </w:p>
        </w:tc>
      </w:tr>
      <w:tr w:rsidR="0053162B" w:rsidRPr="0053162B" w14:paraId="4D7095EE" w14:textId="77777777" w:rsidTr="00611614">
        <w:tblPrEx>
          <w:jc w:val="left"/>
          <w:tblLook w:val="01E0" w:firstRow="1" w:lastRow="1" w:firstColumn="1" w:lastColumn="1" w:noHBand="0" w:noVBand="0"/>
        </w:tblPrEx>
        <w:trPr>
          <w:trHeight w:val="20"/>
        </w:trPr>
        <w:tc>
          <w:tcPr>
            <w:tcW w:w="1376" w:type="pct"/>
            <w:gridSpan w:val="2"/>
            <w:vMerge/>
          </w:tcPr>
          <w:p w14:paraId="6DBD39B5"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0F5BBD0F"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Преимущества и особенности использования систем EDI. Общие характеристики работы систем EDI в Интернет. Система EDI (UN/ EDIFACT). Программные решения для систем EDI. Применение EDI систем в портах</w:t>
            </w:r>
          </w:p>
        </w:tc>
      </w:tr>
      <w:tr w:rsidR="0053162B" w:rsidRPr="0053162B" w14:paraId="6BAF5F15" w14:textId="77777777" w:rsidTr="00611614">
        <w:tblPrEx>
          <w:jc w:val="left"/>
          <w:tblLook w:val="01E0" w:firstRow="1" w:lastRow="1" w:firstColumn="1" w:lastColumn="1" w:noHBand="0" w:noVBand="0"/>
        </w:tblPrEx>
        <w:trPr>
          <w:trHeight w:val="20"/>
        </w:trPr>
        <w:tc>
          <w:tcPr>
            <w:tcW w:w="1376" w:type="pct"/>
            <w:gridSpan w:val="2"/>
            <w:vMerge/>
          </w:tcPr>
          <w:p w14:paraId="7334AF1D"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472EDBB4" w14:textId="77777777" w:rsidR="00702D50" w:rsidRPr="0053162B" w:rsidRDefault="00702D50" w:rsidP="00E31260">
            <w:pPr>
              <w:rPr>
                <w:rFonts w:ascii="Times New Roman" w:hAnsi="Times New Roman" w:cs="Times New Roman"/>
                <w:b/>
                <w:bCs/>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2574163D" w14:textId="77777777" w:rsidTr="00611614">
        <w:tblPrEx>
          <w:jc w:val="left"/>
          <w:tblLook w:val="01E0" w:firstRow="1" w:lastRow="1" w:firstColumn="1" w:lastColumn="1" w:noHBand="0" w:noVBand="0"/>
        </w:tblPrEx>
        <w:trPr>
          <w:trHeight w:val="20"/>
        </w:trPr>
        <w:tc>
          <w:tcPr>
            <w:tcW w:w="1376" w:type="pct"/>
            <w:gridSpan w:val="2"/>
            <w:vMerge/>
          </w:tcPr>
          <w:p w14:paraId="41DF888A"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3785DCCB"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23. Анализ работы систем EDI в Интернет</w:t>
            </w:r>
          </w:p>
        </w:tc>
      </w:tr>
      <w:tr w:rsidR="0053162B" w:rsidRPr="0053162B" w14:paraId="0B030986" w14:textId="77777777" w:rsidTr="00611614">
        <w:tblPrEx>
          <w:jc w:val="left"/>
          <w:tblLook w:val="01E0" w:firstRow="1" w:lastRow="1" w:firstColumn="1" w:lastColumn="1" w:noHBand="0" w:noVBand="0"/>
        </w:tblPrEx>
        <w:trPr>
          <w:trHeight w:val="20"/>
        </w:trPr>
        <w:tc>
          <w:tcPr>
            <w:tcW w:w="1376" w:type="pct"/>
            <w:gridSpan w:val="2"/>
            <w:vMerge/>
          </w:tcPr>
          <w:p w14:paraId="7185E85E"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39303F8E"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24. Исследование возможностей системы EDI (UN/ EDIFACT)</w:t>
            </w:r>
          </w:p>
        </w:tc>
      </w:tr>
      <w:tr w:rsidR="0053162B" w:rsidRPr="0053162B" w14:paraId="0ACDC785" w14:textId="77777777" w:rsidTr="00611614">
        <w:tblPrEx>
          <w:jc w:val="left"/>
          <w:tblLook w:val="01E0" w:firstRow="1" w:lastRow="1" w:firstColumn="1" w:lastColumn="1" w:noHBand="0" w:noVBand="0"/>
        </w:tblPrEx>
        <w:trPr>
          <w:trHeight w:val="20"/>
        </w:trPr>
        <w:tc>
          <w:tcPr>
            <w:tcW w:w="1376" w:type="pct"/>
            <w:gridSpan w:val="2"/>
            <w:vMerge/>
          </w:tcPr>
          <w:p w14:paraId="0E91127B"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6E7EA005"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25. Исследование программных решений для систем EDI</w:t>
            </w:r>
          </w:p>
        </w:tc>
      </w:tr>
      <w:tr w:rsidR="0053162B" w:rsidRPr="0053162B" w14:paraId="0CDB1166" w14:textId="77777777" w:rsidTr="00611614">
        <w:tblPrEx>
          <w:jc w:val="left"/>
          <w:tblLook w:val="01E0" w:firstRow="1" w:lastRow="1" w:firstColumn="1" w:lastColumn="1" w:noHBand="0" w:noVBand="0"/>
        </w:tblPrEx>
        <w:trPr>
          <w:trHeight w:val="20"/>
        </w:trPr>
        <w:tc>
          <w:tcPr>
            <w:tcW w:w="1376" w:type="pct"/>
            <w:gridSpan w:val="2"/>
            <w:vMerge/>
          </w:tcPr>
          <w:p w14:paraId="136BFBC8"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30A6DF8E"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26. Анализ применения EDI систем в портах</w:t>
            </w:r>
          </w:p>
        </w:tc>
      </w:tr>
      <w:tr w:rsidR="0053162B" w:rsidRPr="0053162B" w14:paraId="2709863A" w14:textId="77777777" w:rsidTr="00611614">
        <w:tblPrEx>
          <w:jc w:val="left"/>
          <w:tblLook w:val="01E0" w:firstRow="1" w:lastRow="1" w:firstColumn="1" w:lastColumn="1" w:noHBand="0" w:noVBand="0"/>
        </w:tblPrEx>
        <w:trPr>
          <w:trHeight w:val="20"/>
        </w:trPr>
        <w:tc>
          <w:tcPr>
            <w:tcW w:w="1376" w:type="pct"/>
            <w:gridSpan w:val="2"/>
            <w:vMerge w:val="restart"/>
          </w:tcPr>
          <w:p w14:paraId="4B371C1E"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2.15. Информационные технологии в перевозочном процессе</w:t>
            </w:r>
          </w:p>
        </w:tc>
        <w:tc>
          <w:tcPr>
            <w:tcW w:w="3624" w:type="pct"/>
          </w:tcPr>
          <w:p w14:paraId="1C3E8F3B"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Содержание</w:t>
            </w:r>
          </w:p>
        </w:tc>
      </w:tr>
      <w:tr w:rsidR="0053162B" w:rsidRPr="0053162B" w14:paraId="2593D038" w14:textId="77777777" w:rsidTr="00611614">
        <w:tblPrEx>
          <w:jc w:val="left"/>
          <w:tblLook w:val="01E0" w:firstRow="1" w:lastRow="1" w:firstColumn="1" w:lastColumn="1" w:noHBand="0" w:noVBand="0"/>
        </w:tblPrEx>
        <w:trPr>
          <w:trHeight w:val="20"/>
        </w:trPr>
        <w:tc>
          <w:tcPr>
            <w:tcW w:w="1376" w:type="pct"/>
            <w:gridSpan w:val="2"/>
            <w:vMerge/>
          </w:tcPr>
          <w:p w14:paraId="336F36F6"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4C9C57AE"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Информационные технологии в перевозочном процессе. Назначение и технологические функции автоматизированной системы оперативного управления перевозками</w:t>
            </w:r>
          </w:p>
          <w:p w14:paraId="24DC7FA9"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Оперативные номерные модели. Технология получения результатов</w:t>
            </w:r>
          </w:p>
          <w:p w14:paraId="3A1A3AE1"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Эксплуатируемые системы и комплексы задач, входящие в состав АСОУП</w:t>
            </w:r>
          </w:p>
          <w:p w14:paraId="1B51A454"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Система ДИСПАРК и ее реализация в системе АСОУП</w:t>
            </w:r>
          </w:p>
          <w:p w14:paraId="2619F525"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Диалоговая информационная система контроля оперативной работы (ДИСКОР). Развертывание ДИСКОР. Цели и задачи системы, этапы создания системы.</w:t>
            </w:r>
          </w:p>
          <w:p w14:paraId="4CDE62FC"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Сеть передачи данных Российских железных дорог. Структура СПД ОАО «РЖД»</w:t>
            </w:r>
          </w:p>
          <w:p w14:paraId="0A882F86"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Концепция строительства Высокоскоростной железной дороги</w:t>
            </w:r>
          </w:p>
        </w:tc>
      </w:tr>
      <w:tr w:rsidR="0053162B" w:rsidRPr="0053162B" w14:paraId="35BA05C7" w14:textId="77777777" w:rsidTr="00611614">
        <w:tblPrEx>
          <w:jc w:val="left"/>
          <w:tblLook w:val="01E0" w:firstRow="1" w:lastRow="1" w:firstColumn="1" w:lastColumn="1" w:noHBand="0" w:noVBand="0"/>
        </w:tblPrEx>
        <w:trPr>
          <w:trHeight w:val="20"/>
        </w:trPr>
        <w:tc>
          <w:tcPr>
            <w:tcW w:w="1376" w:type="pct"/>
            <w:gridSpan w:val="2"/>
            <w:vMerge/>
          </w:tcPr>
          <w:p w14:paraId="32A7B216"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6667C33E" w14:textId="77777777" w:rsidR="00702D50" w:rsidRPr="0053162B" w:rsidRDefault="00702D50" w:rsidP="00E31260">
            <w:pPr>
              <w:rPr>
                <w:rFonts w:ascii="Times New Roman" w:hAnsi="Times New Roman" w:cs="Times New Roman"/>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0346589B" w14:textId="77777777" w:rsidTr="00611614">
        <w:tblPrEx>
          <w:jc w:val="left"/>
          <w:tblLook w:val="01E0" w:firstRow="1" w:lastRow="1" w:firstColumn="1" w:lastColumn="1" w:noHBand="0" w:noVBand="0"/>
        </w:tblPrEx>
        <w:trPr>
          <w:trHeight w:val="20"/>
        </w:trPr>
        <w:tc>
          <w:tcPr>
            <w:tcW w:w="1376" w:type="pct"/>
            <w:gridSpan w:val="2"/>
            <w:vMerge/>
          </w:tcPr>
          <w:p w14:paraId="3C7C7E7B"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0F0D10B3"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27. Ознакомление с технологией получения результатов в АСОУП</w:t>
            </w:r>
          </w:p>
        </w:tc>
      </w:tr>
      <w:tr w:rsidR="0053162B" w:rsidRPr="0053162B" w14:paraId="0ECD90CE" w14:textId="77777777" w:rsidTr="00611614">
        <w:tblPrEx>
          <w:jc w:val="left"/>
          <w:tblLook w:val="01E0" w:firstRow="1" w:lastRow="1" w:firstColumn="1" w:lastColumn="1" w:noHBand="0" w:noVBand="0"/>
        </w:tblPrEx>
        <w:trPr>
          <w:trHeight w:val="20"/>
        </w:trPr>
        <w:tc>
          <w:tcPr>
            <w:tcW w:w="1376" w:type="pct"/>
            <w:gridSpan w:val="2"/>
            <w:vMerge/>
          </w:tcPr>
          <w:p w14:paraId="3CC1E0EA"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74DE4A19"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28. Ознакомление с эксплуатируемыми системами и комплексами задач, входящих в состав АСОУП </w:t>
            </w:r>
          </w:p>
        </w:tc>
      </w:tr>
      <w:tr w:rsidR="0053162B" w:rsidRPr="0053162B" w14:paraId="3A0EE775" w14:textId="77777777" w:rsidTr="00611614">
        <w:tblPrEx>
          <w:jc w:val="left"/>
          <w:tblLook w:val="01E0" w:firstRow="1" w:lastRow="1" w:firstColumn="1" w:lastColumn="1" w:noHBand="0" w:noVBand="0"/>
        </w:tblPrEx>
        <w:trPr>
          <w:trHeight w:val="20"/>
        </w:trPr>
        <w:tc>
          <w:tcPr>
            <w:tcW w:w="1376" w:type="pct"/>
            <w:gridSpan w:val="2"/>
            <w:vMerge/>
          </w:tcPr>
          <w:p w14:paraId="7F38DBB7"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4351F41D"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29. Ознакомление с работой в системе ДИСПАРК и ее реализация в системе АСОУП</w:t>
            </w:r>
          </w:p>
        </w:tc>
      </w:tr>
      <w:tr w:rsidR="0053162B" w:rsidRPr="0053162B" w14:paraId="3109D9B5" w14:textId="77777777" w:rsidTr="00611614">
        <w:tblPrEx>
          <w:jc w:val="left"/>
          <w:tblLook w:val="01E0" w:firstRow="1" w:lastRow="1" w:firstColumn="1" w:lastColumn="1" w:noHBand="0" w:noVBand="0"/>
        </w:tblPrEx>
        <w:trPr>
          <w:trHeight w:val="20"/>
        </w:trPr>
        <w:tc>
          <w:tcPr>
            <w:tcW w:w="1376" w:type="pct"/>
            <w:gridSpan w:val="2"/>
            <w:vMerge/>
          </w:tcPr>
          <w:p w14:paraId="68D2550F"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68160D51"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30. Ознакомление с работой в диалоговой информационной системе контроля оперативной работы (ДИСКОР) </w:t>
            </w:r>
          </w:p>
        </w:tc>
      </w:tr>
      <w:tr w:rsidR="0053162B" w:rsidRPr="0053162B" w14:paraId="63CF1AD6" w14:textId="77777777" w:rsidTr="00611614">
        <w:tblPrEx>
          <w:jc w:val="left"/>
          <w:tblLook w:val="01E0" w:firstRow="1" w:lastRow="1" w:firstColumn="1" w:lastColumn="1" w:noHBand="0" w:noVBand="0"/>
        </w:tblPrEx>
        <w:trPr>
          <w:trHeight w:val="20"/>
        </w:trPr>
        <w:tc>
          <w:tcPr>
            <w:tcW w:w="1376" w:type="pct"/>
            <w:gridSpan w:val="2"/>
            <w:vMerge/>
          </w:tcPr>
          <w:p w14:paraId="61F1C334"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12DA828D"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 xml:space="preserve">Практическое занятие № 31. Исследование системы технологических сетей передачи данных (ВС-ТСПД) </w:t>
            </w:r>
          </w:p>
        </w:tc>
      </w:tr>
      <w:tr w:rsidR="0053162B" w:rsidRPr="0053162B" w14:paraId="24881DF2" w14:textId="77777777" w:rsidTr="00611614">
        <w:tblPrEx>
          <w:jc w:val="left"/>
          <w:tblLook w:val="01E0" w:firstRow="1" w:lastRow="1" w:firstColumn="1" w:lastColumn="1" w:noHBand="0" w:noVBand="0"/>
        </w:tblPrEx>
        <w:trPr>
          <w:trHeight w:val="20"/>
        </w:trPr>
        <w:tc>
          <w:tcPr>
            <w:tcW w:w="1376" w:type="pct"/>
            <w:gridSpan w:val="2"/>
            <w:vMerge/>
          </w:tcPr>
          <w:p w14:paraId="1B4565C0"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505D40B4"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32. Анализ общей архитектуры ВС-ТСПД</w:t>
            </w:r>
          </w:p>
        </w:tc>
      </w:tr>
      <w:tr w:rsidR="0053162B" w:rsidRPr="0053162B" w14:paraId="511D80BF" w14:textId="77777777" w:rsidTr="00611614">
        <w:tblPrEx>
          <w:jc w:val="left"/>
          <w:tblLook w:val="01E0" w:firstRow="1" w:lastRow="1" w:firstColumn="1" w:lastColumn="1" w:noHBand="0" w:noVBand="0"/>
        </w:tblPrEx>
        <w:trPr>
          <w:trHeight w:val="20"/>
        </w:trPr>
        <w:tc>
          <w:tcPr>
            <w:tcW w:w="1376" w:type="pct"/>
            <w:gridSpan w:val="2"/>
            <w:vMerge/>
          </w:tcPr>
          <w:p w14:paraId="14F19D9D"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14385B91"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33. Ознакомление с работой в системе автоматической идентификации подвижного состава (САИ)</w:t>
            </w:r>
          </w:p>
        </w:tc>
      </w:tr>
      <w:tr w:rsidR="0053162B" w:rsidRPr="0053162B" w14:paraId="0EFB2F2C" w14:textId="77777777" w:rsidTr="00611614">
        <w:tblPrEx>
          <w:jc w:val="left"/>
          <w:tblLook w:val="01E0" w:firstRow="1" w:lastRow="1" w:firstColumn="1" w:lastColumn="1" w:noHBand="0" w:noVBand="0"/>
        </w:tblPrEx>
        <w:trPr>
          <w:trHeight w:val="20"/>
        </w:trPr>
        <w:tc>
          <w:tcPr>
            <w:tcW w:w="1376" w:type="pct"/>
            <w:gridSpan w:val="2"/>
            <w:vMerge/>
          </w:tcPr>
          <w:p w14:paraId="73E10CA1"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1BAE7640"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34. Ознакомление с работой в автоматизированной системе управления внешнеторговыми перевозками (АСУ «ГРУЗОВОЙ ЭКСПРЕСС»)</w:t>
            </w:r>
          </w:p>
        </w:tc>
      </w:tr>
      <w:tr w:rsidR="0053162B" w:rsidRPr="0053162B" w14:paraId="3DD748AC" w14:textId="77777777" w:rsidTr="00611614">
        <w:tblPrEx>
          <w:jc w:val="left"/>
          <w:tblLook w:val="01E0" w:firstRow="1" w:lastRow="1" w:firstColumn="1" w:lastColumn="1" w:noHBand="0" w:noVBand="0"/>
        </w:tblPrEx>
        <w:trPr>
          <w:trHeight w:val="20"/>
        </w:trPr>
        <w:tc>
          <w:tcPr>
            <w:tcW w:w="1376" w:type="pct"/>
            <w:gridSpan w:val="2"/>
            <w:vMerge w:val="restart"/>
          </w:tcPr>
          <w:p w14:paraId="554D6E1F"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2.16. Информационные технологии</w:t>
            </w:r>
          </w:p>
        </w:tc>
        <w:tc>
          <w:tcPr>
            <w:tcW w:w="3624" w:type="pct"/>
            <w:shd w:val="clear" w:color="auto" w:fill="auto"/>
          </w:tcPr>
          <w:p w14:paraId="16866B83"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Содержание</w:t>
            </w:r>
          </w:p>
        </w:tc>
      </w:tr>
      <w:tr w:rsidR="0053162B" w:rsidRPr="0053162B" w14:paraId="223B842B" w14:textId="77777777" w:rsidTr="00611614">
        <w:tblPrEx>
          <w:jc w:val="left"/>
          <w:tblLook w:val="01E0" w:firstRow="1" w:lastRow="1" w:firstColumn="1" w:lastColumn="1" w:noHBand="0" w:noVBand="0"/>
        </w:tblPrEx>
        <w:trPr>
          <w:trHeight w:val="20"/>
        </w:trPr>
        <w:tc>
          <w:tcPr>
            <w:tcW w:w="1376" w:type="pct"/>
            <w:gridSpan w:val="2"/>
            <w:vMerge/>
          </w:tcPr>
          <w:p w14:paraId="070BBE49"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688FBB27"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Определение, свойства и особенности информационных технологий. Виды информационных технологий. Средства, режимы и методы обработки данных. Защита данных</w:t>
            </w:r>
          </w:p>
          <w:p w14:paraId="6D0BAFB1"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Пользовательский интерфейс и автоматизированное рабочие место.</w:t>
            </w:r>
          </w:p>
          <w:p w14:paraId="7460020C"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Средства отображения информации и их классификация</w:t>
            </w:r>
          </w:p>
        </w:tc>
      </w:tr>
      <w:tr w:rsidR="0053162B" w:rsidRPr="0053162B" w14:paraId="2FE3BFD1" w14:textId="77777777" w:rsidTr="00611614">
        <w:tblPrEx>
          <w:jc w:val="left"/>
          <w:tblLook w:val="01E0" w:firstRow="1" w:lastRow="1" w:firstColumn="1" w:lastColumn="1" w:noHBand="0" w:noVBand="0"/>
        </w:tblPrEx>
        <w:trPr>
          <w:trHeight w:val="20"/>
        </w:trPr>
        <w:tc>
          <w:tcPr>
            <w:tcW w:w="1376" w:type="pct"/>
            <w:gridSpan w:val="2"/>
            <w:vMerge w:val="restart"/>
          </w:tcPr>
          <w:p w14:paraId="604A1832"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2.17. Концепция Е-Навигация</w:t>
            </w:r>
          </w:p>
        </w:tc>
        <w:tc>
          <w:tcPr>
            <w:tcW w:w="3624" w:type="pct"/>
            <w:shd w:val="clear" w:color="auto" w:fill="auto"/>
          </w:tcPr>
          <w:p w14:paraId="158F274F"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Содержание</w:t>
            </w:r>
          </w:p>
        </w:tc>
      </w:tr>
      <w:tr w:rsidR="0053162B" w:rsidRPr="0053162B" w14:paraId="6F966A45" w14:textId="77777777" w:rsidTr="00611614">
        <w:tblPrEx>
          <w:jc w:val="left"/>
          <w:tblLook w:val="01E0" w:firstRow="1" w:lastRow="1" w:firstColumn="1" w:lastColumn="1" w:noHBand="0" w:noVBand="0"/>
        </w:tblPrEx>
        <w:trPr>
          <w:trHeight w:val="20"/>
        </w:trPr>
        <w:tc>
          <w:tcPr>
            <w:tcW w:w="1376" w:type="pct"/>
            <w:gridSpan w:val="2"/>
            <w:vMerge/>
          </w:tcPr>
          <w:p w14:paraId="4F427EA8"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4501C2AE" w14:textId="77777777" w:rsidR="00702D50" w:rsidRPr="0053162B" w:rsidRDefault="00702D50" w:rsidP="00E31260">
            <w:pPr>
              <w:rPr>
                <w:rFonts w:ascii="Times New Roman" w:hAnsi="Times New Roman" w:cs="Times New Roman"/>
                <w:b/>
              </w:rPr>
            </w:pPr>
            <w:r w:rsidRPr="0053162B">
              <w:rPr>
                <w:rFonts w:ascii="Times New Roman" w:hAnsi="Times New Roman" w:cs="Times New Roman"/>
              </w:rPr>
              <w:t>Концепция Е-Навигация. Запросы практики. Определение и сфера применения системы Е-Навигации. Назначение системы и поддержка её целей. Подготовка пользователей.</w:t>
            </w:r>
          </w:p>
        </w:tc>
      </w:tr>
      <w:tr w:rsidR="0053162B" w:rsidRPr="0053162B" w14:paraId="1E2ABF85" w14:textId="77777777" w:rsidTr="00611614">
        <w:tblPrEx>
          <w:jc w:val="left"/>
          <w:tblLook w:val="01E0" w:firstRow="1" w:lastRow="1" w:firstColumn="1" w:lastColumn="1" w:noHBand="0" w:noVBand="0"/>
        </w:tblPrEx>
        <w:trPr>
          <w:trHeight w:val="20"/>
        </w:trPr>
        <w:tc>
          <w:tcPr>
            <w:tcW w:w="1376" w:type="pct"/>
            <w:gridSpan w:val="2"/>
            <w:vMerge/>
          </w:tcPr>
          <w:p w14:paraId="7877C9D5"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2686D875"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В том числе практических занятий и лабораторных работ</w:t>
            </w:r>
          </w:p>
        </w:tc>
      </w:tr>
      <w:tr w:rsidR="0053162B" w:rsidRPr="0053162B" w14:paraId="616816BA" w14:textId="77777777" w:rsidTr="00611614">
        <w:tblPrEx>
          <w:jc w:val="left"/>
          <w:tblLook w:val="01E0" w:firstRow="1" w:lastRow="1" w:firstColumn="1" w:lastColumn="1" w:noHBand="0" w:noVBand="0"/>
        </w:tblPrEx>
        <w:trPr>
          <w:trHeight w:val="20"/>
        </w:trPr>
        <w:tc>
          <w:tcPr>
            <w:tcW w:w="1376" w:type="pct"/>
            <w:gridSpan w:val="2"/>
            <w:vMerge/>
          </w:tcPr>
          <w:p w14:paraId="690221F0"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11DCDF1D" w14:textId="77777777" w:rsidR="00702D50" w:rsidRPr="0053162B" w:rsidRDefault="00702D50" w:rsidP="00E31260">
            <w:pPr>
              <w:rPr>
                <w:rFonts w:ascii="Times New Roman" w:hAnsi="Times New Roman" w:cs="Times New Roman"/>
                <w:b/>
                <w:i/>
              </w:rPr>
            </w:pPr>
            <w:r w:rsidRPr="0053162B">
              <w:rPr>
                <w:rFonts w:ascii="Times New Roman" w:hAnsi="Times New Roman" w:cs="Times New Roman"/>
              </w:rPr>
              <w:t xml:space="preserve">Практическое занятие № 35. Исследование и анализ возможностей концепции Е-Навигации </w:t>
            </w:r>
          </w:p>
        </w:tc>
      </w:tr>
      <w:tr w:rsidR="0053162B" w:rsidRPr="0053162B" w14:paraId="601D238B" w14:textId="77777777" w:rsidTr="00611614">
        <w:tblPrEx>
          <w:jc w:val="left"/>
          <w:tblLook w:val="01E0" w:firstRow="1" w:lastRow="1" w:firstColumn="1" w:lastColumn="1" w:noHBand="0" w:noVBand="0"/>
        </w:tblPrEx>
        <w:trPr>
          <w:trHeight w:val="20"/>
        </w:trPr>
        <w:tc>
          <w:tcPr>
            <w:tcW w:w="1376" w:type="pct"/>
            <w:gridSpan w:val="2"/>
            <w:vMerge w:val="restart"/>
          </w:tcPr>
          <w:p w14:paraId="713CCA70"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2.18. Структура системы Е-Навигации</w:t>
            </w:r>
          </w:p>
        </w:tc>
        <w:tc>
          <w:tcPr>
            <w:tcW w:w="3624" w:type="pct"/>
          </w:tcPr>
          <w:p w14:paraId="442F27F8"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Содержание</w:t>
            </w:r>
          </w:p>
        </w:tc>
      </w:tr>
      <w:tr w:rsidR="0053162B" w:rsidRPr="0053162B" w14:paraId="71173F72" w14:textId="77777777" w:rsidTr="00611614">
        <w:tblPrEx>
          <w:jc w:val="left"/>
          <w:tblLook w:val="01E0" w:firstRow="1" w:lastRow="1" w:firstColumn="1" w:lastColumn="1" w:noHBand="0" w:noVBand="0"/>
        </w:tblPrEx>
        <w:trPr>
          <w:trHeight w:val="20"/>
        </w:trPr>
        <w:tc>
          <w:tcPr>
            <w:tcW w:w="1376" w:type="pct"/>
            <w:gridSpan w:val="2"/>
            <w:vMerge/>
          </w:tcPr>
          <w:p w14:paraId="58E96C27" w14:textId="77777777" w:rsidR="00702D50" w:rsidRPr="0053162B" w:rsidRDefault="00702D50" w:rsidP="00E31260">
            <w:pPr>
              <w:rPr>
                <w:rFonts w:ascii="Times New Roman" w:hAnsi="Times New Roman" w:cs="Times New Roman"/>
                <w:b/>
                <w:bCs/>
                <w:color w:val="000000"/>
              </w:rPr>
            </w:pPr>
          </w:p>
        </w:tc>
        <w:tc>
          <w:tcPr>
            <w:tcW w:w="3624" w:type="pct"/>
          </w:tcPr>
          <w:p w14:paraId="0DE6FA26"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Основные принципы создания системы. Описательная и функциональная структура Е-Навигации. Обеспечения системы Е-Навигация. Обеспечение совместимости охватываемых Е-Навигацией систем</w:t>
            </w:r>
          </w:p>
        </w:tc>
      </w:tr>
      <w:tr w:rsidR="0053162B" w:rsidRPr="0053162B" w14:paraId="06AA95FC" w14:textId="77777777" w:rsidTr="00611614">
        <w:tblPrEx>
          <w:jc w:val="left"/>
          <w:tblLook w:val="01E0" w:firstRow="1" w:lastRow="1" w:firstColumn="1" w:lastColumn="1" w:noHBand="0" w:noVBand="0"/>
        </w:tblPrEx>
        <w:trPr>
          <w:trHeight w:val="20"/>
        </w:trPr>
        <w:tc>
          <w:tcPr>
            <w:tcW w:w="1376" w:type="pct"/>
            <w:gridSpan w:val="2"/>
            <w:vMerge w:val="restart"/>
          </w:tcPr>
          <w:p w14:paraId="23E9E8BC"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2.19. Навигационные средства</w:t>
            </w:r>
          </w:p>
        </w:tc>
        <w:tc>
          <w:tcPr>
            <w:tcW w:w="3624" w:type="pct"/>
          </w:tcPr>
          <w:p w14:paraId="5F923290"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Содержание</w:t>
            </w:r>
          </w:p>
        </w:tc>
      </w:tr>
      <w:tr w:rsidR="0053162B" w:rsidRPr="0053162B" w14:paraId="6EF3E0D2" w14:textId="77777777" w:rsidTr="00611614">
        <w:tblPrEx>
          <w:jc w:val="left"/>
          <w:tblLook w:val="01E0" w:firstRow="1" w:lastRow="1" w:firstColumn="1" w:lastColumn="1" w:noHBand="0" w:noVBand="0"/>
        </w:tblPrEx>
        <w:trPr>
          <w:trHeight w:val="20"/>
        </w:trPr>
        <w:tc>
          <w:tcPr>
            <w:tcW w:w="1376" w:type="pct"/>
            <w:gridSpan w:val="2"/>
            <w:vMerge/>
          </w:tcPr>
          <w:p w14:paraId="59488597" w14:textId="77777777" w:rsidR="00702D50" w:rsidRPr="0053162B" w:rsidRDefault="00702D50" w:rsidP="00E31260">
            <w:pPr>
              <w:rPr>
                <w:rFonts w:ascii="Times New Roman" w:hAnsi="Times New Roman" w:cs="Times New Roman"/>
                <w:b/>
                <w:bCs/>
                <w:color w:val="000000"/>
              </w:rPr>
            </w:pPr>
          </w:p>
        </w:tc>
        <w:tc>
          <w:tcPr>
            <w:tcW w:w="3624" w:type="pct"/>
          </w:tcPr>
          <w:p w14:paraId="4E39CFAA"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Требования Е-Навигации к определению места. Судовые навигационные средства.</w:t>
            </w:r>
          </w:p>
          <w:p w14:paraId="1AE0967C"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Совмещённые системы РЛС- ECDIS. Бортовые навигационные комплексы.</w:t>
            </w:r>
          </w:p>
          <w:p w14:paraId="34F9D1D6"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Спутниковые навигационные системы (СНС). Береговые радионавигационные системы (РНС). Средства навигационного ограждения.</w:t>
            </w:r>
          </w:p>
        </w:tc>
      </w:tr>
      <w:tr w:rsidR="0053162B" w:rsidRPr="0053162B" w14:paraId="6BBE54D0" w14:textId="77777777" w:rsidTr="00611614">
        <w:tblPrEx>
          <w:jc w:val="left"/>
          <w:tblLook w:val="01E0" w:firstRow="1" w:lastRow="1" w:firstColumn="1" w:lastColumn="1" w:noHBand="0" w:noVBand="0"/>
        </w:tblPrEx>
        <w:trPr>
          <w:trHeight w:val="20"/>
        </w:trPr>
        <w:tc>
          <w:tcPr>
            <w:tcW w:w="1376" w:type="pct"/>
            <w:gridSpan w:val="2"/>
            <w:vMerge/>
          </w:tcPr>
          <w:p w14:paraId="1D04CF94" w14:textId="77777777" w:rsidR="00702D50" w:rsidRPr="0053162B" w:rsidRDefault="00702D50" w:rsidP="00E31260">
            <w:pPr>
              <w:rPr>
                <w:rFonts w:ascii="Times New Roman" w:hAnsi="Times New Roman" w:cs="Times New Roman"/>
                <w:b/>
                <w:bCs/>
                <w:color w:val="000000"/>
              </w:rPr>
            </w:pPr>
          </w:p>
        </w:tc>
        <w:tc>
          <w:tcPr>
            <w:tcW w:w="3624" w:type="pct"/>
          </w:tcPr>
          <w:p w14:paraId="5C9C1AD5" w14:textId="77777777" w:rsidR="00702D50" w:rsidRPr="0053162B" w:rsidRDefault="00702D50" w:rsidP="00E31260">
            <w:pPr>
              <w:rPr>
                <w:rFonts w:ascii="Times New Roman" w:hAnsi="Times New Roman" w:cs="Times New Roman"/>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45F2AFBB" w14:textId="77777777" w:rsidTr="00611614">
        <w:tblPrEx>
          <w:jc w:val="left"/>
          <w:tblLook w:val="01E0" w:firstRow="1" w:lastRow="1" w:firstColumn="1" w:lastColumn="1" w:noHBand="0" w:noVBand="0"/>
        </w:tblPrEx>
        <w:trPr>
          <w:trHeight w:val="20"/>
        </w:trPr>
        <w:tc>
          <w:tcPr>
            <w:tcW w:w="1376" w:type="pct"/>
            <w:gridSpan w:val="2"/>
            <w:vMerge/>
          </w:tcPr>
          <w:p w14:paraId="7FC89DEE" w14:textId="77777777" w:rsidR="00702D50" w:rsidRPr="0053162B" w:rsidRDefault="00702D50" w:rsidP="00E31260">
            <w:pPr>
              <w:rPr>
                <w:rFonts w:ascii="Times New Roman" w:hAnsi="Times New Roman" w:cs="Times New Roman"/>
                <w:b/>
                <w:bCs/>
                <w:color w:val="000000"/>
              </w:rPr>
            </w:pPr>
          </w:p>
        </w:tc>
        <w:tc>
          <w:tcPr>
            <w:tcW w:w="3624" w:type="pct"/>
          </w:tcPr>
          <w:p w14:paraId="4E5FA2BB"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36. Ознакомление с судовыми навигационными средствами</w:t>
            </w:r>
          </w:p>
        </w:tc>
      </w:tr>
      <w:tr w:rsidR="0053162B" w:rsidRPr="0053162B" w14:paraId="014D914D" w14:textId="77777777" w:rsidTr="00611614">
        <w:tblPrEx>
          <w:jc w:val="left"/>
          <w:tblLook w:val="01E0" w:firstRow="1" w:lastRow="1" w:firstColumn="1" w:lastColumn="1" w:noHBand="0" w:noVBand="0"/>
        </w:tblPrEx>
        <w:trPr>
          <w:trHeight w:val="20"/>
        </w:trPr>
        <w:tc>
          <w:tcPr>
            <w:tcW w:w="1376" w:type="pct"/>
            <w:gridSpan w:val="2"/>
            <w:vMerge/>
          </w:tcPr>
          <w:p w14:paraId="0A4C83EF" w14:textId="77777777" w:rsidR="00702D50" w:rsidRPr="0053162B" w:rsidRDefault="00702D50" w:rsidP="00E31260">
            <w:pPr>
              <w:rPr>
                <w:rFonts w:ascii="Times New Roman" w:hAnsi="Times New Roman" w:cs="Times New Roman"/>
                <w:b/>
                <w:bCs/>
                <w:color w:val="000000"/>
              </w:rPr>
            </w:pPr>
          </w:p>
        </w:tc>
        <w:tc>
          <w:tcPr>
            <w:tcW w:w="3624" w:type="pct"/>
          </w:tcPr>
          <w:p w14:paraId="346E29FD" w14:textId="77777777" w:rsidR="00702D50" w:rsidRPr="0053162B" w:rsidRDefault="00702D50" w:rsidP="00E31260">
            <w:pPr>
              <w:rPr>
                <w:rFonts w:ascii="Times New Roman" w:hAnsi="Times New Roman" w:cs="Times New Roman"/>
              </w:rPr>
            </w:pPr>
            <w:r w:rsidRPr="0053162B">
              <w:rPr>
                <w:rFonts w:ascii="Times New Roman" w:hAnsi="Times New Roman" w:cs="Times New Roman"/>
              </w:rPr>
              <w:t>Практическое занятие № 37. Исследование и анализ возможностей береговых радионавигационных систем (РНС).</w:t>
            </w:r>
          </w:p>
        </w:tc>
      </w:tr>
      <w:tr w:rsidR="0053162B" w:rsidRPr="0053162B" w14:paraId="16798363" w14:textId="77777777" w:rsidTr="00611614">
        <w:tblPrEx>
          <w:jc w:val="left"/>
          <w:tblLook w:val="01E0" w:firstRow="1" w:lastRow="1" w:firstColumn="1" w:lastColumn="1" w:noHBand="0" w:noVBand="0"/>
        </w:tblPrEx>
        <w:trPr>
          <w:trHeight w:val="20"/>
        </w:trPr>
        <w:tc>
          <w:tcPr>
            <w:tcW w:w="1376" w:type="pct"/>
            <w:gridSpan w:val="2"/>
            <w:vMerge w:val="restart"/>
          </w:tcPr>
          <w:p w14:paraId="17CBE7E7"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2.20. Коммуникационные средства</w:t>
            </w:r>
          </w:p>
        </w:tc>
        <w:tc>
          <w:tcPr>
            <w:tcW w:w="3624" w:type="pct"/>
          </w:tcPr>
          <w:p w14:paraId="048C53DA"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Содержание</w:t>
            </w:r>
          </w:p>
        </w:tc>
      </w:tr>
      <w:tr w:rsidR="0053162B" w:rsidRPr="0053162B" w14:paraId="4F27A9D0" w14:textId="77777777" w:rsidTr="00611614">
        <w:tblPrEx>
          <w:jc w:val="left"/>
          <w:tblLook w:val="01E0" w:firstRow="1" w:lastRow="1" w:firstColumn="1" w:lastColumn="1" w:noHBand="0" w:noVBand="0"/>
        </w:tblPrEx>
        <w:trPr>
          <w:trHeight w:val="20"/>
        </w:trPr>
        <w:tc>
          <w:tcPr>
            <w:tcW w:w="1376" w:type="pct"/>
            <w:gridSpan w:val="2"/>
            <w:vMerge/>
          </w:tcPr>
          <w:p w14:paraId="4EB23D1A"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26DEDF42"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Ключевые аспекты связи в Е-Навигации. Судовое радиооборудование. Спутниковые системы связи</w:t>
            </w:r>
          </w:p>
        </w:tc>
      </w:tr>
      <w:tr w:rsidR="0053162B" w:rsidRPr="0053162B" w14:paraId="3456196F" w14:textId="77777777" w:rsidTr="00611614">
        <w:tblPrEx>
          <w:jc w:val="left"/>
          <w:tblLook w:val="01E0" w:firstRow="1" w:lastRow="1" w:firstColumn="1" w:lastColumn="1" w:noHBand="0" w:noVBand="0"/>
        </w:tblPrEx>
        <w:trPr>
          <w:trHeight w:val="20"/>
        </w:trPr>
        <w:tc>
          <w:tcPr>
            <w:tcW w:w="1376" w:type="pct"/>
            <w:gridSpan w:val="2"/>
            <w:vMerge w:val="restart"/>
          </w:tcPr>
          <w:p w14:paraId="3FAA6B4D"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2.21. Средства идентификации и слежения за судами</w:t>
            </w:r>
          </w:p>
        </w:tc>
        <w:tc>
          <w:tcPr>
            <w:tcW w:w="3624" w:type="pct"/>
          </w:tcPr>
          <w:p w14:paraId="07E3418B"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Содержание</w:t>
            </w:r>
          </w:p>
        </w:tc>
      </w:tr>
      <w:tr w:rsidR="0053162B" w:rsidRPr="0053162B" w14:paraId="7A671E28" w14:textId="77777777" w:rsidTr="00611614">
        <w:tblPrEx>
          <w:jc w:val="left"/>
          <w:tblLook w:val="01E0" w:firstRow="1" w:lastRow="1" w:firstColumn="1" w:lastColumn="1" w:noHBand="0" w:noVBand="0"/>
        </w:tblPrEx>
        <w:trPr>
          <w:trHeight w:val="20"/>
        </w:trPr>
        <w:tc>
          <w:tcPr>
            <w:tcW w:w="1376" w:type="pct"/>
            <w:gridSpan w:val="2"/>
            <w:vMerge/>
          </w:tcPr>
          <w:p w14:paraId="661A8A0B"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232EB638"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Автоматическая идентификационная система.</w:t>
            </w:r>
          </w:p>
          <w:p w14:paraId="52113D3D"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Система дальней идентификации и слежения за судами</w:t>
            </w:r>
          </w:p>
        </w:tc>
      </w:tr>
      <w:tr w:rsidR="0053162B" w:rsidRPr="0053162B" w14:paraId="707C06AC" w14:textId="77777777" w:rsidTr="00611614">
        <w:tblPrEx>
          <w:jc w:val="left"/>
          <w:tblLook w:val="01E0" w:firstRow="1" w:lastRow="1" w:firstColumn="1" w:lastColumn="1" w:noHBand="0" w:noVBand="0"/>
        </w:tblPrEx>
        <w:trPr>
          <w:trHeight w:val="20"/>
        </w:trPr>
        <w:tc>
          <w:tcPr>
            <w:tcW w:w="1376" w:type="pct"/>
            <w:gridSpan w:val="2"/>
            <w:vMerge w:val="restart"/>
          </w:tcPr>
          <w:p w14:paraId="60FCCBEE" w14:textId="77777777" w:rsidR="00702D50" w:rsidRPr="0053162B" w:rsidRDefault="00702D50" w:rsidP="00E31260">
            <w:pPr>
              <w:rPr>
                <w:rFonts w:ascii="Times New Roman" w:hAnsi="Times New Roman" w:cs="Times New Roman"/>
                <w:b/>
                <w:bCs/>
                <w:color w:val="000000"/>
              </w:rPr>
            </w:pPr>
            <w:r w:rsidRPr="0053162B">
              <w:rPr>
                <w:rFonts w:ascii="Times New Roman" w:hAnsi="Times New Roman" w:cs="Times New Roman"/>
                <w:b/>
                <w:bCs/>
                <w:color w:val="000000"/>
              </w:rPr>
              <w:t>Тема 2.22. Системы управления движением</w:t>
            </w:r>
          </w:p>
        </w:tc>
        <w:tc>
          <w:tcPr>
            <w:tcW w:w="3624" w:type="pct"/>
            <w:shd w:val="clear" w:color="auto" w:fill="auto"/>
          </w:tcPr>
          <w:p w14:paraId="5D285CC6"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b/>
                <w:bCs/>
                <w:color w:val="000000"/>
              </w:rPr>
              <w:t>Содержание</w:t>
            </w:r>
          </w:p>
        </w:tc>
      </w:tr>
      <w:tr w:rsidR="0053162B" w:rsidRPr="0053162B" w14:paraId="0E7C1560" w14:textId="77777777" w:rsidTr="00611614">
        <w:tblPrEx>
          <w:jc w:val="left"/>
          <w:tblLook w:val="01E0" w:firstRow="1" w:lastRow="1" w:firstColumn="1" w:lastColumn="1" w:noHBand="0" w:noVBand="0"/>
        </w:tblPrEx>
        <w:trPr>
          <w:trHeight w:val="20"/>
        </w:trPr>
        <w:tc>
          <w:tcPr>
            <w:tcW w:w="1376" w:type="pct"/>
            <w:gridSpan w:val="2"/>
            <w:vMerge/>
          </w:tcPr>
          <w:p w14:paraId="6118E028"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125C391F"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Бортовая управляющая курсом система. Бортовая система вождения судна по маршруту</w:t>
            </w:r>
          </w:p>
          <w:p w14:paraId="770824E3"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Береговая система управления движением судов. Береговая система контроля глубины под килем. Лоцманская проводка</w:t>
            </w:r>
          </w:p>
        </w:tc>
      </w:tr>
      <w:tr w:rsidR="0053162B" w:rsidRPr="0053162B" w14:paraId="47F8EFE9" w14:textId="77777777" w:rsidTr="00611614">
        <w:tblPrEx>
          <w:jc w:val="left"/>
          <w:tblLook w:val="01E0" w:firstRow="1" w:lastRow="1" w:firstColumn="1" w:lastColumn="1" w:noHBand="0" w:noVBand="0"/>
        </w:tblPrEx>
        <w:trPr>
          <w:trHeight w:val="20"/>
        </w:trPr>
        <w:tc>
          <w:tcPr>
            <w:tcW w:w="1376" w:type="pct"/>
            <w:gridSpan w:val="2"/>
            <w:vMerge w:val="restart"/>
          </w:tcPr>
          <w:p w14:paraId="494CAF8F"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color w:val="000000"/>
              </w:rPr>
              <w:t>Тема 2.23. Судовые системы оповещений, сигнализации и регистрации</w:t>
            </w:r>
          </w:p>
        </w:tc>
        <w:tc>
          <w:tcPr>
            <w:tcW w:w="3624" w:type="pct"/>
          </w:tcPr>
          <w:p w14:paraId="1DF7D6D2" w14:textId="77777777" w:rsidR="00702D50" w:rsidRPr="0053162B" w:rsidRDefault="00702D50" w:rsidP="00E31260">
            <w:pPr>
              <w:rPr>
                <w:rFonts w:ascii="Times New Roman" w:hAnsi="Times New Roman" w:cs="Times New Roman"/>
                <w:b/>
                <w:color w:val="000000"/>
              </w:rPr>
            </w:pPr>
            <w:r w:rsidRPr="0053162B">
              <w:rPr>
                <w:rFonts w:ascii="Times New Roman" w:hAnsi="Times New Roman" w:cs="Times New Roman"/>
                <w:b/>
                <w:bCs/>
                <w:color w:val="000000"/>
              </w:rPr>
              <w:t>Содержание</w:t>
            </w:r>
          </w:p>
        </w:tc>
      </w:tr>
      <w:tr w:rsidR="0053162B" w:rsidRPr="0053162B" w14:paraId="1FA89D0F" w14:textId="77777777" w:rsidTr="00611614">
        <w:tblPrEx>
          <w:jc w:val="left"/>
          <w:tblLook w:val="01E0" w:firstRow="1" w:lastRow="1" w:firstColumn="1" w:lastColumn="1" w:noHBand="0" w:noVBand="0"/>
        </w:tblPrEx>
        <w:trPr>
          <w:trHeight w:val="20"/>
        </w:trPr>
        <w:tc>
          <w:tcPr>
            <w:tcW w:w="1376" w:type="pct"/>
            <w:gridSpan w:val="2"/>
            <w:vMerge/>
          </w:tcPr>
          <w:p w14:paraId="34188B45" w14:textId="77777777" w:rsidR="00702D50" w:rsidRPr="0053162B" w:rsidRDefault="00702D50" w:rsidP="00E31260">
            <w:pPr>
              <w:rPr>
                <w:rFonts w:ascii="Times New Roman" w:hAnsi="Times New Roman" w:cs="Times New Roman"/>
                <w:b/>
                <w:bCs/>
                <w:color w:val="000000"/>
              </w:rPr>
            </w:pPr>
          </w:p>
        </w:tc>
        <w:tc>
          <w:tcPr>
            <w:tcW w:w="3624" w:type="pct"/>
            <w:shd w:val="clear" w:color="auto" w:fill="auto"/>
          </w:tcPr>
          <w:p w14:paraId="2CA3B6CD" w14:textId="77777777" w:rsidR="00702D50" w:rsidRPr="0053162B" w:rsidRDefault="00702D50" w:rsidP="00E31260">
            <w:pPr>
              <w:rPr>
                <w:rFonts w:ascii="Times New Roman" w:hAnsi="Times New Roman" w:cs="Times New Roman"/>
                <w:color w:val="000000"/>
              </w:rPr>
            </w:pPr>
            <w:r w:rsidRPr="0053162B">
              <w:rPr>
                <w:rFonts w:ascii="Times New Roman" w:hAnsi="Times New Roman" w:cs="Times New Roman"/>
                <w:color w:val="000000"/>
              </w:rPr>
              <w:t>Судовая система охранного оповещения. Система контроля дееспособности вахтенного помощника капитана. Судовые системы оповещений</w:t>
            </w:r>
          </w:p>
        </w:tc>
      </w:tr>
      <w:tr w:rsidR="00702D50" w:rsidRPr="0053162B" w14:paraId="2271BDCA" w14:textId="77777777" w:rsidTr="00611614">
        <w:tblPrEx>
          <w:jc w:val="left"/>
        </w:tblPrEx>
        <w:trPr>
          <w:trHeight w:val="20"/>
        </w:trPr>
        <w:tc>
          <w:tcPr>
            <w:tcW w:w="5000" w:type="pct"/>
            <w:gridSpan w:val="3"/>
          </w:tcPr>
          <w:p w14:paraId="229DFFF9" w14:textId="77777777" w:rsidR="00702D50" w:rsidRPr="0053162B" w:rsidRDefault="00702D50" w:rsidP="00E31260">
            <w:pPr>
              <w:rPr>
                <w:rFonts w:ascii="Times New Roman" w:hAnsi="Times New Roman" w:cs="Times New Roman"/>
                <w:b/>
                <w:highlight w:val="yellow"/>
              </w:rPr>
            </w:pPr>
            <w:r w:rsidRPr="0053162B">
              <w:rPr>
                <w:rFonts w:ascii="Times New Roman" w:hAnsi="Times New Roman" w:cs="Times New Roman"/>
                <w:b/>
              </w:rPr>
              <w:t>МДК.01.02 Информационные технологии и автоматизированные системы управления на метрополитене</w:t>
            </w:r>
          </w:p>
        </w:tc>
      </w:tr>
      <w:tr w:rsidR="0053162B" w:rsidRPr="0053162B" w14:paraId="05B8C41E" w14:textId="77777777" w:rsidTr="00611614">
        <w:tblPrEx>
          <w:jc w:val="left"/>
        </w:tblPrEx>
        <w:trPr>
          <w:trHeight w:val="20"/>
        </w:trPr>
        <w:tc>
          <w:tcPr>
            <w:tcW w:w="1376" w:type="pct"/>
            <w:gridSpan w:val="2"/>
            <w:vMerge w:val="restart"/>
          </w:tcPr>
          <w:p w14:paraId="008AA90E" w14:textId="77777777" w:rsidR="00702D50" w:rsidRPr="0053162B" w:rsidRDefault="00702D50" w:rsidP="00E31260">
            <w:pPr>
              <w:suppressAutoHyphens/>
              <w:rPr>
                <w:rFonts w:ascii="Times New Roman" w:eastAsia="Calibri" w:hAnsi="Times New Roman" w:cs="Times New Roman"/>
                <w:b/>
              </w:rPr>
            </w:pPr>
            <w:r w:rsidRPr="0053162B">
              <w:rPr>
                <w:rFonts w:ascii="Times New Roman" w:eastAsia="Calibri" w:hAnsi="Times New Roman" w:cs="Times New Roman"/>
                <w:b/>
              </w:rPr>
              <w:t>Тема 2.1. Информационные системы</w:t>
            </w:r>
          </w:p>
        </w:tc>
        <w:tc>
          <w:tcPr>
            <w:tcW w:w="3624" w:type="pct"/>
          </w:tcPr>
          <w:p w14:paraId="62843A2D"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Содержание</w:t>
            </w:r>
          </w:p>
        </w:tc>
      </w:tr>
      <w:tr w:rsidR="0053162B" w:rsidRPr="0053162B" w14:paraId="648F9494" w14:textId="77777777" w:rsidTr="00611614">
        <w:tblPrEx>
          <w:jc w:val="left"/>
        </w:tblPrEx>
        <w:trPr>
          <w:trHeight w:val="20"/>
        </w:trPr>
        <w:tc>
          <w:tcPr>
            <w:tcW w:w="1376" w:type="pct"/>
            <w:gridSpan w:val="2"/>
            <w:vMerge/>
          </w:tcPr>
          <w:p w14:paraId="1C4863D4"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202A86F2" w14:textId="77777777" w:rsidR="00702D50" w:rsidRPr="0053162B" w:rsidRDefault="00702D50" w:rsidP="00E31260">
            <w:pPr>
              <w:shd w:val="clear" w:color="auto" w:fill="FFFFFF"/>
              <w:tabs>
                <w:tab w:val="left" w:pos="1138"/>
              </w:tabs>
              <w:jc w:val="both"/>
              <w:rPr>
                <w:rFonts w:ascii="Times New Roman" w:eastAsia="Calibri" w:hAnsi="Times New Roman" w:cs="Times New Roman"/>
                <w:bCs/>
              </w:rPr>
            </w:pPr>
            <w:r w:rsidRPr="0053162B">
              <w:rPr>
                <w:rFonts w:ascii="Times New Roman" w:eastAsia="Calibri" w:hAnsi="Times New Roman" w:cs="Times New Roman"/>
                <w:bCs/>
              </w:rPr>
              <w:t>Информационные технологии и информационные системы для метрополитена</w:t>
            </w:r>
          </w:p>
          <w:p w14:paraId="1A87BDF8" w14:textId="77777777" w:rsidR="00702D50" w:rsidRPr="0053162B" w:rsidRDefault="00702D50" w:rsidP="00E31260">
            <w:pPr>
              <w:shd w:val="clear" w:color="auto" w:fill="FFFFFF"/>
              <w:jc w:val="both"/>
              <w:rPr>
                <w:rFonts w:ascii="Times New Roman" w:hAnsi="Times New Roman" w:cs="Times New Roman"/>
                <w:bCs/>
                <w:highlight w:val="yellow"/>
              </w:rPr>
            </w:pPr>
            <w:r w:rsidRPr="0053162B">
              <w:rPr>
                <w:rFonts w:ascii="Times New Roman" w:eastAsia="Calibri" w:hAnsi="Times New Roman" w:cs="Times New Roman"/>
                <w:bCs/>
              </w:rPr>
              <w:t xml:space="preserve">Классификация информационных систем. Структура информационного процесса. Временные и качественные характеристики информационных </w:t>
            </w:r>
            <w:r w:rsidRPr="0053162B">
              <w:rPr>
                <w:rFonts w:ascii="Times New Roman" w:eastAsia="Calibri" w:hAnsi="Times New Roman" w:cs="Times New Roman"/>
                <w:bCs/>
              </w:rPr>
              <w:lastRenderedPageBreak/>
              <w:t xml:space="preserve">процессов. </w:t>
            </w:r>
            <w:r w:rsidRPr="0053162B">
              <w:rPr>
                <w:rFonts w:ascii="Times New Roman" w:hAnsi="Times New Roman" w:cs="Times New Roman"/>
                <w:bCs/>
              </w:rPr>
              <w:t xml:space="preserve">Виды информационных систем (информационно-управляющие системы, информационно-поисковые, информационно-справочные, системы обработки данных). </w:t>
            </w:r>
            <w:r w:rsidRPr="0053162B">
              <w:rPr>
                <w:rFonts w:ascii="Times New Roman" w:hAnsi="Times New Roman" w:cs="Times New Roman"/>
                <w:bCs/>
                <w:color w:val="0A0A0A"/>
                <w:shd w:val="clear" w:color="auto" w:fill="FFFFFF"/>
              </w:rPr>
              <w:t>Биометрические идентификаторы в метро. Внедрение в производственном процессе метрополитена цифровых технологий – бесконтактная микропро</w:t>
            </w:r>
            <w:r w:rsidRPr="0053162B">
              <w:rPr>
                <w:rFonts w:ascii="Times New Roman" w:eastAsia="Calibri" w:hAnsi="Times New Roman" w:cs="Times New Roman"/>
                <w:bCs/>
              </w:rPr>
              <w:t xml:space="preserve">цессорная централизация. Использования технологий </w:t>
            </w:r>
            <w:r w:rsidRPr="0053162B">
              <w:rPr>
                <w:rFonts w:ascii="Times New Roman" w:eastAsia="Calibri" w:hAnsi="Times New Roman" w:cs="Times New Roman"/>
                <w:bCs/>
                <w:lang w:val="en-US"/>
              </w:rPr>
              <w:t>Big</w:t>
            </w:r>
            <w:r w:rsidRPr="0053162B">
              <w:rPr>
                <w:rFonts w:ascii="Times New Roman" w:eastAsia="Calibri" w:hAnsi="Times New Roman" w:cs="Times New Roman"/>
                <w:bCs/>
              </w:rPr>
              <w:t xml:space="preserve"> </w:t>
            </w:r>
            <w:r w:rsidRPr="0053162B">
              <w:rPr>
                <w:rFonts w:ascii="Times New Roman" w:eastAsia="Calibri" w:hAnsi="Times New Roman" w:cs="Times New Roman"/>
                <w:bCs/>
                <w:lang w:val="en-US"/>
              </w:rPr>
              <w:t>Data</w:t>
            </w:r>
            <w:r w:rsidRPr="0053162B">
              <w:rPr>
                <w:rFonts w:ascii="Times New Roman" w:eastAsia="Calibri" w:hAnsi="Times New Roman" w:cs="Times New Roman"/>
                <w:bCs/>
              </w:rPr>
              <w:t xml:space="preserve">. Развитие системы информационного и коммуникативного пространства в метрополитене (интерактивные площадки метрополитена- сайт и официальные группы в социальных сетях, мобильные приложения, </w:t>
            </w:r>
            <w:r w:rsidRPr="0053162B">
              <w:rPr>
                <w:rFonts w:ascii="Times New Roman" w:eastAsia="Calibri" w:hAnsi="Times New Roman" w:cs="Times New Roman"/>
                <w:bCs/>
                <w:lang w:val="en-US"/>
              </w:rPr>
              <w:t>Telegram</w:t>
            </w:r>
            <w:r w:rsidRPr="0053162B">
              <w:rPr>
                <w:rFonts w:ascii="Times New Roman" w:eastAsia="Calibri" w:hAnsi="Times New Roman" w:cs="Times New Roman"/>
                <w:bCs/>
              </w:rPr>
              <w:t>-канал – и городские СМИ). Перспективы развития и внедрения информационных технологий в процесс организации перевозок на метрополитене.</w:t>
            </w:r>
          </w:p>
        </w:tc>
      </w:tr>
      <w:tr w:rsidR="0053162B" w:rsidRPr="0053162B" w14:paraId="48FDA1AC" w14:textId="77777777" w:rsidTr="00611614">
        <w:tblPrEx>
          <w:jc w:val="left"/>
        </w:tblPrEx>
        <w:trPr>
          <w:trHeight w:val="20"/>
        </w:trPr>
        <w:tc>
          <w:tcPr>
            <w:tcW w:w="1376" w:type="pct"/>
            <w:gridSpan w:val="2"/>
            <w:vMerge/>
          </w:tcPr>
          <w:p w14:paraId="7343E886"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0F3C5910" w14:textId="77777777" w:rsidR="00702D50" w:rsidRPr="0053162B" w:rsidRDefault="00702D50" w:rsidP="00E31260">
            <w:pPr>
              <w:shd w:val="clear" w:color="auto" w:fill="FFFFFF"/>
              <w:tabs>
                <w:tab w:val="left" w:pos="1138"/>
              </w:tabs>
              <w:jc w:val="both"/>
              <w:rPr>
                <w:rFonts w:ascii="Times New Roman" w:eastAsia="Calibri" w:hAnsi="Times New Roman" w:cs="Times New Roman"/>
                <w:bCs/>
              </w:rPr>
            </w:pPr>
            <w:r w:rsidRPr="0053162B">
              <w:rPr>
                <w:rFonts w:ascii="Times New Roman" w:eastAsia="Calibri" w:hAnsi="Times New Roman" w:cs="Times New Roman"/>
                <w:bCs/>
              </w:rPr>
              <w:t>Коммуникационные средства и вычислительные сети</w:t>
            </w:r>
          </w:p>
          <w:p w14:paraId="1931825F" w14:textId="77777777" w:rsidR="00702D50" w:rsidRPr="0053162B" w:rsidRDefault="00702D50" w:rsidP="00E31260">
            <w:pPr>
              <w:shd w:val="clear" w:color="auto" w:fill="FFFFFF"/>
              <w:jc w:val="both"/>
              <w:rPr>
                <w:rFonts w:ascii="Times New Roman" w:eastAsia="Calibri" w:hAnsi="Times New Roman" w:cs="Times New Roman"/>
                <w:bCs/>
              </w:rPr>
            </w:pPr>
            <w:r w:rsidRPr="0053162B">
              <w:rPr>
                <w:rFonts w:ascii="Times New Roman" w:eastAsia="Calibri" w:hAnsi="Times New Roman" w:cs="Times New Roman"/>
                <w:bCs/>
              </w:rPr>
              <w:t>Технические средства сбора и подготовки данных. Сети передачи данных и основные понятия технологии передачи информации. Цифровые системы связи. Волоконно-оптические линии передачи (ВОЛП). Спутниковые радионавигационные системы (СРНС). Вычислительное и телекоммуникационное оборудование. Системы и технологии автома</w:t>
            </w:r>
            <w:r w:rsidRPr="0053162B">
              <w:rPr>
                <w:rFonts w:ascii="Times New Roman" w:eastAsia="Calibri" w:hAnsi="Times New Roman" w:cs="Times New Roman"/>
                <w:bCs/>
              </w:rPr>
              <w:softHyphen/>
              <w:t>тической дистанционной регистрации и обработки данных.</w:t>
            </w:r>
          </w:p>
          <w:p w14:paraId="1B633BE6" w14:textId="77777777" w:rsidR="00702D50" w:rsidRPr="0053162B" w:rsidRDefault="00702D50" w:rsidP="00E31260">
            <w:pPr>
              <w:shd w:val="clear" w:color="auto" w:fill="FFFFFF"/>
              <w:jc w:val="both"/>
              <w:rPr>
                <w:rFonts w:ascii="Times New Roman" w:eastAsia="Calibri" w:hAnsi="Times New Roman" w:cs="Times New Roman"/>
                <w:bCs/>
              </w:rPr>
            </w:pPr>
            <w:r w:rsidRPr="0053162B">
              <w:rPr>
                <w:rFonts w:ascii="Times New Roman" w:eastAsia="Calibri" w:hAnsi="Times New Roman" w:cs="Times New Roman"/>
                <w:bCs/>
              </w:rPr>
              <w:t>Общие принципы формирования информационно-вычислительных сетей и их типы. Интернет.</w:t>
            </w:r>
          </w:p>
        </w:tc>
      </w:tr>
      <w:tr w:rsidR="0053162B" w:rsidRPr="0053162B" w14:paraId="696E16DD" w14:textId="77777777" w:rsidTr="00611614">
        <w:tblPrEx>
          <w:jc w:val="left"/>
        </w:tblPrEx>
        <w:trPr>
          <w:trHeight w:val="20"/>
        </w:trPr>
        <w:tc>
          <w:tcPr>
            <w:tcW w:w="1376" w:type="pct"/>
            <w:gridSpan w:val="2"/>
            <w:vMerge w:val="restart"/>
          </w:tcPr>
          <w:p w14:paraId="45302963" w14:textId="77777777" w:rsidR="00702D50" w:rsidRPr="0053162B" w:rsidRDefault="00702D50" w:rsidP="00E31260">
            <w:pPr>
              <w:keepNext/>
              <w:shd w:val="clear" w:color="auto" w:fill="FFFFFF"/>
              <w:spacing w:before="240"/>
              <w:outlineLvl w:val="1"/>
              <w:rPr>
                <w:rFonts w:ascii="Times New Roman" w:hAnsi="Times New Roman" w:cs="Times New Roman"/>
                <w:b/>
                <w:bCs/>
                <w:i/>
                <w:iCs/>
                <w:color w:val="000000"/>
                <w:lang w:val="x-none" w:eastAsia="x-none"/>
              </w:rPr>
            </w:pPr>
            <w:r w:rsidRPr="0053162B">
              <w:rPr>
                <w:rFonts w:ascii="Times New Roman" w:eastAsia="Calibri" w:hAnsi="Times New Roman" w:cs="Times New Roman"/>
                <w:b/>
                <w:bCs/>
                <w:iCs/>
                <w:lang w:val="x-none"/>
              </w:rPr>
              <w:t>Тема 2.2.</w:t>
            </w:r>
            <w:r w:rsidRPr="0053162B">
              <w:rPr>
                <w:rFonts w:ascii="Times New Roman" w:eastAsia="Calibri" w:hAnsi="Times New Roman" w:cs="Times New Roman"/>
                <w:bCs/>
                <w:i/>
                <w:iCs/>
                <w:lang w:val="x-none"/>
              </w:rPr>
              <w:t xml:space="preserve"> </w:t>
            </w:r>
            <w:r w:rsidRPr="0053162B">
              <w:rPr>
                <w:rFonts w:ascii="Times New Roman" w:hAnsi="Times New Roman" w:cs="Times New Roman"/>
                <w:b/>
                <w:bCs/>
                <w:iCs/>
                <w:color w:val="000000"/>
                <w:lang w:val="x-none" w:eastAsia="x-none"/>
              </w:rPr>
              <w:t>Автоматизированные системы управления метрополитенами</w:t>
            </w:r>
          </w:p>
          <w:p w14:paraId="63B09600" w14:textId="77777777" w:rsidR="00702D50" w:rsidRPr="0053162B" w:rsidRDefault="00702D50" w:rsidP="00E31260">
            <w:pPr>
              <w:suppressAutoHyphens/>
              <w:rPr>
                <w:rFonts w:ascii="Times New Roman" w:eastAsia="Calibri" w:hAnsi="Times New Roman" w:cs="Times New Roman"/>
                <w:b/>
              </w:rPr>
            </w:pPr>
          </w:p>
        </w:tc>
        <w:tc>
          <w:tcPr>
            <w:tcW w:w="3624" w:type="pct"/>
          </w:tcPr>
          <w:p w14:paraId="08777271" w14:textId="77777777" w:rsidR="00702D50" w:rsidRPr="0053162B" w:rsidRDefault="00702D50" w:rsidP="00E31260">
            <w:pPr>
              <w:rPr>
                <w:rFonts w:ascii="Times New Roman" w:hAnsi="Times New Roman" w:cs="Times New Roman"/>
                <w:b/>
                <w:highlight w:val="yellow"/>
              </w:rPr>
            </w:pPr>
            <w:r w:rsidRPr="0053162B">
              <w:rPr>
                <w:rFonts w:ascii="Times New Roman" w:hAnsi="Times New Roman" w:cs="Times New Roman"/>
                <w:b/>
              </w:rPr>
              <w:t>Содержание</w:t>
            </w:r>
          </w:p>
        </w:tc>
      </w:tr>
      <w:tr w:rsidR="0053162B" w:rsidRPr="0053162B" w14:paraId="094AF2D6" w14:textId="77777777" w:rsidTr="00611614">
        <w:tblPrEx>
          <w:jc w:val="left"/>
        </w:tblPrEx>
        <w:trPr>
          <w:trHeight w:val="20"/>
        </w:trPr>
        <w:tc>
          <w:tcPr>
            <w:tcW w:w="1376" w:type="pct"/>
            <w:gridSpan w:val="2"/>
            <w:vMerge/>
          </w:tcPr>
          <w:p w14:paraId="3F7016DE" w14:textId="77777777" w:rsidR="00702D50" w:rsidRPr="0053162B" w:rsidRDefault="00702D50" w:rsidP="00E31260">
            <w:pPr>
              <w:keepNext/>
              <w:shd w:val="clear" w:color="auto" w:fill="FFFFFF"/>
              <w:spacing w:before="240"/>
              <w:outlineLvl w:val="1"/>
              <w:rPr>
                <w:rFonts w:ascii="Times New Roman" w:eastAsia="Calibri" w:hAnsi="Times New Roman" w:cs="Times New Roman"/>
                <w:b/>
                <w:bCs/>
                <w:iCs/>
                <w:lang w:val="x-none"/>
              </w:rPr>
            </w:pPr>
          </w:p>
        </w:tc>
        <w:tc>
          <w:tcPr>
            <w:tcW w:w="3624" w:type="pct"/>
          </w:tcPr>
          <w:p w14:paraId="4A2A22C8" w14:textId="77777777" w:rsidR="00702D50" w:rsidRPr="0053162B" w:rsidRDefault="00702D50" w:rsidP="00E31260">
            <w:pPr>
              <w:rPr>
                <w:rFonts w:ascii="Times New Roman" w:hAnsi="Times New Roman" w:cs="Times New Roman"/>
                <w:bCs/>
              </w:rPr>
            </w:pPr>
            <w:r w:rsidRPr="0053162B">
              <w:rPr>
                <w:rFonts w:ascii="Times New Roman" w:hAnsi="Times New Roman" w:cs="Times New Roman"/>
                <w:bCs/>
              </w:rPr>
              <w:t>Автоматизированные системы управления метрополитена</w:t>
            </w:r>
          </w:p>
          <w:p w14:paraId="4D852E38" w14:textId="77777777" w:rsidR="00702D50" w:rsidRPr="0053162B" w:rsidRDefault="00702D50" w:rsidP="00E31260">
            <w:pPr>
              <w:keepNext/>
              <w:shd w:val="clear" w:color="auto" w:fill="FFFFFF"/>
              <w:outlineLvl w:val="0"/>
              <w:rPr>
                <w:rFonts w:ascii="Times New Roman" w:hAnsi="Times New Roman" w:cs="Times New Roman"/>
                <w:bCs/>
                <w:kern w:val="32"/>
                <w:lang w:val="x-none"/>
              </w:rPr>
            </w:pPr>
            <w:r w:rsidRPr="0053162B">
              <w:rPr>
                <w:rFonts w:ascii="Times New Roman" w:hAnsi="Times New Roman" w:cs="Times New Roman"/>
                <w:bCs/>
                <w:kern w:val="32"/>
                <w:lang w:val="x-none"/>
              </w:rPr>
              <w:t xml:space="preserve">Применение АСУ метрополитена в решении экономических, организационных, технических и математических задач управления перевозками пассажиров. Назначение и устройство автоматизированных систем управления: </w:t>
            </w:r>
            <w:r w:rsidRPr="0053162B">
              <w:rPr>
                <w:rFonts w:ascii="Times New Roman" w:hAnsi="Times New Roman" w:cs="Times New Roman"/>
                <w:bCs/>
                <w:kern w:val="32"/>
                <w:lang w:val="x-none" w:eastAsia="x-none"/>
              </w:rPr>
              <w:t xml:space="preserve">Автоматизированная система диспетчерского управления движением поездов метрополитена; </w:t>
            </w:r>
            <w:r w:rsidRPr="0053162B">
              <w:rPr>
                <w:rFonts w:ascii="Times New Roman" w:hAnsi="Times New Roman" w:cs="Times New Roman"/>
                <w:bCs/>
                <w:kern w:val="32"/>
                <w:lang w:val="x-none"/>
              </w:rPr>
              <w:t> </w:t>
            </w:r>
            <w:r w:rsidRPr="0053162B">
              <w:rPr>
                <w:rFonts w:ascii="Times New Roman" w:hAnsi="Times New Roman" w:cs="Times New Roman"/>
                <w:bCs/>
                <w:kern w:val="32"/>
                <w:lang w:val="x-none" w:eastAsia="x-none"/>
              </w:rPr>
              <w:t>С</w:t>
            </w:r>
            <w:r w:rsidRPr="0053162B">
              <w:rPr>
                <w:rFonts w:ascii="Times New Roman" w:hAnsi="Times New Roman" w:cs="Times New Roman"/>
                <w:bCs/>
                <w:kern w:val="32"/>
                <w:lang w:val="x-none"/>
              </w:rPr>
              <w:t>истема диспетчерской централизации</w:t>
            </w:r>
            <w:r w:rsidRPr="0053162B">
              <w:rPr>
                <w:rFonts w:ascii="Times New Roman" w:hAnsi="Times New Roman" w:cs="Times New Roman"/>
                <w:bCs/>
                <w:kern w:val="32"/>
                <w:lang w:val="x-none" w:eastAsia="x-none"/>
              </w:rPr>
              <w:t xml:space="preserve">; </w:t>
            </w:r>
            <w:r w:rsidRPr="0053162B">
              <w:rPr>
                <w:rFonts w:ascii="Times New Roman" w:hAnsi="Times New Roman" w:cs="Times New Roman"/>
                <w:bCs/>
                <w:kern w:val="32"/>
                <w:lang w:val="x-none"/>
              </w:rPr>
              <w:t> </w:t>
            </w:r>
            <w:r w:rsidRPr="0053162B">
              <w:rPr>
                <w:rFonts w:ascii="Times New Roman" w:hAnsi="Times New Roman" w:cs="Times New Roman"/>
                <w:bCs/>
                <w:kern w:val="32"/>
                <w:lang w:val="x-none" w:eastAsia="x-none"/>
              </w:rPr>
              <w:t>С</w:t>
            </w:r>
            <w:r w:rsidRPr="0053162B">
              <w:rPr>
                <w:rFonts w:ascii="Times New Roman" w:hAnsi="Times New Roman" w:cs="Times New Roman"/>
                <w:bCs/>
                <w:kern w:val="32"/>
                <w:lang w:val="x-none"/>
              </w:rPr>
              <w:t>истема управления работой станции;</w:t>
            </w:r>
            <w:r w:rsidRPr="0053162B">
              <w:rPr>
                <w:rFonts w:ascii="Times New Roman" w:hAnsi="Times New Roman" w:cs="Times New Roman"/>
                <w:bCs/>
                <w:kern w:val="32"/>
                <w:lang w:val="x-none" w:eastAsia="x-none"/>
              </w:rPr>
              <w:t xml:space="preserve"> </w:t>
            </w:r>
            <w:r w:rsidRPr="0053162B">
              <w:rPr>
                <w:rFonts w:ascii="Times New Roman" w:hAnsi="Times New Roman" w:cs="Times New Roman"/>
                <w:bCs/>
                <w:color w:val="242F33"/>
                <w:kern w:val="32"/>
                <w:lang w:val="x-none" w:eastAsia="x-none"/>
              </w:rPr>
              <w:t>Автоматизированная система регистрации приказов поездного диспетчера</w:t>
            </w:r>
            <w:r w:rsidRPr="0053162B">
              <w:rPr>
                <w:rFonts w:ascii="Times New Roman" w:hAnsi="Times New Roman" w:cs="Times New Roman"/>
                <w:bCs/>
                <w:color w:val="242F33"/>
                <w:kern w:val="32"/>
                <w:lang w:eastAsia="x-none"/>
              </w:rPr>
              <w:t xml:space="preserve"> (АСРП-ПД).</w:t>
            </w:r>
          </w:p>
        </w:tc>
      </w:tr>
      <w:tr w:rsidR="0053162B" w:rsidRPr="0053162B" w14:paraId="23808E0F" w14:textId="77777777" w:rsidTr="00611614">
        <w:tblPrEx>
          <w:jc w:val="left"/>
        </w:tblPrEx>
        <w:trPr>
          <w:trHeight w:val="20"/>
        </w:trPr>
        <w:tc>
          <w:tcPr>
            <w:tcW w:w="1376" w:type="pct"/>
            <w:gridSpan w:val="2"/>
            <w:vMerge/>
          </w:tcPr>
          <w:p w14:paraId="1B52C314" w14:textId="77777777" w:rsidR="00702D50" w:rsidRPr="0053162B" w:rsidRDefault="00702D50" w:rsidP="00E31260">
            <w:pPr>
              <w:keepNext/>
              <w:shd w:val="clear" w:color="auto" w:fill="FFFFFF"/>
              <w:spacing w:before="240"/>
              <w:outlineLvl w:val="1"/>
              <w:rPr>
                <w:rFonts w:ascii="Times New Roman" w:eastAsia="Calibri" w:hAnsi="Times New Roman" w:cs="Times New Roman"/>
                <w:b/>
                <w:bCs/>
                <w:iCs/>
                <w:lang w:val="x-none"/>
              </w:rPr>
            </w:pPr>
          </w:p>
        </w:tc>
        <w:tc>
          <w:tcPr>
            <w:tcW w:w="3624" w:type="pct"/>
          </w:tcPr>
          <w:p w14:paraId="511286BE" w14:textId="77777777" w:rsidR="00702D50" w:rsidRPr="0053162B" w:rsidRDefault="00702D50" w:rsidP="00E31260">
            <w:pPr>
              <w:shd w:val="clear" w:color="auto" w:fill="FFFFFF"/>
              <w:tabs>
                <w:tab w:val="left" w:pos="1138"/>
              </w:tabs>
              <w:jc w:val="both"/>
              <w:rPr>
                <w:rFonts w:ascii="Times New Roman" w:eastAsia="Calibri" w:hAnsi="Times New Roman" w:cs="Times New Roman"/>
                <w:bCs/>
              </w:rPr>
            </w:pPr>
            <w:r w:rsidRPr="0053162B">
              <w:rPr>
                <w:rFonts w:ascii="Times New Roman" w:eastAsia="Calibri" w:hAnsi="Times New Roman" w:cs="Times New Roman"/>
                <w:bCs/>
              </w:rPr>
              <w:t>Автоматизированные рабочие места (АРМ)</w:t>
            </w:r>
          </w:p>
          <w:p w14:paraId="4EC814DE" w14:textId="77777777" w:rsidR="00702D50" w:rsidRPr="0053162B" w:rsidRDefault="00702D50" w:rsidP="00E31260">
            <w:pPr>
              <w:autoSpaceDE w:val="0"/>
              <w:autoSpaceDN w:val="0"/>
              <w:adjustRightInd w:val="0"/>
              <w:jc w:val="both"/>
              <w:rPr>
                <w:rFonts w:ascii="Times New Roman" w:eastAsiaTheme="majorEastAsia" w:hAnsi="Times New Roman" w:cs="Times New Roman"/>
                <w:bCs/>
              </w:rPr>
            </w:pPr>
            <w:r w:rsidRPr="0053162B">
              <w:rPr>
                <w:rFonts w:ascii="Times New Roman" w:eastAsiaTheme="majorEastAsia" w:hAnsi="Times New Roman" w:cs="Times New Roman"/>
                <w:bCs/>
              </w:rPr>
              <w:t>Понятие АРМ. Области применения и аппаратные средства АРМ.  Функциональные возможности автоматизированных рабочих мест работников массовых профессий, занятых в эксплуатационной деятельности.</w:t>
            </w:r>
          </w:p>
          <w:p w14:paraId="6CD56D6D" w14:textId="77777777" w:rsidR="00702D50" w:rsidRPr="0053162B" w:rsidRDefault="00702D50" w:rsidP="00E31260">
            <w:pPr>
              <w:autoSpaceDE w:val="0"/>
              <w:autoSpaceDN w:val="0"/>
              <w:adjustRightInd w:val="0"/>
              <w:jc w:val="both"/>
              <w:rPr>
                <w:rFonts w:ascii="Times New Roman" w:eastAsiaTheme="majorEastAsia" w:hAnsi="Times New Roman" w:cs="Times New Roman"/>
                <w:bCs/>
              </w:rPr>
            </w:pPr>
            <w:r w:rsidRPr="0053162B">
              <w:rPr>
                <w:rFonts w:ascii="Times New Roman" w:eastAsiaTheme="majorEastAsia" w:hAnsi="Times New Roman" w:cs="Times New Roman"/>
                <w:bCs/>
              </w:rPr>
              <w:t xml:space="preserve">Автоматизированное рабочее место дежурного станционного поста централизации (АРМ-ДСЦП). Состав аппаратуры АРМ-ДСЦП.  Основные функции программы АРМ-ДСЦП. Порядок запуска и порядок управления объектами. </w:t>
            </w:r>
            <w:proofErr w:type="spellStart"/>
            <w:r w:rsidRPr="0053162B">
              <w:rPr>
                <w:rFonts w:ascii="Times New Roman" w:eastAsiaTheme="majorEastAsia" w:hAnsi="Times New Roman" w:cs="Times New Roman"/>
                <w:bCs/>
              </w:rPr>
              <w:t>Видеограмма</w:t>
            </w:r>
            <w:proofErr w:type="spellEnd"/>
            <w:r w:rsidRPr="0053162B">
              <w:rPr>
                <w:rFonts w:ascii="Times New Roman" w:eastAsiaTheme="majorEastAsia" w:hAnsi="Times New Roman" w:cs="Times New Roman"/>
                <w:bCs/>
              </w:rPr>
              <w:t>. Видеоархив. Принцип задания и отмены маршрутов при управлении с АРМ-ЭЦ.</w:t>
            </w:r>
          </w:p>
          <w:p w14:paraId="52D3D433" w14:textId="77777777" w:rsidR="00702D50" w:rsidRPr="0053162B" w:rsidRDefault="00702D50" w:rsidP="00E31260">
            <w:pPr>
              <w:autoSpaceDE w:val="0"/>
              <w:autoSpaceDN w:val="0"/>
              <w:adjustRightInd w:val="0"/>
              <w:jc w:val="both"/>
              <w:rPr>
                <w:rFonts w:ascii="Times New Roman" w:hAnsi="Times New Roman" w:cs="Times New Roman"/>
                <w:bCs/>
                <w:highlight w:val="yellow"/>
              </w:rPr>
            </w:pPr>
            <w:r w:rsidRPr="0053162B">
              <w:rPr>
                <w:rFonts w:ascii="Times New Roman" w:eastAsiaTheme="majorEastAsia" w:hAnsi="Times New Roman" w:cs="Times New Roman"/>
                <w:bCs/>
              </w:rPr>
              <w:t>Автоматизированное рабочее место поездного диспетчера (АРМ-ПД). Состав аппаратуры автоматического считывания номера поезда (АСНП), принцип работы АСНП. Принцип работы АРМ-ПД.</w:t>
            </w:r>
          </w:p>
        </w:tc>
      </w:tr>
      <w:tr w:rsidR="0053162B" w:rsidRPr="0053162B" w14:paraId="4B841711" w14:textId="77777777" w:rsidTr="00611614">
        <w:tblPrEx>
          <w:jc w:val="left"/>
        </w:tblPrEx>
        <w:trPr>
          <w:trHeight w:val="20"/>
        </w:trPr>
        <w:tc>
          <w:tcPr>
            <w:tcW w:w="1376" w:type="pct"/>
            <w:gridSpan w:val="2"/>
            <w:vMerge/>
          </w:tcPr>
          <w:p w14:paraId="15D68DA6"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304D59F"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bCs/>
              </w:rPr>
              <w:t>В том числе, практических занятий и лабораторных работ</w:t>
            </w:r>
          </w:p>
        </w:tc>
      </w:tr>
      <w:tr w:rsidR="0053162B" w:rsidRPr="0053162B" w14:paraId="30C73B86" w14:textId="77777777" w:rsidTr="00611614">
        <w:tblPrEx>
          <w:jc w:val="left"/>
        </w:tblPrEx>
        <w:trPr>
          <w:trHeight w:val="20"/>
        </w:trPr>
        <w:tc>
          <w:tcPr>
            <w:tcW w:w="1376" w:type="pct"/>
            <w:gridSpan w:val="2"/>
            <w:vMerge/>
          </w:tcPr>
          <w:p w14:paraId="2575CD01"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3346736F" w14:textId="77777777" w:rsidR="00702D50" w:rsidRPr="0053162B" w:rsidRDefault="00702D50" w:rsidP="00E31260">
            <w:pPr>
              <w:rPr>
                <w:rFonts w:ascii="Times New Roman" w:hAnsi="Times New Roman" w:cs="Times New Roman"/>
              </w:rPr>
            </w:pPr>
            <w:r w:rsidRPr="0053162B">
              <w:rPr>
                <w:rFonts w:ascii="Times New Roman" w:hAnsi="Times New Roman" w:cs="Times New Roman"/>
                <w:b/>
              </w:rPr>
              <w:t xml:space="preserve">Практическое занятие № 1 </w:t>
            </w:r>
            <w:r w:rsidRPr="0053162B">
              <w:rPr>
                <w:rFonts w:ascii="Times New Roman" w:hAnsi="Times New Roman" w:cs="Times New Roman"/>
              </w:rPr>
              <w:t>Подготовка к работе Системы управления работой станции (СУРС).</w:t>
            </w:r>
          </w:p>
        </w:tc>
      </w:tr>
      <w:tr w:rsidR="0053162B" w:rsidRPr="0053162B" w14:paraId="79C066BC" w14:textId="77777777" w:rsidTr="00611614">
        <w:tblPrEx>
          <w:jc w:val="left"/>
        </w:tblPrEx>
        <w:trPr>
          <w:trHeight w:val="20"/>
        </w:trPr>
        <w:tc>
          <w:tcPr>
            <w:tcW w:w="1376" w:type="pct"/>
            <w:gridSpan w:val="2"/>
            <w:vMerge/>
          </w:tcPr>
          <w:p w14:paraId="6643411E"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3D261A01"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2 </w:t>
            </w:r>
            <w:r w:rsidRPr="0053162B">
              <w:rPr>
                <w:rFonts w:ascii="Times New Roman" w:hAnsi="Times New Roman" w:cs="Times New Roman"/>
              </w:rPr>
              <w:t>Изучение структуры видеокадра АРМ СУРС</w:t>
            </w:r>
          </w:p>
        </w:tc>
      </w:tr>
      <w:tr w:rsidR="0053162B" w:rsidRPr="0053162B" w14:paraId="286B0777" w14:textId="77777777" w:rsidTr="00611614">
        <w:tblPrEx>
          <w:jc w:val="left"/>
        </w:tblPrEx>
        <w:trPr>
          <w:trHeight w:val="20"/>
        </w:trPr>
        <w:tc>
          <w:tcPr>
            <w:tcW w:w="1376" w:type="pct"/>
            <w:gridSpan w:val="2"/>
            <w:vMerge/>
          </w:tcPr>
          <w:p w14:paraId="65323A59"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52F55281"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3 </w:t>
            </w:r>
            <w:r w:rsidRPr="0053162B">
              <w:rPr>
                <w:rFonts w:ascii="Times New Roman" w:hAnsi="Times New Roman" w:cs="Times New Roman"/>
              </w:rPr>
              <w:t>Изучение принципа работы панели инструментов</w:t>
            </w:r>
            <w:r w:rsidRPr="0053162B">
              <w:rPr>
                <w:rFonts w:ascii="Times New Roman" w:hAnsi="Times New Roman" w:cs="Times New Roman"/>
                <w:b/>
              </w:rPr>
              <w:t xml:space="preserve"> </w:t>
            </w:r>
          </w:p>
        </w:tc>
      </w:tr>
      <w:tr w:rsidR="0053162B" w:rsidRPr="0053162B" w14:paraId="28A66F10" w14:textId="77777777" w:rsidTr="00611614">
        <w:tblPrEx>
          <w:jc w:val="left"/>
        </w:tblPrEx>
        <w:trPr>
          <w:trHeight w:val="20"/>
        </w:trPr>
        <w:tc>
          <w:tcPr>
            <w:tcW w:w="1376" w:type="pct"/>
            <w:gridSpan w:val="2"/>
            <w:vMerge/>
          </w:tcPr>
          <w:p w14:paraId="2D0A2996"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79EA32A9"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4 </w:t>
            </w:r>
            <w:r w:rsidRPr="0053162B">
              <w:rPr>
                <w:rFonts w:ascii="Times New Roman" w:hAnsi="Times New Roman" w:cs="Times New Roman"/>
              </w:rPr>
              <w:t>Изучение принципа работы панели навигации</w:t>
            </w:r>
          </w:p>
        </w:tc>
      </w:tr>
      <w:tr w:rsidR="0053162B" w:rsidRPr="0053162B" w14:paraId="5319DA24" w14:textId="77777777" w:rsidTr="00611614">
        <w:tblPrEx>
          <w:jc w:val="left"/>
        </w:tblPrEx>
        <w:trPr>
          <w:trHeight w:val="20"/>
        </w:trPr>
        <w:tc>
          <w:tcPr>
            <w:tcW w:w="1376" w:type="pct"/>
            <w:gridSpan w:val="2"/>
            <w:vMerge/>
          </w:tcPr>
          <w:p w14:paraId="13FF816C"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4C14C016"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5 </w:t>
            </w:r>
            <w:r w:rsidRPr="0053162B">
              <w:rPr>
                <w:rFonts w:ascii="Times New Roman" w:hAnsi="Times New Roman" w:cs="Times New Roman"/>
              </w:rPr>
              <w:t>Использование области оперативных сообщений</w:t>
            </w:r>
          </w:p>
        </w:tc>
      </w:tr>
      <w:tr w:rsidR="0053162B" w:rsidRPr="0053162B" w14:paraId="194B4122" w14:textId="77777777" w:rsidTr="00611614">
        <w:tblPrEx>
          <w:jc w:val="left"/>
        </w:tblPrEx>
        <w:trPr>
          <w:trHeight w:val="20"/>
        </w:trPr>
        <w:tc>
          <w:tcPr>
            <w:tcW w:w="1376" w:type="pct"/>
            <w:gridSpan w:val="2"/>
            <w:vMerge/>
          </w:tcPr>
          <w:p w14:paraId="21D2823A"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23DABB2C" w14:textId="77777777" w:rsidR="00702D50" w:rsidRPr="0053162B" w:rsidRDefault="00702D50" w:rsidP="00E31260">
            <w:pPr>
              <w:rPr>
                <w:rFonts w:ascii="Times New Roman" w:hAnsi="Times New Roman" w:cs="Times New Roman"/>
                <w:b/>
                <w:highlight w:val="yellow"/>
              </w:rPr>
            </w:pPr>
            <w:r w:rsidRPr="0053162B">
              <w:rPr>
                <w:rFonts w:ascii="Times New Roman" w:hAnsi="Times New Roman" w:cs="Times New Roman"/>
                <w:b/>
              </w:rPr>
              <w:t xml:space="preserve">Практическое занятие № 6 </w:t>
            </w:r>
            <w:r w:rsidRPr="0053162B">
              <w:rPr>
                <w:rFonts w:ascii="Times New Roman" w:hAnsi="Times New Roman" w:cs="Times New Roman"/>
              </w:rPr>
              <w:t xml:space="preserve">Изучение мнемосхем и </w:t>
            </w:r>
            <w:proofErr w:type="spellStart"/>
            <w:r w:rsidRPr="0053162B">
              <w:rPr>
                <w:rFonts w:ascii="Times New Roman" w:hAnsi="Times New Roman" w:cs="Times New Roman"/>
              </w:rPr>
              <w:t>мнемознаков</w:t>
            </w:r>
            <w:proofErr w:type="spellEnd"/>
            <w:r w:rsidRPr="0053162B">
              <w:rPr>
                <w:rFonts w:ascii="Times New Roman" w:hAnsi="Times New Roman" w:cs="Times New Roman"/>
              </w:rPr>
              <w:t xml:space="preserve"> в составе объектов управления</w:t>
            </w:r>
          </w:p>
        </w:tc>
      </w:tr>
      <w:tr w:rsidR="0053162B" w:rsidRPr="0053162B" w14:paraId="771B7219" w14:textId="77777777" w:rsidTr="00611614">
        <w:tblPrEx>
          <w:jc w:val="left"/>
        </w:tblPrEx>
        <w:trPr>
          <w:trHeight w:val="20"/>
        </w:trPr>
        <w:tc>
          <w:tcPr>
            <w:tcW w:w="1376" w:type="pct"/>
            <w:gridSpan w:val="2"/>
            <w:vMerge/>
          </w:tcPr>
          <w:p w14:paraId="770E6707"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7E9361CA" w14:textId="77777777" w:rsidR="00702D50" w:rsidRPr="0053162B" w:rsidRDefault="00702D50" w:rsidP="00E31260">
            <w:pPr>
              <w:rPr>
                <w:rFonts w:ascii="Times New Roman" w:hAnsi="Times New Roman" w:cs="Times New Roman"/>
              </w:rPr>
            </w:pPr>
            <w:r w:rsidRPr="0053162B">
              <w:rPr>
                <w:rFonts w:ascii="Times New Roman" w:hAnsi="Times New Roman" w:cs="Times New Roman"/>
                <w:b/>
              </w:rPr>
              <w:t xml:space="preserve">Практическое занятие № 7 </w:t>
            </w:r>
            <w:r w:rsidRPr="0053162B">
              <w:rPr>
                <w:rFonts w:ascii="Times New Roman" w:hAnsi="Times New Roman" w:cs="Times New Roman"/>
              </w:rPr>
              <w:t>Изучение режимов управления объектами.</w:t>
            </w:r>
          </w:p>
        </w:tc>
      </w:tr>
      <w:tr w:rsidR="0053162B" w:rsidRPr="0053162B" w14:paraId="6A1255C1" w14:textId="77777777" w:rsidTr="00611614">
        <w:tblPrEx>
          <w:jc w:val="left"/>
        </w:tblPrEx>
        <w:trPr>
          <w:trHeight w:val="20"/>
        </w:trPr>
        <w:tc>
          <w:tcPr>
            <w:tcW w:w="1376" w:type="pct"/>
            <w:gridSpan w:val="2"/>
            <w:vMerge/>
          </w:tcPr>
          <w:p w14:paraId="72F522B0"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4140B2A6"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8 </w:t>
            </w:r>
            <w:r w:rsidRPr="0053162B">
              <w:rPr>
                <w:rFonts w:ascii="Times New Roman" w:hAnsi="Times New Roman" w:cs="Times New Roman"/>
              </w:rPr>
              <w:t>Порядок действий при выходе системы управления из строя.</w:t>
            </w:r>
          </w:p>
        </w:tc>
      </w:tr>
      <w:tr w:rsidR="0053162B" w:rsidRPr="0053162B" w14:paraId="1408F165" w14:textId="77777777" w:rsidTr="00611614">
        <w:tblPrEx>
          <w:jc w:val="left"/>
        </w:tblPrEx>
        <w:trPr>
          <w:trHeight w:val="20"/>
        </w:trPr>
        <w:tc>
          <w:tcPr>
            <w:tcW w:w="1376" w:type="pct"/>
            <w:gridSpan w:val="2"/>
            <w:vMerge/>
          </w:tcPr>
          <w:p w14:paraId="5C70C9F1"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6E0013EA"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9 </w:t>
            </w:r>
            <w:r w:rsidRPr="0053162B">
              <w:rPr>
                <w:rFonts w:ascii="Times New Roman" w:hAnsi="Times New Roman" w:cs="Times New Roman"/>
              </w:rPr>
              <w:t xml:space="preserve">Изучение порядка приема дежурства на АСРП-ПД </w:t>
            </w:r>
          </w:p>
        </w:tc>
      </w:tr>
      <w:tr w:rsidR="0053162B" w:rsidRPr="0053162B" w14:paraId="2CA5C234" w14:textId="77777777" w:rsidTr="00611614">
        <w:tblPrEx>
          <w:jc w:val="left"/>
        </w:tblPrEx>
        <w:trPr>
          <w:trHeight w:val="20"/>
        </w:trPr>
        <w:tc>
          <w:tcPr>
            <w:tcW w:w="1376" w:type="pct"/>
            <w:gridSpan w:val="2"/>
            <w:vMerge/>
          </w:tcPr>
          <w:p w14:paraId="36216D0F"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3B61A939" w14:textId="77777777" w:rsidR="00702D50" w:rsidRPr="0053162B" w:rsidRDefault="00702D50" w:rsidP="00E31260">
            <w:pPr>
              <w:rPr>
                <w:rFonts w:ascii="Times New Roman" w:hAnsi="Times New Roman" w:cs="Times New Roman"/>
              </w:rPr>
            </w:pPr>
            <w:r w:rsidRPr="0053162B">
              <w:rPr>
                <w:rFonts w:ascii="Times New Roman" w:hAnsi="Times New Roman" w:cs="Times New Roman"/>
                <w:b/>
              </w:rPr>
              <w:t xml:space="preserve">Практическое занятие № 10 </w:t>
            </w:r>
            <w:r w:rsidRPr="0053162B">
              <w:rPr>
                <w:rFonts w:ascii="Times New Roman" w:hAnsi="Times New Roman" w:cs="Times New Roman"/>
              </w:rPr>
              <w:t>Работа с приказами на АСРП-ПД</w:t>
            </w:r>
          </w:p>
        </w:tc>
      </w:tr>
      <w:tr w:rsidR="0053162B" w:rsidRPr="0053162B" w14:paraId="260CD78A" w14:textId="77777777" w:rsidTr="00611614">
        <w:tblPrEx>
          <w:jc w:val="left"/>
        </w:tblPrEx>
        <w:trPr>
          <w:trHeight w:val="20"/>
        </w:trPr>
        <w:tc>
          <w:tcPr>
            <w:tcW w:w="1376" w:type="pct"/>
            <w:gridSpan w:val="2"/>
            <w:vMerge/>
          </w:tcPr>
          <w:p w14:paraId="6E181E34"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2E4B9E83" w14:textId="77777777" w:rsidR="00702D50" w:rsidRPr="0053162B" w:rsidRDefault="00702D50" w:rsidP="00E31260">
            <w:pPr>
              <w:rPr>
                <w:rFonts w:ascii="Times New Roman" w:hAnsi="Times New Roman" w:cs="Times New Roman"/>
              </w:rPr>
            </w:pPr>
            <w:r w:rsidRPr="0053162B">
              <w:rPr>
                <w:rFonts w:ascii="Times New Roman" w:hAnsi="Times New Roman" w:cs="Times New Roman"/>
                <w:b/>
              </w:rPr>
              <w:t xml:space="preserve">Практическое занятие № 11 </w:t>
            </w:r>
            <w:r w:rsidRPr="0053162B">
              <w:rPr>
                <w:rFonts w:ascii="Times New Roman" w:hAnsi="Times New Roman" w:cs="Times New Roman"/>
              </w:rPr>
              <w:t>Формирование приказов (предупреждений) на АСРП-ПД</w:t>
            </w:r>
          </w:p>
        </w:tc>
      </w:tr>
      <w:tr w:rsidR="0053162B" w:rsidRPr="0053162B" w14:paraId="66DC37FB" w14:textId="77777777" w:rsidTr="00611614">
        <w:tblPrEx>
          <w:jc w:val="left"/>
        </w:tblPrEx>
        <w:trPr>
          <w:trHeight w:val="20"/>
        </w:trPr>
        <w:tc>
          <w:tcPr>
            <w:tcW w:w="1376" w:type="pct"/>
            <w:gridSpan w:val="2"/>
            <w:vMerge/>
          </w:tcPr>
          <w:p w14:paraId="55B59BB4"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332328AD"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12 </w:t>
            </w:r>
            <w:r w:rsidRPr="0053162B">
              <w:rPr>
                <w:rFonts w:ascii="Times New Roman" w:hAnsi="Times New Roman" w:cs="Times New Roman"/>
              </w:rPr>
              <w:t>Печать приказов (предупреждений) на АСРП-ПД</w:t>
            </w:r>
          </w:p>
        </w:tc>
      </w:tr>
      <w:tr w:rsidR="0053162B" w:rsidRPr="0053162B" w14:paraId="29B1579A" w14:textId="77777777" w:rsidTr="00611614">
        <w:tblPrEx>
          <w:jc w:val="left"/>
        </w:tblPrEx>
        <w:trPr>
          <w:trHeight w:val="20"/>
        </w:trPr>
        <w:tc>
          <w:tcPr>
            <w:tcW w:w="1376" w:type="pct"/>
            <w:gridSpan w:val="2"/>
            <w:vMerge/>
          </w:tcPr>
          <w:p w14:paraId="295C8ECC"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5EDEF030"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13 </w:t>
            </w:r>
            <w:r w:rsidRPr="0053162B">
              <w:rPr>
                <w:rFonts w:ascii="Times New Roman" w:hAnsi="Times New Roman" w:cs="Times New Roman"/>
              </w:rPr>
              <w:t>Работа с архивом на АСРП-ПД</w:t>
            </w:r>
          </w:p>
        </w:tc>
      </w:tr>
      <w:tr w:rsidR="0053162B" w:rsidRPr="0053162B" w14:paraId="2B2648A2" w14:textId="77777777" w:rsidTr="00611614">
        <w:tblPrEx>
          <w:jc w:val="left"/>
        </w:tblPrEx>
        <w:trPr>
          <w:trHeight w:val="20"/>
        </w:trPr>
        <w:tc>
          <w:tcPr>
            <w:tcW w:w="1376" w:type="pct"/>
            <w:gridSpan w:val="2"/>
            <w:vMerge/>
          </w:tcPr>
          <w:p w14:paraId="137A7395" w14:textId="77777777" w:rsidR="00702D50" w:rsidRPr="0053162B" w:rsidRDefault="00702D50" w:rsidP="00E31260">
            <w:pPr>
              <w:suppressAutoHyphens/>
              <w:jc w:val="center"/>
              <w:rPr>
                <w:rFonts w:ascii="Times New Roman" w:eastAsia="Calibri" w:hAnsi="Times New Roman" w:cs="Times New Roman"/>
                <w:b/>
              </w:rPr>
            </w:pPr>
          </w:p>
        </w:tc>
        <w:tc>
          <w:tcPr>
            <w:tcW w:w="3624" w:type="pct"/>
          </w:tcPr>
          <w:p w14:paraId="5BB0DD4A" w14:textId="77777777" w:rsidR="00702D50" w:rsidRPr="0053162B" w:rsidRDefault="00702D50" w:rsidP="00E31260">
            <w:pPr>
              <w:rPr>
                <w:rFonts w:ascii="Times New Roman" w:hAnsi="Times New Roman" w:cs="Times New Roman"/>
                <w:b/>
              </w:rPr>
            </w:pPr>
            <w:r w:rsidRPr="0053162B">
              <w:rPr>
                <w:rFonts w:ascii="Times New Roman" w:hAnsi="Times New Roman" w:cs="Times New Roman"/>
                <w:b/>
              </w:rPr>
              <w:t xml:space="preserve">Практическое занятие № 14 </w:t>
            </w:r>
            <w:r w:rsidRPr="0053162B">
              <w:rPr>
                <w:rFonts w:ascii="Times New Roman" w:hAnsi="Times New Roman" w:cs="Times New Roman"/>
              </w:rPr>
              <w:t>Порядок действий при</w:t>
            </w:r>
            <w:r w:rsidRPr="0053162B">
              <w:rPr>
                <w:rFonts w:ascii="Times New Roman" w:hAnsi="Times New Roman" w:cs="Times New Roman"/>
                <w:b/>
              </w:rPr>
              <w:t xml:space="preserve"> </w:t>
            </w:r>
            <w:r w:rsidRPr="0053162B">
              <w:rPr>
                <w:rFonts w:ascii="Times New Roman" w:hAnsi="Times New Roman" w:cs="Times New Roman"/>
              </w:rPr>
              <w:t>технических неисправностях во время передачи приказа. Обязанности дежурного персонала при работе с системой АСРП-ПД</w:t>
            </w:r>
          </w:p>
        </w:tc>
      </w:tr>
      <w:tr w:rsidR="0053162B" w:rsidRPr="0053162B" w14:paraId="16B3ABF7" w14:textId="77777777" w:rsidTr="00611614">
        <w:trPr>
          <w:trHeight w:val="20"/>
          <w:jc w:val="center"/>
        </w:trPr>
        <w:tc>
          <w:tcPr>
            <w:tcW w:w="5000" w:type="pct"/>
            <w:gridSpan w:val="3"/>
          </w:tcPr>
          <w:p w14:paraId="4C55E80A" w14:textId="70C7C960" w:rsidR="0053162B" w:rsidRPr="0053162B" w:rsidRDefault="0053162B" w:rsidP="00E31260">
            <w:pPr>
              <w:jc w:val="both"/>
              <w:rPr>
                <w:rFonts w:ascii="Times New Roman" w:eastAsia="Calibri" w:hAnsi="Times New Roman" w:cs="Times New Roman"/>
                <w:b/>
              </w:rPr>
            </w:pPr>
            <w:r>
              <w:rPr>
                <w:rFonts w:ascii="Times New Roman" w:eastAsia="Calibri" w:hAnsi="Times New Roman" w:cs="Times New Roman"/>
                <w:b/>
              </w:rPr>
              <w:t>Курсовой проект (работа) 30 часов</w:t>
            </w:r>
          </w:p>
        </w:tc>
      </w:tr>
      <w:tr w:rsidR="00702D50" w:rsidRPr="0053162B" w14:paraId="5E5F43A8" w14:textId="77777777" w:rsidTr="00611614">
        <w:trPr>
          <w:trHeight w:val="20"/>
          <w:jc w:val="center"/>
        </w:trPr>
        <w:tc>
          <w:tcPr>
            <w:tcW w:w="5000" w:type="pct"/>
            <w:gridSpan w:val="3"/>
          </w:tcPr>
          <w:p w14:paraId="76BD4624" w14:textId="77777777" w:rsidR="00702D50" w:rsidRPr="0053162B" w:rsidRDefault="00702D50" w:rsidP="00E31260">
            <w:pPr>
              <w:jc w:val="both"/>
              <w:rPr>
                <w:rFonts w:ascii="Times New Roman" w:eastAsia="Calibri" w:hAnsi="Times New Roman" w:cs="Times New Roman"/>
                <w:b/>
              </w:rPr>
            </w:pPr>
            <w:r w:rsidRPr="0053162B">
              <w:rPr>
                <w:rFonts w:ascii="Times New Roman" w:eastAsia="Calibri" w:hAnsi="Times New Roman" w:cs="Times New Roman"/>
                <w:b/>
              </w:rPr>
              <w:t xml:space="preserve">Учебная практика 36 часов </w:t>
            </w:r>
          </w:p>
          <w:p w14:paraId="5638C45E" w14:textId="77777777" w:rsidR="00702D50" w:rsidRPr="0053162B" w:rsidRDefault="00702D50" w:rsidP="00E31260">
            <w:pPr>
              <w:rPr>
                <w:rFonts w:ascii="Times New Roman" w:eastAsia="Calibri" w:hAnsi="Times New Roman" w:cs="Times New Roman"/>
                <w:i/>
              </w:rPr>
            </w:pPr>
            <w:r w:rsidRPr="0053162B">
              <w:rPr>
                <w:rFonts w:ascii="Times New Roman" w:eastAsia="Calibri" w:hAnsi="Times New Roman" w:cs="Times New Roman"/>
                <w:b/>
                <w:i/>
              </w:rPr>
              <w:t>Виды работ:</w:t>
            </w:r>
          </w:p>
          <w:p w14:paraId="5AD23C90" w14:textId="77777777" w:rsidR="00702D50" w:rsidRPr="0053162B" w:rsidRDefault="00702D50" w:rsidP="00E31260">
            <w:pPr>
              <w:rPr>
                <w:rFonts w:ascii="Times New Roman" w:eastAsia="Calibri" w:hAnsi="Times New Roman" w:cs="Times New Roman"/>
              </w:rPr>
            </w:pPr>
            <w:r w:rsidRPr="0053162B">
              <w:rPr>
                <w:rFonts w:ascii="Times New Roman" w:eastAsia="Calibri" w:hAnsi="Times New Roman" w:cs="Times New Roman"/>
              </w:rPr>
              <w:t xml:space="preserve">1 Обработка оперативной информации с применением информационных технологий. </w:t>
            </w:r>
          </w:p>
          <w:p w14:paraId="4E6A482A" w14:textId="77777777" w:rsidR="00702D50" w:rsidRPr="0053162B" w:rsidRDefault="00702D50" w:rsidP="00E31260">
            <w:pPr>
              <w:rPr>
                <w:rFonts w:ascii="Times New Roman" w:eastAsia="Calibri" w:hAnsi="Times New Roman" w:cs="Times New Roman"/>
              </w:rPr>
            </w:pPr>
            <w:r w:rsidRPr="0053162B">
              <w:rPr>
                <w:rFonts w:ascii="Times New Roman" w:eastAsia="Calibri" w:hAnsi="Times New Roman" w:cs="Times New Roman"/>
              </w:rPr>
              <w:t xml:space="preserve">2. Оформление технической документации с применением информационных технологий. </w:t>
            </w:r>
          </w:p>
        </w:tc>
      </w:tr>
      <w:tr w:rsidR="00702D50" w:rsidRPr="0053162B" w14:paraId="1C551B26" w14:textId="77777777" w:rsidTr="00611614">
        <w:trPr>
          <w:trHeight w:val="20"/>
          <w:jc w:val="center"/>
        </w:trPr>
        <w:tc>
          <w:tcPr>
            <w:tcW w:w="5000" w:type="pct"/>
            <w:gridSpan w:val="3"/>
          </w:tcPr>
          <w:p w14:paraId="07B35A0D" w14:textId="77777777" w:rsidR="00702D50" w:rsidRPr="0053162B" w:rsidRDefault="00702D50" w:rsidP="00E31260">
            <w:pPr>
              <w:tabs>
                <w:tab w:val="left" w:pos="489"/>
              </w:tabs>
              <w:rPr>
                <w:rFonts w:ascii="Times New Roman" w:eastAsia="Calibri" w:hAnsi="Times New Roman" w:cs="Times New Roman"/>
                <w:b/>
              </w:rPr>
            </w:pPr>
            <w:r w:rsidRPr="0053162B">
              <w:rPr>
                <w:rFonts w:ascii="Times New Roman" w:eastAsia="Calibri" w:hAnsi="Times New Roman" w:cs="Times New Roman"/>
                <w:b/>
              </w:rPr>
              <w:t>Производственная практика 144 часов</w:t>
            </w:r>
          </w:p>
          <w:p w14:paraId="06926C48" w14:textId="77777777" w:rsidR="00702D50" w:rsidRPr="0053162B" w:rsidRDefault="00702D50" w:rsidP="00E31260">
            <w:pPr>
              <w:tabs>
                <w:tab w:val="left" w:pos="5715"/>
                <w:tab w:val="center" w:pos="6433"/>
              </w:tabs>
              <w:rPr>
                <w:rFonts w:ascii="Times New Roman" w:eastAsia="Calibri" w:hAnsi="Times New Roman" w:cs="Times New Roman"/>
                <w:b/>
                <w:i/>
              </w:rPr>
            </w:pPr>
            <w:r w:rsidRPr="0053162B">
              <w:rPr>
                <w:rFonts w:ascii="Times New Roman" w:eastAsia="Calibri" w:hAnsi="Times New Roman" w:cs="Times New Roman"/>
                <w:b/>
                <w:i/>
              </w:rPr>
              <w:t>Виды работ:</w:t>
            </w:r>
          </w:p>
          <w:p w14:paraId="3A50CB8A" w14:textId="77777777" w:rsidR="00702D50" w:rsidRPr="0053162B" w:rsidRDefault="00702D50" w:rsidP="00E31260">
            <w:pPr>
              <w:tabs>
                <w:tab w:val="left" w:pos="489"/>
                <w:tab w:val="left" w:pos="5715"/>
                <w:tab w:val="center" w:pos="6433"/>
              </w:tabs>
              <w:jc w:val="both"/>
              <w:rPr>
                <w:rFonts w:ascii="Times New Roman" w:eastAsia="Calibri" w:hAnsi="Times New Roman" w:cs="Times New Roman"/>
              </w:rPr>
            </w:pPr>
            <w:r w:rsidRPr="0053162B">
              <w:rPr>
                <w:rFonts w:ascii="Times New Roman" w:eastAsia="Calibri" w:hAnsi="Times New Roman" w:cs="Times New Roman"/>
              </w:rPr>
              <w:t>1.Составление и оформление документов, регламентирующих работу транспорта (по видам транспорта).</w:t>
            </w:r>
          </w:p>
          <w:p w14:paraId="489D4E9D" w14:textId="77777777" w:rsidR="00702D50" w:rsidRPr="0053162B" w:rsidRDefault="00702D50" w:rsidP="00E31260">
            <w:pPr>
              <w:tabs>
                <w:tab w:val="left" w:pos="489"/>
                <w:tab w:val="left" w:pos="5715"/>
                <w:tab w:val="center" w:pos="6433"/>
              </w:tabs>
              <w:jc w:val="both"/>
              <w:rPr>
                <w:rFonts w:ascii="Times New Roman" w:eastAsia="Calibri" w:hAnsi="Times New Roman" w:cs="Times New Roman"/>
              </w:rPr>
            </w:pPr>
            <w:r w:rsidRPr="0053162B">
              <w:rPr>
                <w:rFonts w:ascii="Times New Roman" w:eastAsia="Calibri" w:hAnsi="Times New Roman" w:cs="Times New Roman"/>
              </w:rPr>
              <w:t>2. Ведение типовой технической и перевозочной документации при организации перевозочного процесса на транспорте (по видам транспорта).</w:t>
            </w:r>
          </w:p>
          <w:p w14:paraId="55DDC2F0" w14:textId="77777777" w:rsidR="00702D50" w:rsidRPr="0053162B" w:rsidRDefault="00702D50" w:rsidP="00E31260">
            <w:pPr>
              <w:tabs>
                <w:tab w:val="left" w:pos="489"/>
                <w:tab w:val="left" w:pos="5715"/>
                <w:tab w:val="center" w:pos="6433"/>
              </w:tabs>
              <w:jc w:val="both"/>
              <w:rPr>
                <w:rFonts w:ascii="Times New Roman" w:eastAsia="Calibri" w:hAnsi="Times New Roman" w:cs="Times New Roman"/>
              </w:rPr>
            </w:pPr>
            <w:r w:rsidRPr="0053162B">
              <w:rPr>
                <w:rFonts w:ascii="Times New Roman" w:eastAsia="Calibri" w:hAnsi="Times New Roman" w:cs="Times New Roman"/>
              </w:rPr>
              <w:t>3.</w:t>
            </w:r>
            <w:r w:rsidRPr="0053162B">
              <w:rPr>
                <w:rFonts w:ascii="Times New Roman" w:hAnsi="Times New Roman" w:cs="Times New Roman"/>
              </w:rPr>
              <w:t xml:space="preserve"> </w:t>
            </w:r>
            <w:r w:rsidRPr="0053162B">
              <w:rPr>
                <w:rFonts w:ascii="Times New Roman" w:eastAsia="Calibri" w:hAnsi="Times New Roman" w:cs="Times New Roman"/>
              </w:rPr>
              <w:t>Ведение технической документации по организации перевозочного процесса.</w:t>
            </w:r>
          </w:p>
          <w:p w14:paraId="378C4C3A" w14:textId="77777777" w:rsidR="00702D50" w:rsidRPr="0053162B" w:rsidRDefault="00702D50" w:rsidP="00E31260">
            <w:pPr>
              <w:tabs>
                <w:tab w:val="left" w:pos="489"/>
                <w:tab w:val="left" w:pos="5715"/>
                <w:tab w:val="center" w:pos="6433"/>
              </w:tabs>
              <w:jc w:val="both"/>
              <w:rPr>
                <w:rFonts w:ascii="Times New Roman" w:eastAsia="Calibri" w:hAnsi="Times New Roman" w:cs="Times New Roman"/>
              </w:rPr>
            </w:pPr>
            <w:r w:rsidRPr="0053162B">
              <w:rPr>
                <w:rFonts w:ascii="Times New Roman" w:eastAsia="Calibri" w:hAnsi="Times New Roman" w:cs="Times New Roman"/>
              </w:rPr>
              <w:t>4. Контроль выполнения заданий и технологических графиков.</w:t>
            </w:r>
          </w:p>
        </w:tc>
      </w:tr>
      <w:tr w:rsidR="00702D50" w:rsidRPr="0053162B" w14:paraId="66122DFB" w14:textId="77777777" w:rsidTr="00611614">
        <w:trPr>
          <w:trHeight w:val="20"/>
          <w:jc w:val="center"/>
        </w:trPr>
        <w:tc>
          <w:tcPr>
            <w:tcW w:w="5000" w:type="pct"/>
            <w:gridSpan w:val="3"/>
          </w:tcPr>
          <w:p w14:paraId="07FF3EA0" w14:textId="77777777" w:rsidR="00702D50" w:rsidRPr="0053162B" w:rsidRDefault="00702D50" w:rsidP="00E31260">
            <w:pPr>
              <w:tabs>
                <w:tab w:val="left" w:pos="489"/>
              </w:tabs>
              <w:rPr>
                <w:rFonts w:ascii="Times New Roman" w:eastAsia="Calibri" w:hAnsi="Times New Roman" w:cs="Times New Roman"/>
                <w:b/>
              </w:rPr>
            </w:pPr>
            <w:r w:rsidRPr="0053162B">
              <w:rPr>
                <w:rFonts w:ascii="Times New Roman" w:eastAsia="Calibri" w:hAnsi="Times New Roman" w:cs="Times New Roman"/>
                <w:b/>
              </w:rPr>
              <w:t>Промежуточная аттестация 36 часов</w:t>
            </w:r>
          </w:p>
        </w:tc>
      </w:tr>
      <w:tr w:rsidR="00702D50" w:rsidRPr="0053162B" w14:paraId="1D7CBCFE" w14:textId="77777777" w:rsidTr="00611614">
        <w:trPr>
          <w:trHeight w:val="20"/>
          <w:jc w:val="center"/>
        </w:trPr>
        <w:tc>
          <w:tcPr>
            <w:tcW w:w="5000" w:type="pct"/>
            <w:gridSpan w:val="3"/>
          </w:tcPr>
          <w:p w14:paraId="627AD651" w14:textId="77777777" w:rsidR="00702D50" w:rsidRPr="0053162B" w:rsidRDefault="00702D50" w:rsidP="00E31260">
            <w:pPr>
              <w:rPr>
                <w:rFonts w:ascii="Times New Roman" w:eastAsia="Calibri" w:hAnsi="Times New Roman" w:cs="Times New Roman"/>
                <w:b/>
              </w:rPr>
            </w:pPr>
            <w:r w:rsidRPr="0053162B">
              <w:rPr>
                <w:rFonts w:ascii="Times New Roman" w:eastAsia="Calibri" w:hAnsi="Times New Roman" w:cs="Times New Roman"/>
                <w:b/>
              </w:rPr>
              <w:t>Всего 482 часа</w:t>
            </w:r>
          </w:p>
        </w:tc>
      </w:tr>
    </w:tbl>
    <w:p w14:paraId="5BA32B37" w14:textId="6C2F6796" w:rsidR="00782EFC" w:rsidRDefault="00782EFC" w:rsidP="00782EFC">
      <w:pPr>
        <w:pStyle w:val="114"/>
        <w:jc w:val="both"/>
        <w:rPr>
          <w:rFonts w:ascii="Times New Roman" w:hAnsi="Times New Roman"/>
        </w:rPr>
      </w:pPr>
    </w:p>
    <w:p w14:paraId="68573266" w14:textId="77777777" w:rsidR="0053162B" w:rsidRPr="002C4780" w:rsidRDefault="0053162B" w:rsidP="0053162B">
      <w:pPr>
        <w:pStyle w:val="114"/>
        <w:jc w:val="both"/>
        <w:rPr>
          <w:rFonts w:ascii="Times New Roman" w:hAnsi="Times New Roman"/>
        </w:rPr>
      </w:pPr>
      <w:bookmarkStart w:id="247" w:name="_Toc158295922"/>
      <w:bookmarkStart w:id="248" w:name="_Hlk156819611"/>
      <w:r w:rsidRPr="002C4780">
        <w:rPr>
          <w:rFonts w:ascii="Times New Roman" w:hAnsi="Times New Roman"/>
        </w:rPr>
        <w:t>2.4. Курсовая проект (работа)</w:t>
      </w:r>
      <w:bookmarkEnd w:id="247"/>
      <w:r w:rsidRPr="002C4780">
        <w:rPr>
          <w:rFonts w:ascii="Times New Roman" w:hAnsi="Times New Roman"/>
        </w:rPr>
        <w:t xml:space="preserve"> </w:t>
      </w:r>
    </w:p>
    <w:p w14:paraId="743558D8" w14:textId="77777777" w:rsidR="0053162B" w:rsidRPr="002C4780" w:rsidRDefault="0053162B" w:rsidP="0053162B">
      <w:pPr>
        <w:suppressAutoHyphens/>
        <w:ind w:firstLine="708"/>
        <w:jc w:val="both"/>
        <w:rPr>
          <w:rFonts w:ascii="Times New Roman" w:hAnsi="Times New Roman" w:cs="Times New Roman"/>
          <w:sz w:val="24"/>
          <w:szCs w:val="24"/>
        </w:rPr>
      </w:pPr>
      <w:r w:rsidRPr="002C4780">
        <w:rPr>
          <w:rFonts w:ascii="Times New Roman" w:hAnsi="Times New Roman" w:cs="Times New Roman"/>
          <w:sz w:val="24"/>
          <w:szCs w:val="24"/>
        </w:rPr>
        <w:t>Выполнение Курсового проекта (работы) является обязательным.</w:t>
      </w:r>
    </w:p>
    <w:bookmarkEnd w:id="248"/>
    <w:p w14:paraId="3D9E3A46" w14:textId="77777777" w:rsidR="0053162B" w:rsidRPr="002C4780" w:rsidRDefault="0053162B" w:rsidP="0053162B">
      <w:pPr>
        <w:rPr>
          <w:rFonts w:ascii="Times New Roman" w:hAnsi="Times New Roman" w:cs="Times New Roman"/>
          <w:sz w:val="24"/>
          <w:szCs w:val="24"/>
        </w:rPr>
      </w:pPr>
      <w:r w:rsidRPr="002C4780">
        <w:rPr>
          <w:rFonts w:ascii="Times New Roman" w:hAnsi="Times New Roman" w:cs="Times New Roman"/>
          <w:sz w:val="24"/>
          <w:szCs w:val="24"/>
        </w:rPr>
        <w:t>Примерная тематика курсовых проектов (работ)</w:t>
      </w:r>
    </w:p>
    <w:bookmarkEnd w:id="22"/>
    <w:p w14:paraId="012599AD" w14:textId="7E3D7ABB" w:rsidR="000D3B9C" w:rsidRPr="0053162B" w:rsidRDefault="0053162B" w:rsidP="00350D4C">
      <w:pPr>
        <w:pStyle w:val="a5"/>
        <w:numPr>
          <w:ilvl w:val="0"/>
          <w:numId w:val="3"/>
        </w:numPr>
        <w:ind w:left="0" w:firstLine="142"/>
        <w:rPr>
          <w:rFonts w:ascii="Times New Roman" w:hAnsi="Times New Roman" w:cs="Times New Roman"/>
          <w:sz w:val="24"/>
          <w:szCs w:val="24"/>
        </w:rPr>
      </w:pPr>
      <w:r w:rsidRPr="0053162B">
        <w:rPr>
          <w:rFonts w:ascii="Times New Roman" w:hAnsi="Times New Roman" w:cs="Times New Roman"/>
          <w:sz w:val="24"/>
          <w:szCs w:val="24"/>
        </w:rPr>
        <w:t>Разработка плана организации технологического процесса работы на транспорте (по видам транспорта).</w:t>
      </w:r>
    </w:p>
    <w:p w14:paraId="44AFA307" w14:textId="729E6C37" w:rsidR="0053162B" w:rsidRDefault="0053162B" w:rsidP="000D3B9C">
      <w:pPr>
        <w:rPr>
          <w:rFonts w:ascii="Times New Roman" w:hAnsi="Times New Roman" w:cs="Times New Roman"/>
          <w:sz w:val="24"/>
          <w:szCs w:val="24"/>
        </w:rPr>
      </w:pPr>
    </w:p>
    <w:p w14:paraId="42AA7C48" w14:textId="77777777" w:rsidR="00611614" w:rsidRPr="002C2B19" w:rsidRDefault="00611614" w:rsidP="000D3B9C">
      <w:pPr>
        <w:rPr>
          <w:rFonts w:ascii="Times New Roman" w:hAnsi="Times New Roman" w:cs="Times New Roman"/>
          <w:sz w:val="24"/>
          <w:szCs w:val="24"/>
        </w:rPr>
      </w:pPr>
    </w:p>
    <w:p w14:paraId="74F0D779" w14:textId="77777777" w:rsidR="00782EFC" w:rsidRPr="002C2B19" w:rsidRDefault="00782EFC" w:rsidP="00782EFC">
      <w:pPr>
        <w:pStyle w:val="1f5"/>
        <w:rPr>
          <w:rFonts w:ascii="Times New Roman" w:hAnsi="Times New Roman"/>
        </w:rPr>
      </w:pPr>
      <w:bookmarkStart w:id="249" w:name="_Toc152334671"/>
      <w:bookmarkStart w:id="250" w:name="_Toc156820317"/>
      <w:r w:rsidRPr="002C2B19">
        <w:rPr>
          <w:rFonts w:ascii="Times New Roman" w:hAnsi="Times New Roman"/>
        </w:rPr>
        <w:t>3. Условия реализации профессионального модуля</w:t>
      </w:r>
      <w:bookmarkEnd w:id="249"/>
      <w:bookmarkEnd w:id="250"/>
    </w:p>
    <w:p w14:paraId="5687404E" w14:textId="77777777" w:rsidR="00782EFC" w:rsidRPr="002C2B19" w:rsidRDefault="00782EFC" w:rsidP="00782EFC">
      <w:pPr>
        <w:pStyle w:val="114"/>
        <w:rPr>
          <w:rFonts w:ascii="Times New Roman" w:hAnsi="Times New Roman"/>
        </w:rPr>
      </w:pPr>
      <w:bookmarkStart w:id="251" w:name="_Toc152334672"/>
      <w:bookmarkStart w:id="252" w:name="_Toc156820318"/>
      <w:r w:rsidRPr="002C2B19">
        <w:rPr>
          <w:rFonts w:ascii="Times New Roman" w:hAnsi="Times New Roman"/>
        </w:rPr>
        <w:t>3</w:t>
      </w:r>
      <w:bookmarkStart w:id="253" w:name="_Hlk169362001"/>
      <w:r w:rsidRPr="002C2B19">
        <w:rPr>
          <w:rFonts w:ascii="Times New Roman" w:hAnsi="Times New Roman"/>
        </w:rPr>
        <w:t>.1. Материально-техническое обеспечение</w:t>
      </w:r>
      <w:bookmarkEnd w:id="251"/>
      <w:bookmarkEnd w:id="252"/>
    </w:p>
    <w:p w14:paraId="6187A38F" w14:textId="164248C5" w:rsidR="0053162B" w:rsidRPr="0053162B" w:rsidRDefault="0053162B" w:rsidP="0053162B">
      <w:pPr>
        <w:ind w:firstLine="709"/>
        <w:jc w:val="both"/>
        <w:rPr>
          <w:rFonts w:ascii="Times New Roman" w:eastAsia="Times New Roman" w:hAnsi="Times New Roman" w:cs="Times New Roman"/>
          <w:bCs/>
          <w:sz w:val="24"/>
          <w:szCs w:val="24"/>
          <w:lang w:eastAsia="ru-RU"/>
        </w:rPr>
      </w:pPr>
      <w:r w:rsidRPr="0053162B">
        <w:rPr>
          <w:rFonts w:ascii="Times New Roman" w:eastAsia="Times New Roman" w:hAnsi="Times New Roman" w:cs="Times New Roman"/>
          <w:bCs/>
          <w:sz w:val="24"/>
          <w:szCs w:val="24"/>
          <w:lang w:eastAsia="ru-RU"/>
        </w:rPr>
        <w:t>Лаборатории:</w:t>
      </w:r>
      <w:r>
        <w:rPr>
          <w:rFonts w:ascii="Times New Roman" w:eastAsia="Times New Roman" w:hAnsi="Times New Roman" w:cs="Times New Roman"/>
          <w:bCs/>
          <w:sz w:val="24"/>
          <w:szCs w:val="24"/>
          <w:lang w:eastAsia="ru-RU"/>
        </w:rPr>
        <w:t xml:space="preserve"> </w:t>
      </w:r>
      <w:r w:rsidRPr="0053162B">
        <w:rPr>
          <w:rFonts w:ascii="Times New Roman" w:eastAsia="Times New Roman" w:hAnsi="Times New Roman" w:cs="Times New Roman"/>
          <w:bCs/>
          <w:sz w:val="24"/>
          <w:szCs w:val="24"/>
          <w:lang w:eastAsia="ru-RU"/>
        </w:rPr>
        <w:t>Автоматизированные системы управления метрополитеном</w:t>
      </w:r>
      <w:r>
        <w:rPr>
          <w:rFonts w:ascii="Times New Roman" w:eastAsia="Times New Roman" w:hAnsi="Times New Roman" w:cs="Times New Roman"/>
          <w:bCs/>
          <w:sz w:val="24"/>
          <w:szCs w:val="24"/>
          <w:lang w:eastAsia="ru-RU"/>
        </w:rPr>
        <w:t xml:space="preserve">, </w:t>
      </w:r>
      <w:r w:rsidRPr="0053162B">
        <w:rPr>
          <w:rFonts w:ascii="Times New Roman" w:eastAsia="Times New Roman" w:hAnsi="Times New Roman" w:cs="Times New Roman"/>
          <w:bCs/>
          <w:sz w:val="24"/>
          <w:szCs w:val="24"/>
          <w:lang w:eastAsia="ru-RU"/>
        </w:rPr>
        <w:t>Организация работы станции метрополитена</w:t>
      </w:r>
      <w:r>
        <w:rPr>
          <w:rFonts w:ascii="Times New Roman" w:eastAsia="Times New Roman" w:hAnsi="Times New Roman" w:cs="Times New Roman"/>
          <w:bCs/>
          <w:sz w:val="24"/>
          <w:szCs w:val="24"/>
          <w:lang w:eastAsia="ru-RU"/>
        </w:rPr>
        <w:t xml:space="preserve">, </w:t>
      </w:r>
      <w:r w:rsidRPr="0053162B">
        <w:rPr>
          <w:rFonts w:ascii="Times New Roman" w:eastAsia="Times New Roman" w:hAnsi="Times New Roman" w:cs="Times New Roman"/>
          <w:bCs/>
          <w:sz w:val="24"/>
          <w:szCs w:val="24"/>
          <w:lang w:eastAsia="ru-RU"/>
        </w:rPr>
        <w:t>Устройства связи, сигнализации, централизации, блокировки и системы регулирования движения поездов метрополитена</w:t>
      </w:r>
      <w:r>
        <w:rPr>
          <w:rFonts w:ascii="Times New Roman" w:eastAsia="Times New Roman" w:hAnsi="Times New Roman" w:cs="Times New Roman"/>
          <w:bCs/>
          <w:sz w:val="24"/>
          <w:szCs w:val="24"/>
          <w:lang w:eastAsia="ru-RU"/>
        </w:rPr>
        <w:t xml:space="preserve">, </w:t>
      </w:r>
      <w:r w:rsidRPr="00E03A8F">
        <w:rPr>
          <w:rFonts w:ascii="Times New Roman" w:hAnsi="Times New Roman" w:cs="Times New Roman"/>
          <w:bCs/>
          <w:sz w:val="24"/>
          <w:szCs w:val="24"/>
        </w:rPr>
        <w:t>снащенные в соответствии с приложением 3 ПОП-П.</w:t>
      </w:r>
    </w:p>
    <w:p w14:paraId="24521659" w14:textId="377450B0" w:rsidR="00782EFC" w:rsidRPr="002C2B19" w:rsidRDefault="0053162B" w:rsidP="0053162B">
      <w:pPr>
        <w:ind w:firstLine="709"/>
        <w:jc w:val="both"/>
        <w:rPr>
          <w:rFonts w:ascii="Times New Roman" w:hAnsi="Times New Roman" w:cs="Times New Roman"/>
          <w:bCs/>
          <w:sz w:val="24"/>
          <w:szCs w:val="24"/>
        </w:rPr>
      </w:pPr>
      <w:r w:rsidRPr="0053162B">
        <w:rPr>
          <w:rFonts w:ascii="Times New Roman" w:eastAsia="Times New Roman" w:hAnsi="Times New Roman" w:cs="Times New Roman"/>
          <w:bCs/>
          <w:sz w:val="24"/>
          <w:szCs w:val="24"/>
          <w:lang w:eastAsia="ru-RU"/>
        </w:rPr>
        <w:t>Мастерск</w:t>
      </w:r>
      <w:r w:rsidR="004022F6">
        <w:rPr>
          <w:rFonts w:ascii="Times New Roman" w:eastAsia="Times New Roman" w:hAnsi="Times New Roman" w:cs="Times New Roman"/>
          <w:bCs/>
          <w:sz w:val="24"/>
          <w:szCs w:val="24"/>
          <w:lang w:eastAsia="ru-RU"/>
        </w:rPr>
        <w:t>ая</w:t>
      </w:r>
      <w:r w:rsidRPr="0053162B">
        <w:rPr>
          <w:rFonts w:ascii="Times New Roman" w:eastAsia="Times New Roman" w:hAnsi="Times New Roman" w:cs="Times New Roman"/>
          <w:bCs/>
          <w:sz w:val="24"/>
          <w:szCs w:val="24"/>
          <w:lang w:eastAsia="ru-RU"/>
        </w:rPr>
        <w:t>/зон</w:t>
      </w:r>
      <w:r w:rsidR="004022F6">
        <w:rPr>
          <w:rFonts w:ascii="Times New Roman" w:eastAsia="Times New Roman" w:hAnsi="Times New Roman" w:cs="Times New Roman"/>
          <w:bCs/>
          <w:sz w:val="24"/>
          <w:szCs w:val="24"/>
          <w:lang w:eastAsia="ru-RU"/>
        </w:rPr>
        <w:t>а</w:t>
      </w:r>
      <w:r w:rsidRPr="0053162B">
        <w:rPr>
          <w:rFonts w:ascii="Times New Roman" w:eastAsia="Times New Roman" w:hAnsi="Times New Roman" w:cs="Times New Roman"/>
          <w:bCs/>
          <w:sz w:val="24"/>
          <w:szCs w:val="24"/>
          <w:lang w:eastAsia="ru-RU"/>
        </w:rPr>
        <w:t xml:space="preserve"> по видам работ: Управление перевозочным процессом на железнодорожном транспорте</w:t>
      </w:r>
      <w:r w:rsidR="004022F6">
        <w:rPr>
          <w:rFonts w:ascii="Times New Roman" w:eastAsia="Times New Roman" w:hAnsi="Times New Roman" w:cs="Times New Roman"/>
          <w:bCs/>
          <w:sz w:val="24"/>
          <w:szCs w:val="24"/>
          <w:lang w:eastAsia="ru-RU"/>
        </w:rPr>
        <w:t xml:space="preserve"> </w:t>
      </w:r>
      <w:r w:rsidR="000D3B9C" w:rsidRPr="00E03A8F">
        <w:rPr>
          <w:rFonts w:ascii="Times New Roman" w:hAnsi="Times New Roman" w:cs="Times New Roman"/>
          <w:bCs/>
          <w:sz w:val="24"/>
          <w:szCs w:val="24"/>
        </w:rPr>
        <w:t>оснащенн</w:t>
      </w:r>
      <w:r w:rsidR="004022F6">
        <w:rPr>
          <w:rFonts w:ascii="Times New Roman" w:hAnsi="Times New Roman" w:cs="Times New Roman"/>
          <w:bCs/>
          <w:sz w:val="24"/>
          <w:szCs w:val="24"/>
        </w:rPr>
        <w:t>ая</w:t>
      </w:r>
      <w:r w:rsidR="00782EFC" w:rsidRPr="00E03A8F">
        <w:rPr>
          <w:rFonts w:ascii="Times New Roman" w:hAnsi="Times New Roman" w:cs="Times New Roman"/>
          <w:bCs/>
          <w:sz w:val="24"/>
          <w:szCs w:val="24"/>
        </w:rPr>
        <w:t xml:space="preserve"> в соответствии с приложением 3 </w:t>
      </w:r>
      <w:r w:rsidR="00D37EAF" w:rsidRPr="00E03A8F">
        <w:rPr>
          <w:rFonts w:ascii="Times New Roman" w:hAnsi="Times New Roman" w:cs="Times New Roman"/>
          <w:bCs/>
          <w:sz w:val="24"/>
          <w:szCs w:val="24"/>
        </w:rPr>
        <w:t>ПОП-П</w:t>
      </w:r>
      <w:r w:rsidR="00782EFC" w:rsidRPr="00E03A8F">
        <w:rPr>
          <w:rFonts w:ascii="Times New Roman" w:hAnsi="Times New Roman" w:cs="Times New Roman"/>
          <w:bCs/>
          <w:sz w:val="24"/>
          <w:szCs w:val="24"/>
        </w:rPr>
        <w:t>.</w:t>
      </w:r>
    </w:p>
    <w:p w14:paraId="2690F05E" w14:textId="77777777" w:rsidR="000D3B9C" w:rsidRPr="002C2B19" w:rsidRDefault="000D3B9C" w:rsidP="000D3B9C">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4C1B1F80" w14:textId="1368E2DE" w:rsidR="006841BF" w:rsidRDefault="006841BF" w:rsidP="00782EFC">
      <w:pPr>
        <w:spacing w:after="200" w:line="276" w:lineRule="auto"/>
        <w:rPr>
          <w:rFonts w:ascii="Times New Roman" w:hAnsi="Times New Roman" w:cs="Times New Roman"/>
          <w:b/>
          <w:bCs/>
          <w:sz w:val="24"/>
          <w:szCs w:val="24"/>
        </w:rPr>
      </w:pPr>
    </w:p>
    <w:p w14:paraId="39D41C17" w14:textId="77777777" w:rsidR="0053162B" w:rsidRPr="002C2B19" w:rsidRDefault="0053162B" w:rsidP="00782EFC">
      <w:pPr>
        <w:spacing w:after="200" w:line="276" w:lineRule="auto"/>
        <w:rPr>
          <w:rFonts w:ascii="Times New Roman" w:hAnsi="Times New Roman" w:cs="Times New Roman"/>
          <w:b/>
          <w:bCs/>
          <w:sz w:val="24"/>
          <w:szCs w:val="24"/>
        </w:rPr>
      </w:pPr>
    </w:p>
    <w:p w14:paraId="7FD9D41E" w14:textId="77777777" w:rsidR="00782EFC" w:rsidRPr="002C2B19" w:rsidRDefault="00782EFC" w:rsidP="00782EFC">
      <w:pPr>
        <w:pStyle w:val="114"/>
        <w:rPr>
          <w:rFonts w:ascii="Times New Roman" w:eastAsia="Times New Roman" w:hAnsi="Times New Roman"/>
        </w:rPr>
      </w:pPr>
      <w:bookmarkStart w:id="254" w:name="_Toc152334673"/>
      <w:bookmarkStart w:id="255" w:name="_Toc156820319"/>
      <w:r w:rsidRPr="002C2B19">
        <w:rPr>
          <w:rFonts w:ascii="Times New Roman" w:hAnsi="Times New Roman"/>
        </w:rPr>
        <w:lastRenderedPageBreak/>
        <w:t>3.2. Учебно-методическое обеспечение</w:t>
      </w:r>
      <w:bookmarkEnd w:id="254"/>
      <w:bookmarkEnd w:id="255"/>
    </w:p>
    <w:p w14:paraId="62AB8A24" w14:textId="216EAB34" w:rsidR="00782EFC" w:rsidRDefault="00782EFC" w:rsidP="00782EFC">
      <w:pPr>
        <w:pStyle w:val="a5"/>
        <w:spacing w:line="276" w:lineRule="auto"/>
        <w:ind w:left="0" w:firstLine="709"/>
        <w:jc w:val="both"/>
        <w:rPr>
          <w:rFonts w:ascii="Times New Roman" w:hAnsi="Times New Roman"/>
          <w:bCs/>
          <w:sz w:val="24"/>
          <w:szCs w:val="24"/>
        </w:rPr>
      </w:pPr>
      <w:bookmarkStart w:id="256" w:name="_Hlk152333986"/>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56"/>
    </w:p>
    <w:p w14:paraId="2DAAA396" w14:textId="77777777" w:rsidR="00611614" w:rsidRPr="002C2B19" w:rsidRDefault="00611614" w:rsidP="00782EFC">
      <w:pPr>
        <w:pStyle w:val="a5"/>
        <w:spacing w:line="276" w:lineRule="auto"/>
        <w:ind w:left="0" w:firstLine="709"/>
        <w:jc w:val="both"/>
        <w:rPr>
          <w:rFonts w:ascii="Times New Roman" w:hAnsi="Times New Roman"/>
          <w:bCs/>
          <w:sz w:val="24"/>
          <w:szCs w:val="24"/>
        </w:rPr>
      </w:pPr>
    </w:p>
    <w:p w14:paraId="04507C8F" w14:textId="77777777" w:rsidR="0039548C" w:rsidRPr="002C2B19" w:rsidRDefault="0039548C" w:rsidP="00F660A1">
      <w:pPr>
        <w:pStyle w:val="a5"/>
        <w:spacing w:line="276" w:lineRule="auto"/>
        <w:ind w:left="426"/>
        <w:rPr>
          <w:rFonts w:ascii="Times New Roman" w:hAnsi="Times New Roman" w:cs="Times New Roman"/>
          <w:b/>
          <w:sz w:val="24"/>
          <w:szCs w:val="24"/>
        </w:rPr>
      </w:pPr>
      <w:bookmarkStart w:id="257" w:name="_Toc152334674"/>
      <w:bookmarkStart w:id="258" w:name="_Toc156820320"/>
      <w:r w:rsidRPr="002C2B19">
        <w:rPr>
          <w:rFonts w:ascii="Times New Roman" w:hAnsi="Times New Roman" w:cs="Times New Roman"/>
          <w:b/>
          <w:sz w:val="24"/>
          <w:szCs w:val="24"/>
        </w:rPr>
        <w:t>3.2.1. Основные печатные и/или электронные издания</w:t>
      </w:r>
    </w:p>
    <w:bookmarkEnd w:id="253"/>
    <w:p w14:paraId="2D70BCC4" w14:textId="77777777" w:rsidR="00F660A1" w:rsidRDefault="00F660A1" w:rsidP="00611614">
      <w:pPr>
        <w:pStyle w:val="1f5"/>
        <w:numPr>
          <w:ilvl w:val="0"/>
          <w:numId w:val="5"/>
        </w:numPr>
        <w:ind w:left="0" w:firstLine="709"/>
        <w:jc w:val="both"/>
        <w:rPr>
          <w:rFonts w:ascii="Times New Roman" w:eastAsia="Times New Roman" w:hAnsi="Times New Roman"/>
          <w:b w:val="0"/>
          <w:bCs w:val="0"/>
          <w:caps w:val="0"/>
          <w:kern w:val="0"/>
          <w:lang w:val="ru-RU" w:eastAsia="ru-RU"/>
        </w:rPr>
      </w:pPr>
      <w:r w:rsidRPr="007F6F51">
        <w:rPr>
          <w:rFonts w:ascii="Times New Roman" w:eastAsia="Times New Roman" w:hAnsi="Times New Roman"/>
          <w:b w:val="0"/>
          <w:bCs w:val="0"/>
          <w:caps w:val="0"/>
          <w:kern w:val="0"/>
          <w:lang w:val="ru-RU" w:eastAsia="ru-RU"/>
        </w:rPr>
        <w:t xml:space="preserve">Боровикова М.С. (под ред.) Управление перевозочным процессом на железнодорожном транспорте: учебник — Москва: ФГБУ ДПО «Учебно-методический центр по образованию на железнодорожном транспорте», 2021. —  552 с. — Режим доступа: </w:t>
      </w:r>
      <w:hyperlink r:id="rId11" w:history="1">
        <w:r w:rsidRPr="00390AB4">
          <w:rPr>
            <w:rStyle w:val="af1"/>
            <w:rFonts w:ascii="Times New Roman" w:eastAsia="Times New Roman" w:hAnsi="Times New Roman"/>
            <w:b w:val="0"/>
            <w:bCs w:val="0"/>
            <w:caps w:val="0"/>
            <w:kern w:val="0"/>
            <w:lang w:val="ru-RU" w:eastAsia="ru-RU"/>
          </w:rPr>
          <w:t>http://umczdt.ru/books/40/251714/</w:t>
        </w:r>
      </w:hyperlink>
    </w:p>
    <w:p w14:paraId="59068245" w14:textId="19348519" w:rsidR="00F660A1" w:rsidRDefault="00F660A1" w:rsidP="00611614">
      <w:pPr>
        <w:pStyle w:val="1f5"/>
        <w:numPr>
          <w:ilvl w:val="0"/>
          <w:numId w:val="5"/>
        </w:numPr>
        <w:ind w:left="0" w:firstLine="709"/>
        <w:jc w:val="both"/>
        <w:rPr>
          <w:rFonts w:ascii="Times New Roman" w:eastAsia="Times New Roman" w:hAnsi="Times New Roman"/>
          <w:b w:val="0"/>
          <w:bCs w:val="0"/>
          <w:caps w:val="0"/>
          <w:kern w:val="0"/>
          <w:lang w:val="ru-RU" w:eastAsia="ru-RU"/>
        </w:rPr>
      </w:pPr>
      <w:r w:rsidRPr="00280ADE">
        <w:rPr>
          <w:rFonts w:ascii="Times New Roman" w:eastAsia="Times New Roman" w:hAnsi="Times New Roman"/>
          <w:b w:val="0"/>
          <w:bCs w:val="0"/>
          <w:caps w:val="0"/>
          <w:kern w:val="0"/>
          <w:lang w:val="ru-RU" w:eastAsia="ru-RU"/>
        </w:rPr>
        <w:t xml:space="preserve">Горев, А. Э.  Информационные технологии в профессиональной деятельности (автомобильный транспорт): учебник для среднего профессионального образования / А. Э. Горев. — 2-е изд., </w:t>
      </w:r>
      <w:proofErr w:type="spellStart"/>
      <w:r w:rsidRPr="00280ADE">
        <w:rPr>
          <w:rFonts w:ascii="Times New Roman" w:eastAsia="Times New Roman" w:hAnsi="Times New Roman"/>
          <w:b w:val="0"/>
          <w:bCs w:val="0"/>
          <w:caps w:val="0"/>
          <w:kern w:val="0"/>
          <w:lang w:val="ru-RU" w:eastAsia="ru-RU"/>
        </w:rPr>
        <w:t>перераб</w:t>
      </w:r>
      <w:proofErr w:type="spellEnd"/>
      <w:r w:rsidRPr="00280ADE">
        <w:rPr>
          <w:rFonts w:ascii="Times New Roman" w:eastAsia="Times New Roman" w:hAnsi="Times New Roman"/>
          <w:b w:val="0"/>
          <w:bCs w:val="0"/>
          <w:caps w:val="0"/>
          <w:kern w:val="0"/>
          <w:lang w:val="ru-RU" w:eastAsia="ru-RU"/>
        </w:rPr>
        <w:t xml:space="preserve">. и доп. — Москва: Издательство </w:t>
      </w:r>
      <w:proofErr w:type="spellStart"/>
      <w:r w:rsidRPr="00280ADE">
        <w:rPr>
          <w:rFonts w:ascii="Times New Roman" w:eastAsia="Times New Roman" w:hAnsi="Times New Roman"/>
          <w:b w:val="0"/>
          <w:bCs w:val="0"/>
          <w:caps w:val="0"/>
          <w:kern w:val="0"/>
          <w:lang w:val="ru-RU" w:eastAsia="ru-RU"/>
        </w:rPr>
        <w:t>Юрайт</w:t>
      </w:r>
      <w:proofErr w:type="spellEnd"/>
      <w:r w:rsidRPr="00280ADE">
        <w:rPr>
          <w:rFonts w:ascii="Times New Roman" w:eastAsia="Times New Roman" w:hAnsi="Times New Roman"/>
          <w:b w:val="0"/>
          <w:bCs w:val="0"/>
          <w:caps w:val="0"/>
          <w:kern w:val="0"/>
          <w:lang w:val="ru-RU" w:eastAsia="ru-RU"/>
        </w:rPr>
        <w:t>, 2022. — 289 с. — (Профессиональное образование).</w:t>
      </w:r>
    </w:p>
    <w:p w14:paraId="69C078F4" w14:textId="77777777" w:rsidR="00F660A1" w:rsidRDefault="00F660A1" w:rsidP="00611614">
      <w:pPr>
        <w:pStyle w:val="1f5"/>
        <w:numPr>
          <w:ilvl w:val="0"/>
          <w:numId w:val="5"/>
        </w:numPr>
        <w:ind w:left="0" w:firstLine="709"/>
        <w:jc w:val="both"/>
        <w:rPr>
          <w:rFonts w:ascii="Times New Roman" w:eastAsia="Times New Roman" w:hAnsi="Times New Roman"/>
          <w:b w:val="0"/>
          <w:bCs w:val="0"/>
          <w:caps w:val="0"/>
          <w:kern w:val="0"/>
          <w:lang w:val="ru-RU" w:eastAsia="ru-RU"/>
        </w:rPr>
      </w:pPr>
      <w:r w:rsidRPr="00F660A1">
        <w:rPr>
          <w:rFonts w:ascii="Times New Roman" w:eastAsia="Times New Roman" w:hAnsi="Times New Roman"/>
          <w:b w:val="0"/>
          <w:bCs w:val="0"/>
          <w:caps w:val="0"/>
          <w:kern w:val="0"/>
          <w:lang w:val="ru-RU" w:eastAsia="ru-RU"/>
        </w:rPr>
        <w:t xml:space="preserve">Горев, А. Э.  Теория транспортных процессов и систем: учебник для среднего профессионального образования / А. Э. Горев. — 3-е изд., </w:t>
      </w:r>
      <w:proofErr w:type="spellStart"/>
      <w:r w:rsidRPr="00F660A1">
        <w:rPr>
          <w:rFonts w:ascii="Times New Roman" w:eastAsia="Times New Roman" w:hAnsi="Times New Roman"/>
          <w:b w:val="0"/>
          <w:bCs w:val="0"/>
          <w:caps w:val="0"/>
          <w:kern w:val="0"/>
          <w:lang w:val="ru-RU" w:eastAsia="ru-RU"/>
        </w:rPr>
        <w:t>испр</w:t>
      </w:r>
      <w:proofErr w:type="spellEnd"/>
      <w:r w:rsidRPr="00F660A1">
        <w:rPr>
          <w:rFonts w:ascii="Times New Roman" w:eastAsia="Times New Roman" w:hAnsi="Times New Roman"/>
          <w:b w:val="0"/>
          <w:bCs w:val="0"/>
          <w:caps w:val="0"/>
          <w:kern w:val="0"/>
          <w:lang w:val="ru-RU" w:eastAsia="ru-RU"/>
        </w:rPr>
        <w:t xml:space="preserve">. и доп. — Москва: Издательство </w:t>
      </w:r>
      <w:proofErr w:type="spellStart"/>
      <w:r w:rsidRPr="00F660A1">
        <w:rPr>
          <w:rFonts w:ascii="Times New Roman" w:eastAsia="Times New Roman" w:hAnsi="Times New Roman"/>
          <w:b w:val="0"/>
          <w:bCs w:val="0"/>
          <w:caps w:val="0"/>
          <w:kern w:val="0"/>
          <w:lang w:val="ru-RU" w:eastAsia="ru-RU"/>
        </w:rPr>
        <w:t>Юрайт</w:t>
      </w:r>
      <w:proofErr w:type="spellEnd"/>
      <w:r w:rsidRPr="00F660A1">
        <w:rPr>
          <w:rFonts w:ascii="Times New Roman" w:eastAsia="Times New Roman" w:hAnsi="Times New Roman"/>
          <w:b w:val="0"/>
          <w:bCs w:val="0"/>
          <w:caps w:val="0"/>
          <w:kern w:val="0"/>
          <w:lang w:val="ru-RU" w:eastAsia="ru-RU"/>
        </w:rPr>
        <w:t xml:space="preserve">, 2022. — 193 с. — (Профессиональное образование). — ISBN 978-5-534-13578-7. — Текст: электронный // Образовательная платформа </w:t>
      </w:r>
      <w:proofErr w:type="spellStart"/>
      <w:r w:rsidRPr="00F660A1">
        <w:rPr>
          <w:rFonts w:ascii="Times New Roman" w:eastAsia="Times New Roman" w:hAnsi="Times New Roman"/>
          <w:b w:val="0"/>
          <w:bCs w:val="0"/>
          <w:caps w:val="0"/>
          <w:kern w:val="0"/>
          <w:lang w:val="ru-RU" w:eastAsia="ru-RU"/>
        </w:rPr>
        <w:t>Юрайт</w:t>
      </w:r>
      <w:proofErr w:type="spellEnd"/>
      <w:r w:rsidRPr="00F660A1">
        <w:rPr>
          <w:rFonts w:ascii="Times New Roman" w:eastAsia="Times New Roman" w:hAnsi="Times New Roman"/>
          <w:b w:val="0"/>
          <w:bCs w:val="0"/>
          <w:caps w:val="0"/>
          <w:kern w:val="0"/>
          <w:lang w:val="ru-RU" w:eastAsia="ru-RU"/>
        </w:rPr>
        <w:t xml:space="preserve"> [сайт]. — URL: https://urait.ru/bcode/491181</w:t>
      </w:r>
    </w:p>
    <w:p w14:paraId="17ED0FBF" w14:textId="77777777" w:rsidR="00F660A1" w:rsidRDefault="00F660A1" w:rsidP="00611614">
      <w:pPr>
        <w:pStyle w:val="1f5"/>
        <w:numPr>
          <w:ilvl w:val="0"/>
          <w:numId w:val="5"/>
        </w:numPr>
        <w:ind w:left="0" w:firstLine="709"/>
        <w:jc w:val="both"/>
        <w:rPr>
          <w:rFonts w:ascii="Times New Roman" w:eastAsia="Times New Roman" w:hAnsi="Times New Roman"/>
          <w:b w:val="0"/>
          <w:bCs w:val="0"/>
          <w:caps w:val="0"/>
          <w:kern w:val="0"/>
          <w:lang w:val="ru-RU" w:eastAsia="ru-RU"/>
        </w:rPr>
      </w:pPr>
      <w:r w:rsidRPr="00280ADE">
        <w:rPr>
          <w:rFonts w:ascii="Times New Roman" w:eastAsia="Times New Roman" w:hAnsi="Times New Roman"/>
          <w:b w:val="0"/>
          <w:bCs w:val="0"/>
          <w:caps w:val="0"/>
          <w:kern w:val="0"/>
          <w:lang w:val="ru-RU" w:eastAsia="ru-RU"/>
        </w:rPr>
        <w:t>Основы автоматизации интеллектуальных транспортных систем: учебник / Д. В. Капский, Е. Н. Кот, С. В. Богданович [и др.]. - Москва; Вологда: Инфра-Инженерия, 2022. - 412 с. - ISBN 978-5-9729-0988-9. - Текст: электронный. - URL: https://znanium.com/catalog/product/1903139 (дата обращения: 15.11.2022). – Режим доступа: по подписке.</w:t>
      </w:r>
    </w:p>
    <w:p w14:paraId="611A2BDA" w14:textId="44112229" w:rsidR="007F6F51" w:rsidRDefault="007F6F51" w:rsidP="00AE5FE5">
      <w:pPr>
        <w:pStyle w:val="1f5"/>
        <w:rPr>
          <w:rFonts w:ascii="Times New Roman" w:eastAsia="Times New Roman" w:hAnsi="Times New Roman"/>
          <w:b w:val="0"/>
          <w:bCs w:val="0"/>
          <w:caps w:val="0"/>
          <w:kern w:val="0"/>
          <w:lang w:val="ru-RU" w:eastAsia="ru-RU"/>
        </w:rPr>
      </w:pPr>
    </w:p>
    <w:p w14:paraId="6058622C" w14:textId="77777777" w:rsidR="007F6F51" w:rsidRDefault="007F6F51" w:rsidP="00AE5FE5">
      <w:pPr>
        <w:pStyle w:val="1f5"/>
        <w:rPr>
          <w:rFonts w:ascii="Times New Roman" w:eastAsia="Times New Roman" w:hAnsi="Times New Roman"/>
          <w:b w:val="0"/>
          <w:bCs w:val="0"/>
          <w:caps w:val="0"/>
          <w:kern w:val="0"/>
          <w:lang w:val="ru-RU" w:eastAsia="ru-RU"/>
        </w:rPr>
      </w:pPr>
    </w:p>
    <w:p w14:paraId="47B86259" w14:textId="6DA4CFD7" w:rsidR="006841BF" w:rsidRPr="002C2B19" w:rsidRDefault="006841BF" w:rsidP="00AE5FE5">
      <w:pPr>
        <w:pStyle w:val="1f5"/>
        <w:rPr>
          <w:rFonts w:ascii="Times New Roman" w:hAnsi="Times New Roman"/>
          <w:b w:val="0"/>
          <w:bCs w:val="0"/>
        </w:rPr>
      </w:pPr>
      <w:r w:rsidRPr="002C2B19">
        <w:rPr>
          <w:rFonts w:ascii="Times New Roman" w:hAnsi="Times New Roman"/>
        </w:rPr>
        <w:t xml:space="preserve">4. Контроль и оценка результатов освоения </w:t>
      </w:r>
      <w:r w:rsidR="001604E7" w:rsidRPr="002C2B19">
        <w:rPr>
          <w:rFonts w:ascii="Times New Roman" w:hAnsi="Times New Roman"/>
        </w:rPr>
        <w:br/>
      </w:r>
      <w:r w:rsidRPr="002C2B19">
        <w:rPr>
          <w:rFonts w:ascii="Times New Roman" w:hAnsi="Times New Roman"/>
        </w:rPr>
        <w:t>профессионального модуля</w:t>
      </w:r>
      <w:bookmarkEnd w:id="257"/>
      <w:bookmarkEnd w:id="2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8"/>
        <w:gridCol w:w="4795"/>
        <w:gridCol w:w="3705"/>
      </w:tblGrid>
      <w:tr w:rsidR="006841BF" w:rsidRPr="002C2B19" w14:paraId="399F7143" w14:textId="77777777" w:rsidTr="0026168E">
        <w:trPr>
          <w:trHeight w:val="23"/>
        </w:trPr>
        <w:tc>
          <w:tcPr>
            <w:tcW w:w="586" w:type="pct"/>
          </w:tcPr>
          <w:p w14:paraId="07A1BF63" w14:textId="5DA67A9F" w:rsidR="006841BF" w:rsidRPr="002C2B19" w:rsidRDefault="006841BF" w:rsidP="00AB7C69">
            <w:pPr>
              <w:suppressAutoHyphens/>
              <w:contextualSpacing/>
              <w:jc w:val="center"/>
              <w:rPr>
                <w:rFonts w:ascii="Times New Roman" w:hAnsi="Times New Roman" w:cs="Times New Roman"/>
                <w:b/>
              </w:rPr>
            </w:pPr>
            <w:bookmarkStart w:id="259" w:name="_Hlk152334357"/>
            <w:r w:rsidRPr="002C2B19">
              <w:rPr>
                <w:rFonts w:ascii="Times New Roman" w:hAnsi="Times New Roman" w:cs="Times New Roman"/>
                <w:b/>
              </w:rPr>
              <w:t>Код ПК, ОК</w:t>
            </w:r>
          </w:p>
        </w:tc>
        <w:tc>
          <w:tcPr>
            <w:tcW w:w="2490" w:type="pct"/>
            <w:vAlign w:val="center"/>
          </w:tcPr>
          <w:p w14:paraId="6337DE47" w14:textId="77777777" w:rsidR="006841BF" w:rsidRPr="002C2B19" w:rsidRDefault="006841BF" w:rsidP="00AB7C69">
            <w:pPr>
              <w:suppressAutoHyphens/>
              <w:contextualSpacing/>
              <w:jc w:val="center"/>
              <w:rPr>
                <w:rFonts w:ascii="Times New Roman" w:hAnsi="Times New Roman" w:cs="Times New Roman"/>
                <w:b/>
              </w:rPr>
            </w:pPr>
            <w:r w:rsidRPr="002C2B19">
              <w:rPr>
                <w:rFonts w:ascii="Times New Roman" w:hAnsi="Times New Roman" w:cs="Times New Roman"/>
                <w:b/>
              </w:rPr>
              <w:t xml:space="preserve">Критерии оценки результата </w:t>
            </w:r>
            <w:r w:rsidRPr="002C2B19">
              <w:rPr>
                <w:rFonts w:ascii="Times New Roman" w:hAnsi="Times New Roman" w:cs="Times New Roman"/>
                <w:b/>
              </w:rPr>
              <w:br/>
              <w:t>(показатели освоенности компетенций)</w:t>
            </w:r>
          </w:p>
        </w:tc>
        <w:tc>
          <w:tcPr>
            <w:tcW w:w="1924" w:type="pct"/>
            <w:vAlign w:val="center"/>
          </w:tcPr>
          <w:p w14:paraId="7157352A" w14:textId="3CF90F3C" w:rsidR="006841BF" w:rsidRPr="002C2B19" w:rsidRDefault="006841BF" w:rsidP="00AB7C69">
            <w:pPr>
              <w:suppressAutoHyphens/>
              <w:contextualSpacing/>
              <w:jc w:val="center"/>
              <w:rPr>
                <w:rFonts w:ascii="Times New Roman" w:hAnsi="Times New Roman" w:cs="Times New Roman"/>
                <w:b/>
              </w:rPr>
            </w:pPr>
            <w:r w:rsidRPr="002C2B19">
              <w:rPr>
                <w:rFonts w:ascii="Times New Roman" w:hAnsi="Times New Roman" w:cs="Times New Roman"/>
                <w:b/>
              </w:rPr>
              <w:t>Формы контроля и методы оценки</w:t>
            </w:r>
          </w:p>
        </w:tc>
      </w:tr>
      <w:tr w:rsidR="007F6F51" w:rsidRPr="002C2B19" w14:paraId="522A19FF" w14:textId="77777777" w:rsidTr="0026168E">
        <w:trPr>
          <w:trHeight w:val="23"/>
        </w:trPr>
        <w:tc>
          <w:tcPr>
            <w:tcW w:w="586" w:type="pct"/>
          </w:tcPr>
          <w:p w14:paraId="4D51BC51" w14:textId="77777777" w:rsidR="007F6F51" w:rsidRPr="002C2B19" w:rsidRDefault="007F6F51" w:rsidP="007F6F51">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1.1. </w:t>
            </w:r>
          </w:p>
          <w:p w14:paraId="390D276A" w14:textId="7672472E" w:rsidR="007F6F51" w:rsidRPr="002C2B19" w:rsidRDefault="007F6F51" w:rsidP="007F6F51">
            <w:pPr>
              <w:suppressAutoHyphens/>
              <w:contextualSpacing/>
              <w:rPr>
                <w:rFonts w:ascii="Times New Roman" w:hAnsi="Times New Roman" w:cs="Times New Roman"/>
                <w:b/>
              </w:rPr>
            </w:pPr>
          </w:p>
        </w:tc>
        <w:tc>
          <w:tcPr>
            <w:tcW w:w="2490" w:type="pct"/>
          </w:tcPr>
          <w:p w14:paraId="00A9F555" w14:textId="36F7346B" w:rsidR="007F6F51" w:rsidRPr="0098115E" w:rsidRDefault="007F6F51" w:rsidP="00350D4C">
            <w:pPr>
              <w:numPr>
                <w:ilvl w:val="0"/>
                <w:numId w:val="4"/>
              </w:numPr>
              <w:tabs>
                <w:tab w:val="left" w:pos="0"/>
                <w:tab w:val="left" w:pos="175"/>
                <w:tab w:val="left" w:pos="323"/>
                <w:tab w:val="left" w:pos="493"/>
              </w:tabs>
              <w:spacing w:line="276" w:lineRule="auto"/>
              <w:ind w:left="34" w:firstLine="0"/>
              <w:contextualSpacing/>
              <w:rPr>
                <w:rFonts w:ascii="Times New Roman" w:eastAsia="Calibri" w:hAnsi="Times New Roman"/>
              </w:rPr>
            </w:pPr>
            <w:r>
              <w:rPr>
                <w:rFonts w:ascii="Times New Roman" w:eastAsia="Calibri" w:hAnsi="Times New Roman"/>
              </w:rPr>
              <w:t>и</w:t>
            </w:r>
            <w:r w:rsidRPr="0098115E">
              <w:rPr>
                <w:rFonts w:ascii="Times New Roman" w:eastAsia="Calibri" w:hAnsi="Times New Roman"/>
              </w:rPr>
              <w:t>спользова</w:t>
            </w:r>
            <w:r>
              <w:rPr>
                <w:rFonts w:ascii="Times New Roman" w:eastAsia="Calibri" w:hAnsi="Times New Roman"/>
              </w:rPr>
              <w:t xml:space="preserve">ние автоматизированных систем управления </w:t>
            </w:r>
            <w:r w:rsidRPr="0098115E">
              <w:rPr>
                <w:rFonts w:ascii="Times New Roman" w:eastAsia="Calibri" w:hAnsi="Times New Roman"/>
              </w:rPr>
              <w:t xml:space="preserve">для решения транспортных задач в перевозочном процессе </w:t>
            </w:r>
            <w:r w:rsidRPr="0098115E">
              <w:rPr>
                <w:rFonts w:ascii="Times New Roman" w:hAnsi="Times New Roman"/>
              </w:rPr>
              <w:t>на транспорте</w:t>
            </w:r>
            <w:r>
              <w:rPr>
                <w:rFonts w:ascii="Times New Roman" w:hAnsi="Times New Roman"/>
              </w:rPr>
              <w:t xml:space="preserve"> (по видам транспорта)</w:t>
            </w:r>
            <w:r w:rsidRPr="0098115E">
              <w:rPr>
                <w:rFonts w:ascii="Times New Roman" w:eastAsia="Calibri" w:hAnsi="Times New Roman"/>
              </w:rPr>
              <w:t>;</w:t>
            </w:r>
          </w:p>
          <w:p w14:paraId="133579F9" w14:textId="77777777" w:rsidR="007F6F51" w:rsidRPr="0098115E" w:rsidRDefault="007F6F51" w:rsidP="00350D4C">
            <w:pPr>
              <w:numPr>
                <w:ilvl w:val="0"/>
                <w:numId w:val="4"/>
              </w:numPr>
              <w:tabs>
                <w:tab w:val="left" w:pos="0"/>
                <w:tab w:val="left" w:pos="175"/>
                <w:tab w:val="left" w:pos="323"/>
                <w:tab w:val="left" w:pos="493"/>
              </w:tabs>
              <w:spacing w:line="276" w:lineRule="auto"/>
              <w:ind w:left="34" w:firstLine="0"/>
              <w:contextualSpacing/>
              <w:rPr>
                <w:rFonts w:ascii="Times New Roman" w:eastAsia="Calibri" w:hAnsi="Times New Roman"/>
              </w:rPr>
            </w:pPr>
            <w:r>
              <w:rPr>
                <w:rFonts w:ascii="Times New Roman" w:eastAsia="Calibri" w:hAnsi="Times New Roman"/>
              </w:rPr>
              <w:t xml:space="preserve">выполнение работ по </w:t>
            </w:r>
            <w:r w:rsidRPr="0098115E">
              <w:rPr>
                <w:rFonts w:ascii="Times New Roman" w:eastAsia="Calibri" w:hAnsi="Times New Roman"/>
              </w:rPr>
              <w:t>обраб</w:t>
            </w:r>
            <w:r>
              <w:rPr>
                <w:rFonts w:ascii="Times New Roman" w:eastAsia="Calibri" w:hAnsi="Times New Roman"/>
              </w:rPr>
              <w:t xml:space="preserve">отке </w:t>
            </w:r>
            <w:r w:rsidRPr="0098115E">
              <w:rPr>
                <w:rFonts w:ascii="Times New Roman" w:eastAsia="Calibri" w:hAnsi="Times New Roman"/>
              </w:rPr>
              <w:t>и переда</w:t>
            </w:r>
            <w:r>
              <w:rPr>
                <w:rFonts w:ascii="Times New Roman" w:eastAsia="Calibri" w:hAnsi="Times New Roman"/>
              </w:rPr>
              <w:t>че</w:t>
            </w:r>
            <w:r w:rsidRPr="0098115E">
              <w:rPr>
                <w:rFonts w:ascii="Times New Roman" w:eastAsia="Calibri" w:hAnsi="Times New Roman"/>
              </w:rPr>
              <w:t xml:space="preserve"> информаци</w:t>
            </w:r>
            <w:r>
              <w:rPr>
                <w:rFonts w:ascii="Times New Roman" w:eastAsia="Calibri" w:hAnsi="Times New Roman"/>
              </w:rPr>
              <w:t>и в целях контроля перевозочного процесса</w:t>
            </w:r>
            <w:r w:rsidRPr="0098115E">
              <w:rPr>
                <w:rFonts w:ascii="Times New Roman" w:eastAsia="Calibri" w:hAnsi="Times New Roman"/>
              </w:rPr>
              <w:t>;</w:t>
            </w:r>
          </w:p>
          <w:p w14:paraId="48ADDA29" w14:textId="79B5F482" w:rsidR="007F6F51" w:rsidRPr="002C2B19" w:rsidRDefault="007F6F51" w:rsidP="007F6F51">
            <w:pPr>
              <w:suppressAutoHyphens/>
              <w:contextualSpacing/>
              <w:rPr>
                <w:rFonts w:ascii="Times New Roman" w:hAnsi="Times New Roman" w:cs="Times New Roman"/>
                <w:b/>
              </w:rPr>
            </w:pPr>
            <w:r>
              <w:rPr>
                <w:rFonts w:ascii="Times New Roman" w:eastAsia="Calibri" w:hAnsi="Times New Roman"/>
              </w:rPr>
              <w:t xml:space="preserve">- использование </w:t>
            </w:r>
            <w:r w:rsidRPr="0098115E">
              <w:rPr>
                <w:rFonts w:ascii="Times New Roman" w:eastAsia="Calibri" w:hAnsi="Times New Roman"/>
              </w:rPr>
              <w:t>документ</w:t>
            </w:r>
            <w:r>
              <w:rPr>
                <w:rFonts w:ascii="Times New Roman" w:eastAsia="Calibri" w:hAnsi="Times New Roman"/>
              </w:rPr>
              <w:t>ов</w:t>
            </w:r>
            <w:r w:rsidRPr="0098115E">
              <w:rPr>
                <w:rFonts w:ascii="Times New Roman" w:eastAsia="Calibri" w:hAnsi="Times New Roman"/>
              </w:rPr>
              <w:t>, регламентирующи</w:t>
            </w:r>
            <w:r>
              <w:rPr>
                <w:rFonts w:ascii="Times New Roman" w:eastAsia="Calibri" w:hAnsi="Times New Roman"/>
              </w:rPr>
              <w:t xml:space="preserve">х </w:t>
            </w:r>
            <w:r w:rsidRPr="0098115E">
              <w:rPr>
                <w:rFonts w:ascii="Times New Roman" w:eastAsia="Calibri" w:hAnsi="Times New Roman"/>
              </w:rPr>
              <w:t>раб</w:t>
            </w:r>
            <w:r>
              <w:rPr>
                <w:rFonts w:ascii="Times New Roman" w:eastAsia="Calibri" w:hAnsi="Times New Roman"/>
              </w:rPr>
              <w:t xml:space="preserve">оту </w:t>
            </w:r>
            <w:r w:rsidRPr="0098115E">
              <w:rPr>
                <w:rFonts w:ascii="Times New Roman" w:hAnsi="Times New Roman"/>
              </w:rPr>
              <w:t>транспорте</w:t>
            </w:r>
            <w:r>
              <w:rPr>
                <w:rFonts w:ascii="Times New Roman" w:hAnsi="Times New Roman"/>
              </w:rPr>
              <w:t xml:space="preserve"> (по видам транспорта)</w:t>
            </w:r>
            <w:r w:rsidRPr="0098115E">
              <w:rPr>
                <w:rFonts w:ascii="Times New Roman" w:eastAsia="Calibri" w:hAnsi="Times New Roman"/>
              </w:rPr>
              <w:t>;</w:t>
            </w:r>
          </w:p>
        </w:tc>
        <w:tc>
          <w:tcPr>
            <w:tcW w:w="1924" w:type="pct"/>
            <w:vMerge w:val="restart"/>
          </w:tcPr>
          <w:p w14:paraId="0A823DBF" w14:textId="77777777" w:rsidR="007F6F51" w:rsidRPr="002C2B19" w:rsidRDefault="007F6F51" w:rsidP="007F6F51">
            <w:pPr>
              <w:widowControl w:val="0"/>
              <w:suppressAutoHyphens/>
              <w:rPr>
                <w:rFonts w:ascii="Times New Roman" w:hAnsi="Times New Roman" w:cs="Times New Roman"/>
              </w:rPr>
            </w:pPr>
            <w:r w:rsidRPr="002C2B19">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41878AEC" w14:textId="77777777" w:rsidR="007F6F51" w:rsidRPr="002C2B19" w:rsidRDefault="007F6F51" w:rsidP="007F6F51">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Текущий контроль:</w:t>
            </w:r>
          </w:p>
          <w:p w14:paraId="07E964F7" w14:textId="77777777" w:rsidR="007F6F51" w:rsidRPr="002C2B19" w:rsidRDefault="007F6F51" w:rsidP="007F6F51">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защита отчетов по практическим работам;</w:t>
            </w:r>
          </w:p>
          <w:p w14:paraId="1FD31A6B" w14:textId="77777777" w:rsidR="007F6F51" w:rsidRPr="002C2B19" w:rsidRDefault="007F6F51" w:rsidP="007F6F51">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оценка заданий для самостоятельной работы</w:t>
            </w:r>
          </w:p>
          <w:p w14:paraId="00A947AD" w14:textId="77777777" w:rsidR="007F6F51" w:rsidRPr="002C2B19" w:rsidRDefault="007F6F51" w:rsidP="007F6F51">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 экспертная оценка демонстрируемых умений, </w:t>
            </w:r>
            <w:r w:rsidRPr="002C2B19">
              <w:rPr>
                <w:rFonts w:ascii="Times New Roman" w:eastAsia="Times New Roman" w:hAnsi="Times New Roman" w:cs="Times New Roman"/>
                <w:lang w:eastAsia="ru-RU"/>
              </w:rPr>
              <w:lastRenderedPageBreak/>
              <w:t>выполняемых действий в процессе практических занятий, учебной и производственной практики</w:t>
            </w:r>
          </w:p>
          <w:p w14:paraId="792F724A" w14:textId="77777777" w:rsidR="007F6F51" w:rsidRPr="002C2B19" w:rsidRDefault="007F6F51" w:rsidP="007F6F51">
            <w:pPr>
              <w:rPr>
                <w:rFonts w:ascii="Times New Roman" w:eastAsia="Times New Roman" w:hAnsi="Times New Roman" w:cs="Times New Roman"/>
                <w:lang w:eastAsia="ru-RU"/>
              </w:rPr>
            </w:pPr>
            <w:r w:rsidRPr="002C2B19">
              <w:rPr>
                <w:rFonts w:ascii="Times New Roman" w:eastAsia="Times New Roman" w:hAnsi="Times New Roman" w:cs="Times New Roman"/>
                <w:bCs/>
                <w:lang w:eastAsia="ru-RU"/>
              </w:rPr>
              <w:t>Промежуточная</w:t>
            </w:r>
            <w:r w:rsidRPr="002C2B19">
              <w:rPr>
                <w:rFonts w:ascii="Times New Roman" w:eastAsia="Times New Roman" w:hAnsi="Times New Roman" w:cs="Times New Roman"/>
                <w:lang w:eastAsia="ru-RU"/>
              </w:rPr>
              <w:t xml:space="preserve"> </w:t>
            </w:r>
            <w:r w:rsidRPr="002C2B19">
              <w:rPr>
                <w:rFonts w:ascii="Times New Roman" w:eastAsia="Times New Roman" w:hAnsi="Times New Roman" w:cs="Times New Roman"/>
                <w:bCs/>
                <w:lang w:eastAsia="ru-RU"/>
              </w:rPr>
              <w:t>аттестация</w:t>
            </w:r>
            <w:r w:rsidRPr="002C2B19">
              <w:rPr>
                <w:rFonts w:ascii="Times New Roman" w:eastAsia="Times New Roman" w:hAnsi="Times New Roman" w:cs="Times New Roman"/>
                <w:lang w:eastAsia="ru-RU"/>
              </w:rPr>
              <w:t>:</w:t>
            </w:r>
          </w:p>
          <w:p w14:paraId="2C4074CD" w14:textId="77777777" w:rsidR="007F6F51" w:rsidRPr="002C2B19" w:rsidRDefault="007F6F51" w:rsidP="007F6F51">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экспертная оценка выполнения практических заданий на экзамене по МДК;</w:t>
            </w:r>
          </w:p>
          <w:p w14:paraId="509729C4" w14:textId="3FCD9B56" w:rsidR="007F6F51" w:rsidRPr="002C2B19" w:rsidRDefault="007F6F51" w:rsidP="007F6F51">
            <w:pPr>
              <w:suppressAutoHyphens/>
              <w:contextualSpacing/>
              <w:rPr>
                <w:rFonts w:ascii="Times New Roman" w:hAnsi="Times New Roman" w:cs="Times New Roman"/>
                <w:b/>
              </w:rPr>
            </w:pPr>
            <w:r w:rsidRPr="002C2B19">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7F6F51" w:rsidRPr="002C2B19" w14:paraId="499CF0F4" w14:textId="77777777" w:rsidTr="0026168E">
        <w:trPr>
          <w:trHeight w:val="23"/>
        </w:trPr>
        <w:tc>
          <w:tcPr>
            <w:tcW w:w="586" w:type="pct"/>
          </w:tcPr>
          <w:p w14:paraId="4DCD1B4B" w14:textId="77777777" w:rsidR="007F6F51" w:rsidRPr="002C2B19" w:rsidRDefault="007F6F51" w:rsidP="007F6F51">
            <w:pP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 xml:space="preserve">ПК 1.2. </w:t>
            </w:r>
          </w:p>
          <w:p w14:paraId="3ACAE9A9" w14:textId="1921B3BD" w:rsidR="007F6F51" w:rsidRPr="002C2B19" w:rsidRDefault="007F6F51" w:rsidP="007F6F51">
            <w:pPr>
              <w:suppressAutoHyphens/>
              <w:contextualSpacing/>
              <w:rPr>
                <w:rFonts w:ascii="Times New Roman" w:hAnsi="Times New Roman" w:cs="Times New Roman"/>
                <w:b/>
              </w:rPr>
            </w:pPr>
          </w:p>
        </w:tc>
        <w:tc>
          <w:tcPr>
            <w:tcW w:w="2490" w:type="pct"/>
          </w:tcPr>
          <w:p w14:paraId="43015940" w14:textId="28B0BB6C" w:rsidR="007F6F51" w:rsidRDefault="007F6F51" w:rsidP="007F6F51">
            <w:pPr>
              <w:rPr>
                <w:rFonts w:ascii="Times New Roman" w:eastAsia="Calibri" w:hAnsi="Times New Roman"/>
              </w:rPr>
            </w:pPr>
            <w:r>
              <w:rPr>
                <w:rFonts w:ascii="Times New Roman" w:eastAsia="Calibri" w:hAnsi="Times New Roman"/>
              </w:rPr>
              <w:t>- разработка суточного плана-графика работы транспорт</w:t>
            </w:r>
            <w:r>
              <w:rPr>
                <w:rFonts w:ascii="Times New Roman" w:hAnsi="Times New Roman"/>
              </w:rPr>
              <w:t xml:space="preserve"> (по видам транспорта)</w:t>
            </w:r>
            <w:r w:rsidRPr="0098115E">
              <w:rPr>
                <w:rFonts w:ascii="Times New Roman" w:eastAsia="Calibri" w:hAnsi="Times New Roman"/>
              </w:rPr>
              <w:t>;</w:t>
            </w:r>
          </w:p>
          <w:p w14:paraId="1572D5AF" w14:textId="1F12F30E" w:rsidR="007F6F51" w:rsidRPr="007F6F51" w:rsidRDefault="007F6F51" w:rsidP="007F6F51">
            <w:pPr>
              <w:rPr>
                <w:rFonts w:ascii="Times New Roman" w:hAnsi="Times New Roman"/>
                <w:i/>
              </w:rPr>
            </w:pPr>
            <w:r>
              <w:rPr>
                <w:rFonts w:ascii="Times New Roman" w:eastAsia="Calibri" w:hAnsi="Times New Roman"/>
              </w:rPr>
              <w:t>- о</w:t>
            </w:r>
            <w:r w:rsidRPr="0098115E">
              <w:rPr>
                <w:rFonts w:ascii="Times New Roman" w:eastAsia="Calibri" w:hAnsi="Times New Roman"/>
              </w:rPr>
              <w:t>формл</w:t>
            </w:r>
            <w:r>
              <w:rPr>
                <w:rFonts w:ascii="Times New Roman" w:eastAsia="Calibri" w:hAnsi="Times New Roman"/>
              </w:rPr>
              <w:t xml:space="preserve">ение технической </w:t>
            </w:r>
            <w:r w:rsidRPr="0098115E">
              <w:rPr>
                <w:rFonts w:ascii="Times New Roman" w:eastAsia="Calibri" w:hAnsi="Times New Roman"/>
              </w:rPr>
              <w:t>документ</w:t>
            </w:r>
            <w:r>
              <w:rPr>
                <w:rFonts w:ascii="Times New Roman" w:eastAsia="Calibri" w:hAnsi="Times New Roman"/>
              </w:rPr>
              <w:t>ации</w:t>
            </w:r>
            <w:r w:rsidRPr="0098115E">
              <w:rPr>
                <w:rFonts w:ascii="Times New Roman" w:eastAsia="Calibri" w:hAnsi="Times New Roman"/>
              </w:rPr>
              <w:t xml:space="preserve"> </w:t>
            </w:r>
          </w:p>
        </w:tc>
        <w:tc>
          <w:tcPr>
            <w:tcW w:w="1924" w:type="pct"/>
            <w:vMerge/>
          </w:tcPr>
          <w:p w14:paraId="717C5384" w14:textId="5BF58779" w:rsidR="007F6F51" w:rsidRPr="002C2B19" w:rsidRDefault="007F6F51" w:rsidP="007F6F51">
            <w:pPr>
              <w:suppressAutoHyphens/>
              <w:contextualSpacing/>
              <w:rPr>
                <w:rFonts w:ascii="Times New Roman" w:hAnsi="Times New Roman" w:cs="Times New Roman"/>
                <w:b/>
              </w:rPr>
            </w:pPr>
          </w:p>
        </w:tc>
      </w:tr>
      <w:tr w:rsidR="007F6F51" w:rsidRPr="002C2B19" w14:paraId="1E71EC0B" w14:textId="77777777" w:rsidTr="0026168E">
        <w:trPr>
          <w:trHeight w:val="23"/>
        </w:trPr>
        <w:tc>
          <w:tcPr>
            <w:tcW w:w="586" w:type="pct"/>
          </w:tcPr>
          <w:p w14:paraId="3E52EEFA" w14:textId="2AF1D61A"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lastRenderedPageBreak/>
              <w:t xml:space="preserve">ОК 01 </w:t>
            </w:r>
          </w:p>
        </w:tc>
        <w:tc>
          <w:tcPr>
            <w:tcW w:w="2490" w:type="pct"/>
          </w:tcPr>
          <w:p w14:paraId="1AAF71AD" w14:textId="77777777" w:rsidR="007F6F51" w:rsidRPr="002C2B19" w:rsidRDefault="007F6F51" w:rsidP="007F6F51">
            <w:pPr>
              <w:suppressAutoHyphens/>
              <w:rPr>
                <w:rStyle w:val="a6"/>
                <w:rFonts w:ascii="Times New Roman" w:hAnsi="Times New Roman" w:cs="Times New Roman"/>
              </w:rPr>
            </w:pPr>
            <w:r w:rsidRPr="002C2B19">
              <w:rPr>
                <w:rStyle w:val="a6"/>
                <w:rFonts w:ascii="Times New Roman" w:hAnsi="Times New Roman" w:cs="Times New Roman"/>
              </w:rPr>
              <w:t>Обоснованность планирования учебной и профессиональной деятельности;</w:t>
            </w:r>
          </w:p>
          <w:p w14:paraId="57A8B63D" w14:textId="77777777" w:rsidR="007F6F51" w:rsidRPr="002C2B19" w:rsidRDefault="007F6F51" w:rsidP="007F6F51">
            <w:pPr>
              <w:suppressAutoHyphens/>
              <w:rPr>
                <w:rStyle w:val="a6"/>
                <w:rFonts w:ascii="Times New Roman" w:hAnsi="Times New Roman" w:cs="Times New Roman"/>
              </w:rPr>
            </w:pPr>
            <w:r w:rsidRPr="002C2B19">
              <w:rPr>
                <w:rStyle w:val="a6"/>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EA6B534" w14:textId="7E642B6E"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степень точности выполнения поставленных задач.</w:t>
            </w:r>
          </w:p>
        </w:tc>
        <w:tc>
          <w:tcPr>
            <w:tcW w:w="1924" w:type="pct"/>
            <w:vMerge/>
          </w:tcPr>
          <w:p w14:paraId="2C825133" w14:textId="4BCC5A57" w:rsidR="007F6F51" w:rsidRPr="002C2B19" w:rsidRDefault="007F6F51" w:rsidP="007F6F51">
            <w:pPr>
              <w:suppressAutoHyphens/>
              <w:contextualSpacing/>
              <w:rPr>
                <w:rFonts w:ascii="Times New Roman" w:hAnsi="Times New Roman" w:cs="Times New Roman"/>
                <w:b/>
              </w:rPr>
            </w:pPr>
          </w:p>
        </w:tc>
      </w:tr>
      <w:tr w:rsidR="007F6F51" w:rsidRPr="002C2B19" w14:paraId="52B1DC3F" w14:textId="77777777" w:rsidTr="0026168E">
        <w:trPr>
          <w:trHeight w:val="23"/>
        </w:trPr>
        <w:tc>
          <w:tcPr>
            <w:tcW w:w="586" w:type="pct"/>
          </w:tcPr>
          <w:p w14:paraId="5B01554B" w14:textId="63E32307"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 xml:space="preserve">ОК 02 </w:t>
            </w:r>
          </w:p>
        </w:tc>
        <w:tc>
          <w:tcPr>
            <w:tcW w:w="2490" w:type="pct"/>
          </w:tcPr>
          <w:p w14:paraId="1BC3BE5A" w14:textId="77777777" w:rsidR="007F6F51" w:rsidRPr="002C2B19" w:rsidRDefault="007F6F51" w:rsidP="007F6F51">
            <w:pPr>
              <w:suppressAutoHyphens/>
              <w:rPr>
                <w:rStyle w:val="a6"/>
                <w:rFonts w:ascii="Times New Roman" w:hAnsi="Times New Roman" w:cs="Times New Roman"/>
              </w:rPr>
            </w:pPr>
            <w:r w:rsidRPr="002C2B19">
              <w:rPr>
                <w:rStyle w:val="a6"/>
                <w:rFonts w:ascii="Times New Roman" w:hAnsi="Times New Roman" w:cs="Times New Roman"/>
              </w:rPr>
              <w:t>полнота охвата информационных источников;</w:t>
            </w:r>
          </w:p>
          <w:p w14:paraId="3F6A515F" w14:textId="77777777" w:rsidR="007F6F51" w:rsidRPr="002C2B19" w:rsidRDefault="007F6F51" w:rsidP="007F6F51">
            <w:pPr>
              <w:suppressAutoHyphens/>
              <w:rPr>
                <w:rStyle w:val="a6"/>
                <w:rFonts w:ascii="Times New Roman" w:hAnsi="Times New Roman" w:cs="Times New Roman"/>
              </w:rPr>
            </w:pPr>
            <w:r w:rsidRPr="002C2B19">
              <w:rPr>
                <w:rStyle w:val="a6"/>
                <w:rFonts w:ascii="Times New Roman" w:hAnsi="Times New Roman" w:cs="Times New Roman"/>
              </w:rPr>
              <w:t>скорость нахождения и достоверность информации;</w:t>
            </w:r>
          </w:p>
          <w:p w14:paraId="5D3205B8" w14:textId="6CC078B5"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924" w:type="pct"/>
            <w:vMerge/>
          </w:tcPr>
          <w:p w14:paraId="63125E20" w14:textId="51DCC421" w:rsidR="007F6F51" w:rsidRPr="002C2B19" w:rsidRDefault="007F6F51" w:rsidP="007F6F51">
            <w:pPr>
              <w:suppressAutoHyphens/>
              <w:contextualSpacing/>
              <w:rPr>
                <w:rFonts w:ascii="Times New Roman" w:hAnsi="Times New Roman" w:cs="Times New Roman"/>
                <w:b/>
              </w:rPr>
            </w:pPr>
          </w:p>
        </w:tc>
      </w:tr>
      <w:tr w:rsidR="007F6F51" w:rsidRPr="002C2B19" w14:paraId="32363BCB" w14:textId="77777777" w:rsidTr="0026168E">
        <w:trPr>
          <w:trHeight w:val="23"/>
        </w:trPr>
        <w:tc>
          <w:tcPr>
            <w:tcW w:w="586" w:type="pct"/>
          </w:tcPr>
          <w:p w14:paraId="2DD2E589" w14:textId="2EE3B7BC"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 xml:space="preserve">ОК 05 </w:t>
            </w:r>
          </w:p>
        </w:tc>
        <w:tc>
          <w:tcPr>
            <w:tcW w:w="2490" w:type="pct"/>
          </w:tcPr>
          <w:p w14:paraId="0EBC88B9" w14:textId="710C6410"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24" w:type="pct"/>
            <w:vMerge/>
          </w:tcPr>
          <w:p w14:paraId="71D5CD69" w14:textId="28FBDA7B" w:rsidR="007F6F51" w:rsidRPr="002C2B19" w:rsidRDefault="007F6F51" w:rsidP="007F6F51">
            <w:pPr>
              <w:suppressAutoHyphens/>
              <w:contextualSpacing/>
              <w:rPr>
                <w:rFonts w:ascii="Times New Roman" w:hAnsi="Times New Roman" w:cs="Times New Roman"/>
                <w:b/>
              </w:rPr>
            </w:pPr>
          </w:p>
        </w:tc>
      </w:tr>
      <w:tr w:rsidR="007F6F51" w:rsidRPr="002C2B19" w14:paraId="1BADDF68" w14:textId="77777777" w:rsidTr="0026168E">
        <w:trPr>
          <w:trHeight w:val="23"/>
        </w:trPr>
        <w:tc>
          <w:tcPr>
            <w:tcW w:w="586" w:type="pct"/>
          </w:tcPr>
          <w:p w14:paraId="60F35D23" w14:textId="03679F92"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 xml:space="preserve">ОК 09 </w:t>
            </w:r>
          </w:p>
        </w:tc>
        <w:tc>
          <w:tcPr>
            <w:tcW w:w="2490" w:type="pct"/>
          </w:tcPr>
          <w:p w14:paraId="39614AED" w14:textId="77777777" w:rsidR="007F6F51" w:rsidRPr="002C2B19" w:rsidRDefault="007F6F51" w:rsidP="007F6F51">
            <w:pPr>
              <w:suppressAutoHyphens/>
              <w:rPr>
                <w:rStyle w:val="a6"/>
                <w:rFonts w:ascii="Times New Roman" w:hAnsi="Times New Roman" w:cs="Times New Roman"/>
              </w:rPr>
            </w:pPr>
            <w:r w:rsidRPr="002C2B19">
              <w:rPr>
                <w:rStyle w:val="a6"/>
                <w:rFonts w:ascii="Times New Roman" w:hAnsi="Times New Roman" w:cs="Times New Roman"/>
              </w:rPr>
              <w:t>демонстрация умений понимать тексты на базовые и профессиональные темы;</w:t>
            </w:r>
          </w:p>
          <w:p w14:paraId="7348EC7E" w14:textId="64844A5A" w:rsidR="007F6F51" w:rsidRPr="002C2B19" w:rsidRDefault="007F6F51" w:rsidP="007F6F51">
            <w:pPr>
              <w:suppressAutoHyphens/>
              <w:contextualSpacing/>
              <w:rPr>
                <w:rFonts w:ascii="Times New Roman" w:hAnsi="Times New Roman" w:cs="Times New Roman"/>
                <w:b/>
              </w:rPr>
            </w:pPr>
            <w:r w:rsidRPr="002C2B19">
              <w:rPr>
                <w:rStyle w:val="a6"/>
                <w:rFonts w:ascii="Times New Roman" w:hAnsi="Times New Roman" w:cs="Times New Roman"/>
              </w:rPr>
              <w:t>- составлять необходимую документацию на государственном и иностранном языках</w:t>
            </w:r>
          </w:p>
        </w:tc>
        <w:tc>
          <w:tcPr>
            <w:tcW w:w="1924" w:type="pct"/>
            <w:vMerge/>
          </w:tcPr>
          <w:p w14:paraId="4FA58360" w14:textId="4379D5BB" w:rsidR="007F6F51" w:rsidRPr="002C2B19" w:rsidRDefault="007F6F51" w:rsidP="007F6F51">
            <w:pPr>
              <w:suppressAutoHyphens/>
              <w:contextualSpacing/>
              <w:rPr>
                <w:rFonts w:ascii="Times New Roman" w:hAnsi="Times New Roman" w:cs="Times New Roman"/>
                <w:b/>
              </w:rPr>
            </w:pPr>
          </w:p>
        </w:tc>
      </w:tr>
      <w:bookmarkEnd w:id="259"/>
    </w:tbl>
    <w:p w14:paraId="546ED5FB" w14:textId="5E1BF82F" w:rsidR="00F53FDC" w:rsidRPr="002C2B19" w:rsidRDefault="00C63897" w:rsidP="00F53FDC">
      <w:pPr>
        <w:jc w:val="right"/>
        <w:rPr>
          <w:rFonts w:ascii="Times New Roman" w:hAnsi="Times New Roman" w:cs="Times New Roman"/>
          <w:b/>
          <w:bCs/>
          <w:sz w:val="24"/>
          <w:szCs w:val="24"/>
        </w:rPr>
      </w:pPr>
      <w:r w:rsidRPr="002C2B19">
        <w:rPr>
          <w:rFonts w:ascii="Times New Roman" w:hAnsi="Times New Roman" w:cs="Times New Roman"/>
          <w:b/>
          <w:bCs/>
          <w:sz w:val="24"/>
          <w:szCs w:val="24"/>
        </w:rPr>
        <w:br w:type="page"/>
      </w:r>
      <w:r w:rsidR="00F53FDC" w:rsidRPr="002C2B19">
        <w:rPr>
          <w:rFonts w:ascii="Times New Roman" w:hAnsi="Times New Roman" w:cs="Times New Roman"/>
          <w:b/>
          <w:bCs/>
          <w:sz w:val="24"/>
          <w:szCs w:val="24"/>
        </w:rPr>
        <w:lastRenderedPageBreak/>
        <w:t>Приложение 1.2</w:t>
      </w:r>
    </w:p>
    <w:p w14:paraId="397DAAFA" w14:textId="77777777" w:rsidR="008520B7" w:rsidRPr="002C2B19" w:rsidRDefault="00F53FDC" w:rsidP="008520B7">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w:t>
      </w:r>
      <w:r w:rsidR="008520B7" w:rsidRPr="002C2B19">
        <w:rPr>
          <w:rFonts w:ascii="Times New Roman" w:hAnsi="Times New Roman" w:cs="Times New Roman"/>
          <w:b/>
          <w:bCs/>
          <w:sz w:val="24"/>
          <w:szCs w:val="24"/>
        </w:rPr>
        <w:t xml:space="preserve">по специальности </w:t>
      </w:r>
    </w:p>
    <w:p w14:paraId="0D68DE85" w14:textId="43A71E7B" w:rsidR="00F53FDC" w:rsidRPr="002C2B19" w:rsidRDefault="00702D50" w:rsidP="008520B7">
      <w:pPr>
        <w:jc w:val="right"/>
        <w:rPr>
          <w:rFonts w:ascii="Times New Roman" w:hAnsi="Times New Roman" w:cs="Times New Roman"/>
          <w:b/>
          <w:bCs/>
          <w:color w:val="0070C0"/>
          <w:sz w:val="24"/>
          <w:szCs w:val="24"/>
        </w:rPr>
      </w:pPr>
      <w:r>
        <w:rPr>
          <w:rFonts w:ascii="Times New Roman" w:hAnsi="Times New Roman" w:cs="Times New Roman"/>
          <w:b/>
          <w:bCs/>
          <w:sz w:val="24"/>
          <w:szCs w:val="24"/>
        </w:rPr>
        <w:t>23.02.01 Организация перевозок и управление на транспорте (по видам)</w:t>
      </w:r>
    </w:p>
    <w:p w14:paraId="0B2D3E81" w14:textId="77777777" w:rsidR="00F53FDC" w:rsidRPr="002C2B19" w:rsidRDefault="00F53FDC" w:rsidP="00F53FDC">
      <w:pPr>
        <w:jc w:val="right"/>
        <w:rPr>
          <w:rFonts w:ascii="Times New Roman" w:hAnsi="Times New Roman" w:cs="Times New Roman"/>
          <w:b/>
          <w:bCs/>
          <w:color w:val="0070C0"/>
          <w:sz w:val="24"/>
          <w:szCs w:val="24"/>
        </w:rPr>
      </w:pPr>
    </w:p>
    <w:p w14:paraId="61C39874" w14:textId="77777777" w:rsidR="00F53FDC" w:rsidRPr="002C2B19" w:rsidRDefault="00F53FDC" w:rsidP="00F53FDC">
      <w:pPr>
        <w:jc w:val="right"/>
        <w:rPr>
          <w:rFonts w:ascii="Times New Roman" w:hAnsi="Times New Roman" w:cs="Times New Roman"/>
          <w:b/>
          <w:bCs/>
          <w:color w:val="0070C0"/>
          <w:sz w:val="24"/>
          <w:szCs w:val="24"/>
        </w:rPr>
      </w:pPr>
    </w:p>
    <w:p w14:paraId="27BC7FD2" w14:textId="77777777" w:rsidR="00F53FDC" w:rsidRPr="002C2B19" w:rsidRDefault="00F53FDC" w:rsidP="00F53FDC">
      <w:pPr>
        <w:jc w:val="right"/>
        <w:rPr>
          <w:rFonts w:ascii="Times New Roman" w:hAnsi="Times New Roman" w:cs="Times New Roman"/>
          <w:b/>
          <w:bCs/>
          <w:color w:val="0070C0"/>
          <w:sz w:val="24"/>
          <w:szCs w:val="24"/>
        </w:rPr>
      </w:pPr>
    </w:p>
    <w:p w14:paraId="0580616D" w14:textId="77777777" w:rsidR="00F53FDC" w:rsidRPr="002C2B19" w:rsidRDefault="00F53FDC" w:rsidP="00F53FDC">
      <w:pPr>
        <w:jc w:val="right"/>
        <w:rPr>
          <w:rFonts w:ascii="Times New Roman" w:hAnsi="Times New Roman" w:cs="Times New Roman"/>
          <w:b/>
          <w:bCs/>
          <w:color w:val="0070C0"/>
          <w:sz w:val="24"/>
          <w:szCs w:val="24"/>
        </w:rPr>
      </w:pPr>
    </w:p>
    <w:p w14:paraId="292646AD" w14:textId="77777777" w:rsidR="00F53FDC" w:rsidRPr="002C2B19" w:rsidRDefault="00F53FDC" w:rsidP="00F53FDC">
      <w:pPr>
        <w:jc w:val="right"/>
        <w:rPr>
          <w:rFonts w:ascii="Times New Roman" w:hAnsi="Times New Roman" w:cs="Times New Roman"/>
          <w:b/>
          <w:bCs/>
          <w:color w:val="0070C0"/>
          <w:sz w:val="24"/>
          <w:szCs w:val="24"/>
        </w:rPr>
      </w:pPr>
    </w:p>
    <w:p w14:paraId="3C72178A" w14:textId="77777777" w:rsidR="00F53FDC" w:rsidRPr="002C2B19" w:rsidRDefault="00F53FDC" w:rsidP="00F53FDC">
      <w:pPr>
        <w:jc w:val="right"/>
        <w:rPr>
          <w:rFonts w:ascii="Times New Roman" w:hAnsi="Times New Roman" w:cs="Times New Roman"/>
          <w:b/>
          <w:bCs/>
          <w:color w:val="0070C0"/>
          <w:sz w:val="24"/>
          <w:szCs w:val="24"/>
        </w:rPr>
      </w:pPr>
    </w:p>
    <w:p w14:paraId="7FFDE7EA" w14:textId="77777777" w:rsidR="00F53FDC" w:rsidRPr="002C2B19" w:rsidRDefault="00F53FDC" w:rsidP="00F53FDC">
      <w:pPr>
        <w:jc w:val="right"/>
        <w:rPr>
          <w:rFonts w:ascii="Times New Roman" w:hAnsi="Times New Roman" w:cs="Times New Roman"/>
          <w:b/>
          <w:bCs/>
          <w:color w:val="0070C0"/>
          <w:sz w:val="24"/>
          <w:szCs w:val="24"/>
        </w:rPr>
      </w:pPr>
    </w:p>
    <w:p w14:paraId="4AB6F398" w14:textId="77777777" w:rsidR="00F53FDC" w:rsidRPr="002C2B19" w:rsidRDefault="00F53FDC" w:rsidP="00F53FDC">
      <w:pPr>
        <w:jc w:val="right"/>
        <w:rPr>
          <w:rFonts w:ascii="Times New Roman" w:hAnsi="Times New Roman" w:cs="Times New Roman"/>
          <w:b/>
          <w:bCs/>
          <w:color w:val="0070C0"/>
          <w:sz w:val="24"/>
          <w:szCs w:val="24"/>
        </w:rPr>
      </w:pPr>
    </w:p>
    <w:p w14:paraId="67ABE429" w14:textId="77777777" w:rsidR="00F53FDC" w:rsidRPr="002C2B19" w:rsidRDefault="00F53FDC" w:rsidP="00F53FDC">
      <w:pPr>
        <w:jc w:val="right"/>
        <w:rPr>
          <w:rFonts w:ascii="Times New Roman" w:hAnsi="Times New Roman" w:cs="Times New Roman"/>
          <w:b/>
          <w:bCs/>
          <w:color w:val="0070C0"/>
          <w:sz w:val="24"/>
          <w:szCs w:val="24"/>
        </w:rPr>
      </w:pPr>
    </w:p>
    <w:p w14:paraId="485CDFD9" w14:textId="77777777" w:rsidR="00F53FDC" w:rsidRPr="002C2B19" w:rsidRDefault="00F53FDC" w:rsidP="00F53FDC">
      <w:pPr>
        <w:jc w:val="right"/>
        <w:rPr>
          <w:rFonts w:ascii="Times New Roman" w:hAnsi="Times New Roman" w:cs="Times New Roman"/>
          <w:b/>
          <w:bCs/>
          <w:color w:val="0070C0"/>
          <w:sz w:val="24"/>
          <w:szCs w:val="24"/>
        </w:rPr>
      </w:pPr>
    </w:p>
    <w:p w14:paraId="2E045157" w14:textId="77777777"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76B13159" w14:textId="47C6DBD9" w:rsidR="00F53FDC" w:rsidRPr="002C2B19" w:rsidRDefault="00F53FDC" w:rsidP="00F53FDC">
      <w:pPr>
        <w:pStyle w:val="1"/>
      </w:pPr>
      <w:bookmarkStart w:id="260" w:name="_Toc174104412"/>
      <w:r w:rsidRPr="002C2B19">
        <w:t>«</w:t>
      </w:r>
      <w:bookmarkStart w:id="261" w:name="_Hlk166615591"/>
      <w:r w:rsidR="008520B7" w:rsidRPr="002C2B19">
        <w:t xml:space="preserve">ПМ.02 </w:t>
      </w:r>
      <w:bookmarkEnd w:id="261"/>
      <w:r w:rsidR="00DD0CDF" w:rsidRPr="00DD0CDF">
        <w:t>Организация движения и обеспечение безопасности на транспорте (по видам транспорта)</w:t>
      </w:r>
      <w:r w:rsidRPr="002C2B19">
        <w:t>»</w:t>
      </w:r>
      <w:bookmarkEnd w:id="260"/>
    </w:p>
    <w:p w14:paraId="04A01B56" w14:textId="77777777" w:rsidR="00F53FDC" w:rsidRPr="002C2B19" w:rsidRDefault="00F53FDC" w:rsidP="00F53FDC">
      <w:pPr>
        <w:spacing w:line="360" w:lineRule="auto"/>
        <w:jc w:val="center"/>
        <w:rPr>
          <w:rFonts w:ascii="Times New Roman" w:hAnsi="Times New Roman" w:cs="Times New Roman"/>
          <w:sz w:val="24"/>
          <w:szCs w:val="24"/>
        </w:rPr>
      </w:pPr>
    </w:p>
    <w:p w14:paraId="0D455769" w14:textId="77777777" w:rsidR="00F53FDC" w:rsidRPr="002C2B19" w:rsidRDefault="00F53FDC" w:rsidP="00F53FDC">
      <w:pPr>
        <w:spacing w:line="360" w:lineRule="auto"/>
        <w:jc w:val="center"/>
        <w:rPr>
          <w:rFonts w:ascii="Times New Roman" w:hAnsi="Times New Roman" w:cs="Times New Roman"/>
          <w:sz w:val="24"/>
          <w:szCs w:val="24"/>
        </w:rPr>
      </w:pPr>
    </w:p>
    <w:p w14:paraId="38370E38" w14:textId="77777777" w:rsidR="00F53FDC" w:rsidRPr="002C2B19" w:rsidRDefault="00F53FDC" w:rsidP="00F53FDC">
      <w:pPr>
        <w:spacing w:line="360" w:lineRule="auto"/>
        <w:jc w:val="center"/>
        <w:rPr>
          <w:rFonts w:ascii="Times New Roman" w:hAnsi="Times New Roman" w:cs="Times New Roman"/>
          <w:sz w:val="24"/>
          <w:szCs w:val="24"/>
        </w:rPr>
      </w:pPr>
    </w:p>
    <w:p w14:paraId="3329413A" w14:textId="77777777" w:rsidR="00F53FDC" w:rsidRPr="002C2B19" w:rsidRDefault="00F53FDC" w:rsidP="00F53FDC">
      <w:pPr>
        <w:spacing w:line="360" w:lineRule="auto"/>
        <w:jc w:val="center"/>
        <w:rPr>
          <w:rFonts w:ascii="Times New Roman" w:hAnsi="Times New Roman" w:cs="Times New Roman"/>
          <w:sz w:val="24"/>
          <w:szCs w:val="24"/>
        </w:rPr>
      </w:pPr>
    </w:p>
    <w:p w14:paraId="50B82177" w14:textId="77777777" w:rsidR="00F53FDC" w:rsidRPr="002C2B19" w:rsidRDefault="00F53FDC" w:rsidP="00F53FDC">
      <w:pPr>
        <w:spacing w:line="360" w:lineRule="auto"/>
        <w:jc w:val="center"/>
        <w:rPr>
          <w:rFonts w:ascii="Times New Roman" w:hAnsi="Times New Roman" w:cs="Times New Roman"/>
          <w:sz w:val="24"/>
          <w:szCs w:val="24"/>
        </w:rPr>
      </w:pPr>
    </w:p>
    <w:p w14:paraId="42E8B270" w14:textId="77777777" w:rsidR="00F53FDC" w:rsidRPr="002C2B19" w:rsidRDefault="00F53FDC" w:rsidP="00F53FDC">
      <w:pPr>
        <w:spacing w:line="360" w:lineRule="auto"/>
        <w:jc w:val="center"/>
        <w:rPr>
          <w:rFonts w:ascii="Times New Roman" w:hAnsi="Times New Roman" w:cs="Times New Roman"/>
          <w:sz w:val="24"/>
          <w:szCs w:val="24"/>
        </w:rPr>
      </w:pPr>
    </w:p>
    <w:p w14:paraId="74125537" w14:textId="77777777" w:rsidR="00F53FDC" w:rsidRPr="002C2B19" w:rsidRDefault="00F53FDC" w:rsidP="00F53FDC">
      <w:pPr>
        <w:spacing w:line="360" w:lineRule="auto"/>
        <w:jc w:val="center"/>
        <w:rPr>
          <w:rFonts w:ascii="Times New Roman" w:hAnsi="Times New Roman" w:cs="Times New Roman"/>
          <w:sz w:val="24"/>
          <w:szCs w:val="24"/>
        </w:rPr>
      </w:pPr>
    </w:p>
    <w:p w14:paraId="7E5C19B6" w14:textId="77777777" w:rsidR="00F53FDC" w:rsidRPr="002C2B19" w:rsidRDefault="00F53FDC" w:rsidP="00F53FDC">
      <w:pPr>
        <w:spacing w:line="360" w:lineRule="auto"/>
        <w:jc w:val="center"/>
        <w:rPr>
          <w:rFonts w:ascii="Times New Roman" w:hAnsi="Times New Roman" w:cs="Times New Roman"/>
          <w:sz w:val="24"/>
          <w:szCs w:val="24"/>
        </w:rPr>
      </w:pPr>
    </w:p>
    <w:p w14:paraId="2E534957" w14:textId="77777777" w:rsidR="00F53FDC" w:rsidRPr="002C2B19" w:rsidRDefault="00F53FDC" w:rsidP="00F53FDC">
      <w:pPr>
        <w:spacing w:line="360" w:lineRule="auto"/>
        <w:jc w:val="center"/>
        <w:rPr>
          <w:rFonts w:ascii="Times New Roman" w:hAnsi="Times New Roman" w:cs="Times New Roman"/>
          <w:sz w:val="24"/>
          <w:szCs w:val="24"/>
        </w:rPr>
      </w:pPr>
    </w:p>
    <w:p w14:paraId="4C314993" w14:textId="77777777" w:rsidR="00F53FDC" w:rsidRPr="002C2B19" w:rsidRDefault="00F53FDC" w:rsidP="00F53FDC">
      <w:pPr>
        <w:spacing w:line="360" w:lineRule="auto"/>
        <w:jc w:val="center"/>
        <w:rPr>
          <w:rFonts w:ascii="Times New Roman" w:hAnsi="Times New Roman" w:cs="Times New Roman"/>
          <w:sz w:val="24"/>
          <w:szCs w:val="24"/>
        </w:rPr>
      </w:pPr>
    </w:p>
    <w:p w14:paraId="19E0645F" w14:textId="77777777" w:rsidR="00F53FDC" w:rsidRPr="002C2B19" w:rsidRDefault="00F53FDC" w:rsidP="00F53FDC">
      <w:pPr>
        <w:spacing w:line="360" w:lineRule="auto"/>
        <w:jc w:val="center"/>
        <w:rPr>
          <w:rFonts w:ascii="Times New Roman" w:hAnsi="Times New Roman" w:cs="Times New Roman"/>
          <w:sz w:val="24"/>
          <w:szCs w:val="24"/>
        </w:rPr>
      </w:pPr>
    </w:p>
    <w:p w14:paraId="50774D6E" w14:textId="77777777" w:rsidR="00F53FDC" w:rsidRPr="002C2B19" w:rsidRDefault="00F53FDC" w:rsidP="00F53FDC">
      <w:pPr>
        <w:spacing w:line="360" w:lineRule="auto"/>
        <w:jc w:val="center"/>
        <w:rPr>
          <w:rFonts w:ascii="Times New Roman" w:hAnsi="Times New Roman" w:cs="Times New Roman"/>
          <w:sz w:val="24"/>
          <w:szCs w:val="24"/>
        </w:rPr>
      </w:pPr>
    </w:p>
    <w:p w14:paraId="0BE2424A" w14:textId="77777777" w:rsidR="00F53FDC" w:rsidRPr="002C2B19" w:rsidRDefault="00F53FDC" w:rsidP="00F53FDC">
      <w:pPr>
        <w:spacing w:line="360" w:lineRule="auto"/>
        <w:jc w:val="center"/>
        <w:rPr>
          <w:rFonts w:ascii="Times New Roman" w:hAnsi="Times New Roman" w:cs="Times New Roman"/>
          <w:sz w:val="24"/>
          <w:szCs w:val="24"/>
        </w:rPr>
      </w:pPr>
    </w:p>
    <w:p w14:paraId="0215D5BF" w14:textId="24EA6E5A" w:rsidR="00F53FDC" w:rsidRDefault="00F53FDC" w:rsidP="00F53FDC">
      <w:pPr>
        <w:spacing w:line="360" w:lineRule="auto"/>
        <w:jc w:val="center"/>
        <w:rPr>
          <w:rFonts w:ascii="Times New Roman" w:hAnsi="Times New Roman" w:cs="Times New Roman"/>
          <w:sz w:val="24"/>
          <w:szCs w:val="24"/>
        </w:rPr>
      </w:pPr>
    </w:p>
    <w:p w14:paraId="50984125" w14:textId="7C080918" w:rsidR="00611614" w:rsidRDefault="00611614" w:rsidP="00F53FDC">
      <w:pPr>
        <w:spacing w:line="360" w:lineRule="auto"/>
        <w:jc w:val="center"/>
        <w:rPr>
          <w:rFonts w:ascii="Times New Roman" w:hAnsi="Times New Roman" w:cs="Times New Roman"/>
          <w:sz w:val="24"/>
          <w:szCs w:val="24"/>
        </w:rPr>
      </w:pPr>
    </w:p>
    <w:p w14:paraId="5B51EA0F" w14:textId="708D2387" w:rsidR="00611614" w:rsidRDefault="00611614" w:rsidP="00F53FDC">
      <w:pPr>
        <w:spacing w:line="360" w:lineRule="auto"/>
        <w:jc w:val="center"/>
        <w:rPr>
          <w:rFonts w:ascii="Times New Roman" w:hAnsi="Times New Roman" w:cs="Times New Roman"/>
          <w:sz w:val="24"/>
          <w:szCs w:val="24"/>
        </w:rPr>
      </w:pPr>
    </w:p>
    <w:p w14:paraId="7198E953" w14:textId="123C1BF4" w:rsidR="00611614" w:rsidRDefault="00611614" w:rsidP="00F53FDC">
      <w:pPr>
        <w:spacing w:line="360" w:lineRule="auto"/>
        <w:jc w:val="center"/>
        <w:rPr>
          <w:rFonts w:ascii="Times New Roman" w:hAnsi="Times New Roman" w:cs="Times New Roman"/>
          <w:sz w:val="24"/>
          <w:szCs w:val="24"/>
        </w:rPr>
      </w:pPr>
    </w:p>
    <w:p w14:paraId="27090A6D" w14:textId="20E1C693" w:rsidR="00611614" w:rsidRDefault="00611614" w:rsidP="00F53FDC">
      <w:pPr>
        <w:spacing w:line="360" w:lineRule="auto"/>
        <w:jc w:val="center"/>
        <w:rPr>
          <w:rFonts w:ascii="Times New Roman" w:hAnsi="Times New Roman" w:cs="Times New Roman"/>
          <w:sz w:val="24"/>
          <w:szCs w:val="24"/>
        </w:rPr>
      </w:pPr>
    </w:p>
    <w:p w14:paraId="108BBA1D" w14:textId="5B6FB3AA" w:rsidR="00611614" w:rsidRDefault="00611614" w:rsidP="00F53FDC">
      <w:pPr>
        <w:spacing w:line="360" w:lineRule="auto"/>
        <w:jc w:val="center"/>
        <w:rPr>
          <w:rFonts w:ascii="Times New Roman" w:hAnsi="Times New Roman" w:cs="Times New Roman"/>
          <w:sz w:val="24"/>
          <w:szCs w:val="24"/>
        </w:rPr>
      </w:pPr>
    </w:p>
    <w:p w14:paraId="674C6562" w14:textId="78DA5EA1" w:rsidR="00611614" w:rsidRDefault="00611614" w:rsidP="00F53FDC">
      <w:pPr>
        <w:spacing w:line="360" w:lineRule="auto"/>
        <w:jc w:val="center"/>
        <w:rPr>
          <w:rFonts w:ascii="Times New Roman" w:hAnsi="Times New Roman" w:cs="Times New Roman"/>
          <w:sz w:val="24"/>
          <w:szCs w:val="24"/>
        </w:rPr>
      </w:pPr>
    </w:p>
    <w:p w14:paraId="6039D9B0" w14:textId="77777777" w:rsidR="00611614" w:rsidRPr="002C2B19" w:rsidRDefault="00611614" w:rsidP="00F53FDC">
      <w:pPr>
        <w:spacing w:line="360" w:lineRule="auto"/>
        <w:jc w:val="center"/>
        <w:rPr>
          <w:rFonts w:ascii="Times New Roman" w:hAnsi="Times New Roman" w:cs="Times New Roman"/>
          <w:sz w:val="24"/>
          <w:szCs w:val="24"/>
        </w:rPr>
      </w:pPr>
    </w:p>
    <w:p w14:paraId="6A4F61DA" w14:textId="07EA6BB3" w:rsidR="00F53FDC" w:rsidRPr="002C2B19" w:rsidRDefault="005C769E"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6FC6FDBC" w14:textId="1CE28EA1" w:rsidR="00F53FDC" w:rsidRPr="002C2B19" w:rsidRDefault="00F53FDC">
      <w:pPr>
        <w:rPr>
          <w:rFonts w:ascii="Times New Roman" w:hAnsi="Times New Roman" w:cs="Times New Roman"/>
          <w:b/>
          <w:bCs/>
          <w:sz w:val="20"/>
          <w:szCs w:val="20"/>
        </w:rPr>
      </w:pPr>
      <w:r w:rsidRPr="002C2B19">
        <w:rPr>
          <w:rFonts w:ascii="Times New Roman" w:hAnsi="Times New Roman" w:cs="Times New Roman"/>
          <w:b/>
          <w:bCs/>
          <w:sz w:val="20"/>
          <w:szCs w:val="20"/>
        </w:rPr>
        <w:br w:type="page"/>
      </w:r>
    </w:p>
    <w:p w14:paraId="431D408B" w14:textId="77777777" w:rsidR="008520B7" w:rsidRPr="002C2B19" w:rsidRDefault="008520B7" w:rsidP="008520B7">
      <w:pPr>
        <w:pStyle w:val="1f5"/>
        <w:jc w:val="left"/>
        <w:sectPr w:rsidR="008520B7" w:rsidRPr="002C2B19" w:rsidSect="00502F97">
          <w:headerReference w:type="even" r:id="rId12"/>
          <w:headerReference w:type="default" r:id="rId13"/>
          <w:pgSz w:w="11906" w:h="16838"/>
          <w:pgMar w:top="1134" w:right="567" w:bottom="1134" w:left="1701" w:header="709" w:footer="709" w:gutter="0"/>
          <w:cols w:space="708"/>
          <w:docGrid w:linePitch="360"/>
        </w:sectPr>
      </w:pPr>
    </w:p>
    <w:p w14:paraId="5441D9E1" w14:textId="77777777" w:rsidR="008520B7" w:rsidRPr="002C2B19" w:rsidRDefault="008520B7" w:rsidP="008520B7">
      <w:pPr>
        <w:pStyle w:val="1f5"/>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D506E37" w14:textId="207E8B56" w:rsidR="008520B7" w:rsidRPr="002C2B19" w:rsidRDefault="008520B7" w:rsidP="008520B7">
      <w:pPr>
        <w:pStyle w:val="1f3"/>
        <w:jc w:val="center"/>
        <w:rPr>
          <w:rFonts w:eastAsia="Segoe UI"/>
          <w:b/>
          <w:bCs/>
          <w:u w:val="single"/>
          <w:lang w:val="ru-RU"/>
        </w:rPr>
      </w:pPr>
      <w:r w:rsidRPr="002C2B19">
        <w:rPr>
          <w:rFonts w:eastAsia="Segoe UI"/>
          <w:b/>
          <w:bCs/>
          <w:u w:val="single"/>
          <w:lang w:val="ru-RU"/>
        </w:rPr>
        <w:t>«</w:t>
      </w:r>
      <w:r w:rsidRPr="002C2B19">
        <w:rPr>
          <w:b/>
          <w:bCs/>
          <w:u w:val="single"/>
          <w:lang w:val="ru-RU"/>
        </w:rPr>
        <w:t xml:space="preserve">ПМ.02 </w:t>
      </w:r>
      <w:r w:rsidR="00DD0CDF" w:rsidRPr="00DD0CDF">
        <w:rPr>
          <w:b/>
          <w:bCs/>
          <w:u w:val="single"/>
          <w:lang w:val="ru-RU"/>
        </w:rPr>
        <w:t>Организация движения и обеспечение безопасности на транспорте (по видам транспорта)</w:t>
      </w:r>
      <w:r w:rsidRPr="002C2B19">
        <w:rPr>
          <w:rFonts w:eastAsia="Segoe UI"/>
          <w:b/>
          <w:bCs/>
          <w:u w:val="single"/>
          <w:lang w:val="ru-RU"/>
        </w:rPr>
        <w:t>»</w:t>
      </w:r>
    </w:p>
    <w:p w14:paraId="11A14040" w14:textId="77777777" w:rsidR="008520B7" w:rsidRPr="002C2B19" w:rsidRDefault="008520B7" w:rsidP="008520B7">
      <w:pPr>
        <w:pStyle w:val="1f3"/>
        <w:jc w:val="center"/>
        <w:rPr>
          <w:rFonts w:eastAsia="Segoe UI"/>
          <w:vertAlign w:val="superscript"/>
          <w:lang w:val="ru-RU"/>
        </w:rPr>
      </w:pPr>
      <w:r w:rsidRPr="002C2B19">
        <w:rPr>
          <w:rFonts w:eastAsia="Segoe UI"/>
          <w:vertAlign w:val="superscript"/>
          <w:lang w:val="ru-RU"/>
        </w:rPr>
        <w:t>код и наименование модуля</w:t>
      </w:r>
    </w:p>
    <w:p w14:paraId="722A8BEC" w14:textId="77777777" w:rsidR="008520B7" w:rsidRPr="002C2B19" w:rsidRDefault="008520B7" w:rsidP="008520B7">
      <w:pPr>
        <w:pStyle w:val="1f5"/>
        <w:rPr>
          <w:rFonts w:asciiTheme="minorHAnsi" w:hAnsiTheme="minorHAnsi"/>
          <w:lang w:val="ru-RU"/>
        </w:rPr>
      </w:pPr>
    </w:p>
    <w:p w14:paraId="6546D12C" w14:textId="77777777" w:rsidR="008520B7" w:rsidRPr="002C2B19" w:rsidRDefault="008520B7" w:rsidP="008520B7">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68D36950" w14:textId="1BFBF123" w:rsidR="008520B7" w:rsidRPr="002C2B19" w:rsidRDefault="008520B7" w:rsidP="008520B7">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Цель модуля: освоение вида деятельности «</w:t>
      </w:r>
      <w:r w:rsidR="00DD0CDF" w:rsidRPr="00DD0CDF">
        <w:rPr>
          <w:rFonts w:ascii="Times New Roman" w:eastAsia="Times New Roman" w:hAnsi="Times New Roman" w:cs="Times New Roman"/>
          <w:sz w:val="24"/>
          <w:szCs w:val="24"/>
          <w:lang w:eastAsia="ru-RU"/>
        </w:rPr>
        <w:t>Организация движения и обеспечение безопасности на транспорте (по видам транспорта)</w:t>
      </w:r>
      <w:r w:rsidRPr="002C2B19">
        <w:rPr>
          <w:rFonts w:ascii="Times New Roman" w:eastAsia="Times New Roman" w:hAnsi="Times New Roman" w:cs="Times New Roman"/>
          <w:sz w:val="24"/>
          <w:szCs w:val="24"/>
          <w:lang w:eastAsia="ru-RU"/>
        </w:rPr>
        <w:t xml:space="preserve">». </w:t>
      </w:r>
    </w:p>
    <w:p w14:paraId="117C0439" w14:textId="5232EF68" w:rsidR="008520B7" w:rsidRPr="002C2B19" w:rsidRDefault="008520B7" w:rsidP="008520B7">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5DBAB03C" w14:textId="77777777" w:rsidR="008520B7" w:rsidRPr="002C2B19" w:rsidRDefault="008520B7" w:rsidP="008520B7">
      <w:pPr>
        <w:suppressAutoHyphens/>
        <w:spacing w:line="276" w:lineRule="auto"/>
        <w:ind w:firstLine="709"/>
        <w:jc w:val="both"/>
        <w:rPr>
          <w:rFonts w:ascii="Times New Roman" w:hAnsi="Times New Roman" w:cs="Times New Roman"/>
          <w:sz w:val="24"/>
          <w:szCs w:val="24"/>
        </w:rPr>
      </w:pPr>
    </w:p>
    <w:p w14:paraId="5E07CA1B" w14:textId="77777777" w:rsidR="008520B7" w:rsidRPr="002C2B19" w:rsidRDefault="008520B7" w:rsidP="008520B7">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6BE1659E" w14:textId="5E77AD92" w:rsidR="008520B7" w:rsidRPr="002C2B19" w:rsidRDefault="008520B7" w:rsidP="008520B7">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4104493F" w14:textId="2E2C5456" w:rsidR="008520B7" w:rsidRPr="002C2B19" w:rsidRDefault="008520B7" w:rsidP="008520B7">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520B7" w:rsidRPr="002C2B19" w14:paraId="222E63EC" w14:textId="77777777" w:rsidTr="00D60D71">
        <w:tc>
          <w:tcPr>
            <w:tcW w:w="1129" w:type="dxa"/>
            <w:tcBorders>
              <w:top w:val="single" w:sz="4" w:space="0" w:color="auto"/>
              <w:left w:val="single" w:sz="4" w:space="0" w:color="auto"/>
              <w:right w:val="single" w:sz="4" w:space="0" w:color="auto"/>
            </w:tcBorders>
          </w:tcPr>
          <w:p w14:paraId="18897997" w14:textId="77777777" w:rsidR="008520B7" w:rsidRPr="002C2B19" w:rsidRDefault="008520B7" w:rsidP="00D60D71">
            <w:pPr>
              <w:rPr>
                <w:rStyle w:val="afc"/>
                <w:b/>
                <w:i w:val="0"/>
                <w:sz w:val="24"/>
                <w:szCs w:val="24"/>
              </w:rPr>
            </w:pPr>
            <w:r w:rsidRPr="002C2B19">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6D0A679A"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55F4E"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195FD96" w14:textId="77777777" w:rsidR="008520B7" w:rsidRPr="002C2B19" w:rsidRDefault="008520B7" w:rsidP="00D60D71">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2C2B19" w:rsidRPr="002C2B19" w14:paraId="0D88C749" w14:textId="77777777" w:rsidTr="0026168E">
        <w:tc>
          <w:tcPr>
            <w:tcW w:w="1129" w:type="dxa"/>
            <w:tcBorders>
              <w:top w:val="single" w:sz="4" w:space="0" w:color="auto"/>
              <w:left w:val="single" w:sz="4" w:space="0" w:color="auto"/>
              <w:right w:val="single" w:sz="4" w:space="0" w:color="auto"/>
            </w:tcBorders>
          </w:tcPr>
          <w:p w14:paraId="6B6EDDBB"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01</w:t>
            </w:r>
          </w:p>
          <w:p w14:paraId="173D41A7" w14:textId="77777777" w:rsidR="002C2B19" w:rsidRPr="002C2B19" w:rsidRDefault="002C2B19" w:rsidP="0026168E">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40C5AB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901F1E9"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AAA24A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C4DE10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владеть актуальными методами работы в профессиональной и смежных сферах</w:t>
            </w:r>
          </w:p>
          <w:p w14:paraId="32BFB89E"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1A59C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а</w:t>
            </w:r>
            <w:r w:rsidRPr="002C2B19">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DF2A247"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30482AC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5B9CEF5B"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методы работы в профессиональной и смежных сферах</w:t>
            </w:r>
          </w:p>
          <w:p w14:paraId="2E975FC9"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04260D0" w14:textId="77777777" w:rsidR="002C2B19" w:rsidRPr="002C2B19" w:rsidRDefault="002C2B19" w:rsidP="0026168E">
            <w:pPr>
              <w:jc w:val="center"/>
              <w:rPr>
                <w:rFonts w:ascii="Times New Roman" w:hAnsi="Times New Roman" w:cs="Times New Roman"/>
                <w:bCs/>
                <w:sz w:val="24"/>
                <w:szCs w:val="24"/>
              </w:rPr>
            </w:pPr>
          </w:p>
        </w:tc>
      </w:tr>
      <w:tr w:rsidR="002C2B19" w:rsidRPr="002C2B19" w14:paraId="232FC5E2" w14:textId="77777777" w:rsidTr="0026168E">
        <w:tc>
          <w:tcPr>
            <w:tcW w:w="1129" w:type="dxa"/>
            <w:tcBorders>
              <w:left w:val="single" w:sz="4" w:space="0" w:color="auto"/>
              <w:bottom w:val="single" w:sz="4" w:space="0" w:color="auto"/>
              <w:right w:val="single" w:sz="4" w:space="0" w:color="auto"/>
            </w:tcBorders>
          </w:tcPr>
          <w:p w14:paraId="5351E614"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02</w:t>
            </w:r>
          </w:p>
          <w:p w14:paraId="07F47C12"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49486C52"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A705EF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43F7965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оценивать практическую значимость результатов поиска</w:t>
            </w:r>
          </w:p>
          <w:p w14:paraId="0C4EC659"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применять средства информационных технологий для решения профессиональных задач</w:t>
            </w:r>
          </w:p>
          <w:p w14:paraId="451BEFC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использовать современное программное обеспечение в профессиональной деятельности</w:t>
            </w:r>
          </w:p>
          <w:p w14:paraId="5BCAFFB5"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C0AF1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C0A44F3"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lastRenderedPageBreak/>
              <w:t>приемы структурирования информации</w:t>
            </w:r>
          </w:p>
          <w:p w14:paraId="5103E33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формат оформления результатов поиска информации</w:t>
            </w:r>
          </w:p>
          <w:p w14:paraId="1D306CA8"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современные средства и устройства информатизации, порядок их применения</w:t>
            </w:r>
          </w:p>
          <w:p w14:paraId="65C51AE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55A71B9D" w14:textId="77777777" w:rsidR="002C2B19" w:rsidRPr="002C2B19" w:rsidRDefault="002C2B19" w:rsidP="0026168E">
            <w:pPr>
              <w:rPr>
                <w:rFonts w:ascii="Times New Roman" w:hAnsi="Times New Roman" w:cs="Times New Roman"/>
                <w:bCs/>
                <w:sz w:val="24"/>
                <w:szCs w:val="24"/>
              </w:rPr>
            </w:pPr>
            <w:r w:rsidRPr="002C2B19">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06DB393E" w14:textId="77777777" w:rsidR="002C2B19" w:rsidRPr="002C2B19" w:rsidRDefault="002C2B19" w:rsidP="0026168E">
            <w:pPr>
              <w:jc w:val="center"/>
              <w:rPr>
                <w:rFonts w:ascii="Times New Roman" w:hAnsi="Times New Roman" w:cs="Times New Roman"/>
                <w:bCs/>
                <w:sz w:val="24"/>
                <w:szCs w:val="24"/>
              </w:rPr>
            </w:pPr>
          </w:p>
        </w:tc>
      </w:tr>
      <w:tr w:rsidR="002C2B19" w:rsidRPr="002C2B19" w14:paraId="3B313946" w14:textId="77777777" w:rsidTr="0026168E">
        <w:tc>
          <w:tcPr>
            <w:tcW w:w="1129" w:type="dxa"/>
            <w:tcBorders>
              <w:left w:val="single" w:sz="4" w:space="0" w:color="auto"/>
              <w:bottom w:val="single" w:sz="4" w:space="0" w:color="auto"/>
              <w:right w:val="single" w:sz="4" w:space="0" w:color="auto"/>
            </w:tcBorders>
          </w:tcPr>
          <w:p w14:paraId="7AC73814"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04</w:t>
            </w:r>
          </w:p>
          <w:p w14:paraId="47BF5452"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212ADC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spacing w:val="-4"/>
              </w:rPr>
              <w:t>организовывать работу коллектива и команды</w:t>
            </w:r>
          </w:p>
          <w:p w14:paraId="71A1528D"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E8F25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психологические особенности личности</w:t>
            </w:r>
          </w:p>
          <w:p w14:paraId="07A4FA73" w14:textId="77777777" w:rsidR="002C2B19" w:rsidRPr="002C2B19" w:rsidRDefault="002C2B19" w:rsidP="0026168E">
            <w:pPr>
              <w:rPr>
                <w:rFonts w:ascii="Times New Roman" w:eastAsia="PMingLiU" w:hAnsi="Times New Roman"/>
              </w:rPr>
            </w:pPr>
            <w:r w:rsidRPr="002C2B19">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bottom w:val="single" w:sz="4" w:space="0" w:color="auto"/>
              <w:right w:val="single" w:sz="4" w:space="0" w:color="auto"/>
            </w:tcBorders>
          </w:tcPr>
          <w:p w14:paraId="5F28CC44" w14:textId="77777777" w:rsidR="002C2B19" w:rsidRPr="002C2B19" w:rsidRDefault="002C2B19" w:rsidP="0026168E">
            <w:pPr>
              <w:jc w:val="center"/>
              <w:rPr>
                <w:rFonts w:ascii="Times New Roman" w:hAnsi="Times New Roman" w:cs="Times New Roman"/>
                <w:bCs/>
                <w:sz w:val="24"/>
                <w:szCs w:val="24"/>
              </w:rPr>
            </w:pPr>
          </w:p>
        </w:tc>
      </w:tr>
      <w:tr w:rsidR="002C2B19" w:rsidRPr="002C2B19" w14:paraId="2687932C" w14:textId="77777777" w:rsidTr="0026168E">
        <w:tc>
          <w:tcPr>
            <w:tcW w:w="1129" w:type="dxa"/>
            <w:tcBorders>
              <w:left w:val="single" w:sz="4" w:space="0" w:color="auto"/>
              <w:bottom w:val="single" w:sz="4" w:space="0" w:color="auto"/>
              <w:right w:val="single" w:sz="4" w:space="0" w:color="auto"/>
            </w:tcBorders>
          </w:tcPr>
          <w:p w14:paraId="6A6F13D6"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05</w:t>
            </w:r>
          </w:p>
          <w:p w14:paraId="4258D7AD"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556E70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 xml:space="preserve">грамотно </w:t>
            </w:r>
            <w:r w:rsidRPr="002C2B19">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1E9056D"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820E4C"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bCs/>
              </w:rPr>
              <w:t>правила построения устных сообщений</w:t>
            </w:r>
          </w:p>
          <w:p w14:paraId="5F6B626F"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5AC1AA9" w14:textId="77777777" w:rsidR="002C2B19" w:rsidRPr="002C2B19" w:rsidRDefault="002C2B19" w:rsidP="0026168E">
            <w:pPr>
              <w:jc w:val="center"/>
              <w:rPr>
                <w:rFonts w:ascii="Times New Roman" w:hAnsi="Times New Roman" w:cs="Times New Roman"/>
                <w:bCs/>
                <w:sz w:val="24"/>
                <w:szCs w:val="24"/>
              </w:rPr>
            </w:pPr>
          </w:p>
        </w:tc>
      </w:tr>
      <w:tr w:rsidR="002C2B19" w:rsidRPr="002C2B19" w14:paraId="3AA73CF1" w14:textId="77777777" w:rsidTr="0026168E">
        <w:tc>
          <w:tcPr>
            <w:tcW w:w="1129" w:type="dxa"/>
            <w:tcBorders>
              <w:left w:val="single" w:sz="4" w:space="0" w:color="auto"/>
              <w:bottom w:val="single" w:sz="4" w:space="0" w:color="auto"/>
              <w:right w:val="single" w:sz="4" w:space="0" w:color="auto"/>
            </w:tcBorders>
          </w:tcPr>
          <w:p w14:paraId="3A25C74A"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ОК 09</w:t>
            </w:r>
          </w:p>
          <w:p w14:paraId="565B4696" w14:textId="77777777" w:rsidR="002C2B19" w:rsidRPr="002C2B19" w:rsidRDefault="002C2B19" w:rsidP="0026168E">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6AFC72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0770047"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участвовать в диалогах на знакомые общие и профессиональные темы</w:t>
            </w:r>
          </w:p>
          <w:p w14:paraId="10525B9E"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строить простые высказывания о себе и о своей профессиональной деятельности</w:t>
            </w:r>
          </w:p>
          <w:p w14:paraId="42917C3D"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кратко обосновывать и объяснять свои действия (текущие и планируемые)</w:t>
            </w:r>
          </w:p>
          <w:p w14:paraId="625800B5"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2003B5"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183B1C6F"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основные общеупотребительные глаголы (бытовая и профессиональная лексика)</w:t>
            </w:r>
          </w:p>
          <w:p w14:paraId="2EBE9475"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05226F1" w14:textId="77777777" w:rsidR="002C2B19" w:rsidRPr="002C2B19" w:rsidRDefault="002C2B19" w:rsidP="0026168E">
            <w:pPr>
              <w:rPr>
                <w:rFonts w:ascii="Times New Roman" w:hAnsi="Times New Roman" w:cs="Times New Roman"/>
                <w:bCs/>
              </w:rPr>
            </w:pPr>
            <w:r w:rsidRPr="002C2B19">
              <w:rPr>
                <w:rFonts w:ascii="Times New Roman" w:eastAsia="Calibri" w:hAnsi="Times New Roman" w:cs="Times New Roman"/>
              </w:rPr>
              <w:t>особенности произношения</w:t>
            </w:r>
          </w:p>
          <w:p w14:paraId="4AACCE9B" w14:textId="77777777" w:rsidR="002C2B19" w:rsidRPr="002C2B19" w:rsidRDefault="002C2B19" w:rsidP="0026168E">
            <w:pPr>
              <w:suppressAutoHyphens/>
              <w:spacing w:line="276" w:lineRule="auto"/>
              <w:jc w:val="both"/>
              <w:rPr>
                <w:rFonts w:ascii="Times New Roman" w:eastAsia="PMingLiU" w:hAnsi="Times New Roman"/>
              </w:rPr>
            </w:pPr>
            <w:r w:rsidRPr="002C2B19">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27EEF17" w14:textId="77777777" w:rsidR="002C2B19" w:rsidRPr="002C2B19" w:rsidRDefault="002C2B19" w:rsidP="0026168E">
            <w:pPr>
              <w:jc w:val="center"/>
              <w:rPr>
                <w:rFonts w:ascii="Times New Roman" w:hAnsi="Times New Roman" w:cs="Times New Roman"/>
                <w:bCs/>
                <w:sz w:val="24"/>
                <w:szCs w:val="24"/>
              </w:rPr>
            </w:pPr>
          </w:p>
        </w:tc>
      </w:tr>
      <w:tr w:rsidR="008520B7" w:rsidRPr="002C2B19" w14:paraId="28205A80" w14:textId="77777777" w:rsidTr="008520B7">
        <w:tc>
          <w:tcPr>
            <w:tcW w:w="1129" w:type="dxa"/>
            <w:tcBorders>
              <w:top w:val="single" w:sz="4" w:space="0" w:color="auto"/>
              <w:left w:val="single" w:sz="4" w:space="0" w:color="auto"/>
              <w:right w:val="single" w:sz="4" w:space="0" w:color="auto"/>
            </w:tcBorders>
          </w:tcPr>
          <w:p w14:paraId="5456D8DD" w14:textId="7B3440DD"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2.1</w:t>
            </w:r>
          </w:p>
        </w:tc>
        <w:tc>
          <w:tcPr>
            <w:tcW w:w="2833" w:type="dxa"/>
            <w:tcBorders>
              <w:top w:val="single" w:sz="4" w:space="0" w:color="auto"/>
              <w:left w:val="single" w:sz="4" w:space="0" w:color="auto"/>
              <w:right w:val="single" w:sz="4" w:space="0" w:color="auto"/>
            </w:tcBorders>
          </w:tcPr>
          <w:p w14:paraId="49E66286"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обеспечивать управление движением транспорта (по видам транспорта)</w:t>
            </w:r>
          </w:p>
          <w:p w14:paraId="265E8AD8"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разрабатывать графики движения транспорта (по видам транспорта)</w:t>
            </w:r>
          </w:p>
          <w:p w14:paraId="140143FB"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 xml:space="preserve">использовать алгоритмы деятельности, </w:t>
            </w:r>
          </w:p>
          <w:p w14:paraId="1A43A22E" w14:textId="0F99C0EA" w:rsidR="008520B7" w:rsidRPr="002C2B19"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связанные с организацией движения в нестандартных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DA37D6E"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основные принципы организации движения транспорта (по видам транспорта)</w:t>
            </w:r>
          </w:p>
          <w:p w14:paraId="2BF9DC62" w14:textId="540FA33A" w:rsidR="008520B7" w:rsidRPr="002C2B19"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действия работников при технической эксплуатации объектов транспортной инфраструктуры и транспортных средств в соответствии с нормами и правилами</w:t>
            </w:r>
          </w:p>
        </w:tc>
        <w:tc>
          <w:tcPr>
            <w:tcW w:w="2833" w:type="dxa"/>
            <w:tcBorders>
              <w:top w:val="single" w:sz="4" w:space="0" w:color="auto"/>
              <w:left w:val="single" w:sz="4" w:space="0" w:color="auto"/>
              <w:bottom w:val="single" w:sz="4" w:space="0" w:color="auto"/>
              <w:right w:val="single" w:sz="4" w:space="0" w:color="auto"/>
            </w:tcBorders>
          </w:tcPr>
          <w:p w14:paraId="299F900C"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разработки графика движения транспорта (по видам транспорта) с учетом пропускной способности и технических возможностей инфраструктуры</w:t>
            </w:r>
          </w:p>
          <w:p w14:paraId="2B88548C" w14:textId="3AEDA52C" w:rsidR="008520B7" w:rsidRPr="002C2B19" w:rsidRDefault="008520B7" w:rsidP="00DD0CDF">
            <w:pPr>
              <w:rPr>
                <w:rFonts w:ascii="Times New Roman" w:hAnsi="Times New Roman" w:cs="Times New Roman"/>
                <w:bCs/>
                <w:sz w:val="24"/>
                <w:szCs w:val="24"/>
              </w:rPr>
            </w:pPr>
          </w:p>
        </w:tc>
      </w:tr>
      <w:tr w:rsidR="008520B7" w:rsidRPr="002C2B19" w14:paraId="1D419A54" w14:textId="77777777" w:rsidTr="00D60D71">
        <w:trPr>
          <w:trHeight w:val="327"/>
        </w:trPr>
        <w:tc>
          <w:tcPr>
            <w:tcW w:w="1129" w:type="dxa"/>
            <w:tcBorders>
              <w:left w:val="single" w:sz="4" w:space="0" w:color="auto"/>
              <w:right w:val="single" w:sz="4" w:space="0" w:color="auto"/>
            </w:tcBorders>
          </w:tcPr>
          <w:p w14:paraId="7C3C9998" w14:textId="564B02F5"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2.2</w:t>
            </w:r>
          </w:p>
        </w:tc>
        <w:tc>
          <w:tcPr>
            <w:tcW w:w="2833" w:type="dxa"/>
            <w:tcBorders>
              <w:left w:val="single" w:sz="4" w:space="0" w:color="auto"/>
              <w:right w:val="single" w:sz="4" w:space="0" w:color="auto"/>
            </w:tcBorders>
          </w:tcPr>
          <w:p w14:paraId="691B755D"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организовывать, планировать перевозочный процесс и управлять им</w:t>
            </w:r>
          </w:p>
          <w:p w14:paraId="5D726B4B"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обеспечивать безопасность движения в соответствии с требованиями нормативных документов</w:t>
            </w:r>
          </w:p>
          <w:p w14:paraId="098AF56A"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организовывать работу оперативного персонала по обеспечению безопасности перевозок</w:t>
            </w:r>
          </w:p>
          <w:p w14:paraId="32F59CD4"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классифицировать и анализировать причины нарушения безопасности движения</w:t>
            </w:r>
          </w:p>
          <w:p w14:paraId="3D63CE90" w14:textId="138E4922" w:rsidR="008520B7" w:rsidRPr="002C2B19"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выбирать оптимальные решения при работах в условиях нестандартных и аварийных ситуаций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FEDFC6"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система организации движения транспорта (по видам транспорта)</w:t>
            </w:r>
          </w:p>
          <w:p w14:paraId="20DB980E"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назначение и функциональные возможности информационных автоматизированных систем, применяемых для организации перевозочного процесса на транспорте (по видам транспорта)</w:t>
            </w:r>
          </w:p>
          <w:p w14:paraId="236524DC"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нормативно-правовую базу обеспечения безопасности движения на транспорте (по видам транспорта)</w:t>
            </w:r>
          </w:p>
          <w:p w14:paraId="348FBE9D" w14:textId="7A43C23E" w:rsidR="008520B7" w:rsidRPr="002C2B19"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система управления безопасностью движения на транспорте (по видам транспорта)</w:t>
            </w:r>
          </w:p>
        </w:tc>
        <w:tc>
          <w:tcPr>
            <w:tcW w:w="2833" w:type="dxa"/>
            <w:tcBorders>
              <w:top w:val="single" w:sz="4" w:space="0" w:color="auto"/>
              <w:left w:val="single" w:sz="4" w:space="0" w:color="auto"/>
              <w:bottom w:val="single" w:sz="4" w:space="0" w:color="auto"/>
              <w:right w:val="single" w:sz="4" w:space="0" w:color="auto"/>
            </w:tcBorders>
          </w:tcPr>
          <w:p w14:paraId="2E24288F" w14:textId="77777777" w:rsidR="00DD0CDF" w:rsidRPr="00DD0CDF"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организации движения транспорта (по видам транспорта) при соблюдении требований безопасности эксплуатации объектов инфраструктуры</w:t>
            </w:r>
          </w:p>
          <w:p w14:paraId="0334D7A6" w14:textId="3C34CDB1" w:rsidR="008520B7" w:rsidRPr="002C2B19" w:rsidRDefault="00DD0CDF" w:rsidP="00DD0CDF">
            <w:pPr>
              <w:rPr>
                <w:rFonts w:ascii="Times New Roman" w:hAnsi="Times New Roman" w:cs="Times New Roman"/>
                <w:bCs/>
                <w:sz w:val="24"/>
                <w:szCs w:val="24"/>
              </w:rPr>
            </w:pPr>
            <w:r w:rsidRPr="00DD0CDF">
              <w:rPr>
                <w:rFonts w:ascii="Times New Roman" w:hAnsi="Times New Roman" w:cs="Times New Roman"/>
                <w:bCs/>
                <w:sz w:val="24"/>
                <w:szCs w:val="24"/>
              </w:rPr>
              <w:t>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w:t>
            </w:r>
          </w:p>
        </w:tc>
      </w:tr>
      <w:tr w:rsidR="008520B7" w:rsidRPr="002C2B19" w14:paraId="3A342E6A" w14:textId="77777777" w:rsidTr="00D60D71">
        <w:trPr>
          <w:trHeight w:val="327"/>
        </w:trPr>
        <w:tc>
          <w:tcPr>
            <w:tcW w:w="1129" w:type="dxa"/>
            <w:tcBorders>
              <w:left w:val="single" w:sz="4" w:space="0" w:color="auto"/>
              <w:right w:val="single" w:sz="4" w:space="0" w:color="auto"/>
            </w:tcBorders>
          </w:tcPr>
          <w:p w14:paraId="78CA43A2" w14:textId="62F3CF12" w:rsidR="008520B7" w:rsidRPr="002C2B19" w:rsidRDefault="008520B7" w:rsidP="00E573FA">
            <w:pPr>
              <w:rPr>
                <w:rFonts w:ascii="Times New Roman" w:hAnsi="Times New Roman" w:cs="Times New Roman"/>
                <w:bCs/>
                <w:sz w:val="24"/>
                <w:szCs w:val="24"/>
              </w:rPr>
            </w:pPr>
            <w:r w:rsidRPr="002C2B19">
              <w:rPr>
                <w:rFonts w:ascii="Times New Roman" w:hAnsi="Times New Roman" w:cs="Times New Roman"/>
                <w:bCs/>
                <w:sz w:val="24"/>
                <w:szCs w:val="24"/>
              </w:rPr>
              <w:t>П</w:t>
            </w:r>
            <w:r w:rsidR="00E573FA" w:rsidRPr="002C2B19">
              <w:rPr>
                <w:rFonts w:ascii="Times New Roman" w:hAnsi="Times New Roman" w:cs="Times New Roman"/>
                <w:bCs/>
                <w:sz w:val="24"/>
                <w:szCs w:val="24"/>
              </w:rPr>
              <w:t>К</w:t>
            </w:r>
            <w:r w:rsidRPr="002C2B19">
              <w:rPr>
                <w:rFonts w:ascii="Times New Roman" w:hAnsi="Times New Roman" w:cs="Times New Roman"/>
                <w:bCs/>
                <w:sz w:val="24"/>
                <w:szCs w:val="24"/>
              </w:rPr>
              <w:t>. 2.3</w:t>
            </w:r>
          </w:p>
        </w:tc>
        <w:tc>
          <w:tcPr>
            <w:tcW w:w="2833" w:type="dxa"/>
            <w:tcBorders>
              <w:left w:val="single" w:sz="4" w:space="0" w:color="auto"/>
              <w:right w:val="single" w:sz="4" w:space="0" w:color="auto"/>
            </w:tcBorders>
          </w:tcPr>
          <w:p w14:paraId="0D917230" w14:textId="77777777" w:rsidR="00DD0CDF" w:rsidRPr="00DD0CDF" w:rsidRDefault="00DD0CDF" w:rsidP="00DD0CDF">
            <w:pPr>
              <w:jc w:val="both"/>
              <w:rPr>
                <w:rFonts w:ascii="Times New Roman" w:eastAsia="PMingLiU" w:hAnsi="Times New Roman"/>
              </w:rPr>
            </w:pPr>
            <w:r w:rsidRPr="00DD0CDF">
              <w:rPr>
                <w:rFonts w:ascii="Times New Roman" w:eastAsia="PMingLiU" w:hAnsi="Times New Roman"/>
              </w:rPr>
              <w:t>анализировать данные, связанные с контролем выполнения показателей эксплуатационной работы транспорта (по видам транспорта)</w:t>
            </w:r>
          </w:p>
          <w:p w14:paraId="1FD6518A" w14:textId="77777777" w:rsidR="00DD0CDF" w:rsidRPr="00DD0CDF" w:rsidRDefault="00DD0CDF" w:rsidP="00DD0CDF">
            <w:pPr>
              <w:jc w:val="both"/>
              <w:rPr>
                <w:rFonts w:ascii="Times New Roman" w:eastAsia="PMingLiU" w:hAnsi="Times New Roman"/>
              </w:rPr>
            </w:pPr>
            <w:r w:rsidRPr="00DD0CDF">
              <w:rPr>
                <w:rFonts w:ascii="Times New Roman" w:eastAsia="PMingLiU" w:hAnsi="Times New Roman"/>
              </w:rPr>
              <w:t>оформлять документацию по контролю выполнения показателей эксплуатационной работы</w:t>
            </w:r>
          </w:p>
          <w:p w14:paraId="1A34A88D" w14:textId="7C02D426" w:rsidR="008520B7" w:rsidRPr="002C2B19" w:rsidRDefault="00DD0CDF" w:rsidP="00DD0CDF">
            <w:pPr>
              <w:jc w:val="both"/>
              <w:rPr>
                <w:rFonts w:ascii="Times New Roman" w:eastAsia="PMingLiU" w:hAnsi="Times New Roman"/>
              </w:rPr>
            </w:pPr>
            <w:r w:rsidRPr="00DD0CDF">
              <w:rPr>
                <w:rFonts w:ascii="Times New Roman" w:eastAsia="PMingLiU" w:hAnsi="Times New Roman"/>
              </w:rPr>
              <w:t>принимать решения по результатам контроля выполнения показателей эксплуатационной работы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FF39F6E" w14:textId="77777777" w:rsidR="00DD0CDF" w:rsidRPr="00DD0CDF" w:rsidRDefault="00DD0CDF" w:rsidP="00DD0CDF">
            <w:pPr>
              <w:rPr>
                <w:rFonts w:ascii="Times New Roman" w:eastAsia="PMingLiU" w:hAnsi="Times New Roman"/>
              </w:rPr>
            </w:pPr>
            <w:r w:rsidRPr="00DD0CDF">
              <w:rPr>
                <w:rFonts w:ascii="Times New Roman" w:eastAsia="PMingLiU" w:hAnsi="Times New Roman"/>
              </w:rPr>
              <w:t>методики расчета показателей работы объектов транспорта (по видам транспорта)</w:t>
            </w:r>
          </w:p>
          <w:p w14:paraId="30381D5F" w14:textId="77777777" w:rsidR="00DD0CDF" w:rsidRPr="00DD0CDF" w:rsidRDefault="00DD0CDF" w:rsidP="00DD0CDF">
            <w:pPr>
              <w:rPr>
                <w:rFonts w:ascii="Times New Roman" w:eastAsia="PMingLiU" w:hAnsi="Times New Roman"/>
              </w:rPr>
            </w:pPr>
            <w:r w:rsidRPr="00DD0CDF">
              <w:rPr>
                <w:rFonts w:ascii="Times New Roman" w:eastAsia="PMingLiU" w:hAnsi="Times New Roman"/>
              </w:rPr>
              <w:t>виды контроля выполнения плановых заданий</w:t>
            </w:r>
          </w:p>
          <w:p w14:paraId="4BA7BE64" w14:textId="73CB9A41" w:rsidR="008520B7" w:rsidRPr="002C2B19" w:rsidRDefault="00DD0CDF" w:rsidP="00DD0CDF">
            <w:pPr>
              <w:rPr>
                <w:rFonts w:ascii="Times New Roman" w:eastAsia="PMingLiU" w:hAnsi="Times New Roman"/>
              </w:rPr>
            </w:pPr>
            <w:r w:rsidRPr="00DD0CDF">
              <w:rPr>
                <w:rFonts w:ascii="Times New Roman" w:eastAsia="PMingLiU" w:hAnsi="Times New Roman"/>
              </w:rPr>
              <w:t>ресурсосберегающие технологии при организации перевозок и управлении на транспорте (по видам транспорта)</w:t>
            </w:r>
          </w:p>
        </w:tc>
        <w:tc>
          <w:tcPr>
            <w:tcW w:w="2833" w:type="dxa"/>
            <w:tcBorders>
              <w:top w:val="single" w:sz="4" w:space="0" w:color="auto"/>
              <w:left w:val="single" w:sz="4" w:space="0" w:color="auto"/>
              <w:bottom w:val="single" w:sz="4" w:space="0" w:color="auto"/>
              <w:right w:val="single" w:sz="4" w:space="0" w:color="auto"/>
            </w:tcBorders>
          </w:tcPr>
          <w:p w14:paraId="1EE5E139" w14:textId="77777777" w:rsidR="00DD0CDF" w:rsidRPr="00DD0CDF" w:rsidRDefault="00DD0CDF" w:rsidP="00DD0CDF">
            <w:pPr>
              <w:rPr>
                <w:rFonts w:ascii="Times New Roman" w:eastAsia="PMingLiU" w:hAnsi="Times New Roman"/>
              </w:rPr>
            </w:pPr>
            <w:r w:rsidRPr="00DD0CDF">
              <w:rPr>
                <w:rFonts w:ascii="Times New Roman" w:eastAsia="PMingLiU" w:hAnsi="Times New Roman"/>
              </w:rPr>
              <w:t>расчета норм времени на выполнение операций технологических процессов на транспорте (по видам транспорта)</w:t>
            </w:r>
          </w:p>
          <w:p w14:paraId="171921D9" w14:textId="73FE0E10" w:rsidR="008520B7" w:rsidRPr="002C2B19" w:rsidRDefault="00DD0CDF" w:rsidP="00DD0CDF">
            <w:pPr>
              <w:rPr>
                <w:rFonts w:ascii="Times New Roman" w:eastAsia="PMingLiU" w:hAnsi="Times New Roman"/>
              </w:rPr>
            </w:pPr>
            <w:r w:rsidRPr="00DD0CDF">
              <w:rPr>
                <w:rFonts w:ascii="Times New Roman" w:eastAsia="PMingLiU" w:hAnsi="Times New Roman"/>
              </w:rPr>
              <w:t>расчета и анализа показателей эксплуатационной работы объектов транспорта (по видам транспорта)</w:t>
            </w:r>
          </w:p>
        </w:tc>
      </w:tr>
    </w:tbl>
    <w:p w14:paraId="508010D3" w14:textId="6E044243" w:rsidR="008520B7" w:rsidRDefault="008520B7" w:rsidP="008520B7">
      <w:pPr>
        <w:spacing w:after="120"/>
        <w:ind w:firstLine="709"/>
        <w:rPr>
          <w:rFonts w:ascii="Times New Roman" w:hAnsi="Times New Roman" w:cs="Times New Roman"/>
          <w:bCs/>
          <w:sz w:val="24"/>
          <w:szCs w:val="24"/>
        </w:rPr>
      </w:pPr>
    </w:p>
    <w:p w14:paraId="2382CE33" w14:textId="77777777" w:rsidR="008520B7" w:rsidRPr="002C2B19" w:rsidRDefault="008520B7" w:rsidP="008520B7">
      <w:pPr>
        <w:pStyle w:val="1f5"/>
        <w:rPr>
          <w:rFonts w:ascii="Times New Roman" w:hAnsi="Times New Roman"/>
        </w:rPr>
      </w:pPr>
      <w:r w:rsidRPr="002C2B19">
        <w:rPr>
          <w:rFonts w:ascii="Times New Roman" w:hAnsi="Times New Roman"/>
        </w:rPr>
        <w:lastRenderedPageBreak/>
        <w:t>2. Структура и содержание профессионального модуля</w:t>
      </w:r>
    </w:p>
    <w:p w14:paraId="6C2D2F59" w14:textId="31BA415C" w:rsidR="008520B7" w:rsidRPr="002C2B19" w:rsidRDefault="008520B7" w:rsidP="008520B7">
      <w:pPr>
        <w:pStyle w:val="114"/>
        <w:rPr>
          <w:rFonts w:ascii="Times New Roman" w:hAnsi="Times New Roman"/>
        </w:rPr>
      </w:pPr>
      <w:r w:rsidRPr="002C2B19">
        <w:rPr>
          <w:rFonts w:ascii="Times New Roman" w:hAnsi="Times New Roman"/>
        </w:rPr>
        <w:t xml:space="preserve">2.1. Трудоемкость освоения модуля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AE5FE5" w:rsidRPr="002C2B19" w14:paraId="57E8B96A" w14:textId="77777777" w:rsidTr="00611614">
        <w:trPr>
          <w:trHeight w:val="23"/>
        </w:trPr>
        <w:tc>
          <w:tcPr>
            <w:tcW w:w="2534" w:type="pct"/>
            <w:vAlign w:val="center"/>
          </w:tcPr>
          <w:p w14:paraId="5A04EA3A"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Наименование составных частей модуля</w:t>
            </w:r>
          </w:p>
        </w:tc>
        <w:tc>
          <w:tcPr>
            <w:tcW w:w="1231" w:type="pct"/>
            <w:vAlign w:val="center"/>
          </w:tcPr>
          <w:p w14:paraId="099A9CF3"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Объем в часах</w:t>
            </w:r>
          </w:p>
        </w:tc>
        <w:tc>
          <w:tcPr>
            <w:tcW w:w="1235" w:type="pct"/>
          </w:tcPr>
          <w:p w14:paraId="0B83BCA5" w14:textId="77777777" w:rsidR="00AE5FE5" w:rsidRPr="002C2B19" w:rsidRDefault="00AE5FE5" w:rsidP="008E48E2">
            <w:pPr>
              <w:jc w:val="center"/>
              <w:rPr>
                <w:rFonts w:ascii="Times New Roman" w:hAnsi="Times New Roman" w:cs="Times New Roman"/>
                <w:b/>
                <w:sz w:val="24"/>
              </w:rPr>
            </w:pPr>
            <w:r w:rsidRPr="002C2B19">
              <w:rPr>
                <w:rFonts w:ascii="Times New Roman" w:hAnsi="Times New Roman" w:cs="Times New Roman"/>
                <w:b/>
                <w:sz w:val="24"/>
              </w:rPr>
              <w:t>В т.ч. в форме практ. подготовки</w:t>
            </w:r>
          </w:p>
        </w:tc>
      </w:tr>
      <w:tr w:rsidR="00AE5FE5" w:rsidRPr="002C2B19" w14:paraId="72CDBC0D" w14:textId="77777777" w:rsidTr="00611614">
        <w:trPr>
          <w:trHeight w:val="23"/>
        </w:trPr>
        <w:tc>
          <w:tcPr>
            <w:tcW w:w="2534" w:type="pct"/>
            <w:vAlign w:val="center"/>
          </w:tcPr>
          <w:p w14:paraId="161E0F8C"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Учебные занятия</w:t>
            </w:r>
          </w:p>
        </w:tc>
        <w:tc>
          <w:tcPr>
            <w:tcW w:w="1231" w:type="pct"/>
            <w:vAlign w:val="center"/>
          </w:tcPr>
          <w:p w14:paraId="1A4720E3" w14:textId="280279D9"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236</w:t>
            </w:r>
          </w:p>
        </w:tc>
        <w:tc>
          <w:tcPr>
            <w:tcW w:w="1235" w:type="pct"/>
            <w:vAlign w:val="center"/>
          </w:tcPr>
          <w:p w14:paraId="35C572B1" w14:textId="33CAA52B"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236</w:t>
            </w:r>
          </w:p>
        </w:tc>
      </w:tr>
      <w:tr w:rsidR="00AE5FE5" w:rsidRPr="002C2B19" w14:paraId="5B997CA6" w14:textId="77777777" w:rsidTr="00611614">
        <w:trPr>
          <w:trHeight w:val="23"/>
        </w:trPr>
        <w:tc>
          <w:tcPr>
            <w:tcW w:w="2534" w:type="pct"/>
            <w:vAlign w:val="center"/>
          </w:tcPr>
          <w:p w14:paraId="59B43110"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Курсовая работа (проект)</w:t>
            </w:r>
          </w:p>
        </w:tc>
        <w:tc>
          <w:tcPr>
            <w:tcW w:w="1231" w:type="pct"/>
            <w:vAlign w:val="center"/>
          </w:tcPr>
          <w:p w14:paraId="70CB13D8" w14:textId="6AACE272"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235" w:type="pct"/>
            <w:vAlign w:val="center"/>
          </w:tcPr>
          <w:p w14:paraId="39C527ED" w14:textId="4E4BF690"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AE5FE5" w:rsidRPr="002C2B19" w14:paraId="05BBB220" w14:textId="77777777" w:rsidTr="00611614">
        <w:trPr>
          <w:trHeight w:val="23"/>
        </w:trPr>
        <w:tc>
          <w:tcPr>
            <w:tcW w:w="2534" w:type="pct"/>
            <w:vAlign w:val="center"/>
          </w:tcPr>
          <w:p w14:paraId="2A4FC612"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Самостоятельная работа</w:t>
            </w:r>
          </w:p>
        </w:tc>
        <w:tc>
          <w:tcPr>
            <w:tcW w:w="1231" w:type="pct"/>
            <w:vAlign w:val="center"/>
          </w:tcPr>
          <w:p w14:paraId="516E6B3E"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c>
          <w:tcPr>
            <w:tcW w:w="1235" w:type="pct"/>
            <w:vAlign w:val="center"/>
          </w:tcPr>
          <w:p w14:paraId="14150709" w14:textId="77777777" w:rsidR="00AE5FE5" w:rsidRPr="002C2B19" w:rsidRDefault="00AE5FE5" w:rsidP="008E48E2">
            <w:pPr>
              <w:jc w:val="center"/>
              <w:rPr>
                <w:rFonts w:ascii="Times New Roman" w:hAnsi="Times New Roman" w:cs="Times New Roman"/>
                <w:bCs/>
                <w:sz w:val="24"/>
                <w:szCs w:val="24"/>
              </w:rPr>
            </w:pPr>
            <w:r w:rsidRPr="002C2B19">
              <w:rPr>
                <w:rFonts w:ascii="Times New Roman" w:hAnsi="Times New Roman" w:cs="Times New Roman"/>
                <w:bCs/>
                <w:sz w:val="24"/>
                <w:szCs w:val="24"/>
              </w:rPr>
              <w:t>-</w:t>
            </w:r>
          </w:p>
        </w:tc>
      </w:tr>
      <w:tr w:rsidR="00AE5FE5" w:rsidRPr="002C2B19" w14:paraId="25112C85" w14:textId="77777777" w:rsidTr="00611614">
        <w:trPr>
          <w:trHeight w:val="23"/>
        </w:trPr>
        <w:tc>
          <w:tcPr>
            <w:tcW w:w="2534" w:type="pct"/>
            <w:vAlign w:val="center"/>
          </w:tcPr>
          <w:p w14:paraId="0CAD1E8A"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Практика, в т.ч.:</w:t>
            </w:r>
          </w:p>
        </w:tc>
        <w:tc>
          <w:tcPr>
            <w:tcW w:w="1231" w:type="pct"/>
            <w:vAlign w:val="center"/>
          </w:tcPr>
          <w:p w14:paraId="68794E5A" w14:textId="01274F1D"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235" w:type="pct"/>
            <w:vAlign w:val="center"/>
          </w:tcPr>
          <w:p w14:paraId="10BFB1B5" w14:textId="4D43FA6E"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AE5FE5" w:rsidRPr="002C2B19" w14:paraId="33315462" w14:textId="77777777" w:rsidTr="00611614">
        <w:trPr>
          <w:trHeight w:val="23"/>
        </w:trPr>
        <w:tc>
          <w:tcPr>
            <w:tcW w:w="2534" w:type="pct"/>
            <w:vAlign w:val="center"/>
          </w:tcPr>
          <w:p w14:paraId="1EE5B3E6"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учебная</w:t>
            </w:r>
          </w:p>
        </w:tc>
        <w:tc>
          <w:tcPr>
            <w:tcW w:w="1231" w:type="pct"/>
            <w:vAlign w:val="center"/>
          </w:tcPr>
          <w:p w14:paraId="6D334044"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235" w:type="pct"/>
            <w:vAlign w:val="center"/>
          </w:tcPr>
          <w:p w14:paraId="62355601" w14:textId="77777777" w:rsidR="00AE5FE5" w:rsidRPr="002C2B19" w:rsidRDefault="00AE5FE5" w:rsidP="008E48E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E5FE5" w:rsidRPr="002C2B19" w14:paraId="26080860" w14:textId="77777777" w:rsidTr="00611614">
        <w:trPr>
          <w:trHeight w:val="23"/>
        </w:trPr>
        <w:tc>
          <w:tcPr>
            <w:tcW w:w="2534" w:type="pct"/>
            <w:vAlign w:val="center"/>
          </w:tcPr>
          <w:p w14:paraId="067EFC49"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производственная</w:t>
            </w:r>
          </w:p>
        </w:tc>
        <w:tc>
          <w:tcPr>
            <w:tcW w:w="1231" w:type="pct"/>
            <w:vAlign w:val="center"/>
          </w:tcPr>
          <w:p w14:paraId="50A13756" w14:textId="083DAEA5"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35" w:type="pct"/>
            <w:vAlign w:val="center"/>
          </w:tcPr>
          <w:p w14:paraId="53D4CEA2" w14:textId="6C65D9C2"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AE5FE5" w:rsidRPr="002C2B19" w14:paraId="43FC7749" w14:textId="77777777" w:rsidTr="00611614">
        <w:trPr>
          <w:trHeight w:val="23"/>
        </w:trPr>
        <w:tc>
          <w:tcPr>
            <w:tcW w:w="2534" w:type="pct"/>
            <w:vAlign w:val="center"/>
          </w:tcPr>
          <w:p w14:paraId="1D361774"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 xml:space="preserve">Промежуточная аттестация </w:t>
            </w:r>
          </w:p>
        </w:tc>
        <w:tc>
          <w:tcPr>
            <w:tcW w:w="1231" w:type="pct"/>
            <w:vAlign w:val="center"/>
          </w:tcPr>
          <w:p w14:paraId="3F2E890B" w14:textId="12C0B18F"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235" w:type="pct"/>
            <w:vAlign w:val="center"/>
          </w:tcPr>
          <w:p w14:paraId="774C44E8" w14:textId="062412CF" w:rsidR="00AE5FE5" w:rsidRPr="002C2B19" w:rsidRDefault="00DD0CDF" w:rsidP="008E48E2">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E5FE5" w:rsidRPr="002C2B19" w14:paraId="3CAB6A3B" w14:textId="77777777" w:rsidTr="00611614">
        <w:trPr>
          <w:trHeight w:val="23"/>
        </w:trPr>
        <w:tc>
          <w:tcPr>
            <w:tcW w:w="2534" w:type="pct"/>
            <w:vAlign w:val="center"/>
          </w:tcPr>
          <w:p w14:paraId="477900DD" w14:textId="77777777" w:rsidR="00AE5FE5" w:rsidRPr="002C2B19" w:rsidRDefault="00AE5FE5" w:rsidP="008E48E2">
            <w:pPr>
              <w:jc w:val="both"/>
              <w:rPr>
                <w:rFonts w:ascii="Times New Roman" w:hAnsi="Times New Roman" w:cs="Times New Roman"/>
                <w:bCs/>
                <w:sz w:val="24"/>
                <w:szCs w:val="24"/>
              </w:rPr>
            </w:pPr>
            <w:r w:rsidRPr="002C2B19">
              <w:rPr>
                <w:rFonts w:ascii="Times New Roman" w:hAnsi="Times New Roman" w:cs="Times New Roman"/>
                <w:bCs/>
                <w:sz w:val="24"/>
                <w:szCs w:val="24"/>
              </w:rPr>
              <w:t>Всего</w:t>
            </w:r>
          </w:p>
        </w:tc>
        <w:tc>
          <w:tcPr>
            <w:tcW w:w="1231" w:type="pct"/>
            <w:vAlign w:val="center"/>
          </w:tcPr>
          <w:p w14:paraId="0822F3DB" w14:textId="345993E1" w:rsidR="00AE5FE5" w:rsidRPr="002C2B19" w:rsidRDefault="00DD0CDF" w:rsidP="008E48E2">
            <w:pPr>
              <w:jc w:val="center"/>
              <w:rPr>
                <w:rFonts w:ascii="Times New Roman" w:hAnsi="Times New Roman" w:cs="Times New Roman"/>
                <w:b/>
                <w:sz w:val="24"/>
                <w:szCs w:val="24"/>
              </w:rPr>
            </w:pPr>
            <w:r>
              <w:rPr>
                <w:rFonts w:ascii="Times New Roman" w:hAnsi="Times New Roman" w:cs="Times New Roman"/>
                <w:b/>
                <w:sz w:val="24"/>
                <w:szCs w:val="24"/>
              </w:rPr>
              <w:t>590</w:t>
            </w:r>
          </w:p>
        </w:tc>
        <w:tc>
          <w:tcPr>
            <w:tcW w:w="1235" w:type="pct"/>
            <w:vAlign w:val="center"/>
          </w:tcPr>
          <w:p w14:paraId="3FF1DCAB" w14:textId="45D2FE45" w:rsidR="00AE5FE5" w:rsidRPr="002C2B19" w:rsidRDefault="00DD0CDF" w:rsidP="008E48E2">
            <w:pPr>
              <w:jc w:val="center"/>
              <w:rPr>
                <w:rFonts w:ascii="Times New Roman" w:hAnsi="Times New Roman" w:cs="Times New Roman"/>
                <w:b/>
                <w:sz w:val="24"/>
                <w:szCs w:val="24"/>
              </w:rPr>
            </w:pPr>
            <w:r>
              <w:rPr>
                <w:rFonts w:ascii="Times New Roman" w:hAnsi="Times New Roman" w:cs="Times New Roman"/>
                <w:b/>
                <w:sz w:val="24"/>
                <w:szCs w:val="24"/>
              </w:rPr>
              <w:t>590</w:t>
            </w:r>
          </w:p>
        </w:tc>
      </w:tr>
    </w:tbl>
    <w:p w14:paraId="62834622" w14:textId="3CAF1806" w:rsidR="008520B7" w:rsidRDefault="008520B7" w:rsidP="008520B7">
      <w:pPr>
        <w:rPr>
          <w:rFonts w:ascii="Times New Roman" w:hAnsi="Times New Roman" w:cs="Times New Roman"/>
          <w:sz w:val="24"/>
          <w:szCs w:val="24"/>
        </w:rPr>
      </w:pPr>
    </w:p>
    <w:p w14:paraId="3D23B959" w14:textId="3D542A05" w:rsidR="008520B7" w:rsidRPr="002C2B19" w:rsidRDefault="008520B7" w:rsidP="00350D4C">
      <w:pPr>
        <w:pStyle w:val="114"/>
        <w:numPr>
          <w:ilvl w:val="1"/>
          <w:numId w:val="1"/>
        </w:numPr>
        <w:rPr>
          <w:rFonts w:ascii="Times New Roman" w:hAnsi="Times New Roman"/>
        </w:rPr>
      </w:pPr>
      <w:r w:rsidRPr="002C2B19">
        <w:rPr>
          <w:rFonts w:ascii="Times New Roman" w:hAnsi="Times New Roman"/>
        </w:rPr>
        <w:t xml:space="preserve">Структура профессионального модуля </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7"/>
        <w:gridCol w:w="2418"/>
        <w:gridCol w:w="832"/>
        <w:gridCol w:w="692"/>
        <w:gridCol w:w="694"/>
        <w:gridCol w:w="694"/>
        <w:gridCol w:w="692"/>
        <w:gridCol w:w="705"/>
        <w:gridCol w:w="553"/>
        <w:gridCol w:w="657"/>
      </w:tblGrid>
      <w:tr w:rsidR="003E760F" w:rsidRPr="00336B34" w14:paraId="0BA7EBE6" w14:textId="77777777" w:rsidTr="00611614">
        <w:trPr>
          <w:cantSplit/>
          <w:trHeight w:val="3271"/>
        </w:trPr>
        <w:tc>
          <w:tcPr>
            <w:tcW w:w="881" w:type="pct"/>
          </w:tcPr>
          <w:p w14:paraId="1E8A7189"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Код ОК, ПК</w:t>
            </w:r>
          </w:p>
        </w:tc>
        <w:tc>
          <w:tcPr>
            <w:tcW w:w="1255" w:type="pct"/>
            <w:vAlign w:val="center"/>
          </w:tcPr>
          <w:p w14:paraId="40326551"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Наименования разделов профессионального модуля</w:t>
            </w:r>
          </w:p>
        </w:tc>
        <w:tc>
          <w:tcPr>
            <w:tcW w:w="432" w:type="pct"/>
            <w:vAlign w:val="center"/>
          </w:tcPr>
          <w:p w14:paraId="6865B861" w14:textId="77777777" w:rsidR="008520B7" w:rsidRPr="00336B34" w:rsidRDefault="008520B7" w:rsidP="00D60D71">
            <w:pPr>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Всего, час.</w:t>
            </w:r>
          </w:p>
        </w:tc>
        <w:tc>
          <w:tcPr>
            <w:tcW w:w="359" w:type="pct"/>
            <w:textDirection w:val="btLr"/>
            <w:vAlign w:val="center"/>
          </w:tcPr>
          <w:p w14:paraId="215F46EB" w14:textId="77777777" w:rsidR="008520B7" w:rsidRPr="00336B34" w:rsidRDefault="008520B7" w:rsidP="00D60D71">
            <w:pPr>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В т.ч. в форме практической подготовки</w:t>
            </w:r>
          </w:p>
        </w:tc>
        <w:tc>
          <w:tcPr>
            <w:tcW w:w="360" w:type="pct"/>
            <w:shd w:val="clear" w:color="auto" w:fill="D9D9D9" w:themeFill="background1" w:themeFillShade="D9"/>
            <w:textDirection w:val="btLr"/>
            <w:vAlign w:val="center"/>
          </w:tcPr>
          <w:p w14:paraId="5F306B81" w14:textId="77777777" w:rsidR="008520B7" w:rsidRPr="00336B34" w:rsidRDefault="008520B7" w:rsidP="00D60D71">
            <w:pPr>
              <w:suppressAutoHyphens/>
              <w:ind w:left="113" w:right="113"/>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Обучение по МДК, в т.ч.:</w:t>
            </w:r>
          </w:p>
        </w:tc>
        <w:tc>
          <w:tcPr>
            <w:tcW w:w="360" w:type="pct"/>
            <w:textDirection w:val="btLr"/>
            <w:vAlign w:val="center"/>
          </w:tcPr>
          <w:p w14:paraId="5F990E4D"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hAnsi="Times New Roman" w:cs="Times New Roman"/>
                <w:bCs/>
                <w:sz w:val="24"/>
                <w:szCs w:val="24"/>
              </w:rPr>
              <w:t>Учебные занятия</w:t>
            </w:r>
          </w:p>
        </w:tc>
        <w:tc>
          <w:tcPr>
            <w:tcW w:w="359" w:type="pct"/>
            <w:textDirection w:val="btLr"/>
            <w:vAlign w:val="center"/>
          </w:tcPr>
          <w:p w14:paraId="0DC68308" w14:textId="0C3A06D7" w:rsidR="008520B7" w:rsidRPr="00336B34" w:rsidRDefault="00C622DF"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sz w:val="20"/>
                <w:szCs w:val="20"/>
                <w:lang w:eastAsia="ru-RU"/>
              </w:rPr>
              <w:t>Курсовой проект(работа)</w:t>
            </w:r>
          </w:p>
        </w:tc>
        <w:tc>
          <w:tcPr>
            <w:tcW w:w="365" w:type="pct"/>
            <w:textDirection w:val="btLr"/>
            <w:vAlign w:val="center"/>
          </w:tcPr>
          <w:p w14:paraId="139D8255"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Самостоятельная работа</w:t>
            </w:r>
            <w:r w:rsidRPr="00336B34">
              <w:rPr>
                <w:rFonts w:ascii="Times New Roman" w:eastAsia="Times New Roman" w:hAnsi="Times New Roman" w:cs="Times New Roman"/>
                <w:vertAlign w:val="superscript"/>
                <w:lang w:eastAsia="ru-RU"/>
              </w:rPr>
              <w:footnoteReference w:id="2"/>
            </w:r>
          </w:p>
        </w:tc>
        <w:tc>
          <w:tcPr>
            <w:tcW w:w="287" w:type="pct"/>
            <w:shd w:val="clear" w:color="auto" w:fill="D9D9D9" w:themeFill="background1" w:themeFillShade="D9"/>
            <w:textDirection w:val="btLr"/>
            <w:vAlign w:val="center"/>
          </w:tcPr>
          <w:p w14:paraId="1C9DA1BE"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Учебная практика</w:t>
            </w:r>
          </w:p>
        </w:tc>
        <w:tc>
          <w:tcPr>
            <w:tcW w:w="341" w:type="pct"/>
            <w:shd w:val="clear" w:color="auto" w:fill="D9D9D9" w:themeFill="background1" w:themeFillShade="D9"/>
            <w:textDirection w:val="btLr"/>
          </w:tcPr>
          <w:p w14:paraId="6652A59A" w14:textId="77777777" w:rsidR="008520B7" w:rsidRPr="00336B34" w:rsidRDefault="008520B7" w:rsidP="00D60D71">
            <w:pPr>
              <w:suppressAutoHyphens/>
              <w:jc w:val="center"/>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Производственная практика</w:t>
            </w:r>
          </w:p>
        </w:tc>
      </w:tr>
      <w:tr w:rsidR="003E760F" w:rsidRPr="00336B34" w14:paraId="6AA264D8" w14:textId="77777777" w:rsidTr="00611614">
        <w:trPr>
          <w:cantSplit/>
          <w:trHeight w:val="73"/>
        </w:trPr>
        <w:tc>
          <w:tcPr>
            <w:tcW w:w="881" w:type="pct"/>
            <w:vAlign w:val="center"/>
          </w:tcPr>
          <w:p w14:paraId="4411A00F"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1</w:t>
            </w:r>
          </w:p>
        </w:tc>
        <w:tc>
          <w:tcPr>
            <w:tcW w:w="1255" w:type="pct"/>
            <w:vAlign w:val="center"/>
          </w:tcPr>
          <w:p w14:paraId="7336408E"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2</w:t>
            </w:r>
          </w:p>
        </w:tc>
        <w:tc>
          <w:tcPr>
            <w:tcW w:w="432" w:type="pct"/>
            <w:vAlign w:val="center"/>
          </w:tcPr>
          <w:p w14:paraId="03577104" w14:textId="77777777" w:rsidR="008520B7" w:rsidRPr="00336B34" w:rsidRDefault="008520B7" w:rsidP="00D60D71">
            <w:pPr>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3</w:t>
            </w:r>
          </w:p>
        </w:tc>
        <w:tc>
          <w:tcPr>
            <w:tcW w:w="359" w:type="pct"/>
            <w:vAlign w:val="center"/>
          </w:tcPr>
          <w:p w14:paraId="4C974972" w14:textId="77777777" w:rsidR="008520B7" w:rsidRPr="00336B34" w:rsidRDefault="008520B7" w:rsidP="00D60D71">
            <w:pPr>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4</w:t>
            </w:r>
          </w:p>
        </w:tc>
        <w:tc>
          <w:tcPr>
            <w:tcW w:w="360" w:type="pct"/>
            <w:shd w:val="clear" w:color="auto" w:fill="D9D9D9" w:themeFill="background1" w:themeFillShade="D9"/>
            <w:vAlign w:val="center"/>
          </w:tcPr>
          <w:p w14:paraId="62E96D95"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5</w:t>
            </w:r>
          </w:p>
        </w:tc>
        <w:tc>
          <w:tcPr>
            <w:tcW w:w="360" w:type="pct"/>
            <w:vAlign w:val="center"/>
          </w:tcPr>
          <w:p w14:paraId="301DDECC"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color w:val="000000"/>
                <w:sz w:val="16"/>
                <w:szCs w:val="16"/>
                <w:lang w:eastAsia="ru-RU"/>
              </w:rPr>
              <w:t>6</w:t>
            </w:r>
          </w:p>
        </w:tc>
        <w:tc>
          <w:tcPr>
            <w:tcW w:w="359" w:type="pct"/>
            <w:vAlign w:val="center"/>
          </w:tcPr>
          <w:p w14:paraId="04F900A5"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7</w:t>
            </w:r>
          </w:p>
        </w:tc>
        <w:tc>
          <w:tcPr>
            <w:tcW w:w="365" w:type="pct"/>
            <w:vAlign w:val="center"/>
          </w:tcPr>
          <w:p w14:paraId="5F9A66D2"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8</w:t>
            </w:r>
          </w:p>
        </w:tc>
        <w:tc>
          <w:tcPr>
            <w:tcW w:w="287" w:type="pct"/>
            <w:shd w:val="clear" w:color="auto" w:fill="D9D9D9" w:themeFill="background1" w:themeFillShade="D9"/>
          </w:tcPr>
          <w:p w14:paraId="41677EED"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9</w:t>
            </w:r>
          </w:p>
        </w:tc>
        <w:tc>
          <w:tcPr>
            <w:tcW w:w="341" w:type="pct"/>
            <w:shd w:val="clear" w:color="auto" w:fill="D9D9D9" w:themeFill="background1" w:themeFillShade="D9"/>
          </w:tcPr>
          <w:p w14:paraId="3A7D0E82" w14:textId="77777777" w:rsidR="008520B7" w:rsidRPr="00336B34" w:rsidRDefault="008520B7" w:rsidP="00D60D71">
            <w:pPr>
              <w:suppressAutoHyphens/>
              <w:jc w:val="center"/>
              <w:rPr>
                <w:rFonts w:ascii="Times New Roman" w:eastAsia="Times New Roman" w:hAnsi="Times New Roman" w:cs="Times New Roman"/>
                <w:sz w:val="16"/>
                <w:szCs w:val="16"/>
                <w:lang w:eastAsia="ru-RU"/>
              </w:rPr>
            </w:pPr>
            <w:r w:rsidRPr="00336B34">
              <w:rPr>
                <w:rFonts w:ascii="Times New Roman" w:eastAsia="Times New Roman" w:hAnsi="Times New Roman" w:cs="Times New Roman"/>
                <w:sz w:val="16"/>
                <w:szCs w:val="16"/>
                <w:lang w:eastAsia="ru-RU"/>
              </w:rPr>
              <w:t>10</w:t>
            </w:r>
          </w:p>
        </w:tc>
      </w:tr>
      <w:tr w:rsidR="003E760F" w:rsidRPr="00336B34" w14:paraId="67FAF1FE" w14:textId="77777777" w:rsidTr="00611614">
        <w:tc>
          <w:tcPr>
            <w:tcW w:w="881" w:type="pct"/>
          </w:tcPr>
          <w:p w14:paraId="51362524" w14:textId="77777777" w:rsidR="006902E5" w:rsidRPr="00336B34" w:rsidRDefault="006902E5" w:rsidP="006902E5">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253BBE3B" w14:textId="77777777" w:rsidR="006902E5" w:rsidRPr="00336B34" w:rsidRDefault="006902E5" w:rsidP="006902E5">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7FFDA357" w14:textId="77777777" w:rsidR="006902E5" w:rsidRPr="00336B34" w:rsidRDefault="006902E5" w:rsidP="006902E5">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6D658B11" w14:textId="4B3F2F79" w:rsidR="003E760F" w:rsidRDefault="003E760F" w:rsidP="003E760F">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П</w:t>
            </w:r>
            <w:r w:rsidR="000F541B">
              <w:rPr>
                <w:rFonts w:ascii="Times New Roman" w:eastAsia="Times New Roman" w:hAnsi="Times New Roman" w:cs="Times New Roman"/>
                <w:bCs/>
                <w:lang w:eastAsia="ru-RU"/>
              </w:rPr>
              <w:t>К</w:t>
            </w:r>
            <w:r w:rsidRPr="00336B34">
              <w:rPr>
                <w:rFonts w:ascii="Times New Roman" w:eastAsia="Times New Roman" w:hAnsi="Times New Roman" w:cs="Times New Roman"/>
                <w:bCs/>
                <w:lang w:eastAsia="ru-RU"/>
              </w:rPr>
              <w:t xml:space="preserve">. 2.1 </w:t>
            </w:r>
          </w:p>
          <w:p w14:paraId="75C22A34" w14:textId="77777777" w:rsidR="000F541B" w:rsidRDefault="000F541B" w:rsidP="003E76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7303A794" w14:textId="0787B0E4" w:rsidR="000F541B" w:rsidRPr="00336B34" w:rsidRDefault="000F541B" w:rsidP="003E760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ПК.2.3</w:t>
            </w:r>
          </w:p>
        </w:tc>
        <w:tc>
          <w:tcPr>
            <w:tcW w:w="1255" w:type="pct"/>
            <w:shd w:val="clear" w:color="000000" w:fill="FFFFFF"/>
            <w:vAlign w:val="center"/>
          </w:tcPr>
          <w:p w14:paraId="6E40D54B" w14:textId="4FCE16F6" w:rsidR="003E760F" w:rsidRPr="00336B34" w:rsidRDefault="003E760F" w:rsidP="003E760F">
            <w:pPr>
              <w:rPr>
                <w:rFonts w:ascii="Times New Roman" w:eastAsia="Times New Roman" w:hAnsi="Times New Roman" w:cs="Times New Roman"/>
                <w:lang w:eastAsia="ru-RU"/>
              </w:rPr>
            </w:pPr>
            <w:r w:rsidRPr="00336B34">
              <w:rPr>
                <w:rFonts w:ascii="Times New Roman" w:hAnsi="Times New Roman" w:cs="Times New Roman"/>
              </w:rPr>
              <w:t xml:space="preserve">Раздел 1. </w:t>
            </w:r>
            <w:r w:rsidR="000F541B" w:rsidRPr="000F541B">
              <w:rPr>
                <w:rFonts w:ascii="Times New Roman" w:hAnsi="Times New Roman" w:cs="Times New Roman"/>
              </w:rPr>
              <w:t>Организация движения на транспорте</w:t>
            </w:r>
            <w:r w:rsidR="000F541B">
              <w:rPr>
                <w:rFonts w:ascii="Times New Roman" w:hAnsi="Times New Roman" w:cs="Times New Roman"/>
              </w:rPr>
              <w:t xml:space="preserve"> (по видам транспорта</w:t>
            </w:r>
          </w:p>
        </w:tc>
        <w:tc>
          <w:tcPr>
            <w:tcW w:w="432" w:type="pct"/>
          </w:tcPr>
          <w:p w14:paraId="48439A41" w14:textId="2870AA6D" w:rsidR="003E760F" w:rsidRPr="00336B34" w:rsidRDefault="000F541B" w:rsidP="003E7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148</w:t>
            </w:r>
          </w:p>
        </w:tc>
        <w:tc>
          <w:tcPr>
            <w:tcW w:w="359" w:type="pct"/>
          </w:tcPr>
          <w:p w14:paraId="64817AC4" w14:textId="06934DE5" w:rsidR="003E760F" w:rsidRPr="00336B34" w:rsidRDefault="000F541B" w:rsidP="003E760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148</w:t>
            </w:r>
          </w:p>
        </w:tc>
        <w:tc>
          <w:tcPr>
            <w:tcW w:w="360" w:type="pct"/>
            <w:shd w:val="clear" w:color="auto" w:fill="D9D9D9" w:themeFill="background1" w:themeFillShade="D9"/>
          </w:tcPr>
          <w:p w14:paraId="564F9229" w14:textId="3243600A" w:rsidR="003E760F" w:rsidRPr="00336B34" w:rsidRDefault="000F541B" w:rsidP="003E760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148</w:t>
            </w:r>
          </w:p>
        </w:tc>
        <w:tc>
          <w:tcPr>
            <w:tcW w:w="360" w:type="pct"/>
          </w:tcPr>
          <w:p w14:paraId="45A70A62" w14:textId="1724717A" w:rsidR="003E760F" w:rsidRPr="00336B34" w:rsidRDefault="000F541B" w:rsidP="003E760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118</w:t>
            </w:r>
          </w:p>
        </w:tc>
        <w:tc>
          <w:tcPr>
            <w:tcW w:w="359" w:type="pct"/>
          </w:tcPr>
          <w:p w14:paraId="34462320" w14:textId="49CD0401" w:rsidR="003E760F" w:rsidRPr="000F541B" w:rsidRDefault="000F541B" w:rsidP="003E760F">
            <w:pPr>
              <w:jc w:val="center"/>
              <w:rPr>
                <w:rFonts w:ascii="Times New Roman" w:eastAsia="Times New Roman" w:hAnsi="Times New Roman" w:cs="Times New Roman"/>
                <w:lang w:eastAsia="ru-RU"/>
              </w:rPr>
            </w:pPr>
            <w:r w:rsidRPr="000F541B">
              <w:rPr>
                <w:rFonts w:ascii="Times New Roman" w:eastAsia="Times New Roman" w:hAnsi="Times New Roman" w:cs="Times New Roman"/>
                <w:lang w:eastAsia="ru-RU"/>
              </w:rPr>
              <w:t>30</w:t>
            </w:r>
          </w:p>
        </w:tc>
        <w:tc>
          <w:tcPr>
            <w:tcW w:w="365" w:type="pct"/>
          </w:tcPr>
          <w:p w14:paraId="01BE4E15" w14:textId="25488692" w:rsidR="003E760F" w:rsidRPr="00336B34" w:rsidRDefault="003E760F" w:rsidP="003E760F">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7CC62BBB" w14:textId="77777777" w:rsidR="003E760F" w:rsidRPr="00336B34" w:rsidRDefault="003E760F" w:rsidP="003E760F">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5988964D" w14:textId="77777777" w:rsidR="003E760F" w:rsidRPr="00336B34" w:rsidRDefault="003E760F" w:rsidP="003E760F">
            <w:pPr>
              <w:jc w:val="center"/>
              <w:rPr>
                <w:rFonts w:ascii="Times New Roman" w:eastAsia="Times New Roman" w:hAnsi="Times New Roman" w:cs="Times New Roman"/>
                <w:b/>
                <w:bCs/>
                <w:lang w:eastAsia="ru-RU"/>
              </w:rPr>
            </w:pPr>
          </w:p>
        </w:tc>
      </w:tr>
      <w:tr w:rsidR="00336B34" w:rsidRPr="00336B34" w14:paraId="10A2EA58" w14:textId="77777777" w:rsidTr="00611614">
        <w:tc>
          <w:tcPr>
            <w:tcW w:w="881" w:type="pct"/>
          </w:tcPr>
          <w:p w14:paraId="1E7FFCFC"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2F1924E4"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72A91465"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12058F91" w14:textId="77777777" w:rsidR="000F541B" w:rsidRDefault="000F541B" w:rsidP="000F541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П</w:t>
            </w:r>
            <w:r>
              <w:rPr>
                <w:rFonts w:ascii="Times New Roman" w:eastAsia="Times New Roman" w:hAnsi="Times New Roman" w:cs="Times New Roman"/>
                <w:bCs/>
                <w:lang w:eastAsia="ru-RU"/>
              </w:rPr>
              <w:t>К</w:t>
            </w:r>
            <w:r w:rsidRPr="00336B34">
              <w:rPr>
                <w:rFonts w:ascii="Times New Roman" w:eastAsia="Times New Roman" w:hAnsi="Times New Roman" w:cs="Times New Roman"/>
                <w:bCs/>
                <w:lang w:eastAsia="ru-RU"/>
              </w:rPr>
              <w:t xml:space="preserve">. 2.1 </w:t>
            </w:r>
          </w:p>
          <w:p w14:paraId="7A616F9C" w14:textId="77777777" w:rsidR="000F541B" w:rsidRDefault="000F541B" w:rsidP="000F54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46903FD3" w14:textId="0703ADE2" w:rsidR="00336B34" w:rsidRPr="00336B34" w:rsidRDefault="000F541B" w:rsidP="000F54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ПК.2.3</w:t>
            </w:r>
          </w:p>
        </w:tc>
        <w:tc>
          <w:tcPr>
            <w:tcW w:w="1255" w:type="pct"/>
            <w:shd w:val="clear" w:color="000000" w:fill="FFFFFF"/>
            <w:vAlign w:val="center"/>
          </w:tcPr>
          <w:p w14:paraId="26ED6229" w14:textId="2EFE0F15" w:rsidR="00336B34" w:rsidRPr="00336B34" w:rsidRDefault="00336B34" w:rsidP="00336B34">
            <w:pPr>
              <w:rPr>
                <w:rFonts w:ascii="Times New Roman" w:eastAsia="Times New Roman" w:hAnsi="Times New Roman" w:cs="Times New Roman"/>
                <w:bCs/>
                <w:lang w:eastAsia="ru-RU"/>
              </w:rPr>
            </w:pPr>
            <w:r w:rsidRPr="00336B34">
              <w:rPr>
                <w:rFonts w:ascii="Times New Roman" w:hAnsi="Times New Roman" w:cs="Times New Roman"/>
              </w:rPr>
              <w:t xml:space="preserve">Раздел 2. </w:t>
            </w:r>
            <w:r w:rsidR="000F541B" w:rsidRPr="000F541B">
              <w:rPr>
                <w:rFonts w:ascii="Times New Roman" w:hAnsi="Times New Roman" w:cs="Times New Roman"/>
              </w:rPr>
              <w:t>Обеспечение безопасности на транспорте (по видам транспорта)</w:t>
            </w:r>
          </w:p>
        </w:tc>
        <w:tc>
          <w:tcPr>
            <w:tcW w:w="432" w:type="pct"/>
          </w:tcPr>
          <w:p w14:paraId="7BDB96EF" w14:textId="2067EC80" w:rsidR="00336B34" w:rsidRPr="00336B34" w:rsidRDefault="000F541B"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118</w:t>
            </w:r>
          </w:p>
        </w:tc>
        <w:tc>
          <w:tcPr>
            <w:tcW w:w="359" w:type="pct"/>
          </w:tcPr>
          <w:p w14:paraId="323A3913" w14:textId="5E771231"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118</w:t>
            </w:r>
          </w:p>
        </w:tc>
        <w:tc>
          <w:tcPr>
            <w:tcW w:w="360" w:type="pct"/>
            <w:shd w:val="clear" w:color="auto" w:fill="D9D9D9" w:themeFill="background1" w:themeFillShade="D9"/>
          </w:tcPr>
          <w:p w14:paraId="7EAC5741" w14:textId="716FDCAE" w:rsidR="00336B34" w:rsidRPr="00336B34" w:rsidRDefault="000F541B"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118</w:t>
            </w:r>
          </w:p>
        </w:tc>
        <w:tc>
          <w:tcPr>
            <w:tcW w:w="360" w:type="pct"/>
          </w:tcPr>
          <w:p w14:paraId="349C5226" w14:textId="0897AC7C" w:rsidR="00336B34" w:rsidRPr="00336B34" w:rsidRDefault="000F541B" w:rsidP="00336B34">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118</w:t>
            </w:r>
          </w:p>
        </w:tc>
        <w:tc>
          <w:tcPr>
            <w:tcW w:w="359" w:type="pct"/>
          </w:tcPr>
          <w:p w14:paraId="6C084741" w14:textId="0DE70099" w:rsidR="00336B34" w:rsidRPr="00336B34" w:rsidRDefault="00336B34" w:rsidP="00336B34">
            <w:pPr>
              <w:jc w:val="center"/>
              <w:rPr>
                <w:rFonts w:ascii="Times New Roman" w:eastAsia="Times New Roman" w:hAnsi="Times New Roman" w:cs="Times New Roman"/>
                <w:lang w:eastAsia="ru-RU"/>
              </w:rPr>
            </w:pPr>
          </w:p>
        </w:tc>
        <w:tc>
          <w:tcPr>
            <w:tcW w:w="365" w:type="pct"/>
          </w:tcPr>
          <w:p w14:paraId="14A28572" w14:textId="3AB6B268" w:rsidR="00336B34" w:rsidRPr="00336B34" w:rsidRDefault="00336B34" w:rsidP="00336B34">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39E63191" w14:textId="77777777" w:rsidR="00336B34" w:rsidRPr="00336B34" w:rsidRDefault="00336B34" w:rsidP="00336B34">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4F0868A2" w14:textId="77777777" w:rsidR="00336B34" w:rsidRPr="00336B34" w:rsidRDefault="00336B34" w:rsidP="00336B34">
            <w:pPr>
              <w:jc w:val="center"/>
              <w:rPr>
                <w:rFonts w:ascii="Times New Roman" w:eastAsia="Times New Roman" w:hAnsi="Times New Roman" w:cs="Times New Roman"/>
                <w:b/>
                <w:bCs/>
                <w:lang w:eastAsia="ru-RU"/>
              </w:rPr>
            </w:pPr>
          </w:p>
        </w:tc>
      </w:tr>
      <w:tr w:rsidR="00336B34" w:rsidRPr="00336B34" w14:paraId="6023DE38" w14:textId="77777777" w:rsidTr="00611614">
        <w:trPr>
          <w:trHeight w:val="314"/>
        </w:trPr>
        <w:tc>
          <w:tcPr>
            <w:tcW w:w="881" w:type="pct"/>
          </w:tcPr>
          <w:p w14:paraId="6BD450B1"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4B2883C5"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6C5404F0"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7EF2467C" w14:textId="77777777" w:rsidR="000F541B" w:rsidRDefault="000F541B" w:rsidP="000F541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П</w:t>
            </w:r>
            <w:r>
              <w:rPr>
                <w:rFonts w:ascii="Times New Roman" w:eastAsia="Times New Roman" w:hAnsi="Times New Roman" w:cs="Times New Roman"/>
                <w:bCs/>
                <w:lang w:eastAsia="ru-RU"/>
              </w:rPr>
              <w:t>К</w:t>
            </w:r>
            <w:r w:rsidRPr="00336B34">
              <w:rPr>
                <w:rFonts w:ascii="Times New Roman" w:eastAsia="Times New Roman" w:hAnsi="Times New Roman" w:cs="Times New Roman"/>
                <w:bCs/>
                <w:lang w:eastAsia="ru-RU"/>
              </w:rPr>
              <w:t xml:space="preserve">. 2.1 </w:t>
            </w:r>
          </w:p>
          <w:p w14:paraId="2F8711DD" w14:textId="77777777" w:rsidR="000F541B" w:rsidRDefault="000F541B" w:rsidP="000F54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49AD4279" w14:textId="6BC506DA" w:rsidR="00336B34" w:rsidRPr="00336B34" w:rsidRDefault="000F541B" w:rsidP="000F54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ПК.2.3</w:t>
            </w:r>
          </w:p>
        </w:tc>
        <w:tc>
          <w:tcPr>
            <w:tcW w:w="1255" w:type="pct"/>
          </w:tcPr>
          <w:p w14:paraId="16DBFD84"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Учебная практика</w:t>
            </w:r>
          </w:p>
        </w:tc>
        <w:tc>
          <w:tcPr>
            <w:tcW w:w="432" w:type="pct"/>
          </w:tcPr>
          <w:p w14:paraId="10997777" w14:textId="17A39A58" w:rsidR="00336B34" w:rsidRPr="00336B34" w:rsidRDefault="00336B34"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59" w:type="pct"/>
          </w:tcPr>
          <w:p w14:paraId="6A88C0C8" w14:textId="47F81DF2"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0" w:type="pct"/>
            <w:shd w:val="clear" w:color="auto" w:fill="D9D9D9" w:themeFill="background1" w:themeFillShade="D9"/>
          </w:tcPr>
          <w:p w14:paraId="1B58AD79" w14:textId="77777777" w:rsidR="00336B34" w:rsidRPr="00336B34" w:rsidRDefault="00336B34" w:rsidP="00336B34">
            <w:pPr>
              <w:jc w:val="center"/>
              <w:rPr>
                <w:rFonts w:ascii="Times New Roman" w:eastAsia="Times New Roman" w:hAnsi="Times New Roman" w:cs="Times New Roman"/>
                <w:b/>
                <w:bCs/>
                <w:lang w:eastAsia="ru-RU"/>
              </w:rPr>
            </w:pPr>
          </w:p>
        </w:tc>
        <w:tc>
          <w:tcPr>
            <w:tcW w:w="1085" w:type="pct"/>
            <w:gridSpan w:val="3"/>
            <w:shd w:val="clear" w:color="auto" w:fill="auto"/>
          </w:tcPr>
          <w:p w14:paraId="3403B541" w14:textId="77777777" w:rsidR="00336B34" w:rsidRPr="00336B34" w:rsidRDefault="00336B34" w:rsidP="00336B34">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D4D3E3B" w14:textId="78BA217C" w:rsidR="00336B34" w:rsidRPr="00336B34" w:rsidRDefault="00336B34"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41" w:type="pct"/>
            <w:shd w:val="clear" w:color="auto" w:fill="D9D9D9" w:themeFill="background1" w:themeFillShade="D9"/>
          </w:tcPr>
          <w:p w14:paraId="67591913" w14:textId="77777777" w:rsidR="00336B34" w:rsidRPr="00336B34" w:rsidRDefault="00336B34" w:rsidP="00336B34">
            <w:pPr>
              <w:jc w:val="center"/>
              <w:rPr>
                <w:rFonts w:ascii="Times New Roman" w:eastAsia="Times New Roman" w:hAnsi="Times New Roman" w:cs="Times New Roman"/>
                <w:b/>
                <w:bCs/>
                <w:lang w:eastAsia="ru-RU"/>
              </w:rPr>
            </w:pPr>
          </w:p>
        </w:tc>
      </w:tr>
      <w:tr w:rsidR="00336B34" w:rsidRPr="00336B34" w14:paraId="0A4C555F" w14:textId="77777777" w:rsidTr="00611614">
        <w:trPr>
          <w:trHeight w:val="314"/>
        </w:trPr>
        <w:tc>
          <w:tcPr>
            <w:tcW w:w="881" w:type="pct"/>
          </w:tcPr>
          <w:p w14:paraId="6E4E6C5D"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01 ОК 02</w:t>
            </w:r>
          </w:p>
          <w:p w14:paraId="51A00B51"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04 ОК 05</w:t>
            </w:r>
          </w:p>
          <w:p w14:paraId="03DF130C" w14:textId="77777777" w:rsidR="00336B34" w:rsidRPr="00336B34" w:rsidRDefault="00336B34" w:rsidP="00336B34">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ОК 09</w:t>
            </w:r>
          </w:p>
          <w:p w14:paraId="4BC83752" w14:textId="77777777" w:rsidR="000F541B" w:rsidRDefault="000F541B" w:rsidP="000F541B">
            <w:pPr>
              <w:rPr>
                <w:rFonts w:ascii="Times New Roman" w:eastAsia="Times New Roman" w:hAnsi="Times New Roman" w:cs="Times New Roman"/>
                <w:bCs/>
                <w:lang w:eastAsia="ru-RU"/>
              </w:rPr>
            </w:pPr>
            <w:r w:rsidRPr="00336B34">
              <w:rPr>
                <w:rFonts w:ascii="Times New Roman" w:eastAsia="Times New Roman" w:hAnsi="Times New Roman" w:cs="Times New Roman"/>
                <w:bCs/>
                <w:lang w:eastAsia="ru-RU"/>
              </w:rPr>
              <w:t>П</w:t>
            </w:r>
            <w:r>
              <w:rPr>
                <w:rFonts w:ascii="Times New Roman" w:eastAsia="Times New Roman" w:hAnsi="Times New Roman" w:cs="Times New Roman"/>
                <w:bCs/>
                <w:lang w:eastAsia="ru-RU"/>
              </w:rPr>
              <w:t>К</w:t>
            </w:r>
            <w:r w:rsidRPr="00336B34">
              <w:rPr>
                <w:rFonts w:ascii="Times New Roman" w:eastAsia="Times New Roman" w:hAnsi="Times New Roman" w:cs="Times New Roman"/>
                <w:bCs/>
                <w:lang w:eastAsia="ru-RU"/>
              </w:rPr>
              <w:t xml:space="preserve">. 2.1 </w:t>
            </w:r>
          </w:p>
          <w:p w14:paraId="5AFF230C" w14:textId="77777777" w:rsidR="000F541B" w:rsidRDefault="000F541B" w:rsidP="000F541B">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5B10EEE5" w14:textId="08F07BFF" w:rsidR="00336B34" w:rsidRPr="00336B34" w:rsidRDefault="000F541B" w:rsidP="000F541B">
            <w:pPr>
              <w:rPr>
                <w:rFonts w:ascii="Times New Roman" w:eastAsia="Times New Roman" w:hAnsi="Times New Roman" w:cs="Times New Roman"/>
                <w:lang w:eastAsia="ru-RU"/>
              </w:rPr>
            </w:pPr>
            <w:r>
              <w:rPr>
                <w:rFonts w:ascii="Times New Roman" w:eastAsia="Times New Roman" w:hAnsi="Times New Roman" w:cs="Times New Roman"/>
                <w:bCs/>
                <w:lang w:eastAsia="ru-RU"/>
              </w:rPr>
              <w:lastRenderedPageBreak/>
              <w:t>ПК.2.3</w:t>
            </w:r>
          </w:p>
        </w:tc>
        <w:tc>
          <w:tcPr>
            <w:tcW w:w="1255" w:type="pct"/>
          </w:tcPr>
          <w:p w14:paraId="33A9BE41" w14:textId="77777777" w:rsidR="00336B34" w:rsidRPr="00336B34" w:rsidRDefault="00336B34" w:rsidP="00336B34">
            <w:pPr>
              <w:rPr>
                <w:rFonts w:ascii="Times New Roman" w:eastAsia="Times New Roman" w:hAnsi="Times New Roman" w:cs="Times New Roman"/>
                <w:b/>
                <w:bCs/>
                <w:u w:val="single"/>
                <w:lang w:eastAsia="ru-RU"/>
              </w:rPr>
            </w:pPr>
            <w:r w:rsidRPr="00336B34">
              <w:rPr>
                <w:rFonts w:ascii="Times New Roman" w:eastAsia="Times New Roman" w:hAnsi="Times New Roman" w:cs="Times New Roman"/>
                <w:lang w:eastAsia="ru-RU"/>
              </w:rPr>
              <w:lastRenderedPageBreak/>
              <w:t>Производственная практика</w:t>
            </w:r>
          </w:p>
        </w:tc>
        <w:tc>
          <w:tcPr>
            <w:tcW w:w="432" w:type="pct"/>
          </w:tcPr>
          <w:p w14:paraId="11F48F25" w14:textId="0FFD0AD0" w:rsidR="00336B34" w:rsidRPr="00336B34" w:rsidRDefault="000F541B"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59" w:type="pct"/>
          </w:tcPr>
          <w:p w14:paraId="6E243583" w14:textId="72F67E78"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60" w:type="pct"/>
            <w:shd w:val="clear" w:color="auto" w:fill="D9D9D9" w:themeFill="background1" w:themeFillShade="D9"/>
          </w:tcPr>
          <w:p w14:paraId="7E25CFD5" w14:textId="77777777" w:rsidR="00336B34" w:rsidRPr="00336B34" w:rsidRDefault="00336B34" w:rsidP="00336B34">
            <w:pPr>
              <w:jc w:val="center"/>
              <w:rPr>
                <w:rFonts w:ascii="Times New Roman" w:eastAsia="Times New Roman" w:hAnsi="Times New Roman" w:cs="Times New Roman"/>
                <w:b/>
                <w:bCs/>
                <w:lang w:eastAsia="ru-RU"/>
              </w:rPr>
            </w:pPr>
          </w:p>
        </w:tc>
        <w:tc>
          <w:tcPr>
            <w:tcW w:w="1085" w:type="pct"/>
            <w:gridSpan w:val="3"/>
            <w:shd w:val="clear" w:color="auto" w:fill="auto"/>
          </w:tcPr>
          <w:p w14:paraId="0BA3184A" w14:textId="77777777" w:rsidR="00336B34" w:rsidRPr="00336B34" w:rsidRDefault="00336B34" w:rsidP="00336B34">
            <w:pPr>
              <w:jc w:val="center"/>
              <w:rPr>
                <w:rFonts w:ascii="Times New Roman" w:eastAsia="Times New Roman" w:hAnsi="Times New Roman" w:cs="Times New Roman"/>
                <w:b/>
                <w:bCs/>
                <w:lang w:eastAsia="ru-RU"/>
              </w:rPr>
            </w:pPr>
          </w:p>
        </w:tc>
        <w:tc>
          <w:tcPr>
            <w:tcW w:w="287" w:type="pct"/>
            <w:shd w:val="clear" w:color="auto" w:fill="D9D9D9" w:themeFill="background1" w:themeFillShade="D9"/>
          </w:tcPr>
          <w:p w14:paraId="0AE796BE" w14:textId="77777777" w:rsidR="00336B34" w:rsidRPr="00336B34" w:rsidRDefault="00336B34" w:rsidP="00336B34">
            <w:pPr>
              <w:jc w:val="center"/>
              <w:rPr>
                <w:rFonts w:ascii="Times New Roman" w:eastAsia="Times New Roman" w:hAnsi="Times New Roman" w:cs="Times New Roman"/>
                <w:b/>
                <w:bCs/>
                <w:lang w:eastAsia="ru-RU"/>
              </w:rPr>
            </w:pPr>
          </w:p>
        </w:tc>
        <w:tc>
          <w:tcPr>
            <w:tcW w:w="341" w:type="pct"/>
            <w:shd w:val="clear" w:color="auto" w:fill="D9D9D9" w:themeFill="background1" w:themeFillShade="D9"/>
          </w:tcPr>
          <w:p w14:paraId="718EB1EA" w14:textId="16A0B198" w:rsidR="00336B34" w:rsidRPr="00336B34" w:rsidRDefault="000F541B" w:rsidP="00336B3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336B34" w:rsidRPr="00336B34" w14:paraId="59370ABE" w14:textId="77777777" w:rsidTr="00611614">
        <w:tc>
          <w:tcPr>
            <w:tcW w:w="881" w:type="pct"/>
          </w:tcPr>
          <w:p w14:paraId="2D73DEA0" w14:textId="77777777" w:rsidR="00336B34" w:rsidRPr="00336B34" w:rsidRDefault="00336B34" w:rsidP="00336B34">
            <w:pPr>
              <w:suppressAutoHyphens/>
              <w:rPr>
                <w:rFonts w:ascii="Times New Roman" w:eastAsia="Times New Roman" w:hAnsi="Times New Roman" w:cs="Times New Roman"/>
                <w:lang w:eastAsia="ru-RU"/>
              </w:rPr>
            </w:pPr>
          </w:p>
        </w:tc>
        <w:tc>
          <w:tcPr>
            <w:tcW w:w="1255" w:type="pct"/>
          </w:tcPr>
          <w:p w14:paraId="5130740B" w14:textId="77777777" w:rsidR="00336B34" w:rsidRPr="00336B34" w:rsidRDefault="00336B34" w:rsidP="00336B34">
            <w:pPr>
              <w:suppressAutoHyphens/>
              <w:rPr>
                <w:rFonts w:ascii="Times New Roman" w:eastAsia="Times New Roman" w:hAnsi="Times New Roman" w:cs="Times New Roman"/>
                <w:lang w:eastAsia="ru-RU"/>
              </w:rPr>
            </w:pPr>
            <w:r w:rsidRPr="00336B34">
              <w:rPr>
                <w:rFonts w:ascii="Times New Roman" w:eastAsia="Times New Roman" w:hAnsi="Times New Roman" w:cs="Times New Roman"/>
                <w:lang w:eastAsia="ru-RU"/>
              </w:rPr>
              <w:t>Промежуточная аттестация</w:t>
            </w:r>
          </w:p>
        </w:tc>
        <w:tc>
          <w:tcPr>
            <w:tcW w:w="432" w:type="pct"/>
          </w:tcPr>
          <w:p w14:paraId="4AE0B49E" w14:textId="4C3CA8EF" w:rsidR="00336B34" w:rsidRPr="00336B34" w:rsidRDefault="000F541B" w:rsidP="00336B3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59" w:type="pct"/>
            <w:shd w:val="clear" w:color="auto" w:fill="auto"/>
          </w:tcPr>
          <w:p w14:paraId="297DFD72" w14:textId="00D511B6"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0" w:type="pct"/>
            <w:shd w:val="clear" w:color="auto" w:fill="D9D9D9" w:themeFill="background1" w:themeFillShade="D9"/>
          </w:tcPr>
          <w:p w14:paraId="6170D567" w14:textId="77777777" w:rsidR="00336B34" w:rsidRPr="00336B34" w:rsidRDefault="00336B34" w:rsidP="00336B34">
            <w:pPr>
              <w:jc w:val="center"/>
              <w:rPr>
                <w:rFonts w:ascii="Times New Roman" w:eastAsia="Times New Roman" w:hAnsi="Times New Roman" w:cs="Times New Roman"/>
                <w:lang w:eastAsia="ru-RU"/>
              </w:rPr>
            </w:pPr>
          </w:p>
        </w:tc>
        <w:tc>
          <w:tcPr>
            <w:tcW w:w="1085" w:type="pct"/>
            <w:gridSpan w:val="3"/>
            <w:shd w:val="clear" w:color="auto" w:fill="auto"/>
          </w:tcPr>
          <w:p w14:paraId="40B7CC33" w14:textId="77777777" w:rsidR="00336B34" w:rsidRPr="00336B34" w:rsidRDefault="00336B34" w:rsidP="00336B34">
            <w:pPr>
              <w:jc w:val="center"/>
              <w:rPr>
                <w:rFonts w:ascii="Times New Roman" w:eastAsia="Times New Roman" w:hAnsi="Times New Roman" w:cs="Times New Roman"/>
                <w:lang w:eastAsia="ru-RU"/>
              </w:rPr>
            </w:pPr>
          </w:p>
        </w:tc>
        <w:tc>
          <w:tcPr>
            <w:tcW w:w="287" w:type="pct"/>
            <w:shd w:val="clear" w:color="auto" w:fill="D9D9D9" w:themeFill="background1" w:themeFillShade="D9"/>
          </w:tcPr>
          <w:p w14:paraId="66219D10" w14:textId="77777777" w:rsidR="00336B34" w:rsidRPr="00336B34" w:rsidRDefault="00336B34" w:rsidP="00336B34">
            <w:pPr>
              <w:jc w:val="center"/>
              <w:rPr>
                <w:rFonts w:ascii="Times New Roman" w:eastAsia="Times New Roman" w:hAnsi="Times New Roman" w:cs="Times New Roman"/>
                <w:lang w:eastAsia="ru-RU"/>
              </w:rPr>
            </w:pPr>
          </w:p>
        </w:tc>
        <w:tc>
          <w:tcPr>
            <w:tcW w:w="341" w:type="pct"/>
            <w:shd w:val="clear" w:color="auto" w:fill="D9D9D9" w:themeFill="background1" w:themeFillShade="D9"/>
          </w:tcPr>
          <w:p w14:paraId="3293552A" w14:textId="77777777" w:rsidR="00336B34" w:rsidRPr="00336B34" w:rsidRDefault="00336B34" w:rsidP="00336B34">
            <w:pPr>
              <w:jc w:val="center"/>
              <w:rPr>
                <w:rFonts w:ascii="Times New Roman" w:eastAsia="Times New Roman" w:hAnsi="Times New Roman" w:cs="Times New Roman"/>
                <w:lang w:eastAsia="ru-RU"/>
              </w:rPr>
            </w:pPr>
          </w:p>
        </w:tc>
      </w:tr>
      <w:tr w:rsidR="00336B34" w:rsidRPr="00336B34" w14:paraId="4124E90B" w14:textId="77777777" w:rsidTr="00611614">
        <w:trPr>
          <w:trHeight w:val="217"/>
        </w:trPr>
        <w:tc>
          <w:tcPr>
            <w:tcW w:w="881" w:type="pct"/>
          </w:tcPr>
          <w:p w14:paraId="2FA3F6BD" w14:textId="77777777" w:rsidR="00336B34" w:rsidRPr="00336B34" w:rsidRDefault="00336B34" w:rsidP="00336B34">
            <w:pPr>
              <w:rPr>
                <w:rFonts w:ascii="Times New Roman" w:eastAsia="Times New Roman" w:hAnsi="Times New Roman" w:cs="Times New Roman"/>
                <w:b/>
                <w:lang w:eastAsia="ru-RU"/>
              </w:rPr>
            </w:pPr>
          </w:p>
        </w:tc>
        <w:tc>
          <w:tcPr>
            <w:tcW w:w="1255" w:type="pct"/>
          </w:tcPr>
          <w:p w14:paraId="403D70B9" w14:textId="77777777" w:rsidR="00336B34" w:rsidRPr="00336B34" w:rsidRDefault="00336B34" w:rsidP="00336B34">
            <w:pPr>
              <w:rPr>
                <w:rFonts w:ascii="Times New Roman" w:eastAsia="Times New Roman" w:hAnsi="Times New Roman" w:cs="Times New Roman"/>
                <w:b/>
                <w:lang w:eastAsia="ru-RU"/>
              </w:rPr>
            </w:pPr>
            <w:r w:rsidRPr="00336B34">
              <w:rPr>
                <w:rFonts w:ascii="Times New Roman" w:eastAsia="Times New Roman" w:hAnsi="Times New Roman" w:cs="Times New Roman"/>
                <w:b/>
                <w:lang w:eastAsia="ru-RU"/>
              </w:rPr>
              <w:t xml:space="preserve">Всего: </w:t>
            </w:r>
          </w:p>
        </w:tc>
        <w:tc>
          <w:tcPr>
            <w:tcW w:w="432" w:type="pct"/>
          </w:tcPr>
          <w:p w14:paraId="101A4EAA" w14:textId="65BCA732"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590</w:t>
            </w:r>
          </w:p>
        </w:tc>
        <w:tc>
          <w:tcPr>
            <w:tcW w:w="359" w:type="pct"/>
          </w:tcPr>
          <w:p w14:paraId="5C4880FC" w14:textId="2320B0B0"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590</w:t>
            </w:r>
          </w:p>
        </w:tc>
        <w:tc>
          <w:tcPr>
            <w:tcW w:w="360" w:type="pct"/>
            <w:shd w:val="clear" w:color="auto" w:fill="D9D9D9" w:themeFill="background1" w:themeFillShade="D9"/>
          </w:tcPr>
          <w:p w14:paraId="64892A59" w14:textId="130EA2F9"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266</w:t>
            </w:r>
          </w:p>
        </w:tc>
        <w:tc>
          <w:tcPr>
            <w:tcW w:w="360" w:type="pct"/>
          </w:tcPr>
          <w:p w14:paraId="7D2A7A43" w14:textId="4038E5BF"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59" w:type="pct"/>
          </w:tcPr>
          <w:p w14:paraId="61A145B0" w14:textId="6B96D0B2" w:rsidR="00336B34" w:rsidRPr="00336B34" w:rsidRDefault="000F541B"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30</w:t>
            </w:r>
          </w:p>
        </w:tc>
        <w:tc>
          <w:tcPr>
            <w:tcW w:w="365" w:type="pct"/>
          </w:tcPr>
          <w:p w14:paraId="02FB59C4" w14:textId="50B4F7C3" w:rsidR="00336B34" w:rsidRPr="00336B34" w:rsidRDefault="00336B34" w:rsidP="00336B34">
            <w:pPr>
              <w:jc w:val="center"/>
              <w:rPr>
                <w:rFonts w:ascii="Times New Roman" w:eastAsia="Times New Roman" w:hAnsi="Times New Roman" w:cs="Times New Roman"/>
                <w:b/>
                <w:lang w:eastAsia="ru-RU"/>
              </w:rPr>
            </w:pPr>
          </w:p>
        </w:tc>
        <w:tc>
          <w:tcPr>
            <w:tcW w:w="287" w:type="pct"/>
            <w:shd w:val="clear" w:color="auto" w:fill="D9D9D9" w:themeFill="background1" w:themeFillShade="D9"/>
          </w:tcPr>
          <w:p w14:paraId="7FAF6C19" w14:textId="315C2477"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1" w:type="pct"/>
            <w:shd w:val="clear" w:color="auto" w:fill="D9D9D9" w:themeFill="background1" w:themeFillShade="D9"/>
          </w:tcPr>
          <w:p w14:paraId="07D2E842" w14:textId="3CAF6553" w:rsidR="00336B34" w:rsidRPr="00336B34" w:rsidRDefault="00336B34" w:rsidP="00336B3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400D2642" w14:textId="77777777" w:rsidR="008520B7" w:rsidRPr="002C2B19" w:rsidRDefault="008520B7" w:rsidP="008520B7">
      <w:pPr>
        <w:spacing w:after="200" w:line="276" w:lineRule="auto"/>
        <w:rPr>
          <w:rFonts w:ascii="Times New Roman" w:eastAsia="Times New Roman" w:hAnsi="Times New Roman" w:cs="Times New Roman"/>
          <w:b/>
          <w:color w:val="0070C0"/>
          <w:sz w:val="24"/>
          <w:szCs w:val="24"/>
          <w:lang w:eastAsia="ru-RU"/>
        </w:rPr>
      </w:pPr>
    </w:p>
    <w:p w14:paraId="538194F5" w14:textId="77777777" w:rsidR="008520B7" w:rsidRPr="002C2B19" w:rsidRDefault="008520B7" w:rsidP="008520B7">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8"/>
        <w:gridCol w:w="608"/>
        <w:gridCol w:w="6372"/>
      </w:tblGrid>
      <w:tr w:rsidR="00740747" w:rsidRPr="00CE5011" w14:paraId="37230302" w14:textId="77777777" w:rsidTr="00740747">
        <w:trPr>
          <w:trHeight w:val="20"/>
        </w:trPr>
        <w:tc>
          <w:tcPr>
            <w:tcW w:w="1375" w:type="pct"/>
          </w:tcPr>
          <w:p w14:paraId="57D51B56" w14:textId="77777777" w:rsidR="00740747" w:rsidRPr="00CE5011" w:rsidRDefault="00740747" w:rsidP="00E31260">
            <w:pPr>
              <w:jc w:val="center"/>
              <w:rPr>
                <w:rFonts w:ascii="Times New Roman" w:hAnsi="Times New Roman"/>
                <w:b/>
              </w:rPr>
            </w:pPr>
            <w:r w:rsidRPr="00CE5011">
              <w:rPr>
                <w:rFonts w:ascii="Times New Roman" w:eastAsia="Times New Roman" w:hAnsi="Times New Roman" w:cs="Times New Roman"/>
                <w:b/>
                <w:bCs/>
                <w:lang w:eastAsia="ru-RU"/>
              </w:rPr>
              <w:t>Наименование разделов и тем</w:t>
            </w:r>
          </w:p>
        </w:tc>
        <w:tc>
          <w:tcPr>
            <w:tcW w:w="3625" w:type="pct"/>
            <w:gridSpan w:val="2"/>
          </w:tcPr>
          <w:p w14:paraId="25869586" w14:textId="77777777" w:rsidR="00740747" w:rsidRPr="00CE5011" w:rsidRDefault="00740747" w:rsidP="00E31260">
            <w:pPr>
              <w:suppressAutoHyphens/>
              <w:jc w:val="center"/>
              <w:rPr>
                <w:rFonts w:ascii="Times New Roman" w:hAnsi="Times New Roman"/>
                <w:b/>
              </w:rPr>
            </w:pPr>
            <w:r w:rsidRPr="00CE501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E5011">
              <w:rPr>
                <w:rFonts w:ascii="Times New Roman" w:eastAsia="Times New Roman" w:hAnsi="Times New Roman" w:cs="Times New Roman"/>
                <w:lang w:eastAsia="ru-RU"/>
              </w:rPr>
              <w:t>курсовой проект (работа)</w:t>
            </w:r>
          </w:p>
        </w:tc>
      </w:tr>
      <w:tr w:rsidR="00740747" w:rsidRPr="00CE5011" w14:paraId="401CD98F" w14:textId="77777777" w:rsidTr="00740747">
        <w:trPr>
          <w:trHeight w:val="20"/>
        </w:trPr>
        <w:tc>
          <w:tcPr>
            <w:tcW w:w="5000" w:type="pct"/>
            <w:gridSpan w:val="3"/>
          </w:tcPr>
          <w:p w14:paraId="55372896" w14:textId="77777777" w:rsidR="00740747" w:rsidRPr="00CE5011" w:rsidRDefault="00740747" w:rsidP="00E31260">
            <w:pPr>
              <w:rPr>
                <w:rFonts w:ascii="Times New Roman" w:eastAsia="Calibri" w:hAnsi="Times New Roman"/>
              </w:rPr>
            </w:pPr>
            <w:r w:rsidRPr="00CE5011">
              <w:rPr>
                <w:rFonts w:ascii="Times New Roman" w:eastAsia="Calibri" w:hAnsi="Times New Roman"/>
                <w:b/>
              </w:rPr>
              <w:t xml:space="preserve">Раздел 1. Организация </w:t>
            </w:r>
            <w:r>
              <w:rPr>
                <w:rFonts w:ascii="Times New Roman" w:eastAsia="Calibri" w:hAnsi="Times New Roman"/>
                <w:b/>
              </w:rPr>
              <w:t>движения на транспорте 118 часов</w:t>
            </w:r>
          </w:p>
        </w:tc>
      </w:tr>
      <w:tr w:rsidR="00740747" w:rsidRPr="001F4852" w14:paraId="1765FEA9" w14:textId="77777777" w:rsidTr="00740747">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2DD31F56" w14:textId="77777777" w:rsidR="00740747" w:rsidRPr="001D7812" w:rsidRDefault="00740747" w:rsidP="00E31260">
            <w:pPr>
              <w:rPr>
                <w:rFonts w:ascii="Times New Roman" w:eastAsia="Calibri" w:hAnsi="Times New Roman"/>
                <w:b/>
              </w:rPr>
            </w:pPr>
            <w:r w:rsidRPr="001D7812">
              <w:rPr>
                <w:rFonts w:ascii="Times New Roman" w:eastAsia="Calibri" w:hAnsi="Times New Roman"/>
                <w:b/>
              </w:rPr>
              <w:t>МДК 02.01 Организация движения на железнодорожном транспорте</w:t>
            </w:r>
          </w:p>
        </w:tc>
      </w:tr>
      <w:tr w:rsidR="00740747" w:rsidRPr="001F4852" w14:paraId="49E0B028" w14:textId="77777777" w:rsidTr="00740747">
        <w:trPr>
          <w:trHeight w:val="20"/>
        </w:trPr>
        <w:tc>
          <w:tcPr>
            <w:tcW w:w="1691" w:type="pct"/>
            <w:gridSpan w:val="2"/>
          </w:tcPr>
          <w:p w14:paraId="3EE759C2" w14:textId="77777777" w:rsidR="00740747" w:rsidRPr="001F4852" w:rsidRDefault="00740747" w:rsidP="00E31260">
            <w:pPr>
              <w:rPr>
                <w:rFonts w:ascii="Times New Roman" w:eastAsia="Calibri" w:hAnsi="Times New Roman"/>
                <w:b/>
                <w:bCs/>
              </w:rPr>
            </w:pPr>
            <w:r w:rsidRPr="001F4852">
              <w:rPr>
                <w:rFonts w:ascii="Times New Roman" w:eastAsia="Calibri" w:hAnsi="Times New Roman"/>
                <w:b/>
                <w:bCs/>
              </w:rPr>
              <w:t>Введение</w:t>
            </w:r>
          </w:p>
        </w:tc>
        <w:tc>
          <w:tcPr>
            <w:tcW w:w="3309" w:type="pct"/>
          </w:tcPr>
          <w:p w14:paraId="4C6B4270" w14:textId="77777777" w:rsidR="00740747" w:rsidRPr="001F4852" w:rsidRDefault="00740747" w:rsidP="00E31260">
            <w:pPr>
              <w:tabs>
                <w:tab w:val="left" w:pos="175"/>
                <w:tab w:val="left" w:pos="317"/>
              </w:tabs>
              <w:ind w:left="34"/>
              <w:contextualSpacing/>
              <w:rPr>
                <w:rFonts w:ascii="Times New Roman" w:hAnsi="Times New Roman"/>
                <w:b/>
                <w:bCs/>
              </w:rPr>
            </w:pPr>
            <w:r w:rsidRPr="001F4852">
              <w:rPr>
                <w:rFonts w:ascii="Times New Roman" w:hAnsi="Times New Roman"/>
                <w:bCs/>
              </w:rPr>
              <w:t xml:space="preserve">Основные принципы организации движения </w:t>
            </w:r>
            <w:r w:rsidRPr="001F4852">
              <w:rPr>
                <w:rFonts w:ascii="Times New Roman" w:hAnsi="Times New Roman"/>
                <w:sz w:val="24"/>
                <w:szCs w:val="24"/>
              </w:rPr>
              <w:t>на железнодорожном транспорте</w:t>
            </w:r>
            <w:r w:rsidRPr="001F4852">
              <w:rPr>
                <w:rFonts w:ascii="Times New Roman" w:hAnsi="Times New Roman"/>
                <w:bCs/>
              </w:rPr>
              <w:t>. Система организации движения поездов.</w:t>
            </w:r>
          </w:p>
        </w:tc>
      </w:tr>
      <w:tr w:rsidR="00740747" w:rsidRPr="001F4852" w14:paraId="7938D75C" w14:textId="77777777" w:rsidTr="00740747">
        <w:trPr>
          <w:trHeight w:val="20"/>
        </w:trPr>
        <w:tc>
          <w:tcPr>
            <w:tcW w:w="1691" w:type="pct"/>
            <w:gridSpan w:val="2"/>
            <w:vMerge w:val="restart"/>
          </w:tcPr>
          <w:p w14:paraId="4BD2D6D5" w14:textId="77777777" w:rsidR="00740747" w:rsidRPr="001F4852" w:rsidRDefault="00740747" w:rsidP="00E31260">
            <w:pPr>
              <w:rPr>
                <w:rFonts w:ascii="Times New Roman" w:hAnsi="Times New Roman"/>
                <w:b/>
                <w:bCs/>
              </w:rPr>
            </w:pPr>
            <w:r w:rsidRPr="001F4852">
              <w:rPr>
                <w:rFonts w:ascii="Times New Roman" w:eastAsia="Calibri" w:hAnsi="Times New Roman"/>
                <w:b/>
                <w:bCs/>
              </w:rPr>
              <w:t>Тема 1.1. Организация вагонопотоков</w:t>
            </w:r>
            <w:r w:rsidRPr="001F4852">
              <w:rPr>
                <w:rFonts w:ascii="Times New Roman" w:hAnsi="Times New Roman"/>
                <w:b/>
                <w:bCs/>
              </w:rPr>
              <w:t xml:space="preserve"> </w:t>
            </w:r>
          </w:p>
        </w:tc>
        <w:tc>
          <w:tcPr>
            <w:tcW w:w="3309" w:type="pct"/>
          </w:tcPr>
          <w:p w14:paraId="72887D39" w14:textId="77777777" w:rsidR="00740747" w:rsidRPr="001F4852" w:rsidRDefault="00740747" w:rsidP="00E31260">
            <w:pPr>
              <w:rPr>
                <w:rFonts w:ascii="Times New Roman" w:hAnsi="Times New Roman"/>
                <w:b/>
              </w:rPr>
            </w:pPr>
            <w:r w:rsidRPr="001F4852">
              <w:rPr>
                <w:rFonts w:ascii="Times New Roman" w:hAnsi="Times New Roman"/>
                <w:b/>
                <w:bCs/>
              </w:rPr>
              <w:t xml:space="preserve">Содержание </w:t>
            </w:r>
          </w:p>
        </w:tc>
      </w:tr>
      <w:tr w:rsidR="00740747" w:rsidRPr="001F4852" w14:paraId="6314B1C7" w14:textId="77777777" w:rsidTr="00740747">
        <w:trPr>
          <w:trHeight w:val="20"/>
        </w:trPr>
        <w:tc>
          <w:tcPr>
            <w:tcW w:w="1691" w:type="pct"/>
            <w:gridSpan w:val="2"/>
            <w:vMerge/>
          </w:tcPr>
          <w:p w14:paraId="14AAD4BE" w14:textId="77777777" w:rsidR="00740747" w:rsidRPr="001F4852" w:rsidRDefault="00740747" w:rsidP="00E31260">
            <w:pPr>
              <w:rPr>
                <w:rFonts w:ascii="Times New Roman" w:hAnsi="Times New Roman"/>
                <w:b/>
                <w:bCs/>
              </w:rPr>
            </w:pPr>
          </w:p>
        </w:tc>
        <w:tc>
          <w:tcPr>
            <w:tcW w:w="3309" w:type="pct"/>
          </w:tcPr>
          <w:p w14:paraId="78B03B49" w14:textId="77777777" w:rsidR="00740747" w:rsidRPr="001D781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1D7812">
              <w:rPr>
                <w:rFonts w:ascii="Times New Roman" w:eastAsia="Calibri" w:hAnsi="Times New Roman"/>
              </w:rPr>
              <w:t>Основы организации вагонопотоков</w:t>
            </w:r>
          </w:p>
          <w:p w14:paraId="1BDF5D8D" w14:textId="77777777" w:rsidR="00740747" w:rsidRPr="001D7812" w:rsidRDefault="00740747" w:rsidP="00E31260">
            <w:pPr>
              <w:jc w:val="both"/>
              <w:rPr>
                <w:rFonts w:ascii="Times New Roman" w:eastAsia="Calibri" w:hAnsi="Times New Roman"/>
              </w:rPr>
            </w:pPr>
            <w:r w:rsidRPr="001D7812">
              <w:rPr>
                <w:rFonts w:ascii="Times New Roman" w:eastAsia="Calibri" w:hAnsi="Times New Roman"/>
              </w:rPr>
              <w:t xml:space="preserve">Понятие о вагонопотоках, формы их представления. Определение мощности струй. Эффективность концентрации сортировочной работы на железнодорожных станциях сети. Выбор рационального направления следования вагонопотоков. </w:t>
            </w:r>
            <w:r w:rsidRPr="001D7812">
              <w:rPr>
                <w:rFonts w:ascii="Times New Roman" w:hAnsi="Times New Roman"/>
              </w:rPr>
              <w:t xml:space="preserve">Ступенчатые графики вагонопотоков. </w:t>
            </w:r>
            <w:r w:rsidRPr="001D7812">
              <w:rPr>
                <w:rFonts w:ascii="Times New Roman" w:eastAsia="Calibri" w:hAnsi="Times New Roman"/>
              </w:rPr>
              <w:t>Организация вагонопотоков</w:t>
            </w:r>
            <w:r w:rsidRPr="001D7812">
              <w:rPr>
                <w:rFonts w:ascii="Times New Roman" w:eastAsia="Calibri" w:hAnsi="Times New Roman"/>
                <w:strike/>
              </w:rPr>
              <w:t>.</w:t>
            </w:r>
          </w:p>
        </w:tc>
      </w:tr>
      <w:tr w:rsidR="00740747" w:rsidRPr="001F4852" w14:paraId="17DD89BA" w14:textId="77777777" w:rsidTr="00740747">
        <w:trPr>
          <w:trHeight w:val="20"/>
        </w:trPr>
        <w:tc>
          <w:tcPr>
            <w:tcW w:w="1691" w:type="pct"/>
            <w:gridSpan w:val="2"/>
            <w:vMerge/>
          </w:tcPr>
          <w:p w14:paraId="2BF50B0B" w14:textId="77777777" w:rsidR="00740747" w:rsidRPr="001F4852" w:rsidRDefault="00740747" w:rsidP="00E31260">
            <w:pPr>
              <w:rPr>
                <w:rFonts w:ascii="Times New Roman" w:hAnsi="Times New Roman"/>
                <w:b/>
                <w:bCs/>
              </w:rPr>
            </w:pPr>
          </w:p>
        </w:tc>
        <w:tc>
          <w:tcPr>
            <w:tcW w:w="3309" w:type="pct"/>
          </w:tcPr>
          <w:p w14:paraId="72B5601D" w14:textId="77777777" w:rsidR="00740747" w:rsidRPr="001D781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1D7812">
              <w:rPr>
                <w:rFonts w:ascii="Times New Roman" w:eastAsia="Calibri" w:hAnsi="Times New Roman"/>
              </w:rPr>
              <w:t>Организация вагонопотоков с мест погрузки</w:t>
            </w:r>
          </w:p>
          <w:p w14:paraId="33351E70" w14:textId="77777777" w:rsidR="00740747" w:rsidRPr="001D7812" w:rsidRDefault="00740747" w:rsidP="00E31260">
            <w:pPr>
              <w:jc w:val="both"/>
              <w:rPr>
                <w:rFonts w:ascii="Times New Roman" w:eastAsia="Calibri" w:hAnsi="Times New Roman"/>
              </w:rPr>
            </w:pPr>
            <w:r w:rsidRPr="001D7812">
              <w:rPr>
                <w:rFonts w:ascii="Times New Roman" w:eastAsia="Calibri" w:hAnsi="Times New Roman"/>
              </w:rPr>
              <w:t>Понятие о маршруте. Виды маршрутов. Условия назначения маршрутов. Методы организации маршрутных перевозок. Эффективность маршрутизации с мест погрузки и погрузочно-выгрузочные возможности железнодорожных станций. Разработка планов маршрутизации. Показатели маршрутизации</w:t>
            </w:r>
          </w:p>
        </w:tc>
      </w:tr>
      <w:tr w:rsidR="00740747" w:rsidRPr="001F4852" w14:paraId="3499364C" w14:textId="77777777" w:rsidTr="00740747">
        <w:trPr>
          <w:trHeight w:val="20"/>
        </w:trPr>
        <w:tc>
          <w:tcPr>
            <w:tcW w:w="1691" w:type="pct"/>
            <w:gridSpan w:val="2"/>
            <w:vMerge/>
          </w:tcPr>
          <w:p w14:paraId="28F972A6" w14:textId="77777777" w:rsidR="00740747" w:rsidRPr="001F4852" w:rsidRDefault="00740747" w:rsidP="00E31260">
            <w:pPr>
              <w:rPr>
                <w:rFonts w:ascii="Times New Roman" w:hAnsi="Times New Roman"/>
                <w:b/>
                <w:bCs/>
              </w:rPr>
            </w:pPr>
          </w:p>
        </w:tc>
        <w:tc>
          <w:tcPr>
            <w:tcW w:w="3309" w:type="pct"/>
          </w:tcPr>
          <w:p w14:paraId="04B00820" w14:textId="77777777" w:rsidR="00740747" w:rsidRPr="001D781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1D7812">
              <w:rPr>
                <w:rFonts w:ascii="Times New Roman" w:eastAsia="Calibri" w:hAnsi="Times New Roman"/>
              </w:rPr>
              <w:t>Разработка плана формирования поездов на технических железнодорожных станциях</w:t>
            </w:r>
          </w:p>
          <w:p w14:paraId="7034617A" w14:textId="77777777" w:rsidR="00740747" w:rsidRPr="001D781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1D7812">
              <w:rPr>
                <w:rFonts w:ascii="Times New Roman" w:eastAsia="Calibri" w:hAnsi="Times New Roman"/>
              </w:rPr>
              <w:t xml:space="preserve">Исходные данные и последовательность составления плана формирования поездов. Процесс накопления вагонов; затраты </w:t>
            </w:r>
            <w:proofErr w:type="spellStart"/>
            <w:r w:rsidRPr="001D7812">
              <w:rPr>
                <w:rFonts w:ascii="Times New Roman" w:eastAsia="Calibri" w:hAnsi="Times New Roman"/>
              </w:rPr>
              <w:t>вагоно</w:t>
            </w:r>
            <w:proofErr w:type="spellEnd"/>
            <w:r w:rsidRPr="001D7812">
              <w:rPr>
                <w:rFonts w:ascii="Times New Roman" w:eastAsia="Calibri" w:hAnsi="Times New Roman"/>
              </w:rPr>
              <w:t xml:space="preserve">-часов на накопление; пути сокращения продолжительности накопления; расчет экономии </w:t>
            </w:r>
            <w:proofErr w:type="spellStart"/>
            <w:r w:rsidRPr="001D7812">
              <w:rPr>
                <w:rFonts w:ascii="Times New Roman" w:eastAsia="Calibri" w:hAnsi="Times New Roman"/>
              </w:rPr>
              <w:t>вагоно</w:t>
            </w:r>
            <w:proofErr w:type="spellEnd"/>
            <w:r w:rsidRPr="001D7812">
              <w:rPr>
                <w:rFonts w:ascii="Times New Roman" w:eastAsia="Calibri" w:hAnsi="Times New Roman"/>
              </w:rPr>
              <w:t>-часов при пропуске вагонов через технические железнодорожные станции без переработки. План формирования поездов, его задачи.</w:t>
            </w:r>
          </w:p>
          <w:p w14:paraId="248C8BD2" w14:textId="77777777" w:rsidR="00740747" w:rsidRPr="001D781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1D7812">
              <w:rPr>
                <w:rFonts w:ascii="Times New Roman" w:eastAsia="Calibri" w:hAnsi="Times New Roman"/>
              </w:rPr>
              <w:t>Принципы и основные методы составления плана формирования поездов.</w:t>
            </w:r>
          </w:p>
          <w:p w14:paraId="3EDCAC90" w14:textId="77777777" w:rsidR="00740747" w:rsidRPr="001D781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1D7812">
              <w:rPr>
                <w:rFonts w:ascii="Times New Roman" w:eastAsia="Calibri" w:hAnsi="Times New Roman"/>
              </w:rPr>
              <w:t>Основные условия выполнения плана формирования поездов. Оперативная корректировка формирования дальних сквозных поездов сверх плана</w:t>
            </w:r>
          </w:p>
          <w:p w14:paraId="32D4EFC6" w14:textId="77777777" w:rsidR="00740747" w:rsidRPr="001D781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1D7812">
              <w:rPr>
                <w:rFonts w:ascii="Times New Roman" w:eastAsia="Calibri" w:hAnsi="Times New Roman"/>
              </w:rPr>
              <w:t xml:space="preserve">Расчет плана формирования </w:t>
            </w:r>
            <w:proofErr w:type="spellStart"/>
            <w:r w:rsidRPr="001D7812">
              <w:rPr>
                <w:rFonts w:ascii="Times New Roman" w:eastAsia="Calibri" w:hAnsi="Times New Roman"/>
              </w:rPr>
              <w:t>одногруппных</w:t>
            </w:r>
            <w:proofErr w:type="spellEnd"/>
            <w:r w:rsidRPr="001D7812">
              <w:rPr>
                <w:rFonts w:ascii="Times New Roman" w:eastAsia="Calibri" w:hAnsi="Times New Roman"/>
              </w:rPr>
              <w:t xml:space="preserve"> сквозных поездов различными методами. Организация местных вагонопотоков. Назначение участковых, сборных и вывозных поездов.</w:t>
            </w:r>
          </w:p>
          <w:p w14:paraId="2DFF4224" w14:textId="77777777" w:rsidR="00740747" w:rsidRPr="001D7812" w:rsidRDefault="00740747" w:rsidP="00E31260">
            <w:pPr>
              <w:jc w:val="both"/>
              <w:rPr>
                <w:rFonts w:ascii="Times New Roman" w:eastAsia="Calibri" w:hAnsi="Times New Roman"/>
              </w:rPr>
            </w:pPr>
            <w:r w:rsidRPr="001D7812">
              <w:rPr>
                <w:rFonts w:ascii="Times New Roman" w:eastAsia="Calibri" w:hAnsi="Times New Roman"/>
              </w:rPr>
              <w:t>Организация групповых поездов. Ускоренные грузовые поезда. Соответствие плана формирования путевому развитию и перерабатывающей способности железнодорожных станций. Контроль и анализ выполнения плана формирования поездов</w:t>
            </w:r>
          </w:p>
        </w:tc>
      </w:tr>
      <w:tr w:rsidR="00740747" w:rsidRPr="001F4852" w14:paraId="0BE4F93F" w14:textId="77777777" w:rsidTr="00740747">
        <w:trPr>
          <w:trHeight w:val="20"/>
        </w:trPr>
        <w:tc>
          <w:tcPr>
            <w:tcW w:w="1691" w:type="pct"/>
            <w:gridSpan w:val="2"/>
            <w:vMerge/>
          </w:tcPr>
          <w:p w14:paraId="74C4C591" w14:textId="77777777" w:rsidR="00740747" w:rsidRPr="001F4852" w:rsidRDefault="00740747" w:rsidP="00E31260">
            <w:pPr>
              <w:rPr>
                <w:rFonts w:ascii="Times New Roman" w:hAnsi="Times New Roman"/>
                <w:b/>
                <w:bCs/>
              </w:rPr>
            </w:pPr>
          </w:p>
        </w:tc>
        <w:tc>
          <w:tcPr>
            <w:tcW w:w="3309" w:type="pct"/>
          </w:tcPr>
          <w:p w14:paraId="3BDC4237" w14:textId="77777777" w:rsidR="00740747" w:rsidRPr="001F4852" w:rsidRDefault="00740747" w:rsidP="00E31260">
            <w:pPr>
              <w:suppressAutoHyphens/>
              <w:jc w:val="both"/>
              <w:rPr>
                <w:rFonts w:ascii="Times New Roman"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 xml:space="preserve">занятий: </w:t>
            </w:r>
          </w:p>
        </w:tc>
      </w:tr>
      <w:tr w:rsidR="00740747" w:rsidRPr="001F4852" w14:paraId="55E1E231" w14:textId="77777777" w:rsidTr="00740747">
        <w:trPr>
          <w:trHeight w:val="20"/>
        </w:trPr>
        <w:tc>
          <w:tcPr>
            <w:tcW w:w="1691" w:type="pct"/>
            <w:gridSpan w:val="2"/>
            <w:vMerge/>
          </w:tcPr>
          <w:p w14:paraId="6A3AA161" w14:textId="77777777" w:rsidR="00740747" w:rsidRPr="001F4852" w:rsidRDefault="00740747" w:rsidP="00E31260">
            <w:pPr>
              <w:rPr>
                <w:rFonts w:ascii="Times New Roman" w:hAnsi="Times New Roman"/>
                <w:b/>
                <w:bCs/>
              </w:rPr>
            </w:pPr>
          </w:p>
        </w:tc>
        <w:tc>
          <w:tcPr>
            <w:tcW w:w="3309" w:type="pct"/>
          </w:tcPr>
          <w:p w14:paraId="664DE89E" w14:textId="77777777" w:rsidR="00740747" w:rsidRPr="001F4852" w:rsidRDefault="00740747" w:rsidP="00E31260">
            <w:pPr>
              <w:tabs>
                <w:tab w:val="left" w:pos="338"/>
              </w:tabs>
              <w:jc w:val="both"/>
              <w:rPr>
                <w:rFonts w:ascii="Times New Roman" w:eastAsia="Calibri" w:hAnsi="Times New Roman"/>
              </w:rPr>
            </w:pPr>
            <w:r w:rsidRPr="001F4852">
              <w:rPr>
                <w:rFonts w:ascii="Times New Roman" w:eastAsia="Calibri" w:hAnsi="Times New Roman"/>
                <w:b/>
                <w:bCs/>
              </w:rPr>
              <w:t>Практическое занятие №</w:t>
            </w:r>
            <w:r w:rsidRPr="001F4852">
              <w:rPr>
                <w:rFonts w:ascii="Cambria Math" w:eastAsia="Calibri" w:hAnsi="Cambria Math" w:cs="Cambria Math"/>
                <w:b/>
                <w:bCs/>
              </w:rPr>
              <w:t xml:space="preserve"> </w:t>
            </w:r>
            <w:r w:rsidRPr="001F4852">
              <w:rPr>
                <w:rFonts w:ascii="Times New Roman" w:eastAsia="Calibri" w:hAnsi="Times New Roman"/>
                <w:b/>
                <w:bCs/>
              </w:rPr>
              <w:t>1</w:t>
            </w:r>
            <w:r w:rsidRPr="001F4852">
              <w:rPr>
                <w:rFonts w:ascii="Times New Roman" w:eastAsia="Calibri" w:hAnsi="Times New Roman"/>
                <w:bCs/>
              </w:rPr>
              <w:t xml:space="preserve"> Анализ организации вагонопотоков и выбор оптимального варианта плана формирования грузовых поездов.</w:t>
            </w:r>
          </w:p>
        </w:tc>
      </w:tr>
      <w:tr w:rsidR="00740747" w:rsidRPr="001F4852" w14:paraId="5B303317" w14:textId="77777777" w:rsidTr="00740747">
        <w:trPr>
          <w:trHeight w:val="20"/>
        </w:trPr>
        <w:tc>
          <w:tcPr>
            <w:tcW w:w="1691" w:type="pct"/>
            <w:gridSpan w:val="2"/>
            <w:vMerge w:val="restart"/>
          </w:tcPr>
          <w:p w14:paraId="55AF681D" w14:textId="77777777" w:rsidR="00740747" w:rsidRPr="001F4852" w:rsidRDefault="00740747" w:rsidP="00E31260">
            <w:pPr>
              <w:rPr>
                <w:rFonts w:ascii="Times New Roman" w:hAnsi="Times New Roman"/>
                <w:b/>
                <w:bCs/>
              </w:rPr>
            </w:pPr>
            <w:r w:rsidRPr="001F4852">
              <w:rPr>
                <w:rFonts w:ascii="Times New Roman" w:hAnsi="Times New Roman"/>
                <w:b/>
                <w:bCs/>
              </w:rPr>
              <w:t>Тема 1.2. Организация пассажиропотоков</w:t>
            </w:r>
          </w:p>
        </w:tc>
        <w:tc>
          <w:tcPr>
            <w:tcW w:w="3309" w:type="pct"/>
          </w:tcPr>
          <w:p w14:paraId="4539F31B" w14:textId="77777777" w:rsidR="00740747" w:rsidRPr="001F4852" w:rsidRDefault="00740747" w:rsidP="00E31260">
            <w:pPr>
              <w:suppressAutoHyphens/>
              <w:rPr>
                <w:rFonts w:ascii="Times New Roman" w:hAnsi="Times New Roman"/>
                <w:b/>
              </w:rPr>
            </w:pPr>
            <w:r w:rsidRPr="001F4852">
              <w:rPr>
                <w:rFonts w:ascii="Times New Roman" w:hAnsi="Times New Roman"/>
                <w:b/>
                <w:bCs/>
              </w:rPr>
              <w:t xml:space="preserve">Содержание: </w:t>
            </w:r>
          </w:p>
        </w:tc>
      </w:tr>
      <w:tr w:rsidR="00740747" w:rsidRPr="001F4852" w14:paraId="2667E5F5" w14:textId="77777777" w:rsidTr="00740747">
        <w:trPr>
          <w:trHeight w:val="20"/>
        </w:trPr>
        <w:tc>
          <w:tcPr>
            <w:tcW w:w="1691" w:type="pct"/>
            <w:gridSpan w:val="2"/>
            <w:vMerge/>
          </w:tcPr>
          <w:p w14:paraId="6324E2DA" w14:textId="77777777" w:rsidR="00740747" w:rsidRPr="001F4852" w:rsidRDefault="00740747" w:rsidP="00E31260">
            <w:pPr>
              <w:rPr>
                <w:rFonts w:ascii="Times New Roman" w:hAnsi="Times New Roman"/>
                <w:b/>
                <w:bCs/>
              </w:rPr>
            </w:pPr>
          </w:p>
        </w:tc>
        <w:tc>
          <w:tcPr>
            <w:tcW w:w="3309" w:type="pct"/>
          </w:tcPr>
          <w:p w14:paraId="191FBBCF"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Основы организации пассажиропотоков</w:t>
            </w:r>
          </w:p>
          <w:p w14:paraId="7174BC47"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lastRenderedPageBreak/>
              <w:t xml:space="preserve">Мощность и распределение пассажиропотоков на железнодорожных направлениях. Требования к организации пассажирского движения. Виды пассажирских сообщений. Назначение и категории пассажирских поездов. Нумерация пассажирских поездов. Технические нормы пассажирского движения. Статистическая отчетность по пассажирским перевозкам. Оперативное руководство пассажирскими перевозками. </w:t>
            </w:r>
          </w:p>
        </w:tc>
      </w:tr>
      <w:tr w:rsidR="00740747" w:rsidRPr="001F4852" w14:paraId="3F3A6BA4" w14:textId="77777777" w:rsidTr="00740747">
        <w:trPr>
          <w:trHeight w:val="20"/>
        </w:trPr>
        <w:tc>
          <w:tcPr>
            <w:tcW w:w="1691" w:type="pct"/>
            <w:gridSpan w:val="2"/>
            <w:vMerge/>
          </w:tcPr>
          <w:p w14:paraId="7AEDACB6" w14:textId="77777777" w:rsidR="00740747" w:rsidRPr="001F4852" w:rsidRDefault="00740747" w:rsidP="00E31260">
            <w:pPr>
              <w:rPr>
                <w:rFonts w:ascii="Times New Roman" w:hAnsi="Times New Roman"/>
                <w:b/>
                <w:bCs/>
              </w:rPr>
            </w:pPr>
          </w:p>
        </w:tc>
        <w:tc>
          <w:tcPr>
            <w:tcW w:w="3309" w:type="pct"/>
          </w:tcPr>
          <w:p w14:paraId="0B07B19D"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Организация дальнего и местного пассажиропотоков</w:t>
            </w:r>
          </w:p>
          <w:p w14:paraId="4135924D"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Скорости движения пассажирских поездов. Расчет размеров пассажирского движения. Организация высокоскоростного движения пассажирских поездов. Разработка схематического графика движения пассажирских поездов Расписание движения пассажирских поездов. Единая система составления книжек служебного расписания движения пассажирских поездов.  Оборот состава пассажирского поезда. Включение составов в общий оборот.  Поезда постоянного формирования. Эксплуатационные показатели использования пассажирского подвижного состава.</w:t>
            </w:r>
          </w:p>
        </w:tc>
      </w:tr>
      <w:tr w:rsidR="00740747" w:rsidRPr="001F4852" w14:paraId="22FE3FD0" w14:textId="77777777" w:rsidTr="00740747">
        <w:trPr>
          <w:trHeight w:val="20"/>
        </w:trPr>
        <w:tc>
          <w:tcPr>
            <w:tcW w:w="1691" w:type="pct"/>
            <w:gridSpan w:val="2"/>
            <w:vMerge/>
          </w:tcPr>
          <w:p w14:paraId="3F4039FC" w14:textId="77777777" w:rsidR="00740747" w:rsidRPr="001F4852" w:rsidRDefault="00740747" w:rsidP="00E31260">
            <w:pPr>
              <w:rPr>
                <w:rFonts w:ascii="Times New Roman" w:hAnsi="Times New Roman"/>
                <w:b/>
                <w:bCs/>
              </w:rPr>
            </w:pPr>
          </w:p>
        </w:tc>
        <w:tc>
          <w:tcPr>
            <w:tcW w:w="3309" w:type="pct"/>
          </w:tcPr>
          <w:p w14:paraId="1DFD565C"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Организация пригородного пассажирского движения</w:t>
            </w:r>
          </w:p>
          <w:p w14:paraId="1AE6CAC9"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Особенности пригородного движения, требования, предъявляемые к его организации. Расчет числа пригородных поездов и распределение их по времени суток. График оборота пригородных составов, расчет потребного количества составов</w:t>
            </w:r>
          </w:p>
        </w:tc>
      </w:tr>
      <w:tr w:rsidR="00740747" w:rsidRPr="001F4852" w14:paraId="193B4C1A" w14:textId="77777777" w:rsidTr="00740747">
        <w:trPr>
          <w:trHeight w:val="20"/>
        </w:trPr>
        <w:tc>
          <w:tcPr>
            <w:tcW w:w="1691" w:type="pct"/>
            <w:gridSpan w:val="2"/>
            <w:vMerge/>
          </w:tcPr>
          <w:p w14:paraId="0EE2CA49" w14:textId="77777777" w:rsidR="00740747" w:rsidRPr="001F4852" w:rsidRDefault="00740747" w:rsidP="00E31260">
            <w:pPr>
              <w:rPr>
                <w:rFonts w:ascii="Times New Roman" w:hAnsi="Times New Roman"/>
                <w:b/>
                <w:bCs/>
              </w:rPr>
            </w:pPr>
          </w:p>
        </w:tc>
        <w:tc>
          <w:tcPr>
            <w:tcW w:w="3309" w:type="pct"/>
          </w:tcPr>
          <w:p w14:paraId="2D76FD15"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56AF0">
              <w:rPr>
                <w:rFonts w:ascii="Times New Roman" w:hAnsi="Times New Roman"/>
              </w:rPr>
              <w:t xml:space="preserve">Технология работы пассажирских станций. </w:t>
            </w:r>
          </w:p>
          <w:p w14:paraId="48D7C8B3"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hAnsi="Times New Roman"/>
              </w:rPr>
              <w:t>Особенности технологического процесса работы пассажирских станций. Обработка транзитных пассажирских поездов. Обработка пассажирских поездов по прибытии на конечную станцию. Технология обработки составов на технической станции. Обработка пассажирских поездов по отправлению. Обработка пригородных поездов. Оперативное управление и планирование работы пассажирской станции.</w:t>
            </w:r>
          </w:p>
        </w:tc>
      </w:tr>
      <w:tr w:rsidR="00740747" w:rsidRPr="001F4852" w14:paraId="07BCAC37" w14:textId="77777777" w:rsidTr="00740747">
        <w:trPr>
          <w:trHeight w:val="20"/>
        </w:trPr>
        <w:tc>
          <w:tcPr>
            <w:tcW w:w="1691" w:type="pct"/>
            <w:gridSpan w:val="2"/>
            <w:vMerge w:val="restart"/>
          </w:tcPr>
          <w:p w14:paraId="12E34974" w14:textId="77777777" w:rsidR="00740747" w:rsidRPr="001F4852" w:rsidRDefault="00740747" w:rsidP="00E31260">
            <w:pPr>
              <w:rPr>
                <w:rFonts w:ascii="Times New Roman" w:hAnsi="Times New Roman"/>
                <w:b/>
                <w:bCs/>
              </w:rPr>
            </w:pPr>
            <w:r w:rsidRPr="001F4852">
              <w:rPr>
                <w:rFonts w:ascii="Times New Roman" w:hAnsi="Times New Roman"/>
                <w:b/>
                <w:bCs/>
              </w:rPr>
              <w:t>Тема 1.3. График движения поездов и пропускная способность участка железных дорог</w:t>
            </w:r>
          </w:p>
        </w:tc>
        <w:tc>
          <w:tcPr>
            <w:tcW w:w="3309" w:type="pct"/>
            <w:tcBorders>
              <w:top w:val="single" w:sz="4" w:space="0" w:color="auto"/>
              <w:bottom w:val="single" w:sz="4" w:space="0" w:color="auto"/>
              <w:right w:val="single" w:sz="4" w:space="0" w:color="auto"/>
            </w:tcBorders>
          </w:tcPr>
          <w:p w14:paraId="3485AFF9" w14:textId="77777777" w:rsidR="00740747" w:rsidRPr="001F4852" w:rsidRDefault="00740747" w:rsidP="00E31260">
            <w:pPr>
              <w:jc w:val="both"/>
              <w:rPr>
                <w:rFonts w:ascii="Times New Roman" w:eastAsia="Calibri" w:hAnsi="Times New Roman"/>
              </w:rPr>
            </w:pPr>
            <w:r w:rsidRPr="001F4852">
              <w:rPr>
                <w:rFonts w:ascii="Times New Roman" w:eastAsia="Calibri" w:hAnsi="Times New Roman"/>
                <w:b/>
                <w:bCs/>
              </w:rPr>
              <w:t>Содержание:</w:t>
            </w:r>
          </w:p>
        </w:tc>
      </w:tr>
      <w:tr w:rsidR="00740747" w:rsidRPr="001F4852" w14:paraId="69D77D7B" w14:textId="77777777" w:rsidTr="00740747">
        <w:trPr>
          <w:trHeight w:val="20"/>
        </w:trPr>
        <w:tc>
          <w:tcPr>
            <w:tcW w:w="1691" w:type="pct"/>
            <w:gridSpan w:val="2"/>
            <w:vMerge/>
          </w:tcPr>
          <w:p w14:paraId="6C277BC4" w14:textId="77777777" w:rsidR="00740747" w:rsidRPr="001F4852" w:rsidRDefault="00740747" w:rsidP="00E31260">
            <w:pPr>
              <w:rPr>
                <w:rFonts w:ascii="Times New Roman" w:hAnsi="Times New Roman"/>
                <w:b/>
                <w:bCs/>
              </w:rPr>
            </w:pPr>
          </w:p>
        </w:tc>
        <w:tc>
          <w:tcPr>
            <w:tcW w:w="3309" w:type="pct"/>
            <w:tcBorders>
              <w:top w:val="single" w:sz="4" w:space="0" w:color="auto"/>
              <w:right w:val="single" w:sz="4" w:space="0" w:color="auto"/>
            </w:tcBorders>
          </w:tcPr>
          <w:p w14:paraId="41C3FA7A"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Основы теории графика движения поездов</w:t>
            </w:r>
          </w:p>
          <w:p w14:paraId="166CDFEE"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Значение графика движения поездов, требования Правил технической эксплуатации железных дорог Российской Федерации (ПТЭ) к графику движения, форма и содержание. Графическое изображение движения поездов. Классификация графиков движения поездов и условия их применения. Расписание движения поездов</w:t>
            </w:r>
          </w:p>
        </w:tc>
      </w:tr>
      <w:tr w:rsidR="00740747" w:rsidRPr="001F4852" w14:paraId="248B8A3A" w14:textId="77777777" w:rsidTr="00740747">
        <w:trPr>
          <w:trHeight w:val="20"/>
        </w:trPr>
        <w:tc>
          <w:tcPr>
            <w:tcW w:w="1691" w:type="pct"/>
            <w:gridSpan w:val="2"/>
            <w:vMerge/>
          </w:tcPr>
          <w:p w14:paraId="0AF5D797" w14:textId="77777777" w:rsidR="00740747" w:rsidRPr="001F4852" w:rsidRDefault="00740747" w:rsidP="00E31260">
            <w:pPr>
              <w:rPr>
                <w:rFonts w:ascii="Times New Roman" w:hAnsi="Times New Roman"/>
                <w:b/>
                <w:bCs/>
              </w:rPr>
            </w:pPr>
          </w:p>
        </w:tc>
        <w:tc>
          <w:tcPr>
            <w:tcW w:w="3309" w:type="pct"/>
            <w:tcBorders>
              <w:right w:val="single" w:sz="4" w:space="0" w:color="auto"/>
            </w:tcBorders>
          </w:tcPr>
          <w:p w14:paraId="145C71A8"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Расчет элементов графика движения поездов</w:t>
            </w:r>
          </w:p>
          <w:p w14:paraId="3980FD8B"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Элементы графика движения поездов. Расчет нормы массы и длины поездов. Нормы стоянки поездов на раздельных пунктах. Нормы времени нахождения локомотивов на железнодорожных станциях основного и оборотного депо. Станционные интервалы, их расчет, схемы. Технологические графики выполнения операций в основные станционные интервалы. Межпоездные интервалы. Расчет интервалов между поездами, схема интервалов. Обеспечение требований безопасности движения поездов при расчете интервалов</w:t>
            </w:r>
          </w:p>
        </w:tc>
      </w:tr>
      <w:tr w:rsidR="00740747" w:rsidRPr="001F4852" w14:paraId="3DFB3C56" w14:textId="77777777" w:rsidTr="00740747">
        <w:trPr>
          <w:trHeight w:val="20"/>
        </w:trPr>
        <w:tc>
          <w:tcPr>
            <w:tcW w:w="1691" w:type="pct"/>
            <w:gridSpan w:val="2"/>
            <w:vMerge/>
          </w:tcPr>
          <w:p w14:paraId="1842868C" w14:textId="77777777" w:rsidR="00740747" w:rsidRPr="001F4852" w:rsidRDefault="00740747" w:rsidP="00E31260">
            <w:pPr>
              <w:rPr>
                <w:rFonts w:ascii="Times New Roman" w:hAnsi="Times New Roman"/>
                <w:b/>
                <w:bCs/>
              </w:rPr>
            </w:pPr>
          </w:p>
        </w:tc>
        <w:tc>
          <w:tcPr>
            <w:tcW w:w="3309" w:type="pct"/>
            <w:tcBorders>
              <w:right w:val="single" w:sz="4" w:space="0" w:color="auto"/>
            </w:tcBorders>
          </w:tcPr>
          <w:p w14:paraId="4B307A88"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Пропускная и провозная способности железнодорожных линий</w:t>
            </w:r>
          </w:p>
          <w:p w14:paraId="1DD98CCC"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 xml:space="preserve">Понятие о пропускной и провозной способности железнодорожных линий. Расчет пропускной способности однопутной и двухпутной линий. Труднейшие и ограничивающие перегоны. Период графика. Схемы пропуска поездов через труднейший перегон. Пропускная способность однопутных </w:t>
            </w:r>
            <w:r w:rsidRPr="00856AF0">
              <w:rPr>
                <w:rFonts w:ascii="Times New Roman" w:eastAsia="Calibri" w:hAnsi="Times New Roman"/>
              </w:rPr>
              <w:lastRenderedPageBreak/>
              <w:t xml:space="preserve">участков при различных типах графиков. Пропускная способность участков при параллельном </w:t>
            </w:r>
            <w:r w:rsidRPr="00856AF0">
              <w:rPr>
                <w:rFonts w:ascii="Times New Roman" w:hAnsi="Times New Roman"/>
              </w:rPr>
              <w:t xml:space="preserve">и непараллельном </w:t>
            </w:r>
            <w:r w:rsidRPr="00856AF0">
              <w:rPr>
                <w:rFonts w:ascii="Times New Roman" w:eastAsia="Calibri" w:hAnsi="Times New Roman"/>
              </w:rPr>
              <w:t xml:space="preserve">графике. Коэффициент съема. </w:t>
            </w:r>
            <w:r w:rsidRPr="00856AF0">
              <w:rPr>
                <w:rFonts w:ascii="Times New Roman" w:hAnsi="Times New Roman"/>
              </w:rPr>
              <w:t>Пропускная способность участков с интенсивным пригородным движением. Пропускная способность многопутных линий. Понятие и расчет провозной способности железнодорожных линий.</w:t>
            </w:r>
            <w:r w:rsidRPr="00856AF0">
              <w:rPr>
                <w:rFonts w:ascii="Times New Roman" w:eastAsia="Calibri" w:hAnsi="Times New Roman"/>
              </w:rPr>
              <w:t xml:space="preserve"> Усиление пропускной</w:t>
            </w:r>
            <w:r w:rsidRPr="00856AF0">
              <w:rPr>
                <w:rFonts w:ascii="Times New Roman" w:hAnsi="Times New Roman"/>
              </w:rPr>
              <w:t xml:space="preserve"> и провозной</w:t>
            </w:r>
            <w:r w:rsidRPr="00856AF0">
              <w:rPr>
                <w:rFonts w:ascii="Times New Roman" w:eastAsia="Calibri" w:hAnsi="Times New Roman"/>
              </w:rPr>
              <w:t xml:space="preserve"> способности. </w:t>
            </w:r>
          </w:p>
        </w:tc>
      </w:tr>
      <w:tr w:rsidR="00740747" w:rsidRPr="001F4852" w14:paraId="10EA6AE5" w14:textId="77777777" w:rsidTr="00740747">
        <w:trPr>
          <w:trHeight w:val="20"/>
        </w:trPr>
        <w:tc>
          <w:tcPr>
            <w:tcW w:w="1691" w:type="pct"/>
            <w:gridSpan w:val="2"/>
            <w:vMerge/>
          </w:tcPr>
          <w:p w14:paraId="6A467AFE" w14:textId="77777777" w:rsidR="00740747" w:rsidRPr="001F4852" w:rsidRDefault="00740747" w:rsidP="00E31260">
            <w:pPr>
              <w:rPr>
                <w:rFonts w:ascii="Times New Roman" w:hAnsi="Times New Roman"/>
                <w:b/>
                <w:bCs/>
              </w:rPr>
            </w:pPr>
          </w:p>
        </w:tc>
        <w:tc>
          <w:tcPr>
            <w:tcW w:w="3309" w:type="pct"/>
            <w:tcBorders>
              <w:right w:val="single" w:sz="4" w:space="0" w:color="auto"/>
            </w:tcBorders>
          </w:tcPr>
          <w:p w14:paraId="2CE9549E"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Тяговое обслуживание движения поездов</w:t>
            </w:r>
          </w:p>
          <w:p w14:paraId="0E5FEBEC" w14:textId="77777777" w:rsidR="00740747" w:rsidRPr="00856AF0" w:rsidRDefault="00740747" w:rsidP="00E31260">
            <w:pPr>
              <w:jc w:val="both"/>
              <w:rPr>
                <w:rFonts w:ascii="Times New Roman" w:eastAsia="Calibri" w:hAnsi="Times New Roman"/>
              </w:rPr>
            </w:pPr>
            <w:r w:rsidRPr="00856AF0">
              <w:rPr>
                <w:rFonts w:ascii="Times New Roman" w:hAnsi="Times New Roman"/>
              </w:rPr>
              <w:t xml:space="preserve">Сооружения и устройства локомотивного хозяйства. Локомотивный парк. </w:t>
            </w:r>
            <w:r w:rsidRPr="00856AF0">
              <w:rPr>
                <w:rFonts w:ascii="Times New Roman" w:eastAsia="Calibri" w:hAnsi="Times New Roman"/>
              </w:rPr>
              <w:t>Основы организации обслуживания поездов локомотивами</w:t>
            </w:r>
            <w:r w:rsidRPr="00856AF0">
              <w:rPr>
                <w:rFonts w:ascii="Times New Roman" w:hAnsi="Times New Roman"/>
              </w:rPr>
              <w:t xml:space="preserve"> и локомотивными бригадами</w:t>
            </w:r>
            <w:r w:rsidRPr="00856AF0">
              <w:rPr>
                <w:rFonts w:ascii="Times New Roman" w:eastAsia="Calibri" w:hAnsi="Times New Roman"/>
              </w:rPr>
              <w:t>. Участки обращения локомотивов. Технологические нормы на операции с локомотивами. Увязка графика движения поездов и оборота локомотивов. Организация труда и отдыха локомотивных бригад</w:t>
            </w:r>
          </w:p>
        </w:tc>
      </w:tr>
      <w:tr w:rsidR="00740747" w:rsidRPr="001F4852" w14:paraId="1E03E996" w14:textId="77777777" w:rsidTr="00740747">
        <w:trPr>
          <w:trHeight w:val="20"/>
        </w:trPr>
        <w:tc>
          <w:tcPr>
            <w:tcW w:w="1691" w:type="pct"/>
            <w:gridSpan w:val="2"/>
            <w:vMerge/>
          </w:tcPr>
          <w:p w14:paraId="0C13827A" w14:textId="77777777" w:rsidR="00740747" w:rsidRPr="001F4852" w:rsidRDefault="00740747" w:rsidP="00E31260">
            <w:pPr>
              <w:rPr>
                <w:rFonts w:ascii="Times New Roman" w:hAnsi="Times New Roman"/>
                <w:b/>
                <w:bCs/>
              </w:rPr>
            </w:pPr>
          </w:p>
        </w:tc>
        <w:tc>
          <w:tcPr>
            <w:tcW w:w="3309" w:type="pct"/>
            <w:tcBorders>
              <w:right w:val="single" w:sz="4" w:space="0" w:color="auto"/>
            </w:tcBorders>
          </w:tcPr>
          <w:p w14:paraId="63812709"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Организация местной работы на участках и направлениях</w:t>
            </w:r>
          </w:p>
          <w:p w14:paraId="6CC35E42" w14:textId="786615A8" w:rsidR="00740747" w:rsidRPr="00856AF0" w:rsidRDefault="00740747" w:rsidP="00E31260">
            <w:pPr>
              <w:jc w:val="both"/>
              <w:rPr>
                <w:rFonts w:ascii="Times New Roman" w:eastAsia="Calibri" w:hAnsi="Times New Roman"/>
              </w:rPr>
            </w:pPr>
            <w:r w:rsidRPr="00856AF0">
              <w:rPr>
                <w:rFonts w:ascii="Times New Roman" w:eastAsia="Calibri" w:hAnsi="Times New Roman"/>
              </w:rPr>
              <w:t xml:space="preserve">Понятие о местной работе участка и направления. Способы обслуживания местной работы на промежуточных железнодорожных станциях. Объем местной работы с гружеными и порожними вагонами. Варианты обслуживания местной работы участков. Схемы работы сборных, вывозных поездов и </w:t>
            </w:r>
            <w:r w:rsidR="00350D4C" w:rsidRPr="00856AF0">
              <w:rPr>
                <w:rFonts w:ascii="Times New Roman" w:eastAsia="Calibri" w:hAnsi="Times New Roman"/>
              </w:rPr>
              <w:t>диспетчерских,</w:t>
            </w:r>
            <w:r w:rsidRPr="00856AF0">
              <w:rPr>
                <w:rFonts w:ascii="Times New Roman" w:eastAsia="Calibri" w:hAnsi="Times New Roman"/>
              </w:rPr>
              <w:t xml:space="preserve"> и маневровых локомотивов. Тяговое обслуживание местной работы на электрифицированных линиях. План-график местной работы участка. Прокладка на графике поездов, обслуживающих местную работу. План-график местной работы.</w:t>
            </w:r>
            <w:r w:rsidRPr="00856AF0">
              <w:rPr>
                <w:rFonts w:ascii="Times New Roman" w:hAnsi="Times New Roman"/>
              </w:rPr>
              <w:t xml:space="preserve"> Стратегия повышения качества организации местной работы.</w:t>
            </w:r>
          </w:p>
        </w:tc>
      </w:tr>
      <w:tr w:rsidR="00740747" w:rsidRPr="001F4852" w14:paraId="2B2B2AD1" w14:textId="77777777" w:rsidTr="00740747">
        <w:trPr>
          <w:trHeight w:val="20"/>
        </w:trPr>
        <w:tc>
          <w:tcPr>
            <w:tcW w:w="1691" w:type="pct"/>
            <w:gridSpan w:val="2"/>
            <w:vMerge/>
          </w:tcPr>
          <w:p w14:paraId="1724F0A4" w14:textId="77777777" w:rsidR="00740747" w:rsidRPr="001F4852" w:rsidRDefault="00740747" w:rsidP="00E31260">
            <w:pPr>
              <w:rPr>
                <w:rFonts w:ascii="Times New Roman" w:hAnsi="Times New Roman"/>
                <w:b/>
                <w:bCs/>
              </w:rPr>
            </w:pPr>
          </w:p>
        </w:tc>
        <w:tc>
          <w:tcPr>
            <w:tcW w:w="3309" w:type="pct"/>
            <w:tcBorders>
              <w:right w:val="single" w:sz="4" w:space="0" w:color="auto"/>
            </w:tcBorders>
          </w:tcPr>
          <w:p w14:paraId="7F30928D"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Организация пассажирского движения</w:t>
            </w:r>
          </w:p>
          <w:p w14:paraId="0573164D"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Требования к прокладыванию на графике движения пассажирских и пригородных поездов. Согласование расписания пассажирских поездов с работой других видов транспорта. Согласование расписаний дальних, местных и пригородных поездов различных направлений. Согласование расписаний поездов с беспересадочными вагонами.</w:t>
            </w:r>
          </w:p>
        </w:tc>
      </w:tr>
      <w:tr w:rsidR="00740747" w:rsidRPr="001F4852" w14:paraId="66866D50" w14:textId="77777777" w:rsidTr="00740747">
        <w:trPr>
          <w:trHeight w:val="20"/>
        </w:trPr>
        <w:tc>
          <w:tcPr>
            <w:tcW w:w="1691" w:type="pct"/>
            <w:gridSpan w:val="2"/>
            <w:vMerge/>
          </w:tcPr>
          <w:p w14:paraId="32165929" w14:textId="77777777" w:rsidR="00740747" w:rsidRPr="001F4852" w:rsidRDefault="00740747" w:rsidP="00E31260">
            <w:pPr>
              <w:rPr>
                <w:rFonts w:ascii="Times New Roman" w:hAnsi="Times New Roman"/>
                <w:b/>
                <w:bCs/>
              </w:rPr>
            </w:pPr>
          </w:p>
        </w:tc>
        <w:tc>
          <w:tcPr>
            <w:tcW w:w="3309" w:type="pct"/>
            <w:tcBorders>
              <w:right w:val="single" w:sz="4" w:space="0" w:color="auto"/>
            </w:tcBorders>
          </w:tcPr>
          <w:p w14:paraId="1E674D71"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Составление графика движения поездов</w:t>
            </w:r>
          </w:p>
          <w:p w14:paraId="7C12AFD4" w14:textId="77777777" w:rsidR="00740747" w:rsidRPr="00856AF0" w:rsidRDefault="00740747" w:rsidP="00E31260">
            <w:pPr>
              <w:jc w:val="both"/>
              <w:rPr>
                <w:rFonts w:ascii="Times New Roman" w:hAnsi="Times New Roman"/>
              </w:rPr>
            </w:pPr>
            <w:r w:rsidRPr="00856AF0">
              <w:rPr>
                <w:rFonts w:ascii="Times New Roman" w:eastAsia="Calibri" w:hAnsi="Times New Roman"/>
              </w:rPr>
              <w:t xml:space="preserve">Исходные данные, порядок составления графика движения поездов. Методика составления графика. Прокладка на графике пассажирских поездов. </w:t>
            </w:r>
            <w:r w:rsidRPr="00856AF0">
              <w:rPr>
                <w:rFonts w:ascii="Times New Roman" w:hAnsi="Times New Roman"/>
              </w:rPr>
              <w:t>График движения поездов и пропускная способность пригородных линий. Специализация «ниток» на графике для тяжеловесных и сдвоенных поездов.</w:t>
            </w:r>
          </w:p>
          <w:p w14:paraId="73F058AA"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 xml:space="preserve">Технологические окна в графике для ремонтных и строительных работ. Вариантные графики движения поездов. </w:t>
            </w:r>
            <w:r w:rsidRPr="00856AF0">
              <w:rPr>
                <w:rFonts w:ascii="Times New Roman" w:hAnsi="Times New Roman"/>
              </w:rPr>
              <w:t xml:space="preserve">Принципы разработки совмещённых графиков движения. Централизованная система составления графика движения с использованием средств вычислительной техники. </w:t>
            </w:r>
            <w:r w:rsidRPr="00856AF0">
              <w:rPr>
                <w:rFonts w:ascii="Times New Roman" w:eastAsia="Calibri" w:hAnsi="Times New Roman"/>
              </w:rPr>
              <w:t>Показатели графика</w:t>
            </w:r>
            <w:r w:rsidRPr="00856AF0">
              <w:rPr>
                <w:rFonts w:ascii="Times New Roman" w:hAnsi="Times New Roman"/>
              </w:rPr>
              <w:t xml:space="preserve"> и их экономическая оценка.</w:t>
            </w:r>
            <w:r w:rsidRPr="00856AF0">
              <w:rPr>
                <w:rFonts w:ascii="Times New Roman" w:eastAsia="Calibri" w:hAnsi="Times New Roman"/>
              </w:rPr>
              <w:t xml:space="preserve"> Обеспечение выполнения графика движения. Учет выполнения графика движения пассажирских поездов</w:t>
            </w:r>
          </w:p>
        </w:tc>
      </w:tr>
      <w:tr w:rsidR="00740747" w:rsidRPr="001F4852" w14:paraId="7762A2B9" w14:textId="77777777" w:rsidTr="00740747">
        <w:trPr>
          <w:trHeight w:val="20"/>
        </w:trPr>
        <w:tc>
          <w:tcPr>
            <w:tcW w:w="1691" w:type="pct"/>
            <w:gridSpan w:val="2"/>
            <w:vMerge/>
          </w:tcPr>
          <w:p w14:paraId="4E1C8422" w14:textId="77777777" w:rsidR="00740747" w:rsidRPr="001F4852" w:rsidRDefault="00740747" w:rsidP="00E31260">
            <w:pPr>
              <w:rPr>
                <w:rFonts w:ascii="Times New Roman" w:hAnsi="Times New Roman"/>
                <w:b/>
                <w:bCs/>
              </w:rPr>
            </w:pPr>
          </w:p>
        </w:tc>
        <w:tc>
          <w:tcPr>
            <w:tcW w:w="3309" w:type="pct"/>
          </w:tcPr>
          <w:p w14:paraId="3705DFAC" w14:textId="77777777" w:rsidR="00740747" w:rsidRPr="001F4852" w:rsidRDefault="00740747" w:rsidP="00E31260">
            <w:pPr>
              <w:jc w:val="both"/>
              <w:rPr>
                <w:rFonts w:ascii="Times New Roman" w:eastAsia="Calibri"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F4852" w14:paraId="21BF8258" w14:textId="77777777" w:rsidTr="00740747">
        <w:trPr>
          <w:trHeight w:val="20"/>
        </w:trPr>
        <w:tc>
          <w:tcPr>
            <w:tcW w:w="1691" w:type="pct"/>
            <w:gridSpan w:val="2"/>
            <w:vMerge/>
          </w:tcPr>
          <w:p w14:paraId="1E0979DC" w14:textId="77777777" w:rsidR="00740747" w:rsidRPr="001F4852" w:rsidRDefault="00740747" w:rsidP="00E31260">
            <w:pPr>
              <w:rPr>
                <w:rFonts w:ascii="Times New Roman" w:hAnsi="Times New Roman"/>
                <w:b/>
                <w:bCs/>
              </w:rPr>
            </w:pPr>
          </w:p>
        </w:tc>
        <w:tc>
          <w:tcPr>
            <w:tcW w:w="3309" w:type="pct"/>
          </w:tcPr>
          <w:p w14:paraId="6C94C110" w14:textId="77777777" w:rsidR="00740747" w:rsidRPr="001F4852" w:rsidRDefault="00740747" w:rsidP="00E31260">
            <w:pPr>
              <w:jc w:val="both"/>
              <w:rPr>
                <w:rFonts w:ascii="Times New Roman" w:eastAsia="Calibri" w:hAnsi="Times New Roman"/>
                <w:b/>
                <w:bCs/>
              </w:rPr>
            </w:pPr>
            <w:r w:rsidRPr="001F4852">
              <w:rPr>
                <w:rFonts w:ascii="Times New Roman" w:eastAsia="Calibri" w:hAnsi="Times New Roman"/>
                <w:b/>
                <w:bCs/>
              </w:rPr>
              <w:t>Практическое занятие №</w:t>
            </w:r>
            <w:r w:rsidRPr="001F4852">
              <w:rPr>
                <w:rFonts w:ascii="Cambria Math" w:eastAsia="Calibri" w:hAnsi="Cambria Math" w:cs="Cambria Math"/>
                <w:b/>
                <w:bCs/>
              </w:rPr>
              <w:t xml:space="preserve"> </w:t>
            </w:r>
            <w:r w:rsidRPr="001F4852">
              <w:rPr>
                <w:rFonts w:ascii="Times New Roman" w:eastAsia="Calibri" w:hAnsi="Times New Roman"/>
                <w:b/>
                <w:bCs/>
              </w:rPr>
              <w:t>2</w:t>
            </w:r>
            <w:r w:rsidRPr="001F4852">
              <w:rPr>
                <w:rFonts w:ascii="Times New Roman" w:eastAsia="Calibri" w:hAnsi="Times New Roman"/>
                <w:bCs/>
              </w:rPr>
              <w:t>.</w:t>
            </w:r>
            <w:r w:rsidRPr="001F4852">
              <w:rPr>
                <w:rFonts w:ascii="Times New Roman" w:eastAsia="Calibri" w:hAnsi="Times New Roman"/>
                <w:b/>
                <w:bCs/>
              </w:rPr>
              <w:t> </w:t>
            </w:r>
            <w:r w:rsidRPr="001F4852">
              <w:rPr>
                <w:rFonts w:ascii="Times New Roman" w:eastAsia="Calibri" w:hAnsi="Times New Roman"/>
                <w:bCs/>
              </w:rPr>
              <w:t>Расчет станционных интервалов</w:t>
            </w:r>
          </w:p>
        </w:tc>
      </w:tr>
      <w:tr w:rsidR="00740747" w:rsidRPr="001F4852" w14:paraId="086FECA3" w14:textId="77777777" w:rsidTr="00740747">
        <w:trPr>
          <w:trHeight w:val="20"/>
        </w:trPr>
        <w:tc>
          <w:tcPr>
            <w:tcW w:w="1691" w:type="pct"/>
            <w:gridSpan w:val="2"/>
            <w:vMerge/>
          </w:tcPr>
          <w:p w14:paraId="4AF82370" w14:textId="77777777" w:rsidR="00740747" w:rsidRPr="001F4852" w:rsidRDefault="00740747" w:rsidP="00E31260">
            <w:pPr>
              <w:rPr>
                <w:rFonts w:ascii="Times New Roman" w:hAnsi="Times New Roman"/>
                <w:b/>
                <w:bCs/>
              </w:rPr>
            </w:pPr>
          </w:p>
        </w:tc>
        <w:tc>
          <w:tcPr>
            <w:tcW w:w="3309" w:type="pct"/>
          </w:tcPr>
          <w:p w14:paraId="2C7465BE" w14:textId="77777777" w:rsidR="00740747" w:rsidRPr="001F4852" w:rsidRDefault="00740747" w:rsidP="00E31260">
            <w:pPr>
              <w:jc w:val="both"/>
              <w:rPr>
                <w:rFonts w:ascii="Times New Roman" w:eastAsia="Calibri" w:hAnsi="Times New Roman"/>
                <w:bCs/>
              </w:rPr>
            </w:pPr>
            <w:r w:rsidRPr="001F4852">
              <w:rPr>
                <w:rFonts w:ascii="Times New Roman" w:eastAsia="Calibri" w:hAnsi="Times New Roman"/>
                <w:b/>
                <w:bCs/>
              </w:rPr>
              <w:t>Практическое занятие №</w:t>
            </w:r>
            <w:r w:rsidRPr="001F4852">
              <w:rPr>
                <w:rFonts w:ascii="Cambria Math" w:eastAsia="Calibri" w:hAnsi="Cambria Math" w:cs="Cambria Math"/>
                <w:b/>
                <w:bCs/>
              </w:rPr>
              <w:t xml:space="preserve"> </w:t>
            </w:r>
            <w:r w:rsidRPr="001F4852">
              <w:rPr>
                <w:rFonts w:ascii="Times New Roman" w:eastAsia="Calibri" w:hAnsi="Times New Roman"/>
                <w:b/>
                <w:bCs/>
              </w:rPr>
              <w:t>3.</w:t>
            </w:r>
            <w:r w:rsidRPr="001F4852">
              <w:rPr>
                <w:rFonts w:ascii="Times New Roman" w:eastAsia="Calibri" w:hAnsi="Times New Roman"/>
                <w:bCs/>
              </w:rPr>
              <w:t xml:space="preserve"> Расчет межпоездных интервалов</w:t>
            </w:r>
          </w:p>
        </w:tc>
      </w:tr>
      <w:tr w:rsidR="00740747" w:rsidRPr="001F4852" w14:paraId="101FD810" w14:textId="77777777" w:rsidTr="00740747">
        <w:trPr>
          <w:trHeight w:val="20"/>
        </w:trPr>
        <w:tc>
          <w:tcPr>
            <w:tcW w:w="1691" w:type="pct"/>
            <w:gridSpan w:val="2"/>
            <w:vMerge/>
          </w:tcPr>
          <w:p w14:paraId="48D5EF0C" w14:textId="77777777" w:rsidR="00740747" w:rsidRPr="001F4852" w:rsidRDefault="00740747" w:rsidP="00E31260">
            <w:pPr>
              <w:rPr>
                <w:rFonts w:ascii="Times New Roman" w:hAnsi="Times New Roman"/>
                <w:b/>
                <w:bCs/>
              </w:rPr>
            </w:pPr>
          </w:p>
        </w:tc>
        <w:tc>
          <w:tcPr>
            <w:tcW w:w="3309" w:type="pct"/>
          </w:tcPr>
          <w:p w14:paraId="52408449" w14:textId="77777777" w:rsidR="00740747" w:rsidRPr="001F4852" w:rsidRDefault="00740747" w:rsidP="00E31260">
            <w:pPr>
              <w:jc w:val="both"/>
              <w:rPr>
                <w:rFonts w:ascii="Times New Roman" w:eastAsia="Calibri" w:hAnsi="Times New Roman"/>
              </w:rPr>
            </w:pPr>
            <w:r w:rsidRPr="001F4852">
              <w:rPr>
                <w:rFonts w:ascii="Times New Roman" w:eastAsia="Calibri" w:hAnsi="Times New Roman"/>
                <w:b/>
                <w:bCs/>
              </w:rPr>
              <w:t>Практическое занятие № 4. </w:t>
            </w:r>
            <w:r w:rsidRPr="001F4852">
              <w:rPr>
                <w:rFonts w:ascii="Times New Roman" w:eastAsia="Calibri" w:hAnsi="Times New Roman"/>
                <w:bCs/>
              </w:rPr>
              <w:t>Расчет пропускной способности участков по перегонам</w:t>
            </w:r>
          </w:p>
        </w:tc>
      </w:tr>
      <w:tr w:rsidR="00740747" w:rsidRPr="001F4852" w14:paraId="149748F3" w14:textId="77777777" w:rsidTr="00740747">
        <w:trPr>
          <w:trHeight w:val="20"/>
        </w:trPr>
        <w:tc>
          <w:tcPr>
            <w:tcW w:w="1691" w:type="pct"/>
            <w:gridSpan w:val="2"/>
            <w:vMerge/>
          </w:tcPr>
          <w:p w14:paraId="30B094BC" w14:textId="77777777" w:rsidR="00740747" w:rsidRPr="001F4852" w:rsidRDefault="00740747" w:rsidP="00E31260">
            <w:pPr>
              <w:rPr>
                <w:rFonts w:ascii="Times New Roman" w:hAnsi="Times New Roman"/>
                <w:b/>
                <w:bCs/>
              </w:rPr>
            </w:pPr>
          </w:p>
        </w:tc>
        <w:tc>
          <w:tcPr>
            <w:tcW w:w="3309" w:type="pct"/>
          </w:tcPr>
          <w:p w14:paraId="0146CF9C" w14:textId="77777777" w:rsidR="00740747" w:rsidRPr="001F4852" w:rsidRDefault="00740747" w:rsidP="00E31260">
            <w:pPr>
              <w:jc w:val="both"/>
              <w:rPr>
                <w:rFonts w:ascii="Times New Roman" w:eastAsia="Calibri" w:hAnsi="Times New Roman"/>
              </w:rPr>
            </w:pPr>
            <w:r w:rsidRPr="001F4852">
              <w:rPr>
                <w:rFonts w:ascii="Times New Roman" w:eastAsia="Calibri" w:hAnsi="Times New Roman"/>
                <w:b/>
                <w:bCs/>
              </w:rPr>
              <w:t>Практическое занятие № 5</w:t>
            </w:r>
            <w:r w:rsidRPr="001F4852">
              <w:rPr>
                <w:rFonts w:ascii="Times New Roman" w:eastAsia="Calibri" w:hAnsi="Times New Roman"/>
                <w:bCs/>
              </w:rPr>
              <w:t>.</w:t>
            </w:r>
            <w:r w:rsidRPr="001F4852">
              <w:rPr>
                <w:rFonts w:ascii="Times New Roman" w:eastAsia="Calibri" w:hAnsi="Times New Roman"/>
                <w:b/>
                <w:bCs/>
              </w:rPr>
              <w:t> </w:t>
            </w:r>
            <w:r w:rsidRPr="001F4852">
              <w:rPr>
                <w:rFonts w:ascii="Times New Roman" w:eastAsia="Calibri" w:hAnsi="Times New Roman"/>
                <w:bCs/>
              </w:rPr>
              <w:t>Планирование развоза местного груза и выбор оптимального варианта организации местной работы участка</w:t>
            </w:r>
          </w:p>
        </w:tc>
      </w:tr>
      <w:tr w:rsidR="00740747" w:rsidRPr="001F4852" w14:paraId="29EA105C" w14:textId="77777777" w:rsidTr="00740747">
        <w:trPr>
          <w:trHeight w:val="20"/>
        </w:trPr>
        <w:tc>
          <w:tcPr>
            <w:tcW w:w="1691" w:type="pct"/>
            <w:gridSpan w:val="2"/>
            <w:vMerge w:val="restart"/>
          </w:tcPr>
          <w:p w14:paraId="0AD64B61" w14:textId="77777777" w:rsidR="00740747" w:rsidRPr="001F4852" w:rsidRDefault="00740747" w:rsidP="00E31260">
            <w:pPr>
              <w:rPr>
                <w:rFonts w:ascii="Times New Roman" w:hAnsi="Times New Roman"/>
                <w:b/>
                <w:bCs/>
              </w:rPr>
            </w:pPr>
            <w:r w:rsidRPr="001F4852">
              <w:rPr>
                <w:rFonts w:ascii="Times New Roman" w:eastAsia="Calibri" w:hAnsi="Times New Roman"/>
                <w:b/>
                <w:bCs/>
              </w:rPr>
              <w:t>Тема 1.4. Управление эксплуатационной работой</w:t>
            </w:r>
          </w:p>
        </w:tc>
        <w:tc>
          <w:tcPr>
            <w:tcW w:w="3309" w:type="pct"/>
          </w:tcPr>
          <w:p w14:paraId="5A167096" w14:textId="77777777" w:rsidR="00740747" w:rsidRPr="001F4852" w:rsidRDefault="00740747" w:rsidP="00E31260">
            <w:pPr>
              <w:jc w:val="both"/>
              <w:rPr>
                <w:rFonts w:ascii="Times New Roman" w:eastAsia="Calibri" w:hAnsi="Times New Roman"/>
              </w:rPr>
            </w:pPr>
            <w:r w:rsidRPr="001F4852">
              <w:rPr>
                <w:rFonts w:ascii="Times New Roman" w:eastAsia="Calibri" w:hAnsi="Times New Roman"/>
                <w:b/>
                <w:bCs/>
              </w:rPr>
              <w:t>Содержание:</w:t>
            </w:r>
          </w:p>
        </w:tc>
      </w:tr>
      <w:tr w:rsidR="00740747" w:rsidRPr="001F4852" w14:paraId="1370E9B8" w14:textId="77777777" w:rsidTr="00740747">
        <w:trPr>
          <w:trHeight w:val="20"/>
        </w:trPr>
        <w:tc>
          <w:tcPr>
            <w:tcW w:w="1691" w:type="pct"/>
            <w:gridSpan w:val="2"/>
            <w:vMerge/>
          </w:tcPr>
          <w:p w14:paraId="13825DC2" w14:textId="77777777" w:rsidR="00740747" w:rsidRPr="001F4852" w:rsidRDefault="00740747" w:rsidP="00E31260">
            <w:pPr>
              <w:rPr>
                <w:rFonts w:ascii="Times New Roman" w:hAnsi="Times New Roman"/>
                <w:b/>
                <w:bCs/>
              </w:rPr>
            </w:pPr>
          </w:p>
        </w:tc>
        <w:tc>
          <w:tcPr>
            <w:tcW w:w="3309" w:type="pct"/>
            <w:tcBorders>
              <w:bottom w:val="single" w:sz="4" w:space="0" w:color="auto"/>
            </w:tcBorders>
          </w:tcPr>
          <w:p w14:paraId="0B53A822"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Показатели использования грузовых вагонов</w:t>
            </w:r>
          </w:p>
          <w:p w14:paraId="2365CCDC"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Работа структурных подразделений дирекции управления движения; показатели использования порожнего и местного вагонов; коэффициент местной работы. Пробеги вагонов, коэффициент порожнего пробега. Рейсы вагонов. Статическая и динамическая нагрузки вагонов. Оборот вагона, разложение его на составные элементы и пути его уменьшения. Среднесуточный пробег и производительность вагона. Расчет нормы парка грузовых вагонов</w:t>
            </w:r>
          </w:p>
        </w:tc>
      </w:tr>
      <w:tr w:rsidR="00740747" w:rsidRPr="001F4852" w14:paraId="6B2551D7" w14:textId="77777777" w:rsidTr="00740747">
        <w:trPr>
          <w:trHeight w:val="20"/>
        </w:trPr>
        <w:tc>
          <w:tcPr>
            <w:tcW w:w="1691" w:type="pct"/>
            <w:gridSpan w:val="2"/>
            <w:vMerge/>
          </w:tcPr>
          <w:p w14:paraId="6DC2EA7E" w14:textId="77777777" w:rsidR="00740747" w:rsidRPr="001F4852" w:rsidRDefault="00740747" w:rsidP="00E31260">
            <w:pPr>
              <w:rPr>
                <w:rFonts w:ascii="Times New Roman" w:hAnsi="Times New Roman"/>
                <w:b/>
                <w:bCs/>
              </w:rPr>
            </w:pPr>
          </w:p>
        </w:tc>
        <w:tc>
          <w:tcPr>
            <w:tcW w:w="3309" w:type="pct"/>
          </w:tcPr>
          <w:p w14:paraId="69AADBE2"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Показатели использования локомотивов</w:t>
            </w:r>
          </w:p>
          <w:p w14:paraId="5AC24D88"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Локомотивный парк и его подразделение. Показатели использования локомотивов. Пробеги локомотивов. Среднесуточный пробег. Производительность локомотива. Расчет потребного парка локомотивов. Пути улучшения использования локомотивов</w:t>
            </w:r>
          </w:p>
        </w:tc>
      </w:tr>
      <w:tr w:rsidR="00740747" w:rsidRPr="001F4852" w14:paraId="498C07C6" w14:textId="77777777" w:rsidTr="00740747">
        <w:trPr>
          <w:trHeight w:val="20"/>
        </w:trPr>
        <w:tc>
          <w:tcPr>
            <w:tcW w:w="1691" w:type="pct"/>
            <w:gridSpan w:val="2"/>
            <w:vMerge/>
          </w:tcPr>
          <w:p w14:paraId="11C1937A" w14:textId="77777777" w:rsidR="00740747" w:rsidRPr="001F4852" w:rsidRDefault="00740747" w:rsidP="00E31260">
            <w:pPr>
              <w:rPr>
                <w:rFonts w:ascii="Times New Roman" w:hAnsi="Times New Roman"/>
                <w:b/>
                <w:bCs/>
              </w:rPr>
            </w:pPr>
          </w:p>
        </w:tc>
        <w:tc>
          <w:tcPr>
            <w:tcW w:w="3309" w:type="pct"/>
          </w:tcPr>
          <w:p w14:paraId="4A43783A"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Технология оперативного планирования эксплуатационной работы</w:t>
            </w:r>
          </w:p>
          <w:p w14:paraId="196818CC"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 xml:space="preserve">Порядок разработки суточного и сменного планов. Задачи оперативного планирования работы структурных подразделений дирекции управления движением. Организация обмена информацией. </w:t>
            </w:r>
            <w:r w:rsidRPr="00856AF0">
              <w:rPr>
                <w:rFonts w:ascii="Times New Roman" w:hAnsi="Times New Roman"/>
              </w:rPr>
              <w:t xml:space="preserve"> Информационно-управляющие системы. </w:t>
            </w:r>
            <w:r w:rsidRPr="00856AF0">
              <w:rPr>
                <w:rFonts w:ascii="Times New Roman" w:eastAsia="Calibri" w:hAnsi="Times New Roman"/>
              </w:rPr>
              <w:t>Способы регулирования объема погрузки, вагонных парков, вагонопотоков. Регулирование движения поездов. Оперативная корректировка размеров движения, потребного парка локомотивов и локомотивных бригад</w:t>
            </w:r>
          </w:p>
        </w:tc>
      </w:tr>
      <w:tr w:rsidR="00740747" w:rsidRPr="001F4852" w14:paraId="11D81A58" w14:textId="77777777" w:rsidTr="00740747">
        <w:trPr>
          <w:trHeight w:val="20"/>
        </w:trPr>
        <w:tc>
          <w:tcPr>
            <w:tcW w:w="1691" w:type="pct"/>
            <w:gridSpan w:val="2"/>
            <w:vMerge/>
          </w:tcPr>
          <w:p w14:paraId="1C132394" w14:textId="77777777" w:rsidR="00740747" w:rsidRPr="001F4852" w:rsidRDefault="00740747" w:rsidP="00E31260">
            <w:pPr>
              <w:rPr>
                <w:rFonts w:ascii="Times New Roman" w:hAnsi="Times New Roman"/>
                <w:b/>
                <w:bCs/>
              </w:rPr>
            </w:pPr>
          </w:p>
        </w:tc>
        <w:tc>
          <w:tcPr>
            <w:tcW w:w="3309" w:type="pct"/>
          </w:tcPr>
          <w:p w14:paraId="2548A6C8"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Диспетчерское руководство движением поездов</w:t>
            </w:r>
          </w:p>
          <w:p w14:paraId="6F32FB1A" w14:textId="77777777" w:rsidR="00740747" w:rsidRPr="00856AF0" w:rsidRDefault="00740747" w:rsidP="00E31260">
            <w:pPr>
              <w:jc w:val="both"/>
              <w:rPr>
                <w:rFonts w:ascii="Times New Roman" w:eastAsia="Calibri" w:hAnsi="Times New Roman"/>
              </w:rPr>
            </w:pPr>
            <w:r w:rsidRPr="00856AF0">
              <w:rPr>
                <w:rFonts w:ascii="Times New Roman" w:eastAsia="Calibri" w:hAnsi="Times New Roman"/>
              </w:rPr>
              <w:t xml:space="preserve">Структура диспетчерского руководства. Требования к организации работы персонала по обслуживанию перевозочного процесса, с учетом особенностей и технологий. Требования к управлению персоналом. Центры управления перевозками. Значение диспетчерской системы руководства движением поездов. Задачи и структура управления. Обязанности поездного диспетчера. </w:t>
            </w:r>
            <w:r w:rsidRPr="00856AF0">
              <w:rPr>
                <w:rFonts w:ascii="Times New Roman" w:hAnsi="Times New Roman"/>
              </w:rPr>
              <w:t>График исполненного движения поездов. Автоматизированное ведение и анализ графика исполненного движения поездов.</w:t>
            </w:r>
            <w:r w:rsidRPr="00856AF0">
              <w:rPr>
                <w:rFonts w:ascii="Times New Roman" w:hAnsi="Times New Roman"/>
                <w:color w:val="FF0000"/>
              </w:rPr>
              <w:t xml:space="preserve"> </w:t>
            </w:r>
            <w:r w:rsidRPr="00856AF0">
              <w:rPr>
                <w:rFonts w:ascii="Times New Roman" w:eastAsia="Calibri" w:hAnsi="Times New Roman"/>
              </w:rPr>
              <w:t>Методы диспетчерского руководства движением поездов. Диспетчерское управление движением пассажирских поездов. Ввод в график опаздывающего пассажирского поезда Особенности диспетчерского регулирования при пропуске тяжеловесных и соединенных поездов на электрифицированных участках. Руководство движением поездов на участках с диспетчерской централизацией. Ресурсосберегающие технологии при организации перевозок и управлении на железнодорожном транспорте</w:t>
            </w:r>
          </w:p>
        </w:tc>
      </w:tr>
      <w:tr w:rsidR="00740747" w:rsidRPr="001F4852" w14:paraId="14D83478" w14:textId="77777777" w:rsidTr="00740747">
        <w:trPr>
          <w:trHeight w:val="20"/>
        </w:trPr>
        <w:tc>
          <w:tcPr>
            <w:tcW w:w="1691" w:type="pct"/>
            <w:gridSpan w:val="2"/>
            <w:vMerge/>
          </w:tcPr>
          <w:p w14:paraId="2A776C39" w14:textId="77777777" w:rsidR="00740747" w:rsidRPr="001F4852" w:rsidRDefault="00740747" w:rsidP="00E31260">
            <w:pPr>
              <w:rPr>
                <w:rFonts w:ascii="Times New Roman" w:hAnsi="Times New Roman"/>
                <w:b/>
                <w:bCs/>
              </w:rPr>
            </w:pPr>
          </w:p>
        </w:tc>
        <w:tc>
          <w:tcPr>
            <w:tcW w:w="3309" w:type="pct"/>
          </w:tcPr>
          <w:p w14:paraId="427FA0C5"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Анализ эксплуатационной работы</w:t>
            </w:r>
          </w:p>
          <w:p w14:paraId="35478C25" w14:textId="77777777" w:rsidR="00740747" w:rsidRPr="00856AF0"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856AF0">
              <w:rPr>
                <w:rFonts w:ascii="Times New Roman" w:eastAsia="Calibri" w:hAnsi="Times New Roman"/>
              </w:rPr>
              <w:t>Задачи и виды анализа эксплуатационной работы. Анализ вагонопотоков, выполнение плана передачи поездов и вагонов. Анализ исполненного движения поездов, работы локомотивного и вагонного парков.</w:t>
            </w:r>
            <w:r w:rsidRPr="00856AF0">
              <w:rPr>
                <w:rFonts w:ascii="Times New Roman" w:hAnsi="Times New Roman"/>
              </w:rPr>
              <w:t xml:space="preserve"> Анализ выполнения графика движения поездов и плана формирования поездов.</w:t>
            </w:r>
          </w:p>
        </w:tc>
      </w:tr>
      <w:tr w:rsidR="00740747" w:rsidRPr="001F4852" w14:paraId="2BC52F56" w14:textId="77777777" w:rsidTr="00740747">
        <w:trPr>
          <w:trHeight w:val="20"/>
        </w:trPr>
        <w:tc>
          <w:tcPr>
            <w:tcW w:w="1691" w:type="pct"/>
            <w:gridSpan w:val="2"/>
            <w:vMerge/>
          </w:tcPr>
          <w:p w14:paraId="4561AEF1" w14:textId="77777777" w:rsidR="00740747" w:rsidRPr="001F4852" w:rsidRDefault="00740747" w:rsidP="00E31260">
            <w:pPr>
              <w:rPr>
                <w:rFonts w:ascii="Times New Roman" w:hAnsi="Times New Roman"/>
                <w:b/>
                <w:bCs/>
              </w:rPr>
            </w:pPr>
          </w:p>
        </w:tc>
        <w:tc>
          <w:tcPr>
            <w:tcW w:w="3309" w:type="pct"/>
          </w:tcPr>
          <w:p w14:paraId="4F813B1A" w14:textId="77777777" w:rsidR="00740747" w:rsidRPr="001F4852"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F4852" w14:paraId="7D878DDC" w14:textId="77777777" w:rsidTr="00740747">
        <w:trPr>
          <w:trHeight w:val="20"/>
        </w:trPr>
        <w:tc>
          <w:tcPr>
            <w:tcW w:w="1691" w:type="pct"/>
            <w:gridSpan w:val="2"/>
            <w:vMerge/>
          </w:tcPr>
          <w:p w14:paraId="46B5B661" w14:textId="77777777" w:rsidR="00740747" w:rsidRPr="001F4852" w:rsidRDefault="00740747" w:rsidP="00E31260">
            <w:pPr>
              <w:rPr>
                <w:rFonts w:ascii="Times New Roman" w:hAnsi="Times New Roman"/>
                <w:b/>
                <w:bCs/>
              </w:rPr>
            </w:pPr>
          </w:p>
        </w:tc>
        <w:tc>
          <w:tcPr>
            <w:tcW w:w="3309" w:type="pct"/>
          </w:tcPr>
          <w:p w14:paraId="442293A9" w14:textId="77777777" w:rsidR="00740747" w:rsidRPr="001F4852" w:rsidRDefault="00740747" w:rsidP="00E31260">
            <w:pPr>
              <w:jc w:val="both"/>
              <w:rPr>
                <w:rFonts w:ascii="Times New Roman" w:eastAsia="Calibri" w:hAnsi="Times New Roman"/>
              </w:rPr>
            </w:pPr>
            <w:r w:rsidRPr="001F4852">
              <w:rPr>
                <w:rFonts w:ascii="Times New Roman" w:eastAsia="Calibri" w:hAnsi="Times New Roman"/>
                <w:b/>
                <w:bCs/>
              </w:rPr>
              <w:t>Практическое занятие №</w:t>
            </w:r>
            <w:r w:rsidRPr="001F4852">
              <w:rPr>
                <w:rFonts w:ascii="Cambria Math" w:eastAsia="Calibri" w:hAnsi="Cambria Math" w:cs="Cambria Math"/>
                <w:b/>
                <w:bCs/>
              </w:rPr>
              <w:t> </w:t>
            </w:r>
            <w:r w:rsidRPr="001F4852">
              <w:rPr>
                <w:rFonts w:ascii="Times New Roman" w:eastAsia="Calibri" w:hAnsi="Times New Roman"/>
                <w:b/>
                <w:bCs/>
              </w:rPr>
              <w:t>8.</w:t>
            </w:r>
            <w:r w:rsidRPr="001F4852">
              <w:rPr>
                <w:rFonts w:ascii="Times New Roman" w:eastAsia="Calibri" w:hAnsi="Times New Roman"/>
                <w:bCs/>
              </w:rPr>
              <w:t xml:space="preserve"> Расчет и анализ количественных показателей эксплуатационной работы </w:t>
            </w:r>
          </w:p>
        </w:tc>
      </w:tr>
      <w:tr w:rsidR="00740747" w:rsidRPr="001F4852" w14:paraId="1AC23F69" w14:textId="77777777" w:rsidTr="00740747">
        <w:trPr>
          <w:trHeight w:val="20"/>
        </w:trPr>
        <w:tc>
          <w:tcPr>
            <w:tcW w:w="1691" w:type="pct"/>
            <w:gridSpan w:val="2"/>
            <w:vMerge/>
          </w:tcPr>
          <w:p w14:paraId="545A3E76" w14:textId="77777777" w:rsidR="00740747" w:rsidRPr="001F4852" w:rsidRDefault="00740747" w:rsidP="00E31260">
            <w:pPr>
              <w:rPr>
                <w:rFonts w:ascii="Times New Roman" w:hAnsi="Times New Roman"/>
                <w:b/>
                <w:bCs/>
              </w:rPr>
            </w:pPr>
          </w:p>
        </w:tc>
        <w:tc>
          <w:tcPr>
            <w:tcW w:w="3309" w:type="pct"/>
          </w:tcPr>
          <w:p w14:paraId="251B135B" w14:textId="77777777" w:rsidR="00740747" w:rsidRPr="001F4852" w:rsidRDefault="00740747" w:rsidP="00E31260">
            <w:pPr>
              <w:jc w:val="both"/>
              <w:rPr>
                <w:rFonts w:ascii="Times New Roman" w:eastAsia="Calibri" w:hAnsi="Times New Roman"/>
              </w:rPr>
            </w:pPr>
            <w:r w:rsidRPr="001F4852">
              <w:rPr>
                <w:rFonts w:ascii="Times New Roman" w:eastAsia="Calibri" w:hAnsi="Times New Roman"/>
                <w:b/>
                <w:bCs/>
              </w:rPr>
              <w:t>Практическое занятие №</w:t>
            </w:r>
            <w:r w:rsidRPr="001F4852">
              <w:rPr>
                <w:rFonts w:ascii="Cambria Math" w:eastAsia="Calibri" w:hAnsi="Cambria Math" w:cs="Cambria Math"/>
                <w:b/>
                <w:bCs/>
              </w:rPr>
              <w:t> </w:t>
            </w:r>
            <w:r w:rsidRPr="001F4852">
              <w:rPr>
                <w:rFonts w:ascii="Times New Roman" w:eastAsia="Calibri" w:hAnsi="Times New Roman"/>
                <w:b/>
                <w:bCs/>
              </w:rPr>
              <w:t>9.</w:t>
            </w:r>
            <w:r w:rsidRPr="001F4852">
              <w:rPr>
                <w:rFonts w:ascii="Times New Roman" w:eastAsia="Calibri" w:hAnsi="Times New Roman"/>
                <w:bCs/>
              </w:rPr>
              <w:t xml:space="preserve"> Расчет качественных показателей эксплуатационной работы, контроль и анализ для  принятия решений.  </w:t>
            </w:r>
          </w:p>
        </w:tc>
      </w:tr>
      <w:tr w:rsidR="00740747" w:rsidRPr="001F4852" w14:paraId="126A4C59" w14:textId="77777777" w:rsidTr="00740747">
        <w:trPr>
          <w:trHeight w:val="20"/>
        </w:trPr>
        <w:tc>
          <w:tcPr>
            <w:tcW w:w="1691" w:type="pct"/>
            <w:gridSpan w:val="2"/>
            <w:vMerge/>
          </w:tcPr>
          <w:p w14:paraId="29075F36" w14:textId="77777777" w:rsidR="00740747" w:rsidRPr="001F4852" w:rsidRDefault="00740747" w:rsidP="00E31260">
            <w:pPr>
              <w:rPr>
                <w:rFonts w:ascii="Times New Roman" w:hAnsi="Times New Roman"/>
                <w:b/>
                <w:bCs/>
              </w:rPr>
            </w:pPr>
          </w:p>
        </w:tc>
        <w:tc>
          <w:tcPr>
            <w:tcW w:w="3309" w:type="pct"/>
          </w:tcPr>
          <w:p w14:paraId="1ADC59B6" w14:textId="77777777" w:rsidR="00740747" w:rsidRPr="001F4852" w:rsidRDefault="00740747" w:rsidP="00E31260">
            <w:pPr>
              <w:jc w:val="both"/>
              <w:rPr>
                <w:rFonts w:ascii="Times New Roman" w:eastAsia="Calibri" w:hAnsi="Times New Roman"/>
              </w:rPr>
            </w:pPr>
            <w:r w:rsidRPr="001F4852">
              <w:rPr>
                <w:rFonts w:ascii="Times New Roman" w:eastAsia="Calibri" w:hAnsi="Times New Roman"/>
                <w:b/>
                <w:bCs/>
              </w:rPr>
              <w:t>Практическое занятие №</w:t>
            </w:r>
            <w:r w:rsidRPr="001F4852">
              <w:rPr>
                <w:rFonts w:ascii="Cambria Math" w:eastAsia="Calibri" w:hAnsi="Cambria Math" w:cs="Cambria Math"/>
                <w:b/>
                <w:bCs/>
              </w:rPr>
              <w:t> </w:t>
            </w:r>
            <w:r w:rsidRPr="001F4852">
              <w:rPr>
                <w:rFonts w:ascii="Times New Roman" w:eastAsia="Calibri" w:hAnsi="Times New Roman"/>
                <w:b/>
                <w:bCs/>
              </w:rPr>
              <w:t>10.</w:t>
            </w:r>
            <w:r w:rsidRPr="001F4852">
              <w:rPr>
                <w:rFonts w:ascii="Times New Roman" w:eastAsia="Calibri" w:hAnsi="Times New Roman"/>
                <w:bCs/>
              </w:rPr>
              <w:t> Обеспечение управления движением поездов методами диспетчерского регулирования</w:t>
            </w:r>
          </w:p>
        </w:tc>
      </w:tr>
      <w:tr w:rsidR="00740747" w:rsidRPr="00182BEB" w14:paraId="767A117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5000" w:type="pct"/>
            <w:gridSpan w:val="3"/>
          </w:tcPr>
          <w:p w14:paraId="12FFB2C6" w14:textId="77777777" w:rsidR="00740747" w:rsidRPr="00182BEB" w:rsidRDefault="00740747" w:rsidP="00E31260">
            <w:pPr>
              <w:rPr>
                <w:rFonts w:ascii="Times New Roman" w:hAnsi="Times New Roman"/>
              </w:rPr>
            </w:pPr>
            <w:r w:rsidRPr="00182BEB">
              <w:rPr>
                <w:rFonts w:ascii="Times New Roman" w:hAnsi="Times New Roman"/>
                <w:b/>
              </w:rPr>
              <w:t>МДК 02.01 Организация движения на автомобильном транспорте</w:t>
            </w:r>
          </w:p>
        </w:tc>
      </w:tr>
      <w:tr w:rsidR="00740747" w:rsidRPr="00182BEB" w14:paraId="02D84047"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43FE1E7C" w14:textId="77777777" w:rsidR="00740747" w:rsidRPr="00182BEB" w:rsidRDefault="00740747" w:rsidP="00E31260">
            <w:pPr>
              <w:rPr>
                <w:rFonts w:ascii="Times New Roman" w:hAnsi="Times New Roman"/>
                <w:b/>
              </w:rPr>
            </w:pPr>
            <w:r w:rsidRPr="00182BEB">
              <w:rPr>
                <w:rFonts w:ascii="Times New Roman" w:hAnsi="Times New Roman"/>
                <w:b/>
              </w:rPr>
              <w:t>Тема 1.1. Основы организации и управления движения на автомобильном транспорте.</w:t>
            </w:r>
          </w:p>
        </w:tc>
        <w:tc>
          <w:tcPr>
            <w:tcW w:w="3309" w:type="pct"/>
          </w:tcPr>
          <w:p w14:paraId="06E463E0" w14:textId="77777777" w:rsidR="00740747" w:rsidRPr="00F57954" w:rsidRDefault="00740747" w:rsidP="00E31260">
            <w:pPr>
              <w:tabs>
                <w:tab w:val="left" w:pos="175"/>
                <w:tab w:val="left" w:pos="317"/>
              </w:tabs>
              <w:ind w:left="34"/>
              <w:rPr>
                <w:rFonts w:ascii="Times New Roman" w:hAnsi="Times New Roman"/>
                <w:b/>
              </w:rPr>
            </w:pPr>
            <w:r w:rsidRPr="00182BEB">
              <w:rPr>
                <w:rFonts w:ascii="Times New Roman" w:hAnsi="Times New Roman"/>
                <w:b/>
              </w:rPr>
              <w:t>Содержание</w:t>
            </w:r>
          </w:p>
        </w:tc>
      </w:tr>
      <w:tr w:rsidR="00740747" w:rsidRPr="00182BEB" w14:paraId="226D49D4"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3D26843D" w14:textId="77777777" w:rsidR="00740747" w:rsidRPr="00182BEB" w:rsidRDefault="00740747" w:rsidP="00E31260">
            <w:pPr>
              <w:rPr>
                <w:rFonts w:ascii="Times New Roman" w:hAnsi="Times New Roman"/>
                <w:b/>
              </w:rPr>
            </w:pPr>
          </w:p>
        </w:tc>
        <w:tc>
          <w:tcPr>
            <w:tcW w:w="3309" w:type="pct"/>
          </w:tcPr>
          <w:p w14:paraId="09ABE498" w14:textId="77777777" w:rsidR="00740747" w:rsidRPr="00182BEB" w:rsidRDefault="00740747" w:rsidP="00E31260">
            <w:pPr>
              <w:tabs>
                <w:tab w:val="left" w:pos="175"/>
                <w:tab w:val="left" w:pos="317"/>
              </w:tabs>
              <w:ind w:left="34"/>
              <w:rPr>
                <w:rFonts w:ascii="Times New Roman" w:hAnsi="Times New Roman"/>
                <w:b/>
              </w:rPr>
            </w:pPr>
            <w:r w:rsidRPr="00182BEB">
              <w:rPr>
                <w:rFonts w:ascii="Times New Roman" w:hAnsi="Times New Roman"/>
              </w:rPr>
              <w:t>Основы организации и управления движением на автомобильном транспорте. Проблемы организации дорожного движения. Классификация категорий дорог.</w:t>
            </w:r>
          </w:p>
        </w:tc>
      </w:tr>
      <w:tr w:rsidR="00740747" w:rsidRPr="00182BEB" w14:paraId="462077E6"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55B5FCBE" w14:textId="77777777" w:rsidR="00740747" w:rsidRPr="00182BEB" w:rsidRDefault="00740747" w:rsidP="00E31260">
            <w:pPr>
              <w:rPr>
                <w:rFonts w:ascii="Times New Roman" w:hAnsi="Times New Roman"/>
                <w:b/>
              </w:rPr>
            </w:pPr>
            <w:r w:rsidRPr="00182BEB">
              <w:rPr>
                <w:rFonts w:ascii="Times New Roman" w:hAnsi="Times New Roman"/>
                <w:b/>
              </w:rPr>
              <w:t>Тема 1.2. Нормативно-правовое обеспечение организации движения на автомобильном транспорте</w:t>
            </w:r>
          </w:p>
        </w:tc>
        <w:tc>
          <w:tcPr>
            <w:tcW w:w="3309" w:type="pct"/>
          </w:tcPr>
          <w:p w14:paraId="41ADDDBD" w14:textId="77777777" w:rsidR="00740747" w:rsidRPr="00F57954" w:rsidRDefault="00740747" w:rsidP="00E31260">
            <w:pPr>
              <w:tabs>
                <w:tab w:val="left" w:pos="175"/>
                <w:tab w:val="left" w:pos="317"/>
              </w:tabs>
              <w:ind w:left="34"/>
              <w:rPr>
                <w:rFonts w:ascii="Times New Roman" w:hAnsi="Times New Roman"/>
                <w:b/>
              </w:rPr>
            </w:pPr>
            <w:r w:rsidRPr="00182BEB">
              <w:rPr>
                <w:rFonts w:ascii="Times New Roman" w:hAnsi="Times New Roman"/>
                <w:b/>
              </w:rPr>
              <w:t>Содержание</w:t>
            </w:r>
          </w:p>
        </w:tc>
      </w:tr>
      <w:tr w:rsidR="00740747" w:rsidRPr="00182BEB" w14:paraId="52A58D96"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6A47D08" w14:textId="77777777" w:rsidR="00740747" w:rsidRPr="00182BEB" w:rsidRDefault="00740747" w:rsidP="00E31260">
            <w:pPr>
              <w:rPr>
                <w:rFonts w:ascii="Times New Roman" w:hAnsi="Times New Roman"/>
                <w:b/>
              </w:rPr>
            </w:pPr>
          </w:p>
        </w:tc>
        <w:tc>
          <w:tcPr>
            <w:tcW w:w="3309" w:type="pct"/>
          </w:tcPr>
          <w:p w14:paraId="4F5D8AE0" w14:textId="77777777" w:rsidR="00740747" w:rsidRPr="00182BEB" w:rsidRDefault="00740747" w:rsidP="00E31260">
            <w:pPr>
              <w:tabs>
                <w:tab w:val="left" w:pos="175"/>
                <w:tab w:val="left" w:pos="317"/>
              </w:tabs>
              <w:ind w:left="34"/>
              <w:rPr>
                <w:rFonts w:ascii="Times New Roman" w:hAnsi="Times New Roman"/>
                <w:b/>
              </w:rPr>
            </w:pPr>
            <w:r w:rsidRPr="00182BEB">
              <w:rPr>
                <w:rFonts w:ascii="Times New Roman" w:hAnsi="Times New Roman"/>
              </w:rPr>
              <w:t>Регулирование транспортной деятельности. Законодательное и нормативное обеспечение перевозок. Документальное оформление перевозок. Деятельность автотранспортных предприятий в области организации движения.</w:t>
            </w:r>
          </w:p>
        </w:tc>
      </w:tr>
      <w:tr w:rsidR="00740747" w:rsidRPr="00182BEB" w14:paraId="528E86B0"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3435A802" w14:textId="77777777" w:rsidR="00740747" w:rsidRPr="00182BEB" w:rsidRDefault="00740747" w:rsidP="00E31260">
            <w:pPr>
              <w:rPr>
                <w:rFonts w:ascii="Times New Roman" w:hAnsi="Times New Roman"/>
                <w:b/>
              </w:rPr>
            </w:pPr>
            <w:r w:rsidRPr="00182BEB">
              <w:rPr>
                <w:rFonts w:ascii="Times New Roman" w:hAnsi="Times New Roman"/>
                <w:b/>
              </w:rPr>
              <w:t>Тема 1.3. Технологические особенности организации движения на автомобильном транспорте</w:t>
            </w:r>
          </w:p>
        </w:tc>
        <w:tc>
          <w:tcPr>
            <w:tcW w:w="3309" w:type="pct"/>
          </w:tcPr>
          <w:p w14:paraId="097B1984" w14:textId="77777777" w:rsidR="00740747" w:rsidRPr="00F57954" w:rsidRDefault="00740747" w:rsidP="00E31260">
            <w:pPr>
              <w:tabs>
                <w:tab w:val="left" w:pos="175"/>
                <w:tab w:val="left" w:pos="317"/>
              </w:tabs>
              <w:ind w:left="34"/>
              <w:rPr>
                <w:rFonts w:ascii="Times New Roman" w:hAnsi="Times New Roman"/>
                <w:b/>
              </w:rPr>
            </w:pPr>
            <w:r w:rsidRPr="00182BEB">
              <w:rPr>
                <w:rFonts w:ascii="Times New Roman" w:hAnsi="Times New Roman"/>
                <w:b/>
              </w:rPr>
              <w:t>Содержание</w:t>
            </w:r>
          </w:p>
        </w:tc>
      </w:tr>
      <w:tr w:rsidR="00740747" w:rsidRPr="00182BEB" w14:paraId="59B54363"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0D1EE72" w14:textId="77777777" w:rsidR="00740747" w:rsidRPr="00182BEB" w:rsidRDefault="00740747" w:rsidP="00E31260">
            <w:pPr>
              <w:rPr>
                <w:rFonts w:ascii="Times New Roman" w:hAnsi="Times New Roman"/>
                <w:b/>
              </w:rPr>
            </w:pPr>
          </w:p>
        </w:tc>
        <w:tc>
          <w:tcPr>
            <w:tcW w:w="3309" w:type="pct"/>
          </w:tcPr>
          <w:p w14:paraId="50B56374" w14:textId="77777777" w:rsidR="00740747" w:rsidRPr="00182BEB" w:rsidRDefault="00740747" w:rsidP="00E31260">
            <w:pPr>
              <w:tabs>
                <w:tab w:val="left" w:pos="175"/>
                <w:tab w:val="left" w:pos="317"/>
              </w:tabs>
              <w:ind w:left="34"/>
              <w:rPr>
                <w:rFonts w:ascii="Times New Roman" w:hAnsi="Times New Roman"/>
                <w:b/>
              </w:rPr>
            </w:pPr>
            <w:r w:rsidRPr="00182BEB">
              <w:rPr>
                <w:rFonts w:ascii="Times New Roman" w:hAnsi="Times New Roman"/>
              </w:rPr>
              <w:t>Основные характеристики транспортных потоков. Пропускная способность автомобильных дорог. Теория транспортных потоков. Пропускная способность дорог. Планирование городского движения. Виды транспортных исследований на автомобильном транспорте. Изучение статистики ДТП. Анализ конфликтных точек. Методика оценки. Анализ конфликтных ситуаций. Системы контроля и регулирования движения автомобильного транспорта.</w:t>
            </w:r>
            <w:r>
              <w:rPr>
                <w:rFonts w:ascii="Times New Roman" w:hAnsi="Times New Roman"/>
              </w:rPr>
              <w:t xml:space="preserve"> </w:t>
            </w:r>
            <w:r w:rsidRPr="00182BEB">
              <w:rPr>
                <w:rFonts w:ascii="Times New Roman" w:hAnsi="Times New Roman"/>
              </w:rPr>
              <w:t>Технологические особенности организации работы общественного автомобильного транспорта в условиях мегаполиса.</w:t>
            </w:r>
          </w:p>
        </w:tc>
      </w:tr>
      <w:tr w:rsidR="00740747" w:rsidRPr="00182BEB" w14:paraId="41B4EEE9"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19E71C89" w14:textId="77777777" w:rsidR="00740747" w:rsidRPr="00182BEB" w:rsidRDefault="00740747" w:rsidP="00E31260">
            <w:pPr>
              <w:rPr>
                <w:rFonts w:ascii="Times New Roman" w:hAnsi="Times New Roman"/>
                <w:b/>
              </w:rPr>
            </w:pPr>
          </w:p>
        </w:tc>
        <w:tc>
          <w:tcPr>
            <w:tcW w:w="3309" w:type="pct"/>
          </w:tcPr>
          <w:p w14:paraId="523E7901" w14:textId="77777777" w:rsidR="00740747" w:rsidRPr="00182BEB" w:rsidRDefault="00740747" w:rsidP="00E31260">
            <w:pPr>
              <w:jc w:val="both"/>
              <w:rPr>
                <w:rFonts w:ascii="Times New Roman"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73185495"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553E286D" w14:textId="77777777" w:rsidR="00740747" w:rsidRPr="00182BEB" w:rsidRDefault="00740747" w:rsidP="00E31260">
            <w:pPr>
              <w:pBdr>
                <w:top w:val="nil"/>
                <w:left w:val="nil"/>
                <w:bottom w:val="nil"/>
                <w:right w:val="nil"/>
                <w:between w:val="nil"/>
              </w:pBdr>
              <w:rPr>
                <w:rFonts w:ascii="Times New Roman" w:hAnsi="Times New Roman"/>
              </w:rPr>
            </w:pPr>
          </w:p>
        </w:tc>
        <w:tc>
          <w:tcPr>
            <w:tcW w:w="3309" w:type="pct"/>
          </w:tcPr>
          <w:p w14:paraId="4CA1B7E3"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w:t>
            </w:r>
            <w:r w:rsidRPr="00182BEB">
              <w:rPr>
                <w:rFonts w:ascii="Cambria Math" w:eastAsia="Cambria Math" w:hAnsi="Cambria Math" w:cs="Cambria Math"/>
              </w:rPr>
              <w:t xml:space="preserve"> 1.</w:t>
            </w:r>
            <w:r w:rsidRPr="00182BEB">
              <w:rPr>
                <w:rFonts w:ascii="Times New Roman" w:hAnsi="Times New Roman"/>
              </w:rPr>
              <w:t>1.</w:t>
            </w:r>
            <w:r w:rsidRPr="00182BEB">
              <w:rPr>
                <w:rFonts w:ascii="Times New Roman" w:hAnsi="Times New Roman"/>
                <w:b/>
              </w:rPr>
              <w:t> </w:t>
            </w:r>
            <w:r w:rsidRPr="00182BEB">
              <w:rPr>
                <w:rFonts w:ascii="Times New Roman" w:hAnsi="Times New Roman"/>
              </w:rPr>
              <w:t>Определение состава и интенсивности транспортного потока.</w:t>
            </w:r>
          </w:p>
        </w:tc>
      </w:tr>
      <w:tr w:rsidR="00740747" w:rsidRPr="00182BEB" w14:paraId="0EF10D39"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0771BF29" w14:textId="77777777" w:rsidR="00740747" w:rsidRPr="00182BEB" w:rsidRDefault="00740747" w:rsidP="00E31260">
            <w:pPr>
              <w:pBdr>
                <w:top w:val="nil"/>
                <w:left w:val="nil"/>
                <w:bottom w:val="nil"/>
                <w:right w:val="nil"/>
                <w:between w:val="nil"/>
              </w:pBdr>
              <w:rPr>
                <w:rFonts w:ascii="Times New Roman" w:hAnsi="Times New Roman"/>
                <w:i/>
              </w:rPr>
            </w:pPr>
          </w:p>
        </w:tc>
        <w:tc>
          <w:tcPr>
            <w:tcW w:w="3309" w:type="pct"/>
          </w:tcPr>
          <w:p w14:paraId="31BF3215"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w:t>
            </w:r>
            <w:r w:rsidRPr="00182BEB">
              <w:rPr>
                <w:rFonts w:ascii="Cambria Math" w:eastAsia="Cambria Math" w:hAnsi="Cambria Math" w:cs="Cambria Math"/>
              </w:rPr>
              <w:t xml:space="preserve"> 1.</w:t>
            </w:r>
            <w:r w:rsidRPr="00182BEB">
              <w:rPr>
                <w:rFonts w:ascii="Times New Roman" w:hAnsi="Times New Roman"/>
              </w:rPr>
              <w:t>2. Оценка пропускной способности сети магистральных улиц города.</w:t>
            </w:r>
          </w:p>
        </w:tc>
      </w:tr>
      <w:tr w:rsidR="00740747" w:rsidRPr="00182BEB" w14:paraId="7BCEAE7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50950305" w14:textId="77777777" w:rsidR="00740747" w:rsidRPr="00182BEB" w:rsidRDefault="00740747" w:rsidP="00E31260">
            <w:pPr>
              <w:pBdr>
                <w:top w:val="nil"/>
                <w:left w:val="nil"/>
                <w:bottom w:val="nil"/>
                <w:right w:val="nil"/>
                <w:between w:val="nil"/>
              </w:pBdr>
              <w:rPr>
                <w:rFonts w:ascii="Times New Roman" w:hAnsi="Times New Roman"/>
                <w:i/>
              </w:rPr>
            </w:pPr>
          </w:p>
        </w:tc>
        <w:tc>
          <w:tcPr>
            <w:tcW w:w="3309" w:type="pct"/>
          </w:tcPr>
          <w:p w14:paraId="7FA1C34F"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№1.3.</w:t>
            </w:r>
            <w:r w:rsidRPr="00182BEB">
              <w:rPr>
                <w:rFonts w:ascii="Times New Roman" w:hAnsi="Times New Roman"/>
                <w:b/>
              </w:rPr>
              <w:t xml:space="preserve"> </w:t>
            </w:r>
            <w:r w:rsidRPr="00182BEB">
              <w:rPr>
                <w:rFonts w:ascii="Times New Roman" w:hAnsi="Times New Roman"/>
              </w:rPr>
              <w:t>Определение пропускной способности пересечения железных дорог с автомобильными в одном уровне.</w:t>
            </w:r>
          </w:p>
        </w:tc>
      </w:tr>
      <w:tr w:rsidR="00740747" w:rsidRPr="00182BEB" w14:paraId="6B23E47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30947A1" w14:textId="77777777" w:rsidR="00740747" w:rsidRPr="00182BEB" w:rsidRDefault="00740747" w:rsidP="00E31260">
            <w:pPr>
              <w:pBdr>
                <w:top w:val="nil"/>
                <w:left w:val="nil"/>
                <w:bottom w:val="nil"/>
                <w:right w:val="nil"/>
                <w:between w:val="nil"/>
              </w:pBdr>
              <w:rPr>
                <w:rFonts w:ascii="Times New Roman" w:hAnsi="Times New Roman"/>
                <w:i/>
              </w:rPr>
            </w:pPr>
          </w:p>
        </w:tc>
        <w:tc>
          <w:tcPr>
            <w:tcW w:w="3309" w:type="pct"/>
          </w:tcPr>
          <w:p w14:paraId="560DD151"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№1.4.</w:t>
            </w:r>
            <w:r w:rsidRPr="00182BEB">
              <w:rPr>
                <w:rFonts w:ascii="Times New Roman" w:hAnsi="Times New Roman"/>
                <w:b/>
              </w:rPr>
              <w:t xml:space="preserve"> </w:t>
            </w:r>
            <w:r w:rsidRPr="00182BEB">
              <w:rPr>
                <w:rFonts w:ascii="Times New Roman" w:hAnsi="Times New Roman"/>
              </w:rPr>
              <w:t>Определение пропускной способности участков в пределах населенных пунктов.</w:t>
            </w:r>
          </w:p>
        </w:tc>
      </w:tr>
      <w:tr w:rsidR="00740747" w:rsidRPr="00182BEB" w14:paraId="4500AF30"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5B01AE55" w14:textId="77777777" w:rsidR="00740747" w:rsidRPr="00182BEB" w:rsidRDefault="00740747" w:rsidP="00E31260">
            <w:pPr>
              <w:pBdr>
                <w:top w:val="nil"/>
                <w:left w:val="nil"/>
                <w:bottom w:val="nil"/>
                <w:right w:val="nil"/>
                <w:between w:val="nil"/>
              </w:pBdr>
              <w:rPr>
                <w:rFonts w:ascii="Times New Roman" w:hAnsi="Times New Roman"/>
                <w:i/>
              </w:rPr>
            </w:pPr>
          </w:p>
        </w:tc>
        <w:tc>
          <w:tcPr>
            <w:tcW w:w="3309" w:type="pct"/>
          </w:tcPr>
          <w:p w14:paraId="6A89D6C2" w14:textId="77777777" w:rsidR="00740747" w:rsidRPr="00182BEB" w:rsidRDefault="00740747" w:rsidP="00E31260">
            <w:pPr>
              <w:jc w:val="both"/>
              <w:rPr>
                <w:rFonts w:ascii="Times New Roman" w:hAnsi="Times New Roman"/>
                <w:b/>
              </w:rPr>
            </w:pPr>
            <w:r w:rsidRPr="00182BEB">
              <w:rPr>
                <w:rFonts w:ascii="Times New Roman" w:hAnsi="Times New Roman"/>
              </w:rPr>
              <w:t>Практическое занятие №1.5.</w:t>
            </w:r>
            <w:r w:rsidRPr="00182BEB">
              <w:rPr>
                <w:rFonts w:ascii="Times New Roman" w:hAnsi="Times New Roman"/>
                <w:b/>
              </w:rPr>
              <w:t xml:space="preserve"> </w:t>
            </w:r>
            <w:r w:rsidRPr="00182BEB">
              <w:rPr>
                <w:rFonts w:ascii="Times New Roman" w:hAnsi="Times New Roman"/>
              </w:rPr>
              <w:t>Расчет пропускной способности дорог с учетом погодно-климатических условий.</w:t>
            </w:r>
          </w:p>
        </w:tc>
      </w:tr>
      <w:tr w:rsidR="00740747" w:rsidRPr="00182BEB" w14:paraId="3763345D"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64D8EB1" w14:textId="77777777" w:rsidR="00740747" w:rsidRPr="00182BEB" w:rsidRDefault="00740747" w:rsidP="00E31260">
            <w:pPr>
              <w:pBdr>
                <w:top w:val="nil"/>
                <w:left w:val="nil"/>
                <w:bottom w:val="nil"/>
                <w:right w:val="nil"/>
                <w:between w:val="nil"/>
              </w:pBdr>
              <w:rPr>
                <w:rFonts w:ascii="Times New Roman" w:hAnsi="Times New Roman"/>
                <w:i/>
              </w:rPr>
            </w:pPr>
          </w:p>
        </w:tc>
        <w:tc>
          <w:tcPr>
            <w:tcW w:w="3309" w:type="pct"/>
          </w:tcPr>
          <w:p w14:paraId="2867F65E" w14:textId="77777777" w:rsidR="00740747" w:rsidRPr="00182BEB" w:rsidRDefault="00740747" w:rsidP="00E31260">
            <w:pPr>
              <w:jc w:val="both"/>
              <w:rPr>
                <w:rFonts w:ascii="Times New Roman" w:hAnsi="Times New Roman"/>
                <w:b/>
              </w:rPr>
            </w:pPr>
            <w:r w:rsidRPr="00182BEB">
              <w:rPr>
                <w:rFonts w:ascii="Times New Roman" w:hAnsi="Times New Roman"/>
              </w:rPr>
              <w:t>Практическое занятие №1.6.</w:t>
            </w:r>
            <w:r w:rsidRPr="00182BEB">
              <w:rPr>
                <w:rFonts w:ascii="Times New Roman" w:hAnsi="Times New Roman"/>
                <w:b/>
              </w:rPr>
              <w:t xml:space="preserve"> </w:t>
            </w:r>
            <w:r w:rsidRPr="00182BEB">
              <w:rPr>
                <w:rFonts w:ascii="Times New Roman" w:hAnsi="Times New Roman"/>
              </w:rPr>
              <w:t>Определение скорости сообщения методом записи номерных знаков.</w:t>
            </w:r>
          </w:p>
        </w:tc>
      </w:tr>
      <w:tr w:rsidR="00740747" w:rsidRPr="00182BEB" w14:paraId="3B9F4445"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3DCA0CF" w14:textId="77777777" w:rsidR="00740747" w:rsidRPr="00182BEB" w:rsidRDefault="00740747" w:rsidP="00E31260">
            <w:pPr>
              <w:pBdr>
                <w:top w:val="nil"/>
                <w:left w:val="nil"/>
                <w:bottom w:val="nil"/>
                <w:right w:val="nil"/>
                <w:between w:val="nil"/>
              </w:pBdr>
              <w:rPr>
                <w:rFonts w:ascii="Times New Roman" w:hAnsi="Times New Roman"/>
                <w:i/>
              </w:rPr>
            </w:pPr>
          </w:p>
        </w:tc>
        <w:tc>
          <w:tcPr>
            <w:tcW w:w="3309" w:type="pct"/>
          </w:tcPr>
          <w:p w14:paraId="72121AE9"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№1.7.</w:t>
            </w:r>
            <w:r w:rsidRPr="00182BEB">
              <w:rPr>
                <w:rFonts w:ascii="Times New Roman" w:hAnsi="Times New Roman"/>
                <w:b/>
              </w:rPr>
              <w:t xml:space="preserve"> </w:t>
            </w:r>
            <w:r w:rsidRPr="00182BEB">
              <w:rPr>
                <w:rFonts w:ascii="Times New Roman" w:hAnsi="Times New Roman"/>
              </w:rPr>
              <w:t>Определение мгновенных скоростей движения транспортных средств на стационарном посту.</w:t>
            </w:r>
          </w:p>
        </w:tc>
      </w:tr>
      <w:tr w:rsidR="00740747" w:rsidRPr="00182BEB" w14:paraId="682E3B38"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80AECFF" w14:textId="77777777" w:rsidR="00740747" w:rsidRPr="00182BEB" w:rsidRDefault="00740747" w:rsidP="00E31260">
            <w:pPr>
              <w:pBdr>
                <w:top w:val="nil"/>
                <w:left w:val="nil"/>
                <w:bottom w:val="nil"/>
                <w:right w:val="nil"/>
                <w:between w:val="nil"/>
              </w:pBdr>
              <w:rPr>
                <w:rFonts w:ascii="Times New Roman" w:hAnsi="Times New Roman"/>
                <w:i/>
              </w:rPr>
            </w:pPr>
          </w:p>
        </w:tc>
        <w:tc>
          <w:tcPr>
            <w:tcW w:w="3309" w:type="pct"/>
          </w:tcPr>
          <w:p w14:paraId="0632DBFD"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№1.8. Формы и методы учета ДТП.</w:t>
            </w:r>
          </w:p>
        </w:tc>
      </w:tr>
      <w:tr w:rsidR="00740747" w:rsidRPr="00182BEB" w14:paraId="386079A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50A2CA08" w14:textId="77777777" w:rsidR="00740747" w:rsidRPr="00182BEB" w:rsidRDefault="00740747" w:rsidP="00E31260">
            <w:pPr>
              <w:rPr>
                <w:rFonts w:ascii="Times New Roman" w:hAnsi="Times New Roman"/>
                <w:b/>
              </w:rPr>
            </w:pPr>
            <w:r w:rsidRPr="00182BEB">
              <w:rPr>
                <w:rFonts w:ascii="Times New Roman" w:hAnsi="Times New Roman"/>
                <w:b/>
              </w:rPr>
              <w:t>Тема 1.4.  Основы организации дорожного движения</w:t>
            </w:r>
          </w:p>
        </w:tc>
        <w:tc>
          <w:tcPr>
            <w:tcW w:w="3309" w:type="pct"/>
          </w:tcPr>
          <w:p w14:paraId="102D63F5" w14:textId="77777777" w:rsidR="00740747" w:rsidRPr="00F57954" w:rsidRDefault="00740747" w:rsidP="00E31260">
            <w:pPr>
              <w:jc w:val="both"/>
              <w:rPr>
                <w:rFonts w:ascii="Times New Roman" w:hAnsi="Times New Roman"/>
                <w:b/>
              </w:rPr>
            </w:pPr>
            <w:r w:rsidRPr="00182BEB">
              <w:rPr>
                <w:rFonts w:ascii="Times New Roman" w:hAnsi="Times New Roman"/>
                <w:b/>
              </w:rPr>
              <w:t xml:space="preserve">Содержание </w:t>
            </w:r>
          </w:p>
        </w:tc>
      </w:tr>
      <w:tr w:rsidR="00740747" w:rsidRPr="00182BEB" w14:paraId="01E16C80"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828F395" w14:textId="77777777" w:rsidR="00740747" w:rsidRPr="00182BEB" w:rsidRDefault="00740747" w:rsidP="00E31260">
            <w:pPr>
              <w:rPr>
                <w:rFonts w:ascii="Times New Roman" w:hAnsi="Times New Roman"/>
                <w:b/>
              </w:rPr>
            </w:pPr>
          </w:p>
        </w:tc>
        <w:tc>
          <w:tcPr>
            <w:tcW w:w="3309" w:type="pct"/>
          </w:tcPr>
          <w:p w14:paraId="06158023" w14:textId="42B7BD34" w:rsidR="00740747" w:rsidRPr="00182BEB" w:rsidRDefault="00740747" w:rsidP="00E31260">
            <w:pPr>
              <w:jc w:val="both"/>
              <w:rPr>
                <w:rFonts w:ascii="Times New Roman" w:hAnsi="Times New Roman"/>
                <w:b/>
              </w:rPr>
            </w:pPr>
            <w:r w:rsidRPr="00182BEB">
              <w:rPr>
                <w:rFonts w:ascii="Times New Roman" w:hAnsi="Times New Roman"/>
              </w:rPr>
              <w:t>Методические основы организации дорожного движения. Разделение движения в пространстве. Разделение движения во времени. Формирование однородных транспортных потоков. Оптимизация скоростного режима движения. Планирование городского движения. Организация временных стоянок. Методы оценки эффективности организации дорожного движения. Внедрения автоматизированных систем управления дорожным движением. Современные технологии организации пассажирских перевозок. Принципы организации движения на автомобильном транспорте. Психофизиологические основы деятельности водителя. Месячный баланс рабочего времени водителей, месячные графики сменности.</w:t>
            </w:r>
            <w:r w:rsidR="00925608">
              <w:rPr>
                <w:rFonts w:ascii="Times New Roman" w:hAnsi="Times New Roman"/>
              </w:rPr>
              <w:t xml:space="preserve"> </w:t>
            </w:r>
            <w:r w:rsidRPr="00182BEB">
              <w:rPr>
                <w:rFonts w:ascii="Times New Roman" w:hAnsi="Times New Roman"/>
              </w:rPr>
              <w:t>Расчет нормативов времени и технических нормативов.</w:t>
            </w:r>
          </w:p>
        </w:tc>
      </w:tr>
      <w:tr w:rsidR="00740747" w:rsidRPr="00182BEB" w14:paraId="70860626"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00C1D4D" w14:textId="77777777" w:rsidR="00740747" w:rsidRPr="00182BEB" w:rsidRDefault="00740747" w:rsidP="00E31260">
            <w:pPr>
              <w:rPr>
                <w:rFonts w:ascii="Times New Roman" w:hAnsi="Times New Roman"/>
                <w:b/>
              </w:rPr>
            </w:pPr>
          </w:p>
        </w:tc>
        <w:tc>
          <w:tcPr>
            <w:tcW w:w="3309" w:type="pct"/>
            <w:tcBorders>
              <w:bottom w:val="single" w:sz="4" w:space="0" w:color="000000"/>
            </w:tcBorders>
          </w:tcPr>
          <w:p w14:paraId="2BCCF2A9" w14:textId="77777777" w:rsidR="00740747" w:rsidRPr="00182BEB" w:rsidRDefault="00740747" w:rsidP="00E31260">
            <w:pPr>
              <w:jc w:val="both"/>
              <w:rPr>
                <w:rFonts w:ascii="Times New Roman" w:hAnsi="Times New Roman"/>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5174E148"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0A6C7F4" w14:textId="77777777" w:rsidR="00740747" w:rsidRPr="00182BEB" w:rsidRDefault="00740747" w:rsidP="00E31260">
            <w:pPr>
              <w:rPr>
                <w:rFonts w:ascii="Times New Roman" w:hAnsi="Times New Roman"/>
                <w:b/>
              </w:rPr>
            </w:pPr>
          </w:p>
        </w:tc>
        <w:tc>
          <w:tcPr>
            <w:tcW w:w="3309" w:type="pct"/>
            <w:tcBorders>
              <w:bottom w:val="single" w:sz="4" w:space="0" w:color="000000"/>
            </w:tcBorders>
          </w:tcPr>
          <w:p w14:paraId="7951C80F"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№1.9.</w:t>
            </w:r>
            <w:r w:rsidRPr="00182BEB">
              <w:rPr>
                <w:rFonts w:ascii="Times New Roman" w:hAnsi="Times New Roman"/>
                <w:b/>
              </w:rPr>
              <w:t xml:space="preserve"> </w:t>
            </w:r>
            <w:r w:rsidRPr="00182BEB">
              <w:rPr>
                <w:rFonts w:ascii="Times New Roman" w:hAnsi="Times New Roman"/>
              </w:rPr>
              <w:t>Расчет годового экономического эффекта от внедрения автоматизированной системы управления дорожным движением.</w:t>
            </w:r>
          </w:p>
        </w:tc>
      </w:tr>
      <w:tr w:rsidR="00740747" w:rsidRPr="00182BEB" w14:paraId="494B6C68"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0BF36E7C" w14:textId="77777777" w:rsidR="00740747" w:rsidRPr="00182BEB" w:rsidRDefault="00740747" w:rsidP="00E31260">
            <w:pPr>
              <w:rPr>
                <w:rFonts w:ascii="Times New Roman" w:hAnsi="Times New Roman"/>
                <w:b/>
              </w:rPr>
            </w:pPr>
          </w:p>
        </w:tc>
        <w:tc>
          <w:tcPr>
            <w:tcW w:w="3309" w:type="pct"/>
            <w:tcBorders>
              <w:bottom w:val="single" w:sz="4" w:space="0" w:color="000000"/>
            </w:tcBorders>
          </w:tcPr>
          <w:p w14:paraId="14E25108"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№1.10. Расчет проектной интенсивности грузового автомобильного движения по грузовым магистралям.</w:t>
            </w:r>
          </w:p>
        </w:tc>
      </w:tr>
      <w:tr w:rsidR="00740747" w:rsidRPr="00182BEB" w14:paraId="3D211050"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D8ABD13" w14:textId="77777777" w:rsidR="00740747" w:rsidRPr="00182BEB" w:rsidRDefault="00740747" w:rsidP="00E31260">
            <w:pPr>
              <w:rPr>
                <w:rFonts w:ascii="Times New Roman" w:hAnsi="Times New Roman"/>
                <w:b/>
              </w:rPr>
            </w:pPr>
          </w:p>
        </w:tc>
        <w:tc>
          <w:tcPr>
            <w:tcW w:w="3309" w:type="pct"/>
          </w:tcPr>
          <w:p w14:paraId="7E84864C" w14:textId="77777777" w:rsidR="00740747" w:rsidRPr="00182BEB"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182BEB">
              <w:rPr>
                <w:rFonts w:ascii="Times New Roman" w:hAnsi="Times New Roman"/>
              </w:rPr>
              <w:t>Практическое занятие №1.11.</w:t>
            </w:r>
            <w:r w:rsidRPr="00182BEB">
              <w:rPr>
                <w:rFonts w:ascii="Times New Roman" w:hAnsi="Times New Roman"/>
                <w:b/>
              </w:rPr>
              <w:t xml:space="preserve"> </w:t>
            </w:r>
            <w:r w:rsidRPr="00182BEB">
              <w:rPr>
                <w:rFonts w:ascii="Times New Roman" w:hAnsi="Times New Roman"/>
              </w:rPr>
              <w:t>Методы исследования психофизических качеств водителя.</w:t>
            </w:r>
          </w:p>
        </w:tc>
      </w:tr>
      <w:tr w:rsidR="00740747" w:rsidRPr="00182BEB" w14:paraId="787D3A7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387BACE6" w14:textId="77777777" w:rsidR="00740747" w:rsidRPr="00182BEB" w:rsidRDefault="00740747" w:rsidP="00E31260">
            <w:pPr>
              <w:rPr>
                <w:rFonts w:ascii="Times New Roman" w:hAnsi="Times New Roman"/>
                <w:b/>
              </w:rPr>
            </w:pPr>
          </w:p>
        </w:tc>
        <w:tc>
          <w:tcPr>
            <w:tcW w:w="3309" w:type="pct"/>
          </w:tcPr>
          <w:p w14:paraId="7BA4B33E"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№1.12.</w:t>
            </w:r>
            <w:r w:rsidRPr="00182BEB">
              <w:rPr>
                <w:rFonts w:ascii="Times New Roman" w:hAnsi="Times New Roman"/>
                <w:b/>
              </w:rPr>
              <w:t xml:space="preserve"> </w:t>
            </w:r>
            <w:r w:rsidRPr="00182BEB">
              <w:rPr>
                <w:rFonts w:ascii="Times New Roman" w:hAnsi="Times New Roman"/>
              </w:rPr>
              <w:t>Расчет технических нормативов.</w:t>
            </w:r>
          </w:p>
        </w:tc>
      </w:tr>
      <w:tr w:rsidR="00740747" w:rsidRPr="00182BEB" w14:paraId="1CA74F37"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73A0668" w14:textId="77777777" w:rsidR="00740747" w:rsidRPr="00182BEB" w:rsidRDefault="00740747" w:rsidP="00E31260">
            <w:pPr>
              <w:rPr>
                <w:rFonts w:ascii="Times New Roman" w:hAnsi="Times New Roman"/>
                <w:b/>
              </w:rPr>
            </w:pPr>
          </w:p>
        </w:tc>
        <w:tc>
          <w:tcPr>
            <w:tcW w:w="3309" w:type="pct"/>
          </w:tcPr>
          <w:p w14:paraId="0814AFC2"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задание №1.13.</w:t>
            </w:r>
            <w:r w:rsidRPr="00182BEB">
              <w:rPr>
                <w:rFonts w:ascii="Times New Roman" w:hAnsi="Times New Roman"/>
                <w:b/>
              </w:rPr>
              <w:t xml:space="preserve"> </w:t>
            </w:r>
            <w:r w:rsidRPr="00182BEB">
              <w:rPr>
                <w:rFonts w:ascii="Times New Roman" w:hAnsi="Times New Roman"/>
              </w:rPr>
              <w:t>Расчет ширины проезжей части дороги.</w:t>
            </w:r>
          </w:p>
        </w:tc>
      </w:tr>
      <w:tr w:rsidR="00740747" w:rsidRPr="00182BEB" w14:paraId="374BDE02"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5996AB20" w14:textId="77777777" w:rsidR="00740747" w:rsidRPr="00182BEB" w:rsidRDefault="00740747" w:rsidP="00E31260">
            <w:pPr>
              <w:rPr>
                <w:rFonts w:ascii="Times New Roman" w:hAnsi="Times New Roman"/>
                <w:b/>
              </w:rPr>
            </w:pPr>
          </w:p>
        </w:tc>
        <w:tc>
          <w:tcPr>
            <w:tcW w:w="3309" w:type="pct"/>
          </w:tcPr>
          <w:p w14:paraId="042FC2AB"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задание №1.14. Расчет параметров координированного регулирования дорожным движением.</w:t>
            </w:r>
          </w:p>
        </w:tc>
      </w:tr>
      <w:tr w:rsidR="00740747" w:rsidRPr="00182BEB" w14:paraId="4001C408"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7490BBEE" w14:textId="77777777" w:rsidR="00740747" w:rsidRPr="00182BEB" w:rsidRDefault="00740747" w:rsidP="00E31260">
            <w:pPr>
              <w:rPr>
                <w:rFonts w:ascii="Times New Roman" w:hAnsi="Times New Roman"/>
                <w:b/>
              </w:rPr>
            </w:pPr>
            <w:r w:rsidRPr="00182BEB">
              <w:rPr>
                <w:rFonts w:ascii="Times New Roman" w:hAnsi="Times New Roman"/>
                <w:b/>
              </w:rPr>
              <w:t>Тема 1.5</w:t>
            </w:r>
          </w:p>
          <w:p w14:paraId="6F86850E" w14:textId="77777777" w:rsidR="00740747" w:rsidRPr="00182BEB" w:rsidRDefault="00740747" w:rsidP="00E31260">
            <w:pPr>
              <w:rPr>
                <w:rFonts w:ascii="Times New Roman" w:hAnsi="Times New Roman"/>
                <w:b/>
              </w:rPr>
            </w:pPr>
            <w:r w:rsidRPr="00182BEB">
              <w:rPr>
                <w:rFonts w:ascii="Times New Roman" w:hAnsi="Times New Roman"/>
                <w:b/>
              </w:rPr>
              <w:t>Основные факторы неблагоприятного влияния автомобиля на окружающую среду</w:t>
            </w:r>
          </w:p>
          <w:p w14:paraId="16AB63FF" w14:textId="77777777" w:rsidR="00740747" w:rsidRPr="00182BEB" w:rsidRDefault="00740747" w:rsidP="00E31260">
            <w:pPr>
              <w:rPr>
                <w:rFonts w:ascii="Times New Roman" w:hAnsi="Times New Roman"/>
                <w:b/>
              </w:rPr>
            </w:pPr>
          </w:p>
        </w:tc>
        <w:tc>
          <w:tcPr>
            <w:tcW w:w="3309" w:type="pct"/>
          </w:tcPr>
          <w:p w14:paraId="4827F57E" w14:textId="77777777" w:rsidR="00740747" w:rsidRPr="00F57954" w:rsidRDefault="00740747" w:rsidP="00E31260">
            <w:pPr>
              <w:jc w:val="both"/>
              <w:rPr>
                <w:rFonts w:ascii="Times New Roman" w:hAnsi="Times New Roman"/>
                <w:b/>
              </w:rPr>
            </w:pPr>
            <w:r w:rsidRPr="00182BEB">
              <w:rPr>
                <w:rFonts w:ascii="Times New Roman" w:hAnsi="Times New Roman"/>
                <w:b/>
              </w:rPr>
              <w:t>Содержание</w:t>
            </w:r>
          </w:p>
        </w:tc>
      </w:tr>
      <w:tr w:rsidR="00740747" w:rsidRPr="00182BEB" w14:paraId="097A96B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1ECA37E8" w14:textId="77777777" w:rsidR="00740747" w:rsidRPr="00182BEB" w:rsidRDefault="00740747" w:rsidP="00E31260">
            <w:pPr>
              <w:rPr>
                <w:rFonts w:ascii="Times New Roman" w:hAnsi="Times New Roman"/>
                <w:b/>
              </w:rPr>
            </w:pPr>
          </w:p>
        </w:tc>
        <w:tc>
          <w:tcPr>
            <w:tcW w:w="3309" w:type="pct"/>
          </w:tcPr>
          <w:p w14:paraId="4ECF8052" w14:textId="77777777" w:rsidR="00740747" w:rsidRPr="00182BEB" w:rsidRDefault="00740747" w:rsidP="00E31260">
            <w:pPr>
              <w:jc w:val="both"/>
              <w:rPr>
                <w:rFonts w:ascii="Times New Roman" w:hAnsi="Times New Roman"/>
                <w:b/>
              </w:rPr>
            </w:pPr>
            <w:r w:rsidRPr="00182BEB">
              <w:rPr>
                <w:rFonts w:ascii="Times New Roman" w:hAnsi="Times New Roman"/>
              </w:rPr>
              <w:t>Вредные выбросы автотранспортных средств. составляющие отработавших газов, частицы износа шин, тормозных колодок и дорожного покрытия. Нормирование вредных пылегазовых выбросов. Шум одиночного автомобиля и транспортного потока. Допустимые уровни транспортной вибрации по условиям безопасности.</w:t>
            </w:r>
          </w:p>
        </w:tc>
      </w:tr>
      <w:tr w:rsidR="00740747" w:rsidRPr="006F53F9" w14:paraId="74BCBE16" w14:textId="77777777" w:rsidTr="00740747">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3EF5BF68" w14:textId="77777777" w:rsidR="00740747" w:rsidRPr="006F53F9" w:rsidRDefault="00740747" w:rsidP="00E31260">
            <w:pPr>
              <w:rPr>
                <w:rFonts w:ascii="Times New Roman" w:eastAsia="Calibri" w:hAnsi="Times New Roman"/>
              </w:rPr>
            </w:pPr>
            <w:r w:rsidRPr="006F53F9">
              <w:rPr>
                <w:rFonts w:ascii="Times New Roman" w:eastAsia="Calibri" w:hAnsi="Times New Roman"/>
                <w:b/>
                <w:bCs/>
              </w:rPr>
              <w:t>МДК 02.01 Организация движения на воздушном транспорте</w:t>
            </w:r>
          </w:p>
        </w:tc>
      </w:tr>
      <w:tr w:rsidR="00740747" w:rsidRPr="006F53F9" w14:paraId="27C8B926"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07D552DF" w14:textId="77777777" w:rsidR="00740747" w:rsidRPr="006F53F9" w:rsidRDefault="00740747" w:rsidP="00E31260">
            <w:pPr>
              <w:rPr>
                <w:rFonts w:ascii="Times New Roman" w:hAnsi="Times New Roman"/>
                <w:b/>
                <w:bCs/>
              </w:rPr>
            </w:pPr>
            <w:r w:rsidRPr="006F53F9">
              <w:rPr>
                <w:rFonts w:ascii="Times New Roman" w:eastAsia="Calibri" w:hAnsi="Times New Roman"/>
                <w:b/>
                <w:bCs/>
              </w:rPr>
              <w:t xml:space="preserve">Тема </w:t>
            </w:r>
            <w:r>
              <w:rPr>
                <w:rFonts w:ascii="Times New Roman" w:eastAsia="Calibri" w:hAnsi="Times New Roman"/>
                <w:b/>
                <w:bCs/>
              </w:rPr>
              <w:t>1</w:t>
            </w:r>
            <w:r w:rsidRPr="006F53F9">
              <w:rPr>
                <w:rFonts w:ascii="Times New Roman" w:eastAsia="Calibri" w:hAnsi="Times New Roman"/>
                <w:b/>
                <w:bCs/>
              </w:rPr>
              <w:t xml:space="preserve">.1. </w:t>
            </w:r>
            <w:r w:rsidRPr="006F53F9">
              <w:rPr>
                <w:rFonts w:ascii="Times New Roman" w:hAnsi="Times New Roman"/>
                <w:b/>
              </w:rPr>
              <w:t>Организация и управление коммерческой деятельностью АК и АП</w:t>
            </w:r>
          </w:p>
        </w:tc>
        <w:tc>
          <w:tcPr>
            <w:tcW w:w="3309" w:type="pct"/>
            <w:tcBorders>
              <w:top w:val="single" w:sz="4" w:space="0" w:color="auto"/>
              <w:left w:val="single" w:sz="4" w:space="0" w:color="auto"/>
              <w:bottom w:val="single" w:sz="4" w:space="0" w:color="auto"/>
              <w:right w:val="single" w:sz="4" w:space="0" w:color="auto"/>
            </w:tcBorders>
            <w:hideMark/>
          </w:tcPr>
          <w:p w14:paraId="1DD8F8AD" w14:textId="77777777" w:rsidR="00740747" w:rsidRPr="006F53F9" w:rsidRDefault="00740747" w:rsidP="00E31260">
            <w:pPr>
              <w:rPr>
                <w:rFonts w:ascii="Times New Roman" w:hAnsi="Times New Roman"/>
                <w:b/>
              </w:rPr>
            </w:pPr>
            <w:r w:rsidRPr="006F53F9">
              <w:rPr>
                <w:rFonts w:ascii="Times New Roman" w:hAnsi="Times New Roman"/>
                <w:b/>
                <w:bCs/>
              </w:rPr>
              <w:t xml:space="preserve">Содержание </w:t>
            </w:r>
          </w:p>
        </w:tc>
      </w:tr>
      <w:tr w:rsidR="00740747" w:rsidRPr="006F53F9" w14:paraId="2225708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A73B866"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47619D7"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Организация и управление коммерческой деятельностью. </w:t>
            </w:r>
          </w:p>
          <w:p w14:paraId="61CA1F73" w14:textId="77777777" w:rsidR="00740747" w:rsidRPr="004324FD" w:rsidRDefault="00740747" w:rsidP="00E31260">
            <w:pPr>
              <w:jc w:val="both"/>
              <w:rPr>
                <w:rFonts w:ascii="Times New Roman" w:eastAsia="Calibri" w:hAnsi="Times New Roman"/>
                <w:bCs/>
              </w:rPr>
            </w:pPr>
            <w:r w:rsidRPr="004324FD">
              <w:rPr>
                <w:rFonts w:ascii="Times New Roman" w:hAnsi="Times New Roman"/>
                <w:bCs/>
              </w:rPr>
              <w:t>Основы коммерческой деятельности. Основные права потребителей. Психология и этика коммерческой деятельности. Основы ведения коммерческих переговоров. Общие принципы управления коммерческой деятельности на воздушном транспорте. Организационно</w:t>
            </w:r>
            <w:r w:rsidRPr="004324FD">
              <w:rPr>
                <w:rFonts w:ascii="Times New Roman" w:hAnsi="Times New Roman"/>
                <w:bCs/>
                <w:lang w:val="en-US"/>
              </w:rPr>
              <w:t>-</w:t>
            </w:r>
            <w:r w:rsidRPr="004324FD">
              <w:rPr>
                <w:rFonts w:ascii="Times New Roman" w:hAnsi="Times New Roman"/>
                <w:bCs/>
              </w:rPr>
              <w:t>правовые формы авиатранспортных предприятий.</w:t>
            </w:r>
          </w:p>
        </w:tc>
      </w:tr>
      <w:tr w:rsidR="00740747" w:rsidRPr="006F53F9" w14:paraId="7CA5986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15A6DD2"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533BA0D"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Регулирование коммерческой деятельности авиапредприятий. </w:t>
            </w:r>
          </w:p>
          <w:p w14:paraId="3C75575E" w14:textId="77777777" w:rsidR="00740747" w:rsidRPr="004324FD" w:rsidRDefault="00740747" w:rsidP="00E31260">
            <w:pPr>
              <w:jc w:val="both"/>
              <w:rPr>
                <w:rFonts w:ascii="Times New Roman" w:eastAsia="Calibri" w:hAnsi="Times New Roman"/>
                <w:bCs/>
              </w:rPr>
            </w:pPr>
            <w:r w:rsidRPr="004324FD">
              <w:rPr>
                <w:rFonts w:ascii="Times New Roman" w:hAnsi="Times New Roman"/>
                <w:bCs/>
              </w:rPr>
              <w:t>Доступ авиапредприятий на рынок воздушных перевозок. Право авиапредприятий на маршрут. Право эксплуатации авиапредприятиями авиалиний. Согласование слотов с аэропортами.</w:t>
            </w:r>
          </w:p>
        </w:tc>
      </w:tr>
      <w:tr w:rsidR="00740747" w:rsidRPr="006F53F9" w14:paraId="2546731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7D4666E"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A6A8106"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Организация и управление коммерческой деятельностью в авиакомпаниях. </w:t>
            </w:r>
          </w:p>
          <w:p w14:paraId="52E48EC8" w14:textId="77777777" w:rsidR="00740747" w:rsidRPr="004324FD" w:rsidRDefault="00740747" w:rsidP="00E31260">
            <w:pPr>
              <w:jc w:val="both"/>
              <w:rPr>
                <w:rFonts w:ascii="Times New Roman" w:eastAsia="Calibri" w:hAnsi="Times New Roman"/>
                <w:bCs/>
              </w:rPr>
            </w:pPr>
            <w:r w:rsidRPr="004324FD">
              <w:rPr>
                <w:rFonts w:ascii="Times New Roman" w:hAnsi="Times New Roman"/>
                <w:bCs/>
              </w:rPr>
              <w:t>Организация лётной работы и обеспечение полётов воздушных судов. Продажа авиакомпаниями внешних услуг. Аренда и лизинг воздушных судов. Коммерческая и финансовая деятельность представительств авиакомпаний. Организация договорной работы в авиакомпаниях. Основные функции коммерческих отделов авиакомпаний. Организация и управление коммерческой деятельностью в аэропортах.</w:t>
            </w:r>
          </w:p>
        </w:tc>
      </w:tr>
      <w:tr w:rsidR="00740747" w:rsidRPr="006F53F9" w14:paraId="40D15669"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AB8EF94"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3CBAE2C"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Организация и управление коммерческой деятельностью в аэропортах. </w:t>
            </w:r>
          </w:p>
          <w:p w14:paraId="77E5AAAB" w14:textId="77777777" w:rsidR="00740747" w:rsidRPr="004324FD" w:rsidRDefault="00740747" w:rsidP="00E31260">
            <w:pPr>
              <w:jc w:val="both"/>
              <w:rPr>
                <w:rFonts w:ascii="Times New Roman" w:hAnsi="Times New Roman"/>
                <w:bCs/>
              </w:rPr>
            </w:pPr>
            <w:r w:rsidRPr="004324FD">
              <w:rPr>
                <w:rFonts w:ascii="Times New Roman" w:hAnsi="Times New Roman"/>
                <w:bCs/>
              </w:rPr>
              <w:t>Авиационная деятельность аэропорта. Порядок установления аэропортовых и аэронавигационных сборов. Стандартное соглашение о наземном обслуживании. Обязанности сторон. Коммерческое и техническое обеспечен. Основные функции коммерческих отделов аэропорта. Неавиационная деятельность аэропорта. Концессионная деятельность аэропортов.</w:t>
            </w:r>
          </w:p>
        </w:tc>
      </w:tr>
      <w:tr w:rsidR="00740747" w:rsidRPr="006F53F9" w14:paraId="67CF35CA"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9ECD063"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D03426D"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Организация работы службы организации пассажирских перевозок. </w:t>
            </w:r>
          </w:p>
          <w:p w14:paraId="11182EFC"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Конкуренция на воздушном транспорте. Конкуренция на транспорте. Особенности конкуренции на воздушном транспорте. Формы и методы конкурентной борьбы. Пути устранение </w:t>
            </w:r>
            <w:r w:rsidRPr="004324FD">
              <w:rPr>
                <w:rFonts w:ascii="Times New Roman" w:hAnsi="Times New Roman"/>
                <w:bCs/>
              </w:rPr>
              <w:lastRenderedPageBreak/>
              <w:t>конкурентной борьбы. Роль антимонопольных компаний в конкурентной среде.</w:t>
            </w:r>
          </w:p>
        </w:tc>
      </w:tr>
      <w:tr w:rsidR="00740747" w:rsidRPr="006F53F9" w14:paraId="76D7E8C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34F61B9"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764B9CA"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Особенности коммерческого сотрудничества на воздушном транспорте. </w:t>
            </w:r>
          </w:p>
          <w:p w14:paraId="1E387472" w14:textId="77777777" w:rsidR="00740747" w:rsidRPr="004324FD" w:rsidRDefault="00740747" w:rsidP="00E31260">
            <w:pPr>
              <w:jc w:val="both"/>
              <w:rPr>
                <w:rFonts w:ascii="Times New Roman" w:hAnsi="Times New Roman"/>
                <w:bCs/>
              </w:rPr>
            </w:pPr>
            <w:r w:rsidRPr="004324FD">
              <w:rPr>
                <w:rFonts w:ascii="Times New Roman" w:hAnsi="Times New Roman"/>
                <w:bCs/>
              </w:rPr>
              <w:t>Особенности коммерческого сотрудничества. Альянсы Российских авиакомпаний. Альянсы Зарубежных компаний.</w:t>
            </w:r>
          </w:p>
        </w:tc>
      </w:tr>
      <w:tr w:rsidR="00740747" w:rsidRPr="006F53F9" w14:paraId="1400A0C6"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4099F9D"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03D1FFB" w14:textId="77777777" w:rsidR="00740747" w:rsidRPr="006F53F9" w:rsidRDefault="00740747" w:rsidP="00E31260">
            <w:pPr>
              <w:suppressAutoHyphens/>
              <w:jc w:val="both"/>
              <w:rPr>
                <w:rFonts w:ascii="Times New Roman" w:hAnsi="Times New Roman"/>
                <w:b/>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 xml:space="preserve">занятий </w:t>
            </w:r>
          </w:p>
        </w:tc>
      </w:tr>
      <w:tr w:rsidR="00740747" w:rsidRPr="006F53F9" w14:paraId="0F01F96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724956E"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185A46E" w14:textId="77777777" w:rsidR="00740747" w:rsidRPr="006F53F9" w:rsidRDefault="00740747" w:rsidP="00E31260">
            <w:pPr>
              <w:tabs>
                <w:tab w:val="left" w:pos="338"/>
              </w:tabs>
              <w:jc w:val="both"/>
              <w:rPr>
                <w:rFonts w:ascii="Times New Roman" w:eastAsia="Calibri" w:hAnsi="Times New Roman"/>
              </w:rPr>
            </w:pPr>
            <w:r w:rsidRPr="006F53F9">
              <w:rPr>
                <w:rFonts w:ascii="Times New Roman" w:eastAsia="Calibri" w:hAnsi="Times New Roman"/>
                <w:b/>
                <w:bCs/>
              </w:rPr>
              <w:t>Практическое занятие № 1.</w:t>
            </w:r>
            <w:r w:rsidRPr="006F53F9">
              <w:rPr>
                <w:rFonts w:ascii="Times New Roman" w:eastAsia="Calibri" w:hAnsi="Times New Roman"/>
                <w:bCs/>
              </w:rPr>
              <w:t xml:space="preserve"> </w:t>
            </w:r>
            <w:r w:rsidRPr="006F53F9">
              <w:rPr>
                <w:rFonts w:ascii="Times New Roman" w:hAnsi="Times New Roman"/>
                <w:iCs/>
              </w:rPr>
              <w:t>Ознакомление с организационно-правовыми формами ведущих авиатранспортных предприятий РФ и зарубежных стран.</w:t>
            </w:r>
          </w:p>
        </w:tc>
      </w:tr>
      <w:tr w:rsidR="00740747" w:rsidRPr="006F53F9" w14:paraId="1DD71EC8"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9C9143E"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21A8118" w14:textId="77777777" w:rsidR="00740747" w:rsidRPr="006F53F9" w:rsidRDefault="00740747" w:rsidP="00E31260">
            <w:pPr>
              <w:tabs>
                <w:tab w:val="left" w:pos="338"/>
              </w:tabs>
              <w:jc w:val="both"/>
              <w:rPr>
                <w:rFonts w:ascii="Times New Roman" w:eastAsia="Calibri" w:hAnsi="Times New Roman"/>
                <w:b/>
                <w:bCs/>
              </w:rPr>
            </w:pPr>
            <w:r w:rsidRPr="006F53F9">
              <w:rPr>
                <w:rFonts w:ascii="Times New Roman" w:eastAsia="Calibri" w:hAnsi="Times New Roman"/>
                <w:b/>
                <w:bCs/>
              </w:rPr>
              <w:t>Практическое занятие № 2.</w:t>
            </w:r>
            <w:r w:rsidRPr="006F53F9">
              <w:rPr>
                <w:rFonts w:ascii="Times New Roman" w:eastAsia="Calibri" w:hAnsi="Times New Roman"/>
                <w:bCs/>
              </w:rPr>
              <w:t xml:space="preserve"> </w:t>
            </w:r>
            <w:r>
              <w:rPr>
                <w:rFonts w:ascii="Times New Roman" w:hAnsi="Times New Roman"/>
                <w:iCs/>
              </w:rPr>
              <w:t>Анализ</w:t>
            </w:r>
            <w:r w:rsidRPr="006F53F9">
              <w:rPr>
                <w:rFonts w:ascii="Times New Roman" w:hAnsi="Times New Roman"/>
                <w:iCs/>
              </w:rPr>
              <w:t xml:space="preserve"> организации коммерческой работы ведущих авиакомпаниях РФ.</w:t>
            </w:r>
          </w:p>
        </w:tc>
      </w:tr>
      <w:tr w:rsidR="00740747" w:rsidRPr="006F53F9" w14:paraId="05568D6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0C4A6CF"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73405054" w14:textId="77777777" w:rsidR="00740747" w:rsidRPr="006F53F9" w:rsidRDefault="00740747" w:rsidP="00E31260">
            <w:pPr>
              <w:tabs>
                <w:tab w:val="left" w:pos="338"/>
              </w:tabs>
              <w:jc w:val="both"/>
              <w:rPr>
                <w:rFonts w:ascii="Times New Roman" w:eastAsia="Calibri" w:hAnsi="Times New Roman"/>
                <w:b/>
                <w:bCs/>
              </w:rPr>
            </w:pPr>
            <w:r w:rsidRPr="006F53F9">
              <w:rPr>
                <w:rFonts w:ascii="Times New Roman" w:eastAsia="Calibri" w:hAnsi="Times New Roman"/>
                <w:b/>
                <w:bCs/>
              </w:rPr>
              <w:t>Практическое занятие № 3.</w:t>
            </w:r>
            <w:r w:rsidRPr="006F53F9">
              <w:rPr>
                <w:rFonts w:ascii="Times New Roman" w:eastAsia="Calibri" w:hAnsi="Times New Roman"/>
                <w:bCs/>
              </w:rPr>
              <w:t xml:space="preserve"> </w:t>
            </w:r>
            <w:r>
              <w:rPr>
                <w:rFonts w:ascii="Times New Roman" w:hAnsi="Times New Roman"/>
                <w:iCs/>
              </w:rPr>
              <w:t>Анализ</w:t>
            </w:r>
            <w:r w:rsidRPr="006F53F9">
              <w:rPr>
                <w:rFonts w:ascii="Times New Roman" w:hAnsi="Times New Roman"/>
                <w:iCs/>
              </w:rPr>
              <w:t xml:space="preserve"> организации коммерческой работы на примере ОАО «Аэропорт Пулково» </w:t>
            </w:r>
          </w:p>
        </w:tc>
      </w:tr>
      <w:tr w:rsidR="00740747" w:rsidRPr="006F53F9" w14:paraId="404AC28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47B1E4D"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2465C2B" w14:textId="77777777" w:rsidR="00740747" w:rsidRPr="006F53F9" w:rsidRDefault="00740747" w:rsidP="00E31260">
            <w:pPr>
              <w:tabs>
                <w:tab w:val="left" w:pos="338"/>
              </w:tabs>
              <w:jc w:val="both"/>
              <w:rPr>
                <w:rFonts w:ascii="Times New Roman" w:eastAsia="Calibri" w:hAnsi="Times New Roman"/>
                <w:b/>
                <w:bCs/>
              </w:rPr>
            </w:pPr>
            <w:r w:rsidRPr="006F53F9">
              <w:rPr>
                <w:rFonts w:ascii="Times New Roman" w:eastAsia="Calibri" w:hAnsi="Times New Roman"/>
                <w:b/>
                <w:bCs/>
              </w:rPr>
              <w:t>Практическое занятие № 4.</w:t>
            </w:r>
            <w:r w:rsidRPr="006F53F9">
              <w:rPr>
                <w:rFonts w:ascii="Times New Roman" w:eastAsia="Calibri" w:hAnsi="Times New Roman"/>
                <w:bCs/>
              </w:rPr>
              <w:t xml:space="preserve"> </w:t>
            </w:r>
            <w:r w:rsidRPr="006F53F9">
              <w:rPr>
                <w:rFonts w:ascii="Times New Roman" w:hAnsi="Times New Roman"/>
                <w:iCs/>
              </w:rPr>
              <w:t>Ознакомление</w:t>
            </w:r>
            <w:r>
              <w:rPr>
                <w:rFonts w:ascii="Times New Roman" w:hAnsi="Times New Roman"/>
                <w:iCs/>
              </w:rPr>
              <w:t xml:space="preserve"> с</w:t>
            </w:r>
            <w:r w:rsidRPr="006F53F9">
              <w:rPr>
                <w:rFonts w:ascii="Times New Roman" w:hAnsi="Times New Roman"/>
                <w:iCs/>
              </w:rPr>
              <w:t xml:space="preserve"> состоянием конкуренции на рынке воздушных перевозок РФ.</w:t>
            </w:r>
          </w:p>
        </w:tc>
      </w:tr>
      <w:tr w:rsidR="00740747" w:rsidRPr="006F53F9" w14:paraId="1D575EEB"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F166867"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9AFEE57" w14:textId="77777777" w:rsidR="00740747" w:rsidRPr="006F53F9" w:rsidRDefault="00740747" w:rsidP="00E31260">
            <w:pPr>
              <w:tabs>
                <w:tab w:val="left" w:pos="338"/>
              </w:tabs>
              <w:jc w:val="both"/>
              <w:rPr>
                <w:rFonts w:ascii="Times New Roman" w:eastAsia="Calibri" w:hAnsi="Times New Roman"/>
                <w:b/>
                <w:bCs/>
              </w:rPr>
            </w:pPr>
            <w:r w:rsidRPr="006F53F9">
              <w:rPr>
                <w:rFonts w:ascii="Times New Roman" w:eastAsia="Calibri" w:hAnsi="Times New Roman"/>
                <w:b/>
                <w:bCs/>
              </w:rPr>
              <w:t>Практическое занятие № 5.</w:t>
            </w:r>
            <w:r w:rsidRPr="006F53F9">
              <w:rPr>
                <w:rFonts w:ascii="Times New Roman" w:eastAsia="Calibri" w:hAnsi="Times New Roman"/>
                <w:bCs/>
              </w:rPr>
              <w:t xml:space="preserve"> </w:t>
            </w:r>
            <w:r>
              <w:rPr>
                <w:rFonts w:ascii="Times New Roman" w:hAnsi="Times New Roman"/>
                <w:iCs/>
              </w:rPr>
              <w:t>Анализ</w:t>
            </w:r>
            <w:r w:rsidRPr="006F53F9">
              <w:rPr>
                <w:rFonts w:ascii="Times New Roman" w:hAnsi="Times New Roman"/>
                <w:iCs/>
              </w:rPr>
              <w:t xml:space="preserve"> альянсов авиакомпаний на рынке воздушных перевозок. </w:t>
            </w:r>
          </w:p>
        </w:tc>
      </w:tr>
      <w:tr w:rsidR="00740747" w:rsidRPr="006F53F9" w14:paraId="287BE9A1"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3BE112A5" w14:textId="77777777" w:rsidR="00740747" w:rsidRPr="006F53F9" w:rsidRDefault="00740747" w:rsidP="00E31260">
            <w:pPr>
              <w:rPr>
                <w:rFonts w:ascii="Times New Roman" w:hAnsi="Times New Roman"/>
                <w:b/>
                <w:bCs/>
              </w:rPr>
            </w:pPr>
            <w:r w:rsidRPr="006F53F9">
              <w:rPr>
                <w:rFonts w:ascii="Times New Roman" w:hAnsi="Times New Roman"/>
                <w:b/>
                <w:bCs/>
              </w:rPr>
              <w:t xml:space="preserve">Тема </w:t>
            </w:r>
            <w:r>
              <w:rPr>
                <w:rFonts w:ascii="Times New Roman" w:hAnsi="Times New Roman"/>
                <w:b/>
                <w:bCs/>
              </w:rPr>
              <w:t>1</w:t>
            </w:r>
            <w:r w:rsidRPr="006F53F9">
              <w:rPr>
                <w:rFonts w:ascii="Times New Roman" w:hAnsi="Times New Roman"/>
                <w:b/>
                <w:bCs/>
              </w:rPr>
              <w:t>.</w:t>
            </w:r>
            <w:r>
              <w:rPr>
                <w:rFonts w:ascii="Times New Roman" w:hAnsi="Times New Roman"/>
                <w:b/>
                <w:bCs/>
              </w:rPr>
              <w:t>2</w:t>
            </w:r>
            <w:r w:rsidRPr="006F53F9">
              <w:rPr>
                <w:rFonts w:ascii="Times New Roman" w:hAnsi="Times New Roman"/>
                <w:b/>
                <w:bCs/>
              </w:rPr>
              <w:t xml:space="preserve">. </w:t>
            </w:r>
            <w:r w:rsidRPr="006F53F9">
              <w:rPr>
                <w:rFonts w:ascii="Times New Roman" w:hAnsi="Times New Roman"/>
                <w:b/>
              </w:rPr>
              <w:t>Регулирование перевозок и реализация услуг на воздушном транспорте</w:t>
            </w:r>
          </w:p>
        </w:tc>
        <w:tc>
          <w:tcPr>
            <w:tcW w:w="3309" w:type="pct"/>
            <w:tcBorders>
              <w:top w:val="single" w:sz="4" w:space="0" w:color="auto"/>
              <w:left w:val="single" w:sz="4" w:space="0" w:color="auto"/>
              <w:bottom w:val="single" w:sz="4" w:space="0" w:color="auto"/>
              <w:right w:val="single" w:sz="4" w:space="0" w:color="auto"/>
            </w:tcBorders>
            <w:hideMark/>
          </w:tcPr>
          <w:p w14:paraId="44952366" w14:textId="77777777" w:rsidR="00740747" w:rsidRPr="006F53F9" w:rsidRDefault="00740747" w:rsidP="00E31260">
            <w:pPr>
              <w:jc w:val="both"/>
              <w:rPr>
                <w:rFonts w:ascii="Times New Roman" w:eastAsia="Calibri" w:hAnsi="Times New Roman"/>
              </w:rPr>
            </w:pPr>
            <w:r w:rsidRPr="006F53F9">
              <w:rPr>
                <w:rFonts w:ascii="Times New Roman" w:eastAsia="Calibri" w:hAnsi="Times New Roman"/>
                <w:b/>
                <w:bCs/>
              </w:rPr>
              <w:t>Содержание</w:t>
            </w:r>
          </w:p>
        </w:tc>
      </w:tr>
      <w:tr w:rsidR="00740747" w:rsidRPr="006F53F9" w14:paraId="192D0126"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4BE9CB5"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F8E8FB8"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Содержание государственного регулирования деятельности в области гражданской авиации. </w:t>
            </w:r>
          </w:p>
          <w:p w14:paraId="6B2C2FA7" w14:textId="77777777" w:rsidR="00740747" w:rsidRPr="004324FD" w:rsidRDefault="00740747" w:rsidP="00E31260">
            <w:pPr>
              <w:jc w:val="both"/>
              <w:rPr>
                <w:rFonts w:ascii="Times New Roman" w:eastAsia="Calibri" w:hAnsi="Times New Roman"/>
                <w:bCs/>
              </w:rPr>
            </w:pPr>
            <w:r w:rsidRPr="004324FD">
              <w:rPr>
                <w:rFonts w:ascii="Times New Roman" w:hAnsi="Times New Roman"/>
                <w:bCs/>
              </w:rPr>
              <w:t>Правовая база государственного регулирования. Положение Воздушного кодекса РФ о государственном регулировании использования воздушного пространства. Органы государственного контроля за деятельностью в области гражданской авиации.</w:t>
            </w:r>
          </w:p>
        </w:tc>
      </w:tr>
      <w:tr w:rsidR="00740747" w:rsidRPr="006F53F9" w14:paraId="5EE5D73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E91BC6F"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7F6DFEA"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324FD">
              <w:rPr>
                <w:rFonts w:ascii="Times New Roman" w:hAnsi="Times New Roman"/>
                <w:bCs/>
              </w:rPr>
              <w:t xml:space="preserve">Условия договора воздушной перевозки пассажиров. </w:t>
            </w:r>
          </w:p>
          <w:p w14:paraId="04F8FBF0"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rPr>
            </w:pPr>
            <w:r w:rsidRPr="004324FD">
              <w:rPr>
                <w:rFonts w:ascii="Times New Roman" w:hAnsi="Times New Roman"/>
                <w:bCs/>
              </w:rPr>
              <w:t>Положения Воздушного кодекса РФ, главы 15 «Воздушные перевозки». Основные права, обязанности и ответственность сторон по договору воздушной перевозки.</w:t>
            </w:r>
          </w:p>
        </w:tc>
      </w:tr>
      <w:tr w:rsidR="00740747" w:rsidRPr="006F53F9" w14:paraId="3412A55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27D44B3"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AC14EF6"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324FD">
              <w:rPr>
                <w:rFonts w:ascii="Times New Roman" w:hAnsi="Times New Roman"/>
                <w:bCs/>
              </w:rPr>
              <w:t xml:space="preserve">Коммерческие документы, применяемые на внутренних воздушных линиях РФ и СНГ. </w:t>
            </w:r>
          </w:p>
          <w:p w14:paraId="34FEF53B"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rPr>
            </w:pPr>
            <w:r w:rsidRPr="004324FD">
              <w:rPr>
                <w:rFonts w:ascii="Times New Roman" w:hAnsi="Times New Roman"/>
                <w:bCs/>
              </w:rPr>
              <w:t>Пассажирские авиабилеты, применяемые от ТКП. Назначение, формы, структура, правила заполнения. Пассажирские авиабилеты, применяемые от перевозчика. Назначение, формы, структура, правила заполнения. Электронный билет. Оформление перевозки по ВПД. Продажа перевозок по пластиковым картам.</w:t>
            </w:r>
          </w:p>
        </w:tc>
      </w:tr>
      <w:tr w:rsidR="00740747" w:rsidRPr="006F53F9" w14:paraId="2A60790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A5CAF79"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0C4A4C0"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324FD">
              <w:rPr>
                <w:rFonts w:ascii="Times New Roman" w:hAnsi="Times New Roman"/>
                <w:bCs/>
              </w:rPr>
              <w:t xml:space="preserve">Правила перевозки багажа.  </w:t>
            </w:r>
          </w:p>
          <w:p w14:paraId="72F133E3"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rPr>
            </w:pPr>
            <w:r w:rsidRPr="004324FD">
              <w:rPr>
                <w:rFonts w:ascii="Times New Roman" w:hAnsi="Times New Roman"/>
                <w:bCs/>
              </w:rPr>
              <w:t>Нормы бесплатного провоза багажа. Перевозка багажа на особых условиях. Багаж, перевозимый на отдельном месте. Квитанция платного багажа. Назначение, правила заполнения. Багажные тарифы.</w:t>
            </w:r>
          </w:p>
        </w:tc>
      </w:tr>
      <w:tr w:rsidR="00740747" w:rsidRPr="006F53F9" w14:paraId="785F47D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20F3125"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BDD361A"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324FD">
              <w:rPr>
                <w:rFonts w:ascii="Times New Roman" w:hAnsi="Times New Roman"/>
                <w:bCs/>
              </w:rPr>
              <w:t xml:space="preserve">Бронирование мест и продажа билетов на внутренних и международных воздушных линиях. </w:t>
            </w:r>
          </w:p>
          <w:p w14:paraId="60715F3B"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rPr>
            </w:pPr>
            <w:r w:rsidRPr="004324FD">
              <w:rPr>
                <w:rFonts w:ascii="Times New Roman" w:hAnsi="Times New Roman"/>
                <w:bCs/>
              </w:rPr>
              <w:t>Определения, содержание и сущность бронирования мест на транспорте. Методы и способы бронирования мест на внутренних и международных линиях Особые варианты бронирования мест пассажирам через автоматизированные системы бронирования, применяемые на внутренних и международных линиях.</w:t>
            </w:r>
          </w:p>
        </w:tc>
      </w:tr>
      <w:tr w:rsidR="00740747" w:rsidRPr="006F53F9" w14:paraId="201B02FE"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A537158"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E303B5F"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324FD">
              <w:rPr>
                <w:rFonts w:ascii="Times New Roman" w:hAnsi="Times New Roman"/>
                <w:bCs/>
              </w:rPr>
              <w:t xml:space="preserve">Системы организации продажи авиатранспортных услуг. </w:t>
            </w:r>
          </w:p>
          <w:p w14:paraId="4B6295D6"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rPr>
            </w:pPr>
            <w:r w:rsidRPr="004324FD">
              <w:rPr>
                <w:rFonts w:ascii="Times New Roman" w:hAnsi="Times New Roman"/>
                <w:bCs/>
              </w:rPr>
              <w:t xml:space="preserve">Собственная сеть продажи, продажа через независимые агентства и через Транспортную клиринговую палату авиапредприятий. Требования, предъявляемые к организациям, осуществляющим деятельность по продажи перевозок. Агентские соглашения по продаже перевозок. Существующие системы взаиморасчетов – ТКП, </w:t>
            </w:r>
            <w:r w:rsidRPr="004324FD">
              <w:rPr>
                <w:rFonts w:ascii="Times New Roman" w:hAnsi="Times New Roman"/>
                <w:bCs/>
                <w:lang w:val="en-US"/>
              </w:rPr>
              <w:t>BSP</w:t>
            </w:r>
            <w:r w:rsidRPr="004324FD">
              <w:rPr>
                <w:rFonts w:ascii="Times New Roman" w:hAnsi="Times New Roman"/>
                <w:bCs/>
              </w:rPr>
              <w:t xml:space="preserve">, </w:t>
            </w:r>
            <w:r w:rsidRPr="004324FD">
              <w:rPr>
                <w:rFonts w:ascii="Times New Roman" w:hAnsi="Times New Roman"/>
                <w:bCs/>
                <w:lang w:val="en-US"/>
              </w:rPr>
              <w:t>ARC</w:t>
            </w:r>
            <w:r w:rsidRPr="004324FD">
              <w:rPr>
                <w:rFonts w:ascii="Times New Roman" w:hAnsi="Times New Roman"/>
                <w:bCs/>
              </w:rPr>
              <w:t>.</w:t>
            </w:r>
          </w:p>
        </w:tc>
      </w:tr>
      <w:tr w:rsidR="00740747" w:rsidRPr="006F53F9" w14:paraId="3D2DD81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74E925B"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C517CDC" w14:textId="77777777" w:rsidR="00740747" w:rsidRPr="004324FD" w:rsidRDefault="00740747" w:rsidP="00E31260">
            <w:pPr>
              <w:jc w:val="both"/>
              <w:rPr>
                <w:rFonts w:ascii="Times New Roman" w:hAnsi="Times New Roman"/>
                <w:bCs/>
              </w:rPr>
            </w:pPr>
            <w:r w:rsidRPr="004324FD">
              <w:rPr>
                <w:rFonts w:ascii="Times New Roman" w:hAnsi="Times New Roman"/>
                <w:bCs/>
              </w:rPr>
              <w:t xml:space="preserve">Расписание движения воздушных судов. </w:t>
            </w:r>
          </w:p>
          <w:p w14:paraId="4D2FC88E" w14:textId="77777777" w:rsidR="00740747" w:rsidRPr="004324FD" w:rsidRDefault="00740747" w:rsidP="00E31260">
            <w:pPr>
              <w:shd w:val="clear" w:color="auto" w:fill="FFFFFF"/>
              <w:jc w:val="both"/>
              <w:rPr>
                <w:rFonts w:ascii="Times New Roman" w:eastAsia="Calibri" w:hAnsi="Times New Roman"/>
                <w:bCs/>
              </w:rPr>
            </w:pPr>
            <w:r w:rsidRPr="004324FD">
              <w:rPr>
                <w:rFonts w:ascii="Times New Roman" w:hAnsi="Times New Roman"/>
                <w:bCs/>
              </w:rPr>
              <w:t>Технология формирования, согласования и издания расписания движения воздушных судов. Лицензирование перевозочного процесса на воздушном транспорте. Информационное обеспечение процесса разработки, ведения и оперативной корректировки расписания. План движения воздушных судов. Порядок составления плана движения самолетов. Расчет временных параметров и нормативы, учитывающие при составлении расписания. Информация, содержащаяся в системах бронирования и в справочниках РДС. График оборота самолетов авиапредприятия.</w:t>
            </w:r>
          </w:p>
        </w:tc>
      </w:tr>
      <w:tr w:rsidR="00740747" w:rsidRPr="006F53F9" w14:paraId="2E05800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2C892EC"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3B93F08"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324FD">
              <w:rPr>
                <w:rFonts w:ascii="Times New Roman" w:hAnsi="Times New Roman"/>
                <w:bCs/>
              </w:rPr>
              <w:t>Применение тарифов на воздушном транспорте.</w:t>
            </w:r>
          </w:p>
          <w:p w14:paraId="74B3BA78" w14:textId="77777777" w:rsidR="00740747" w:rsidRPr="004324FD"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rPr>
            </w:pPr>
            <w:r w:rsidRPr="004324FD">
              <w:rPr>
                <w:rFonts w:ascii="Times New Roman" w:hAnsi="Times New Roman"/>
                <w:bCs/>
              </w:rPr>
              <w:t>Образование, регистрация и опубликование тарифной информации на внутренних воздушных линиях. Ценообразование на воздушном транспорте, себестоимость перевозки. Порядок регистрации тарифной информации. Опубликование тарифов между парами городов. Нормальные и специальные пассажирские тарифы. Формирования кода специального тарифа на внутренних и международных линиях. Условия применения тарифов. СУПТ (общие) – стандартные условия применения тарифов, СУПТ (перевозчика) и УПТ (перевозчика) – условия применения тарифа перевозчика. Определение видов отказов от перевозки: добровольный, вынужденный. Порядок возврата сумм. Добровольное или вынужденное изменение условий перевозки. Сборы, взимаемые с пассажира при несвоевременном добровольном отказе от полёта или изменении условий договора перевозки.</w:t>
            </w:r>
          </w:p>
        </w:tc>
      </w:tr>
      <w:tr w:rsidR="00740747" w:rsidRPr="006F53F9" w14:paraId="6E1BAA8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40CB4A7"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67B420A" w14:textId="77777777" w:rsidR="00740747" w:rsidRPr="004324FD" w:rsidRDefault="00740747" w:rsidP="00E31260">
            <w:pPr>
              <w:jc w:val="both"/>
              <w:rPr>
                <w:rFonts w:ascii="Times New Roman" w:hAnsi="Times New Roman"/>
              </w:rPr>
            </w:pPr>
            <w:r w:rsidRPr="004324FD">
              <w:rPr>
                <w:rFonts w:ascii="Times New Roman" w:hAnsi="Times New Roman"/>
              </w:rPr>
              <w:t>Применение</w:t>
            </w:r>
            <w:r w:rsidRPr="006F53F9">
              <w:rPr>
                <w:rFonts w:ascii="Times New Roman" w:hAnsi="Times New Roman"/>
                <w:b/>
                <w:bCs/>
              </w:rPr>
              <w:t xml:space="preserve"> </w:t>
            </w:r>
            <w:r w:rsidRPr="004324FD">
              <w:rPr>
                <w:rFonts w:ascii="Times New Roman" w:hAnsi="Times New Roman"/>
              </w:rPr>
              <w:t xml:space="preserve">тарифов и оформление перевозки различных категорий пассажиров. </w:t>
            </w:r>
          </w:p>
          <w:p w14:paraId="11A1252B" w14:textId="77777777" w:rsidR="00740747" w:rsidRPr="006F53F9" w:rsidRDefault="00740747" w:rsidP="00E31260">
            <w:pPr>
              <w:jc w:val="both"/>
              <w:rPr>
                <w:rFonts w:ascii="Times New Roman" w:eastAsia="Calibri" w:hAnsi="Times New Roman"/>
              </w:rPr>
            </w:pPr>
            <w:r w:rsidRPr="004324FD">
              <w:rPr>
                <w:rFonts w:ascii="Times New Roman" w:hAnsi="Times New Roman"/>
              </w:rPr>
              <w:t>Перевозка детей по внутренним и международным линиям. Несопровождаемые дети. Перевозка пассажиров, требующих особого внимания: по условиям состояния здоровья, служебных пассажиров (командировка, отпуск). Льготы пассажирам, предоставляемые от государства. Специальные тарифы перевозчика для отдельных категорий</w:t>
            </w:r>
            <w:r w:rsidRPr="006F53F9">
              <w:rPr>
                <w:rFonts w:ascii="Times New Roman" w:hAnsi="Times New Roman"/>
              </w:rPr>
              <w:t xml:space="preserve"> пассажиров: молодежь, пенсионерам по возрасту, семейные тарифы и др. Оформление дополнительных сборов при продаже перевозки. Квитанция разных сборов. Назначение, структура, правила оформления</w:t>
            </w:r>
            <w:r w:rsidRPr="006F53F9">
              <w:rPr>
                <w:rFonts w:ascii="Times New Roman" w:hAnsi="Times New Roman"/>
                <w:spacing w:val="-1"/>
              </w:rPr>
              <w:t xml:space="preserve"> сборов.</w:t>
            </w:r>
          </w:p>
        </w:tc>
      </w:tr>
      <w:tr w:rsidR="00740747" w:rsidRPr="006F53F9" w14:paraId="45A9FDBC"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66ACB73"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A0BC7BB" w14:textId="77777777" w:rsidR="00740747" w:rsidRPr="004324FD" w:rsidRDefault="00740747" w:rsidP="00E31260">
            <w:pPr>
              <w:jc w:val="both"/>
              <w:rPr>
                <w:rFonts w:ascii="Times New Roman" w:hAnsi="Times New Roman"/>
                <w:spacing w:val="-1"/>
              </w:rPr>
            </w:pPr>
            <w:r w:rsidRPr="004324FD">
              <w:rPr>
                <w:rFonts w:ascii="Times New Roman" w:hAnsi="Times New Roman"/>
                <w:spacing w:val="-1"/>
              </w:rPr>
              <w:t xml:space="preserve">Правила перевозки грузов и почты на внутренних и международных воздушных линиях. </w:t>
            </w:r>
          </w:p>
          <w:p w14:paraId="70FA1950" w14:textId="77777777" w:rsidR="00740747" w:rsidRPr="004324FD" w:rsidRDefault="00740747" w:rsidP="00E31260">
            <w:pPr>
              <w:jc w:val="both"/>
              <w:rPr>
                <w:rFonts w:ascii="Times New Roman" w:eastAsia="Calibri" w:hAnsi="Times New Roman"/>
              </w:rPr>
            </w:pPr>
            <w:r w:rsidRPr="004324FD">
              <w:rPr>
                <w:rFonts w:ascii="Times New Roman" w:hAnsi="Times New Roman"/>
                <w:spacing w:val="-1"/>
              </w:rPr>
              <w:t xml:space="preserve">Условия договора на воздушную перевозку груза. Основные права, обязанности и ответственность сторон на внутренних и международных линиях. Договор на перевозку почты воздушным транспортом. </w:t>
            </w:r>
            <w:r w:rsidRPr="004324FD">
              <w:rPr>
                <w:rFonts w:ascii="Times New Roman" w:hAnsi="Times New Roman"/>
                <w:spacing w:val="1"/>
              </w:rPr>
              <w:t xml:space="preserve">Грузовая накладная. Структура грузовой накладной. Требования к </w:t>
            </w:r>
            <w:r w:rsidRPr="004324FD">
              <w:rPr>
                <w:rFonts w:ascii="Times New Roman" w:hAnsi="Times New Roman"/>
                <w:spacing w:val="-1"/>
              </w:rPr>
              <w:t>грузовой накладной. Правила заполнения грузовой накладной на внутренних и международных линиях. Установление, регистрация и опубликование грузовых тарифов. Классификация грузовых тарифов – основные, специальные, классовые. Расчет стоимости грузового тарифа. Правила возврата сумм при отказах от перевозки грузов.</w:t>
            </w:r>
          </w:p>
        </w:tc>
      </w:tr>
      <w:tr w:rsidR="00740747" w:rsidRPr="006F53F9" w14:paraId="232C615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577EFE3"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53AA219" w14:textId="77777777" w:rsidR="00740747" w:rsidRPr="004324FD" w:rsidRDefault="00740747" w:rsidP="00E31260">
            <w:pPr>
              <w:jc w:val="both"/>
              <w:rPr>
                <w:rFonts w:ascii="Times New Roman" w:hAnsi="Times New Roman"/>
                <w:spacing w:val="-5"/>
              </w:rPr>
            </w:pPr>
            <w:r w:rsidRPr="004324FD">
              <w:rPr>
                <w:rFonts w:ascii="Times New Roman" w:hAnsi="Times New Roman"/>
                <w:spacing w:val="-5"/>
              </w:rPr>
              <w:t xml:space="preserve">Нерегулярные (чартерные) перевозки. </w:t>
            </w:r>
          </w:p>
          <w:p w14:paraId="35694943" w14:textId="77777777" w:rsidR="00740747" w:rsidRPr="004324FD" w:rsidRDefault="00740747" w:rsidP="00E31260">
            <w:pPr>
              <w:jc w:val="both"/>
              <w:rPr>
                <w:rFonts w:ascii="Times New Roman" w:eastAsia="Calibri" w:hAnsi="Times New Roman"/>
              </w:rPr>
            </w:pPr>
            <w:r w:rsidRPr="004324FD">
              <w:rPr>
                <w:rFonts w:ascii="Times New Roman" w:hAnsi="Times New Roman"/>
                <w:spacing w:val="-1"/>
              </w:rPr>
              <w:t xml:space="preserve">Аренда и лизинг воздушных судов. Условия договора на чартерную перевозку. Коммерческие соглашения между авиапредприятиями о чартерных перевозках. Основные права, обязанности и ответственность сторон на заказной рейс. Тарифы </w:t>
            </w:r>
            <w:r w:rsidRPr="004324FD">
              <w:rPr>
                <w:rFonts w:ascii="Times New Roman" w:hAnsi="Times New Roman"/>
                <w:spacing w:val="-1"/>
              </w:rPr>
              <w:lastRenderedPageBreak/>
              <w:t>на перевозки заказными (чартерными) рейсами одного или несколькими заказчиками. Порядок перерасчета с заказчиком при добровольном и вынужденном отказах от перевозки.</w:t>
            </w:r>
          </w:p>
        </w:tc>
      </w:tr>
      <w:tr w:rsidR="00740747" w:rsidRPr="006F53F9" w14:paraId="0AAF598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89E08F5"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1CAA978" w14:textId="77777777" w:rsidR="00740747" w:rsidRPr="004324FD" w:rsidRDefault="00740747" w:rsidP="00E31260">
            <w:pPr>
              <w:jc w:val="both"/>
              <w:rPr>
                <w:rFonts w:ascii="Times New Roman" w:hAnsi="Times New Roman"/>
              </w:rPr>
            </w:pPr>
            <w:r w:rsidRPr="004324FD">
              <w:rPr>
                <w:rFonts w:ascii="Times New Roman" w:hAnsi="Times New Roman"/>
              </w:rPr>
              <w:t xml:space="preserve">Коммерческие документы, применяемые на международных воздушных линиях. </w:t>
            </w:r>
          </w:p>
          <w:p w14:paraId="36D45436" w14:textId="77777777" w:rsidR="00740747" w:rsidRPr="004324FD" w:rsidRDefault="00740747" w:rsidP="00E31260">
            <w:pPr>
              <w:jc w:val="both"/>
              <w:rPr>
                <w:rFonts w:ascii="Times New Roman" w:eastAsia="Calibri" w:hAnsi="Times New Roman"/>
              </w:rPr>
            </w:pPr>
            <w:r w:rsidRPr="004324FD">
              <w:rPr>
                <w:rFonts w:ascii="Times New Roman" w:hAnsi="Times New Roman"/>
              </w:rPr>
              <w:t>Формы, структура, правила заполнения коммерческих документов на международных воздушных линия: пассажирский билет, ордер разных сборов (</w:t>
            </w:r>
            <w:r w:rsidRPr="004324FD">
              <w:rPr>
                <w:rFonts w:ascii="Times New Roman" w:hAnsi="Times New Roman"/>
                <w:lang w:val="en-US"/>
              </w:rPr>
              <w:t>EMD</w:t>
            </w:r>
            <w:r w:rsidRPr="004324FD">
              <w:rPr>
                <w:rFonts w:ascii="Times New Roman" w:hAnsi="Times New Roman"/>
              </w:rPr>
              <w:t xml:space="preserve">). </w:t>
            </w:r>
          </w:p>
        </w:tc>
      </w:tr>
      <w:tr w:rsidR="00740747" w:rsidRPr="006F53F9" w14:paraId="2A9B7996"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409AB6B"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201DD86" w14:textId="77777777" w:rsidR="00740747" w:rsidRPr="004324FD" w:rsidRDefault="00740747" w:rsidP="00E31260">
            <w:pPr>
              <w:jc w:val="both"/>
              <w:rPr>
                <w:rFonts w:ascii="Times New Roman" w:hAnsi="Times New Roman"/>
              </w:rPr>
            </w:pPr>
            <w:r w:rsidRPr="004324FD">
              <w:rPr>
                <w:rFonts w:ascii="Times New Roman" w:hAnsi="Times New Roman"/>
              </w:rPr>
              <w:t xml:space="preserve">Правила применения и построение пассажирских и багажных тарифов. </w:t>
            </w:r>
          </w:p>
          <w:p w14:paraId="1C9C1342" w14:textId="77777777" w:rsidR="00740747" w:rsidRPr="004324FD" w:rsidRDefault="00740747" w:rsidP="00E31260">
            <w:pPr>
              <w:jc w:val="both"/>
              <w:rPr>
                <w:rFonts w:ascii="Times New Roman" w:eastAsia="Calibri" w:hAnsi="Times New Roman"/>
              </w:rPr>
            </w:pPr>
            <w:r w:rsidRPr="004324FD">
              <w:rPr>
                <w:rFonts w:ascii="Times New Roman" w:hAnsi="Times New Roman"/>
              </w:rPr>
              <w:t xml:space="preserve">Механизм установления пассажирских тарифов. Виды и типы пассажирских тарифов. Опубликованные тарифы между парами городов. Нормальные и специальные тарифы, условия их применения. Построение тарифа по мильной системе, наименьшей комбинации, пропорциональной системе. Багажные тарифы. </w:t>
            </w:r>
          </w:p>
        </w:tc>
      </w:tr>
      <w:tr w:rsidR="00740747" w:rsidRPr="006F53F9" w14:paraId="37ADF31F"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9943939"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6640F5B" w14:textId="77777777" w:rsidR="00740747" w:rsidRPr="006F53F9" w:rsidRDefault="00740747" w:rsidP="00E31260">
            <w:pPr>
              <w:jc w:val="both"/>
              <w:rPr>
                <w:rFonts w:ascii="Times New Roman" w:eastAsia="Calibri" w:hAnsi="Times New Roman"/>
                <w:b/>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занятий</w:t>
            </w:r>
          </w:p>
        </w:tc>
      </w:tr>
      <w:tr w:rsidR="00740747" w:rsidRPr="006F53F9" w14:paraId="606213CF"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754B6AB"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77F07FC1"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6</w:t>
            </w:r>
            <w:r w:rsidRPr="006F53F9">
              <w:rPr>
                <w:rFonts w:ascii="Times New Roman" w:eastAsia="Calibri" w:hAnsi="Times New Roman"/>
                <w:bCs/>
              </w:rPr>
              <w:t xml:space="preserve">. </w:t>
            </w:r>
            <w:r w:rsidRPr="006F53F9">
              <w:rPr>
                <w:rFonts w:ascii="Times New Roman" w:hAnsi="Times New Roman"/>
                <w:spacing w:val="1"/>
              </w:rPr>
              <w:t xml:space="preserve">Оформление нейтральных бланков авиабилетов. </w:t>
            </w:r>
          </w:p>
        </w:tc>
      </w:tr>
      <w:tr w:rsidR="00740747" w:rsidRPr="006F53F9" w14:paraId="73FB063C"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D9EE06A"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31411C8"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7</w:t>
            </w:r>
            <w:r w:rsidRPr="006F53F9">
              <w:rPr>
                <w:rFonts w:ascii="Times New Roman" w:eastAsia="Calibri" w:hAnsi="Times New Roman"/>
                <w:b/>
                <w:bCs/>
              </w:rPr>
              <w:t xml:space="preserve">. </w:t>
            </w:r>
            <w:r w:rsidRPr="006F53F9">
              <w:rPr>
                <w:rFonts w:ascii="Times New Roman" w:hAnsi="Times New Roman"/>
                <w:spacing w:val="1"/>
              </w:rPr>
              <w:t>Оформление бланков МСО на перевозку платного багажа.</w:t>
            </w:r>
          </w:p>
        </w:tc>
      </w:tr>
      <w:tr w:rsidR="00740747" w:rsidRPr="006F53F9" w14:paraId="6430A35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02B312C"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40A24C0"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8</w:t>
            </w:r>
            <w:r w:rsidRPr="006F53F9">
              <w:rPr>
                <w:rFonts w:ascii="Times New Roman" w:eastAsia="Calibri" w:hAnsi="Times New Roman"/>
                <w:b/>
                <w:bCs/>
              </w:rPr>
              <w:t xml:space="preserve">. </w:t>
            </w:r>
            <w:r w:rsidRPr="006F53F9">
              <w:rPr>
                <w:rFonts w:ascii="Times New Roman" w:hAnsi="Times New Roman"/>
              </w:rPr>
              <w:t>Чтение бланков электронных маршрут-квитанций.</w:t>
            </w:r>
          </w:p>
        </w:tc>
      </w:tr>
      <w:tr w:rsidR="00740747" w:rsidRPr="006F53F9" w14:paraId="3E72420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8F6C3F6"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DC87660"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9</w:t>
            </w:r>
            <w:r w:rsidRPr="006F53F9">
              <w:rPr>
                <w:rFonts w:ascii="Times New Roman" w:eastAsia="Calibri" w:hAnsi="Times New Roman"/>
                <w:bCs/>
              </w:rPr>
              <w:t xml:space="preserve">. </w:t>
            </w:r>
            <w:r w:rsidRPr="006F53F9">
              <w:rPr>
                <w:rFonts w:ascii="Times New Roman" w:hAnsi="Times New Roman"/>
                <w:spacing w:val="1"/>
              </w:rPr>
              <w:t>Чтение бланков электронных многоцелевых документов.</w:t>
            </w:r>
          </w:p>
        </w:tc>
      </w:tr>
      <w:tr w:rsidR="00740747" w:rsidRPr="006F53F9" w14:paraId="0F9C33A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05CCC42"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314CA28"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Практическое занятие № 1</w:t>
            </w:r>
            <w:r>
              <w:rPr>
                <w:rFonts w:ascii="Times New Roman" w:eastAsia="Calibri" w:hAnsi="Times New Roman"/>
                <w:b/>
                <w:bCs/>
              </w:rPr>
              <w:t>0</w:t>
            </w:r>
            <w:r w:rsidRPr="006F53F9">
              <w:rPr>
                <w:rFonts w:ascii="Times New Roman" w:eastAsia="Calibri" w:hAnsi="Times New Roman"/>
                <w:bCs/>
              </w:rPr>
              <w:t xml:space="preserve">. </w:t>
            </w:r>
            <w:r w:rsidRPr="006F53F9">
              <w:rPr>
                <w:rFonts w:ascii="Times New Roman" w:hAnsi="Times New Roman"/>
                <w:spacing w:val="2"/>
              </w:rPr>
              <w:t>Расчет временных параметров рейса.</w:t>
            </w:r>
          </w:p>
        </w:tc>
      </w:tr>
      <w:tr w:rsidR="00740747" w:rsidRPr="006F53F9" w14:paraId="194D6549"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6756BD2"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1B64A4F"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Практическое занятие № 1</w:t>
            </w:r>
            <w:r>
              <w:rPr>
                <w:rFonts w:ascii="Times New Roman" w:eastAsia="Calibri" w:hAnsi="Times New Roman"/>
                <w:b/>
                <w:bCs/>
              </w:rPr>
              <w:t>1</w:t>
            </w:r>
            <w:r w:rsidRPr="006F53F9">
              <w:rPr>
                <w:rFonts w:ascii="Times New Roman" w:eastAsia="Calibri" w:hAnsi="Times New Roman"/>
                <w:bCs/>
              </w:rPr>
              <w:t xml:space="preserve">. </w:t>
            </w:r>
            <w:r w:rsidRPr="006F53F9">
              <w:rPr>
                <w:rFonts w:ascii="Times New Roman" w:hAnsi="Times New Roman"/>
              </w:rPr>
              <w:t>Составление расписания движения ВС.</w:t>
            </w:r>
          </w:p>
        </w:tc>
      </w:tr>
      <w:tr w:rsidR="00740747" w:rsidRPr="006F53F9" w14:paraId="66DDADD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93357EB"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1C0A744"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12</w:t>
            </w:r>
            <w:r w:rsidRPr="006F53F9">
              <w:rPr>
                <w:rFonts w:ascii="Times New Roman" w:eastAsia="Calibri" w:hAnsi="Times New Roman"/>
                <w:bCs/>
              </w:rPr>
              <w:t xml:space="preserve">. </w:t>
            </w:r>
            <w:r w:rsidRPr="006F53F9">
              <w:rPr>
                <w:rFonts w:ascii="Times New Roman" w:hAnsi="Times New Roman"/>
                <w:spacing w:val="-1"/>
              </w:rPr>
              <w:t>Расчет сумм для возврата при отказе от перевозки.</w:t>
            </w:r>
          </w:p>
        </w:tc>
      </w:tr>
      <w:tr w:rsidR="00740747" w:rsidRPr="006F53F9" w14:paraId="60331A6E"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162547D"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4501B46"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13</w:t>
            </w:r>
            <w:r w:rsidRPr="006F53F9">
              <w:rPr>
                <w:rFonts w:ascii="Times New Roman" w:eastAsia="Calibri" w:hAnsi="Times New Roman"/>
                <w:bCs/>
              </w:rPr>
              <w:t xml:space="preserve">. </w:t>
            </w:r>
            <w:r w:rsidRPr="006F53F9">
              <w:rPr>
                <w:rFonts w:ascii="Times New Roman" w:hAnsi="Times New Roman"/>
              </w:rPr>
              <w:t>Расчет стоимости грузовой отправки.</w:t>
            </w:r>
          </w:p>
        </w:tc>
      </w:tr>
      <w:tr w:rsidR="00740747" w:rsidRPr="006F53F9" w14:paraId="6AD862E9"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389CB2C"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78442F52"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14</w:t>
            </w:r>
            <w:r w:rsidRPr="006F53F9">
              <w:rPr>
                <w:rFonts w:ascii="Times New Roman" w:eastAsia="Calibri" w:hAnsi="Times New Roman"/>
                <w:bCs/>
              </w:rPr>
              <w:t xml:space="preserve">. </w:t>
            </w:r>
            <w:r w:rsidRPr="006F53F9">
              <w:rPr>
                <w:rFonts w:ascii="Times New Roman" w:hAnsi="Times New Roman"/>
                <w:spacing w:val="-4"/>
              </w:rPr>
              <w:t>Расчет тарифов при международной перевозке по мильной системе.</w:t>
            </w:r>
          </w:p>
        </w:tc>
      </w:tr>
      <w:tr w:rsidR="00740747" w:rsidRPr="006F53F9" w14:paraId="6383F03B"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A5763E2" w14:textId="77777777" w:rsidR="00740747" w:rsidRPr="006F53F9" w:rsidRDefault="00740747" w:rsidP="00E31260">
            <w:pPr>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59F837B"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 xml:space="preserve">Практическое занятие № </w:t>
            </w:r>
            <w:r>
              <w:rPr>
                <w:rFonts w:ascii="Times New Roman" w:eastAsia="Calibri" w:hAnsi="Times New Roman"/>
                <w:b/>
                <w:bCs/>
              </w:rPr>
              <w:t>15</w:t>
            </w:r>
            <w:r w:rsidRPr="006F53F9">
              <w:rPr>
                <w:rFonts w:ascii="Times New Roman" w:eastAsia="Calibri" w:hAnsi="Times New Roman"/>
                <w:bCs/>
              </w:rPr>
              <w:t xml:space="preserve">. </w:t>
            </w:r>
            <w:r w:rsidRPr="006F53F9">
              <w:rPr>
                <w:rFonts w:ascii="Times New Roman" w:hAnsi="Times New Roman"/>
                <w:snapToGrid w:val="0"/>
              </w:rPr>
              <w:t>Чтение электронных билетов, МСО, ЕМД на английском языке.</w:t>
            </w:r>
          </w:p>
        </w:tc>
      </w:tr>
      <w:tr w:rsidR="00740747" w:rsidRPr="009321A5" w14:paraId="46B538B4" w14:textId="77777777" w:rsidTr="00740747">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57A3EC83" w14:textId="77777777" w:rsidR="00740747" w:rsidRPr="009321A5" w:rsidRDefault="00740747" w:rsidP="00E31260">
            <w:pPr>
              <w:rPr>
                <w:rFonts w:ascii="Times New Roman" w:eastAsia="Calibri" w:hAnsi="Times New Roman"/>
              </w:rPr>
            </w:pPr>
            <w:r w:rsidRPr="009321A5">
              <w:rPr>
                <w:rFonts w:ascii="Times New Roman" w:eastAsia="Calibri" w:hAnsi="Times New Roman"/>
                <w:b/>
                <w:bCs/>
              </w:rPr>
              <w:t>МДК 02.01 Организация движения на морском и речном транспорте</w:t>
            </w:r>
          </w:p>
        </w:tc>
      </w:tr>
      <w:tr w:rsidR="00740747" w:rsidRPr="009321A5" w14:paraId="5AC09432"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314D266F" w14:textId="77777777" w:rsidR="00740747" w:rsidRPr="009321A5" w:rsidRDefault="00740747" w:rsidP="00E31260">
            <w:pPr>
              <w:rPr>
                <w:rFonts w:ascii="Times New Roman" w:hAnsi="Times New Roman"/>
                <w:b/>
                <w:bCs/>
              </w:rPr>
            </w:pPr>
            <w:r w:rsidRPr="009321A5">
              <w:rPr>
                <w:rFonts w:ascii="Times New Roman" w:eastAsia="Calibri" w:hAnsi="Times New Roman"/>
                <w:b/>
                <w:bCs/>
              </w:rPr>
              <w:t>Тема 1.1. Основы организации грузовых перевозок на морском транспорте</w:t>
            </w:r>
            <w:r w:rsidRPr="009321A5">
              <w:rPr>
                <w:rFonts w:ascii="Times New Roman" w:hAnsi="Times New Roman"/>
                <w:b/>
                <w:bCs/>
              </w:rPr>
              <w:t xml:space="preserve"> и речном транспорте</w:t>
            </w:r>
          </w:p>
        </w:tc>
        <w:tc>
          <w:tcPr>
            <w:tcW w:w="3309" w:type="pct"/>
            <w:tcBorders>
              <w:top w:val="single" w:sz="4" w:space="0" w:color="auto"/>
              <w:left w:val="single" w:sz="4" w:space="0" w:color="auto"/>
              <w:bottom w:val="single" w:sz="4" w:space="0" w:color="auto"/>
              <w:right w:val="single" w:sz="4" w:space="0" w:color="auto"/>
            </w:tcBorders>
            <w:hideMark/>
          </w:tcPr>
          <w:p w14:paraId="77C85061" w14:textId="77777777" w:rsidR="00740747" w:rsidRPr="009321A5" w:rsidRDefault="00740747" w:rsidP="00E31260">
            <w:pPr>
              <w:rPr>
                <w:rFonts w:ascii="Times New Roman" w:hAnsi="Times New Roman"/>
                <w:b/>
              </w:rPr>
            </w:pPr>
            <w:r w:rsidRPr="009321A5">
              <w:rPr>
                <w:rFonts w:ascii="Times New Roman" w:hAnsi="Times New Roman"/>
                <w:b/>
                <w:bCs/>
              </w:rPr>
              <w:t xml:space="preserve">Содержание </w:t>
            </w:r>
          </w:p>
        </w:tc>
      </w:tr>
      <w:tr w:rsidR="00740747" w:rsidRPr="009321A5" w14:paraId="673F775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9021EDA"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1665F1F"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Общие сведения о морских перевозках</w:t>
            </w:r>
          </w:p>
          <w:p w14:paraId="5F5BFE81" w14:textId="77777777" w:rsidR="00740747" w:rsidRPr="00531D9A" w:rsidRDefault="00740747" w:rsidP="00E31260">
            <w:pPr>
              <w:jc w:val="both"/>
              <w:rPr>
                <w:rFonts w:ascii="Times New Roman" w:eastAsia="Calibri" w:hAnsi="Times New Roman"/>
                <w:sz w:val="24"/>
                <w:szCs w:val="24"/>
              </w:rPr>
            </w:pPr>
            <w:r w:rsidRPr="00531D9A">
              <w:rPr>
                <w:rFonts w:ascii="Times New Roman" w:hAnsi="Times New Roman"/>
              </w:rPr>
              <w:t>Назначение и задачи морского транспорта. Единая транспортная система России. Морские пароходства и крупнейшие судоходные компании</w:t>
            </w:r>
            <w:r w:rsidRPr="00531D9A">
              <w:rPr>
                <w:rFonts w:ascii="Times New Roman" w:eastAsia="Calibri" w:hAnsi="Times New Roman"/>
              </w:rPr>
              <w:t>. Основные нормативные документы по организации движения на морском и речном транспорте. Международные конвенции по безопасности мореплавания. Виды международного морского судоходства. Процесс морской перевозки. Система организации морских перевозок. Грузопотоки морского транспорта. Классификация морских перевозок. Основные показатели морских перевозок. Основные направления интенсификации морских перевозок.</w:t>
            </w:r>
            <w:r w:rsidRPr="00531D9A">
              <w:rPr>
                <w:rFonts w:ascii="Times New Roman" w:eastAsia="Calibri" w:hAnsi="Times New Roman"/>
                <w:sz w:val="24"/>
                <w:szCs w:val="24"/>
              </w:rPr>
              <w:t xml:space="preserve"> </w:t>
            </w:r>
            <w:r w:rsidRPr="00531D9A">
              <w:rPr>
                <w:rFonts w:ascii="Times New Roman" w:eastAsia="Calibri" w:hAnsi="Times New Roman"/>
              </w:rPr>
              <w:t>Вахтенная служба на судах, обеспечение живучести судна. Основные судовые документы и первичное оформление груза к перевозке.</w:t>
            </w:r>
          </w:p>
        </w:tc>
      </w:tr>
      <w:tr w:rsidR="00740747" w:rsidRPr="009321A5" w14:paraId="2B94739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8D18A8A"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9BC8C5F"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Материально-техническая база морского и речного транспорта</w:t>
            </w:r>
          </w:p>
          <w:p w14:paraId="01621A37"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Транспортный флот. Классификация морских судов. Морские порты. Речные порты. Морские водные пути. Речные водные пути. Паромные переправы.</w:t>
            </w:r>
          </w:p>
        </w:tc>
      </w:tr>
      <w:tr w:rsidR="00740747" w:rsidRPr="009321A5" w14:paraId="3C937147"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922555E"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531FEBB"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Технико-эксплуатационные характеристики транспортных судов</w:t>
            </w:r>
          </w:p>
          <w:p w14:paraId="5A062CAA"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 xml:space="preserve">Линейные характеристики. Грузовые марки. Массовые характеристики судна. Грузовая шкала судна. </w:t>
            </w:r>
          </w:p>
          <w:p w14:paraId="39EC62B4"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Объемные характеристики судна. Скорость судов. Нормативы рейсовых запасов. Грузовые помещения и люковые закрытия. Эксплуатационный паспорт судна. Типы специализированных судов. Дифферент судна. Остойчивость судна. Классификационная формула судна.</w:t>
            </w:r>
          </w:p>
        </w:tc>
      </w:tr>
      <w:tr w:rsidR="00740747" w:rsidRPr="009321A5" w14:paraId="187386AA"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F6D7B1E"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619354C"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Техническое нормирование работы транспортных судов</w:t>
            </w:r>
          </w:p>
          <w:p w14:paraId="301E60C7"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 xml:space="preserve">Технические нормы. Рейс судна и его технологическая структура. Виды рейсов. Расчет продолжительности ходового и стояночного времени рейсов. </w:t>
            </w:r>
          </w:p>
        </w:tc>
      </w:tr>
      <w:tr w:rsidR="00740747" w:rsidRPr="009321A5" w14:paraId="756DFA8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301EF77"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C4C7B8E"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Эксплуатационные и финансовые показатели работы флота</w:t>
            </w:r>
          </w:p>
          <w:p w14:paraId="3D2CA976"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 xml:space="preserve">Система эксплуатационных показателей. Количественные и качественные эксплуатационные показатели. Провозная способность. Эксплуатационные расходы судов. Нормативы эксплуатационных расходов судна. Эксплуатационные расходы судна в рейсе. </w:t>
            </w:r>
          </w:p>
        </w:tc>
      </w:tr>
      <w:tr w:rsidR="00740747" w:rsidRPr="009321A5" w14:paraId="1F33BAAE"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7309450"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DB68C5E" w14:textId="77777777" w:rsidR="00740747" w:rsidRPr="00531D9A" w:rsidRDefault="00740747" w:rsidP="00E31260">
            <w:pPr>
              <w:suppressAutoHyphens/>
              <w:jc w:val="both"/>
              <w:rPr>
                <w:rFonts w:ascii="Times New Roman" w:eastAsia="Calibri" w:hAnsi="Times New Roman"/>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занятий</w:t>
            </w:r>
          </w:p>
        </w:tc>
      </w:tr>
      <w:tr w:rsidR="00740747" w:rsidRPr="009321A5" w14:paraId="6D3880B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E8D7875"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452F2C7" w14:textId="77777777" w:rsidR="00740747" w:rsidRPr="009321A5" w:rsidRDefault="00740747" w:rsidP="00E31260">
            <w:pPr>
              <w:tabs>
                <w:tab w:val="left" w:pos="338"/>
              </w:tabs>
              <w:jc w:val="both"/>
              <w:rPr>
                <w:rFonts w:ascii="Times New Roman" w:eastAsia="Calibri" w:hAnsi="Times New Roman"/>
              </w:rPr>
            </w:pPr>
            <w:r w:rsidRPr="009321A5">
              <w:rPr>
                <w:rFonts w:ascii="Times New Roman" w:eastAsia="Calibri" w:hAnsi="Times New Roman"/>
                <w:b/>
                <w:bCs/>
              </w:rPr>
              <w:t>Практическое занятие № 1</w:t>
            </w:r>
            <w:r w:rsidRPr="009321A5">
              <w:rPr>
                <w:rFonts w:ascii="Times New Roman" w:eastAsia="Calibri" w:hAnsi="Times New Roman"/>
                <w:bCs/>
              </w:rPr>
              <w:t xml:space="preserve"> Определение дедвейта и чистой грузоподъёмности судна</w:t>
            </w:r>
          </w:p>
        </w:tc>
      </w:tr>
      <w:tr w:rsidR="00740747" w:rsidRPr="009321A5" w14:paraId="54572046"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BAE4D03"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8CD3AD7"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Практическое занятие № 2</w:t>
            </w:r>
            <w:r w:rsidRPr="009321A5">
              <w:rPr>
                <w:rFonts w:ascii="Times New Roman" w:eastAsia="Calibri" w:hAnsi="Times New Roman"/>
                <w:bCs/>
              </w:rPr>
              <w:t xml:space="preserve"> Определение осадки и судовых засов судна</w:t>
            </w:r>
          </w:p>
        </w:tc>
      </w:tr>
      <w:tr w:rsidR="00740747" w:rsidRPr="009321A5" w14:paraId="66D0A56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D7DF2ED"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3DD2B3D"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3 </w:t>
            </w:r>
            <w:r w:rsidRPr="009321A5">
              <w:rPr>
                <w:rFonts w:ascii="Times New Roman" w:eastAsia="Calibri" w:hAnsi="Times New Roman"/>
                <w:bCs/>
              </w:rPr>
              <w:t>Расшифровка</w:t>
            </w:r>
            <w:r w:rsidRPr="009321A5">
              <w:rPr>
                <w:rFonts w:ascii="Times New Roman" w:eastAsia="Calibri" w:hAnsi="Times New Roman"/>
                <w:b/>
                <w:bCs/>
              </w:rPr>
              <w:t xml:space="preserve"> </w:t>
            </w:r>
            <w:r w:rsidRPr="009321A5">
              <w:rPr>
                <w:rFonts w:ascii="Times New Roman" w:eastAsia="Calibri" w:hAnsi="Times New Roman"/>
                <w:bCs/>
              </w:rPr>
              <w:t>грузовой марки судна и определение осадки судна по грузовой шкале</w:t>
            </w:r>
          </w:p>
        </w:tc>
      </w:tr>
      <w:tr w:rsidR="00740747" w:rsidRPr="009321A5" w14:paraId="2B4B636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D65CC2F"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755725A0"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Практическое занятие № 4</w:t>
            </w:r>
            <w:r w:rsidRPr="009321A5">
              <w:rPr>
                <w:rFonts w:ascii="Times New Roman" w:eastAsia="Calibri" w:hAnsi="Times New Roman"/>
                <w:bCs/>
              </w:rPr>
              <w:t xml:space="preserve"> Расчет продолжительности ходового и стояночного времени</w:t>
            </w:r>
          </w:p>
        </w:tc>
      </w:tr>
      <w:tr w:rsidR="00740747" w:rsidRPr="009321A5" w14:paraId="116928A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63094FA"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0CFDD4A"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Практическое занятие № 5</w:t>
            </w:r>
            <w:r w:rsidRPr="009321A5">
              <w:rPr>
                <w:rFonts w:ascii="Cambria Math" w:eastAsia="Calibri" w:hAnsi="Cambria Math" w:cs="Cambria Math"/>
                <w:b/>
                <w:bCs/>
              </w:rPr>
              <w:t xml:space="preserve"> </w:t>
            </w:r>
            <w:r w:rsidRPr="009321A5">
              <w:rPr>
                <w:rFonts w:ascii="Times New Roman" w:eastAsia="Calibri" w:hAnsi="Times New Roman"/>
                <w:bCs/>
              </w:rPr>
              <w:t>Расчет качественных и количественных показателей</w:t>
            </w:r>
            <w:r w:rsidRPr="009321A5">
              <w:rPr>
                <w:rFonts w:ascii="Cambria Math" w:eastAsia="Calibri" w:hAnsi="Cambria Math" w:cs="Cambria Math"/>
                <w:b/>
                <w:bCs/>
              </w:rPr>
              <w:t xml:space="preserve"> </w:t>
            </w:r>
            <w:r w:rsidRPr="009321A5">
              <w:rPr>
                <w:rFonts w:ascii="Times New Roman" w:eastAsia="Calibri" w:hAnsi="Times New Roman"/>
                <w:bCs/>
              </w:rPr>
              <w:t>транспортного процесса</w:t>
            </w:r>
          </w:p>
        </w:tc>
      </w:tr>
      <w:tr w:rsidR="00740747" w:rsidRPr="009321A5" w14:paraId="31D775FC"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A48DD5E"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861250F"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Практическое занятие № 6</w:t>
            </w:r>
            <w:r w:rsidRPr="009321A5">
              <w:rPr>
                <w:rFonts w:ascii="Times New Roman" w:eastAsia="Calibri" w:hAnsi="Times New Roman"/>
                <w:bCs/>
              </w:rPr>
              <w:t xml:space="preserve"> Расчет провозной способности судов за эксплуатационный период</w:t>
            </w:r>
          </w:p>
        </w:tc>
      </w:tr>
      <w:tr w:rsidR="00740747" w:rsidRPr="009321A5" w14:paraId="28A1D819"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1D60D9A"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BD4AA9A"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Практическое занятие № 7</w:t>
            </w:r>
            <w:r w:rsidRPr="009321A5">
              <w:rPr>
                <w:rFonts w:ascii="Cambria Math" w:eastAsia="Calibri" w:hAnsi="Cambria Math" w:cs="Cambria Math"/>
                <w:b/>
                <w:bCs/>
              </w:rPr>
              <w:t xml:space="preserve"> </w:t>
            </w:r>
            <w:r w:rsidRPr="009321A5">
              <w:rPr>
                <w:rFonts w:ascii="Times New Roman" w:eastAsia="Calibri" w:hAnsi="Times New Roman"/>
                <w:bCs/>
              </w:rPr>
              <w:t>Расчет пропускной способности паромной переправы</w:t>
            </w:r>
          </w:p>
        </w:tc>
      </w:tr>
      <w:tr w:rsidR="00740747" w:rsidRPr="009321A5" w14:paraId="1DFCA982"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3EBFE30"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835FBC"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8 </w:t>
            </w:r>
            <w:r w:rsidRPr="009321A5">
              <w:rPr>
                <w:rFonts w:ascii="Times New Roman" w:eastAsia="Calibri" w:hAnsi="Times New Roman"/>
                <w:bCs/>
              </w:rPr>
              <w:t>Исследование</w:t>
            </w:r>
            <w:r>
              <w:rPr>
                <w:rFonts w:ascii="Times New Roman" w:eastAsia="Calibri" w:hAnsi="Times New Roman"/>
                <w:bCs/>
              </w:rPr>
              <w:t xml:space="preserve"> и анализ</w:t>
            </w:r>
            <w:r w:rsidRPr="009321A5">
              <w:rPr>
                <w:rFonts w:ascii="Times New Roman" w:eastAsia="Calibri" w:hAnsi="Times New Roman"/>
                <w:bCs/>
              </w:rPr>
              <w:t xml:space="preserve"> технических характеристик судов </w:t>
            </w:r>
            <w:r w:rsidRPr="009321A5">
              <w:rPr>
                <w:rFonts w:ascii="Times New Roman" w:eastAsia="Calibri" w:hAnsi="Times New Roman"/>
                <w:bCs/>
                <w:lang w:val="en-US"/>
              </w:rPr>
              <w:t>FESCO</w:t>
            </w:r>
            <w:r w:rsidRPr="009321A5">
              <w:rPr>
                <w:rFonts w:ascii="Times New Roman" w:eastAsia="Calibri" w:hAnsi="Times New Roman"/>
                <w:bCs/>
              </w:rPr>
              <w:t xml:space="preserve"> (контейнеровозов) и их анализ</w:t>
            </w:r>
          </w:p>
        </w:tc>
      </w:tr>
      <w:tr w:rsidR="00740747" w:rsidRPr="009321A5" w14:paraId="622602C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0FF9D99"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94DA0FD"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9 </w:t>
            </w:r>
            <w:r w:rsidRPr="009321A5">
              <w:rPr>
                <w:rFonts w:ascii="Times New Roman" w:eastAsia="Calibri" w:hAnsi="Times New Roman"/>
                <w:bCs/>
              </w:rPr>
              <w:t xml:space="preserve">Исследование </w:t>
            </w:r>
            <w:r>
              <w:rPr>
                <w:rFonts w:ascii="Times New Roman" w:eastAsia="Calibri" w:hAnsi="Times New Roman"/>
                <w:bCs/>
              </w:rPr>
              <w:t xml:space="preserve">и анализ </w:t>
            </w:r>
            <w:r w:rsidRPr="009321A5">
              <w:rPr>
                <w:rFonts w:ascii="Times New Roman" w:eastAsia="Calibri" w:hAnsi="Times New Roman"/>
                <w:bCs/>
              </w:rPr>
              <w:t>технических характеристик судов Северного МП (лесовозов) и их анализ</w:t>
            </w:r>
          </w:p>
        </w:tc>
      </w:tr>
      <w:tr w:rsidR="00740747" w:rsidRPr="009321A5" w14:paraId="4F97AB9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7452458"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2902992"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Практическое занятие № 10</w:t>
            </w:r>
            <w:r w:rsidRPr="009321A5">
              <w:rPr>
                <w:rFonts w:ascii="Times New Roman" w:eastAsia="Calibri" w:hAnsi="Times New Roman"/>
                <w:bCs/>
              </w:rPr>
              <w:t xml:space="preserve"> Исследование </w:t>
            </w:r>
            <w:r>
              <w:rPr>
                <w:rFonts w:ascii="Times New Roman" w:eastAsia="Calibri" w:hAnsi="Times New Roman"/>
                <w:bCs/>
              </w:rPr>
              <w:t xml:space="preserve">и анализ </w:t>
            </w:r>
            <w:r w:rsidRPr="009321A5">
              <w:rPr>
                <w:rFonts w:ascii="Times New Roman" w:eastAsia="Calibri" w:hAnsi="Times New Roman"/>
                <w:bCs/>
              </w:rPr>
              <w:t>технических характеристик судов Мурманского МП/Танкеров и их анализ</w:t>
            </w:r>
          </w:p>
        </w:tc>
      </w:tr>
      <w:tr w:rsidR="00740747" w:rsidRPr="009321A5" w14:paraId="2DFF02A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89DB83D"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5B1B87B"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11 </w:t>
            </w:r>
            <w:r w:rsidRPr="009321A5">
              <w:rPr>
                <w:rFonts w:ascii="Times New Roman" w:eastAsia="Calibri" w:hAnsi="Times New Roman"/>
                <w:bCs/>
              </w:rPr>
              <w:t xml:space="preserve">Исследование </w:t>
            </w:r>
            <w:r>
              <w:rPr>
                <w:rFonts w:ascii="Times New Roman" w:eastAsia="Calibri" w:hAnsi="Times New Roman"/>
                <w:bCs/>
              </w:rPr>
              <w:t xml:space="preserve">и анализ </w:t>
            </w:r>
            <w:r w:rsidRPr="009321A5">
              <w:rPr>
                <w:rFonts w:ascii="Times New Roman" w:eastAsia="Calibri" w:hAnsi="Times New Roman"/>
                <w:bCs/>
              </w:rPr>
              <w:t>технических характеристик судов Северо-Западного МП/Суда РЕКА/МОРЕ и их анализ</w:t>
            </w:r>
          </w:p>
        </w:tc>
      </w:tr>
      <w:tr w:rsidR="00740747" w:rsidRPr="009321A5" w14:paraId="00128D5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B1499F4"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062F9B6"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12 </w:t>
            </w:r>
            <w:r w:rsidRPr="009321A5">
              <w:rPr>
                <w:rFonts w:ascii="Times New Roman" w:eastAsia="Calibri" w:hAnsi="Times New Roman"/>
                <w:bCs/>
              </w:rPr>
              <w:t>Исследование технических характеристик судов СОВКОМФЛОТ/Газовозов и их анализ</w:t>
            </w:r>
          </w:p>
        </w:tc>
      </w:tr>
      <w:tr w:rsidR="00740747" w:rsidRPr="009321A5" w14:paraId="4C70A557"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2C419DD"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8213165"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13 </w:t>
            </w:r>
            <w:r w:rsidRPr="009321A5">
              <w:rPr>
                <w:rFonts w:ascii="Times New Roman" w:eastAsia="Calibri" w:hAnsi="Times New Roman"/>
                <w:bCs/>
              </w:rPr>
              <w:t>Заполнение первичных транспортных документов (погрузочный ордер, штурманская расписка, коносамент)</w:t>
            </w:r>
          </w:p>
        </w:tc>
      </w:tr>
      <w:tr w:rsidR="00740747" w:rsidRPr="009321A5" w14:paraId="33F01952"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883D68C"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4CA6778"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14 </w:t>
            </w:r>
            <w:r w:rsidRPr="009321A5">
              <w:rPr>
                <w:rFonts w:ascii="Times New Roman" w:eastAsia="Calibri" w:hAnsi="Times New Roman"/>
                <w:bCs/>
              </w:rPr>
              <w:t>Исследование</w:t>
            </w:r>
            <w:r>
              <w:rPr>
                <w:rFonts w:ascii="Times New Roman" w:eastAsia="Calibri" w:hAnsi="Times New Roman"/>
                <w:bCs/>
              </w:rPr>
              <w:t xml:space="preserve"> и анализ </w:t>
            </w:r>
            <w:r w:rsidRPr="009321A5">
              <w:rPr>
                <w:rFonts w:ascii="Times New Roman" w:eastAsia="Calibri" w:hAnsi="Times New Roman"/>
                <w:bCs/>
              </w:rPr>
              <w:t>требований конвенции СОЛАС -74 и МППСС в области безопасности мореплавания</w:t>
            </w:r>
          </w:p>
        </w:tc>
      </w:tr>
      <w:tr w:rsidR="00740747" w:rsidRPr="009321A5" w14:paraId="2216ABE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D083782"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F462C19" w14:textId="77777777" w:rsidR="00740747" w:rsidRPr="009321A5" w:rsidRDefault="00740747" w:rsidP="00E31260">
            <w:pPr>
              <w:jc w:val="both"/>
              <w:rPr>
                <w:rFonts w:ascii="Times New Roman" w:eastAsia="Calibri" w:hAnsi="Times New Roman"/>
                <w:b/>
              </w:rPr>
            </w:pPr>
            <w:r w:rsidRPr="009321A5">
              <w:rPr>
                <w:rFonts w:ascii="Times New Roman" w:eastAsia="Calibri" w:hAnsi="Times New Roman"/>
                <w:b/>
                <w:bCs/>
              </w:rPr>
              <w:t xml:space="preserve">Практическое занятие № 15 </w:t>
            </w:r>
            <w:r w:rsidRPr="009321A5">
              <w:rPr>
                <w:rFonts w:ascii="Times New Roman" w:eastAsia="Calibri" w:hAnsi="Times New Roman"/>
                <w:bCs/>
              </w:rPr>
              <w:t>Исследование шкалы Бофорта и шкалы видимости на море (</w:t>
            </w:r>
            <w:r w:rsidRPr="009321A5">
              <w:rPr>
                <w:rFonts w:ascii="Times New Roman" w:eastAsia="Calibri" w:hAnsi="Times New Roman"/>
              </w:rPr>
              <w:t>Классификация силы ветра и волнения моря по шкале Бофорта. Шкала дальности видимости)</w:t>
            </w:r>
          </w:p>
        </w:tc>
      </w:tr>
      <w:tr w:rsidR="00740747" w:rsidRPr="009321A5" w14:paraId="67FEB27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ACE6BB4"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C06B29B"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16 </w:t>
            </w:r>
            <w:r w:rsidRPr="009321A5">
              <w:rPr>
                <w:rFonts w:ascii="Times New Roman" w:eastAsia="Calibri" w:hAnsi="Times New Roman"/>
                <w:bCs/>
              </w:rPr>
              <w:t>Исследование визуальной и звуковой сигнализации на морском и внутреннем водном транспорте</w:t>
            </w:r>
          </w:p>
        </w:tc>
      </w:tr>
      <w:tr w:rsidR="00740747" w:rsidRPr="009321A5" w14:paraId="6185C2B6"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1111DA7"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8AB5FC3"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17 </w:t>
            </w:r>
            <w:r w:rsidRPr="009321A5">
              <w:rPr>
                <w:rFonts w:ascii="Times New Roman" w:eastAsia="Calibri" w:hAnsi="Times New Roman"/>
                <w:bCs/>
              </w:rPr>
              <w:t>Исследование должностных обязанностей и полномочий капитана и лиц командного состава судна по УСТАВУ (старший помощник, грузовой помощник, старший механик)</w:t>
            </w:r>
          </w:p>
        </w:tc>
      </w:tr>
      <w:tr w:rsidR="00740747" w:rsidRPr="009321A5" w14:paraId="5F4B61DC"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38B9828"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D5920C7" w14:textId="77777777" w:rsidR="00740747" w:rsidRPr="009321A5" w:rsidRDefault="00740747" w:rsidP="00E31260">
            <w:pPr>
              <w:tabs>
                <w:tab w:val="left" w:pos="338"/>
              </w:tabs>
              <w:jc w:val="both"/>
              <w:rPr>
                <w:rFonts w:ascii="Times New Roman" w:eastAsia="Calibri" w:hAnsi="Times New Roman"/>
                <w:b/>
                <w:bCs/>
              </w:rPr>
            </w:pPr>
            <w:r w:rsidRPr="009321A5">
              <w:rPr>
                <w:rFonts w:ascii="Times New Roman" w:eastAsia="Calibri" w:hAnsi="Times New Roman"/>
                <w:b/>
                <w:bCs/>
              </w:rPr>
              <w:t xml:space="preserve">Практическое занятие № 18 </w:t>
            </w:r>
            <w:r w:rsidRPr="009321A5">
              <w:rPr>
                <w:rFonts w:ascii="Times New Roman" w:eastAsia="Calibri" w:hAnsi="Times New Roman"/>
                <w:bCs/>
              </w:rPr>
              <w:t>Исследование классификационных формул различных типов судов (символ класса, знаки ледовых усилений, знаки ограничения района плавания, степень обеспечения непотопляемости, степень автоматизации, знаки системы динамического позиционирования, знаки противопожарной защиты, прочие знаки)</w:t>
            </w:r>
          </w:p>
        </w:tc>
      </w:tr>
      <w:tr w:rsidR="00740747" w:rsidRPr="009321A5" w14:paraId="08DF8CF6"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69F62097" w14:textId="77777777" w:rsidR="00740747" w:rsidRPr="009321A5" w:rsidRDefault="00740747" w:rsidP="00E31260">
            <w:pPr>
              <w:rPr>
                <w:rFonts w:ascii="Times New Roman" w:hAnsi="Times New Roman"/>
                <w:b/>
                <w:bCs/>
              </w:rPr>
            </w:pPr>
            <w:r w:rsidRPr="009321A5">
              <w:rPr>
                <w:rFonts w:ascii="Times New Roman" w:hAnsi="Times New Roman"/>
                <w:b/>
                <w:bCs/>
              </w:rPr>
              <w:t>Тема 1.2. Планирование и организация движения на флоте</w:t>
            </w:r>
          </w:p>
        </w:tc>
        <w:tc>
          <w:tcPr>
            <w:tcW w:w="3309" w:type="pct"/>
            <w:tcBorders>
              <w:top w:val="single" w:sz="4" w:space="0" w:color="auto"/>
              <w:left w:val="single" w:sz="4" w:space="0" w:color="auto"/>
              <w:bottom w:val="single" w:sz="4" w:space="0" w:color="auto"/>
              <w:right w:val="single" w:sz="4" w:space="0" w:color="auto"/>
            </w:tcBorders>
            <w:hideMark/>
          </w:tcPr>
          <w:p w14:paraId="224D41BC" w14:textId="77777777" w:rsidR="00740747" w:rsidRPr="009321A5" w:rsidRDefault="00740747" w:rsidP="00E31260">
            <w:pPr>
              <w:suppressAutoHyphens/>
              <w:rPr>
                <w:rFonts w:ascii="Times New Roman" w:hAnsi="Times New Roman"/>
                <w:b/>
              </w:rPr>
            </w:pPr>
            <w:r w:rsidRPr="009321A5">
              <w:rPr>
                <w:rFonts w:ascii="Times New Roman" w:hAnsi="Times New Roman"/>
                <w:b/>
              </w:rPr>
              <w:t>Содержание</w:t>
            </w:r>
          </w:p>
        </w:tc>
      </w:tr>
      <w:tr w:rsidR="00740747" w:rsidRPr="009321A5" w14:paraId="6D72A50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32F6DAC"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D8F0AB8" w14:textId="77777777" w:rsidR="00740747" w:rsidRPr="00531D9A" w:rsidRDefault="00740747" w:rsidP="00E31260">
            <w:pPr>
              <w:jc w:val="both"/>
              <w:rPr>
                <w:rFonts w:ascii="Times New Roman" w:eastAsia="Calibri" w:hAnsi="Times New Roman"/>
              </w:rPr>
            </w:pPr>
            <w:r w:rsidRPr="00531D9A">
              <w:rPr>
                <w:rFonts w:ascii="Times New Roman" w:eastAsia="Calibri" w:hAnsi="Times New Roman"/>
              </w:rPr>
              <w:t>Организация движения грузовых судов</w:t>
            </w:r>
          </w:p>
          <w:p w14:paraId="039B0745" w14:textId="77777777" w:rsidR="00740747" w:rsidRPr="00531D9A" w:rsidRDefault="00740747" w:rsidP="00E31260">
            <w:pPr>
              <w:suppressAutoHyphens/>
              <w:rPr>
                <w:rFonts w:ascii="Times New Roman" w:hAnsi="Times New Roman"/>
              </w:rPr>
            </w:pPr>
            <w:r w:rsidRPr="00531D9A">
              <w:rPr>
                <w:rFonts w:ascii="Times New Roman" w:eastAsia="Calibri" w:hAnsi="Times New Roman"/>
              </w:rPr>
              <w:t>Основные формы движения грузовых судов. Виды и особенности грузовых линий. Система движения флота. График движения флота. Морские линии. Положение о морских линиях. Движение судов на линиях по расписанию. Контейнерные перевозки грузов на линиях. Особенности организации движения нефтеналивных судов. Особенности движения морских паромов. Движение судов по внутренним водным путям. Требования при движении через затруднительные участки пути. Особенности прохождения каналов. Особенности движения судов в районах гидротехнических сооружений (мостов, воздушных и подводных переходов). Порядок пропуска судов через шлюзы. Лоцманская проводка судов. Особенности движения судов по трассам Северного морского пути (СМП).</w:t>
            </w:r>
          </w:p>
        </w:tc>
      </w:tr>
      <w:tr w:rsidR="00740747" w:rsidRPr="009321A5" w14:paraId="5E3FE17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232CC65"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1D83574" w14:textId="77777777" w:rsidR="00740747" w:rsidRPr="00531D9A" w:rsidRDefault="00740747" w:rsidP="00E31260">
            <w:pPr>
              <w:suppressAutoHyphens/>
              <w:rPr>
                <w:rFonts w:ascii="Times New Roman" w:hAnsi="Times New Roman"/>
              </w:rPr>
            </w:pPr>
            <w:r w:rsidRPr="00531D9A">
              <w:rPr>
                <w:rFonts w:ascii="Times New Roman" w:hAnsi="Times New Roman"/>
              </w:rPr>
              <w:t>Оперативное планирование морских и речных перевозок</w:t>
            </w:r>
          </w:p>
          <w:p w14:paraId="6E877928" w14:textId="77777777" w:rsidR="00740747" w:rsidRPr="00531D9A" w:rsidRDefault="00740747" w:rsidP="00E31260">
            <w:pPr>
              <w:suppressAutoHyphens/>
              <w:rPr>
                <w:rFonts w:ascii="Times New Roman" w:hAnsi="Times New Roman"/>
              </w:rPr>
            </w:pPr>
            <w:r w:rsidRPr="00531D9A">
              <w:rPr>
                <w:rFonts w:ascii="Times New Roman" w:hAnsi="Times New Roman"/>
              </w:rPr>
              <w:t>Основы и принципы планирования. Система и органы планирования. Планирование перевозок грузов морским и речным транспортом. Оперативные планы перевозок. Заявки на перевозки грузов, их изучение и уточнение. Определение бюджета времени флота на эксплуатационный период. Выбор схем морских перевозок и маршрутов движения судов. Расстановка судов по линиям и направлениям. Оптимизация схем движения судов. Особенности оперативного планирования по видам плавания. Составление графиков работы флота в заграничном плавании. Составление графиков работы флота в каботажном плавании. Оформление и виды графиков движения. Сводный месячный график подачи судов в порты. Расписание движения грузовых судов.</w:t>
            </w:r>
          </w:p>
        </w:tc>
      </w:tr>
      <w:tr w:rsidR="00740747" w:rsidRPr="009321A5" w14:paraId="7519F96C"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3B8E499"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7726AA07"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Рейсовое планирование</w:t>
            </w:r>
          </w:p>
          <w:p w14:paraId="2155D6B1" w14:textId="77777777" w:rsidR="00740747" w:rsidRPr="00531D9A" w:rsidRDefault="00740747" w:rsidP="00E31260">
            <w:pPr>
              <w:suppressAutoHyphens/>
              <w:rPr>
                <w:rFonts w:ascii="Times New Roman" w:hAnsi="Times New Roman"/>
              </w:rPr>
            </w:pPr>
            <w:r w:rsidRPr="00531D9A">
              <w:rPr>
                <w:rFonts w:ascii="Times New Roman" w:eastAsia="Calibri" w:hAnsi="Times New Roman"/>
              </w:rPr>
              <w:t>Задачи рейсового планирования. Рейсовое планирование работы грузовых судов. Рейсовый отчет капитана. Расчет и оценка выполнений рейсовых заданий грузовыми судами</w:t>
            </w:r>
          </w:p>
        </w:tc>
      </w:tr>
      <w:tr w:rsidR="00740747" w:rsidRPr="009321A5" w14:paraId="3ED66EF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0829C20"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DAC1CB7" w14:textId="77777777" w:rsidR="00740747" w:rsidRPr="00531D9A" w:rsidRDefault="00740747" w:rsidP="00E31260">
            <w:pPr>
              <w:suppressAutoHyphens/>
              <w:rPr>
                <w:rFonts w:ascii="Times New Roman" w:hAnsi="Times New Roman"/>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занятий</w:t>
            </w:r>
          </w:p>
        </w:tc>
      </w:tr>
      <w:tr w:rsidR="00740747" w:rsidRPr="009321A5" w14:paraId="36135C3B"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36B36C8"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321785E" w14:textId="77777777" w:rsidR="00740747" w:rsidRPr="009321A5" w:rsidRDefault="00740747" w:rsidP="00E31260">
            <w:pPr>
              <w:suppressAutoHyphens/>
              <w:rPr>
                <w:rFonts w:ascii="Times New Roman" w:eastAsia="Calibri" w:hAnsi="Times New Roman"/>
                <w:b/>
                <w:bCs/>
                <w:color w:val="FF0000"/>
              </w:rPr>
            </w:pPr>
            <w:r w:rsidRPr="009321A5">
              <w:rPr>
                <w:rFonts w:ascii="Times New Roman" w:eastAsia="Calibri" w:hAnsi="Times New Roman"/>
                <w:b/>
                <w:bCs/>
              </w:rPr>
              <w:t>Практическое занятие № 19</w:t>
            </w:r>
            <w:r w:rsidRPr="009321A5">
              <w:rPr>
                <w:rFonts w:ascii="Cambria Math" w:eastAsia="Calibri" w:hAnsi="Cambria Math" w:cs="Cambria Math"/>
                <w:b/>
                <w:bCs/>
              </w:rPr>
              <w:t xml:space="preserve"> </w:t>
            </w:r>
            <w:r w:rsidRPr="009321A5">
              <w:rPr>
                <w:rFonts w:ascii="Times New Roman" w:eastAsia="Calibri" w:hAnsi="Times New Roman"/>
                <w:bCs/>
              </w:rPr>
              <w:t>Расчет ледокольной проводки судна при движении по трассам СМП</w:t>
            </w:r>
          </w:p>
        </w:tc>
      </w:tr>
      <w:tr w:rsidR="00740747" w:rsidRPr="009321A5" w14:paraId="15AF0D6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FC6121D"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CB1A261" w14:textId="77777777" w:rsidR="00740747" w:rsidRPr="009321A5" w:rsidRDefault="00740747" w:rsidP="00E31260">
            <w:pPr>
              <w:suppressAutoHyphens/>
              <w:rPr>
                <w:rFonts w:ascii="Times New Roman" w:eastAsia="Calibri" w:hAnsi="Times New Roman"/>
                <w:b/>
                <w:bCs/>
              </w:rPr>
            </w:pPr>
            <w:r w:rsidRPr="009321A5">
              <w:rPr>
                <w:rFonts w:ascii="Times New Roman" w:eastAsia="Calibri" w:hAnsi="Times New Roman"/>
                <w:b/>
                <w:bCs/>
              </w:rPr>
              <w:t>Практическое занятие № 20</w:t>
            </w:r>
            <w:r w:rsidRPr="009321A5">
              <w:rPr>
                <w:rFonts w:ascii="Times New Roman" w:eastAsia="Calibri" w:hAnsi="Times New Roman"/>
                <w:bCs/>
              </w:rPr>
              <w:t xml:space="preserve"> Составление графика движения судов</w:t>
            </w:r>
          </w:p>
        </w:tc>
      </w:tr>
      <w:tr w:rsidR="00740747" w:rsidRPr="009321A5" w14:paraId="4035CC1B"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7A2CC30"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B80331E" w14:textId="77777777" w:rsidR="00740747" w:rsidRPr="009321A5" w:rsidRDefault="00740747" w:rsidP="00E31260">
            <w:pPr>
              <w:suppressAutoHyphens/>
              <w:rPr>
                <w:rFonts w:ascii="Times New Roman" w:eastAsia="Calibri" w:hAnsi="Times New Roman"/>
                <w:b/>
                <w:bCs/>
              </w:rPr>
            </w:pPr>
            <w:r w:rsidRPr="009321A5">
              <w:rPr>
                <w:rFonts w:ascii="Times New Roman" w:eastAsia="Calibri" w:hAnsi="Times New Roman"/>
                <w:b/>
                <w:bCs/>
              </w:rPr>
              <w:t xml:space="preserve">Практическое занятие № 21 </w:t>
            </w:r>
            <w:r w:rsidRPr="009321A5">
              <w:rPr>
                <w:rFonts w:ascii="Times New Roman" w:eastAsia="Calibri" w:hAnsi="Times New Roman"/>
                <w:bCs/>
              </w:rPr>
              <w:t>Изучение и расшифровка флагов международного свода сигналов</w:t>
            </w:r>
          </w:p>
        </w:tc>
      </w:tr>
      <w:tr w:rsidR="00740747" w:rsidRPr="009321A5" w14:paraId="12B32D3F"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6AE40937" w14:textId="77777777" w:rsidR="00740747" w:rsidRPr="009321A5" w:rsidRDefault="00740747" w:rsidP="00E31260">
            <w:pPr>
              <w:rPr>
                <w:rFonts w:ascii="Times New Roman" w:hAnsi="Times New Roman"/>
                <w:b/>
                <w:bCs/>
              </w:rPr>
            </w:pPr>
            <w:r w:rsidRPr="009321A5">
              <w:rPr>
                <w:rFonts w:ascii="Times New Roman" w:hAnsi="Times New Roman"/>
                <w:b/>
                <w:bCs/>
              </w:rPr>
              <w:t xml:space="preserve">Тема 1.3. Управление процессом морских и речных </w:t>
            </w:r>
            <w:r w:rsidRPr="009321A5">
              <w:rPr>
                <w:rFonts w:ascii="Times New Roman" w:hAnsi="Times New Roman"/>
                <w:b/>
                <w:bCs/>
              </w:rPr>
              <w:lastRenderedPageBreak/>
              <w:t>перевозок, диспетчерский контроль, учет и отчетность</w:t>
            </w:r>
          </w:p>
        </w:tc>
        <w:tc>
          <w:tcPr>
            <w:tcW w:w="3309" w:type="pct"/>
            <w:tcBorders>
              <w:top w:val="single" w:sz="4" w:space="0" w:color="auto"/>
              <w:left w:val="single" w:sz="4" w:space="0" w:color="auto"/>
              <w:bottom w:val="single" w:sz="4" w:space="0" w:color="auto"/>
              <w:right w:val="single" w:sz="4" w:space="0" w:color="auto"/>
            </w:tcBorders>
            <w:hideMark/>
          </w:tcPr>
          <w:p w14:paraId="494261EA"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lastRenderedPageBreak/>
              <w:t xml:space="preserve">Содержание </w:t>
            </w:r>
          </w:p>
        </w:tc>
      </w:tr>
      <w:tr w:rsidR="00740747" w:rsidRPr="009321A5" w14:paraId="167F984D"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EDB7830"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49ED361"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Управление процессом морских и речных перевозок</w:t>
            </w:r>
          </w:p>
          <w:p w14:paraId="1C201984"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lastRenderedPageBreak/>
              <w:t>Основные принципы управления. Система управления морским и речным транспортом. Общие правила плавания и стоянки судов в речных портах. Правила плавания по ВВП. Методы управления морским и речным транспортом. Органы управления перевозками грузов и движением флота. Автоматизированная система управления. Департамент морского флота. Федеральное агентство морского и речного транспорта.</w:t>
            </w:r>
          </w:p>
        </w:tc>
      </w:tr>
      <w:tr w:rsidR="00740747" w:rsidRPr="009321A5" w14:paraId="1E4DD04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802700E"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09197C3"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Диспетчерская система руководства работой флота</w:t>
            </w:r>
          </w:p>
          <w:p w14:paraId="7C77E309"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Цель и задачи диспетчерского руководства. Структура, права и обязанности диспетчерского аппарата. Диспетчерская информация о работе судов. Диспетчерские распоряжения, учет и отчетность. Диспетчерское регулирование движения судов на внутренних водных путях. Расследование транспортных происшествий на внутренних водных путях.</w:t>
            </w:r>
          </w:p>
        </w:tc>
      </w:tr>
      <w:tr w:rsidR="00740747" w:rsidRPr="009321A5" w14:paraId="3C79AA6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A3AE405"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04A5335"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Оперативный учет и анализ работы флота</w:t>
            </w:r>
          </w:p>
          <w:p w14:paraId="2E66E55B"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531D9A">
              <w:rPr>
                <w:rFonts w:ascii="Times New Roman" w:eastAsia="Calibri" w:hAnsi="Times New Roman"/>
              </w:rPr>
              <w:t xml:space="preserve">Значение оперативного учета и анализа работы флота. Структура и задачи органов оперативного планирования. Оперативный учет и отчетность по перевозкам грузов. Оперативный учет наличия и использования тоннажа. Анализ работы грузового судна в рейсе. Оперативный анализ работы флота и портов. </w:t>
            </w:r>
          </w:p>
        </w:tc>
      </w:tr>
      <w:tr w:rsidR="00740747" w:rsidRPr="009321A5" w14:paraId="15F8979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28A084F"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46D739A" w14:textId="77777777" w:rsidR="00740747" w:rsidRPr="00531D9A"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занятий</w:t>
            </w:r>
          </w:p>
        </w:tc>
      </w:tr>
      <w:tr w:rsidR="00740747" w:rsidRPr="009321A5" w14:paraId="78AE9C8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CDB4720"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3449256" w14:textId="77777777" w:rsidR="00740747" w:rsidRPr="009321A5"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9321A5">
              <w:rPr>
                <w:rFonts w:ascii="Times New Roman" w:eastAsia="Calibri" w:hAnsi="Times New Roman"/>
                <w:b/>
                <w:bCs/>
              </w:rPr>
              <w:t>Практическое занятие № 22</w:t>
            </w:r>
            <w:r w:rsidRPr="009321A5">
              <w:rPr>
                <w:rFonts w:ascii="Cambria Math" w:eastAsia="Calibri" w:hAnsi="Cambria Math" w:cs="Cambria Math"/>
                <w:b/>
                <w:bCs/>
              </w:rPr>
              <w:t xml:space="preserve"> </w:t>
            </w:r>
            <w:r w:rsidRPr="009321A5">
              <w:rPr>
                <w:rFonts w:ascii="Times New Roman" w:eastAsia="Calibri" w:hAnsi="Times New Roman"/>
                <w:bCs/>
              </w:rPr>
              <w:t>Исследование особенностей транспортной вертикали управления морским транспортом и структуры Минтранса России и Росморречфлота</w:t>
            </w:r>
          </w:p>
        </w:tc>
      </w:tr>
      <w:tr w:rsidR="00740747" w:rsidRPr="009321A5" w14:paraId="0191EC0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DB78BC2"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579828B" w14:textId="77777777" w:rsidR="00740747" w:rsidRPr="009321A5"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9321A5">
              <w:rPr>
                <w:rFonts w:ascii="Times New Roman" w:eastAsia="Calibri" w:hAnsi="Times New Roman"/>
                <w:b/>
                <w:bCs/>
              </w:rPr>
              <w:t xml:space="preserve">Практическое занятие № 23 </w:t>
            </w:r>
            <w:r w:rsidRPr="009321A5">
              <w:rPr>
                <w:rFonts w:ascii="Times New Roman" w:eastAsia="Calibri" w:hAnsi="Times New Roman"/>
                <w:bCs/>
              </w:rPr>
              <w:t>Исследование и анализ структуры Росморпорта и типовой организационной структуры судоходной компании</w:t>
            </w:r>
          </w:p>
        </w:tc>
      </w:tr>
      <w:tr w:rsidR="00740747" w:rsidRPr="00F30BE1" w14:paraId="6B8FBB0A" w14:textId="77777777" w:rsidTr="00740747">
        <w:trPr>
          <w:trHeight w:val="20"/>
        </w:trPr>
        <w:tc>
          <w:tcPr>
            <w:tcW w:w="5000" w:type="pct"/>
            <w:gridSpan w:val="3"/>
          </w:tcPr>
          <w:p w14:paraId="5617D693" w14:textId="77777777" w:rsidR="00740747" w:rsidRPr="00F30BE1" w:rsidRDefault="00740747" w:rsidP="00E31260">
            <w:pPr>
              <w:rPr>
                <w:rFonts w:ascii="Times New Roman" w:eastAsia="Calibri" w:hAnsi="Times New Roman"/>
              </w:rPr>
            </w:pPr>
            <w:r>
              <w:rPr>
                <w:rFonts w:ascii="Times New Roman" w:eastAsia="Calibri" w:hAnsi="Times New Roman"/>
                <w:b/>
                <w:bCs/>
              </w:rPr>
              <w:t>М</w:t>
            </w:r>
            <w:r w:rsidRPr="00F30BE1">
              <w:rPr>
                <w:rFonts w:ascii="Times New Roman" w:eastAsia="Calibri" w:hAnsi="Times New Roman"/>
                <w:b/>
                <w:bCs/>
              </w:rPr>
              <w:t>ДК 02.01 Организация движения на метрополитене</w:t>
            </w:r>
          </w:p>
        </w:tc>
      </w:tr>
      <w:tr w:rsidR="00740747" w:rsidRPr="00F30BE1" w14:paraId="7C310C0C" w14:textId="77777777" w:rsidTr="00740747">
        <w:trPr>
          <w:trHeight w:val="20"/>
        </w:trPr>
        <w:tc>
          <w:tcPr>
            <w:tcW w:w="1691" w:type="pct"/>
            <w:gridSpan w:val="2"/>
            <w:vMerge w:val="restart"/>
          </w:tcPr>
          <w:p w14:paraId="04075AAF" w14:textId="77777777" w:rsidR="00740747" w:rsidRPr="00F30BE1" w:rsidRDefault="00740747" w:rsidP="00E31260">
            <w:pPr>
              <w:rPr>
                <w:rFonts w:ascii="Times New Roman" w:hAnsi="Times New Roman"/>
                <w:b/>
                <w:bCs/>
              </w:rPr>
            </w:pPr>
            <w:r w:rsidRPr="00F30BE1">
              <w:rPr>
                <w:rFonts w:ascii="Times New Roman" w:eastAsia="Calibri" w:hAnsi="Times New Roman"/>
                <w:b/>
                <w:bCs/>
              </w:rPr>
              <w:t>Тема 1.1. Основы организации движения поездов на метрополитене</w:t>
            </w:r>
            <w:r w:rsidRPr="00F30BE1">
              <w:rPr>
                <w:rFonts w:ascii="Times New Roman" w:hAnsi="Times New Roman"/>
                <w:b/>
                <w:bCs/>
              </w:rPr>
              <w:t xml:space="preserve"> </w:t>
            </w:r>
          </w:p>
        </w:tc>
        <w:tc>
          <w:tcPr>
            <w:tcW w:w="3309" w:type="pct"/>
          </w:tcPr>
          <w:p w14:paraId="292E9C5B" w14:textId="77777777" w:rsidR="00740747" w:rsidRPr="00F30BE1" w:rsidRDefault="00740747" w:rsidP="00E31260">
            <w:pPr>
              <w:rPr>
                <w:rFonts w:ascii="Times New Roman" w:hAnsi="Times New Roman"/>
                <w:b/>
              </w:rPr>
            </w:pPr>
            <w:r w:rsidRPr="00F30BE1">
              <w:rPr>
                <w:rFonts w:ascii="Times New Roman" w:hAnsi="Times New Roman"/>
                <w:b/>
                <w:bCs/>
              </w:rPr>
              <w:t xml:space="preserve">Содержание </w:t>
            </w:r>
          </w:p>
        </w:tc>
      </w:tr>
      <w:tr w:rsidR="00740747" w:rsidRPr="00F30BE1" w14:paraId="620DCCC3" w14:textId="77777777" w:rsidTr="00740747">
        <w:trPr>
          <w:trHeight w:val="20"/>
        </w:trPr>
        <w:tc>
          <w:tcPr>
            <w:tcW w:w="1691" w:type="pct"/>
            <w:gridSpan w:val="2"/>
            <w:vMerge/>
          </w:tcPr>
          <w:p w14:paraId="00A82305" w14:textId="77777777" w:rsidR="00740747" w:rsidRPr="00F30BE1" w:rsidRDefault="00740747" w:rsidP="00E31260">
            <w:pPr>
              <w:rPr>
                <w:rFonts w:ascii="Times New Roman" w:hAnsi="Times New Roman"/>
                <w:b/>
                <w:bCs/>
              </w:rPr>
            </w:pPr>
          </w:p>
        </w:tc>
        <w:tc>
          <w:tcPr>
            <w:tcW w:w="3309" w:type="pct"/>
          </w:tcPr>
          <w:p w14:paraId="4D5437A1" w14:textId="77777777" w:rsidR="00740747" w:rsidRPr="00F30BE1" w:rsidRDefault="00740747" w:rsidP="00E31260">
            <w:pPr>
              <w:jc w:val="both"/>
              <w:rPr>
                <w:rFonts w:ascii="Times New Roman" w:eastAsia="Calibri" w:hAnsi="Times New Roman"/>
                <w:b/>
              </w:rPr>
            </w:pPr>
            <w:r w:rsidRPr="00F30BE1">
              <w:rPr>
                <w:rFonts w:ascii="Times New Roman" w:eastAsia="Calibri" w:hAnsi="Times New Roman"/>
                <w:b/>
              </w:rPr>
              <w:t>Организационные принципы перевозочного процесса</w:t>
            </w:r>
          </w:p>
          <w:p w14:paraId="32E6F9E6" w14:textId="77777777" w:rsidR="00740747" w:rsidRPr="00F30BE1" w:rsidRDefault="00740747" w:rsidP="00E31260">
            <w:pPr>
              <w:jc w:val="both"/>
              <w:rPr>
                <w:rFonts w:ascii="Times New Roman" w:eastAsia="Calibri" w:hAnsi="Times New Roman"/>
              </w:rPr>
            </w:pPr>
            <w:r w:rsidRPr="00F30BE1">
              <w:rPr>
                <w:rFonts w:ascii="Times New Roman" w:eastAsia="Calibri" w:hAnsi="Times New Roman"/>
              </w:rPr>
              <w:t>Планирование перевозочного процесса и централизованное управлением им. Использование технических средств метрополитена. Основные документы, устанавливающие порядок работы метрополитена и его работников. Система организации движения поездов. Принципы регулирования движения поездов.</w:t>
            </w:r>
          </w:p>
        </w:tc>
      </w:tr>
      <w:tr w:rsidR="00740747" w:rsidRPr="00F30BE1" w14:paraId="5D06A4CE" w14:textId="77777777" w:rsidTr="00740747">
        <w:trPr>
          <w:trHeight w:val="20"/>
        </w:trPr>
        <w:tc>
          <w:tcPr>
            <w:tcW w:w="1691" w:type="pct"/>
            <w:gridSpan w:val="2"/>
            <w:vMerge w:val="restart"/>
          </w:tcPr>
          <w:p w14:paraId="4675375F" w14:textId="77777777" w:rsidR="00740747" w:rsidRPr="00F30BE1" w:rsidRDefault="00740747" w:rsidP="00E31260">
            <w:pPr>
              <w:rPr>
                <w:rFonts w:ascii="Times New Roman" w:hAnsi="Times New Roman"/>
                <w:b/>
                <w:bCs/>
              </w:rPr>
            </w:pPr>
            <w:r w:rsidRPr="00F30BE1">
              <w:rPr>
                <w:rFonts w:ascii="Times New Roman" w:hAnsi="Times New Roman"/>
                <w:b/>
                <w:bCs/>
              </w:rPr>
              <w:t>Тема 1.2. Организация пассажиропотоков</w:t>
            </w:r>
          </w:p>
        </w:tc>
        <w:tc>
          <w:tcPr>
            <w:tcW w:w="3309" w:type="pct"/>
          </w:tcPr>
          <w:p w14:paraId="19DA0BE2" w14:textId="77777777" w:rsidR="00740747" w:rsidRPr="00F30BE1" w:rsidRDefault="00740747" w:rsidP="00E31260">
            <w:pPr>
              <w:suppressAutoHyphens/>
              <w:rPr>
                <w:rFonts w:ascii="Times New Roman" w:hAnsi="Times New Roman"/>
                <w:b/>
              </w:rPr>
            </w:pPr>
            <w:r w:rsidRPr="00F30BE1">
              <w:rPr>
                <w:rFonts w:ascii="Times New Roman" w:hAnsi="Times New Roman"/>
                <w:b/>
                <w:bCs/>
              </w:rPr>
              <w:t xml:space="preserve">Содержание </w:t>
            </w:r>
          </w:p>
        </w:tc>
      </w:tr>
      <w:tr w:rsidR="00740747" w:rsidRPr="00F30BE1" w14:paraId="70FF0927" w14:textId="77777777" w:rsidTr="00740747">
        <w:trPr>
          <w:trHeight w:val="20"/>
        </w:trPr>
        <w:tc>
          <w:tcPr>
            <w:tcW w:w="1691" w:type="pct"/>
            <w:gridSpan w:val="2"/>
            <w:vMerge/>
          </w:tcPr>
          <w:p w14:paraId="62ED6C85" w14:textId="77777777" w:rsidR="00740747" w:rsidRPr="00F30BE1" w:rsidRDefault="00740747" w:rsidP="00E31260">
            <w:pPr>
              <w:rPr>
                <w:rFonts w:ascii="Times New Roman" w:hAnsi="Times New Roman"/>
                <w:b/>
                <w:bCs/>
              </w:rPr>
            </w:pPr>
          </w:p>
        </w:tc>
        <w:tc>
          <w:tcPr>
            <w:tcW w:w="3309" w:type="pct"/>
          </w:tcPr>
          <w:p w14:paraId="4969038E" w14:textId="77777777" w:rsidR="00740747" w:rsidRPr="006D22A5"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6D22A5">
              <w:rPr>
                <w:rFonts w:ascii="Times New Roman" w:eastAsia="Calibri" w:hAnsi="Times New Roman"/>
              </w:rPr>
              <w:t>Основы организации пассажиропотоков</w:t>
            </w:r>
          </w:p>
          <w:p w14:paraId="5CBA453C" w14:textId="77777777" w:rsidR="00740747" w:rsidRPr="006D22A5" w:rsidRDefault="00740747" w:rsidP="00E31260">
            <w:pPr>
              <w:jc w:val="both"/>
              <w:rPr>
                <w:rFonts w:ascii="Times New Roman" w:eastAsia="Calibri" w:hAnsi="Times New Roman"/>
              </w:rPr>
            </w:pPr>
            <w:r w:rsidRPr="006D22A5">
              <w:rPr>
                <w:rFonts w:ascii="Times New Roman" w:eastAsia="Calibri" w:hAnsi="Times New Roman"/>
              </w:rPr>
              <w:t xml:space="preserve">Понятие о пассажиропотоках метрополитена. Основные показатели пассажироперевозок. Количественное изменение пассажиропотоков по времени года, по месяцам, часам суток, в течение часа, по участкам линии. Понятие о плотности и дальности поездки. Пассажиропотоки пересадочных станций и их учет. Наполнение вагонов в поезде. Методы обследования пассажиропотоков. </w:t>
            </w:r>
            <w:proofErr w:type="spellStart"/>
            <w:r w:rsidRPr="006D22A5">
              <w:rPr>
                <w:rFonts w:ascii="Times New Roman" w:eastAsia="Calibri" w:hAnsi="Times New Roman"/>
              </w:rPr>
              <w:t>Пассажиро</w:t>
            </w:r>
            <w:proofErr w:type="spellEnd"/>
            <w:r w:rsidRPr="006D22A5">
              <w:rPr>
                <w:rFonts w:ascii="Times New Roman" w:eastAsia="Calibri" w:hAnsi="Times New Roman"/>
              </w:rPr>
              <w:t>-</w:t>
            </w:r>
            <w:r w:rsidRPr="006D22A5">
              <w:rPr>
                <w:rFonts w:ascii="Times New Roman" w:eastAsia="Calibri" w:hAnsi="Times New Roman"/>
              </w:rPr>
              <w:br/>
              <w:t xml:space="preserve">перевозки как основа развития технических средств метрополитена. </w:t>
            </w:r>
          </w:p>
        </w:tc>
      </w:tr>
      <w:tr w:rsidR="00740747" w:rsidRPr="00F30BE1" w14:paraId="5A9705FE" w14:textId="77777777" w:rsidTr="00740747">
        <w:trPr>
          <w:trHeight w:val="20"/>
        </w:trPr>
        <w:tc>
          <w:tcPr>
            <w:tcW w:w="1691" w:type="pct"/>
            <w:gridSpan w:val="2"/>
            <w:vMerge/>
          </w:tcPr>
          <w:p w14:paraId="030F0EC3" w14:textId="77777777" w:rsidR="00740747" w:rsidRPr="00F30BE1" w:rsidRDefault="00740747" w:rsidP="00E31260">
            <w:pPr>
              <w:rPr>
                <w:rFonts w:ascii="Times New Roman" w:hAnsi="Times New Roman"/>
                <w:b/>
                <w:bCs/>
              </w:rPr>
            </w:pPr>
          </w:p>
        </w:tc>
        <w:tc>
          <w:tcPr>
            <w:tcW w:w="3309" w:type="pct"/>
          </w:tcPr>
          <w:p w14:paraId="73B61066" w14:textId="77777777" w:rsidR="00740747" w:rsidRPr="006D22A5" w:rsidRDefault="00740747" w:rsidP="00E31260">
            <w:pPr>
              <w:jc w:val="both"/>
              <w:rPr>
                <w:rFonts w:ascii="Times New Roman" w:hAnsi="Times New Roman"/>
                <w:color w:val="333333"/>
              </w:rPr>
            </w:pPr>
            <w:r w:rsidRPr="006D22A5">
              <w:rPr>
                <w:rFonts w:ascii="Times New Roman" w:hAnsi="Times New Roman"/>
                <w:color w:val="333333"/>
              </w:rPr>
              <w:t>Основные показатели, характеризующие объём работы метрополитена</w:t>
            </w:r>
          </w:p>
          <w:p w14:paraId="2AA016CA" w14:textId="77777777" w:rsidR="00740747" w:rsidRPr="006D22A5"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rPr>
            </w:pPr>
            <w:r w:rsidRPr="006D22A5">
              <w:rPr>
                <w:rFonts w:ascii="Times New Roman" w:eastAsia="Calibri" w:hAnsi="Times New Roman"/>
              </w:rPr>
              <w:t>Пассажиропоток. Пассажирооборот станции. Пассажироперевозки станции. Объем пассажироперевозок метрополитена.</w:t>
            </w:r>
          </w:p>
        </w:tc>
      </w:tr>
      <w:tr w:rsidR="00740747" w:rsidRPr="00F30BE1" w14:paraId="6D8736EE" w14:textId="77777777" w:rsidTr="00740747">
        <w:trPr>
          <w:trHeight w:val="20"/>
        </w:trPr>
        <w:tc>
          <w:tcPr>
            <w:tcW w:w="1691" w:type="pct"/>
            <w:gridSpan w:val="2"/>
            <w:vMerge/>
          </w:tcPr>
          <w:p w14:paraId="6ECDCD78" w14:textId="77777777" w:rsidR="00740747" w:rsidRPr="00F30BE1" w:rsidRDefault="00740747" w:rsidP="00E31260">
            <w:pPr>
              <w:rPr>
                <w:rFonts w:ascii="Times New Roman" w:hAnsi="Times New Roman"/>
                <w:b/>
                <w:bCs/>
              </w:rPr>
            </w:pPr>
          </w:p>
        </w:tc>
        <w:tc>
          <w:tcPr>
            <w:tcW w:w="3309" w:type="pct"/>
          </w:tcPr>
          <w:p w14:paraId="68505985" w14:textId="77777777" w:rsidR="00740747" w:rsidRPr="00F30BE1" w:rsidRDefault="00740747" w:rsidP="00E31260">
            <w:pPr>
              <w:suppressAutoHyphens/>
              <w:jc w:val="both"/>
              <w:rPr>
                <w:rFonts w:ascii="Times New Roman" w:hAnsi="Times New Roman"/>
                <w:b/>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занятий</w:t>
            </w:r>
          </w:p>
        </w:tc>
      </w:tr>
      <w:tr w:rsidR="00740747" w:rsidRPr="00F30BE1" w14:paraId="5F2192F3" w14:textId="77777777" w:rsidTr="00740747">
        <w:trPr>
          <w:trHeight w:val="20"/>
        </w:trPr>
        <w:tc>
          <w:tcPr>
            <w:tcW w:w="1691" w:type="pct"/>
            <w:gridSpan w:val="2"/>
            <w:vMerge/>
          </w:tcPr>
          <w:p w14:paraId="77532CB6" w14:textId="77777777" w:rsidR="00740747" w:rsidRPr="00F30BE1" w:rsidRDefault="00740747" w:rsidP="00E31260">
            <w:pPr>
              <w:rPr>
                <w:rFonts w:ascii="Times New Roman" w:hAnsi="Times New Roman"/>
                <w:b/>
                <w:bCs/>
              </w:rPr>
            </w:pPr>
          </w:p>
        </w:tc>
        <w:tc>
          <w:tcPr>
            <w:tcW w:w="3309" w:type="pct"/>
          </w:tcPr>
          <w:p w14:paraId="4CE743D1" w14:textId="77777777" w:rsidR="00740747" w:rsidRPr="00F30BE1" w:rsidRDefault="00740747" w:rsidP="00E31260">
            <w:pPr>
              <w:tabs>
                <w:tab w:val="left" w:pos="338"/>
              </w:tabs>
              <w:jc w:val="both"/>
              <w:rPr>
                <w:rFonts w:ascii="Times New Roman" w:eastAsia="Calibri" w:hAnsi="Times New Roman"/>
                <w:color w:val="000000"/>
              </w:rPr>
            </w:pPr>
            <w:r w:rsidRPr="00F30BE1">
              <w:rPr>
                <w:rFonts w:ascii="Times New Roman" w:eastAsia="Calibri" w:hAnsi="Times New Roman"/>
                <w:b/>
                <w:bCs/>
                <w:color w:val="000000"/>
              </w:rPr>
              <w:t>Практическое занятие № 1</w:t>
            </w:r>
            <w:r>
              <w:rPr>
                <w:rFonts w:ascii="Times New Roman" w:eastAsia="Calibri" w:hAnsi="Times New Roman"/>
                <w:b/>
                <w:bCs/>
                <w:color w:val="000000"/>
              </w:rPr>
              <w:t>.</w:t>
            </w:r>
            <w:r w:rsidRPr="00F30BE1">
              <w:rPr>
                <w:rFonts w:ascii="Times New Roman" w:eastAsia="Calibri" w:hAnsi="Times New Roman"/>
                <w:bCs/>
                <w:color w:val="000000"/>
              </w:rPr>
              <w:t xml:space="preserve"> </w:t>
            </w:r>
            <w:r w:rsidRPr="00F30BE1">
              <w:rPr>
                <w:rFonts w:ascii="Times New Roman" w:hAnsi="Times New Roman"/>
                <w:color w:val="000000"/>
              </w:rPr>
              <w:t xml:space="preserve">Расчёт максимальной пропускной способности элементов станции и станции в целом, определение «узкого места», исходя из её технической характеристики и </w:t>
            </w:r>
            <w:r w:rsidRPr="00F30BE1">
              <w:rPr>
                <w:rFonts w:ascii="Times New Roman" w:hAnsi="Times New Roman"/>
                <w:color w:val="000000"/>
              </w:rPr>
              <w:lastRenderedPageBreak/>
              <w:t xml:space="preserve">заданных размеров пассажиропотоков, пассажироперевозок и </w:t>
            </w:r>
            <w:proofErr w:type="spellStart"/>
            <w:r w:rsidRPr="00F30BE1">
              <w:rPr>
                <w:rFonts w:ascii="Times New Roman" w:hAnsi="Times New Roman"/>
                <w:color w:val="000000"/>
              </w:rPr>
              <w:t>пассажирооборотов</w:t>
            </w:r>
            <w:proofErr w:type="spellEnd"/>
            <w:r w:rsidRPr="00F30BE1">
              <w:rPr>
                <w:rFonts w:ascii="Times New Roman" w:hAnsi="Times New Roman"/>
                <w:color w:val="000000"/>
              </w:rPr>
              <w:t xml:space="preserve">. </w:t>
            </w:r>
          </w:p>
        </w:tc>
      </w:tr>
      <w:tr w:rsidR="00740747" w:rsidRPr="00F30BE1" w14:paraId="7882A46A" w14:textId="77777777" w:rsidTr="00740747">
        <w:trPr>
          <w:trHeight w:val="20"/>
        </w:trPr>
        <w:tc>
          <w:tcPr>
            <w:tcW w:w="1691" w:type="pct"/>
            <w:gridSpan w:val="2"/>
            <w:vMerge/>
          </w:tcPr>
          <w:p w14:paraId="260F4EF1" w14:textId="77777777" w:rsidR="00740747" w:rsidRPr="00F30BE1" w:rsidRDefault="00740747" w:rsidP="00E31260">
            <w:pPr>
              <w:rPr>
                <w:rFonts w:ascii="Times New Roman" w:hAnsi="Times New Roman"/>
                <w:b/>
                <w:bCs/>
              </w:rPr>
            </w:pPr>
          </w:p>
        </w:tc>
        <w:tc>
          <w:tcPr>
            <w:tcW w:w="3309" w:type="pct"/>
          </w:tcPr>
          <w:p w14:paraId="34544526" w14:textId="77777777" w:rsidR="00740747" w:rsidRPr="00F30BE1"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rPr>
            </w:pPr>
            <w:r w:rsidRPr="00F30BE1">
              <w:rPr>
                <w:rFonts w:ascii="Times New Roman" w:eastAsia="Calibri" w:hAnsi="Times New Roman"/>
                <w:b/>
                <w:bCs/>
                <w:color w:val="000000"/>
              </w:rPr>
              <w:t>Практическое занятие № 2</w:t>
            </w:r>
            <w:r>
              <w:rPr>
                <w:rFonts w:ascii="Times New Roman" w:eastAsia="Calibri" w:hAnsi="Times New Roman"/>
                <w:b/>
                <w:bCs/>
                <w:color w:val="000000"/>
              </w:rPr>
              <w:t>.</w:t>
            </w:r>
            <w:r w:rsidRPr="00F30BE1">
              <w:rPr>
                <w:rFonts w:ascii="Times New Roman" w:eastAsia="Calibri" w:hAnsi="Times New Roman"/>
                <w:bCs/>
                <w:color w:val="000000"/>
              </w:rPr>
              <w:t xml:space="preserve"> </w:t>
            </w:r>
            <w:r w:rsidRPr="00F30BE1">
              <w:rPr>
                <w:rFonts w:ascii="Times New Roman" w:hAnsi="Times New Roman"/>
                <w:color w:val="000000"/>
              </w:rPr>
              <w:t>Определение мер по нормализации работы станции при стихийном увеличении пассажиропотоков: 1) с улицы;</w:t>
            </w:r>
          </w:p>
          <w:p w14:paraId="1FED953A" w14:textId="77777777" w:rsidR="00740747" w:rsidRPr="00F30BE1"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color w:val="000000"/>
              </w:rPr>
            </w:pPr>
            <w:r w:rsidRPr="00F30BE1">
              <w:rPr>
                <w:rFonts w:ascii="Times New Roman" w:hAnsi="Times New Roman"/>
                <w:color w:val="000000"/>
              </w:rPr>
              <w:t xml:space="preserve"> 2) из прибывающих поездов или с переходов со смежных станций.</w:t>
            </w:r>
          </w:p>
        </w:tc>
      </w:tr>
      <w:tr w:rsidR="00740747" w:rsidRPr="00F30BE1" w14:paraId="1A4A0A9E" w14:textId="77777777" w:rsidTr="00740747">
        <w:trPr>
          <w:trHeight w:val="20"/>
        </w:trPr>
        <w:tc>
          <w:tcPr>
            <w:tcW w:w="1691" w:type="pct"/>
            <w:gridSpan w:val="2"/>
            <w:vMerge/>
          </w:tcPr>
          <w:p w14:paraId="46EA6840" w14:textId="77777777" w:rsidR="00740747" w:rsidRPr="00F30BE1" w:rsidRDefault="00740747" w:rsidP="00E31260">
            <w:pPr>
              <w:rPr>
                <w:rFonts w:ascii="Times New Roman" w:hAnsi="Times New Roman"/>
                <w:b/>
                <w:bCs/>
              </w:rPr>
            </w:pPr>
          </w:p>
        </w:tc>
        <w:tc>
          <w:tcPr>
            <w:tcW w:w="3309" w:type="pct"/>
          </w:tcPr>
          <w:p w14:paraId="29AE2EE7" w14:textId="77777777" w:rsidR="00740747" w:rsidRPr="00F30BE1"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color w:val="000000"/>
                <w:highlight w:val="yellow"/>
              </w:rPr>
            </w:pPr>
            <w:r w:rsidRPr="00F30BE1">
              <w:rPr>
                <w:rFonts w:ascii="Times New Roman" w:hAnsi="Times New Roman"/>
                <w:b/>
                <w:color w:val="000000"/>
              </w:rPr>
              <w:t>Практическое занятие № 3</w:t>
            </w:r>
            <w:r>
              <w:rPr>
                <w:rFonts w:ascii="Times New Roman" w:hAnsi="Times New Roman"/>
                <w:b/>
                <w:color w:val="000000"/>
              </w:rPr>
              <w:t>.</w:t>
            </w:r>
            <w:r w:rsidRPr="00F30BE1">
              <w:rPr>
                <w:rFonts w:ascii="Times New Roman" w:hAnsi="Times New Roman"/>
                <w:color w:val="000000"/>
              </w:rPr>
              <w:t xml:space="preserve"> Расчёт пассажиропотоков по каждому пути каждого перегона линии для каждого часа, определение лимитирующего перегона линии для каждого часа.</w:t>
            </w:r>
          </w:p>
        </w:tc>
      </w:tr>
      <w:tr w:rsidR="00740747" w:rsidRPr="00F30BE1" w14:paraId="1176C14B" w14:textId="77777777" w:rsidTr="00740747">
        <w:trPr>
          <w:trHeight w:val="20"/>
        </w:trPr>
        <w:tc>
          <w:tcPr>
            <w:tcW w:w="1691" w:type="pct"/>
            <w:gridSpan w:val="2"/>
            <w:vMerge/>
          </w:tcPr>
          <w:p w14:paraId="258619CE" w14:textId="77777777" w:rsidR="00740747" w:rsidRPr="00F30BE1" w:rsidRDefault="00740747" w:rsidP="00E31260">
            <w:pPr>
              <w:rPr>
                <w:rFonts w:ascii="Times New Roman" w:hAnsi="Times New Roman"/>
                <w:b/>
                <w:bCs/>
              </w:rPr>
            </w:pPr>
          </w:p>
        </w:tc>
        <w:tc>
          <w:tcPr>
            <w:tcW w:w="3309" w:type="pct"/>
          </w:tcPr>
          <w:p w14:paraId="2498B57A" w14:textId="77777777" w:rsidR="00740747" w:rsidRPr="00F30BE1"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color w:val="000000"/>
                <w:highlight w:val="yellow"/>
              </w:rPr>
            </w:pPr>
            <w:r w:rsidRPr="00F30BE1">
              <w:rPr>
                <w:rFonts w:ascii="Times New Roman" w:hAnsi="Times New Roman"/>
                <w:b/>
                <w:color w:val="000000"/>
              </w:rPr>
              <w:t>Практическое занятие №</w:t>
            </w:r>
            <w:r w:rsidRPr="00F30BE1">
              <w:rPr>
                <w:rFonts w:ascii="Times New Roman" w:hAnsi="Times New Roman"/>
                <w:color w:val="000000"/>
              </w:rPr>
              <w:t xml:space="preserve"> </w:t>
            </w:r>
            <w:r w:rsidRPr="00F30BE1">
              <w:rPr>
                <w:rFonts w:ascii="Times New Roman" w:hAnsi="Times New Roman"/>
                <w:b/>
                <w:color w:val="000000"/>
              </w:rPr>
              <w:t>4</w:t>
            </w:r>
            <w:r>
              <w:rPr>
                <w:rFonts w:ascii="Times New Roman" w:hAnsi="Times New Roman"/>
                <w:b/>
                <w:color w:val="000000"/>
              </w:rPr>
              <w:t>.</w:t>
            </w:r>
            <w:r w:rsidRPr="00F30BE1">
              <w:rPr>
                <w:rFonts w:ascii="Times New Roman" w:hAnsi="Times New Roman"/>
                <w:color w:val="000000"/>
              </w:rPr>
              <w:t xml:space="preserve"> Расчёт необходимого количества поездов для перевозки пассажиров по лимитирующему перегону.</w:t>
            </w:r>
          </w:p>
        </w:tc>
      </w:tr>
      <w:tr w:rsidR="00740747" w:rsidRPr="00F30BE1" w14:paraId="630517C0" w14:textId="77777777" w:rsidTr="00740747">
        <w:trPr>
          <w:trHeight w:val="20"/>
        </w:trPr>
        <w:tc>
          <w:tcPr>
            <w:tcW w:w="1691" w:type="pct"/>
            <w:gridSpan w:val="2"/>
            <w:vMerge w:val="restart"/>
          </w:tcPr>
          <w:p w14:paraId="13E22806" w14:textId="77777777" w:rsidR="00740747" w:rsidRPr="00F30BE1" w:rsidRDefault="00740747" w:rsidP="00E31260">
            <w:pPr>
              <w:rPr>
                <w:rFonts w:ascii="Times New Roman" w:hAnsi="Times New Roman"/>
                <w:b/>
                <w:bCs/>
              </w:rPr>
            </w:pPr>
            <w:r w:rsidRPr="00F30BE1">
              <w:rPr>
                <w:rFonts w:ascii="Times New Roman" w:hAnsi="Times New Roman"/>
                <w:b/>
                <w:bCs/>
              </w:rPr>
              <w:t>Тема 1.3 Пропускная и провозная способности линий</w:t>
            </w:r>
          </w:p>
        </w:tc>
        <w:tc>
          <w:tcPr>
            <w:tcW w:w="3309" w:type="pct"/>
            <w:tcBorders>
              <w:top w:val="single" w:sz="4" w:space="0" w:color="auto"/>
              <w:bottom w:val="single" w:sz="4" w:space="0" w:color="auto"/>
              <w:right w:val="single" w:sz="4" w:space="0" w:color="auto"/>
            </w:tcBorders>
          </w:tcPr>
          <w:p w14:paraId="6626367C" w14:textId="77777777" w:rsidR="00740747" w:rsidRPr="00F30BE1" w:rsidRDefault="00740747" w:rsidP="00E31260">
            <w:pPr>
              <w:jc w:val="both"/>
              <w:rPr>
                <w:rFonts w:ascii="Times New Roman" w:eastAsia="Calibri" w:hAnsi="Times New Roman"/>
              </w:rPr>
            </w:pPr>
            <w:r w:rsidRPr="00F30BE1">
              <w:rPr>
                <w:rFonts w:ascii="Times New Roman" w:eastAsia="Calibri" w:hAnsi="Times New Roman"/>
                <w:b/>
                <w:bCs/>
              </w:rPr>
              <w:t>Содержание</w:t>
            </w:r>
          </w:p>
        </w:tc>
      </w:tr>
      <w:tr w:rsidR="00740747" w:rsidRPr="00F30BE1" w14:paraId="169D2587" w14:textId="77777777" w:rsidTr="00740747">
        <w:trPr>
          <w:trHeight w:val="20"/>
        </w:trPr>
        <w:tc>
          <w:tcPr>
            <w:tcW w:w="1691" w:type="pct"/>
            <w:gridSpan w:val="2"/>
            <w:vMerge/>
          </w:tcPr>
          <w:p w14:paraId="556CFF62" w14:textId="77777777" w:rsidR="00740747" w:rsidRPr="00F30BE1" w:rsidRDefault="00740747" w:rsidP="00E31260">
            <w:pPr>
              <w:rPr>
                <w:rFonts w:ascii="Times New Roman" w:hAnsi="Times New Roman"/>
                <w:b/>
                <w:bCs/>
              </w:rPr>
            </w:pPr>
          </w:p>
        </w:tc>
        <w:tc>
          <w:tcPr>
            <w:tcW w:w="3309" w:type="pct"/>
            <w:tcBorders>
              <w:top w:val="single" w:sz="4" w:space="0" w:color="auto"/>
              <w:right w:val="single" w:sz="4" w:space="0" w:color="auto"/>
            </w:tcBorders>
          </w:tcPr>
          <w:p w14:paraId="518E3C40" w14:textId="77777777" w:rsidR="00740747" w:rsidRPr="006D22A5"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olor w:val="000000"/>
              </w:rPr>
            </w:pPr>
            <w:r w:rsidRPr="006D22A5">
              <w:rPr>
                <w:rFonts w:ascii="Times New Roman" w:eastAsia="Calibri" w:hAnsi="Times New Roman"/>
                <w:color w:val="000000"/>
              </w:rPr>
              <w:t xml:space="preserve">Основные понятия </w:t>
            </w:r>
          </w:p>
          <w:p w14:paraId="58AA416F" w14:textId="77777777" w:rsidR="00740747" w:rsidRPr="00F30BE1" w:rsidRDefault="00740747" w:rsidP="00E31260">
            <w:pPr>
              <w:jc w:val="both"/>
              <w:rPr>
                <w:rFonts w:ascii="Times New Roman" w:eastAsia="Calibri" w:hAnsi="Times New Roman"/>
                <w:color w:val="000000"/>
              </w:rPr>
            </w:pPr>
            <w:r w:rsidRPr="006D22A5">
              <w:rPr>
                <w:rFonts w:ascii="Times New Roman" w:eastAsia="Calibri" w:hAnsi="Times New Roman"/>
                <w:color w:val="000000"/>
              </w:rPr>
              <w:t>Пропускная способность линии. Интервалы между поездами по прибытии и отправлении. Максимальные интервалы днем и в вечерние часы. Потребная пропускная способность линии. Наличная пропускная способность линии. Основные элементы пропускной способности линии: пропускная способность перегонов, промежуточных станций, соединительных ветвей, путей оборотов и другие. Станционный оборот с маневровыми бригадами и без них. Провозная способность линии. Методы увеличения пропускной способности.</w:t>
            </w:r>
            <w:r w:rsidRPr="00F30BE1">
              <w:rPr>
                <w:rFonts w:ascii="Times New Roman" w:eastAsia="Calibri" w:hAnsi="Times New Roman"/>
                <w:bCs/>
                <w:color w:val="000000"/>
              </w:rPr>
              <w:t xml:space="preserve"> </w:t>
            </w:r>
          </w:p>
        </w:tc>
      </w:tr>
      <w:tr w:rsidR="00740747" w:rsidRPr="00F30BE1" w14:paraId="58B53AE0" w14:textId="77777777" w:rsidTr="00740747">
        <w:trPr>
          <w:trHeight w:val="20"/>
        </w:trPr>
        <w:tc>
          <w:tcPr>
            <w:tcW w:w="1691" w:type="pct"/>
            <w:gridSpan w:val="2"/>
            <w:vMerge/>
          </w:tcPr>
          <w:p w14:paraId="25B57C98" w14:textId="77777777" w:rsidR="00740747" w:rsidRPr="00F30BE1" w:rsidRDefault="00740747" w:rsidP="00E31260">
            <w:pPr>
              <w:rPr>
                <w:rFonts w:ascii="Times New Roman" w:hAnsi="Times New Roman"/>
                <w:b/>
                <w:bCs/>
              </w:rPr>
            </w:pPr>
          </w:p>
        </w:tc>
        <w:tc>
          <w:tcPr>
            <w:tcW w:w="3309" w:type="pct"/>
          </w:tcPr>
          <w:p w14:paraId="3E7990CF" w14:textId="77777777" w:rsidR="00740747" w:rsidRPr="00F30BE1" w:rsidRDefault="00740747" w:rsidP="00E31260">
            <w:pPr>
              <w:jc w:val="both"/>
              <w:rPr>
                <w:rFonts w:ascii="Times New Roman" w:eastAsia="Calibri" w:hAnsi="Times New Roman"/>
                <w:b/>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занятий</w:t>
            </w:r>
          </w:p>
        </w:tc>
      </w:tr>
      <w:tr w:rsidR="00740747" w:rsidRPr="00F30BE1" w14:paraId="64CE76D5" w14:textId="77777777" w:rsidTr="00740747">
        <w:trPr>
          <w:trHeight w:val="20"/>
        </w:trPr>
        <w:tc>
          <w:tcPr>
            <w:tcW w:w="1691" w:type="pct"/>
            <w:gridSpan w:val="2"/>
            <w:vMerge/>
          </w:tcPr>
          <w:p w14:paraId="3BA08FDF" w14:textId="77777777" w:rsidR="00740747" w:rsidRPr="00F30BE1" w:rsidRDefault="00740747" w:rsidP="00E31260">
            <w:pPr>
              <w:rPr>
                <w:rFonts w:ascii="Times New Roman" w:hAnsi="Times New Roman"/>
                <w:b/>
                <w:bCs/>
              </w:rPr>
            </w:pPr>
          </w:p>
        </w:tc>
        <w:tc>
          <w:tcPr>
            <w:tcW w:w="3309" w:type="pct"/>
          </w:tcPr>
          <w:p w14:paraId="19BC3874" w14:textId="77777777" w:rsidR="00740747" w:rsidRPr="00F30BE1" w:rsidRDefault="00740747" w:rsidP="00E31260">
            <w:pPr>
              <w:jc w:val="both"/>
              <w:rPr>
                <w:rFonts w:ascii="Times New Roman" w:eastAsia="Calibri" w:hAnsi="Times New Roman"/>
                <w:b/>
                <w:bCs/>
                <w:color w:val="000000"/>
              </w:rPr>
            </w:pPr>
            <w:r w:rsidRPr="00F30BE1">
              <w:rPr>
                <w:rFonts w:ascii="Times New Roman" w:eastAsia="Calibri" w:hAnsi="Times New Roman"/>
                <w:b/>
                <w:bCs/>
                <w:color w:val="000000"/>
              </w:rPr>
              <w:t>Практическое занятие № 5</w:t>
            </w:r>
            <w:r>
              <w:rPr>
                <w:rFonts w:ascii="Times New Roman" w:eastAsia="Calibri" w:hAnsi="Times New Roman"/>
                <w:b/>
                <w:bCs/>
                <w:color w:val="000000"/>
              </w:rPr>
              <w:t>.</w:t>
            </w:r>
            <w:r w:rsidRPr="00F30BE1">
              <w:rPr>
                <w:rFonts w:ascii="Times New Roman" w:eastAsia="Calibri" w:hAnsi="Times New Roman"/>
                <w:b/>
                <w:bCs/>
                <w:color w:val="000000"/>
              </w:rPr>
              <w:t xml:space="preserve"> </w:t>
            </w:r>
            <w:r w:rsidRPr="00F30BE1">
              <w:rPr>
                <w:rFonts w:ascii="Times New Roman" w:hAnsi="Times New Roman"/>
                <w:color w:val="000000"/>
              </w:rPr>
              <w:t>Подсчёт планового и фактического количества пропущенных поездов. Определение опоздавших поездов, подсчет полных и участковых отмен по графику. Расчёт процента выполнения ГДП.</w:t>
            </w:r>
          </w:p>
        </w:tc>
      </w:tr>
      <w:tr w:rsidR="00740747" w:rsidRPr="00F30BE1" w14:paraId="6ABD58A0" w14:textId="77777777" w:rsidTr="00740747">
        <w:trPr>
          <w:trHeight w:val="20"/>
        </w:trPr>
        <w:tc>
          <w:tcPr>
            <w:tcW w:w="1691" w:type="pct"/>
            <w:gridSpan w:val="2"/>
            <w:vMerge/>
          </w:tcPr>
          <w:p w14:paraId="5FB1A829" w14:textId="77777777" w:rsidR="00740747" w:rsidRPr="00F30BE1" w:rsidRDefault="00740747" w:rsidP="00E31260">
            <w:pPr>
              <w:rPr>
                <w:rFonts w:ascii="Times New Roman" w:hAnsi="Times New Roman"/>
                <w:b/>
                <w:bCs/>
              </w:rPr>
            </w:pPr>
          </w:p>
        </w:tc>
        <w:tc>
          <w:tcPr>
            <w:tcW w:w="3309" w:type="pct"/>
          </w:tcPr>
          <w:p w14:paraId="3D8D247B" w14:textId="77777777" w:rsidR="00740747" w:rsidRPr="00F30BE1" w:rsidRDefault="00740747" w:rsidP="00E31260">
            <w:pPr>
              <w:ind w:left="61"/>
              <w:jc w:val="both"/>
              <w:rPr>
                <w:rFonts w:ascii="Times New Roman" w:eastAsia="Calibri" w:hAnsi="Times New Roman"/>
                <w:bCs/>
                <w:color w:val="000000"/>
              </w:rPr>
            </w:pPr>
            <w:r w:rsidRPr="00F30BE1">
              <w:rPr>
                <w:rFonts w:ascii="Times New Roman" w:eastAsia="Calibri" w:hAnsi="Times New Roman"/>
                <w:b/>
                <w:bCs/>
                <w:color w:val="000000"/>
              </w:rPr>
              <w:t>Практическое занятие № 6</w:t>
            </w:r>
            <w:r>
              <w:rPr>
                <w:rFonts w:ascii="Times New Roman" w:eastAsia="Calibri" w:hAnsi="Times New Roman"/>
                <w:b/>
                <w:bCs/>
                <w:color w:val="000000"/>
              </w:rPr>
              <w:t>.</w:t>
            </w:r>
            <w:r w:rsidRPr="00F30BE1">
              <w:rPr>
                <w:rFonts w:ascii="Times New Roman" w:eastAsia="Calibri" w:hAnsi="Times New Roman"/>
                <w:bCs/>
                <w:color w:val="000000"/>
              </w:rPr>
              <w:t xml:space="preserve"> </w:t>
            </w:r>
            <w:r w:rsidRPr="00F30BE1">
              <w:rPr>
                <w:rFonts w:ascii="Times New Roman" w:hAnsi="Times New Roman"/>
                <w:color w:val="000000"/>
              </w:rPr>
              <w:t>Расчёт технической и участковой скорости, пробегов вагонов и поездов.</w:t>
            </w:r>
          </w:p>
        </w:tc>
      </w:tr>
      <w:tr w:rsidR="00740747" w:rsidRPr="00F30BE1" w14:paraId="3B1A6FC0" w14:textId="77777777" w:rsidTr="00740747">
        <w:trPr>
          <w:trHeight w:val="20"/>
        </w:trPr>
        <w:tc>
          <w:tcPr>
            <w:tcW w:w="1691" w:type="pct"/>
            <w:gridSpan w:val="2"/>
            <w:vMerge/>
          </w:tcPr>
          <w:p w14:paraId="7CFDD913" w14:textId="77777777" w:rsidR="00740747" w:rsidRPr="00F30BE1" w:rsidRDefault="00740747" w:rsidP="00E31260">
            <w:pPr>
              <w:rPr>
                <w:rFonts w:ascii="Times New Roman" w:hAnsi="Times New Roman"/>
                <w:b/>
                <w:bCs/>
              </w:rPr>
            </w:pPr>
          </w:p>
        </w:tc>
        <w:tc>
          <w:tcPr>
            <w:tcW w:w="3309" w:type="pct"/>
          </w:tcPr>
          <w:p w14:paraId="317D9DC6" w14:textId="77777777" w:rsidR="00740747" w:rsidRPr="00F30BE1" w:rsidRDefault="00740747" w:rsidP="00E31260">
            <w:pPr>
              <w:suppressAutoHyphens/>
              <w:ind w:left="61"/>
              <w:jc w:val="both"/>
              <w:rPr>
                <w:rFonts w:ascii="Times New Roman" w:hAnsi="Times New Roman"/>
                <w:color w:val="000000"/>
              </w:rPr>
            </w:pPr>
            <w:r w:rsidRPr="00F30BE1">
              <w:rPr>
                <w:rFonts w:ascii="Times New Roman" w:eastAsia="Calibri" w:hAnsi="Times New Roman"/>
                <w:b/>
                <w:bCs/>
                <w:color w:val="000000"/>
              </w:rPr>
              <w:t>Практическое занятие № 7</w:t>
            </w:r>
            <w:r>
              <w:rPr>
                <w:rFonts w:ascii="Times New Roman" w:eastAsia="Calibri" w:hAnsi="Times New Roman"/>
                <w:b/>
                <w:bCs/>
                <w:color w:val="000000"/>
              </w:rPr>
              <w:t>.</w:t>
            </w:r>
            <w:r w:rsidRPr="00F30BE1">
              <w:rPr>
                <w:rFonts w:ascii="Times New Roman" w:eastAsia="Calibri" w:hAnsi="Times New Roman"/>
                <w:b/>
                <w:bCs/>
                <w:color w:val="000000"/>
              </w:rPr>
              <w:t xml:space="preserve"> </w:t>
            </w:r>
            <w:r w:rsidRPr="00F30BE1">
              <w:rPr>
                <w:rFonts w:ascii="Times New Roman" w:hAnsi="Times New Roman"/>
                <w:color w:val="000000"/>
              </w:rPr>
              <w:t xml:space="preserve">Расчёт межпоездных интервалов на перегонах и станциях по формулам. </w:t>
            </w:r>
          </w:p>
        </w:tc>
      </w:tr>
      <w:tr w:rsidR="00740747" w:rsidRPr="00F30BE1" w14:paraId="50313981" w14:textId="77777777" w:rsidTr="00740747">
        <w:trPr>
          <w:trHeight w:val="20"/>
        </w:trPr>
        <w:tc>
          <w:tcPr>
            <w:tcW w:w="1691" w:type="pct"/>
            <w:gridSpan w:val="2"/>
            <w:vMerge/>
          </w:tcPr>
          <w:p w14:paraId="003DE2C9" w14:textId="77777777" w:rsidR="00740747" w:rsidRPr="00F30BE1" w:rsidRDefault="00740747" w:rsidP="00E31260">
            <w:pPr>
              <w:rPr>
                <w:rFonts w:ascii="Times New Roman" w:hAnsi="Times New Roman"/>
                <w:b/>
                <w:bCs/>
              </w:rPr>
            </w:pPr>
          </w:p>
        </w:tc>
        <w:tc>
          <w:tcPr>
            <w:tcW w:w="3309" w:type="pct"/>
          </w:tcPr>
          <w:p w14:paraId="6131D7D0" w14:textId="77777777" w:rsidR="00740747" w:rsidRPr="00F30BE1" w:rsidRDefault="00740747" w:rsidP="00E31260">
            <w:pPr>
              <w:suppressAutoHyphens/>
              <w:ind w:left="61"/>
              <w:jc w:val="both"/>
              <w:rPr>
                <w:rFonts w:ascii="Times New Roman" w:hAnsi="Times New Roman"/>
                <w:color w:val="000000"/>
              </w:rPr>
            </w:pPr>
            <w:r w:rsidRPr="00F30BE1">
              <w:rPr>
                <w:rFonts w:ascii="Times New Roman" w:eastAsia="Calibri" w:hAnsi="Times New Roman"/>
                <w:b/>
                <w:bCs/>
                <w:color w:val="000000"/>
              </w:rPr>
              <w:t>Практическое занятие № 8</w:t>
            </w:r>
            <w:r>
              <w:rPr>
                <w:rFonts w:ascii="Times New Roman" w:eastAsia="Calibri" w:hAnsi="Times New Roman"/>
                <w:b/>
                <w:bCs/>
                <w:color w:val="000000"/>
              </w:rPr>
              <w:t>.</w:t>
            </w:r>
            <w:r w:rsidRPr="00F30BE1">
              <w:rPr>
                <w:rFonts w:ascii="Times New Roman" w:eastAsia="Calibri" w:hAnsi="Times New Roman"/>
                <w:b/>
                <w:bCs/>
                <w:color w:val="000000"/>
              </w:rPr>
              <w:t xml:space="preserve"> </w:t>
            </w:r>
            <w:r w:rsidRPr="00F30BE1">
              <w:rPr>
                <w:rFonts w:ascii="Times New Roman" w:hAnsi="Times New Roman"/>
                <w:color w:val="000000"/>
              </w:rPr>
              <w:t xml:space="preserve">Расчёт времени станционного оборота и времени занятия путей оборота на конечных и промежуточных станциях. </w:t>
            </w:r>
          </w:p>
        </w:tc>
      </w:tr>
      <w:tr w:rsidR="00740747" w:rsidRPr="00F30BE1" w14:paraId="5704B48B" w14:textId="77777777" w:rsidTr="00740747">
        <w:trPr>
          <w:trHeight w:val="20"/>
        </w:trPr>
        <w:tc>
          <w:tcPr>
            <w:tcW w:w="1691" w:type="pct"/>
            <w:gridSpan w:val="2"/>
            <w:vMerge/>
          </w:tcPr>
          <w:p w14:paraId="0B77E428" w14:textId="77777777" w:rsidR="00740747" w:rsidRPr="00F30BE1" w:rsidRDefault="00740747" w:rsidP="00E31260">
            <w:pPr>
              <w:rPr>
                <w:rFonts w:ascii="Times New Roman" w:hAnsi="Times New Roman"/>
                <w:b/>
                <w:bCs/>
              </w:rPr>
            </w:pPr>
          </w:p>
        </w:tc>
        <w:tc>
          <w:tcPr>
            <w:tcW w:w="3309" w:type="pct"/>
          </w:tcPr>
          <w:p w14:paraId="1178814A" w14:textId="77777777" w:rsidR="00740747" w:rsidRPr="00F30BE1" w:rsidRDefault="00740747" w:rsidP="00E31260">
            <w:pPr>
              <w:suppressAutoHyphens/>
              <w:ind w:left="61"/>
              <w:jc w:val="both"/>
              <w:rPr>
                <w:rFonts w:ascii="Times New Roman" w:hAnsi="Times New Roman"/>
                <w:color w:val="000000"/>
              </w:rPr>
            </w:pPr>
            <w:r w:rsidRPr="00F30BE1">
              <w:rPr>
                <w:rFonts w:ascii="Times New Roman" w:eastAsia="Calibri" w:hAnsi="Times New Roman"/>
                <w:b/>
                <w:bCs/>
                <w:color w:val="000000"/>
              </w:rPr>
              <w:t>Практическое занятие № 9</w:t>
            </w:r>
            <w:r>
              <w:rPr>
                <w:rFonts w:ascii="Times New Roman" w:eastAsia="Calibri" w:hAnsi="Times New Roman"/>
                <w:b/>
                <w:bCs/>
                <w:color w:val="000000"/>
              </w:rPr>
              <w:t>.</w:t>
            </w:r>
            <w:r w:rsidRPr="00F30BE1">
              <w:rPr>
                <w:rFonts w:ascii="Times New Roman" w:eastAsia="Calibri" w:hAnsi="Times New Roman"/>
                <w:b/>
                <w:bCs/>
                <w:color w:val="000000"/>
              </w:rPr>
              <w:t xml:space="preserve"> </w:t>
            </w:r>
            <w:r w:rsidRPr="00F30BE1">
              <w:rPr>
                <w:rFonts w:ascii="Times New Roman" w:hAnsi="Times New Roman"/>
                <w:color w:val="000000"/>
              </w:rPr>
              <w:t>Определение времени прихода и количества маневровых бригад.</w:t>
            </w:r>
          </w:p>
        </w:tc>
      </w:tr>
      <w:tr w:rsidR="00740747" w:rsidRPr="00F30BE1" w14:paraId="314F8416" w14:textId="77777777" w:rsidTr="00740747">
        <w:trPr>
          <w:trHeight w:val="20"/>
        </w:trPr>
        <w:tc>
          <w:tcPr>
            <w:tcW w:w="1691" w:type="pct"/>
            <w:gridSpan w:val="2"/>
            <w:vMerge/>
          </w:tcPr>
          <w:p w14:paraId="6A8F2F55" w14:textId="77777777" w:rsidR="00740747" w:rsidRPr="00F30BE1" w:rsidRDefault="00740747" w:rsidP="00E31260">
            <w:pPr>
              <w:rPr>
                <w:rFonts w:ascii="Times New Roman" w:hAnsi="Times New Roman"/>
                <w:b/>
                <w:bCs/>
              </w:rPr>
            </w:pPr>
          </w:p>
        </w:tc>
        <w:tc>
          <w:tcPr>
            <w:tcW w:w="3309" w:type="pct"/>
          </w:tcPr>
          <w:p w14:paraId="1217ACDE" w14:textId="77777777" w:rsidR="00740747" w:rsidRPr="00F30BE1" w:rsidRDefault="00740747" w:rsidP="00E31260">
            <w:pPr>
              <w:ind w:left="62"/>
              <w:rPr>
                <w:rFonts w:ascii="Times New Roman" w:hAnsi="Times New Roman"/>
                <w:color w:val="000000"/>
              </w:rPr>
            </w:pPr>
            <w:r w:rsidRPr="00F30BE1">
              <w:rPr>
                <w:rFonts w:ascii="Times New Roman" w:eastAsia="Calibri" w:hAnsi="Times New Roman"/>
                <w:b/>
                <w:bCs/>
                <w:color w:val="000000"/>
              </w:rPr>
              <w:t>Практическое занятие №10</w:t>
            </w:r>
            <w:r>
              <w:rPr>
                <w:rFonts w:ascii="Times New Roman" w:eastAsia="Calibri" w:hAnsi="Times New Roman"/>
                <w:b/>
                <w:bCs/>
                <w:color w:val="000000"/>
              </w:rPr>
              <w:t>.</w:t>
            </w:r>
            <w:r w:rsidRPr="00F30BE1">
              <w:rPr>
                <w:rFonts w:ascii="Times New Roman" w:eastAsia="Calibri" w:hAnsi="Times New Roman"/>
                <w:b/>
                <w:bCs/>
                <w:color w:val="000000"/>
              </w:rPr>
              <w:t xml:space="preserve"> </w:t>
            </w:r>
            <w:r w:rsidRPr="00F30BE1">
              <w:rPr>
                <w:rFonts w:ascii="Times New Roman" w:hAnsi="Times New Roman"/>
                <w:color w:val="000000"/>
              </w:rPr>
              <w:t xml:space="preserve">Расчёт наличной пропускной способности линии, определение </w:t>
            </w:r>
            <w:r>
              <w:rPr>
                <w:rFonts w:ascii="Times New Roman" w:hAnsi="Times New Roman"/>
                <w:color w:val="000000"/>
              </w:rPr>
              <w:br/>
            </w:r>
            <w:r w:rsidRPr="00F30BE1">
              <w:rPr>
                <w:rFonts w:ascii="Times New Roman" w:hAnsi="Times New Roman"/>
                <w:color w:val="000000"/>
              </w:rPr>
              <w:t xml:space="preserve">«узкого места». Определение мер (зонное движение) по выполнению заданных размеров движения на лимитирующих перегонах. </w:t>
            </w:r>
          </w:p>
        </w:tc>
      </w:tr>
      <w:tr w:rsidR="00740747" w:rsidRPr="00F30BE1" w14:paraId="54523B6A" w14:textId="77777777" w:rsidTr="00740747">
        <w:trPr>
          <w:trHeight w:val="20"/>
        </w:trPr>
        <w:tc>
          <w:tcPr>
            <w:tcW w:w="1691" w:type="pct"/>
            <w:gridSpan w:val="2"/>
            <w:vMerge w:val="restart"/>
          </w:tcPr>
          <w:p w14:paraId="528B05C0" w14:textId="77777777" w:rsidR="00740747" w:rsidRPr="00F30BE1" w:rsidRDefault="00740747" w:rsidP="00E31260">
            <w:pPr>
              <w:rPr>
                <w:rFonts w:ascii="Times New Roman" w:hAnsi="Times New Roman"/>
                <w:b/>
                <w:bCs/>
              </w:rPr>
            </w:pPr>
            <w:r w:rsidRPr="00F30BE1">
              <w:rPr>
                <w:rFonts w:ascii="Times New Roman" w:eastAsia="Calibri" w:hAnsi="Times New Roman"/>
                <w:b/>
                <w:bCs/>
              </w:rPr>
              <w:t>Тема 1.4. График движения поездов</w:t>
            </w:r>
          </w:p>
        </w:tc>
        <w:tc>
          <w:tcPr>
            <w:tcW w:w="3309" w:type="pct"/>
          </w:tcPr>
          <w:p w14:paraId="3A6874B6" w14:textId="77777777" w:rsidR="00740747" w:rsidRPr="00F30BE1" w:rsidRDefault="00740747" w:rsidP="00E31260">
            <w:pPr>
              <w:jc w:val="both"/>
              <w:rPr>
                <w:rFonts w:ascii="Times New Roman" w:eastAsia="Calibri" w:hAnsi="Times New Roman"/>
              </w:rPr>
            </w:pPr>
            <w:r w:rsidRPr="00F30BE1">
              <w:rPr>
                <w:rFonts w:ascii="Times New Roman" w:eastAsia="Calibri" w:hAnsi="Times New Roman"/>
                <w:b/>
                <w:bCs/>
              </w:rPr>
              <w:t>Содержание</w:t>
            </w:r>
          </w:p>
        </w:tc>
      </w:tr>
      <w:tr w:rsidR="00740747" w:rsidRPr="00F30BE1" w14:paraId="0E585487" w14:textId="77777777" w:rsidTr="00740747">
        <w:trPr>
          <w:trHeight w:val="20"/>
        </w:trPr>
        <w:tc>
          <w:tcPr>
            <w:tcW w:w="1691" w:type="pct"/>
            <w:gridSpan w:val="2"/>
            <w:vMerge/>
          </w:tcPr>
          <w:p w14:paraId="71BE2E6B" w14:textId="77777777" w:rsidR="00740747" w:rsidRPr="00F30BE1" w:rsidRDefault="00740747" w:rsidP="00E31260">
            <w:pPr>
              <w:rPr>
                <w:rFonts w:ascii="Times New Roman" w:hAnsi="Times New Roman"/>
                <w:b/>
                <w:bCs/>
              </w:rPr>
            </w:pPr>
          </w:p>
        </w:tc>
        <w:tc>
          <w:tcPr>
            <w:tcW w:w="3309" w:type="pct"/>
            <w:tcBorders>
              <w:bottom w:val="single" w:sz="4" w:space="0" w:color="auto"/>
            </w:tcBorders>
          </w:tcPr>
          <w:p w14:paraId="2807A1B4" w14:textId="77777777" w:rsidR="00740747" w:rsidRPr="006D22A5" w:rsidRDefault="00740747" w:rsidP="00E31260">
            <w:pPr>
              <w:jc w:val="both"/>
              <w:rPr>
                <w:rFonts w:ascii="Times New Roman" w:eastAsia="Calibri" w:hAnsi="Times New Roman"/>
                <w:bCs/>
              </w:rPr>
            </w:pPr>
            <w:r w:rsidRPr="006D22A5">
              <w:rPr>
                <w:rFonts w:ascii="Times New Roman" w:eastAsia="Calibri" w:hAnsi="Times New Roman"/>
                <w:bCs/>
              </w:rPr>
              <w:t>Графическое изображение движения поездов</w:t>
            </w:r>
          </w:p>
          <w:p w14:paraId="47D34058" w14:textId="77777777" w:rsidR="00740747" w:rsidRPr="006D22A5" w:rsidRDefault="00740747" w:rsidP="00E31260">
            <w:pPr>
              <w:jc w:val="both"/>
              <w:rPr>
                <w:rFonts w:ascii="Times New Roman" w:eastAsia="Calibri" w:hAnsi="Times New Roman"/>
                <w:bCs/>
              </w:rPr>
            </w:pPr>
            <w:r w:rsidRPr="006D22A5">
              <w:rPr>
                <w:rFonts w:ascii="Times New Roman" w:eastAsia="Calibri" w:hAnsi="Times New Roman"/>
                <w:bCs/>
                <w:color w:val="000000"/>
              </w:rPr>
              <w:t xml:space="preserve">Назначение графика движения поездов. Требования к графику движения поездов. Классификация графиков движения поездов. Исходные данные для составления графиков. Сетки графика движения электропоездов и хозяйственных поездов. Нумерация электропоездов и хозяйственных поездов. Плановый и исполненный график движения электропоездов и хозяйственных поездов. Анализ графика движения электропоездов и хозяйственных поездов. График оборота подвижного состава (маршрутизация). </w:t>
            </w:r>
            <w:r w:rsidRPr="006D22A5">
              <w:rPr>
                <w:rFonts w:ascii="Times New Roman" w:eastAsia="Calibri" w:hAnsi="Times New Roman"/>
                <w:bCs/>
                <w:color w:val="000000"/>
              </w:rPr>
              <w:br/>
              <w:t xml:space="preserve">Графическое изображение нитки хода электропоезда и хозяйственного поезда. График осуществления маневровых передвижений на парковых путях. Показатели эксплуатационной </w:t>
            </w:r>
            <w:r w:rsidRPr="006D22A5">
              <w:rPr>
                <w:rFonts w:ascii="Times New Roman" w:eastAsia="Calibri" w:hAnsi="Times New Roman"/>
                <w:bCs/>
                <w:color w:val="000000"/>
              </w:rPr>
              <w:lastRenderedPageBreak/>
              <w:t>работы. Учет нарушений выполнения графика движения поездов и выполнения основных показателей эксплуатационной работы метрополитена.</w:t>
            </w:r>
          </w:p>
        </w:tc>
      </w:tr>
      <w:tr w:rsidR="00740747" w:rsidRPr="00F30BE1" w14:paraId="1953278A" w14:textId="77777777" w:rsidTr="00740747">
        <w:trPr>
          <w:trHeight w:val="20"/>
        </w:trPr>
        <w:tc>
          <w:tcPr>
            <w:tcW w:w="1691" w:type="pct"/>
            <w:gridSpan w:val="2"/>
            <w:vMerge/>
          </w:tcPr>
          <w:p w14:paraId="6DAF6960" w14:textId="77777777" w:rsidR="00740747" w:rsidRPr="00F30BE1" w:rsidRDefault="00740747" w:rsidP="00E31260">
            <w:pPr>
              <w:rPr>
                <w:rFonts w:ascii="Times New Roman" w:hAnsi="Times New Roman"/>
                <w:b/>
                <w:bCs/>
              </w:rPr>
            </w:pPr>
          </w:p>
        </w:tc>
        <w:tc>
          <w:tcPr>
            <w:tcW w:w="3309" w:type="pct"/>
            <w:tcBorders>
              <w:bottom w:val="single" w:sz="4" w:space="0" w:color="auto"/>
            </w:tcBorders>
          </w:tcPr>
          <w:p w14:paraId="7D6A79C3" w14:textId="77777777" w:rsidR="00740747" w:rsidRPr="006D22A5" w:rsidRDefault="00740747" w:rsidP="00E31260">
            <w:pPr>
              <w:jc w:val="both"/>
              <w:rPr>
                <w:rFonts w:ascii="Times New Roman" w:eastAsia="Calibri" w:hAnsi="Times New Roman"/>
                <w:bCs/>
              </w:rPr>
            </w:pPr>
            <w:r w:rsidRPr="006D22A5">
              <w:rPr>
                <w:rFonts w:ascii="Times New Roman" w:eastAsia="Calibri" w:hAnsi="Times New Roman"/>
                <w:bCs/>
              </w:rPr>
              <w:t>Основные показатели эксплуатационной работы метрополитена</w:t>
            </w:r>
          </w:p>
          <w:p w14:paraId="78CE31A3" w14:textId="77777777" w:rsidR="00740747" w:rsidRPr="006D22A5" w:rsidRDefault="00740747" w:rsidP="00E31260">
            <w:pPr>
              <w:jc w:val="both"/>
              <w:rPr>
                <w:rFonts w:ascii="Times New Roman" w:eastAsia="Calibri" w:hAnsi="Times New Roman"/>
                <w:bCs/>
              </w:rPr>
            </w:pPr>
            <w:r w:rsidRPr="006D22A5">
              <w:rPr>
                <w:rFonts w:ascii="Times New Roman" w:eastAsia="Calibri" w:hAnsi="Times New Roman"/>
                <w:bCs/>
              </w:rPr>
              <w:t xml:space="preserve">Перевозка пассажиров за год и среднесуточная. Количество пропущенных поездов. Пробеги поездов в </w:t>
            </w:r>
            <w:proofErr w:type="spellStart"/>
            <w:r w:rsidRPr="006D22A5">
              <w:rPr>
                <w:rFonts w:ascii="Times New Roman" w:eastAsia="Calibri" w:hAnsi="Times New Roman"/>
                <w:bCs/>
              </w:rPr>
              <w:t>поездо</w:t>
            </w:r>
            <w:proofErr w:type="spellEnd"/>
            <w:r w:rsidRPr="006D22A5">
              <w:rPr>
                <w:rFonts w:ascii="Times New Roman" w:eastAsia="Calibri" w:hAnsi="Times New Roman"/>
                <w:bCs/>
              </w:rPr>
              <w:t>-километрах. Пробеги вагонов. Скорости движения поездов. Размеры движения. Средняя населенность вагона. Дальность поездки. Плотность перевозок. Нагрузка на станцию. Производительность труда.</w:t>
            </w:r>
          </w:p>
        </w:tc>
      </w:tr>
      <w:tr w:rsidR="00740747" w:rsidRPr="00F30BE1" w14:paraId="51A05C45" w14:textId="77777777" w:rsidTr="00740747">
        <w:trPr>
          <w:trHeight w:val="20"/>
        </w:trPr>
        <w:tc>
          <w:tcPr>
            <w:tcW w:w="1691" w:type="pct"/>
            <w:gridSpan w:val="2"/>
            <w:vMerge/>
          </w:tcPr>
          <w:p w14:paraId="26208D36" w14:textId="77777777" w:rsidR="00740747" w:rsidRPr="00F30BE1" w:rsidRDefault="00740747" w:rsidP="00E31260">
            <w:pPr>
              <w:rPr>
                <w:rFonts w:ascii="Times New Roman" w:hAnsi="Times New Roman"/>
                <w:b/>
                <w:bCs/>
              </w:rPr>
            </w:pPr>
          </w:p>
        </w:tc>
        <w:tc>
          <w:tcPr>
            <w:tcW w:w="3309" w:type="pct"/>
          </w:tcPr>
          <w:p w14:paraId="49D60D4F" w14:textId="77777777" w:rsidR="00740747" w:rsidRPr="006D22A5" w:rsidRDefault="00740747" w:rsidP="00E31260">
            <w:pPr>
              <w:jc w:val="both"/>
              <w:rPr>
                <w:rFonts w:ascii="Times New Roman" w:eastAsia="Calibri" w:hAnsi="Times New Roman"/>
                <w:bCs/>
              </w:rPr>
            </w:pPr>
            <w:r w:rsidRPr="006D22A5">
              <w:rPr>
                <w:rFonts w:ascii="Times New Roman" w:eastAsia="Calibri" w:hAnsi="Times New Roman"/>
                <w:bCs/>
              </w:rPr>
              <w:t>Поездные расписания</w:t>
            </w:r>
          </w:p>
          <w:p w14:paraId="33C96E7C" w14:textId="77777777" w:rsidR="00740747" w:rsidRPr="006D22A5" w:rsidRDefault="00740747" w:rsidP="00E31260">
            <w:pPr>
              <w:jc w:val="both"/>
              <w:rPr>
                <w:rFonts w:ascii="Times New Roman" w:eastAsia="Calibri" w:hAnsi="Times New Roman"/>
                <w:bCs/>
              </w:rPr>
            </w:pPr>
            <w:r w:rsidRPr="006D22A5">
              <w:rPr>
                <w:rFonts w:ascii="Times New Roman" w:eastAsia="Calibri" w:hAnsi="Times New Roman"/>
                <w:bCs/>
              </w:rPr>
              <w:t xml:space="preserve">Расписание. Книжки расписаний. Поездной талон. Таблицы для составления расписаний. Порядок выдачи и обмена расписаний и талонов. Выписки из графика движения поездов. Резервные поезда, </w:t>
            </w:r>
            <w:r w:rsidRPr="006D22A5">
              <w:rPr>
                <w:rFonts w:ascii="Times New Roman" w:eastAsia="Calibri" w:hAnsi="Times New Roman"/>
                <w:bCs/>
              </w:rPr>
              <w:br/>
              <w:t xml:space="preserve">первые и последние поезда, порядок их отправления. Порядок отправления поездов в электродепо, </w:t>
            </w:r>
            <w:r w:rsidRPr="006D22A5">
              <w:rPr>
                <w:rFonts w:ascii="Times New Roman" w:eastAsia="Calibri" w:hAnsi="Times New Roman"/>
                <w:bCs/>
              </w:rPr>
              <w:br/>
              <w:t>в отстой.</w:t>
            </w:r>
          </w:p>
        </w:tc>
      </w:tr>
      <w:tr w:rsidR="00740747" w:rsidRPr="00F30BE1" w14:paraId="0CF184B8" w14:textId="77777777" w:rsidTr="00740747">
        <w:trPr>
          <w:trHeight w:val="20"/>
        </w:trPr>
        <w:tc>
          <w:tcPr>
            <w:tcW w:w="1691" w:type="pct"/>
            <w:gridSpan w:val="2"/>
            <w:vMerge/>
          </w:tcPr>
          <w:p w14:paraId="10009903" w14:textId="77777777" w:rsidR="00740747" w:rsidRPr="00F30BE1" w:rsidRDefault="00740747" w:rsidP="00E31260">
            <w:pPr>
              <w:rPr>
                <w:rFonts w:ascii="Times New Roman" w:hAnsi="Times New Roman"/>
                <w:b/>
                <w:bCs/>
              </w:rPr>
            </w:pPr>
          </w:p>
        </w:tc>
        <w:tc>
          <w:tcPr>
            <w:tcW w:w="3309" w:type="pct"/>
          </w:tcPr>
          <w:p w14:paraId="01FAC8AF" w14:textId="77777777" w:rsidR="00740747" w:rsidRPr="00F30BE1" w:rsidRDefault="00740747" w:rsidP="00E3126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rPr>
            </w:pPr>
            <w:r w:rsidRPr="006F53F9">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6F53F9">
              <w:rPr>
                <w:rFonts w:ascii="Times New Roman" w:hAnsi="Times New Roman"/>
                <w:b/>
                <w:bCs/>
              </w:rPr>
              <w:t>занятий</w:t>
            </w:r>
          </w:p>
        </w:tc>
      </w:tr>
      <w:tr w:rsidR="00740747" w:rsidRPr="00F30BE1" w14:paraId="7D841CF8" w14:textId="77777777" w:rsidTr="00740747">
        <w:trPr>
          <w:trHeight w:val="20"/>
        </w:trPr>
        <w:tc>
          <w:tcPr>
            <w:tcW w:w="1691" w:type="pct"/>
            <w:gridSpan w:val="2"/>
            <w:vMerge/>
          </w:tcPr>
          <w:p w14:paraId="287D4197" w14:textId="77777777" w:rsidR="00740747" w:rsidRPr="00F30BE1" w:rsidRDefault="00740747" w:rsidP="00E31260">
            <w:pPr>
              <w:rPr>
                <w:rFonts w:ascii="Times New Roman" w:hAnsi="Times New Roman"/>
                <w:b/>
                <w:bCs/>
              </w:rPr>
            </w:pPr>
          </w:p>
        </w:tc>
        <w:tc>
          <w:tcPr>
            <w:tcW w:w="3309" w:type="pct"/>
          </w:tcPr>
          <w:p w14:paraId="684A17E8" w14:textId="77777777" w:rsidR="00740747" w:rsidRPr="00F30BE1" w:rsidRDefault="00740747" w:rsidP="00E31260">
            <w:pPr>
              <w:suppressAutoHyphens/>
              <w:ind w:left="61"/>
              <w:jc w:val="both"/>
              <w:rPr>
                <w:rFonts w:ascii="Times New Roman" w:eastAsia="Calibri" w:hAnsi="Times New Roman"/>
                <w:color w:val="000000"/>
                <w:lang w:val="x-none"/>
              </w:rPr>
            </w:pPr>
            <w:r w:rsidRPr="00F30BE1">
              <w:rPr>
                <w:rFonts w:ascii="Times New Roman" w:eastAsia="Calibri" w:hAnsi="Times New Roman"/>
                <w:b/>
                <w:bCs/>
                <w:color w:val="000000"/>
              </w:rPr>
              <w:t>Практическое занятие № 11</w:t>
            </w:r>
            <w:r>
              <w:rPr>
                <w:rFonts w:ascii="Times New Roman" w:eastAsia="Calibri" w:hAnsi="Times New Roman"/>
                <w:b/>
                <w:bCs/>
                <w:color w:val="000000"/>
              </w:rPr>
              <w:t>.</w:t>
            </w:r>
            <w:r w:rsidRPr="00F30BE1">
              <w:rPr>
                <w:rFonts w:ascii="Times New Roman" w:hAnsi="Times New Roman"/>
                <w:color w:val="000000"/>
              </w:rPr>
              <w:t xml:space="preserve"> Расчёт расстояния между осями станций на сетке графика движения электропоездов и хозяйственных поездов на основании технической характеристики линии и данных о длинах перегонов, временах хода по перегонам и стоянок на промежуточных станциях.</w:t>
            </w:r>
          </w:p>
        </w:tc>
      </w:tr>
      <w:tr w:rsidR="00740747" w:rsidRPr="00F30BE1" w14:paraId="5FF4C506" w14:textId="77777777" w:rsidTr="00740747">
        <w:trPr>
          <w:trHeight w:val="20"/>
        </w:trPr>
        <w:tc>
          <w:tcPr>
            <w:tcW w:w="1691" w:type="pct"/>
            <w:gridSpan w:val="2"/>
            <w:vMerge/>
          </w:tcPr>
          <w:p w14:paraId="50585E03" w14:textId="77777777" w:rsidR="00740747" w:rsidRPr="00F30BE1" w:rsidRDefault="00740747" w:rsidP="00E31260">
            <w:pPr>
              <w:rPr>
                <w:rFonts w:ascii="Times New Roman" w:hAnsi="Times New Roman"/>
                <w:b/>
                <w:bCs/>
              </w:rPr>
            </w:pPr>
          </w:p>
        </w:tc>
        <w:tc>
          <w:tcPr>
            <w:tcW w:w="3309" w:type="pct"/>
          </w:tcPr>
          <w:p w14:paraId="691B861C" w14:textId="77777777" w:rsidR="00740747" w:rsidRPr="00F30BE1" w:rsidRDefault="00740747" w:rsidP="00E31260">
            <w:pPr>
              <w:suppressAutoHyphens/>
              <w:ind w:left="61"/>
              <w:jc w:val="both"/>
              <w:rPr>
                <w:rFonts w:ascii="Times New Roman" w:eastAsia="Calibri" w:hAnsi="Times New Roman"/>
                <w:color w:val="000000"/>
                <w:lang w:val="x-none"/>
              </w:rPr>
            </w:pPr>
            <w:r w:rsidRPr="00F30BE1">
              <w:rPr>
                <w:rFonts w:ascii="Times New Roman" w:eastAsia="Calibri" w:hAnsi="Times New Roman"/>
                <w:b/>
                <w:bCs/>
                <w:color w:val="000000"/>
              </w:rPr>
              <w:t>Практическое занятие № 12</w:t>
            </w:r>
            <w:r>
              <w:rPr>
                <w:rFonts w:ascii="Times New Roman" w:eastAsia="Calibri" w:hAnsi="Times New Roman"/>
                <w:b/>
                <w:bCs/>
                <w:color w:val="000000"/>
              </w:rPr>
              <w:t>.</w:t>
            </w:r>
            <w:r w:rsidRPr="00F30BE1">
              <w:rPr>
                <w:rFonts w:ascii="Times New Roman" w:hAnsi="Times New Roman"/>
                <w:color w:val="000000"/>
              </w:rPr>
              <w:t xml:space="preserve"> Вычерчивание сетки ГДП.</w:t>
            </w:r>
          </w:p>
        </w:tc>
      </w:tr>
      <w:tr w:rsidR="00740747" w:rsidRPr="00F30BE1" w14:paraId="40924377" w14:textId="77777777" w:rsidTr="00740747">
        <w:trPr>
          <w:trHeight w:val="20"/>
        </w:trPr>
        <w:tc>
          <w:tcPr>
            <w:tcW w:w="1691" w:type="pct"/>
            <w:gridSpan w:val="2"/>
            <w:vMerge/>
          </w:tcPr>
          <w:p w14:paraId="4C3763C0" w14:textId="77777777" w:rsidR="00740747" w:rsidRPr="00F30BE1" w:rsidRDefault="00740747" w:rsidP="00E31260">
            <w:pPr>
              <w:rPr>
                <w:rFonts w:ascii="Times New Roman" w:hAnsi="Times New Roman"/>
                <w:b/>
                <w:bCs/>
              </w:rPr>
            </w:pPr>
          </w:p>
        </w:tc>
        <w:tc>
          <w:tcPr>
            <w:tcW w:w="3309" w:type="pct"/>
          </w:tcPr>
          <w:p w14:paraId="03FA9E29" w14:textId="77777777" w:rsidR="00740747" w:rsidRPr="00F30BE1" w:rsidRDefault="00740747" w:rsidP="00E31260">
            <w:pPr>
              <w:suppressAutoHyphens/>
              <w:ind w:left="61"/>
              <w:jc w:val="both"/>
              <w:rPr>
                <w:rFonts w:ascii="Times New Roman" w:eastAsia="Calibri" w:hAnsi="Times New Roman"/>
                <w:b/>
                <w:bCs/>
                <w:color w:val="000000"/>
              </w:rPr>
            </w:pPr>
            <w:r w:rsidRPr="00F30BE1">
              <w:rPr>
                <w:rFonts w:ascii="Times New Roman" w:eastAsia="Calibri" w:hAnsi="Times New Roman"/>
                <w:b/>
                <w:bCs/>
                <w:color w:val="000000"/>
              </w:rPr>
              <w:t>Практическое занятие № 13</w:t>
            </w:r>
            <w:r>
              <w:rPr>
                <w:rFonts w:ascii="Times New Roman" w:eastAsia="Calibri" w:hAnsi="Times New Roman"/>
                <w:b/>
                <w:bCs/>
                <w:color w:val="000000"/>
              </w:rPr>
              <w:t>.</w:t>
            </w:r>
            <w:r w:rsidRPr="00F30BE1">
              <w:rPr>
                <w:rFonts w:ascii="Times New Roman" w:hAnsi="Times New Roman"/>
                <w:color w:val="000000"/>
              </w:rPr>
              <w:t xml:space="preserve"> Вычерчивание сетки ГДХП.</w:t>
            </w:r>
          </w:p>
        </w:tc>
      </w:tr>
      <w:tr w:rsidR="00740747" w:rsidRPr="001F4852" w14:paraId="2F48C908" w14:textId="77777777" w:rsidTr="00740747">
        <w:trPr>
          <w:trHeight w:val="20"/>
        </w:trPr>
        <w:tc>
          <w:tcPr>
            <w:tcW w:w="5000" w:type="pct"/>
            <w:gridSpan w:val="3"/>
          </w:tcPr>
          <w:p w14:paraId="46330B64" w14:textId="77777777" w:rsidR="00740747" w:rsidRPr="001F4852" w:rsidRDefault="00740747" w:rsidP="00E31260">
            <w:pPr>
              <w:rPr>
                <w:rFonts w:ascii="Times New Roman" w:hAnsi="Times New Roman"/>
                <w:b/>
              </w:rPr>
            </w:pPr>
            <w:r w:rsidRPr="001F4852">
              <w:rPr>
                <w:rFonts w:ascii="Times New Roman" w:hAnsi="Times New Roman"/>
                <w:b/>
                <w:bCs/>
              </w:rPr>
              <w:t xml:space="preserve">Раздел 2. Техническая эксплуатация железных дорог и безопасность движения </w:t>
            </w:r>
            <w:r>
              <w:rPr>
                <w:rFonts w:ascii="Times New Roman" w:hAnsi="Times New Roman"/>
                <w:b/>
                <w:bCs/>
              </w:rPr>
              <w:t>(118 часов)</w:t>
            </w:r>
          </w:p>
        </w:tc>
      </w:tr>
      <w:tr w:rsidR="00740747" w:rsidRPr="001F4852" w14:paraId="54EAA859" w14:textId="77777777" w:rsidTr="00740747">
        <w:trPr>
          <w:trHeight w:val="20"/>
        </w:trPr>
        <w:tc>
          <w:tcPr>
            <w:tcW w:w="5000" w:type="pct"/>
            <w:gridSpan w:val="3"/>
          </w:tcPr>
          <w:p w14:paraId="1654F93F" w14:textId="77777777" w:rsidR="00740747" w:rsidRPr="001F4852" w:rsidRDefault="00740747" w:rsidP="00E31260">
            <w:pPr>
              <w:rPr>
                <w:rFonts w:ascii="Times New Roman" w:hAnsi="Times New Roman"/>
                <w:b/>
                <w:bCs/>
              </w:rPr>
            </w:pPr>
            <w:r w:rsidRPr="001F4852">
              <w:rPr>
                <w:rFonts w:ascii="Times New Roman" w:hAnsi="Times New Roman"/>
                <w:b/>
                <w:bCs/>
              </w:rPr>
              <w:t>МДК 02.02. Обеспечение безопасности на железнодорожном транспорте</w:t>
            </w:r>
          </w:p>
        </w:tc>
      </w:tr>
      <w:tr w:rsidR="00740747" w:rsidRPr="001F4852" w14:paraId="6030590D" w14:textId="77777777" w:rsidTr="00740747">
        <w:trPr>
          <w:trHeight w:val="20"/>
        </w:trPr>
        <w:tc>
          <w:tcPr>
            <w:tcW w:w="1691" w:type="pct"/>
            <w:gridSpan w:val="2"/>
            <w:vMerge w:val="restart"/>
          </w:tcPr>
          <w:p w14:paraId="49493C97" w14:textId="77777777" w:rsidR="00740747" w:rsidRPr="001F4852" w:rsidRDefault="00740747" w:rsidP="00E31260">
            <w:pPr>
              <w:jc w:val="both"/>
              <w:rPr>
                <w:rFonts w:ascii="Times New Roman" w:eastAsia="Calibri" w:hAnsi="Times New Roman"/>
                <w:b/>
                <w:bCs/>
                <w:iCs/>
              </w:rPr>
            </w:pPr>
            <w:r w:rsidRPr="001F4852">
              <w:rPr>
                <w:rFonts w:ascii="Times New Roman" w:eastAsia="Calibri" w:hAnsi="Times New Roman"/>
                <w:b/>
                <w:bCs/>
                <w:iCs/>
              </w:rPr>
              <w:t xml:space="preserve">Тема 2.1. </w:t>
            </w:r>
            <w:r w:rsidRPr="001F4852">
              <w:rPr>
                <w:rFonts w:ascii="Times New Roman" w:eastAsia="Calibri" w:hAnsi="Times New Roman"/>
                <w:b/>
              </w:rPr>
              <w:t>Основные инструкции и приказы по обеспечению безопасности движения на железнодорожном транспорте.</w:t>
            </w:r>
            <w:r w:rsidRPr="001F4852">
              <w:rPr>
                <w:rFonts w:ascii="Times New Roman" w:eastAsia="Calibri" w:hAnsi="Times New Roman"/>
                <w:b/>
                <w:bCs/>
                <w:iCs/>
              </w:rPr>
              <w:t xml:space="preserve"> Требования Правил технической эксплуатации железных дорог Российской Федерации.</w:t>
            </w:r>
          </w:p>
          <w:p w14:paraId="19A65A07" w14:textId="77777777" w:rsidR="00740747" w:rsidRPr="001F4852" w:rsidRDefault="00740747" w:rsidP="00E31260">
            <w:pPr>
              <w:jc w:val="both"/>
              <w:rPr>
                <w:rFonts w:ascii="Times New Roman" w:eastAsia="Calibri" w:hAnsi="Times New Roman"/>
                <w:b/>
                <w:bCs/>
                <w:iCs/>
              </w:rPr>
            </w:pPr>
          </w:p>
          <w:p w14:paraId="1DD88AF9" w14:textId="77777777" w:rsidR="00740747" w:rsidRPr="001F4852" w:rsidRDefault="00740747" w:rsidP="00E31260">
            <w:pPr>
              <w:jc w:val="both"/>
              <w:rPr>
                <w:rFonts w:ascii="Times New Roman" w:eastAsia="Calibri" w:hAnsi="Times New Roman"/>
                <w:b/>
                <w:bCs/>
                <w:iCs/>
              </w:rPr>
            </w:pPr>
          </w:p>
          <w:p w14:paraId="1758306D" w14:textId="77777777" w:rsidR="00740747" w:rsidRPr="001F4852" w:rsidRDefault="00740747" w:rsidP="00E31260">
            <w:pPr>
              <w:jc w:val="both"/>
              <w:rPr>
                <w:rFonts w:ascii="Times New Roman" w:eastAsia="Calibri" w:hAnsi="Times New Roman"/>
                <w:b/>
                <w:bCs/>
                <w:iCs/>
              </w:rPr>
            </w:pPr>
          </w:p>
          <w:p w14:paraId="2D468164" w14:textId="77777777" w:rsidR="00740747" w:rsidRPr="001F4852" w:rsidRDefault="00740747" w:rsidP="00E31260">
            <w:pPr>
              <w:jc w:val="both"/>
              <w:rPr>
                <w:rFonts w:ascii="Times New Roman" w:eastAsia="Calibri" w:hAnsi="Times New Roman"/>
                <w:b/>
                <w:bCs/>
                <w:iCs/>
              </w:rPr>
            </w:pPr>
          </w:p>
          <w:p w14:paraId="04DEB139" w14:textId="77777777" w:rsidR="00740747" w:rsidRPr="001F4852" w:rsidRDefault="00740747" w:rsidP="00E31260">
            <w:pPr>
              <w:jc w:val="both"/>
              <w:rPr>
                <w:rFonts w:ascii="Times New Roman" w:eastAsia="Calibri" w:hAnsi="Times New Roman"/>
                <w:b/>
                <w:bCs/>
                <w:iCs/>
              </w:rPr>
            </w:pPr>
          </w:p>
          <w:p w14:paraId="6E418DA7" w14:textId="77777777" w:rsidR="00740747" w:rsidRPr="001F4852" w:rsidRDefault="00740747" w:rsidP="00E31260">
            <w:pPr>
              <w:jc w:val="both"/>
              <w:rPr>
                <w:rFonts w:ascii="Times New Roman" w:eastAsia="Calibri" w:hAnsi="Times New Roman"/>
                <w:b/>
                <w:bCs/>
                <w:iCs/>
              </w:rPr>
            </w:pPr>
          </w:p>
          <w:p w14:paraId="63E4377A" w14:textId="77777777" w:rsidR="00740747" w:rsidRPr="001F4852" w:rsidRDefault="00740747" w:rsidP="00E31260">
            <w:pPr>
              <w:jc w:val="both"/>
              <w:rPr>
                <w:rFonts w:ascii="Times New Roman" w:eastAsia="Calibri" w:hAnsi="Times New Roman"/>
                <w:b/>
                <w:bCs/>
                <w:iCs/>
              </w:rPr>
            </w:pPr>
          </w:p>
          <w:p w14:paraId="45312E3E" w14:textId="77777777" w:rsidR="00740747" w:rsidRPr="001F4852" w:rsidRDefault="00740747" w:rsidP="00E31260">
            <w:pPr>
              <w:jc w:val="both"/>
              <w:rPr>
                <w:rFonts w:ascii="Times New Roman" w:eastAsia="Calibri" w:hAnsi="Times New Roman"/>
                <w:b/>
                <w:bCs/>
                <w:iCs/>
              </w:rPr>
            </w:pPr>
          </w:p>
          <w:p w14:paraId="0AC7E215" w14:textId="77777777" w:rsidR="00740747" w:rsidRPr="001F4852" w:rsidRDefault="00740747" w:rsidP="00E31260">
            <w:pPr>
              <w:jc w:val="both"/>
              <w:rPr>
                <w:rFonts w:ascii="Times New Roman" w:eastAsia="Calibri" w:hAnsi="Times New Roman"/>
                <w:b/>
                <w:bCs/>
                <w:iCs/>
              </w:rPr>
            </w:pPr>
          </w:p>
          <w:p w14:paraId="31390623" w14:textId="77777777" w:rsidR="00740747" w:rsidRPr="001F4852" w:rsidRDefault="00740747" w:rsidP="00E31260">
            <w:pPr>
              <w:jc w:val="both"/>
              <w:rPr>
                <w:rFonts w:ascii="Times New Roman" w:eastAsia="Calibri" w:hAnsi="Times New Roman"/>
                <w:b/>
                <w:bCs/>
                <w:iCs/>
              </w:rPr>
            </w:pPr>
          </w:p>
          <w:p w14:paraId="73AD43A1" w14:textId="77777777" w:rsidR="00740747" w:rsidRPr="001F4852" w:rsidRDefault="00740747" w:rsidP="00E31260">
            <w:pPr>
              <w:jc w:val="both"/>
              <w:rPr>
                <w:rFonts w:ascii="Times New Roman" w:eastAsia="Calibri" w:hAnsi="Times New Roman"/>
                <w:b/>
                <w:bCs/>
                <w:iCs/>
              </w:rPr>
            </w:pPr>
          </w:p>
          <w:p w14:paraId="59086C4D" w14:textId="77777777" w:rsidR="00740747" w:rsidRPr="001F4852" w:rsidRDefault="00740747" w:rsidP="00E31260">
            <w:pPr>
              <w:jc w:val="both"/>
              <w:rPr>
                <w:rFonts w:ascii="Times New Roman" w:eastAsia="Calibri" w:hAnsi="Times New Roman"/>
                <w:b/>
                <w:bCs/>
                <w:iCs/>
              </w:rPr>
            </w:pPr>
          </w:p>
          <w:p w14:paraId="332FA6B5" w14:textId="77777777" w:rsidR="00740747" w:rsidRPr="001F4852" w:rsidRDefault="00740747" w:rsidP="00E31260">
            <w:pPr>
              <w:jc w:val="both"/>
              <w:rPr>
                <w:rFonts w:ascii="Times New Roman" w:eastAsia="Calibri" w:hAnsi="Times New Roman"/>
                <w:b/>
                <w:bCs/>
                <w:iCs/>
              </w:rPr>
            </w:pPr>
          </w:p>
          <w:p w14:paraId="461B3456" w14:textId="77777777" w:rsidR="00740747" w:rsidRPr="001F4852" w:rsidRDefault="00740747" w:rsidP="00E31260">
            <w:pPr>
              <w:jc w:val="both"/>
              <w:rPr>
                <w:rFonts w:ascii="Times New Roman" w:eastAsia="Calibri" w:hAnsi="Times New Roman"/>
                <w:b/>
                <w:bCs/>
                <w:iCs/>
              </w:rPr>
            </w:pPr>
          </w:p>
          <w:p w14:paraId="1CB3A521" w14:textId="77777777" w:rsidR="00740747" w:rsidRPr="001F4852" w:rsidRDefault="00740747" w:rsidP="00E31260">
            <w:pPr>
              <w:jc w:val="both"/>
              <w:rPr>
                <w:rFonts w:ascii="Times New Roman" w:eastAsia="Calibri" w:hAnsi="Times New Roman"/>
                <w:b/>
                <w:bCs/>
                <w:iCs/>
              </w:rPr>
            </w:pPr>
          </w:p>
          <w:p w14:paraId="32D2AD51" w14:textId="77777777" w:rsidR="00740747" w:rsidRPr="001F4852" w:rsidRDefault="00740747" w:rsidP="00E31260">
            <w:pPr>
              <w:jc w:val="both"/>
              <w:rPr>
                <w:rFonts w:ascii="Times New Roman" w:eastAsia="Calibri" w:hAnsi="Times New Roman"/>
                <w:b/>
                <w:bCs/>
                <w:iCs/>
              </w:rPr>
            </w:pPr>
          </w:p>
          <w:p w14:paraId="574FDD75" w14:textId="77777777" w:rsidR="00740747" w:rsidRPr="001F4852" w:rsidRDefault="00740747" w:rsidP="00E31260">
            <w:pPr>
              <w:jc w:val="both"/>
              <w:rPr>
                <w:rFonts w:ascii="Times New Roman" w:eastAsia="Calibri" w:hAnsi="Times New Roman"/>
                <w:b/>
                <w:bCs/>
                <w:iCs/>
              </w:rPr>
            </w:pPr>
          </w:p>
          <w:p w14:paraId="2DEFB3F6" w14:textId="77777777" w:rsidR="00740747" w:rsidRPr="001F4852" w:rsidRDefault="00740747" w:rsidP="00E31260">
            <w:pPr>
              <w:jc w:val="both"/>
              <w:rPr>
                <w:rFonts w:ascii="Times New Roman" w:eastAsia="Calibri" w:hAnsi="Times New Roman"/>
                <w:b/>
                <w:bCs/>
                <w:iCs/>
              </w:rPr>
            </w:pPr>
          </w:p>
          <w:p w14:paraId="5FD7B1C4" w14:textId="77777777" w:rsidR="00740747" w:rsidRPr="001F4852" w:rsidRDefault="00740747" w:rsidP="00E31260">
            <w:pPr>
              <w:jc w:val="both"/>
              <w:rPr>
                <w:rFonts w:ascii="Times New Roman" w:eastAsia="Calibri" w:hAnsi="Times New Roman"/>
                <w:b/>
                <w:bCs/>
                <w:iCs/>
              </w:rPr>
            </w:pPr>
          </w:p>
          <w:p w14:paraId="70CB9E64" w14:textId="77777777" w:rsidR="00740747" w:rsidRPr="001F4852" w:rsidRDefault="00740747" w:rsidP="00E31260">
            <w:pPr>
              <w:jc w:val="both"/>
              <w:rPr>
                <w:rFonts w:ascii="Times New Roman" w:eastAsia="Calibri" w:hAnsi="Times New Roman"/>
                <w:bCs/>
              </w:rPr>
            </w:pPr>
          </w:p>
        </w:tc>
        <w:tc>
          <w:tcPr>
            <w:tcW w:w="3309" w:type="pct"/>
          </w:tcPr>
          <w:p w14:paraId="4E885BA3" w14:textId="77777777" w:rsidR="00740747" w:rsidRPr="001F4852" w:rsidRDefault="00740747" w:rsidP="00E31260">
            <w:pPr>
              <w:jc w:val="both"/>
              <w:rPr>
                <w:rFonts w:ascii="Times New Roman" w:eastAsia="Calibri" w:hAnsi="Times New Roman"/>
                <w:b/>
                <w:bCs/>
              </w:rPr>
            </w:pPr>
            <w:r w:rsidRPr="001F4852">
              <w:rPr>
                <w:rFonts w:ascii="Times New Roman" w:eastAsia="Calibri" w:hAnsi="Times New Roman"/>
                <w:b/>
                <w:bCs/>
              </w:rPr>
              <w:lastRenderedPageBreak/>
              <w:t>Содержание:</w:t>
            </w:r>
          </w:p>
        </w:tc>
      </w:tr>
      <w:tr w:rsidR="00740747" w:rsidRPr="001F4852" w14:paraId="3C4BD8E3" w14:textId="77777777" w:rsidTr="00740747">
        <w:trPr>
          <w:trHeight w:val="20"/>
        </w:trPr>
        <w:tc>
          <w:tcPr>
            <w:tcW w:w="1691" w:type="pct"/>
            <w:gridSpan w:val="2"/>
            <w:vMerge/>
          </w:tcPr>
          <w:p w14:paraId="39D52396" w14:textId="77777777" w:rsidR="00740747" w:rsidRPr="001F4852" w:rsidRDefault="00740747" w:rsidP="00E31260">
            <w:pPr>
              <w:rPr>
                <w:rFonts w:ascii="Times New Roman" w:hAnsi="Times New Roman"/>
                <w:b/>
                <w:bCs/>
              </w:rPr>
            </w:pPr>
          </w:p>
        </w:tc>
        <w:tc>
          <w:tcPr>
            <w:tcW w:w="3309" w:type="pct"/>
          </w:tcPr>
          <w:p w14:paraId="40C2FF7E" w14:textId="77777777" w:rsidR="00740747" w:rsidRPr="001513D6" w:rsidRDefault="00740747" w:rsidP="00E31260">
            <w:pPr>
              <w:ind w:right="2"/>
              <w:jc w:val="both"/>
              <w:rPr>
                <w:rFonts w:ascii="Times New Roman" w:hAnsi="Times New Roman"/>
                <w:iCs/>
              </w:rPr>
            </w:pPr>
            <w:r w:rsidRPr="001513D6">
              <w:rPr>
                <w:rFonts w:ascii="Times New Roman" w:hAnsi="Times New Roman"/>
                <w:iCs/>
              </w:rPr>
              <w:t>Введение. Общие обязанности работников железнодорожного транспорта. Ответственность работников железнодорожного транспорта за обеспечение безопасности движения.</w:t>
            </w:r>
          </w:p>
          <w:p w14:paraId="13D061FD" w14:textId="77777777" w:rsidR="00740747" w:rsidRPr="001513D6" w:rsidRDefault="00740747" w:rsidP="00E31260">
            <w:pPr>
              <w:jc w:val="both"/>
              <w:rPr>
                <w:rFonts w:ascii="Times New Roman" w:hAnsi="Times New Roman"/>
              </w:rPr>
            </w:pPr>
            <w:r w:rsidRPr="001513D6">
              <w:rPr>
                <w:rFonts w:ascii="Times New Roman" w:hAnsi="Times New Roman"/>
              </w:rPr>
              <w:t xml:space="preserve">Значение, содержание и задачи дисциплины. Основные инструкции и приказы по обеспечению безопасности движения на железнодорожном транспорте, их назначение. Правила технической эксплуатации железных дорог российской Федерации (ПТЭ). Общие положения. Общие обязанности работников железнодорожного транспорта и их ответственность за обеспечение безопасности движения поездов. </w:t>
            </w:r>
            <w:r w:rsidRPr="001513D6">
              <w:rPr>
                <w:rFonts w:ascii="Times New Roman" w:hAnsi="Times New Roman"/>
                <w:iCs/>
              </w:rPr>
              <w:t>Основные определения, установленные ПТЭ.</w:t>
            </w:r>
            <w:r w:rsidRPr="001513D6">
              <w:rPr>
                <w:rFonts w:ascii="Times New Roman" w:hAnsi="Times New Roman"/>
              </w:rPr>
              <w:t xml:space="preserve"> Требования Федерального закона № 17 – ФЗ «О железнодорожном транспорте» к обеспечению безопасности движения. Понятие безопасность движения. Виды ответственности за обеспечение безопасности движения на железнодорожном транспорте.</w:t>
            </w:r>
            <w:r w:rsidRPr="001513D6">
              <w:rPr>
                <w:rFonts w:ascii="Times New Roman" w:hAnsi="Times New Roman"/>
                <w:iCs/>
              </w:rPr>
              <w:t xml:space="preserve"> Степень ответственности за выполнение ПТЭ и инструкций. </w:t>
            </w:r>
            <w:r w:rsidRPr="001513D6">
              <w:rPr>
                <w:rFonts w:ascii="Times New Roman" w:hAnsi="Times New Roman"/>
              </w:rPr>
              <w:t>Порядок испытаний и назначения на должность лиц, поступающих на железнодорожный транспорт.</w:t>
            </w:r>
          </w:p>
        </w:tc>
      </w:tr>
      <w:tr w:rsidR="00740747" w:rsidRPr="001F4852" w14:paraId="206E9B25" w14:textId="77777777" w:rsidTr="00740747">
        <w:trPr>
          <w:trHeight w:val="20"/>
        </w:trPr>
        <w:tc>
          <w:tcPr>
            <w:tcW w:w="1691" w:type="pct"/>
            <w:gridSpan w:val="2"/>
            <w:vMerge/>
          </w:tcPr>
          <w:p w14:paraId="44CC5C39" w14:textId="77777777" w:rsidR="00740747" w:rsidRPr="001F4852" w:rsidRDefault="00740747" w:rsidP="00E31260">
            <w:pPr>
              <w:rPr>
                <w:rFonts w:ascii="Times New Roman" w:hAnsi="Times New Roman"/>
                <w:b/>
                <w:bCs/>
              </w:rPr>
            </w:pPr>
          </w:p>
        </w:tc>
        <w:tc>
          <w:tcPr>
            <w:tcW w:w="3309" w:type="pct"/>
          </w:tcPr>
          <w:p w14:paraId="6EFAD5CA" w14:textId="77777777" w:rsidR="00740747" w:rsidRPr="001513D6" w:rsidRDefault="00740747" w:rsidP="00E31260">
            <w:pPr>
              <w:ind w:right="2"/>
              <w:jc w:val="both"/>
              <w:rPr>
                <w:rFonts w:ascii="Times New Roman" w:eastAsia="Calibri" w:hAnsi="Times New Roman"/>
                <w:iCs/>
              </w:rPr>
            </w:pPr>
            <w:r w:rsidRPr="001513D6">
              <w:rPr>
                <w:rFonts w:ascii="Times New Roman" w:eastAsia="Calibri" w:hAnsi="Times New Roman"/>
                <w:iCs/>
              </w:rPr>
              <w:t xml:space="preserve">Организация функционирования сооружений и устройств железнодорожного транспорта. Общие требования к содержанию сооружений и устройств. </w:t>
            </w:r>
          </w:p>
          <w:p w14:paraId="27E8937B"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rPr>
              <w:t xml:space="preserve">Содержание железнодорожных сооружений и устройств, порядок их сдачи и приемки в эксплуатацию. Габариты, применяемые на железнодорожном транспорте. Значение габаритов приближения строений, подвижного состава и погрузки для обеспечения безопасности движения поездов. </w:t>
            </w:r>
            <w:r w:rsidRPr="001513D6">
              <w:rPr>
                <w:rFonts w:ascii="Times New Roman" w:eastAsia="Calibri" w:hAnsi="Times New Roman"/>
                <w:iCs/>
              </w:rPr>
              <w:t xml:space="preserve">Требования к расстояниям между осями смежных путей на перегонах и станциях. Порядок </w:t>
            </w:r>
            <w:r w:rsidRPr="001513D6">
              <w:rPr>
                <w:rFonts w:ascii="Times New Roman" w:eastAsia="Calibri" w:hAnsi="Times New Roman"/>
                <w:iCs/>
              </w:rPr>
              <w:lastRenderedPageBreak/>
              <w:t>размещения и закрепления около путей выгруженных или подготовленных к погрузке грузов.</w:t>
            </w:r>
            <w:r w:rsidRPr="001513D6">
              <w:rPr>
                <w:rFonts w:ascii="Times New Roman" w:eastAsia="Calibri" w:hAnsi="Times New Roman"/>
              </w:rPr>
              <w:t xml:space="preserve"> Требования ПТЭ к путевому развитию и техническому оснащению станций. Виды пассажирских и грузовых платформ. Требования к </w:t>
            </w:r>
            <w:proofErr w:type="spellStart"/>
            <w:r w:rsidRPr="001513D6">
              <w:rPr>
                <w:rFonts w:ascii="Times New Roman" w:eastAsia="Calibri" w:hAnsi="Times New Roman"/>
              </w:rPr>
              <w:t>аварийно</w:t>
            </w:r>
            <w:proofErr w:type="spellEnd"/>
            <w:r w:rsidRPr="001513D6">
              <w:rPr>
                <w:rFonts w:ascii="Times New Roman" w:eastAsia="Calibri" w:hAnsi="Times New Roman"/>
              </w:rPr>
              <w:t xml:space="preserve"> – восстановительным пунктам. Требования к освещению станционных устройств.</w:t>
            </w:r>
            <w:r w:rsidRPr="001513D6">
              <w:rPr>
                <w:rFonts w:ascii="Times New Roman" w:eastAsia="Calibri" w:hAnsi="Times New Roman"/>
                <w:iCs/>
              </w:rPr>
              <w:t xml:space="preserve"> Требования к оборудованию и устройству служебных зданий и помещений.</w:t>
            </w:r>
          </w:p>
        </w:tc>
      </w:tr>
      <w:tr w:rsidR="00740747" w:rsidRPr="001F4852" w14:paraId="5C2BB0BA" w14:textId="77777777" w:rsidTr="00740747">
        <w:trPr>
          <w:trHeight w:val="20"/>
        </w:trPr>
        <w:tc>
          <w:tcPr>
            <w:tcW w:w="1691" w:type="pct"/>
            <w:gridSpan w:val="2"/>
            <w:vMerge/>
          </w:tcPr>
          <w:p w14:paraId="4E429C87" w14:textId="77777777" w:rsidR="00740747" w:rsidRPr="001F4852" w:rsidRDefault="00740747" w:rsidP="00E31260">
            <w:pPr>
              <w:rPr>
                <w:rFonts w:ascii="Times New Roman" w:hAnsi="Times New Roman"/>
                <w:b/>
                <w:bCs/>
              </w:rPr>
            </w:pPr>
          </w:p>
        </w:tc>
        <w:tc>
          <w:tcPr>
            <w:tcW w:w="3309" w:type="pct"/>
          </w:tcPr>
          <w:p w14:paraId="6C7BC8D2"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 xml:space="preserve">Обслуживание сооружений и устройств железнодорожного транспорта. </w:t>
            </w:r>
          </w:p>
          <w:p w14:paraId="63D42210"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 xml:space="preserve">Требования технической эксплуатации к осмотру сооружений и устройств и служебно-технических зданий. Требования к производству ремонта и техническому обслуживанию сооружений и устройств. Порядок ведения журнала осмотра. Закрытие перегона для производства работ. </w:t>
            </w:r>
          </w:p>
        </w:tc>
      </w:tr>
      <w:tr w:rsidR="00740747" w:rsidRPr="001F4852" w14:paraId="23873251" w14:textId="77777777" w:rsidTr="00740747">
        <w:trPr>
          <w:trHeight w:val="20"/>
        </w:trPr>
        <w:tc>
          <w:tcPr>
            <w:tcW w:w="1691" w:type="pct"/>
            <w:gridSpan w:val="2"/>
            <w:vMerge/>
          </w:tcPr>
          <w:p w14:paraId="1327C583" w14:textId="77777777" w:rsidR="00740747" w:rsidRPr="001F4852" w:rsidRDefault="00740747" w:rsidP="00E31260">
            <w:pPr>
              <w:rPr>
                <w:rFonts w:ascii="Times New Roman" w:hAnsi="Times New Roman"/>
                <w:b/>
                <w:bCs/>
              </w:rPr>
            </w:pPr>
          </w:p>
        </w:tc>
        <w:tc>
          <w:tcPr>
            <w:tcW w:w="3309" w:type="pct"/>
          </w:tcPr>
          <w:p w14:paraId="77D0E251" w14:textId="77777777" w:rsidR="00740747" w:rsidRPr="001513D6" w:rsidRDefault="00740747" w:rsidP="00E31260">
            <w:pPr>
              <w:ind w:right="2"/>
              <w:jc w:val="both"/>
              <w:rPr>
                <w:rFonts w:ascii="Times New Roman" w:eastAsia="Calibri" w:hAnsi="Times New Roman"/>
                <w:iCs/>
              </w:rPr>
            </w:pPr>
            <w:r w:rsidRPr="001513D6">
              <w:rPr>
                <w:rFonts w:ascii="Times New Roman" w:eastAsia="Calibri" w:hAnsi="Times New Roman"/>
              </w:rPr>
              <w:t xml:space="preserve">Требования </w:t>
            </w:r>
            <w:r w:rsidRPr="001513D6">
              <w:rPr>
                <w:rFonts w:ascii="Times New Roman" w:eastAsia="Calibri" w:hAnsi="Times New Roman"/>
                <w:iCs/>
              </w:rPr>
              <w:t xml:space="preserve">правил технической эксплуатации к пропуску скоростных и высокоскоростных пассажирских поездов по перегонам и железнодорожным станциям. Требования к объектам инфраструктуры, железнодорожного подвижного состава и организации движения на участках обращения скоростных и высокоскоростных пассажирских поездов. </w:t>
            </w:r>
          </w:p>
        </w:tc>
      </w:tr>
      <w:tr w:rsidR="00740747" w:rsidRPr="001F4852" w14:paraId="15A6E921" w14:textId="77777777" w:rsidTr="00740747">
        <w:trPr>
          <w:trHeight w:val="20"/>
        </w:trPr>
        <w:tc>
          <w:tcPr>
            <w:tcW w:w="1691" w:type="pct"/>
            <w:gridSpan w:val="2"/>
            <w:vMerge/>
          </w:tcPr>
          <w:p w14:paraId="14A20EB1" w14:textId="77777777" w:rsidR="00740747" w:rsidRPr="001F4852" w:rsidRDefault="00740747" w:rsidP="00E31260">
            <w:pPr>
              <w:rPr>
                <w:rFonts w:ascii="Times New Roman" w:hAnsi="Times New Roman"/>
                <w:b/>
                <w:bCs/>
              </w:rPr>
            </w:pPr>
          </w:p>
        </w:tc>
        <w:tc>
          <w:tcPr>
            <w:tcW w:w="3309" w:type="pct"/>
          </w:tcPr>
          <w:p w14:paraId="281A57CC" w14:textId="77777777" w:rsidR="00740747" w:rsidRPr="001F4852" w:rsidRDefault="00740747" w:rsidP="00E31260">
            <w:pPr>
              <w:jc w:val="both"/>
              <w:rPr>
                <w:rFonts w:ascii="Times New Roman" w:eastAsia="Calibri"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F4852" w14:paraId="3D8285A5" w14:textId="77777777" w:rsidTr="00740747">
        <w:trPr>
          <w:trHeight w:val="20"/>
        </w:trPr>
        <w:tc>
          <w:tcPr>
            <w:tcW w:w="1691" w:type="pct"/>
            <w:gridSpan w:val="2"/>
            <w:vMerge/>
          </w:tcPr>
          <w:p w14:paraId="3F4A5D6C" w14:textId="77777777" w:rsidR="00740747" w:rsidRPr="001F4852" w:rsidRDefault="00740747" w:rsidP="00E31260">
            <w:pPr>
              <w:rPr>
                <w:rFonts w:ascii="Times New Roman" w:hAnsi="Times New Roman"/>
                <w:b/>
                <w:bCs/>
              </w:rPr>
            </w:pPr>
          </w:p>
        </w:tc>
        <w:tc>
          <w:tcPr>
            <w:tcW w:w="3309" w:type="pct"/>
          </w:tcPr>
          <w:p w14:paraId="22EEC82F" w14:textId="77777777" w:rsidR="00740747" w:rsidRPr="001F4852" w:rsidRDefault="00740747" w:rsidP="00E31260">
            <w:pPr>
              <w:ind w:right="2"/>
              <w:jc w:val="both"/>
              <w:rPr>
                <w:rFonts w:ascii="Times New Roman" w:eastAsia="Calibri" w:hAnsi="Times New Roman"/>
                <w:b/>
                <w:bCs/>
              </w:rPr>
            </w:pPr>
            <w:r w:rsidRPr="001F4852">
              <w:rPr>
                <w:rFonts w:ascii="Times New Roman" w:eastAsia="Calibri" w:hAnsi="Times New Roman"/>
                <w:b/>
              </w:rPr>
              <w:t xml:space="preserve">Практическое занятие № 1. </w:t>
            </w:r>
            <w:r w:rsidRPr="001F4852">
              <w:rPr>
                <w:rFonts w:ascii="Times New Roman" w:eastAsia="Calibri" w:hAnsi="Times New Roman"/>
                <w:szCs w:val="24"/>
              </w:rPr>
              <w:t>Оформление записей в «Журнале осмотра путей, стрелочных переводов, устройств СЦБ, связи и контактной сети (ф. ДУ-46)</w:t>
            </w:r>
          </w:p>
        </w:tc>
      </w:tr>
      <w:tr w:rsidR="00740747" w:rsidRPr="001F4852" w14:paraId="64C46880" w14:textId="77777777" w:rsidTr="00740747">
        <w:trPr>
          <w:trHeight w:val="20"/>
        </w:trPr>
        <w:tc>
          <w:tcPr>
            <w:tcW w:w="1691" w:type="pct"/>
            <w:gridSpan w:val="2"/>
            <w:vMerge w:val="restart"/>
          </w:tcPr>
          <w:p w14:paraId="534DEB39" w14:textId="77777777" w:rsidR="00740747" w:rsidRPr="001F4852" w:rsidRDefault="00740747" w:rsidP="00E31260">
            <w:pPr>
              <w:ind w:right="2"/>
              <w:rPr>
                <w:rFonts w:ascii="Times New Roman" w:eastAsia="Calibri" w:hAnsi="Times New Roman"/>
                <w:b/>
              </w:rPr>
            </w:pPr>
            <w:r w:rsidRPr="001F4852">
              <w:rPr>
                <w:rFonts w:ascii="Times New Roman" w:eastAsia="Calibri" w:hAnsi="Times New Roman"/>
                <w:b/>
              </w:rPr>
              <w:t>Тема 2.2. Техническая эксплуатация сооружений и устройств путевого хозяйства.</w:t>
            </w:r>
          </w:p>
        </w:tc>
        <w:tc>
          <w:tcPr>
            <w:tcW w:w="3309" w:type="pct"/>
          </w:tcPr>
          <w:p w14:paraId="6F45D334"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Содержание:  </w:t>
            </w:r>
          </w:p>
        </w:tc>
      </w:tr>
      <w:tr w:rsidR="00740747" w:rsidRPr="001F4852" w14:paraId="307DBD57" w14:textId="77777777" w:rsidTr="00740747">
        <w:trPr>
          <w:trHeight w:val="20"/>
        </w:trPr>
        <w:tc>
          <w:tcPr>
            <w:tcW w:w="1691" w:type="pct"/>
            <w:gridSpan w:val="2"/>
            <w:vMerge/>
          </w:tcPr>
          <w:p w14:paraId="5DE9E505" w14:textId="77777777" w:rsidR="00740747" w:rsidRPr="001F4852" w:rsidRDefault="00740747" w:rsidP="00E31260">
            <w:pPr>
              <w:rPr>
                <w:rFonts w:ascii="Times New Roman" w:hAnsi="Times New Roman"/>
                <w:b/>
                <w:bCs/>
              </w:rPr>
            </w:pPr>
          </w:p>
        </w:tc>
        <w:tc>
          <w:tcPr>
            <w:tcW w:w="3309" w:type="pct"/>
          </w:tcPr>
          <w:p w14:paraId="7103C795"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Сооружения и устройства путевого хозяйства.</w:t>
            </w:r>
          </w:p>
          <w:p w14:paraId="390C8602" w14:textId="77777777" w:rsidR="00740747" w:rsidRPr="001513D6" w:rsidRDefault="00740747" w:rsidP="00E31260">
            <w:pPr>
              <w:rPr>
                <w:rFonts w:ascii="Times New Roman" w:hAnsi="Times New Roman"/>
                <w:bCs/>
              </w:rPr>
            </w:pPr>
            <w:r w:rsidRPr="001513D6">
              <w:rPr>
                <w:rFonts w:ascii="Times New Roman" w:eastAsia="Calibri" w:hAnsi="Times New Roman"/>
                <w:bCs/>
              </w:rPr>
              <w:t>Требования ПТЭ к содержанию железнодорожного пути. Требования к расположению линий и раздельных пунктов в плане и профиле. Требования к содержанию земляного полотна и искусственных сооружений. Контроль состояния пути и сооружений.</w:t>
            </w:r>
            <w:r w:rsidRPr="001513D6">
              <w:rPr>
                <w:rFonts w:ascii="Times New Roman" w:eastAsia="Calibri" w:hAnsi="Times New Roman"/>
                <w:bCs/>
                <w:iCs/>
              </w:rPr>
              <w:t xml:space="preserve"> Нормы и допуски по содержанию колеи.</w:t>
            </w:r>
            <w:r w:rsidRPr="001513D6">
              <w:rPr>
                <w:rFonts w:ascii="Times New Roman" w:eastAsia="Calibri" w:hAnsi="Times New Roman"/>
                <w:bCs/>
              </w:rPr>
              <w:t xml:space="preserve"> Требования ПТЭ к установке путевых и сигнальных знаков.</w:t>
            </w:r>
          </w:p>
        </w:tc>
      </w:tr>
      <w:tr w:rsidR="00740747" w:rsidRPr="001F4852" w14:paraId="437063B0" w14:textId="77777777" w:rsidTr="00740747">
        <w:trPr>
          <w:trHeight w:val="20"/>
        </w:trPr>
        <w:tc>
          <w:tcPr>
            <w:tcW w:w="1691" w:type="pct"/>
            <w:gridSpan w:val="2"/>
            <w:vMerge/>
          </w:tcPr>
          <w:p w14:paraId="62D57870" w14:textId="77777777" w:rsidR="00740747" w:rsidRPr="001F4852" w:rsidRDefault="00740747" w:rsidP="00E31260">
            <w:pPr>
              <w:rPr>
                <w:rFonts w:ascii="Times New Roman" w:hAnsi="Times New Roman"/>
                <w:b/>
                <w:bCs/>
              </w:rPr>
            </w:pPr>
          </w:p>
        </w:tc>
        <w:tc>
          <w:tcPr>
            <w:tcW w:w="3309" w:type="pct"/>
          </w:tcPr>
          <w:p w14:paraId="327A459E" w14:textId="77777777" w:rsidR="00740747" w:rsidRPr="001513D6" w:rsidRDefault="00740747" w:rsidP="00E31260">
            <w:pPr>
              <w:jc w:val="both"/>
              <w:rPr>
                <w:rFonts w:ascii="Times New Roman" w:eastAsia="Calibri" w:hAnsi="Times New Roman"/>
                <w:bCs/>
              </w:rPr>
            </w:pPr>
            <w:r w:rsidRPr="001513D6">
              <w:rPr>
                <w:rFonts w:ascii="Times New Roman" w:eastAsia="Calibri" w:hAnsi="Times New Roman"/>
                <w:bCs/>
              </w:rPr>
              <w:t xml:space="preserve">Требования </w:t>
            </w:r>
            <w:r w:rsidRPr="001513D6">
              <w:rPr>
                <w:rFonts w:ascii="Times New Roman" w:eastAsia="Calibri" w:hAnsi="Times New Roman"/>
                <w:bCs/>
                <w:iCs/>
              </w:rPr>
              <w:t>правил технической эксплуатации</w:t>
            </w:r>
            <w:r w:rsidRPr="001513D6">
              <w:rPr>
                <w:rFonts w:ascii="Times New Roman" w:eastAsia="Calibri" w:hAnsi="Times New Roman"/>
                <w:bCs/>
              </w:rPr>
              <w:t xml:space="preserve"> к стрелочным переводам. Пересечения, переезды и примыкания железных дорог.</w:t>
            </w:r>
          </w:p>
          <w:p w14:paraId="17CD8B94" w14:textId="77777777" w:rsidR="00740747" w:rsidRPr="001513D6" w:rsidRDefault="00740747" w:rsidP="00E31260">
            <w:pPr>
              <w:rPr>
                <w:rFonts w:ascii="Times New Roman" w:hAnsi="Times New Roman"/>
                <w:bCs/>
              </w:rPr>
            </w:pPr>
            <w:r w:rsidRPr="001513D6">
              <w:rPr>
                <w:rFonts w:ascii="Times New Roman" w:eastAsia="Calibri" w:hAnsi="Times New Roman"/>
                <w:bCs/>
              </w:rPr>
              <w:t>Требования к эксплуатации стрелочных переводов и глухих пересечений. Применяемые марки крестовин. Неисправности стрелочных переводов, при которых запрещается их эксплуатировать. Требования ПТЭ к содержанию и о</w:t>
            </w:r>
            <w:r w:rsidRPr="001513D6">
              <w:rPr>
                <w:rFonts w:ascii="Times New Roman" w:eastAsia="Calibri" w:hAnsi="Times New Roman"/>
                <w:bCs/>
                <w:iCs/>
              </w:rPr>
              <w:t>борудованию нецентрализованных стрелок.</w:t>
            </w:r>
            <w:r w:rsidRPr="001513D6">
              <w:rPr>
                <w:rFonts w:ascii="Times New Roman" w:eastAsia="Calibri" w:hAnsi="Times New Roman"/>
                <w:bCs/>
              </w:rPr>
              <w:t xml:space="preserve"> Пересечения, переезды и примыкания железных дорог. Классификация и оборудование переездов</w:t>
            </w:r>
          </w:p>
        </w:tc>
      </w:tr>
      <w:tr w:rsidR="00740747" w:rsidRPr="001F4852" w14:paraId="455FF623" w14:textId="77777777" w:rsidTr="00740747">
        <w:trPr>
          <w:trHeight w:val="20"/>
        </w:trPr>
        <w:tc>
          <w:tcPr>
            <w:tcW w:w="1691" w:type="pct"/>
            <w:gridSpan w:val="2"/>
            <w:vMerge/>
          </w:tcPr>
          <w:p w14:paraId="49AD363F" w14:textId="77777777" w:rsidR="00740747" w:rsidRPr="001F4852" w:rsidRDefault="00740747" w:rsidP="00E31260">
            <w:pPr>
              <w:ind w:right="2"/>
              <w:rPr>
                <w:rFonts w:ascii="Times New Roman" w:eastAsia="Calibri" w:hAnsi="Times New Roman"/>
                <w:b/>
              </w:rPr>
            </w:pPr>
          </w:p>
        </w:tc>
        <w:tc>
          <w:tcPr>
            <w:tcW w:w="3309" w:type="pct"/>
          </w:tcPr>
          <w:p w14:paraId="1506EA87" w14:textId="77777777" w:rsidR="00740747" w:rsidRPr="001513D6" w:rsidRDefault="00740747" w:rsidP="00E31260">
            <w:pPr>
              <w:ind w:right="2"/>
              <w:rPr>
                <w:rFonts w:ascii="Times New Roman" w:eastAsia="Calibri" w:hAnsi="Times New Roman"/>
                <w:bCs/>
                <w:i/>
                <w:color w:val="FF0000"/>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F4852" w14:paraId="15EF5568" w14:textId="77777777" w:rsidTr="00740747">
        <w:trPr>
          <w:trHeight w:val="20"/>
        </w:trPr>
        <w:tc>
          <w:tcPr>
            <w:tcW w:w="1691" w:type="pct"/>
            <w:gridSpan w:val="2"/>
            <w:vMerge/>
          </w:tcPr>
          <w:p w14:paraId="0D72864B" w14:textId="77777777" w:rsidR="00740747" w:rsidRPr="001F4852" w:rsidRDefault="00740747" w:rsidP="00E31260">
            <w:pPr>
              <w:ind w:right="2"/>
              <w:rPr>
                <w:rFonts w:ascii="Times New Roman" w:eastAsia="Calibri" w:hAnsi="Times New Roman"/>
                <w:b/>
              </w:rPr>
            </w:pPr>
          </w:p>
        </w:tc>
        <w:tc>
          <w:tcPr>
            <w:tcW w:w="3309" w:type="pct"/>
          </w:tcPr>
          <w:p w14:paraId="7D969C19" w14:textId="77777777" w:rsidR="00740747" w:rsidRPr="001F4852" w:rsidRDefault="00740747" w:rsidP="00E31260">
            <w:pPr>
              <w:spacing w:after="60"/>
              <w:jc w:val="both"/>
              <w:rPr>
                <w:rFonts w:ascii="Times New Roman" w:eastAsia="Calibri" w:hAnsi="Times New Roman"/>
                <w:szCs w:val="24"/>
              </w:rPr>
            </w:pPr>
            <w:r w:rsidRPr="001F4852">
              <w:rPr>
                <w:rFonts w:ascii="Times New Roman" w:eastAsia="Calibri" w:hAnsi="Times New Roman"/>
                <w:b/>
              </w:rPr>
              <w:t xml:space="preserve">Практическое занятие № 2. </w:t>
            </w:r>
            <w:r w:rsidRPr="001F4852">
              <w:rPr>
                <w:rFonts w:ascii="Times New Roman" w:eastAsia="Calibri" w:hAnsi="Times New Roman"/>
                <w:szCs w:val="24"/>
              </w:rPr>
              <w:t>Определение неисправностей стрелочных переводов, с которыми запрещается их эксплуатировать</w:t>
            </w:r>
          </w:p>
        </w:tc>
      </w:tr>
      <w:tr w:rsidR="00740747" w:rsidRPr="001F4852" w14:paraId="54114AB5" w14:textId="77777777" w:rsidTr="00740747">
        <w:trPr>
          <w:trHeight w:val="20"/>
        </w:trPr>
        <w:tc>
          <w:tcPr>
            <w:tcW w:w="1691" w:type="pct"/>
            <w:gridSpan w:val="2"/>
            <w:vMerge w:val="restart"/>
          </w:tcPr>
          <w:p w14:paraId="19AC4708" w14:textId="77777777" w:rsidR="00740747" w:rsidRPr="001F4852" w:rsidRDefault="00740747" w:rsidP="00E31260">
            <w:pPr>
              <w:ind w:right="2"/>
              <w:rPr>
                <w:rFonts w:ascii="Times New Roman" w:eastAsia="Calibri" w:hAnsi="Times New Roman"/>
                <w:b/>
              </w:rPr>
            </w:pPr>
            <w:r w:rsidRPr="001F4852">
              <w:rPr>
                <w:rFonts w:ascii="Times New Roman" w:eastAsia="Calibri" w:hAnsi="Times New Roman"/>
                <w:b/>
              </w:rPr>
              <w:t xml:space="preserve">Тема 2.3. Техническая эксплуатация технологической электросвязи. </w:t>
            </w:r>
          </w:p>
        </w:tc>
        <w:tc>
          <w:tcPr>
            <w:tcW w:w="3309" w:type="pct"/>
          </w:tcPr>
          <w:p w14:paraId="012DC5FE"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Содержание: </w:t>
            </w:r>
          </w:p>
        </w:tc>
      </w:tr>
      <w:tr w:rsidR="00740747" w:rsidRPr="001F4852" w14:paraId="26BFB465" w14:textId="77777777" w:rsidTr="00740747">
        <w:trPr>
          <w:trHeight w:val="20"/>
        </w:trPr>
        <w:tc>
          <w:tcPr>
            <w:tcW w:w="1691" w:type="pct"/>
            <w:gridSpan w:val="2"/>
            <w:vMerge/>
          </w:tcPr>
          <w:p w14:paraId="366BECC1" w14:textId="77777777" w:rsidR="00740747" w:rsidRPr="001F4852" w:rsidRDefault="00740747" w:rsidP="00E31260">
            <w:pPr>
              <w:rPr>
                <w:rFonts w:ascii="Times New Roman" w:hAnsi="Times New Roman"/>
                <w:b/>
                <w:bCs/>
              </w:rPr>
            </w:pPr>
          </w:p>
        </w:tc>
        <w:tc>
          <w:tcPr>
            <w:tcW w:w="3309" w:type="pct"/>
          </w:tcPr>
          <w:p w14:paraId="656675BD" w14:textId="77777777" w:rsidR="00740747" w:rsidRPr="001F4852" w:rsidRDefault="00740747" w:rsidP="00E31260">
            <w:pPr>
              <w:jc w:val="both"/>
              <w:rPr>
                <w:rFonts w:ascii="Times New Roman" w:eastAsia="Calibri" w:hAnsi="Times New Roman"/>
                <w:b/>
              </w:rPr>
            </w:pPr>
            <w:r w:rsidRPr="001F4852">
              <w:rPr>
                <w:rFonts w:ascii="Times New Roman" w:eastAsia="Calibri" w:hAnsi="Times New Roman"/>
              </w:rPr>
              <w:t xml:space="preserve">Виды связи. Требования ПТЭ к технологической электросвязи. Габариты подвески воздушных линий СЦБ и связи. Способы защиты линий СЦБ и связи. </w:t>
            </w:r>
            <w:r w:rsidRPr="001F4852">
              <w:rPr>
                <w:rFonts w:ascii="Times New Roman" w:eastAsia="Calibri" w:hAnsi="Times New Roman"/>
                <w:iCs/>
              </w:rPr>
              <w:t>Очередность восстановления линий СЦБ и связи при повреждении.</w:t>
            </w:r>
          </w:p>
        </w:tc>
      </w:tr>
      <w:tr w:rsidR="00740747" w:rsidRPr="001F4852" w14:paraId="076471C2" w14:textId="77777777" w:rsidTr="00740747">
        <w:trPr>
          <w:trHeight w:val="20"/>
        </w:trPr>
        <w:tc>
          <w:tcPr>
            <w:tcW w:w="1691" w:type="pct"/>
            <w:gridSpan w:val="2"/>
            <w:vMerge w:val="restart"/>
          </w:tcPr>
          <w:p w14:paraId="23784D47" w14:textId="77777777" w:rsidR="00740747" w:rsidRPr="001F4852" w:rsidRDefault="00740747" w:rsidP="00E31260">
            <w:pPr>
              <w:ind w:right="2"/>
              <w:rPr>
                <w:rFonts w:ascii="Times New Roman" w:eastAsia="Calibri" w:hAnsi="Times New Roman"/>
                <w:b/>
              </w:rPr>
            </w:pPr>
            <w:r w:rsidRPr="001F4852">
              <w:rPr>
                <w:rFonts w:ascii="Times New Roman" w:eastAsia="Calibri" w:hAnsi="Times New Roman"/>
                <w:b/>
              </w:rPr>
              <w:t xml:space="preserve">Тема 2.4. Техническая эксплуатация сооружений и устройств сигнализации, централизации и блокировки </w:t>
            </w:r>
            <w:r w:rsidRPr="001F4852">
              <w:rPr>
                <w:rFonts w:ascii="Times New Roman" w:eastAsia="Calibri" w:hAnsi="Times New Roman"/>
                <w:b/>
              </w:rPr>
              <w:lastRenderedPageBreak/>
              <w:t>железнодорожного транспорта</w:t>
            </w:r>
          </w:p>
        </w:tc>
        <w:tc>
          <w:tcPr>
            <w:tcW w:w="3309" w:type="pct"/>
          </w:tcPr>
          <w:p w14:paraId="59395450" w14:textId="77777777" w:rsidR="00740747" w:rsidRPr="001F4852" w:rsidRDefault="00740747" w:rsidP="00E31260">
            <w:pPr>
              <w:jc w:val="both"/>
              <w:rPr>
                <w:rFonts w:ascii="Times New Roman" w:eastAsia="Calibri" w:hAnsi="Times New Roman"/>
                <w:b/>
              </w:rPr>
            </w:pPr>
            <w:r w:rsidRPr="001F4852">
              <w:rPr>
                <w:rFonts w:ascii="Times New Roman" w:eastAsia="Calibri" w:hAnsi="Times New Roman"/>
                <w:b/>
              </w:rPr>
              <w:lastRenderedPageBreak/>
              <w:t xml:space="preserve">Содержание: </w:t>
            </w:r>
          </w:p>
        </w:tc>
      </w:tr>
      <w:tr w:rsidR="00740747" w:rsidRPr="001F4852" w14:paraId="107807F5" w14:textId="77777777" w:rsidTr="00740747">
        <w:trPr>
          <w:trHeight w:val="20"/>
        </w:trPr>
        <w:tc>
          <w:tcPr>
            <w:tcW w:w="1691" w:type="pct"/>
            <w:gridSpan w:val="2"/>
            <w:vMerge/>
          </w:tcPr>
          <w:p w14:paraId="336CDA26" w14:textId="77777777" w:rsidR="00740747" w:rsidRPr="001F4852" w:rsidRDefault="00740747" w:rsidP="00E31260">
            <w:pPr>
              <w:jc w:val="both"/>
              <w:rPr>
                <w:rFonts w:ascii="Times New Roman" w:eastAsia="Calibri" w:hAnsi="Times New Roman"/>
                <w:b/>
                <w:bCs/>
              </w:rPr>
            </w:pPr>
          </w:p>
        </w:tc>
        <w:tc>
          <w:tcPr>
            <w:tcW w:w="3309" w:type="pct"/>
          </w:tcPr>
          <w:p w14:paraId="71F99FE5" w14:textId="77777777" w:rsidR="00740747" w:rsidRPr="001F4852" w:rsidRDefault="00740747" w:rsidP="00E31260">
            <w:pPr>
              <w:jc w:val="both"/>
              <w:rPr>
                <w:rFonts w:ascii="Times New Roman" w:eastAsia="Calibri" w:hAnsi="Times New Roman"/>
                <w:b/>
                <w:bCs/>
              </w:rPr>
            </w:pPr>
            <w:r w:rsidRPr="001F4852">
              <w:rPr>
                <w:rFonts w:ascii="Times New Roman" w:eastAsia="Calibri" w:hAnsi="Times New Roman"/>
              </w:rPr>
              <w:t xml:space="preserve">Устройства СЦБ на перегонах и железнодорожных станциях. Сигналы на железнодорожном транспорте. Требования ПТЭ к видимости сигнальных огней. Виды светофоров, требования ПТЭ к установке светофоров. Требования ПТЭ, предъявляемые к </w:t>
            </w:r>
            <w:r w:rsidRPr="001F4852">
              <w:rPr>
                <w:rFonts w:ascii="Times New Roman" w:eastAsia="Calibri" w:hAnsi="Times New Roman"/>
              </w:rPr>
              <w:lastRenderedPageBreak/>
              <w:t>автоматической блокировке, полуавтоматической блокировке. Требования, предъявляемые к диспетчерской централизации, электрической централизации стрелок и сигналов, автоматической локомотивной сигнализации. Требования, предъявляемые к контрольным стрелочным и сигнальным замкам, устройствам ключевой зависимости и станционной блокировке. Автоматические системы оповещения о приближении поезда. Устройства путевого заграждения. Указатели наличия неисправных вагонов в поездах.</w:t>
            </w:r>
            <w:r w:rsidRPr="001F4852">
              <w:rPr>
                <w:rFonts w:ascii="Times New Roman" w:eastAsia="Calibri" w:hAnsi="Times New Roman"/>
                <w:iCs/>
              </w:rPr>
              <w:t xml:space="preserve"> Требования к устройствам автоматической переездной сигнализации.</w:t>
            </w:r>
          </w:p>
        </w:tc>
      </w:tr>
      <w:tr w:rsidR="00740747" w:rsidRPr="001F4852" w14:paraId="4E7DF1CE" w14:textId="77777777" w:rsidTr="00740747">
        <w:trPr>
          <w:trHeight w:val="20"/>
        </w:trPr>
        <w:tc>
          <w:tcPr>
            <w:tcW w:w="1691" w:type="pct"/>
            <w:gridSpan w:val="2"/>
            <w:vMerge w:val="restart"/>
          </w:tcPr>
          <w:p w14:paraId="67D60DE7" w14:textId="77777777" w:rsidR="00740747" w:rsidRPr="001F4852" w:rsidRDefault="00740747" w:rsidP="00E31260">
            <w:pPr>
              <w:ind w:right="2"/>
              <w:rPr>
                <w:rFonts w:ascii="Times New Roman" w:eastAsia="Calibri" w:hAnsi="Times New Roman"/>
                <w:b/>
              </w:rPr>
            </w:pPr>
            <w:r w:rsidRPr="001F4852">
              <w:rPr>
                <w:rFonts w:ascii="Times New Roman" w:eastAsia="Calibri" w:hAnsi="Times New Roman"/>
                <w:b/>
              </w:rPr>
              <w:lastRenderedPageBreak/>
              <w:t xml:space="preserve">Тема 2.5. Техническая эксплуатация сооружений и устройств технологического электроснабжения железнодорожного транспорта. </w:t>
            </w:r>
          </w:p>
        </w:tc>
        <w:tc>
          <w:tcPr>
            <w:tcW w:w="3309" w:type="pct"/>
          </w:tcPr>
          <w:p w14:paraId="19E05733"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Содержание: </w:t>
            </w:r>
          </w:p>
        </w:tc>
      </w:tr>
      <w:tr w:rsidR="00740747" w:rsidRPr="001F4852" w14:paraId="6589BF60" w14:textId="77777777" w:rsidTr="00740747">
        <w:trPr>
          <w:trHeight w:val="20"/>
        </w:trPr>
        <w:tc>
          <w:tcPr>
            <w:tcW w:w="1691" w:type="pct"/>
            <w:gridSpan w:val="2"/>
            <w:vMerge/>
          </w:tcPr>
          <w:p w14:paraId="50B2411B" w14:textId="77777777" w:rsidR="00740747" w:rsidRPr="001F4852" w:rsidRDefault="00740747" w:rsidP="00E31260">
            <w:pPr>
              <w:rPr>
                <w:rFonts w:ascii="Times New Roman" w:hAnsi="Times New Roman"/>
                <w:b/>
                <w:bCs/>
              </w:rPr>
            </w:pPr>
          </w:p>
        </w:tc>
        <w:tc>
          <w:tcPr>
            <w:tcW w:w="3309" w:type="pct"/>
          </w:tcPr>
          <w:p w14:paraId="61787768" w14:textId="77777777" w:rsidR="00740747" w:rsidRPr="001F4852" w:rsidRDefault="00740747" w:rsidP="00E31260">
            <w:pPr>
              <w:jc w:val="both"/>
              <w:rPr>
                <w:rFonts w:ascii="Times New Roman" w:eastAsia="Calibri" w:hAnsi="Times New Roman"/>
                <w:bCs/>
              </w:rPr>
            </w:pPr>
            <w:r w:rsidRPr="001F4852">
              <w:rPr>
                <w:rFonts w:ascii="Times New Roman" w:eastAsia="Calibri" w:hAnsi="Times New Roman"/>
              </w:rPr>
              <w:t xml:space="preserve">Требования ПТЭ к устройствам электроснабжения железных дорог на постоянном и переменном токе. Контактная сеть. </w:t>
            </w:r>
            <w:r w:rsidRPr="001F4852">
              <w:rPr>
                <w:rFonts w:ascii="Times New Roman" w:eastAsia="Calibri" w:hAnsi="Times New Roman"/>
                <w:iCs/>
              </w:rPr>
              <w:t>Секционирование контактной сети.</w:t>
            </w:r>
            <w:r w:rsidRPr="001F4852">
              <w:rPr>
                <w:rFonts w:ascii="Times New Roman" w:eastAsia="Calibri" w:hAnsi="Times New Roman"/>
              </w:rPr>
              <w:t xml:space="preserve"> Габариты подвески контактного провода, места установки опор. </w:t>
            </w:r>
            <w:r w:rsidRPr="001F4852">
              <w:rPr>
                <w:rFonts w:ascii="Times New Roman" w:eastAsia="Calibri" w:hAnsi="Times New Roman"/>
                <w:iCs/>
              </w:rPr>
              <w:t xml:space="preserve">Понятия воздушный промежуток, нейтральная вставка, секционные изоляторы, разъединители. </w:t>
            </w:r>
          </w:p>
        </w:tc>
      </w:tr>
      <w:tr w:rsidR="00740747" w:rsidRPr="001F4852" w14:paraId="05C99107" w14:textId="77777777" w:rsidTr="00740747">
        <w:trPr>
          <w:trHeight w:val="20"/>
        </w:trPr>
        <w:tc>
          <w:tcPr>
            <w:tcW w:w="1691" w:type="pct"/>
            <w:gridSpan w:val="2"/>
            <w:vMerge w:val="restart"/>
          </w:tcPr>
          <w:p w14:paraId="707FA39C" w14:textId="77777777" w:rsidR="00740747" w:rsidRPr="001F4852" w:rsidRDefault="00740747" w:rsidP="00E31260">
            <w:pPr>
              <w:ind w:right="2"/>
              <w:rPr>
                <w:rFonts w:ascii="Times New Roman" w:eastAsia="Calibri" w:hAnsi="Times New Roman"/>
                <w:b/>
              </w:rPr>
            </w:pPr>
            <w:r w:rsidRPr="001F4852">
              <w:rPr>
                <w:rFonts w:ascii="Times New Roman" w:eastAsia="Calibri" w:hAnsi="Times New Roman"/>
                <w:b/>
                <w:bCs/>
                <w:iCs/>
              </w:rPr>
              <w:t xml:space="preserve">Тема 2.6.  </w:t>
            </w:r>
            <w:r w:rsidRPr="001F4852">
              <w:rPr>
                <w:rFonts w:ascii="Times New Roman" w:eastAsia="Calibri" w:hAnsi="Times New Roman"/>
                <w:b/>
              </w:rPr>
              <w:t xml:space="preserve">Техническая эксплуатация железнодорожного </w:t>
            </w:r>
            <w:r w:rsidRPr="001F4852">
              <w:rPr>
                <w:rFonts w:ascii="Times New Roman" w:eastAsia="Calibri" w:hAnsi="Times New Roman"/>
                <w:b/>
                <w:bCs/>
                <w:iCs/>
              </w:rPr>
              <w:t>подвижного состава.</w:t>
            </w:r>
            <w:r w:rsidRPr="001F4852">
              <w:rPr>
                <w:rFonts w:ascii="Times New Roman" w:eastAsia="Calibri" w:hAnsi="Times New Roman"/>
                <w:b/>
              </w:rPr>
              <w:t xml:space="preserve">  </w:t>
            </w:r>
          </w:p>
        </w:tc>
        <w:tc>
          <w:tcPr>
            <w:tcW w:w="3309" w:type="pct"/>
          </w:tcPr>
          <w:p w14:paraId="6BB47A6D" w14:textId="77777777" w:rsidR="00740747" w:rsidRPr="001F4852" w:rsidRDefault="00740747" w:rsidP="00E31260">
            <w:pPr>
              <w:jc w:val="both"/>
              <w:rPr>
                <w:rFonts w:ascii="Times New Roman" w:eastAsia="Calibri" w:hAnsi="Times New Roman"/>
                <w:b/>
                <w:iCs/>
              </w:rPr>
            </w:pPr>
            <w:r w:rsidRPr="001F4852">
              <w:rPr>
                <w:rFonts w:ascii="Times New Roman" w:eastAsia="Calibri" w:hAnsi="Times New Roman"/>
                <w:b/>
              </w:rPr>
              <w:t xml:space="preserve">Содержание: </w:t>
            </w:r>
          </w:p>
        </w:tc>
      </w:tr>
      <w:tr w:rsidR="00740747" w:rsidRPr="001F4852" w14:paraId="6BD3D6DA" w14:textId="77777777" w:rsidTr="00740747">
        <w:trPr>
          <w:trHeight w:val="20"/>
        </w:trPr>
        <w:tc>
          <w:tcPr>
            <w:tcW w:w="1691" w:type="pct"/>
            <w:gridSpan w:val="2"/>
            <w:vMerge/>
          </w:tcPr>
          <w:p w14:paraId="20CD5C89" w14:textId="77777777" w:rsidR="00740747" w:rsidRPr="001F4852" w:rsidRDefault="00740747" w:rsidP="00E31260">
            <w:pPr>
              <w:jc w:val="both"/>
              <w:rPr>
                <w:rFonts w:ascii="Times New Roman" w:eastAsia="Calibri" w:hAnsi="Times New Roman"/>
                <w:b/>
                <w:bCs/>
              </w:rPr>
            </w:pPr>
          </w:p>
        </w:tc>
        <w:tc>
          <w:tcPr>
            <w:tcW w:w="3309" w:type="pct"/>
          </w:tcPr>
          <w:p w14:paraId="0163C6F2" w14:textId="77777777" w:rsidR="00740747" w:rsidRPr="001F4852" w:rsidRDefault="00740747" w:rsidP="00E31260">
            <w:pPr>
              <w:jc w:val="both"/>
              <w:rPr>
                <w:rFonts w:ascii="Times New Roman" w:eastAsia="Calibri" w:hAnsi="Times New Roman"/>
                <w:b/>
                <w:bCs/>
              </w:rPr>
            </w:pPr>
            <w:r w:rsidRPr="001F4852">
              <w:rPr>
                <w:rFonts w:ascii="Times New Roman" w:eastAsia="Calibri" w:hAnsi="Times New Roman"/>
              </w:rPr>
              <w:t xml:space="preserve">Требования ПТЭ к подвижному составу и его содержанию. Знаки и надписи на подвижном составе. Требования к освидетельствованию, формированию колесных пар и нанесению на них знаков и клейм. </w:t>
            </w:r>
            <w:r w:rsidRPr="001F4852">
              <w:rPr>
                <w:rFonts w:ascii="Times New Roman" w:eastAsia="Calibri" w:hAnsi="Times New Roman"/>
                <w:bCs/>
                <w:iCs/>
              </w:rPr>
              <w:t>Техническое обслуживание и ремонт подвижного состава.</w:t>
            </w:r>
            <w:r w:rsidRPr="001F4852">
              <w:rPr>
                <w:rFonts w:ascii="Times New Roman" w:eastAsia="Calibri" w:hAnsi="Times New Roman"/>
                <w:iCs/>
              </w:rPr>
              <w:t xml:space="preserve"> Требования ПТЭ к автосцепке. </w:t>
            </w:r>
            <w:r w:rsidRPr="001F4852">
              <w:rPr>
                <w:rFonts w:ascii="Times New Roman" w:eastAsia="Calibri" w:hAnsi="Times New Roman"/>
              </w:rPr>
              <w:t xml:space="preserve">Неисправности колесных пар. Нанесение на колесные пары знаков и клейм. </w:t>
            </w:r>
          </w:p>
        </w:tc>
      </w:tr>
      <w:tr w:rsidR="00740747" w:rsidRPr="001F4852" w14:paraId="114B486F" w14:textId="77777777" w:rsidTr="00740747">
        <w:trPr>
          <w:trHeight w:val="20"/>
        </w:trPr>
        <w:tc>
          <w:tcPr>
            <w:tcW w:w="1691" w:type="pct"/>
            <w:gridSpan w:val="2"/>
            <w:vMerge w:val="restart"/>
          </w:tcPr>
          <w:p w14:paraId="38E65817" w14:textId="77777777" w:rsidR="00740747" w:rsidRPr="001F4852" w:rsidRDefault="00740747" w:rsidP="00E31260">
            <w:pPr>
              <w:ind w:right="2"/>
              <w:rPr>
                <w:rFonts w:ascii="Times New Roman" w:eastAsia="Calibri" w:hAnsi="Times New Roman"/>
                <w:b/>
                <w:bCs/>
                <w:iCs/>
              </w:rPr>
            </w:pPr>
            <w:r w:rsidRPr="001F4852">
              <w:rPr>
                <w:rFonts w:ascii="Times New Roman" w:eastAsia="Calibri" w:hAnsi="Times New Roman"/>
                <w:b/>
                <w:bCs/>
                <w:iCs/>
              </w:rPr>
              <w:t>Тема 2.7 Требования правил технической эксплуатации к организации движения поездов на железнодорожном транспорте.</w:t>
            </w:r>
          </w:p>
          <w:p w14:paraId="77CE4923" w14:textId="77777777" w:rsidR="00740747" w:rsidRPr="001F4852" w:rsidRDefault="00740747" w:rsidP="00E31260">
            <w:pPr>
              <w:ind w:right="2"/>
              <w:rPr>
                <w:rFonts w:ascii="Times New Roman" w:eastAsia="Calibri" w:hAnsi="Times New Roman"/>
                <w:b/>
                <w:bCs/>
                <w:iCs/>
              </w:rPr>
            </w:pPr>
          </w:p>
          <w:p w14:paraId="3FD8BB4D" w14:textId="77777777" w:rsidR="00740747" w:rsidRPr="001F4852" w:rsidRDefault="00740747" w:rsidP="00E31260">
            <w:pPr>
              <w:ind w:right="2"/>
              <w:rPr>
                <w:rFonts w:ascii="Times New Roman" w:eastAsia="Calibri" w:hAnsi="Times New Roman"/>
                <w:b/>
                <w:bCs/>
                <w:iCs/>
              </w:rPr>
            </w:pPr>
          </w:p>
          <w:p w14:paraId="78964EEA" w14:textId="77777777" w:rsidR="00740747" w:rsidRPr="001F4852" w:rsidRDefault="00740747" w:rsidP="00E31260">
            <w:pPr>
              <w:ind w:right="2"/>
              <w:rPr>
                <w:rFonts w:ascii="Times New Roman" w:eastAsia="Calibri" w:hAnsi="Times New Roman"/>
                <w:b/>
                <w:bCs/>
                <w:iCs/>
              </w:rPr>
            </w:pPr>
          </w:p>
          <w:p w14:paraId="395E4DF6" w14:textId="77777777" w:rsidR="00740747" w:rsidRPr="001F4852" w:rsidRDefault="00740747" w:rsidP="00E31260">
            <w:pPr>
              <w:ind w:right="2"/>
              <w:rPr>
                <w:rFonts w:ascii="Times New Roman" w:eastAsia="Calibri" w:hAnsi="Times New Roman"/>
                <w:b/>
                <w:bCs/>
                <w:iCs/>
              </w:rPr>
            </w:pPr>
          </w:p>
          <w:p w14:paraId="71E1A005" w14:textId="77777777" w:rsidR="00740747" w:rsidRPr="001F4852" w:rsidRDefault="00740747" w:rsidP="00E31260">
            <w:pPr>
              <w:ind w:right="2"/>
              <w:rPr>
                <w:rFonts w:ascii="Times New Roman" w:eastAsia="Calibri" w:hAnsi="Times New Roman"/>
                <w:b/>
                <w:bCs/>
                <w:iCs/>
              </w:rPr>
            </w:pPr>
          </w:p>
          <w:p w14:paraId="77C4CEDB" w14:textId="77777777" w:rsidR="00740747" w:rsidRPr="001F4852" w:rsidRDefault="00740747" w:rsidP="00E31260">
            <w:pPr>
              <w:ind w:right="2"/>
              <w:rPr>
                <w:rFonts w:ascii="Times New Roman" w:eastAsia="Calibri" w:hAnsi="Times New Roman"/>
                <w:b/>
                <w:bCs/>
                <w:iCs/>
              </w:rPr>
            </w:pPr>
          </w:p>
          <w:p w14:paraId="5440AF41" w14:textId="77777777" w:rsidR="00740747" w:rsidRPr="001F4852" w:rsidRDefault="00740747" w:rsidP="00E31260">
            <w:pPr>
              <w:ind w:right="2"/>
              <w:rPr>
                <w:rFonts w:ascii="Times New Roman" w:eastAsia="Calibri" w:hAnsi="Times New Roman"/>
                <w:b/>
                <w:bCs/>
                <w:iCs/>
              </w:rPr>
            </w:pPr>
          </w:p>
          <w:p w14:paraId="509028A7" w14:textId="77777777" w:rsidR="00740747" w:rsidRPr="001F4852" w:rsidRDefault="00740747" w:rsidP="00E31260">
            <w:pPr>
              <w:ind w:right="2"/>
              <w:rPr>
                <w:rFonts w:ascii="Times New Roman" w:eastAsia="Calibri" w:hAnsi="Times New Roman"/>
                <w:b/>
                <w:bCs/>
                <w:iCs/>
              </w:rPr>
            </w:pPr>
          </w:p>
          <w:p w14:paraId="457478EB" w14:textId="77777777" w:rsidR="00740747" w:rsidRPr="001F4852" w:rsidRDefault="00740747" w:rsidP="00E31260">
            <w:pPr>
              <w:ind w:right="2"/>
              <w:rPr>
                <w:rFonts w:ascii="Times New Roman" w:eastAsia="Calibri" w:hAnsi="Times New Roman"/>
                <w:b/>
                <w:bCs/>
                <w:iCs/>
              </w:rPr>
            </w:pPr>
          </w:p>
          <w:p w14:paraId="204F9894" w14:textId="77777777" w:rsidR="00740747" w:rsidRPr="001F4852" w:rsidRDefault="00740747" w:rsidP="00E31260">
            <w:pPr>
              <w:ind w:right="2"/>
              <w:rPr>
                <w:rFonts w:ascii="Times New Roman" w:eastAsia="Calibri" w:hAnsi="Times New Roman"/>
                <w:b/>
                <w:bCs/>
                <w:iCs/>
              </w:rPr>
            </w:pPr>
          </w:p>
          <w:p w14:paraId="289D2B00" w14:textId="77777777" w:rsidR="00740747" w:rsidRPr="001F4852" w:rsidRDefault="00740747" w:rsidP="00E31260">
            <w:pPr>
              <w:ind w:right="2"/>
              <w:rPr>
                <w:rFonts w:ascii="Times New Roman" w:eastAsia="Calibri" w:hAnsi="Times New Roman"/>
                <w:b/>
                <w:bCs/>
                <w:iCs/>
              </w:rPr>
            </w:pPr>
          </w:p>
          <w:p w14:paraId="3087728C" w14:textId="77777777" w:rsidR="00740747" w:rsidRPr="001F4852" w:rsidRDefault="00740747" w:rsidP="00E31260">
            <w:pPr>
              <w:ind w:right="2"/>
              <w:rPr>
                <w:rFonts w:ascii="Times New Roman" w:eastAsia="Calibri" w:hAnsi="Times New Roman"/>
                <w:b/>
                <w:bCs/>
                <w:iCs/>
              </w:rPr>
            </w:pPr>
          </w:p>
          <w:p w14:paraId="57422CA4" w14:textId="77777777" w:rsidR="00740747" w:rsidRPr="001F4852" w:rsidRDefault="00740747" w:rsidP="00E31260">
            <w:pPr>
              <w:ind w:right="2"/>
              <w:rPr>
                <w:rFonts w:ascii="Times New Roman" w:eastAsia="Calibri" w:hAnsi="Times New Roman"/>
                <w:b/>
                <w:bCs/>
                <w:iCs/>
              </w:rPr>
            </w:pPr>
          </w:p>
          <w:p w14:paraId="20B769DE" w14:textId="77777777" w:rsidR="00740747" w:rsidRPr="001F4852" w:rsidRDefault="00740747" w:rsidP="00E31260">
            <w:pPr>
              <w:ind w:right="2"/>
              <w:rPr>
                <w:rFonts w:ascii="Times New Roman" w:eastAsia="Calibri" w:hAnsi="Times New Roman"/>
                <w:b/>
                <w:bCs/>
                <w:iCs/>
              </w:rPr>
            </w:pPr>
          </w:p>
          <w:p w14:paraId="37653EC5" w14:textId="77777777" w:rsidR="00740747" w:rsidRPr="001F4852" w:rsidRDefault="00740747" w:rsidP="00E31260">
            <w:pPr>
              <w:ind w:right="2"/>
              <w:rPr>
                <w:rFonts w:ascii="Times New Roman" w:eastAsia="Calibri" w:hAnsi="Times New Roman"/>
                <w:b/>
                <w:bCs/>
                <w:iCs/>
              </w:rPr>
            </w:pPr>
          </w:p>
          <w:p w14:paraId="4225CC3B" w14:textId="77777777" w:rsidR="00740747" w:rsidRPr="001F4852" w:rsidRDefault="00740747" w:rsidP="00E31260">
            <w:pPr>
              <w:ind w:right="2"/>
              <w:rPr>
                <w:rFonts w:ascii="Times New Roman" w:eastAsia="Calibri" w:hAnsi="Times New Roman"/>
                <w:b/>
                <w:bCs/>
                <w:iCs/>
              </w:rPr>
            </w:pPr>
          </w:p>
          <w:p w14:paraId="3F18C3E8" w14:textId="77777777" w:rsidR="00740747" w:rsidRPr="001F4852" w:rsidRDefault="00740747" w:rsidP="00E31260">
            <w:pPr>
              <w:ind w:right="2"/>
              <w:rPr>
                <w:rFonts w:ascii="Times New Roman" w:eastAsia="Calibri" w:hAnsi="Times New Roman"/>
                <w:b/>
                <w:bCs/>
                <w:iCs/>
              </w:rPr>
            </w:pPr>
          </w:p>
          <w:p w14:paraId="34207845" w14:textId="77777777" w:rsidR="00740747" w:rsidRPr="001F4852" w:rsidRDefault="00740747" w:rsidP="00E31260">
            <w:pPr>
              <w:ind w:right="2"/>
              <w:rPr>
                <w:rFonts w:ascii="Times New Roman" w:eastAsia="Calibri" w:hAnsi="Times New Roman"/>
                <w:b/>
                <w:bCs/>
                <w:iCs/>
              </w:rPr>
            </w:pPr>
          </w:p>
          <w:p w14:paraId="5CB2B280" w14:textId="77777777" w:rsidR="00740747" w:rsidRPr="001F4852" w:rsidRDefault="00740747" w:rsidP="00E31260">
            <w:pPr>
              <w:ind w:right="2"/>
              <w:rPr>
                <w:rFonts w:ascii="Times New Roman" w:eastAsia="Calibri" w:hAnsi="Times New Roman"/>
                <w:b/>
                <w:bCs/>
                <w:iCs/>
              </w:rPr>
            </w:pPr>
          </w:p>
          <w:p w14:paraId="4E76C49F" w14:textId="77777777" w:rsidR="00740747" w:rsidRPr="001F4852" w:rsidRDefault="00740747" w:rsidP="00E31260">
            <w:pPr>
              <w:ind w:right="2"/>
              <w:rPr>
                <w:rFonts w:ascii="Times New Roman" w:eastAsia="Calibri" w:hAnsi="Times New Roman"/>
                <w:b/>
                <w:bCs/>
                <w:iCs/>
              </w:rPr>
            </w:pPr>
          </w:p>
          <w:p w14:paraId="3D61E5B9" w14:textId="77777777" w:rsidR="00740747" w:rsidRPr="001F4852" w:rsidRDefault="00740747" w:rsidP="00E31260">
            <w:pPr>
              <w:ind w:right="2"/>
              <w:rPr>
                <w:rFonts w:ascii="Times New Roman" w:eastAsia="Calibri" w:hAnsi="Times New Roman"/>
                <w:b/>
                <w:bCs/>
                <w:iCs/>
              </w:rPr>
            </w:pPr>
          </w:p>
          <w:p w14:paraId="6FB6BB80" w14:textId="77777777" w:rsidR="00740747" w:rsidRPr="001F4852" w:rsidRDefault="00740747" w:rsidP="00E31260">
            <w:pPr>
              <w:ind w:right="2"/>
              <w:rPr>
                <w:rFonts w:ascii="Times New Roman" w:eastAsia="Calibri" w:hAnsi="Times New Roman"/>
                <w:b/>
                <w:bCs/>
                <w:iCs/>
              </w:rPr>
            </w:pPr>
          </w:p>
          <w:p w14:paraId="504420C6" w14:textId="77777777" w:rsidR="00740747" w:rsidRPr="001F4852" w:rsidRDefault="00740747" w:rsidP="00E31260">
            <w:pPr>
              <w:ind w:right="2"/>
              <w:rPr>
                <w:rFonts w:ascii="Times New Roman" w:eastAsia="Calibri" w:hAnsi="Times New Roman"/>
                <w:b/>
                <w:bCs/>
                <w:iCs/>
              </w:rPr>
            </w:pPr>
          </w:p>
          <w:p w14:paraId="60AA2EC2" w14:textId="77777777" w:rsidR="00740747" w:rsidRPr="001F4852" w:rsidRDefault="00740747" w:rsidP="00E31260">
            <w:pPr>
              <w:ind w:right="2"/>
              <w:rPr>
                <w:rFonts w:ascii="Times New Roman" w:eastAsia="Calibri" w:hAnsi="Times New Roman"/>
                <w:b/>
              </w:rPr>
            </w:pPr>
          </w:p>
        </w:tc>
        <w:tc>
          <w:tcPr>
            <w:tcW w:w="3309" w:type="pct"/>
          </w:tcPr>
          <w:p w14:paraId="7BD0B8B7" w14:textId="77777777" w:rsidR="00740747" w:rsidRPr="001F4852" w:rsidRDefault="00740747" w:rsidP="00E31260">
            <w:pPr>
              <w:jc w:val="both"/>
              <w:rPr>
                <w:rFonts w:ascii="Times New Roman" w:eastAsia="Calibri" w:hAnsi="Times New Roman"/>
                <w:b/>
              </w:rPr>
            </w:pPr>
            <w:r w:rsidRPr="001F4852">
              <w:rPr>
                <w:rFonts w:ascii="Times New Roman" w:eastAsia="Calibri" w:hAnsi="Times New Roman"/>
                <w:b/>
              </w:rPr>
              <w:t xml:space="preserve">Содержание: </w:t>
            </w:r>
          </w:p>
        </w:tc>
      </w:tr>
      <w:tr w:rsidR="00740747" w:rsidRPr="001F4852" w14:paraId="2B802B39" w14:textId="77777777" w:rsidTr="00740747">
        <w:trPr>
          <w:trHeight w:val="20"/>
        </w:trPr>
        <w:tc>
          <w:tcPr>
            <w:tcW w:w="1691" w:type="pct"/>
            <w:gridSpan w:val="2"/>
            <w:vMerge/>
          </w:tcPr>
          <w:p w14:paraId="102678DC" w14:textId="77777777" w:rsidR="00740747" w:rsidRPr="001F4852" w:rsidRDefault="00740747" w:rsidP="00E31260">
            <w:pPr>
              <w:rPr>
                <w:rFonts w:ascii="Times New Roman" w:hAnsi="Times New Roman"/>
                <w:b/>
                <w:bCs/>
              </w:rPr>
            </w:pPr>
          </w:p>
        </w:tc>
        <w:tc>
          <w:tcPr>
            <w:tcW w:w="3309" w:type="pct"/>
          </w:tcPr>
          <w:p w14:paraId="2EF73BAE" w14:textId="77777777" w:rsidR="00740747" w:rsidRPr="001513D6" w:rsidRDefault="00740747" w:rsidP="00E31260">
            <w:pPr>
              <w:jc w:val="both"/>
              <w:rPr>
                <w:rFonts w:ascii="Times New Roman" w:eastAsia="Calibri" w:hAnsi="Times New Roman"/>
                <w:iCs/>
              </w:rPr>
            </w:pPr>
            <w:r w:rsidRPr="001513D6">
              <w:rPr>
                <w:rFonts w:ascii="Times New Roman" w:eastAsia="Calibri" w:hAnsi="Times New Roman"/>
                <w:iCs/>
              </w:rPr>
              <w:t xml:space="preserve">Требования правил технической эксплуатации к сводному графику движения поездов. </w:t>
            </w:r>
          </w:p>
          <w:p w14:paraId="5DB95F0C"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rPr>
              <w:t xml:space="preserve">Значение сводного графика движения поездов и предъявляемые к нему требования. Порядок назначения и отмены поездов, их нумерация. Приоритетность поездов в зависимости от очередности перевозок. </w:t>
            </w:r>
          </w:p>
        </w:tc>
      </w:tr>
      <w:tr w:rsidR="00740747" w:rsidRPr="001F4852" w14:paraId="6F602D5F" w14:textId="77777777" w:rsidTr="00740747">
        <w:trPr>
          <w:trHeight w:val="20"/>
        </w:trPr>
        <w:tc>
          <w:tcPr>
            <w:tcW w:w="1691" w:type="pct"/>
            <w:gridSpan w:val="2"/>
            <w:vMerge/>
          </w:tcPr>
          <w:p w14:paraId="6F06F7B4" w14:textId="77777777" w:rsidR="00740747" w:rsidRPr="001F4852" w:rsidRDefault="00740747" w:rsidP="00E31260">
            <w:pPr>
              <w:rPr>
                <w:rFonts w:ascii="Times New Roman" w:hAnsi="Times New Roman"/>
                <w:b/>
                <w:bCs/>
              </w:rPr>
            </w:pPr>
          </w:p>
        </w:tc>
        <w:tc>
          <w:tcPr>
            <w:tcW w:w="3309" w:type="pct"/>
          </w:tcPr>
          <w:p w14:paraId="7959B7F6"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iCs/>
              </w:rPr>
              <w:t>Раздельные пункты.</w:t>
            </w:r>
            <w:r w:rsidRPr="001513D6">
              <w:rPr>
                <w:rFonts w:ascii="Times New Roman" w:eastAsia="Calibri" w:hAnsi="Times New Roman"/>
              </w:rPr>
              <w:t xml:space="preserve"> </w:t>
            </w:r>
          </w:p>
          <w:p w14:paraId="01F35713"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rPr>
              <w:t>Требования ПТЭ к раздельным пунктам. Граница железнодорожной станции. Деление железнодорожных линий. Виды раздельных пунктов. Требования ПТЭ к делению железнодорожных путей, нумерации путей, стрелочных переводов, станционных постов централизации и стрелочных постов.</w:t>
            </w:r>
            <w:r w:rsidRPr="001513D6">
              <w:rPr>
                <w:rFonts w:ascii="Times New Roman" w:eastAsia="Calibri" w:hAnsi="Times New Roman"/>
                <w:iCs/>
              </w:rPr>
              <w:t xml:space="preserve"> Основные определения, установленные ПТЭ.</w:t>
            </w:r>
            <w:r w:rsidRPr="001513D6">
              <w:rPr>
                <w:rFonts w:ascii="Times New Roman" w:eastAsia="Calibri" w:hAnsi="Times New Roman"/>
              </w:rPr>
              <w:t xml:space="preserve"> Назначение, содержание техническо-распорядительного акта железнодорожной станции. Управление стрелками и сигналами. Требования ПТЭ к переводу стрелок.</w:t>
            </w:r>
          </w:p>
        </w:tc>
      </w:tr>
      <w:tr w:rsidR="00740747" w:rsidRPr="001F4852" w14:paraId="31472FBD" w14:textId="77777777" w:rsidTr="00740747">
        <w:trPr>
          <w:trHeight w:val="20"/>
        </w:trPr>
        <w:tc>
          <w:tcPr>
            <w:tcW w:w="1691" w:type="pct"/>
            <w:gridSpan w:val="2"/>
            <w:vMerge/>
          </w:tcPr>
          <w:p w14:paraId="57B97B91" w14:textId="77777777" w:rsidR="00740747" w:rsidRPr="001F4852" w:rsidRDefault="00740747" w:rsidP="00E31260">
            <w:pPr>
              <w:rPr>
                <w:rFonts w:ascii="Times New Roman" w:hAnsi="Times New Roman"/>
                <w:b/>
                <w:bCs/>
              </w:rPr>
            </w:pPr>
          </w:p>
        </w:tc>
        <w:tc>
          <w:tcPr>
            <w:tcW w:w="3309" w:type="pct"/>
          </w:tcPr>
          <w:p w14:paraId="01C6435E" w14:textId="77777777" w:rsidR="00740747" w:rsidRPr="001513D6" w:rsidRDefault="00740747" w:rsidP="00E31260">
            <w:pPr>
              <w:jc w:val="both"/>
              <w:rPr>
                <w:rFonts w:ascii="Times New Roman" w:eastAsia="Calibri" w:hAnsi="Times New Roman"/>
                <w:iCs/>
              </w:rPr>
            </w:pPr>
            <w:r w:rsidRPr="001513D6">
              <w:rPr>
                <w:rFonts w:ascii="Times New Roman" w:eastAsia="Calibri" w:hAnsi="Times New Roman"/>
                <w:iCs/>
              </w:rPr>
              <w:t>Требования правил технической эксплуатации к организации маневровой работы на станции.</w:t>
            </w:r>
          </w:p>
          <w:p w14:paraId="2E1330E3"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rPr>
              <w:t xml:space="preserve">Требования к организации маневровой работы на станции. Руководство маневровой работой.  Состав маневровых бригад.  Требования к работникам при производстве маневров.  Закрепление вагонов. Нормы и правила закрепления вагонов на станционных путях. Регламент закрепления вагонов. </w:t>
            </w:r>
            <w:r w:rsidRPr="001513D6">
              <w:rPr>
                <w:rFonts w:ascii="Times New Roman" w:eastAsia="Calibri" w:hAnsi="Times New Roman"/>
                <w:iCs/>
              </w:rPr>
              <w:t>Регламент переговоров при выполнении операций по закреплению подвижного состава на станционных железнодорожных путях. Скорости при маневрах.</w:t>
            </w:r>
            <w:r w:rsidRPr="001513D6">
              <w:rPr>
                <w:rFonts w:ascii="Times New Roman" w:eastAsia="Calibri" w:hAnsi="Times New Roman"/>
              </w:rPr>
              <w:t xml:space="preserve"> Маневры на сортировочных горках и вытяжных железнодорожных путях. Маневры на главных и приемоотправочных железнодорожных путях. Маневровая работа в районах железнодорожных станций, не обслуживаемых дежурными стрелочных постов. </w:t>
            </w:r>
            <w:r w:rsidRPr="001513D6">
              <w:rPr>
                <w:rFonts w:ascii="Times New Roman" w:eastAsia="Calibri" w:hAnsi="Times New Roman"/>
                <w:iCs/>
              </w:rPr>
              <w:t xml:space="preserve">Регламент переговоров ДСП </w:t>
            </w:r>
            <w:r w:rsidRPr="001513D6">
              <w:rPr>
                <w:rFonts w:ascii="Times New Roman" w:eastAsia="Calibri" w:hAnsi="Times New Roman"/>
                <w:iCs/>
              </w:rPr>
              <w:lastRenderedPageBreak/>
              <w:t xml:space="preserve">станции с машинистами поездов (ТЧМ) и составителя поездов при маневровой работе.  </w:t>
            </w:r>
          </w:p>
        </w:tc>
      </w:tr>
      <w:tr w:rsidR="00740747" w:rsidRPr="001F4852" w14:paraId="30F98E14" w14:textId="77777777" w:rsidTr="00740747">
        <w:trPr>
          <w:trHeight w:val="20"/>
        </w:trPr>
        <w:tc>
          <w:tcPr>
            <w:tcW w:w="1691" w:type="pct"/>
            <w:gridSpan w:val="2"/>
            <w:vMerge/>
          </w:tcPr>
          <w:p w14:paraId="12FF23C7" w14:textId="77777777" w:rsidR="00740747" w:rsidRPr="001F4852" w:rsidRDefault="00740747" w:rsidP="00E31260">
            <w:pPr>
              <w:rPr>
                <w:rFonts w:ascii="Times New Roman" w:hAnsi="Times New Roman"/>
                <w:b/>
                <w:bCs/>
              </w:rPr>
            </w:pPr>
          </w:p>
        </w:tc>
        <w:tc>
          <w:tcPr>
            <w:tcW w:w="3309" w:type="pct"/>
          </w:tcPr>
          <w:p w14:paraId="610C5305" w14:textId="77777777" w:rsidR="00740747" w:rsidRPr="001513D6" w:rsidRDefault="00740747" w:rsidP="00E31260">
            <w:pPr>
              <w:ind w:right="2"/>
              <w:jc w:val="both"/>
              <w:rPr>
                <w:rFonts w:ascii="Times New Roman" w:eastAsia="Calibri" w:hAnsi="Times New Roman"/>
                <w:iCs/>
              </w:rPr>
            </w:pPr>
            <w:r w:rsidRPr="001513D6">
              <w:rPr>
                <w:rFonts w:ascii="Times New Roman" w:eastAsia="Calibri" w:hAnsi="Times New Roman"/>
                <w:iCs/>
              </w:rPr>
              <w:t>Требования правил технической эксплуатации к формированию поездов различных категорий.</w:t>
            </w:r>
          </w:p>
          <w:p w14:paraId="30D9DCD4"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rPr>
              <w:t xml:space="preserve">Понятие о поезде. Требования к формированию поездов. Особенности формирования поездов различных категорий. </w:t>
            </w:r>
            <w:r w:rsidRPr="001513D6">
              <w:rPr>
                <w:rFonts w:ascii="Times New Roman" w:eastAsia="Calibri" w:hAnsi="Times New Roman"/>
                <w:iCs/>
              </w:rPr>
              <w:t xml:space="preserve">Требования к вагонам при постановке их в поезда. </w:t>
            </w:r>
            <w:r w:rsidRPr="001513D6">
              <w:rPr>
                <w:rFonts w:ascii="Times New Roman" w:eastAsia="Calibri" w:hAnsi="Times New Roman"/>
              </w:rPr>
              <w:t>Нормы прикрытия в поездах и при маневрах с грузами, требующими особой осторожности, значение цифр специального штемпеля. Порядок постановки в поезда специального подвижного состава и вагонов с грузами, требующими особой осторожности и негабаритными грузами. Требования по обеспечению поездов тормозными средствами, расчет норм. Порядок включения автоматических тормозов в поезда, обеспечение поезда ручными тормозами. Порядок и случаи опробования тормозов. Порядок обслуживания поездов локомотивами, локомотивными бригадами, проводниками, кондукторами.</w:t>
            </w:r>
          </w:p>
        </w:tc>
      </w:tr>
      <w:tr w:rsidR="00740747" w:rsidRPr="001F4852" w14:paraId="70D0F56E" w14:textId="77777777" w:rsidTr="00740747">
        <w:trPr>
          <w:trHeight w:val="20"/>
        </w:trPr>
        <w:tc>
          <w:tcPr>
            <w:tcW w:w="1691" w:type="pct"/>
            <w:gridSpan w:val="2"/>
            <w:vMerge/>
          </w:tcPr>
          <w:p w14:paraId="70CC5FAB" w14:textId="77777777" w:rsidR="00740747" w:rsidRPr="001F4852" w:rsidRDefault="00740747" w:rsidP="00E31260">
            <w:pPr>
              <w:rPr>
                <w:rFonts w:ascii="Times New Roman" w:hAnsi="Times New Roman"/>
                <w:b/>
                <w:bCs/>
              </w:rPr>
            </w:pPr>
          </w:p>
        </w:tc>
        <w:tc>
          <w:tcPr>
            <w:tcW w:w="3309" w:type="pct"/>
          </w:tcPr>
          <w:p w14:paraId="6B7F0B1F"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 xml:space="preserve">Порядок организации производства маневровой работы, формирования и пропуска поездов с вагонами, загруженными опасными грузами класса 1 (ВМ). </w:t>
            </w:r>
          </w:p>
          <w:p w14:paraId="03DA829A"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rPr>
              <w:t>Общие положения. Порядок формирования поездов. Следование поездов с взрывчатыми материалами.  Действия в аварийных ситуациях.</w:t>
            </w:r>
          </w:p>
        </w:tc>
      </w:tr>
      <w:tr w:rsidR="00740747" w:rsidRPr="001F4852" w14:paraId="7FB64201" w14:textId="77777777" w:rsidTr="00740747">
        <w:trPr>
          <w:trHeight w:val="20"/>
        </w:trPr>
        <w:tc>
          <w:tcPr>
            <w:tcW w:w="1691" w:type="pct"/>
            <w:gridSpan w:val="2"/>
            <w:vMerge/>
          </w:tcPr>
          <w:p w14:paraId="1B64729A" w14:textId="77777777" w:rsidR="00740747" w:rsidRPr="001F4852" w:rsidRDefault="00740747" w:rsidP="00E31260">
            <w:pPr>
              <w:ind w:right="2"/>
              <w:rPr>
                <w:rFonts w:ascii="Times New Roman" w:eastAsia="Calibri" w:hAnsi="Times New Roman"/>
                <w:b/>
                <w:bCs/>
                <w:iCs/>
              </w:rPr>
            </w:pPr>
          </w:p>
        </w:tc>
        <w:tc>
          <w:tcPr>
            <w:tcW w:w="3309" w:type="pct"/>
          </w:tcPr>
          <w:p w14:paraId="778D3850"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В том числе, практических занятий</w:t>
            </w:r>
          </w:p>
        </w:tc>
      </w:tr>
      <w:tr w:rsidR="00740747" w:rsidRPr="001F4852" w14:paraId="4B593578" w14:textId="77777777" w:rsidTr="00740747">
        <w:trPr>
          <w:trHeight w:val="20"/>
        </w:trPr>
        <w:tc>
          <w:tcPr>
            <w:tcW w:w="1691" w:type="pct"/>
            <w:gridSpan w:val="2"/>
            <w:vMerge/>
          </w:tcPr>
          <w:p w14:paraId="0E0F24C4" w14:textId="77777777" w:rsidR="00740747" w:rsidRPr="001F4852" w:rsidRDefault="00740747" w:rsidP="00E31260">
            <w:pPr>
              <w:ind w:right="2"/>
              <w:rPr>
                <w:rFonts w:ascii="Times New Roman" w:eastAsia="Calibri" w:hAnsi="Times New Roman"/>
                <w:b/>
                <w:bCs/>
                <w:iCs/>
              </w:rPr>
            </w:pPr>
          </w:p>
        </w:tc>
        <w:tc>
          <w:tcPr>
            <w:tcW w:w="3309" w:type="pct"/>
          </w:tcPr>
          <w:p w14:paraId="7602252D"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Практическое занятие № 3. </w:t>
            </w:r>
            <w:r w:rsidRPr="001F4852">
              <w:rPr>
                <w:rFonts w:ascii="Times New Roman" w:eastAsia="Calibri" w:hAnsi="Times New Roman"/>
                <w:szCs w:val="24"/>
              </w:rPr>
              <w:t>Расчет норм закрепления подвижного состава на путях железнодорожной станции, в соответствии с требованиями нормативных документов на железнодорожном транспорте.</w:t>
            </w:r>
          </w:p>
        </w:tc>
      </w:tr>
      <w:tr w:rsidR="00740747" w:rsidRPr="001F4852" w14:paraId="2A61E528" w14:textId="77777777" w:rsidTr="00740747">
        <w:trPr>
          <w:trHeight w:val="20"/>
        </w:trPr>
        <w:tc>
          <w:tcPr>
            <w:tcW w:w="1691" w:type="pct"/>
            <w:gridSpan w:val="2"/>
            <w:vMerge/>
          </w:tcPr>
          <w:p w14:paraId="38651BD4" w14:textId="77777777" w:rsidR="00740747" w:rsidRPr="001F4852" w:rsidRDefault="00740747" w:rsidP="00E31260">
            <w:pPr>
              <w:ind w:right="2"/>
              <w:rPr>
                <w:rFonts w:ascii="Times New Roman" w:eastAsia="Calibri" w:hAnsi="Times New Roman"/>
                <w:b/>
                <w:bCs/>
                <w:iCs/>
              </w:rPr>
            </w:pPr>
          </w:p>
        </w:tc>
        <w:tc>
          <w:tcPr>
            <w:tcW w:w="3309" w:type="pct"/>
          </w:tcPr>
          <w:p w14:paraId="19E968B0"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Практическое занятие № 4. </w:t>
            </w:r>
            <w:r w:rsidRPr="001F4852">
              <w:rPr>
                <w:rFonts w:ascii="Times New Roman" w:eastAsia="Calibri" w:hAnsi="Times New Roman"/>
                <w:szCs w:val="24"/>
              </w:rPr>
              <w:t>Проверка обеспечения грузового поезда автоматическими и ручными тормозами. Заполнение справки об обеспечении поезда тормозами и исправном их действии.</w:t>
            </w:r>
          </w:p>
        </w:tc>
      </w:tr>
      <w:tr w:rsidR="00740747" w:rsidRPr="001F4852" w14:paraId="65D544E5" w14:textId="77777777" w:rsidTr="00740747">
        <w:trPr>
          <w:trHeight w:val="20"/>
        </w:trPr>
        <w:tc>
          <w:tcPr>
            <w:tcW w:w="1691" w:type="pct"/>
            <w:gridSpan w:val="2"/>
            <w:vMerge w:val="restart"/>
          </w:tcPr>
          <w:p w14:paraId="08A0F25F" w14:textId="77777777" w:rsidR="00740747" w:rsidRPr="001F4852" w:rsidRDefault="00740747" w:rsidP="00E31260">
            <w:pPr>
              <w:ind w:right="2"/>
              <w:rPr>
                <w:rFonts w:ascii="Times New Roman" w:eastAsia="Calibri" w:hAnsi="Times New Roman"/>
                <w:b/>
              </w:rPr>
            </w:pPr>
            <w:r w:rsidRPr="001F4852">
              <w:rPr>
                <w:rFonts w:ascii="Times New Roman" w:eastAsia="Calibri" w:hAnsi="Times New Roman"/>
                <w:b/>
                <w:bCs/>
                <w:iCs/>
              </w:rPr>
              <w:t xml:space="preserve">Тема 2.8. Система сигнализации на железнодорожном транспорте. Типы сигнальных приборов для подачи сигналов. </w:t>
            </w:r>
            <w:r w:rsidRPr="001F4852">
              <w:rPr>
                <w:rFonts w:ascii="Times New Roman" w:eastAsia="Calibri" w:hAnsi="Times New Roman"/>
                <w:b/>
              </w:rPr>
              <w:t>Инструкция по сигнализации на железнодорожном транспорте Российской Федерации.</w:t>
            </w:r>
          </w:p>
          <w:p w14:paraId="217EDAE4" w14:textId="77777777" w:rsidR="00740747" w:rsidRPr="001F4852" w:rsidRDefault="00740747" w:rsidP="00E31260">
            <w:pPr>
              <w:ind w:right="2"/>
              <w:rPr>
                <w:rFonts w:ascii="Times New Roman" w:eastAsia="Calibri" w:hAnsi="Times New Roman"/>
                <w:b/>
              </w:rPr>
            </w:pPr>
          </w:p>
          <w:p w14:paraId="1AA00F08" w14:textId="77777777" w:rsidR="00740747" w:rsidRPr="001F4852" w:rsidRDefault="00740747" w:rsidP="00E31260">
            <w:pPr>
              <w:ind w:right="2"/>
              <w:rPr>
                <w:rFonts w:ascii="Times New Roman" w:eastAsia="Calibri" w:hAnsi="Times New Roman"/>
                <w:b/>
              </w:rPr>
            </w:pPr>
          </w:p>
          <w:p w14:paraId="096D7436" w14:textId="77777777" w:rsidR="00740747" w:rsidRPr="001F4852" w:rsidRDefault="00740747" w:rsidP="00E31260">
            <w:pPr>
              <w:ind w:right="2"/>
              <w:rPr>
                <w:rFonts w:ascii="Times New Roman" w:eastAsia="Calibri" w:hAnsi="Times New Roman"/>
                <w:b/>
              </w:rPr>
            </w:pPr>
          </w:p>
          <w:p w14:paraId="470FE7FA" w14:textId="77777777" w:rsidR="00740747" w:rsidRPr="001F4852" w:rsidRDefault="00740747" w:rsidP="00E31260">
            <w:pPr>
              <w:ind w:right="2"/>
              <w:rPr>
                <w:rFonts w:ascii="Times New Roman" w:eastAsia="Calibri" w:hAnsi="Times New Roman"/>
                <w:b/>
              </w:rPr>
            </w:pPr>
          </w:p>
          <w:p w14:paraId="484329AD" w14:textId="77777777" w:rsidR="00740747" w:rsidRPr="001F4852" w:rsidRDefault="00740747" w:rsidP="00E31260">
            <w:pPr>
              <w:ind w:right="2"/>
              <w:rPr>
                <w:rFonts w:ascii="Times New Roman" w:eastAsia="Calibri" w:hAnsi="Times New Roman"/>
                <w:b/>
              </w:rPr>
            </w:pPr>
          </w:p>
          <w:p w14:paraId="53A2B31B" w14:textId="77777777" w:rsidR="00740747" w:rsidRPr="001F4852" w:rsidRDefault="00740747" w:rsidP="00E31260">
            <w:pPr>
              <w:ind w:right="2"/>
              <w:rPr>
                <w:rFonts w:ascii="Times New Roman" w:eastAsia="Calibri" w:hAnsi="Times New Roman"/>
                <w:b/>
              </w:rPr>
            </w:pPr>
          </w:p>
          <w:p w14:paraId="23BDE3CF" w14:textId="77777777" w:rsidR="00740747" w:rsidRPr="001F4852" w:rsidRDefault="00740747" w:rsidP="00E31260">
            <w:pPr>
              <w:ind w:right="2"/>
              <w:rPr>
                <w:rFonts w:ascii="Times New Roman" w:eastAsia="Calibri" w:hAnsi="Times New Roman"/>
                <w:b/>
              </w:rPr>
            </w:pPr>
          </w:p>
          <w:p w14:paraId="46D93D3D" w14:textId="77777777" w:rsidR="00740747" w:rsidRPr="001F4852" w:rsidRDefault="00740747" w:rsidP="00E31260">
            <w:pPr>
              <w:ind w:right="2"/>
              <w:rPr>
                <w:rFonts w:ascii="Times New Roman" w:eastAsia="Calibri" w:hAnsi="Times New Roman"/>
                <w:b/>
              </w:rPr>
            </w:pPr>
          </w:p>
          <w:p w14:paraId="170F1A1D" w14:textId="77777777" w:rsidR="00740747" w:rsidRPr="001F4852" w:rsidRDefault="00740747" w:rsidP="00E31260">
            <w:pPr>
              <w:ind w:right="2"/>
              <w:rPr>
                <w:rFonts w:ascii="Times New Roman" w:eastAsia="Calibri" w:hAnsi="Times New Roman"/>
                <w:b/>
              </w:rPr>
            </w:pPr>
          </w:p>
          <w:p w14:paraId="396992EB" w14:textId="77777777" w:rsidR="00740747" w:rsidRPr="001F4852" w:rsidRDefault="00740747" w:rsidP="00E31260">
            <w:pPr>
              <w:ind w:right="2"/>
              <w:rPr>
                <w:rFonts w:ascii="Times New Roman" w:eastAsia="Calibri" w:hAnsi="Times New Roman"/>
                <w:b/>
              </w:rPr>
            </w:pPr>
          </w:p>
          <w:p w14:paraId="223606AF" w14:textId="77777777" w:rsidR="00740747" w:rsidRPr="001F4852" w:rsidRDefault="00740747" w:rsidP="00E31260">
            <w:pPr>
              <w:ind w:right="2"/>
              <w:rPr>
                <w:rFonts w:ascii="Times New Roman" w:eastAsia="Calibri" w:hAnsi="Times New Roman"/>
                <w:b/>
              </w:rPr>
            </w:pPr>
          </w:p>
          <w:p w14:paraId="0DAB1BBA" w14:textId="77777777" w:rsidR="00740747" w:rsidRPr="001F4852" w:rsidRDefault="00740747" w:rsidP="00E31260">
            <w:pPr>
              <w:ind w:right="2"/>
              <w:rPr>
                <w:rFonts w:ascii="Times New Roman" w:eastAsia="Calibri" w:hAnsi="Times New Roman"/>
                <w:b/>
              </w:rPr>
            </w:pPr>
          </w:p>
          <w:p w14:paraId="7853723A" w14:textId="77777777" w:rsidR="00740747" w:rsidRPr="001F4852" w:rsidRDefault="00740747" w:rsidP="00E31260">
            <w:pPr>
              <w:ind w:right="2"/>
              <w:rPr>
                <w:rFonts w:ascii="Times New Roman" w:eastAsia="Calibri" w:hAnsi="Times New Roman"/>
                <w:b/>
              </w:rPr>
            </w:pPr>
          </w:p>
          <w:p w14:paraId="34521C19" w14:textId="77777777" w:rsidR="00740747" w:rsidRPr="001F4852" w:rsidRDefault="00740747" w:rsidP="00E31260">
            <w:pPr>
              <w:ind w:right="2"/>
              <w:rPr>
                <w:rFonts w:ascii="Times New Roman" w:eastAsia="Calibri" w:hAnsi="Times New Roman"/>
                <w:b/>
              </w:rPr>
            </w:pPr>
          </w:p>
          <w:p w14:paraId="4D0CBCD4" w14:textId="77777777" w:rsidR="00740747" w:rsidRPr="001F4852" w:rsidRDefault="00740747" w:rsidP="00E31260">
            <w:pPr>
              <w:ind w:right="2"/>
              <w:rPr>
                <w:rFonts w:ascii="Times New Roman" w:eastAsia="Calibri" w:hAnsi="Times New Roman"/>
                <w:b/>
              </w:rPr>
            </w:pPr>
          </w:p>
          <w:p w14:paraId="7CB4F15F" w14:textId="77777777" w:rsidR="00740747" w:rsidRPr="001F4852" w:rsidRDefault="00740747" w:rsidP="00E31260">
            <w:pPr>
              <w:ind w:right="2"/>
              <w:rPr>
                <w:rFonts w:ascii="Times New Roman" w:eastAsia="Calibri" w:hAnsi="Times New Roman"/>
                <w:b/>
              </w:rPr>
            </w:pPr>
          </w:p>
          <w:p w14:paraId="449CB9FB" w14:textId="77777777" w:rsidR="00740747" w:rsidRPr="001F4852" w:rsidRDefault="00740747" w:rsidP="00E31260">
            <w:pPr>
              <w:ind w:right="2"/>
              <w:rPr>
                <w:rFonts w:ascii="Times New Roman" w:eastAsia="Calibri" w:hAnsi="Times New Roman"/>
                <w:b/>
              </w:rPr>
            </w:pPr>
          </w:p>
          <w:p w14:paraId="4B979E63" w14:textId="77777777" w:rsidR="00740747" w:rsidRPr="001F4852" w:rsidRDefault="00740747" w:rsidP="00E31260">
            <w:pPr>
              <w:ind w:right="2"/>
              <w:rPr>
                <w:rFonts w:ascii="Times New Roman" w:eastAsia="Calibri" w:hAnsi="Times New Roman"/>
                <w:b/>
              </w:rPr>
            </w:pPr>
          </w:p>
          <w:p w14:paraId="12A40B64" w14:textId="77777777" w:rsidR="00740747" w:rsidRPr="001F4852" w:rsidRDefault="00740747" w:rsidP="00E31260">
            <w:pPr>
              <w:ind w:right="2"/>
              <w:rPr>
                <w:rFonts w:ascii="Times New Roman" w:eastAsia="Calibri" w:hAnsi="Times New Roman"/>
                <w:b/>
              </w:rPr>
            </w:pPr>
          </w:p>
          <w:p w14:paraId="3A55C37C" w14:textId="77777777" w:rsidR="00740747" w:rsidRPr="001F4852" w:rsidRDefault="00740747" w:rsidP="00E31260">
            <w:pPr>
              <w:ind w:right="2"/>
              <w:rPr>
                <w:rFonts w:ascii="Times New Roman" w:eastAsia="Calibri" w:hAnsi="Times New Roman"/>
                <w:b/>
              </w:rPr>
            </w:pPr>
          </w:p>
          <w:p w14:paraId="073942D1" w14:textId="77777777" w:rsidR="00740747" w:rsidRPr="001F4852" w:rsidRDefault="00740747" w:rsidP="00E31260">
            <w:pPr>
              <w:ind w:right="2"/>
              <w:rPr>
                <w:rFonts w:ascii="Times New Roman" w:eastAsia="Calibri" w:hAnsi="Times New Roman"/>
                <w:b/>
              </w:rPr>
            </w:pPr>
          </w:p>
          <w:p w14:paraId="3AC50C71" w14:textId="77777777" w:rsidR="00740747" w:rsidRPr="001F4852" w:rsidRDefault="00740747" w:rsidP="00E31260">
            <w:pPr>
              <w:ind w:right="2"/>
              <w:rPr>
                <w:rFonts w:ascii="Times New Roman" w:eastAsia="Calibri" w:hAnsi="Times New Roman"/>
                <w:b/>
              </w:rPr>
            </w:pPr>
          </w:p>
          <w:p w14:paraId="347B0D97" w14:textId="77777777" w:rsidR="00740747" w:rsidRPr="001F4852" w:rsidRDefault="00740747" w:rsidP="00E31260">
            <w:pPr>
              <w:ind w:right="2"/>
              <w:rPr>
                <w:rFonts w:ascii="Times New Roman" w:eastAsia="Calibri" w:hAnsi="Times New Roman"/>
                <w:b/>
              </w:rPr>
            </w:pPr>
          </w:p>
          <w:p w14:paraId="6FC518B8" w14:textId="77777777" w:rsidR="00740747" w:rsidRPr="001F4852" w:rsidRDefault="00740747" w:rsidP="00E31260">
            <w:pPr>
              <w:ind w:right="2"/>
              <w:rPr>
                <w:rFonts w:ascii="Times New Roman" w:eastAsia="Calibri" w:hAnsi="Times New Roman"/>
                <w:b/>
              </w:rPr>
            </w:pPr>
          </w:p>
          <w:p w14:paraId="775233E4" w14:textId="77777777" w:rsidR="00740747" w:rsidRPr="001F4852" w:rsidRDefault="00740747" w:rsidP="00E31260">
            <w:pPr>
              <w:ind w:right="2"/>
              <w:rPr>
                <w:rFonts w:ascii="Times New Roman" w:eastAsia="Calibri" w:hAnsi="Times New Roman"/>
                <w:b/>
              </w:rPr>
            </w:pPr>
          </w:p>
        </w:tc>
        <w:tc>
          <w:tcPr>
            <w:tcW w:w="3309" w:type="pct"/>
          </w:tcPr>
          <w:p w14:paraId="279DA525"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lastRenderedPageBreak/>
              <w:t>Содержание:</w:t>
            </w:r>
          </w:p>
        </w:tc>
      </w:tr>
      <w:tr w:rsidR="00740747" w:rsidRPr="001F4852" w14:paraId="447389DF" w14:textId="77777777" w:rsidTr="00740747">
        <w:trPr>
          <w:trHeight w:val="20"/>
        </w:trPr>
        <w:tc>
          <w:tcPr>
            <w:tcW w:w="1691" w:type="pct"/>
            <w:gridSpan w:val="2"/>
            <w:vMerge/>
          </w:tcPr>
          <w:p w14:paraId="41C0F7D5" w14:textId="77777777" w:rsidR="00740747" w:rsidRPr="001F4852" w:rsidRDefault="00740747" w:rsidP="00E31260">
            <w:pPr>
              <w:rPr>
                <w:rFonts w:ascii="Times New Roman" w:hAnsi="Times New Roman"/>
                <w:b/>
                <w:bCs/>
              </w:rPr>
            </w:pPr>
          </w:p>
        </w:tc>
        <w:tc>
          <w:tcPr>
            <w:tcW w:w="3309" w:type="pct"/>
          </w:tcPr>
          <w:p w14:paraId="22F07CC6"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Система сигнализации на железнодорожном транспорте. Сигналы и светофоры на железнодорожном транспорте.</w:t>
            </w:r>
          </w:p>
          <w:p w14:paraId="7EEF7BF6"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 xml:space="preserve">Общие положения. Основные значения сигналов, подаваемых светофорами. Значение инструкции по сигнализации. Сигналы и их деление. Сигнальные цвета. Порядок подачи сигналов. Основные значения сигналов, подаваемых светофорами. Пригласительный сигнал, условия его применения. Условно – разрешающий сигнал светофора. Основные значения сигналов, подаваемых светофорами (независимо от места установки и их назначения). </w:t>
            </w:r>
            <w:r w:rsidRPr="001513D6">
              <w:rPr>
                <w:rFonts w:ascii="Times New Roman" w:eastAsia="Calibri" w:hAnsi="Times New Roman"/>
                <w:bCs/>
                <w:iCs/>
              </w:rPr>
              <w:t>Обозначение недействующих светофоров.</w:t>
            </w:r>
            <w:r w:rsidRPr="001513D6">
              <w:rPr>
                <w:rFonts w:ascii="Times New Roman" w:eastAsia="Calibri" w:hAnsi="Times New Roman"/>
                <w:bCs/>
              </w:rPr>
              <w:t xml:space="preserve"> Видимость сигнальных огней. Основные значения сигналов, подаваемых светофорами.</w:t>
            </w:r>
          </w:p>
        </w:tc>
      </w:tr>
      <w:tr w:rsidR="00740747" w:rsidRPr="001F4852" w14:paraId="2026D6D0" w14:textId="77777777" w:rsidTr="00740747">
        <w:trPr>
          <w:trHeight w:val="20"/>
        </w:trPr>
        <w:tc>
          <w:tcPr>
            <w:tcW w:w="1691" w:type="pct"/>
            <w:gridSpan w:val="2"/>
            <w:vMerge/>
          </w:tcPr>
          <w:p w14:paraId="1F7D1372" w14:textId="77777777" w:rsidR="00740747" w:rsidRPr="001F4852" w:rsidRDefault="00740747" w:rsidP="00E31260">
            <w:pPr>
              <w:rPr>
                <w:rFonts w:ascii="Times New Roman" w:hAnsi="Times New Roman"/>
                <w:b/>
                <w:bCs/>
              </w:rPr>
            </w:pPr>
          </w:p>
        </w:tc>
        <w:tc>
          <w:tcPr>
            <w:tcW w:w="3309" w:type="pct"/>
          </w:tcPr>
          <w:p w14:paraId="1C5FB151"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 xml:space="preserve">Сигналы ограждения на железнодорожном транспорте. </w:t>
            </w:r>
          </w:p>
          <w:p w14:paraId="1E222D0C"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 xml:space="preserve">Сигнализация и места установки постоянных дисков уменьшения скорости. Сигнальные знаки обозначения начала и конца опасного места. Требования к ограждению опасного места, не требующего остановки поезда. Ограждение мест, требующих уменьшения скорости на перегоне, расположенного вблизи железнодорожной станции и на железнодорожной станции. Переносные сигналы и условия их применения. Порядок ограждения мест препятствий и мест производства работ на перегонах и станциях. Ограждение подвижного состава на станционных путях и при вынужденной остановке на перегоне. </w:t>
            </w:r>
            <w:r w:rsidRPr="001513D6">
              <w:rPr>
                <w:rFonts w:ascii="Times New Roman" w:eastAsia="Calibri" w:hAnsi="Times New Roman"/>
                <w:bCs/>
              </w:rPr>
              <w:lastRenderedPageBreak/>
              <w:t>Порядок ограждения внезапно возникшего препятствия и участков, проходимых поездами с проводниками.</w:t>
            </w:r>
          </w:p>
        </w:tc>
      </w:tr>
      <w:tr w:rsidR="00740747" w:rsidRPr="001F4852" w14:paraId="6412B872" w14:textId="77777777" w:rsidTr="00740747">
        <w:trPr>
          <w:trHeight w:val="20"/>
        </w:trPr>
        <w:tc>
          <w:tcPr>
            <w:tcW w:w="1691" w:type="pct"/>
            <w:gridSpan w:val="2"/>
            <w:vMerge/>
          </w:tcPr>
          <w:p w14:paraId="0D0BBEE9" w14:textId="77777777" w:rsidR="00740747" w:rsidRPr="001F4852" w:rsidRDefault="00740747" w:rsidP="00E31260">
            <w:pPr>
              <w:rPr>
                <w:rFonts w:ascii="Times New Roman" w:hAnsi="Times New Roman"/>
                <w:b/>
                <w:bCs/>
              </w:rPr>
            </w:pPr>
          </w:p>
        </w:tc>
        <w:tc>
          <w:tcPr>
            <w:tcW w:w="3309" w:type="pct"/>
          </w:tcPr>
          <w:p w14:paraId="16A79FDA"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Ручные сигналы на железнодорожном транспорте.</w:t>
            </w:r>
          </w:p>
          <w:p w14:paraId="37AC324E"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Виды ручных сигналов и предъявляемые ими требования на перегонах и станциях. Подача сигналов ручными сигнальными приборами.</w:t>
            </w:r>
          </w:p>
        </w:tc>
      </w:tr>
      <w:tr w:rsidR="00740747" w:rsidRPr="001F4852" w14:paraId="28077678" w14:textId="77777777" w:rsidTr="00740747">
        <w:trPr>
          <w:trHeight w:val="20"/>
        </w:trPr>
        <w:tc>
          <w:tcPr>
            <w:tcW w:w="1691" w:type="pct"/>
            <w:gridSpan w:val="2"/>
            <w:vMerge/>
          </w:tcPr>
          <w:p w14:paraId="3D3ACCA6" w14:textId="77777777" w:rsidR="00740747" w:rsidRPr="001F4852" w:rsidRDefault="00740747" w:rsidP="00E31260">
            <w:pPr>
              <w:rPr>
                <w:rFonts w:ascii="Times New Roman" w:hAnsi="Times New Roman"/>
                <w:b/>
                <w:bCs/>
              </w:rPr>
            </w:pPr>
          </w:p>
        </w:tc>
        <w:tc>
          <w:tcPr>
            <w:tcW w:w="3309" w:type="pct"/>
          </w:tcPr>
          <w:p w14:paraId="13C9D0FA"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Сигнальные указатели и знаки на железнодорожном транспорте.</w:t>
            </w:r>
          </w:p>
          <w:p w14:paraId="4062C409"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Указатели: маршрутные, стрелочные, путевого заграждения, гидравлических колонок, наличия неисправных вагонов в поездах и «опустить токоприемник». Постоянные и временные сигнальные знаки и места их установки.</w:t>
            </w:r>
            <w:r w:rsidRPr="001513D6">
              <w:rPr>
                <w:rFonts w:ascii="Times New Roman" w:eastAsia="Calibri" w:hAnsi="Times New Roman"/>
                <w:bCs/>
                <w:iCs/>
              </w:rPr>
              <w:t xml:space="preserve"> Виды, назначение и места установки сигнальных знаков.</w:t>
            </w:r>
          </w:p>
        </w:tc>
      </w:tr>
      <w:tr w:rsidR="00740747" w:rsidRPr="001F4852" w14:paraId="29283735" w14:textId="77777777" w:rsidTr="00740747">
        <w:trPr>
          <w:trHeight w:val="20"/>
        </w:trPr>
        <w:tc>
          <w:tcPr>
            <w:tcW w:w="1691" w:type="pct"/>
            <w:gridSpan w:val="2"/>
            <w:vMerge/>
          </w:tcPr>
          <w:p w14:paraId="4158B455" w14:textId="77777777" w:rsidR="00740747" w:rsidRPr="001F4852" w:rsidRDefault="00740747" w:rsidP="00E31260">
            <w:pPr>
              <w:rPr>
                <w:rFonts w:ascii="Times New Roman" w:hAnsi="Times New Roman"/>
                <w:b/>
                <w:bCs/>
              </w:rPr>
            </w:pPr>
          </w:p>
        </w:tc>
        <w:tc>
          <w:tcPr>
            <w:tcW w:w="3309" w:type="pct"/>
          </w:tcPr>
          <w:p w14:paraId="030AF973" w14:textId="77777777" w:rsidR="00740747" w:rsidRPr="001513D6" w:rsidRDefault="00740747" w:rsidP="00E31260">
            <w:pPr>
              <w:ind w:right="2"/>
              <w:jc w:val="both"/>
              <w:rPr>
                <w:rFonts w:ascii="Times New Roman" w:eastAsia="Calibri" w:hAnsi="Times New Roman"/>
                <w:bCs/>
                <w:iCs/>
              </w:rPr>
            </w:pPr>
            <w:r w:rsidRPr="001513D6">
              <w:rPr>
                <w:rFonts w:ascii="Times New Roman" w:eastAsia="Calibri" w:hAnsi="Times New Roman"/>
                <w:bCs/>
                <w:iCs/>
              </w:rPr>
              <w:t>Сигналы, применяемые при маневровой работе.</w:t>
            </w:r>
          </w:p>
          <w:p w14:paraId="571058B7"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Ручные и звуковые сигналы при маневровой работе. Сигналы, подаваемые маневровыми и горочными светофорами.</w:t>
            </w:r>
          </w:p>
        </w:tc>
      </w:tr>
      <w:tr w:rsidR="00740747" w:rsidRPr="001F4852" w14:paraId="0D566FD7" w14:textId="77777777" w:rsidTr="00740747">
        <w:trPr>
          <w:trHeight w:val="20"/>
        </w:trPr>
        <w:tc>
          <w:tcPr>
            <w:tcW w:w="1691" w:type="pct"/>
            <w:gridSpan w:val="2"/>
            <w:vMerge/>
          </w:tcPr>
          <w:p w14:paraId="06DAA4C1" w14:textId="77777777" w:rsidR="00740747" w:rsidRPr="001F4852" w:rsidRDefault="00740747" w:rsidP="00E31260">
            <w:pPr>
              <w:rPr>
                <w:rFonts w:ascii="Times New Roman" w:hAnsi="Times New Roman"/>
                <w:b/>
                <w:bCs/>
              </w:rPr>
            </w:pPr>
          </w:p>
        </w:tc>
        <w:tc>
          <w:tcPr>
            <w:tcW w:w="3309" w:type="pct"/>
          </w:tcPr>
          <w:p w14:paraId="0CEF31F2"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iCs/>
              </w:rPr>
              <w:t>Сигналы, применяемые для обозначения поездов, локомотивов и другого железнодорожного подвижного состава</w:t>
            </w:r>
            <w:r w:rsidRPr="001513D6">
              <w:rPr>
                <w:rFonts w:ascii="Times New Roman" w:eastAsia="Calibri" w:hAnsi="Times New Roman"/>
              </w:rPr>
              <w:t>.</w:t>
            </w:r>
          </w:p>
          <w:p w14:paraId="4F5BBC5F" w14:textId="77777777" w:rsidR="00740747" w:rsidRPr="001513D6" w:rsidRDefault="00740747" w:rsidP="00E31260">
            <w:pPr>
              <w:jc w:val="both"/>
              <w:rPr>
                <w:rFonts w:ascii="Times New Roman" w:eastAsia="Calibri" w:hAnsi="Times New Roman"/>
              </w:rPr>
            </w:pPr>
            <w:r w:rsidRPr="001513D6">
              <w:rPr>
                <w:rFonts w:ascii="Times New Roman" w:eastAsia="Calibri" w:hAnsi="Times New Roman"/>
              </w:rPr>
              <w:t xml:space="preserve">Порядок обозначения сигналами головы и хвоста пассажирских и грузовых поездов, локомотивов без вагонов и снегоочистителей. </w:t>
            </w:r>
            <w:r w:rsidRPr="001513D6">
              <w:rPr>
                <w:rFonts w:ascii="Times New Roman" w:eastAsia="Calibri" w:hAnsi="Times New Roman"/>
                <w:iCs/>
              </w:rPr>
              <w:t>Сигналы на локомотивах при маневровых передвижениях. Сигналы при движении дрезин съемного типа, путевых вагончиков и других съемных единиц. Сигналы при уборке с перегона поезда по частям.</w:t>
            </w:r>
          </w:p>
        </w:tc>
      </w:tr>
      <w:tr w:rsidR="00740747" w:rsidRPr="001F4852" w14:paraId="56C43E98" w14:textId="77777777" w:rsidTr="00740747">
        <w:trPr>
          <w:trHeight w:val="20"/>
        </w:trPr>
        <w:tc>
          <w:tcPr>
            <w:tcW w:w="1691" w:type="pct"/>
            <w:gridSpan w:val="2"/>
            <w:vMerge/>
          </w:tcPr>
          <w:p w14:paraId="480D5117" w14:textId="77777777" w:rsidR="00740747" w:rsidRPr="001F4852" w:rsidRDefault="00740747" w:rsidP="00E31260">
            <w:pPr>
              <w:rPr>
                <w:rFonts w:ascii="Times New Roman" w:hAnsi="Times New Roman"/>
                <w:b/>
                <w:bCs/>
              </w:rPr>
            </w:pPr>
          </w:p>
        </w:tc>
        <w:tc>
          <w:tcPr>
            <w:tcW w:w="3309" w:type="pct"/>
          </w:tcPr>
          <w:p w14:paraId="41ECABDC"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Звуковые сигналы на железнодорожном транспорте. Сигналы тревоги и специальные указатели.</w:t>
            </w:r>
          </w:p>
          <w:p w14:paraId="2F89DBDB"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 xml:space="preserve">Звуковые сигналы, применяемые при движении поездов, порядок их подачи. Оповестительные сигналы, сигналы бдительности и бодрствования, сигнал «Внимание! Внимание! Слушайте все!».  Действие работников при подаче сигнала «Внимание! Внимание! Слушайте все!». </w:t>
            </w:r>
            <w:r w:rsidRPr="001513D6">
              <w:rPr>
                <w:rFonts w:ascii="Times New Roman" w:eastAsia="Calibri" w:hAnsi="Times New Roman"/>
                <w:iCs/>
              </w:rPr>
              <w:t>Сигналы тревоги и специальные указатели.</w:t>
            </w:r>
          </w:p>
        </w:tc>
      </w:tr>
      <w:tr w:rsidR="00740747" w:rsidRPr="001F4852" w14:paraId="78659AF2" w14:textId="77777777" w:rsidTr="00740747">
        <w:trPr>
          <w:trHeight w:val="20"/>
        </w:trPr>
        <w:tc>
          <w:tcPr>
            <w:tcW w:w="1691" w:type="pct"/>
            <w:gridSpan w:val="2"/>
            <w:vMerge/>
          </w:tcPr>
          <w:p w14:paraId="41A2257C" w14:textId="77777777" w:rsidR="00740747" w:rsidRPr="001F4852" w:rsidRDefault="00740747" w:rsidP="00E31260">
            <w:pPr>
              <w:rPr>
                <w:rFonts w:ascii="Times New Roman" w:eastAsia="Calibri" w:hAnsi="Times New Roman"/>
                <w:b/>
              </w:rPr>
            </w:pPr>
          </w:p>
        </w:tc>
        <w:tc>
          <w:tcPr>
            <w:tcW w:w="3309" w:type="pct"/>
          </w:tcPr>
          <w:p w14:paraId="0484DED7" w14:textId="77777777" w:rsidR="00740747" w:rsidRPr="001F4852" w:rsidRDefault="00740747" w:rsidP="00E31260">
            <w:pPr>
              <w:ind w:right="2"/>
              <w:jc w:val="both"/>
              <w:rPr>
                <w:rFonts w:ascii="Times New Roman" w:eastAsia="Calibri"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F4852" w14:paraId="1FFA84CE" w14:textId="77777777" w:rsidTr="00740747">
        <w:trPr>
          <w:trHeight w:val="20"/>
        </w:trPr>
        <w:tc>
          <w:tcPr>
            <w:tcW w:w="1691" w:type="pct"/>
            <w:gridSpan w:val="2"/>
            <w:vMerge/>
          </w:tcPr>
          <w:p w14:paraId="6CF622A2" w14:textId="77777777" w:rsidR="00740747" w:rsidRPr="001F4852" w:rsidRDefault="00740747" w:rsidP="00E31260">
            <w:pPr>
              <w:rPr>
                <w:rFonts w:ascii="Times New Roman" w:eastAsia="Calibri" w:hAnsi="Times New Roman"/>
                <w:b/>
              </w:rPr>
            </w:pPr>
          </w:p>
        </w:tc>
        <w:tc>
          <w:tcPr>
            <w:tcW w:w="3309" w:type="pct"/>
          </w:tcPr>
          <w:p w14:paraId="399B9045"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Практическое занятие № 5. </w:t>
            </w:r>
            <w:r w:rsidRPr="001F4852">
              <w:rPr>
                <w:rFonts w:ascii="Times New Roman" w:eastAsia="Calibri" w:hAnsi="Times New Roman"/>
              </w:rPr>
              <w:t>Применение схем</w:t>
            </w:r>
            <w:r w:rsidRPr="001F4852">
              <w:rPr>
                <w:rFonts w:ascii="Times New Roman" w:eastAsia="Calibri" w:hAnsi="Times New Roman"/>
                <w:b/>
              </w:rPr>
              <w:t xml:space="preserve"> </w:t>
            </w:r>
            <w:r w:rsidRPr="001F4852">
              <w:rPr>
                <w:rFonts w:ascii="Times New Roman" w:eastAsia="Calibri" w:hAnsi="Times New Roman"/>
                <w:szCs w:val="24"/>
              </w:rPr>
              <w:t>ограждения опасных мест и мест производства работ на железнодорожных путях общего и необщего пользования.</w:t>
            </w:r>
          </w:p>
        </w:tc>
      </w:tr>
      <w:tr w:rsidR="00740747" w:rsidRPr="001F4852" w14:paraId="565C95B0" w14:textId="77777777" w:rsidTr="00740747">
        <w:trPr>
          <w:trHeight w:val="20"/>
        </w:trPr>
        <w:tc>
          <w:tcPr>
            <w:tcW w:w="1691" w:type="pct"/>
            <w:gridSpan w:val="2"/>
            <w:vMerge w:val="restart"/>
          </w:tcPr>
          <w:p w14:paraId="68C58F3A" w14:textId="77777777" w:rsidR="00740747" w:rsidRPr="001F4852" w:rsidRDefault="00740747" w:rsidP="00E31260">
            <w:pPr>
              <w:rPr>
                <w:rFonts w:ascii="Times New Roman" w:eastAsia="Calibri" w:hAnsi="Times New Roman"/>
                <w:b/>
              </w:rPr>
            </w:pPr>
            <w:r w:rsidRPr="001F4852">
              <w:rPr>
                <w:rFonts w:ascii="Times New Roman" w:eastAsia="Calibri" w:hAnsi="Times New Roman"/>
                <w:b/>
              </w:rPr>
              <w:t>Тема 2.9. Правила движения поездов и маневровой работы на железнодорожном транспорте. Инструкция по движению поездов и маневровой работе на железнодорожном транспорте российской Федерации.</w:t>
            </w:r>
          </w:p>
          <w:p w14:paraId="7E148D57" w14:textId="77777777" w:rsidR="00740747" w:rsidRPr="001F4852" w:rsidRDefault="00740747" w:rsidP="00E31260">
            <w:pPr>
              <w:rPr>
                <w:rFonts w:ascii="Times New Roman" w:eastAsia="Calibri" w:hAnsi="Times New Roman"/>
                <w:b/>
              </w:rPr>
            </w:pPr>
          </w:p>
          <w:p w14:paraId="757F4AAC" w14:textId="77777777" w:rsidR="00740747" w:rsidRPr="001F4852" w:rsidRDefault="00740747" w:rsidP="00E31260">
            <w:pPr>
              <w:rPr>
                <w:rFonts w:ascii="Times New Roman" w:eastAsia="Calibri" w:hAnsi="Times New Roman"/>
                <w:b/>
              </w:rPr>
            </w:pPr>
          </w:p>
          <w:p w14:paraId="2F60A34B" w14:textId="77777777" w:rsidR="00740747" w:rsidRPr="001F4852" w:rsidRDefault="00740747" w:rsidP="00E31260">
            <w:pPr>
              <w:rPr>
                <w:rFonts w:ascii="Times New Roman" w:eastAsia="Calibri" w:hAnsi="Times New Roman"/>
                <w:b/>
              </w:rPr>
            </w:pPr>
          </w:p>
          <w:p w14:paraId="296542FF" w14:textId="77777777" w:rsidR="00740747" w:rsidRPr="001F4852" w:rsidRDefault="00740747" w:rsidP="00E31260">
            <w:pPr>
              <w:rPr>
                <w:rFonts w:ascii="Times New Roman" w:eastAsia="Calibri" w:hAnsi="Times New Roman"/>
                <w:b/>
              </w:rPr>
            </w:pPr>
          </w:p>
          <w:p w14:paraId="2CC806CE" w14:textId="77777777" w:rsidR="00740747" w:rsidRPr="001F4852" w:rsidRDefault="00740747" w:rsidP="00E31260">
            <w:pPr>
              <w:rPr>
                <w:rFonts w:ascii="Times New Roman" w:eastAsia="Calibri" w:hAnsi="Times New Roman"/>
                <w:b/>
              </w:rPr>
            </w:pPr>
          </w:p>
          <w:p w14:paraId="10B9E255" w14:textId="77777777" w:rsidR="00740747" w:rsidRPr="001F4852" w:rsidRDefault="00740747" w:rsidP="00E31260">
            <w:pPr>
              <w:rPr>
                <w:rFonts w:ascii="Times New Roman" w:eastAsia="Calibri" w:hAnsi="Times New Roman"/>
                <w:b/>
              </w:rPr>
            </w:pPr>
          </w:p>
          <w:p w14:paraId="462C9405" w14:textId="77777777" w:rsidR="00740747" w:rsidRPr="001F4852" w:rsidRDefault="00740747" w:rsidP="00E31260">
            <w:pPr>
              <w:rPr>
                <w:rFonts w:ascii="Times New Roman" w:eastAsia="Calibri" w:hAnsi="Times New Roman"/>
                <w:b/>
              </w:rPr>
            </w:pPr>
          </w:p>
          <w:p w14:paraId="3737660C" w14:textId="77777777" w:rsidR="00740747" w:rsidRPr="001F4852" w:rsidRDefault="00740747" w:rsidP="00E31260">
            <w:pPr>
              <w:rPr>
                <w:rFonts w:ascii="Times New Roman" w:eastAsia="Calibri" w:hAnsi="Times New Roman"/>
                <w:b/>
              </w:rPr>
            </w:pPr>
          </w:p>
          <w:p w14:paraId="6352B937" w14:textId="77777777" w:rsidR="00740747" w:rsidRPr="001F4852" w:rsidRDefault="00740747" w:rsidP="00E31260">
            <w:pPr>
              <w:rPr>
                <w:rFonts w:ascii="Times New Roman" w:eastAsia="Calibri" w:hAnsi="Times New Roman"/>
                <w:b/>
              </w:rPr>
            </w:pPr>
          </w:p>
          <w:p w14:paraId="77987188" w14:textId="77777777" w:rsidR="00740747" w:rsidRPr="001F4852" w:rsidRDefault="00740747" w:rsidP="00E31260">
            <w:pPr>
              <w:rPr>
                <w:rFonts w:ascii="Times New Roman" w:eastAsia="Calibri" w:hAnsi="Times New Roman"/>
                <w:b/>
              </w:rPr>
            </w:pPr>
          </w:p>
          <w:p w14:paraId="2E486698" w14:textId="77777777" w:rsidR="00740747" w:rsidRPr="001F4852" w:rsidRDefault="00740747" w:rsidP="00E31260">
            <w:pPr>
              <w:rPr>
                <w:rFonts w:ascii="Times New Roman" w:eastAsia="Calibri" w:hAnsi="Times New Roman"/>
                <w:b/>
              </w:rPr>
            </w:pPr>
          </w:p>
          <w:p w14:paraId="2A94962F" w14:textId="77777777" w:rsidR="00740747" w:rsidRPr="001F4852" w:rsidRDefault="00740747" w:rsidP="00E31260">
            <w:pPr>
              <w:rPr>
                <w:rFonts w:ascii="Times New Roman" w:eastAsia="Calibri" w:hAnsi="Times New Roman"/>
                <w:b/>
              </w:rPr>
            </w:pPr>
          </w:p>
          <w:p w14:paraId="21524F0F" w14:textId="77777777" w:rsidR="00740747" w:rsidRPr="001F4852" w:rsidRDefault="00740747" w:rsidP="00E31260">
            <w:pPr>
              <w:rPr>
                <w:rFonts w:ascii="Times New Roman" w:eastAsia="Calibri" w:hAnsi="Times New Roman"/>
                <w:b/>
              </w:rPr>
            </w:pPr>
          </w:p>
          <w:p w14:paraId="6DAFBEF3" w14:textId="77777777" w:rsidR="00740747" w:rsidRPr="001F4852" w:rsidRDefault="00740747" w:rsidP="00E31260">
            <w:pPr>
              <w:rPr>
                <w:rFonts w:ascii="Times New Roman" w:eastAsia="Calibri" w:hAnsi="Times New Roman"/>
                <w:b/>
              </w:rPr>
            </w:pPr>
          </w:p>
          <w:p w14:paraId="0A3D5B94" w14:textId="77777777" w:rsidR="00740747" w:rsidRPr="001F4852" w:rsidRDefault="00740747" w:rsidP="00E31260">
            <w:pPr>
              <w:rPr>
                <w:rFonts w:ascii="Times New Roman" w:eastAsia="Calibri" w:hAnsi="Times New Roman"/>
                <w:b/>
              </w:rPr>
            </w:pPr>
          </w:p>
          <w:p w14:paraId="6EEEF46F" w14:textId="77777777" w:rsidR="00740747" w:rsidRPr="001F4852" w:rsidRDefault="00740747" w:rsidP="00E31260">
            <w:pPr>
              <w:rPr>
                <w:rFonts w:ascii="Times New Roman" w:eastAsia="Calibri" w:hAnsi="Times New Roman"/>
                <w:b/>
              </w:rPr>
            </w:pPr>
          </w:p>
          <w:p w14:paraId="602444F4" w14:textId="77777777" w:rsidR="00740747" w:rsidRPr="001F4852" w:rsidRDefault="00740747" w:rsidP="00E31260">
            <w:pPr>
              <w:rPr>
                <w:rFonts w:ascii="Times New Roman" w:eastAsia="Calibri" w:hAnsi="Times New Roman"/>
                <w:b/>
              </w:rPr>
            </w:pPr>
          </w:p>
          <w:p w14:paraId="6A761D94" w14:textId="77777777" w:rsidR="00740747" w:rsidRPr="001F4852" w:rsidRDefault="00740747" w:rsidP="00E31260">
            <w:pPr>
              <w:rPr>
                <w:rFonts w:ascii="Times New Roman" w:eastAsia="Calibri" w:hAnsi="Times New Roman"/>
                <w:b/>
              </w:rPr>
            </w:pPr>
          </w:p>
          <w:p w14:paraId="5059A7E8" w14:textId="77777777" w:rsidR="00740747" w:rsidRPr="001F4852" w:rsidRDefault="00740747" w:rsidP="00E31260">
            <w:pPr>
              <w:rPr>
                <w:rFonts w:ascii="Times New Roman" w:eastAsia="Calibri" w:hAnsi="Times New Roman"/>
                <w:b/>
              </w:rPr>
            </w:pPr>
          </w:p>
          <w:p w14:paraId="1A8B53C3" w14:textId="77777777" w:rsidR="00740747" w:rsidRPr="001F4852" w:rsidRDefault="00740747" w:rsidP="00E31260">
            <w:pPr>
              <w:rPr>
                <w:rFonts w:ascii="Times New Roman" w:hAnsi="Times New Roman"/>
                <w:b/>
                <w:bCs/>
              </w:rPr>
            </w:pPr>
          </w:p>
        </w:tc>
        <w:tc>
          <w:tcPr>
            <w:tcW w:w="3309" w:type="pct"/>
          </w:tcPr>
          <w:p w14:paraId="6E192991"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lastRenderedPageBreak/>
              <w:t xml:space="preserve">Содержание: </w:t>
            </w:r>
          </w:p>
        </w:tc>
      </w:tr>
      <w:tr w:rsidR="00740747" w:rsidRPr="001F4852" w14:paraId="68C04268" w14:textId="77777777" w:rsidTr="00740747">
        <w:trPr>
          <w:trHeight w:val="20"/>
        </w:trPr>
        <w:tc>
          <w:tcPr>
            <w:tcW w:w="1691" w:type="pct"/>
            <w:gridSpan w:val="2"/>
            <w:vMerge/>
          </w:tcPr>
          <w:p w14:paraId="38E75E13" w14:textId="77777777" w:rsidR="00740747" w:rsidRPr="001F4852" w:rsidRDefault="00740747" w:rsidP="00E31260">
            <w:pPr>
              <w:rPr>
                <w:rFonts w:ascii="Times New Roman" w:hAnsi="Times New Roman"/>
                <w:b/>
                <w:bCs/>
              </w:rPr>
            </w:pPr>
          </w:p>
        </w:tc>
        <w:tc>
          <w:tcPr>
            <w:tcW w:w="3309" w:type="pct"/>
          </w:tcPr>
          <w:p w14:paraId="1F10D047"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Инструкция по движению поездов и маневровой работе на железнодорожном транспорте российской Федерации. Порядок организации приема и отправления поездов.</w:t>
            </w:r>
          </w:p>
          <w:p w14:paraId="6312F14F"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Обязанности и ответственность дежурного по станции по обеспечению безопасного и бесперебойного движения на станции. Порядок организации приема и отправления поездов. Общие положения по организации приема и отправления поездов. Порядок и правила оформления журнала движения поездов и локомотивов. Обязанности дежурного по станции (ДСП) перед вступлением и вступившего на дежурство. Прием поезда на станцию при запрещающем показании входного светофора.</w:t>
            </w:r>
            <w:r w:rsidRPr="001513D6">
              <w:rPr>
                <w:rFonts w:ascii="Times New Roman" w:eastAsia="Calibri" w:hAnsi="Times New Roman"/>
                <w:bCs/>
                <w:iCs/>
              </w:rPr>
              <w:t xml:space="preserve"> Регламент переговоров ДСП станции с машинистами поездов (ТЧМ) при приеме, отправлении и пропуске поездов по железнодорожной станции. Примерный перечень регламентов переговоров о приготовлении маршрутов.</w:t>
            </w:r>
          </w:p>
        </w:tc>
      </w:tr>
      <w:tr w:rsidR="00740747" w:rsidRPr="001F4852" w14:paraId="19209C7A" w14:textId="77777777" w:rsidTr="00740747">
        <w:trPr>
          <w:trHeight w:val="20"/>
        </w:trPr>
        <w:tc>
          <w:tcPr>
            <w:tcW w:w="1691" w:type="pct"/>
            <w:gridSpan w:val="2"/>
            <w:vMerge/>
          </w:tcPr>
          <w:p w14:paraId="32C08066" w14:textId="77777777" w:rsidR="00740747" w:rsidRPr="001F4852" w:rsidRDefault="00740747" w:rsidP="00E31260">
            <w:pPr>
              <w:rPr>
                <w:rFonts w:ascii="Times New Roman" w:hAnsi="Times New Roman"/>
                <w:b/>
                <w:bCs/>
              </w:rPr>
            </w:pPr>
          </w:p>
        </w:tc>
        <w:tc>
          <w:tcPr>
            <w:tcW w:w="3309" w:type="pct"/>
          </w:tcPr>
          <w:p w14:paraId="1E0AA31F"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iCs/>
              </w:rPr>
              <w:t xml:space="preserve">Порядок организации движения поездов при автоматической блокировке. </w:t>
            </w:r>
            <w:r w:rsidRPr="001513D6">
              <w:rPr>
                <w:rFonts w:ascii="Times New Roman" w:eastAsia="Calibri" w:hAnsi="Times New Roman"/>
                <w:bCs/>
              </w:rPr>
              <w:t xml:space="preserve">Общие положения. Прием и отправление поездов. Порядок действий при неисправности автоблокировки. Прекращение действий автоблокировки. Восстановление движения по автоматической блокировке. Движение поездов при </w:t>
            </w:r>
            <w:r w:rsidRPr="001513D6">
              <w:rPr>
                <w:rFonts w:ascii="Times New Roman" w:eastAsia="Calibri" w:hAnsi="Times New Roman"/>
                <w:bCs/>
              </w:rPr>
              <w:lastRenderedPageBreak/>
              <w:t>автоматической локомотивной сигнализации, применяемой как самостоятельное средство сигнализации и связи.</w:t>
            </w:r>
          </w:p>
        </w:tc>
      </w:tr>
      <w:tr w:rsidR="00740747" w:rsidRPr="001F4852" w14:paraId="32ADB7BB" w14:textId="77777777" w:rsidTr="00740747">
        <w:trPr>
          <w:trHeight w:val="20"/>
        </w:trPr>
        <w:tc>
          <w:tcPr>
            <w:tcW w:w="1691" w:type="pct"/>
            <w:gridSpan w:val="2"/>
            <w:vMerge/>
          </w:tcPr>
          <w:p w14:paraId="131FC15A" w14:textId="77777777" w:rsidR="00740747" w:rsidRPr="001F4852" w:rsidRDefault="00740747" w:rsidP="00E31260">
            <w:pPr>
              <w:rPr>
                <w:rFonts w:ascii="Times New Roman" w:hAnsi="Times New Roman"/>
                <w:b/>
                <w:bCs/>
              </w:rPr>
            </w:pPr>
          </w:p>
        </w:tc>
        <w:tc>
          <w:tcPr>
            <w:tcW w:w="3309" w:type="pct"/>
          </w:tcPr>
          <w:p w14:paraId="444942AE" w14:textId="77777777" w:rsidR="00740747" w:rsidRPr="001513D6" w:rsidRDefault="00740747" w:rsidP="00E31260">
            <w:pPr>
              <w:ind w:right="2"/>
              <w:jc w:val="both"/>
              <w:rPr>
                <w:rFonts w:ascii="Times New Roman" w:eastAsia="Calibri" w:hAnsi="Times New Roman"/>
                <w:bCs/>
                <w:iCs/>
              </w:rPr>
            </w:pPr>
            <w:r w:rsidRPr="001513D6">
              <w:rPr>
                <w:rFonts w:ascii="Times New Roman" w:eastAsia="Calibri" w:hAnsi="Times New Roman"/>
                <w:bCs/>
                <w:iCs/>
              </w:rPr>
              <w:t>Порядок организации движения поездов на участках, оборудованных диспетчерской централизацией.</w:t>
            </w:r>
          </w:p>
          <w:p w14:paraId="498FF4C3"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Общие положения. Прием и отправление поездов. Производство маневров. Порядок действий при неисправности устройств диспетчерской централизации.</w:t>
            </w:r>
          </w:p>
        </w:tc>
      </w:tr>
      <w:tr w:rsidR="00740747" w:rsidRPr="001F4852" w14:paraId="3E323BEB" w14:textId="77777777" w:rsidTr="00740747">
        <w:trPr>
          <w:trHeight w:val="20"/>
        </w:trPr>
        <w:tc>
          <w:tcPr>
            <w:tcW w:w="1691" w:type="pct"/>
            <w:gridSpan w:val="2"/>
            <w:vMerge/>
          </w:tcPr>
          <w:p w14:paraId="4D6E4112" w14:textId="77777777" w:rsidR="00740747" w:rsidRPr="001F4852" w:rsidRDefault="00740747" w:rsidP="00E31260">
            <w:pPr>
              <w:rPr>
                <w:rFonts w:ascii="Times New Roman" w:hAnsi="Times New Roman"/>
                <w:b/>
                <w:bCs/>
              </w:rPr>
            </w:pPr>
          </w:p>
        </w:tc>
        <w:tc>
          <w:tcPr>
            <w:tcW w:w="3309" w:type="pct"/>
          </w:tcPr>
          <w:p w14:paraId="19C33BF7" w14:textId="77777777" w:rsidR="00740747" w:rsidRPr="001513D6" w:rsidRDefault="00740747" w:rsidP="00E31260">
            <w:pPr>
              <w:ind w:right="2"/>
              <w:jc w:val="both"/>
              <w:rPr>
                <w:rFonts w:ascii="Times New Roman" w:eastAsia="Calibri" w:hAnsi="Times New Roman"/>
                <w:bCs/>
                <w:iCs/>
              </w:rPr>
            </w:pPr>
            <w:r w:rsidRPr="001513D6">
              <w:rPr>
                <w:rFonts w:ascii="Times New Roman" w:eastAsia="Calibri" w:hAnsi="Times New Roman"/>
                <w:bCs/>
                <w:iCs/>
              </w:rPr>
              <w:t>Порядок организации движения поездов на участках, оборудованных полуавтоматической блокировкой.</w:t>
            </w:r>
          </w:p>
          <w:p w14:paraId="71E01FD6"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Прием и отправление поездов. Движение поездов по перегонам, имеющим путевые посты (блок - посты). Движение поездов при неисправности полуавтоматической блокировки.</w:t>
            </w:r>
          </w:p>
        </w:tc>
      </w:tr>
      <w:tr w:rsidR="00740747" w:rsidRPr="001F4852" w14:paraId="4C4C593A" w14:textId="77777777" w:rsidTr="00740747">
        <w:trPr>
          <w:trHeight w:val="20"/>
        </w:trPr>
        <w:tc>
          <w:tcPr>
            <w:tcW w:w="1691" w:type="pct"/>
            <w:gridSpan w:val="2"/>
            <w:vMerge/>
          </w:tcPr>
          <w:p w14:paraId="283184DC" w14:textId="77777777" w:rsidR="00740747" w:rsidRPr="001F4852" w:rsidRDefault="00740747" w:rsidP="00E31260">
            <w:pPr>
              <w:rPr>
                <w:rFonts w:ascii="Times New Roman" w:hAnsi="Times New Roman"/>
                <w:b/>
                <w:bCs/>
              </w:rPr>
            </w:pPr>
          </w:p>
        </w:tc>
        <w:tc>
          <w:tcPr>
            <w:tcW w:w="3309" w:type="pct"/>
          </w:tcPr>
          <w:p w14:paraId="0EC2A146"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iCs/>
              </w:rPr>
              <w:t>Порядок движения поездов при электрожезловой системе.</w:t>
            </w:r>
          </w:p>
          <w:p w14:paraId="5BB1BA7E" w14:textId="77777777" w:rsidR="00740747" w:rsidRPr="001513D6" w:rsidRDefault="00740747" w:rsidP="00E31260">
            <w:pPr>
              <w:ind w:right="2"/>
              <w:jc w:val="both"/>
              <w:rPr>
                <w:rFonts w:ascii="Times New Roman" w:eastAsia="Calibri" w:hAnsi="Times New Roman"/>
                <w:iCs/>
              </w:rPr>
            </w:pPr>
            <w:r w:rsidRPr="001513D6">
              <w:rPr>
                <w:rFonts w:ascii="Times New Roman" w:eastAsia="Calibri" w:hAnsi="Times New Roman"/>
              </w:rPr>
              <w:t>Общие положения. Прием и отправление поездов. Движение поездов при наличии примыканий на перегоне. Движение поездов при неисправности электрожезловой системы и порядок р</w:t>
            </w:r>
            <w:r w:rsidRPr="001513D6">
              <w:rPr>
                <w:rFonts w:ascii="Times New Roman" w:eastAsia="Calibri" w:hAnsi="Times New Roman"/>
                <w:iCs/>
              </w:rPr>
              <w:t>егулировки жезлов в жезловых аппаратах.</w:t>
            </w:r>
          </w:p>
        </w:tc>
      </w:tr>
      <w:tr w:rsidR="00740747" w:rsidRPr="001F4852" w14:paraId="5B5C3D11" w14:textId="77777777" w:rsidTr="00740747">
        <w:trPr>
          <w:trHeight w:val="20"/>
        </w:trPr>
        <w:tc>
          <w:tcPr>
            <w:tcW w:w="1691" w:type="pct"/>
            <w:gridSpan w:val="2"/>
            <w:vMerge/>
          </w:tcPr>
          <w:p w14:paraId="2807DDAA" w14:textId="77777777" w:rsidR="00740747" w:rsidRPr="001F4852" w:rsidRDefault="00740747" w:rsidP="00E31260">
            <w:pPr>
              <w:rPr>
                <w:rFonts w:ascii="Times New Roman" w:hAnsi="Times New Roman"/>
                <w:b/>
                <w:bCs/>
              </w:rPr>
            </w:pPr>
          </w:p>
        </w:tc>
        <w:tc>
          <w:tcPr>
            <w:tcW w:w="3309" w:type="pct"/>
          </w:tcPr>
          <w:p w14:paraId="50CF8332"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Порядок организации движения поездов при телефонных средствах связи.</w:t>
            </w:r>
          </w:p>
          <w:p w14:paraId="43E8F718"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Общие положения. Порядок ведения журнала поездных телефонограмм. Формы телефонограмм при движении поездов на однопутных и двухпутных участках.</w:t>
            </w:r>
          </w:p>
        </w:tc>
      </w:tr>
      <w:tr w:rsidR="00740747" w:rsidRPr="001F4852" w14:paraId="0A582ED4" w14:textId="77777777" w:rsidTr="00740747">
        <w:trPr>
          <w:trHeight w:val="20"/>
        </w:trPr>
        <w:tc>
          <w:tcPr>
            <w:tcW w:w="1691" w:type="pct"/>
            <w:gridSpan w:val="2"/>
            <w:vMerge/>
          </w:tcPr>
          <w:p w14:paraId="7C9F9DD9" w14:textId="77777777" w:rsidR="00740747" w:rsidRPr="001F4852" w:rsidRDefault="00740747" w:rsidP="00E31260">
            <w:pPr>
              <w:rPr>
                <w:rFonts w:ascii="Times New Roman" w:hAnsi="Times New Roman"/>
                <w:b/>
                <w:bCs/>
              </w:rPr>
            </w:pPr>
          </w:p>
        </w:tc>
        <w:tc>
          <w:tcPr>
            <w:tcW w:w="3309" w:type="pct"/>
          </w:tcPr>
          <w:p w14:paraId="12778486" w14:textId="77777777" w:rsidR="00740747" w:rsidRPr="001513D6" w:rsidRDefault="00740747" w:rsidP="00E31260">
            <w:pPr>
              <w:ind w:right="2"/>
              <w:jc w:val="both"/>
              <w:rPr>
                <w:rFonts w:ascii="Times New Roman" w:eastAsia="Calibri" w:hAnsi="Times New Roman"/>
                <w:iCs/>
              </w:rPr>
            </w:pPr>
            <w:r w:rsidRPr="001513D6">
              <w:rPr>
                <w:rFonts w:ascii="Times New Roman" w:eastAsia="Calibri" w:hAnsi="Times New Roman"/>
                <w:iCs/>
              </w:rPr>
              <w:t>Порядок организации движения поездов при перерыве действия всех средств сигнализации и связи.</w:t>
            </w:r>
          </w:p>
          <w:p w14:paraId="0E23B15E"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rPr>
              <w:t>Общие положения. Порядок движения поездов при перерыве действия всех установленных средств сигнализации и связи на однопутных и двухпутных перегонах.</w:t>
            </w:r>
          </w:p>
        </w:tc>
      </w:tr>
      <w:tr w:rsidR="00740747" w:rsidRPr="001F4852" w14:paraId="2ABBDE38" w14:textId="77777777" w:rsidTr="00740747">
        <w:trPr>
          <w:trHeight w:val="20"/>
        </w:trPr>
        <w:tc>
          <w:tcPr>
            <w:tcW w:w="1691" w:type="pct"/>
            <w:gridSpan w:val="2"/>
            <w:vMerge/>
          </w:tcPr>
          <w:p w14:paraId="74094006" w14:textId="77777777" w:rsidR="00740747" w:rsidRPr="001F4852" w:rsidRDefault="00740747" w:rsidP="00E31260">
            <w:pPr>
              <w:rPr>
                <w:rFonts w:ascii="Times New Roman" w:hAnsi="Times New Roman"/>
                <w:b/>
                <w:bCs/>
              </w:rPr>
            </w:pPr>
          </w:p>
        </w:tc>
        <w:tc>
          <w:tcPr>
            <w:tcW w:w="3309" w:type="pct"/>
          </w:tcPr>
          <w:p w14:paraId="21EA0B2F" w14:textId="77777777" w:rsidR="00740747" w:rsidRPr="001513D6" w:rsidRDefault="00740747" w:rsidP="00E31260">
            <w:pPr>
              <w:ind w:right="2"/>
              <w:jc w:val="both"/>
              <w:rPr>
                <w:rFonts w:ascii="Times New Roman" w:eastAsia="Calibri" w:hAnsi="Times New Roman"/>
              </w:rPr>
            </w:pPr>
            <w:r w:rsidRPr="001513D6">
              <w:rPr>
                <w:rFonts w:ascii="Times New Roman" w:eastAsia="Calibri" w:hAnsi="Times New Roman"/>
                <w:iCs/>
              </w:rPr>
              <w:t>Порядок организации движения поездов с разграничением временем.</w:t>
            </w:r>
            <w:r w:rsidRPr="001513D6">
              <w:rPr>
                <w:rFonts w:ascii="Times New Roman" w:eastAsia="Calibri" w:hAnsi="Times New Roman"/>
              </w:rPr>
              <w:t xml:space="preserve"> Порядок движения поездов с разграничением временем (вслед). Случаи отправления поездов вслед. Перечень поездов, которые запрещается отправлять вслед.</w:t>
            </w:r>
          </w:p>
        </w:tc>
      </w:tr>
      <w:tr w:rsidR="00740747" w:rsidRPr="001F4852" w14:paraId="06EC96B2" w14:textId="77777777" w:rsidTr="00740747">
        <w:trPr>
          <w:trHeight w:val="20"/>
        </w:trPr>
        <w:tc>
          <w:tcPr>
            <w:tcW w:w="1691" w:type="pct"/>
            <w:gridSpan w:val="2"/>
            <w:vMerge/>
          </w:tcPr>
          <w:p w14:paraId="0448E383" w14:textId="77777777" w:rsidR="00740747" w:rsidRPr="001F4852" w:rsidRDefault="00740747" w:rsidP="00E31260">
            <w:pPr>
              <w:rPr>
                <w:rFonts w:ascii="Times New Roman" w:hAnsi="Times New Roman"/>
                <w:b/>
                <w:bCs/>
              </w:rPr>
            </w:pPr>
          </w:p>
        </w:tc>
        <w:tc>
          <w:tcPr>
            <w:tcW w:w="3309" w:type="pct"/>
          </w:tcPr>
          <w:p w14:paraId="7B4CD1E8"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 xml:space="preserve">Порядок организации работы поездного диспетчера. </w:t>
            </w:r>
          </w:p>
          <w:p w14:paraId="4D1DAFC2"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Обязанности поездного диспетчера. Порядок ведения графика исполненного движения поездов. Порядок перехода с одних средств сигнализации и связи при движении поездов на другие. Порядок движения поездов при неисправности поездной диспетчерской связи. Порядок оформления журнала диспетчерских распоряжений (ДУ – 58). Формы, содержание и порядок передачи диспетчерских приказов. Порядок закрытия однопутного перегона или одного главного пути на двух путном (многопутном) перегоне.</w:t>
            </w:r>
          </w:p>
        </w:tc>
      </w:tr>
      <w:tr w:rsidR="00740747" w:rsidRPr="001F4852" w14:paraId="2D4851F4" w14:textId="77777777" w:rsidTr="00740747">
        <w:trPr>
          <w:trHeight w:val="20"/>
        </w:trPr>
        <w:tc>
          <w:tcPr>
            <w:tcW w:w="1691" w:type="pct"/>
            <w:gridSpan w:val="2"/>
            <w:vMerge/>
          </w:tcPr>
          <w:p w14:paraId="3D5DEFC0" w14:textId="77777777" w:rsidR="00740747" w:rsidRPr="001F4852" w:rsidRDefault="00740747" w:rsidP="00E31260">
            <w:pPr>
              <w:rPr>
                <w:rFonts w:ascii="Times New Roman" w:hAnsi="Times New Roman"/>
                <w:b/>
                <w:bCs/>
              </w:rPr>
            </w:pPr>
          </w:p>
        </w:tc>
        <w:tc>
          <w:tcPr>
            <w:tcW w:w="3309" w:type="pct"/>
          </w:tcPr>
          <w:p w14:paraId="57C35E5B"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iCs/>
              </w:rPr>
              <w:t>Порядок организации движения восстановительных, пожарных поездов, специального самоходного подвижного состава и вспомогательных локомотивов.</w:t>
            </w:r>
            <w:r w:rsidRPr="001513D6">
              <w:rPr>
                <w:rFonts w:ascii="Times New Roman" w:eastAsia="Calibri" w:hAnsi="Times New Roman"/>
                <w:bCs/>
              </w:rPr>
              <w:t xml:space="preserve"> </w:t>
            </w:r>
          </w:p>
          <w:p w14:paraId="7D07BF71"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rPr>
              <w:t>Порядок отправления поезда с железнодорожной станции на перегон. Возвращение поезда с перегона на железнодорожную станцию. Оказание помощи остановившемуся на перегоне поезду локомотивом сзади идущего поезда.</w:t>
            </w:r>
          </w:p>
        </w:tc>
      </w:tr>
      <w:tr w:rsidR="00740747" w:rsidRPr="001F4852" w14:paraId="1AE08F7E" w14:textId="77777777" w:rsidTr="00740747">
        <w:trPr>
          <w:trHeight w:val="20"/>
        </w:trPr>
        <w:tc>
          <w:tcPr>
            <w:tcW w:w="1691" w:type="pct"/>
            <w:gridSpan w:val="2"/>
            <w:vMerge/>
          </w:tcPr>
          <w:p w14:paraId="4A7CD9E1" w14:textId="77777777" w:rsidR="00740747" w:rsidRPr="001F4852" w:rsidRDefault="00740747" w:rsidP="00E31260">
            <w:pPr>
              <w:rPr>
                <w:rFonts w:ascii="Times New Roman" w:hAnsi="Times New Roman"/>
                <w:b/>
                <w:bCs/>
              </w:rPr>
            </w:pPr>
          </w:p>
        </w:tc>
        <w:tc>
          <w:tcPr>
            <w:tcW w:w="3309" w:type="pct"/>
          </w:tcPr>
          <w:p w14:paraId="32BF5738" w14:textId="77777777" w:rsidR="00740747" w:rsidRPr="001513D6" w:rsidRDefault="00740747" w:rsidP="00E31260">
            <w:pPr>
              <w:ind w:right="2"/>
              <w:jc w:val="both"/>
              <w:rPr>
                <w:rFonts w:ascii="Times New Roman" w:eastAsia="Calibri" w:hAnsi="Times New Roman"/>
                <w:bCs/>
                <w:iCs/>
              </w:rPr>
            </w:pPr>
            <w:r w:rsidRPr="001513D6">
              <w:rPr>
                <w:rFonts w:ascii="Times New Roman" w:eastAsia="Calibri" w:hAnsi="Times New Roman"/>
                <w:bCs/>
                <w:iCs/>
              </w:rPr>
              <w:t>Порядок организации движения хозяйственных поездов, специального самоходного подвижного состава при производстве работ на железнодорожных путях и искусственных сооружениях.</w:t>
            </w:r>
          </w:p>
          <w:p w14:paraId="7181C7F2" w14:textId="77777777" w:rsidR="00740747" w:rsidRPr="001513D6" w:rsidRDefault="00740747" w:rsidP="00E31260">
            <w:pPr>
              <w:ind w:right="2"/>
              <w:jc w:val="both"/>
              <w:rPr>
                <w:rFonts w:ascii="Times New Roman" w:eastAsia="Calibri" w:hAnsi="Times New Roman"/>
                <w:bCs/>
              </w:rPr>
            </w:pPr>
            <w:r w:rsidRPr="001513D6">
              <w:rPr>
                <w:rFonts w:ascii="Times New Roman" w:eastAsia="Calibri" w:hAnsi="Times New Roman"/>
                <w:bCs/>
                <w:iCs/>
              </w:rPr>
              <w:t>Организация движения хозяйственных поездов, специального самоходного подвижного состава при производстве работ на железнодорожных путях и искусственных сооружениях.</w:t>
            </w:r>
            <w:r w:rsidRPr="001513D6">
              <w:rPr>
                <w:rFonts w:ascii="Times New Roman" w:eastAsia="Calibri" w:hAnsi="Times New Roman"/>
                <w:bCs/>
              </w:rPr>
              <w:t xml:space="preserve"> Порядок заполнения документации при закрытии перегона, заполнение разрешения при отправлении хозяйственных поездов на </w:t>
            </w:r>
            <w:r w:rsidRPr="001513D6">
              <w:rPr>
                <w:rFonts w:ascii="Times New Roman" w:eastAsia="Calibri" w:hAnsi="Times New Roman"/>
                <w:bCs/>
              </w:rPr>
              <w:lastRenderedPageBreak/>
              <w:t>закрытый перегон. Порядок отправления нескольких хозяйственных поездов для производства работ на закрытый перегон.</w:t>
            </w:r>
          </w:p>
        </w:tc>
      </w:tr>
      <w:tr w:rsidR="00740747" w:rsidRPr="001F4852" w14:paraId="4F226D09" w14:textId="77777777" w:rsidTr="00740747">
        <w:trPr>
          <w:trHeight w:val="20"/>
        </w:trPr>
        <w:tc>
          <w:tcPr>
            <w:tcW w:w="1691" w:type="pct"/>
            <w:gridSpan w:val="2"/>
            <w:vMerge/>
          </w:tcPr>
          <w:p w14:paraId="33EDA2ED" w14:textId="77777777" w:rsidR="00740747" w:rsidRPr="001F4852" w:rsidRDefault="00740747" w:rsidP="00E31260">
            <w:pPr>
              <w:rPr>
                <w:rFonts w:ascii="Times New Roman" w:hAnsi="Times New Roman"/>
                <w:b/>
                <w:bCs/>
              </w:rPr>
            </w:pPr>
          </w:p>
        </w:tc>
        <w:tc>
          <w:tcPr>
            <w:tcW w:w="3309" w:type="pct"/>
          </w:tcPr>
          <w:p w14:paraId="3E9022E2" w14:textId="77777777" w:rsidR="00740747" w:rsidRPr="001513D6" w:rsidRDefault="00740747" w:rsidP="00E31260">
            <w:pPr>
              <w:jc w:val="both"/>
              <w:rPr>
                <w:rFonts w:ascii="Times New Roman" w:eastAsia="Calibri" w:hAnsi="Times New Roman"/>
                <w:bCs/>
              </w:rPr>
            </w:pPr>
            <w:r w:rsidRPr="001513D6">
              <w:rPr>
                <w:rFonts w:ascii="Times New Roman" w:eastAsia="Calibri" w:hAnsi="Times New Roman"/>
                <w:bCs/>
                <w:iCs/>
              </w:rPr>
              <w:t>Порядок организации приема, отправления поездов и производства маневров в условиях нарушения нормальной работы устройств СЦБ на железнодорожных станциях.</w:t>
            </w:r>
          </w:p>
          <w:p w14:paraId="3A970833" w14:textId="77777777" w:rsidR="00740747" w:rsidRPr="001513D6" w:rsidRDefault="00740747" w:rsidP="00E31260">
            <w:pPr>
              <w:jc w:val="both"/>
              <w:rPr>
                <w:rFonts w:ascii="Times New Roman" w:eastAsia="Calibri" w:hAnsi="Times New Roman"/>
                <w:bCs/>
              </w:rPr>
            </w:pPr>
            <w:r w:rsidRPr="001513D6">
              <w:rPr>
                <w:rFonts w:ascii="Times New Roman" w:eastAsia="Calibri" w:hAnsi="Times New Roman"/>
                <w:bCs/>
              </w:rPr>
              <w:t>Действия ДСП при обнаружении неисправности устройств СЦБ: при невозможности перевода стрелки электрической централизации, показаниях ложной занятости и ложной свободности станционных путей, стрелочных секций и блок – участков удаления. Порядок действий неисправности контрольного замка на стрелке, оборудованного ключевой зависимостью. Порядок приема, отправления по пригласительному сигналу. Порядок действий при самопроизвольном перекрытии входного или выходного светофора. Способы и порядок выключения устройств из централизации и зависимости.  Порядок оформления записей в «Журнале осмотра путей, стрелочных переводов, устройств СЦБ, связи и контактной сети (ф. ДУ – 46).</w:t>
            </w:r>
          </w:p>
        </w:tc>
      </w:tr>
      <w:tr w:rsidR="00740747" w:rsidRPr="001F4852" w14:paraId="2B4A5306" w14:textId="77777777" w:rsidTr="00740747">
        <w:trPr>
          <w:trHeight w:val="20"/>
        </w:trPr>
        <w:tc>
          <w:tcPr>
            <w:tcW w:w="1691" w:type="pct"/>
            <w:gridSpan w:val="2"/>
            <w:vMerge/>
          </w:tcPr>
          <w:p w14:paraId="76BDCA4F" w14:textId="77777777" w:rsidR="00740747" w:rsidRPr="001F4852" w:rsidRDefault="00740747" w:rsidP="00E31260">
            <w:pPr>
              <w:rPr>
                <w:rFonts w:ascii="Times New Roman" w:hAnsi="Times New Roman"/>
                <w:b/>
                <w:bCs/>
              </w:rPr>
            </w:pPr>
          </w:p>
        </w:tc>
        <w:tc>
          <w:tcPr>
            <w:tcW w:w="3309" w:type="pct"/>
          </w:tcPr>
          <w:p w14:paraId="6A0722F2" w14:textId="77777777" w:rsidR="00740747" w:rsidRPr="007018A5" w:rsidRDefault="00740747" w:rsidP="00E31260">
            <w:pPr>
              <w:ind w:right="2"/>
              <w:jc w:val="both"/>
              <w:rPr>
                <w:rFonts w:ascii="Times New Roman" w:hAnsi="Times New Roman"/>
                <w:iCs/>
              </w:rPr>
            </w:pPr>
            <w:r w:rsidRPr="007018A5">
              <w:rPr>
                <w:rFonts w:ascii="Times New Roman" w:hAnsi="Times New Roman"/>
                <w:iCs/>
              </w:rPr>
              <w:t>Порядок выдачи предупреждений.</w:t>
            </w:r>
          </w:p>
          <w:p w14:paraId="2ED48DA2" w14:textId="77777777" w:rsidR="00740747" w:rsidRPr="001F4852" w:rsidRDefault="00740747" w:rsidP="00E31260">
            <w:pPr>
              <w:jc w:val="both"/>
              <w:rPr>
                <w:rFonts w:ascii="Times New Roman" w:eastAsia="Calibri" w:hAnsi="Times New Roman"/>
                <w:b/>
                <w:bCs/>
                <w:iCs/>
              </w:rPr>
            </w:pPr>
            <w:r w:rsidRPr="007018A5">
              <w:rPr>
                <w:rFonts w:ascii="Times New Roman" w:hAnsi="Times New Roman"/>
              </w:rPr>
              <w:t>Виды предупреждений и случаи их выдачи. Порядок подачи заявки на выдачу предупреждения. Порядок выдачи предупреждений. Порядок выдачи предупреждений для выполнения непредвиденных работ по устранению обнаруженных неисправностей. Ведение книги записей предупреждений на поезда. Заполнение бланков предупреждений.</w:t>
            </w:r>
          </w:p>
        </w:tc>
      </w:tr>
      <w:tr w:rsidR="00740747" w:rsidRPr="001F4852" w14:paraId="580E6203" w14:textId="77777777" w:rsidTr="00740747">
        <w:trPr>
          <w:trHeight w:val="20"/>
        </w:trPr>
        <w:tc>
          <w:tcPr>
            <w:tcW w:w="1691" w:type="pct"/>
            <w:gridSpan w:val="2"/>
            <w:vMerge/>
          </w:tcPr>
          <w:p w14:paraId="5D5FD87B" w14:textId="77777777" w:rsidR="00740747" w:rsidRPr="001F4852" w:rsidRDefault="00740747" w:rsidP="00E31260">
            <w:pPr>
              <w:rPr>
                <w:rFonts w:ascii="Times New Roman" w:hAnsi="Times New Roman"/>
                <w:b/>
                <w:bCs/>
              </w:rPr>
            </w:pPr>
          </w:p>
        </w:tc>
        <w:tc>
          <w:tcPr>
            <w:tcW w:w="3309" w:type="pct"/>
          </w:tcPr>
          <w:p w14:paraId="4100D594" w14:textId="77777777" w:rsidR="00740747" w:rsidRPr="001F4852" w:rsidRDefault="00740747" w:rsidP="00E31260">
            <w:pPr>
              <w:jc w:val="both"/>
              <w:rPr>
                <w:rFonts w:ascii="Times New Roman" w:eastAsia="Calibri" w:hAnsi="Times New Roman"/>
                <w:szCs w:val="24"/>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F4852" w14:paraId="29B3CCC9" w14:textId="77777777" w:rsidTr="00740747">
        <w:trPr>
          <w:trHeight w:val="20"/>
        </w:trPr>
        <w:tc>
          <w:tcPr>
            <w:tcW w:w="1691" w:type="pct"/>
            <w:gridSpan w:val="2"/>
            <w:vMerge/>
          </w:tcPr>
          <w:p w14:paraId="3AD2DF5D" w14:textId="77777777" w:rsidR="00740747" w:rsidRPr="001F4852" w:rsidRDefault="00740747" w:rsidP="00E31260">
            <w:pPr>
              <w:rPr>
                <w:rFonts w:ascii="Times New Roman" w:hAnsi="Times New Roman"/>
                <w:b/>
                <w:bCs/>
              </w:rPr>
            </w:pPr>
          </w:p>
        </w:tc>
        <w:tc>
          <w:tcPr>
            <w:tcW w:w="3309" w:type="pct"/>
          </w:tcPr>
          <w:p w14:paraId="46CFB732" w14:textId="77777777" w:rsidR="00740747" w:rsidRPr="001F4852" w:rsidRDefault="00740747" w:rsidP="00E31260">
            <w:pPr>
              <w:spacing w:after="60"/>
              <w:jc w:val="both"/>
              <w:rPr>
                <w:rFonts w:ascii="Times New Roman" w:eastAsia="Calibri" w:hAnsi="Times New Roman"/>
                <w:b/>
              </w:rPr>
            </w:pPr>
            <w:r w:rsidRPr="001F4852">
              <w:rPr>
                <w:rFonts w:ascii="Times New Roman" w:eastAsia="Calibri" w:hAnsi="Times New Roman"/>
                <w:b/>
              </w:rPr>
              <w:t xml:space="preserve">Практическое занятие № 6. </w:t>
            </w:r>
            <w:r w:rsidRPr="001F4852">
              <w:rPr>
                <w:rFonts w:ascii="Times New Roman" w:eastAsia="Calibri" w:hAnsi="Times New Roman"/>
              </w:rPr>
              <w:t>Отработка действий дежурного по железнодорожной станции при организации движения при телефонных средствах связи. Оформление поездной документации.</w:t>
            </w:r>
          </w:p>
        </w:tc>
      </w:tr>
      <w:tr w:rsidR="00740747" w:rsidRPr="001F4852" w14:paraId="079E21F2" w14:textId="77777777" w:rsidTr="00740747">
        <w:trPr>
          <w:trHeight w:val="20"/>
        </w:trPr>
        <w:tc>
          <w:tcPr>
            <w:tcW w:w="1691" w:type="pct"/>
            <w:gridSpan w:val="2"/>
            <w:vMerge/>
          </w:tcPr>
          <w:p w14:paraId="71C409C4" w14:textId="77777777" w:rsidR="00740747" w:rsidRPr="001F4852" w:rsidRDefault="00740747" w:rsidP="00E31260">
            <w:pPr>
              <w:rPr>
                <w:rFonts w:ascii="Times New Roman" w:hAnsi="Times New Roman"/>
                <w:b/>
                <w:bCs/>
              </w:rPr>
            </w:pPr>
          </w:p>
        </w:tc>
        <w:tc>
          <w:tcPr>
            <w:tcW w:w="3309" w:type="pct"/>
          </w:tcPr>
          <w:p w14:paraId="08B7A0BD" w14:textId="77777777" w:rsidR="00740747" w:rsidRPr="001F4852" w:rsidRDefault="00740747" w:rsidP="00E31260">
            <w:pPr>
              <w:spacing w:after="60"/>
              <w:jc w:val="both"/>
              <w:rPr>
                <w:rFonts w:ascii="Times New Roman" w:eastAsia="Calibri" w:hAnsi="Times New Roman"/>
                <w:szCs w:val="24"/>
              </w:rPr>
            </w:pPr>
            <w:r w:rsidRPr="001F4852">
              <w:rPr>
                <w:rFonts w:ascii="Times New Roman" w:eastAsia="Calibri" w:hAnsi="Times New Roman"/>
                <w:b/>
              </w:rPr>
              <w:t xml:space="preserve">Практическое занятие № 7. </w:t>
            </w:r>
            <w:r w:rsidRPr="001F4852">
              <w:rPr>
                <w:rFonts w:ascii="Times New Roman" w:eastAsia="Calibri" w:hAnsi="Times New Roman"/>
                <w:szCs w:val="24"/>
              </w:rPr>
              <w:t>Ведение книги записей предупреждений на поезда формы ДУ – 60.  Заполнение бланков предупреждений формы ДУ – 61.</w:t>
            </w:r>
          </w:p>
        </w:tc>
      </w:tr>
      <w:tr w:rsidR="00740747" w:rsidRPr="001F4852" w14:paraId="247A699C" w14:textId="77777777" w:rsidTr="00740747">
        <w:trPr>
          <w:trHeight w:val="20"/>
        </w:trPr>
        <w:tc>
          <w:tcPr>
            <w:tcW w:w="1691" w:type="pct"/>
            <w:gridSpan w:val="2"/>
            <w:vMerge w:val="restart"/>
          </w:tcPr>
          <w:p w14:paraId="5888E5A1" w14:textId="77777777" w:rsidR="00740747" w:rsidRPr="001F4852" w:rsidRDefault="00740747" w:rsidP="00E31260">
            <w:pPr>
              <w:ind w:right="2"/>
              <w:rPr>
                <w:rFonts w:ascii="Times New Roman" w:hAnsi="Times New Roman"/>
                <w:b/>
              </w:rPr>
            </w:pPr>
            <w:r w:rsidRPr="001F4852">
              <w:rPr>
                <w:rFonts w:ascii="Times New Roman" w:hAnsi="Times New Roman"/>
                <w:b/>
                <w:bCs/>
                <w:iCs/>
              </w:rPr>
              <w:t xml:space="preserve">Тема 2.10. </w:t>
            </w:r>
            <w:r w:rsidRPr="001F4852">
              <w:rPr>
                <w:rFonts w:ascii="Times New Roman" w:hAnsi="Times New Roman"/>
                <w:b/>
              </w:rPr>
              <w:t>Обеспечение безопасности движения на железных дорогах.</w:t>
            </w:r>
          </w:p>
          <w:p w14:paraId="16DE2B7B" w14:textId="77777777" w:rsidR="00740747" w:rsidRPr="001F4852" w:rsidRDefault="00740747" w:rsidP="00E31260">
            <w:pPr>
              <w:rPr>
                <w:rFonts w:ascii="Times New Roman" w:hAnsi="Times New Roman"/>
                <w:b/>
                <w:bCs/>
              </w:rPr>
            </w:pPr>
          </w:p>
        </w:tc>
        <w:tc>
          <w:tcPr>
            <w:tcW w:w="3309" w:type="pct"/>
          </w:tcPr>
          <w:p w14:paraId="6436C6ED"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Содержание: </w:t>
            </w:r>
          </w:p>
        </w:tc>
      </w:tr>
      <w:tr w:rsidR="00740747" w:rsidRPr="001F4852" w14:paraId="538703C2" w14:textId="77777777" w:rsidTr="00740747">
        <w:trPr>
          <w:trHeight w:val="20"/>
        </w:trPr>
        <w:tc>
          <w:tcPr>
            <w:tcW w:w="1691" w:type="pct"/>
            <w:gridSpan w:val="2"/>
            <w:vMerge/>
          </w:tcPr>
          <w:p w14:paraId="073254A6" w14:textId="77777777" w:rsidR="00740747" w:rsidRPr="001F4852" w:rsidRDefault="00740747" w:rsidP="00E31260">
            <w:pPr>
              <w:rPr>
                <w:rFonts w:ascii="Times New Roman" w:hAnsi="Times New Roman"/>
                <w:b/>
                <w:bCs/>
              </w:rPr>
            </w:pPr>
          </w:p>
        </w:tc>
        <w:tc>
          <w:tcPr>
            <w:tcW w:w="3309" w:type="pct"/>
          </w:tcPr>
          <w:p w14:paraId="30E62904" w14:textId="77777777" w:rsidR="00740747" w:rsidRPr="007018A5" w:rsidRDefault="00740747" w:rsidP="00E31260">
            <w:pPr>
              <w:ind w:right="2"/>
              <w:jc w:val="both"/>
              <w:rPr>
                <w:rFonts w:ascii="Times New Roman" w:eastAsia="Calibri" w:hAnsi="Times New Roman"/>
                <w:iCs/>
              </w:rPr>
            </w:pPr>
            <w:r w:rsidRPr="007018A5">
              <w:rPr>
                <w:rFonts w:ascii="Times New Roman" w:eastAsia="Calibri" w:hAnsi="Times New Roman"/>
                <w:iCs/>
              </w:rPr>
              <w:t>Мероприятия по обеспечению безопасности движением на железнодорожном транспорте. Классификация транспортных происшествий.</w:t>
            </w:r>
          </w:p>
          <w:p w14:paraId="08C04796" w14:textId="77777777" w:rsidR="00740747" w:rsidRPr="007018A5" w:rsidRDefault="00740747" w:rsidP="00E31260">
            <w:pPr>
              <w:ind w:right="2"/>
              <w:jc w:val="both"/>
              <w:rPr>
                <w:rFonts w:ascii="Times New Roman" w:eastAsia="Calibri" w:hAnsi="Times New Roman"/>
                <w:iCs/>
              </w:rPr>
            </w:pPr>
            <w:r w:rsidRPr="007018A5">
              <w:rPr>
                <w:rFonts w:ascii="Times New Roman" w:eastAsia="Calibri" w:hAnsi="Times New Roman"/>
              </w:rPr>
              <w:t>Мероприятия по обеспечению безопасности движения и комплекс мер, направленных на укрепление дисциплины среди железнодорожников, повышение их квалификации, решение социальных вопросов, содержание технических средств.</w:t>
            </w:r>
            <w:r w:rsidRPr="007018A5">
              <w:rPr>
                <w:rFonts w:ascii="Times New Roman" w:eastAsia="Calibri" w:hAnsi="Times New Roman"/>
                <w:iCs/>
              </w:rPr>
              <w:t xml:space="preserve"> Классификация транспортных происшествий. Значение приказов и указаний по обеспечению безопасности движения. Профилактические мероприятия по предупреждению аварийности на железнодорожном транспорте.</w:t>
            </w:r>
          </w:p>
        </w:tc>
      </w:tr>
      <w:tr w:rsidR="00740747" w:rsidRPr="001F4852" w14:paraId="352D5E2C" w14:textId="77777777" w:rsidTr="00740747">
        <w:trPr>
          <w:trHeight w:val="20"/>
        </w:trPr>
        <w:tc>
          <w:tcPr>
            <w:tcW w:w="1691" w:type="pct"/>
            <w:gridSpan w:val="2"/>
            <w:vMerge/>
          </w:tcPr>
          <w:p w14:paraId="7DA80124" w14:textId="77777777" w:rsidR="00740747" w:rsidRPr="001F4852" w:rsidRDefault="00740747" w:rsidP="00E31260">
            <w:pPr>
              <w:rPr>
                <w:rFonts w:ascii="Times New Roman" w:hAnsi="Times New Roman"/>
                <w:b/>
                <w:bCs/>
              </w:rPr>
            </w:pPr>
          </w:p>
        </w:tc>
        <w:tc>
          <w:tcPr>
            <w:tcW w:w="3309" w:type="pct"/>
          </w:tcPr>
          <w:p w14:paraId="3140AFD9" w14:textId="77777777" w:rsidR="00740747" w:rsidRPr="007018A5" w:rsidRDefault="00740747" w:rsidP="00E31260">
            <w:pPr>
              <w:ind w:right="2"/>
              <w:jc w:val="both"/>
              <w:rPr>
                <w:rFonts w:ascii="Times New Roman" w:eastAsia="Calibri" w:hAnsi="Times New Roman"/>
                <w:iCs/>
              </w:rPr>
            </w:pPr>
            <w:r w:rsidRPr="007018A5">
              <w:rPr>
                <w:rFonts w:ascii="Times New Roman" w:eastAsia="Calibri" w:hAnsi="Times New Roman"/>
                <w:iCs/>
              </w:rPr>
              <w:t>Регламент действий работников в нестандартных и аварийных ситуациях.</w:t>
            </w:r>
          </w:p>
          <w:p w14:paraId="19A6F5B8" w14:textId="77777777" w:rsidR="00740747" w:rsidRPr="007018A5" w:rsidRDefault="00740747" w:rsidP="00E31260">
            <w:pPr>
              <w:ind w:right="2"/>
              <w:jc w:val="both"/>
              <w:rPr>
                <w:rFonts w:ascii="Times New Roman" w:eastAsia="Calibri" w:hAnsi="Times New Roman"/>
              </w:rPr>
            </w:pPr>
            <w:r w:rsidRPr="007018A5">
              <w:rPr>
                <w:rFonts w:ascii="Times New Roman" w:eastAsia="Calibri" w:hAnsi="Times New Roman"/>
              </w:rPr>
              <w:t xml:space="preserve">Порядок действий работников в нестандартных и аварийных ситуациях: нарушение графика движения поездов; пропуск поезда, не предусмотренного расписанием; движение поезда, потерявшего управления тормозами; уход вагонов со станции на перегон; вынужденная остановка поезда на перегоне из-за самопроизвольного срабатывания тормозов; сход вагонов на </w:t>
            </w:r>
            <w:r w:rsidRPr="007018A5">
              <w:rPr>
                <w:rFonts w:ascii="Times New Roman" w:eastAsia="Calibri" w:hAnsi="Times New Roman"/>
              </w:rPr>
              <w:lastRenderedPageBreak/>
              <w:t xml:space="preserve">перегоне с выходом за габарит; обнаружение неисправности «толчка в пути». </w:t>
            </w:r>
          </w:p>
        </w:tc>
      </w:tr>
      <w:tr w:rsidR="00740747" w:rsidRPr="001F4852" w14:paraId="6ADE1E2F" w14:textId="77777777" w:rsidTr="00740747">
        <w:trPr>
          <w:trHeight w:val="20"/>
        </w:trPr>
        <w:tc>
          <w:tcPr>
            <w:tcW w:w="1691" w:type="pct"/>
            <w:gridSpan w:val="2"/>
            <w:vMerge/>
          </w:tcPr>
          <w:p w14:paraId="28829F05" w14:textId="77777777" w:rsidR="00740747" w:rsidRPr="001F4852" w:rsidRDefault="00740747" w:rsidP="00E31260">
            <w:pPr>
              <w:rPr>
                <w:rFonts w:ascii="Times New Roman" w:hAnsi="Times New Roman"/>
                <w:b/>
                <w:bCs/>
              </w:rPr>
            </w:pPr>
          </w:p>
        </w:tc>
        <w:tc>
          <w:tcPr>
            <w:tcW w:w="3309" w:type="pct"/>
          </w:tcPr>
          <w:p w14:paraId="361B3EE9" w14:textId="77777777" w:rsidR="00740747" w:rsidRPr="007018A5" w:rsidRDefault="00740747" w:rsidP="00E31260">
            <w:pPr>
              <w:ind w:right="2"/>
              <w:jc w:val="both"/>
              <w:rPr>
                <w:rFonts w:ascii="Times New Roman" w:eastAsia="Calibri" w:hAnsi="Times New Roman"/>
                <w:iCs/>
              </w:rPr>
            </w:pPr>
            <w:r w:rsidRPr="007018A5">
              <w:rPr>
                <w:rFonts w:ascii="Times New Roman" w:eastAsia="Calibri" w:hAnsi="Times New Roman"/>
                <w:iCs/>
              </w:rPr>
              <w:t>Разработка техническо-распорядительного акта железнодорожной станции. Инструкция по составлению техническо-распорядительного акта железнодорожной станции.</w:t>
            </w:r>
          </w:p>
          <w:p w14:paraId="4E493E0B" w14:textId="77777777" w:rsidR="00740747" w:rsidRPr="007018A5" w:rsidRDefault="00740747" w:rsidP="00E31260">
            <w:pPr>
              <w:ind w:right="2"/>
              <w:jc w:val="both"/>
              <w:rPr>
                <w:rFonts w:ascii="Times New Roman" w:eastAsia="Calibri" w:hAnsi="Times New Roman"/>
                <w:iCs/>
              </w:rPr>
            </w:pPr>
            <w:r w:rsidRPr="007018A5">
              <w:rPr>
                <w:rFonts w:ascii="Times New Roman" w:eastAsia="Calibri" w:hAnsi="Times New Roman"/>
              </w:rPr>
              <w:t>Порядок разработки, согласования и утверждения техническо-распорядительного акта железнодорожной станции. Содержание и порядок разработки техническо-распорядительного акта железнодорожной станции. Порядок оформления техническо-распорядительного акта железнодорожной станции. Приложения к техническо-распорядительного акта железнодорожной станции</w:t>
            </w:r>
          </w:p>
        </w:tc>
      </w:tr>
      <w:tr w:rsidR="00740747" w:rsidRPr="001F4852" w14:paraId="68593A8C" w14:textId="77777777" w:rsidTr="00740747">
        <w:trPr>
          <w:trHeight w:val="20"/>
        </w:trPr>
        <w:tc>
          <w:tcPr>
            <w:tcW w:w="1691" w:type="pct"/>
            <w:gridSpan w:val="2"/>
            <w:vMerge/>
          </w:tcPr>
          <w:p w14:paraId="6638EA62" w14:textId="77777777" w:rsidR="00740747" w:rsidRPr="001F4852" w:rsidRDefault="00740747" w:rsidP="00E31260">
            <w:pPr>
              <w:rPr>
                <w:rFonts w:ascii="Times New Roman" w:hAnsi="Times New Roman"/>
                <w:b/>
                <w:bCs/>
              </w:rPr>
            </w:pPr>
          </w:p>
        </w:tc>
        <w:tc>
          <w:tcPr>
            <w:tcW w:w="3309" w:type="pct"/>
          </w:tcPr>
          <w:p w14:paraId="30848E70" w14:textId="77777777" w:rsidR="00740747" w:rsidRPr="001F4852" w:rsidRDefault="00740747" w:rsidP="00E31260">
            <w:pPr>
              <w:ind w:right="2"/>
              <w:jc w:val="both"/>
              <w:rPr>
                <w:rFonts w:ascii="Times New Roman" w:eastAsia="Calibri" w:hAnsi="Times New Roman"/>
                <w:b/>
                <w:bCs/>
                <w:i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F4852" w14:paraId="586643B6" w14:textId="77777777" w:rsidTr="00740747">
        <w:trPr>
          <w:trHeight w:val="20"/>
        </w:trPr>
        <w:tc>
          <w:tcPr>
            <w:tcW w:w="1691" w:type="pct"/>
            <w:gridSpan w:val="2"/>
            <w:vMerge/>
          </w:tcPr>
          <w:p w14:paraId="42280139" w14:textId="77777777" w:rsidR="00740747" w:rsidRPr="001F4852" w:rsidRDefault="00740747" w:rsidP="00E31260">
            <w:pPr>
              <w:rPr>
                <w:rFonts w:ascii="Times New Roman" w:hAnsi="Times New Roman"/>
                <w:b/>
                <w:bCs/>
              </w:rPr>
            </w:pPr>
          </w:p>
        </w:tc>
        <w:tc>
          <w:tcPr>
            <w:tcW w:w="3309" w:type="pct"/>
          </w:tcPr>
          <w:p w14:paraId="13C3C4EC" w14:textId="77777777" w:rsidR="00740747" w:rsidRPr="001F4852" w:rsidRDefault="00740747" w:rsidP="00E31260">
            <w:pPr>
              <w:ind w:right="2"/>
              <w:jc w:val="both"/>
              <w:rPr>
                <w:rFonts w:ascii="Times New Roman" w:eastAsia="Calibri" w:hAnsi="Times New Roman"/>
                <w:b/>
              </w:rPr>
            </w:pPr>
            <w:r w:rsidRPr="001F4852">
              <w:rPr>
                <w:rFonts w:ascii="Times New Roman" w:eastAsia="Calibri" w:hAnsi="Times New Roman"/>
                <w:b/>
              </w:rPr>
              <w:t xml:space="preserve">Практическое занятие № 8. </w:t>
            </w:r>
            <w:r w:rsidRPr="001F4852">
              <w:rPr>
                <w:rFonts w:ascii="Times New Roman" w:eastAsia="Calibri" w:hAnsi="Times New Roman"/>
              </w:rPr>
              <w:t>Анализ причин нарушений безопасности движения и классификация</w:t>
            </w:r>
            <w:r w:rsidRPr="001F4852">
              <w:rPr>
                <w:rFonts w:ascii="Times New Roman" w:eastAsia="Calibri" w:hAnsi="Times New Roman"/>
                <w:b/>
              </w:rPr>
              <w:t xml:space="preserve"> </w:t>
            </w:r>
            <w:r w:rsidRPr="001F4852">
              <w:rPr>
                <w:rFonts w:ascii="Times New Roman" w:eastAsia="Calibri" w:hAnsi="Times New Roman"/>
              </w:rPr>
              <w:t>транспортных происшествий.</w:t>
            </w:r>
          </w:p>
        </w:tc>
      </w:tr>
      <w:tr w:rsidR="00740747" w:rsidRPr="001F4852" w14:paraId="47CA8199" w14:textId="77777777" w:rsidTr="00740747">
        <w:trPr>
          <w:trHeight w:val="20"/>
        </w:trPr>
        <w:tc>
          <w:tcPr>
            <w:tcW w:w="1691" w:type="pct"/>
            <w:gridSpan w:val="2"/>
            <w:vMerge/>
          </w:tcPr>
          <w:p w14:paraId="66407CE0" w14:textId="77777777" w:rsidR="00740747" w:rsidRPr="001F4852" w:rsidRDefault="00740747" w:rsidP="00E31260">
            <w:pPr>
              <w:rPr>
                <w:rFonts w:ascii="Times New Roman" w:hAnsi="Times New Roman"/>
                <w:b/>
                <w:bCs/>
              </w:rPr>
            </w:pPr>
          </w:p>
        </w:tc>
        <w:tc>
          <w:tcPr>
            <w:tcW w:w="3309" w:type="pct"/>
          </w:tcPr>
          <w:p w14:paraId="53037C75" w14:textId="77777777" w:rsidR="00740747" w:rsidRPr="001F4852" w:rsidRDefault="00740747" w:rsidP="00E31260">
            <w:pPr>
              <w:spacing w:after="60"/>
              <w:jc w:val="both"/>
              <w:rPr>
                <w:rFonts w:ascii="Times New Roman" w:eastAsia="Calibri" w:hAnsi="Times New Roman"/>
                <w:b/>
              </w:rPr>
            </w:pPr>
            <w:r w:rsidRPr="001F4852">
              <w:rPr>
                <w:rFonts w:ascii="Times New Roman" w:eastAsia="Calibri" w:hAnsi="Times New Roman"/>
                <w:b/>
              </w:rPr>
              <w:t xml:space="preserve">Практическое занятие № 9. </w:t>
            </w:r>
            <w:r w:rsidRPr="001F4852">
              <w:rPr>
                <w:rFonts w:ascii="Times New Roman" w:eastAsia="Calibri" w:hAnsi="Times New Roman"/>
                <w:szCs w:val="24"/>
              </w:rPr>
              <w:t>Выбор оптимальных решений</w:t>
            </w:r>
            <w:r w:rsidRPr="001F4852">
              <w:rPr>
                <w:rFonts w:ascii="Times New Roman" w:eastAsia="Calibri" w:hAnsi="Times New Roman"/>
              </w:rPr>
              <w:t xml:space="preserve"> и алгоритм действий оперативного персонала, связанного с движением поездов в нестандартных и аварийных ситуациях</w:t>
            </w:r>
            <w:r w:rsidRPr="001F4852">
              <w:rPr>
                <w:rFonts w:ascii="Times New Roman" w:eastAsia="Calibri" w:hAnsi="Times New Roman"/>
                <w:szCs w:val="24"/>
              </w:rPr>
              <w:t xml:space="preserve"> по обеспечению безопасности на железнодорожном транспорте.</w:t>
            </w:r>
            <w:r w:rsidRPr="001F4852">
              <w:rPr>
                <w:rFonts w:ascii="Times New Roman" w:eastAsia="Calibri" w:hAnsi="Times New Roman"/>
                <w:color w:val="FF0000"/>
                <w:szCs w:val="24"/>
              </w:rPr>
              <w:t xml:space="preserve"> </w:t>
            </w:r>
          </w:p>
        </w:tc>
      </w:tr>
      <w:tr w:rsidR="00740747" w:rsidRPr="001F4852" w14:paraId="457AA76E" w14:textId="77777777" w:rsidTr="00740747">
        <w:trPr>
          <w:trHeight w:val="20"/>
        </w:trPr>
        <w:tc>
          <w:tcPr>
            <w:tcW w:w="1691" w:type="pct"/>
            <w:gridSpan w:val="2"/>
            <w:vMerge/>
          </w:tcPr>
          <w:p w14:paraId="3EDAB667" w14:textId="77777777" w:rsidR="00740747" w:rsidRPr="001F4852" w:rsidRDefault="00740747" w:rsidP="00E31260">
            <w:pPr>
              <w:rPr>
                <w:rFonts w:ascii="Times New Roman" w:hAnsi="Times New Roman"/>
                <w:b/>
                <w:bCs/>
              </w:rPr>
            </w:pPr>
          </w:p>
        </w:tc>
        <w:tc>
          <w:tcPr>
            <w:tcW w:w="3309" w:type="pct"/>
          </w:tcPr>
          <w:p w14:paraId="679475DE" w14:textId="77777777" w:rsidR="00740747" w:rsidRPr="001F4852" w:rsidRDefault="00740747" w:rsidP="00E31260">
            <w:pPr>
              <w:spacing w:after="60"/>
              <w:jc w:val="both"/>
              <w:rPr>
                <w:rFonts w:ascii="Times New Roman" w:eastAsia="Calibri" w:hAnsi="Times New Roman"/>
                <w:b/>
              </w:rPr>
            </w:pPr>
            <w:r w:rsidRPr="001F4852">
              <w:rPr>
                <w:rFonts w:ascii="Times New Roman" w:eastAsia="Calibri" w:hAnsi="Times New Roman"/>
                <w:b/>
              </w:rPr>
              <w:t xml:space="preserve">Практическое занятие № 10. </w:t>
            </w:r>
            <w:r w:rsidRPr="001F4852">
              <w:rPr>
                <w:rFonts w:ascii="Times New Roman" w:eastAsia="Calibri" w:hAnsi="Times New Roman"/>
                <w:szCs w:val="24"/>
              </w:rPr>
              <w:t>Составление ТРА промежуточной железнодорожной станции</w:t>
            </w:r>
          </w:p>
        </w:tc>
      </w:tr>
      <w:tr w:rsidR="00740747" w:rsidRPr="00182BEB" w14:paraId="0345E76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5000" w:type="pct"/>
            <w:gridSpan w:val="3"/>
          </w:tcPr>
          <w:p w14:paraId="0D760260" w14:textId="77777777" w:rsidR="00740747" w:rsidRPr="00182BEB" w:rsidRDefault="00740747" w:rsidP="00E31260">
            <w:pPr>
              <w:rPr>
                <w:rFonts w:ascii="Times New Roman" w:hAnsi="Times New Roman"/>
                <w:b/>
              </w:rPr>
            </w:pPr>
            <w:r w:rsidRPr="00182BEB">
              <w:rPr>
                <w:rFonts w:ascii="Times New Roman" w:hAnsi="Times New Roman"/>
                <w:b/>
              </w:rPr>
              <w:t>МДК 02.02. Обеспечение безопасности на</w:t>
            </w:r>
            <w:r>
              <w:rPr>
                <w:rFonts w:ascii="Times New Roman" w:hAnsi="Times New Roman"/>
                <w:b/>
              </w:rPr>
              <w:t xml:space="preserve"> автомобильном</w:t>
            </w:r>
            <w:r w:rsidRPr="00182BEB">
              <w:rPr>
                <w:rFonts w:ascii="Times New Roman" w:hAnsi="Times New Roman"/>
                <w:b/>
              </w:rPr>
              <w:t xml:space="preserve"> транспорте</w:t>
            </w:r>
          </w:p>
        </w:tc>
      </w:tr>
      <w:tr w:rsidR="00740747" w:rsidRPr="00182BEB" w14:paraId="085D3420"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2BCC3689" w14:textId="77777777" w:rsidR="00740747" w:rsidRPr="00182BEB" w:rsidRDefault="00740747" w:rsidP="00E31260">
            <w:pPr>
              <w:jc w:val="both"/>
              <w:rPr>
                <w:rFonts w:ascii="Times New Roman" w:hAnsi="Times New Roman"/>
                <w:b/>
              </w:rPr>
            </w:pPr>
            <w:r w:rsidRPr="00182BEB">
              <w:rPr>
                <w:rFonts w:ascii="Times New Roman" w:hAnsi="Times New Roman"/>
                <w:b/>
              </w:rPr>
              <w:t>Тема 2.1.</w:t>
            </w:r>
          </w:p>
          <w:p w14:paraId="5454FBDD" w14:textId="77777777" w:rsidR="00740747" w:rsidRPr="00182BEB" w:rsidRDefault="00740747" w:rsidP="00E31260">
            <w:pPr>
              <w:jc w:val="both"/>
              <w:rPr>
                <w:rFonts w:ascii="Times New Roman" w:hAnsi="Times New Roman"/>
                <w:b/>
              </w:rPr>
            </w:pPr>
            <w:r w:rsidRPr="00182BEB">
              <w:rPr>
                <w:rFonts w:ascii="Times New Roman" w:hAnsi="Times New Roman"/>
                <w:b/>
              </w:rPr>
              <w:t>Нормативно-правовые акты, регламентирующие обеспечение БДД</w:t>
            </w:r>
          </w:p>
        </w:tc>
        <w:tc>
          <w:tcPr>
            <w:tcW w:w="3309" w:type="pct"/>
          </w:tcPr>
          <w:p w14:paraId="5B4F32D0" w14:textId="77777777" w:rsidR="00740747" w:rsidRPr="00A122AD" w:rsidRDefault="00740747" w:rsidP="00E31260">
            <w:pPr>
              <w:jc w:val="both"/>
              <w:rPr>
                <w:rFonts w:ascii="Times New Roman" w:hAnsi="Times New Roman"/>
                <w:b/>
              </w:rPr>
            </w:pPr>
            <w:r w:rsidRPr="00182BEB">
              <w:rPr>
                <w:rFonts w:ascii="Times New Roman" w:hAnsi="Times New Roman"/>
                <w:b/>
              </w:rPr>
              <w:t>Содержание</w:t>
            </w:r>
          </w:p>
        </w:tc>
      </w:tr>
      <w:tr w:rsidR="00740747" w:rsidRPr="00182BEB" w14:paraId="02B45D64"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AA56BF0" w14:textId="77777777" w:rsidR="00740747" w:rsidRPr="00182BEB" w:rsidRDefault="00740747" w:rsidP="00E31260">
            <w:pPr>
              <w:jc w:val="both"/>
              <w:rPr>
                <w:rFonts w:ascii="Times New Roman" w:hAnsi="Times New Roman"/>
                <w:b/>
              </w:rPr>
            </w:pPr>
          </w:p>
        </w:tc>
        <w:tc>
          <w:tcPr>
            <w:tcW w:w="3309" w:type="pct"/>
          </w:tcPr>
          <w:p w14:paraId="372ADEDC" w14:textId="77777777" w:rsidR="00740747" w:rsidRPr="00182BEB" w:rsidRDefault="00740747" w:rsidP="00E31260">
            <w:pPr>
              <w:jc w:val="both"/>
              <w:rPr>
                <w:rFonts w:ascii="Times New Roman" w:hAnsi="Times New Roman"/>
                <w:b/>
              </w:rPr>
            </w:pPr>
            <w:r w:rsidRPr="00182BEB">
              <w:rPr>
                <w:rFonts w:ascii="Times New Roman" w:hAnsi="Times New Roman"/>
              </w:rPr>
              <w:t>Проблемы обеспечения безопасности движения в современных условиях. Нормативные документы и деятельность организаций в области безопасности дорожного движения. Закон ФЗ “О безопасности дорожного движения”. Органы по организации и надзору за дорожным движением.</w:t>
            </w:r>
          </w:p>
        </w:tc>
      </w:tr>
      <w:tr w:rsidR="00740747" w:rsidRPr="00182BEB" w14:paraId="7A03E04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5C6F7308" w14:textId="77777777" w:rsidR="00740747" w:rsidRPr="00182BEB" w:rsidRDefault="00740747" w:rsidP="00E31260">
            <w:pPr>
              <w:ind w:right="2"/>
              <w:rPr>
                <w:rFonts w:ascii="Times New Roman" w:hAnsi="Times New Roman"/>
                <w:b/>
              </w:rPr>
            </w:pPr>
            <w:r w:rsidRPr="00182BEB">
              <w:rPr>
                <w:rFonts w:ascii="Times New Roman" w:hAnsi="Times New Roman"/>
                <w:b/>
              </w:rPr>
              <w:t xml:space="preserve">Тема 2.2. </w:t>
            </w:r>
          </w:p>
          <w:p w14:paraId="3A9CF278" w14:textId="77777777" w:rsidR="00740747" w:rsidRPr="00182BEB" w:rsidRDefault="00740747" w:rsidP="00E31260">
            <w:pPr>
              <w:ind w:right="2"/>
              <w:rPr>
                <w:rFonts w:ascii="Times New Roman" w:hAnsi="Times New Roman"/>
                <w:b/>
              </w:rPr>
            </w:pPr>
            <w:r w:rsidRPr="00182BEB">
              <w:rPr>
                <w:rFonts w:ascii="Times New Roman" w:hAnsi="Times New Roman"/>
                <w:b/>
              </w:rPr>
              <w:t>Комплексная система обеспечения безопасности дорожного движения.</w:t>
            </w:r>
          </w:p>
        </w:tc>
        <w:tc>
          <w:tcPr>
            <w:tcW w:w="3309" w:type="pct"/>
          </w:tcPr>
          <w:p w14:paraId="320EBA0A" w14:textId="77777777" w:rsidR="00740747" w:rsidRPr="00A122AD" w:rsidRDefault="00740747" w:rsidP="00E31260">
            <w:pPr>
              <w:ind w:right="2"/>
              <w:jc w:val="both"/>
              <w:rPr>
                <w:rFonts w:ascii="Times New Roman" w:hAnsi="Times New Roman"/>
                <w:b/>
              </w:rPr>
            </w:pPr>
            <w:r w:rsidRPr="00182BEB">
              <w:rPr>
                <w:rFonts w:ascii="Times New Roman" w:hAnsi="Times New Roman"/>
                <w:b/>
              </w:rPr>
              <w:t>Содержание</w:t>
            </w:r>
          </w:p>
        </w:tc>
      </w:tr>
      <w:tr w:rsidR="00740747" w:rsidRPr="00182BEB" w14:paraId="1D8A8EA0"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01C105E7" w14:textId="77777777" w:rsidR="00740747" w:rsidRPr="00182BEB" w:rsidRDefault="00740747" w:rsidP="00E31260">
            <w:pPr>
              <w:ind w:right="2"/>
              <w:rPr>
                <w:rFonts w:ascii="Times New Roman" w:hAnsi="Times New Roman"/>
                <w:b/>
              </w:rPr>
            </w:pPr>
          </w:p>
        </w:tc>
        <w:tc>
          <w:tcPr>
            <w:tcW w:w="3309" w:type="pct"/>
          </w:tcPr>
          <w:p w14:paraId="650C223E" w14:textId="77777777" w:rsidR="00740747" w:rsidRPr="00182BEB" w:rsidRDefault="00740747" w:rsidP="00E31260">
            <w:pPr>
              <w:ind w:right="2"/>
              <w:jc w:val="both"/>
              <w:rPr>
                <w:rFonts w:ascii="Times New Roman" w:hAnsi="Times New Roman"/>
                <w:b/>
              </w:rPr>
            </w:pPr>
            <w:r w:rsidRPr="00182BEB">
              <w:rPr>
                <w:rFonts w:ascii="Times New Roman" w:hAnsi="Times New Roman"/>
              </w:rPr>
              <w:t>Система государственного управления безопасностью дорожного движения. Факторы, влияющие на безопасность движения. Организация работы по обеспечению безопасности дорожного движения в автотранспортной организации. Выбор мероприятий, направленных на повышение безопасности дорожного движения.</w:t>
            </w:r>
          </w:p>
        </w:tc>
      </w:tr>
      <w:tr w:rsidR="00740747" w:rsidRPr="00182BEB" w14:paraId="296253DA"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78E6265" w14:textId="77777777" w:rsidR="00740747" w:rsidRPr="00182BEB" w:rsidRDefault="00740747" w:rsidP="00E31260">
            <w:pPr>
              <w:ind w:right="2"/>
              <w:rPr>
                <w:rFonts w:ascii="Times New Roman" w:hAnsi="Times New Roman"/>
                <w:b/>
              </w:rPr>
            </w:pPr>
          </w:p>
        </w:tc>
        <w:tc>
          <w:tcPr>
            <w:tcW w:w="3309" w:type="pct"/>
          </w:tcPr>
          <w:p w14:paraId="5C61A776" w14:textId="77777777" w:rsidR="00740747" w:rsidRPr="007018A5" w:rsidRDefault="00740747" w:rsidP="00E31260">
            <w:pPr>
              <w:ind w:right="2"/>
              <w:jc w:val="both"/>
              <w:rPr>
                <w:rFonts w:ascii="Times New Roman" w:hAnsi="Times New Roman"/>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7E8F0D1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3C37A0F2" w14:textId="77777777" w:rsidR="00740747" w:rsidRPr="00182BEB" w:rsidRDefault="00740747" w:rsidP="00E31260">
            <w:pPr>
              <w:ind w:right="2"/>
              <w:rPr>
                <w:rFonts w:ascii="Times New Roman" w:hAnsi="Times New Roman"/>
                <w:b/>
              </w:rPr>
            </w:pPr>
          </w:p>
        </w:tc>
        <w:tc>
          <w:tcPr>
            <w:tcW w:w="3309" w:type="pct"/>
          </w:tcPr>
          <w:p w14:paraId="3D263A15"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 Определение возможных мер по повышению безопасности дорожного движения.</w:t>
            </w:r>
          </w:p>
        </w:tc>
      </w:tr>
      <w:tr w:rsidR="00740747" w:rsidRPr="00182BEB" w14:paraId="09081887"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50F741C4" w14:textId="77777777" w:rsidR="00740747" w:rsidRPr="00182BEB" w:rsidRDefault="00740747" w:rsidP="00E31260">
            <w:pPr>
              <w:ind w:right="2"/>
              <w:rPr>
                <w:rFonts w:ascii="Times New Roman" w:hAnsi="Times New Roman"/>
                <w:b/>
              </w:rPr>
            </w:pPr>
            <w:r w:rsidRPr="00182BEB">
              <w:rPr>
                <w:rFonts w:ascii="Times New Roman" w:hAnsi="Times New Roman"/>
                <w:b/>
              </w:rPr>
              <w:t>Тема 2.3.</w:t>
            </w:r>
          </w:p>
          <w:p w14:paraId="38A2DE6F" w14:textId="77777777" w:rsidR="00740747" w:rsidRPr="00182BEB" w:rsidRDefault="00740747" w:rsidP="00E31260">
            <w:pPr>
              <w:ind w:right="2"/>
              <w:rPr>
                <w:rFonts w:ascii="Times New Roman" w:hAnsi="Times New Roman"/>
                <w:b/>
              </w:rPr>
            </w:pPr>
            <w:r w:rsidRPr="00182BEB">
              <w:rPr>
                <w:rFonts w:ascii="Times New Roman" w:hAnsi="Times New Roman"/>
                <w:b/>
              </w:rPr>
              <w:t>Дорожно-транспортные происшествия.</w:t>
            </w:r>
          </w:p>
        </w:tc>
        <w:tc>
          <w:tcPr>
            <w:tcW w:w="3309" w:type="pct"/>
          </w:tcPr>
          <w:p w14:paraId="5B3C272F" w14:textId="77777777" w:rsidR="00740747" w:rsidRPr="00182BEB" w:rsidRDefault="00740747" w:rsidP="00E31260">
            <w:pPr>
              <w:jc w:val="both"/>
              <w:rPr>
                <w:rFonts w:ascii="Times New Roman" w:hAnsi="Times New Roman"/>
                <w:b/>
              </w:rPr>
            </w:pPr>
            <w:r w:rsidRPr="00182BEB">
              <w:rPr>
                <w:rFonts w:ascii="Times New Roman" w:hAnsi="Times New Roman"/>
                <w:b/>
              </w:rPr>
              <w:t>Содержание</w:t>
            </w:r>
          </w:p>
          <w:p w14:paraId="2DB80E44" w14:textId="77777777" w:rsidR="00740747" w:rsidRPr="001513D6" w:rsidRDefault="00740747" w:rsidP="00E31260">
            <w:pPr>
              <w:jc w:val="both"/>
              <w:rPr>
                <w:rFonts w:ascii="Times New Roman" w:hAnsi="Times New Roman"/>
              </w:rPr>
            </w:pPr>
          </w:p>
        </w:tc>
      </w:tr>
      <w:tr w:rsidR="00740747" w:rsidRPr="00182BEB" w14:paraId="526DF09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16A1B402" w14:textId="77777777" w:rsidR="00740747" w:rsidRPr="00182BEB" w:rsidRDefault="00740747" w:rsidP="00E31260">
            <w:pPr>
              <w:ind w:right="2"/>
              <w:rPr>
                <w:rFonts w:ascii="Times New Roman" w:hAnsi="Times New Roman"/>
                <w:b/>
              </w:rPr>
            </w:pPr>
          </w:p>
        </w:tc>
        <w:tc>
          <w:tcPr>
            <w:tcW w:w="3309" w:type="pct"/>
          </w:tcPr>
          <w:p w14:paraId="548376B5" w14:textId="77777777" w:rsidR="00740747" w:rsidRPr="00182BEB" w:rsidRDefault="00740747" w:rsidP="00E31260">
            <w:pPr>
              <w:jc w:val="both"/>
              <w:rPr>
                <w:rFonts w:ascii="Times New Roman" w:hAnsi="Times New Roman"/>
                <w:b/>
              </w:rPr>
            </w:pPr>
            <w:r w:rsidRPr="00182BEB">
              <w:rPr>
                <w:rFonts w:ascii="Times New Roman" w:hAnsi="Times New Roman"/>
              </w:rPr>
              <w:t>Классификация ДТП. Порядок учета и сбора сведений о ДТП. Основные группы причин и факторов, вызывающих ДТП. Анализ дорожно-транспортных происшествий, факторы тяжести, способы оценки.</w:t>
            </w:r>
          </w:p>
        </w:tc>
      </w:tr>
      <w:tr w:rsidR="00740747" w:rsidRPr="00182BEB" w14:paraId="6299D54B"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5EB4C8B2" w14:textId="77777777" w:rsidR="00740747" w:rsidRPr="00182BEB" w:rsidRDefault="00740747" w:rsidP="00E31260">
            <w:pPr>
              <w:ind w:right="2"/>
              <w:rPr>
                <w:rFonts w:ascii="Times New Roman" w:hAnsi="Times New Roman"/>
                <w:b/>
              </w:rPr>
            </w:pPr>
          </w:p>
        </w:tc>
        <w:tc>
          <w:tcPr>
            <w:tcW w:w="3309" w:type="pct"/>
          </w:tcPr>
          <w:p w14:paraId="588432B3" w14:textId="77777777" w:rsidR="00740747" w:rsidRPr="007018A5" w:rsidRDefault="00740747" w:rsidP="00E31260">
            <w:pPr>
              <w:ind w:right="2"/>
              <w:jc w:val="both"/>
              <w:rPr>
                <w:rFonts w:ascii="Times New Roman" w:hAnsi="Times New Roman"/>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2EC349A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2987709" w14:textId="77777777" w:rsidR="00740747" w:rsidRPr="00182BEB" w:rsidRDefault="00740747" w:rsidP="00E31260">
            <w:pPr>
              <w:ind w:right="2"/>
              <w:rPr>
                <w:rFonts w:ascii="Times New Roman" w:hAnsi="Times New Roman"/>
                <w:b/>
              </w:rPr>
            </w:pPr>
          </w:p>
        </w:tc>
        <w:tc>
          <w:tcPr>
            <w:tcW w:w="3309" w:type="pct"/>
          </w:tcPr>
          <w:p w14:paraId="6E1B7779"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№2.2.</w:t>
            </w:r>
            <w:r w:rsidRPr="00182BEB">
              <w:rPr>
                <w:rFonts w:ascii="Times New Roman" w:hAnsi="Times New Roman"/>
                <w:b/>
              </w:rPr>
              <w:t xml:space="preserve"> </w:t>
            </w:r>
            <w:r w:rsidRPr="00182BEB">
              <w:rPr>
                <w:rFonts w:ascii="Times New Roman" w:hAnsi="Times New Roman"/>
              </w:rPr>
              <w:t>Определение степени сложности и коэффициента загрузки перекрестка.</w:t>
            </w:r>
          </w:p>
        </w:tc>
      </w:tr>
      <w:tr w:rsidR="00740747" w:rsidRPr="00182BEB" w14:paraId="2A560A93"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14EE6145" w14:textId="77777777" w:rsidR="00740747" w:rsidRPr="00182BEB" w:rsidRDefault="00740747" w:rsidP="00E31260">
            <w:pPr>
              <w:ind w:right="2"/>
              <w:rPr>
                <w:rFonts w:ascii="Times New Roman" w:hAnsi="Times New Roman"/>
                <w:b/>
              </w:rPr>
            </w:pPr>
          </w:p>
        </w:tc>
        <w:tc>
          <w:tcPr>
            <w:tcW w:w="3309" w:type="pct"/>
          </w:tcPr>
          <w:p w14:paraId="18164B5E"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№2.3.</w:t>
            </w:r>
            <w:r w:rsidRPr="00182BEB">
              <w:rPr>
                <w:rFonts w:ascii="Times New Roman" w:hAnsi="Times New Roman"/>
                <w:b/>
              </w:rPr>
              <w:t xml:space="preserve"> </w:t>
            </w:r>
            <w:r w:rsidRPr="00182BEB">
              <w:rPr>
                <w:rFonts w:ascii="Times New Roman" w:hAnsi="Times New Roman"/>
              </w:rPr>
              <w:t>Заполнение бланка извещения о дорожно-транспортном происшествии исходя из конкретной ситуации.</w:t>
            </w:r>
          </w:p>
        </w:tc>
      </w:tr>
      <w:tr w:rsidR="00740747" w:rsidRPr="00182BEB" w14:paraId="52388BF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1E0706F" w14:textId="77777777" w:rsidR="00740747" w:rsidRPr="00182BEB" w:rsidRDefault="00740747" w:rsidP="00E31260">
            <w:pPr>
              <w:ind w:right="2"/>
              <w:rPr>
                <w:rFonts w:ascii="Times New Roman" w:hAnsi="Times New Roman"/>
                <w:b/>
              </w:rPr>
            </w:pPr>
          </w:p>
        </w:tc>
        <w:tc>
          <w:tcPr>
            <w:tcW w:w="3309" w:type="pct"/>
          </w:tcPr>
          <w:p w14:paraId="5A4633A8"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№2.4.</w:t>
            </w:r>
            <w:r w:rsidRPr="00182BEB">
              <w:rPr>
                <w:rFonts w:ascii="Times New Roman" w:hAnsi="Times New Roman"/>
                <w:b/>
              </w:rPr>
              <w:t xml:space="preserve"> </w:t>
            </w:r>
            <w:r w:rsidRPr="00182BEB">
              <w:rPr>
                <w:rFonts w:ascii="Times New Roman" w:hAnsi="Times New Roman"/>
              </w:rPr>
              <w:t xml:space="preserve">Заполнение документов на </w:t>
            </w:r>
            <w:proofErr w:type="spellStart"/>
            <w:r w:rsidRPr="00182BEB">
              <w:rPr>
                <w:rFonts w:ascii="Times New Roman" w:hAnsi="Times New Roman"/>
              </w:rPr>
              <w:t>АТп</w:t>
            </w:r>
            <w:proofErr w:type="spellEnd"/>
            <w:r w:rsidRPr="00182BEB">
              <w:rPr>
                <w:rFonts w:ascii="Times New Roman" w:hAnsi="Times New Roman"/>
              </w:rPr>
              <w:t xml:space="preserve"> при ДТП.</w:t>
            </w:r>
          </w:p>
        </w:tc>
      </w:tr>
      <w:tr w:rsidR="00740747" w:rsidRPr="00182BEB" w14:paraId="7E7C87CA"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5E5F98EA" w14:textId="77777777" w:rsidR="00740747" w:rsidRPr="00182BEB" w:rsidRDefault="00740747" w:rsidP="00E31260">
            <w:pPr>
              <w:ind w:right="2"/>
              <w:rPr>
                <w:rFonts w:ascii="Times New Roman" w:hAnsi="Times New Roman"/>
                <w:b/>
              </w:rPr>
            </w:pPr>
            <w:r w:rsidRPr="00182BEB">
              <w:rPr>
                <w:rFonts w:ascii="Times New Roman" w:hAnsi="Times New Roman"/>
                <w:b/>
              </w:rPr>
              <w:t>Тема 2.4.</w:t>
            </w:r>
          </w:p>
          <w:p w14:paraId="147A3CB3" w14:textId="77777777" w:rsidR="00740747" w:rsidRPr="00182BEB" w:rsidRDefault="00740747" w:rsidP="00E31260">
            <w:pPr>
              <w:ind w:right="2"/>
              <w:rPr>
                <w:rFonts w:ascii="Times New Roman" w:hAnsi="Times New Roman"/>
                <w:b/>
              </w:rPr>
            </w:pPr>
            <w:r w:rsidRPr="00182BEB">
              <w:rPr>
                <w:rFonts w:ascii="Times New Roman" w:hAnsi="Times New Roman"/>
                <w:b/>
              </w:rPr>
              <w:t>Управление дорожным движением.</w:t>
            </w:r>
          </w:p>
          <w:p w14:paraId="307763E3" w14:textId="77777777" w:rsidR="00740747" w:rsidRPr="00182BEB" w:rsidRDefault="00740747" w:rsidP="00E31260">
            <w:pPr>
              <w:ind w:right="2"/>
              <w:rPr>
                <w:rFonts w:ascii="Times New Roman" w:hAnsi="Times New Roman"/>
                <w:b/>
              </w:rPr>
            </w:pPr>
          </w:p>
        </w:tc>
        <w:tc>
          <w:tcPr>
            <w:tcW w:w="3309" w:type="pct"/>
          </w:tcPr>
          <w:p w14:paraId="6F3FD287" w14:textId="77777777" w:rsidR="00740747" w:rsidRPr="007018A5" w:rsidRDefault="00740747" w:rsidP="00E31260">
            <w:pPr>
              <w:jc w:val="both"/>
              <w:rPr>
                <w:rFonts w:ascii="Times New Roman" w:hAnsi="Times New Roman"/>
                <w:b/>
              </w:rPr>
            </w:pPr>
            <w:r w:rsidRPr="00182BEB">
              <w:rPr>
                <w:rFonts w:ascii="Times New Roman" w:hAnsi="Times New Roman"/>
                <w:b/>
              </w:rPr>
              <w:lastRenderedPageBreak/>
              <w:t>Содержание</w:t>
            </w:r>
          </w:p>
        </w:tc>
      </w:tr>
      <w:tr w:rsidR="00740747" w:rsidRPr="00182BEB" w14:paraId="3C0DFE7D"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0A724F3D" w14:textId="77777777" w:rsidR="00740747" w:rsidRPr="00182BEB" w:rsidRDefault="00740747" w:rsidP="00E31260">
            <w:pPr>
              <w:ind w:right="2"/>
              <w:rPr>
                <w:rFonts w:ascii="Times New Roman" w:hAnsi="Times New Roman"/>
                <w:b/>
              </w:rPr>
            </w:pPr>
          </w:p>
        </w:tc>
        <w:tc>
          <w:tcPr>
            <w:tcW w:w="3309" w:type="pct"/>
          </w:tcPr>
          <w:p w14:paraId="5E569E91" w14:textId="77777777" w:rsidR="00740747" w:rsidRPr="00182BEB" w:rsidRDefault="00740747" w:rsidP="00E31260">
            <w:pPr>
              <w:jc w:val="both"/>
              <w:rPr>
                <w:rFonts w:ascii="Times New Roman" w:hAnsi="Times New Roman"/>
                <w:b/>
              </w:rPr>
            </w:pPr>
            <w:r w:rsidRPr="00182BEB">
              <w:rPr>
                <w:rFonts w:ascii="Times New Roman" w:hAnsi="Times New Roman"/>
              </w:rPr>
              <w:t xml:space="preserve">Классификация и область применения технических средств организации дорожного движения. Показатели эффективности </w:t>
            </w:r>
            <w:r w:rsidRPr="00182BEB">
              <w:rPr>
                <w:rFonts w:ascii="Times New Roman" w:hAnsi="Times New Roman"/>
              </w:rPr>
              <w:lastRenderedPageBreak/>
              <w:t>применения технических средств. Влияние надежности технических средств на безопасность движения.</w:t>
            </w:r>
          </w:p>
        </w:tc>
      </w:tr>
      <w:tr w:rsidR="00740747" w:rsidRPr="00182BEB" w14:paraId="47C2DB13"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FE8C4C4" w14:textId="77777777" w:rsidR="00740747" w:rsidRPr="00182BEB" w:rsidRDefault="00740747" w:rsidP="00E31260">
            <w:pPr>
              <w:ind w:right="2"/>
              <w:rPr>
                <w:rFonts w:ascii="Times New Roman" w:hAnsi="Times New Roman"/>
                <w:b/>
              </w:rPr>
            </w:pPr>
          </w:p>
        </w:tc>
        <w:tc>
          <w:tcPr>
            <w:tcW w:w="3309" w:type="pct"/>
          </w:tcPr>
          <w:p w14:paraId="1FD19EB9" w14:textId="77777777" w:rsidR="00740747" w:rsidRPr="007018A5" w:rsidRDefault="00740747" w:rsidP="00E31260">
            <w:pPr>
              <w:jc w:val="both"/>
              <w:rPr>
                <w:rFonts w:ascii="Times New Roman" w:hAnsi="Times New Roman"/>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3D3427BA"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195B46C4" w14:textId="77777777" w:rsidR="00740747" w:rsidRPr="00182BEB" w:rsidRDefault="00740747" w:rsidP="00E31260">
            <w:pPr>
              <w:ind w:right="2"/>
              <w:rPr>
                <w:rFonts w:ascii="Times New Roman" w:hAnsi="Times New Roman"/>
                <w:b/>
              </w:rPr>
            </w:pPr>
          </w:p>
        </w:tc>
        <w:tc>
          <w:tcPr>
            <w:tcW w:w="3309" w:type="pct"/>
          </w:tcPr>
          <w:p w14:paraId="5DB67F07" w14:textId="77777777" w:rsidR="00740747" w:rsidRPr="00182BEB" w:rsidRDefault="00740747" w:rsidP="00E31260">
            <w:pPr>
              <w:jc w:val="both"/>
              <w:rPr>
                <w:rFonts w:ascii="Times New Roman" w:hAnsi="Times New Roman"/>
              </w:rPr>
            </w:pPr>
            <w:r w:rsidRPr="00182BEB">
              <w:rPr>
                <w:rFonts w:ascii="Times New Roman" w:hAnsi="Times New Roman"/>
              </w:rPr>
              <w:t>Практическое занятие №2.4</w:t>
            </w:r>
            <w:r w:rsidRPr="00182BEB">
              <w:rPr>
                <w:rFonts w:ascii="Times New Roman" w:hAnsi="Times New Roman"/>
                <w:b/>
              </w:rPr>
              <w:t xml:space="preserve">. </w:t>
            </w:r>
            <w:r w:rsidRPr="00182BEB">
              <w:rPr>
                <w:rFonts w:ascii="Times New Roman" w:hAnsi="Times New Roman"/>
              </w:rPr>
              <w:t>Размещение светофорных объектов на перекрестке.</w:t>
            </w:r>
          </w:p>
        </w:tc>
      </w:tr>
      <w:tr w:rsidR="00740747" w:rsidRPr="00182BEB" w14:paraId="114B1E27"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14E4F1E6" w14:textId="77777777" w:rsidR="00740747" w:rsidRPr="00182BEB" w:rsidRDefault="00740747" w:rsidP="00E31260">
            <w:pPr>
              <w:ind w:right="2"/>
              <w:rPr>
                <w:rFonts w:ascii="Times New Roman" w:hAnsi="Times New Roman"/>
                <w:b/>
              </w:rPr>
            </w:pPr>
            <w:r w:rsidRPr="00182BEB">
              <w:rPr>
                <w:rFonts w:ascii="Times New Roman" w:hAnsi="Times New Roman"/>
                <w:b/>
              </w:rPr>
              <w:t>Тема 2.5.</w:t>
            </w:r>
          </w:p>
          <w:p w14:paraId="2E20CA8A" w14:textId="77777777" w:rsidR="00740747" w:rsidRPr="00182BEB" w:rsidRDefault="00740747" w:rsidP="00E31260">
            <w:pPr>
              <w:ind w:right="2"/>
              <w:rPr>
                <w:rFonts w:ascii="Times New Roman" w:hAnsi="Times New Roman"/>
                <w:b/>
              </w:rPr>
            </w:pPr>
            <w:r w:rsidRPr="00182BEB">
              <w:rPr>
                <w:rFonts w:ascii="Times New Roman" w:hAnsi="Times New Roman"/>
                <w:b/>
              </w:rPr>
              <w:t>Конструктивные и эксплуатационные свойства, обеспечивающие безопасность транспортных средств.</w:t>
            </w:r>
          </w:p>
        </w:tc>
        <w:tc>
          <w:tcPr>
            <w:tcW w:w="3309" w:type="pct"/>
          </w:tcPr>
          <w:p w14:paraId="3B06DCA3" w14:textId="77777777" w:rsidR="00740747" w:rsidRPr="00A122AD" w:rsidRDefault="00740747" w:rsidP="00E31260">
            <w:pPr>
              <w:ind w:right="2"/>
              <w:jc w:val="both"/>
              <w:rPr>
                <w:rFonts w:ascii="Times New Roman" w:hAnsi="Times New Roman"/>
                <w:b/>
              </w:rPr>
            </w:pPr>
            <w:r w:rsidRPr="00182BEB">
              <w:rPr>
                <w:rFonts w:ascii="Times New Roman" w:hAnsi="Times New Roman"/>
                <w:b/>
              </w:rPr>
              <w:t>Содержание</w:t>
            </w:r>
          </w:p>
        </w:tc>
      </w:tr>
      <w:tr w:rsidR="00740747" w:rsidRPr="00182BEB" w14:paraId="10E6C24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09D075D8" w14:textId="77777777" w:rsidR="00740747" w:rsidRPr="00182BEB" w:rsidRDefault="00740747" w:rsidP="00E31260">
            <w:pPr>
              <w:ind w:right="2"/>
              <w:rPr>
                <w:rFonts w:ascii="Times New Roman" w:hAnsi="Times New Roman"/>
                <w:b/>
              </w:rPr>
            </w:pPr>
          </w:p>
        </w:tc>
        <w:tc>
          <w:tcPr>
            <w:tcW w:w="3309" w:type="pct"/>
          </w:tcPr>
          <w:p w14:paraId="1D459160" w14:textId="77777777" w:rsidR="00740747" w:rsidRPr="00182BEB" w:rsidRDefault="00740747" w:rsidP="00E31260">
            <w:pPr>
              <w:ind w:right="2"/>
              <w:jc w:val="both"/>
              <w:rPr>
                <w:rFonts w:ascii="Times New Roman" w:hAnsi="Times New Roman"/>
                <w:b/>
              </w:rPr>
            </w:pPr>
            <w:r w:rsidRPr="00182BEB">
              <w:rPr>
                <w:rFonts w:ascii="Times New Roman" w:hAnsi="Times New Roman"/>
              </w:rPr>
              <w:t xml:space="preserve">Понятие безопасности транспортного средства. Активная безопасность. Тягово-скоростные и тормозные свойства автомобиля. Устойчивость продольная и </w:t>
            </w:r>
            <w:proofErr w:type="spellStart"/>
            <w:r w:rsidRPr="00182BEB">
              <w:rPr>
                <w:rFonts w:ascii="Times New Roman" w:hAnsi="Times New Roman"/>
              </w:rPr>
              <w:t>поперечная.Управляемость</w:t>
            </w:r>
            <w:proofErr w:type="spellEnd"/>
            <w:r w:rsidRPr="00182BEB">
              <w:rPr>
                <w:rFonts w:ascii="Times New Roman" w:hAnsi="Times New Roman"/>
              </w:rPr>
              <w:t xml:space="preserve"> автомобиля. Информативность пассивная и активная, внешняя и внутренняя. Обзорность. Профильная проходимость, маневренность. Пассивная безопасность. Элементы пассивной безопасности. Зона жизнеобеспечения. Послеаварийная безопасность. </w:t>
            </w:r>
            <w:proofErr w:type="spellStart"/>
            <w:r w:rsidRPr="00182BEB">
              <w:rPr>
                <w:rFonts w:ascii="Times New Roman" w:hAnsi="Times New Roman"/>
              </w:rPr>
              <w:t>Эвакопригодность</w:t>
            </w:r>
            <w:proofErr w:type="spellEnd"/>
            <w:r w:rsidRPr="00182BEB">
              <w:rPr>
                <w:rFonts w:ascii="Times New Roman" w:hAnsi="Times New Roman"/>
              </w:rPr>
              <w:t>. Экологическая безопасность.</w:t>
            </w:r>
          </w:p>
        </w:tc>
      </w:tr>
      <w:tr w:rsidR="00740747" w:rsidRPr="00182BEB" w14:paraId="004EF999"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FB8E72D" w14:textId="77777777" w:rsidR="00740747" w:rsidRPr="00182BEB" w:rsidRDefault="00740747" w:rsidP="00E31260">
            <w:pPr>
              <w:ind w:right="2"/>
              <w:rPr>
                <w:rFonts w:ascii="Times New Roman" w:hAnsi="Times New Roman"/>
                <w:b/>
              </w:rPr>
            </w:pPr>
          </w:p>
        </w:tc>
        <w:tc>
          <w:tcPr>
            <w:tcW w:w="3309" w:type="pct"/>
          </w:tcPr>
          <w:p w14:paraId="73899611" w14:textId="77777777" w:rsidR="00740747" w:rsidRPr="007018A5" w:rsidRDefault="00740747" w:rsidP="00E31260">
            <w:pPr>
              <w:ind w:right="2"/>
              <w:jc w:val="both"/>
              <w:rPr>
                <w:rFonts w:ascii="Times New Roman" w:hAnsi="Times New Roman"/>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3D47825A"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0CA19F4" w14:textId="77777777" w:rsidR="00740747" w:rsidRPr="00182BEB" w:rsidRDefault="00740747" w:rsidP="00E31260">
            <w:pPr>
              <w:ind w:right="2"/>
              <w:rPr>
                <w:rFonts w:ascii="Times New Roman" w:hAnsi="Times New Roman"/>
                <w:b/>
              </w:rPr>
            </w:pPr>
          </w:p>
        </w:tc>
        <w:tc>
          <w:tcPr>
            <w:tcW w:w="3309" w:type="pct"/>
          </w:tcPr>
          <w:p w14:paraId="14528867"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 2.5.</w:t>
            </w:r>
            <w:r w:rsidRPr="00182BEB">
              <w:rPr>
                <w:rFonts w:ascii="Times New Roman" w:hAnsi="Times New Roman"/>
                <w:b/>
              </w:rPr>
              <w:t xml:space="preserve"> </w:t>
            </w:r>
            <w:r w:rsidRPr="00182BEB">
              <w:rPr>
                <w:rFonts w:ascii="Times New Roman" w:hAnsi="Times New Roman"/>
              </w:rPr>
              <w:t>Оценка управляемости автомобилей.</w:t>
            </w:r>
          </w:p>
        </w:tc>
      </w:tr>
      <w:tr w:rsidR="00740747" w:rsidRPr="00182BEB" w14:paraId="2BD92309"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B60939A" w14:textId="77777777" w:rsidR="00740747" w:rsidRPr="00182BEB" w:rsidRDefault="00740747" w:rsidP="00E31260">
            <w:pPr>
              <w:ind w:right="2"/>
              <w:rPr>
                <w:rFonts w:ascii="Times New Roman" w:hAnsi="Times New Roman"/>
                <w:b/>
              </w:rPr>
            </w:pPr>
          </w:p>
        </w:tc>
        <w:tc>
          <w:tcPr>
            <w:tcW w:w="3309" w:type="pct"/>
          </w:tcPr>
          <w:p w14:paraId="430B8424"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задание № 2.6.</w:t>
            </w:r>
            <w:r w:rsidRPr="00182BEB">
              <w:rPr>
                <w:rFonts w:ascii="Times New Roman" w:hAnsi="Times New Roman"/>
                <w:b/>
              </w:rPr>
              <w:t xml:space="preserve"> </w:t>
            </w:r>
            <w:r w:rsidRPr="00182BEB">
              <w:rPr>
                <w:rFonts w:ascii="Times New Roman" w:hAnsi="Times New Roman"/>
              </w:rPr>
              <w:t>Оценка устойчивости автомобилей при движении на дорогах общей сети.</w:t>
            </w:r>
          </w:p>
        </w:tc>
      </w:tr>
      <w:tr w:rsidR="00740747" w:rsidRPr="00182BEB" w14:paraId="21B16735"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421CE76" w14:textId="77777777" w:rsidR="00740747" w:rsidRPr="00182BEB" w:rsidRDefault="00740747" w:rsidP="00E31260">
            <w:pPr>
              <w:ind w:right="2"/>
              <w:rPr>
                <w:rFonts w:ascii="Times New Roman" w:hAnsi="Times New Roman"/>
                <w:b/>
              </w:rPr>
            </w:pPr>
          </w:p>
        </w:tc>
        <w:tc>
          <w:tcPr>
            <w:tcW w:w="3309" w:type="pct"/>
          </w:tcPr>
          <w:p w14:paraId="5FFA5590"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задание №2.7.</w:t>
            </w:r>
            <w:r w:rsidRPr="00182BEB">
              <w:rPr>
                <w:rFonts w:ascii="Times New Roman" w:hAnsi="Times New Roman"/>
                <w:b/>
              </w:rPr>
              <w:t xml:space="preserve"> </w:t>
            </w:r>
            <w:r w:rsidRPr="00182BEB">
              <w:rPr>
                <w:rFonts w:ascii="Times New Roman" w:hAnsi="Times New Roman"/>
              </w:rPr>
              <w:t>Оценка маневренности автомобилей.</w:t>
            </w:r>
          </w:p>
        </w:tc>
      </w:tr>
      <w:tr w:rsidR="00740747" w:rsidRPr="00182BEB" w14:paraId="384FD073"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2DD11354" w14:textId="77777777" w:rsidR="00740747" w:rsidRPr="00182BEB" w:rsidRDefault="00740747" w:rsidP="00E31260">
            <w:pPr>
              <w:ind w:right="2"/>
              <w:rPr>
                <w:rFonts w:ascii="Times New Roman" w:hAnsi="Times New Roman"/>
                <w:b/>
              </w:rPr>
            </w:pPr>
          </w:p>
        </w:tc>
        <w:tc>
          <w:tcPr>
            <w:tcW w:w="3309" w:type="pct"/>
          </w:tcPr>
          <w:p w14:paraId="48DF4466"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задание №2.8.</w:t>
            </w:r>
            <w:r w:rsidRPr="00182BEB">
              <w:rPr>
                <w:rFonts w:ascii="Times New Roman" w:hAnsi="Times New Roman"/>
                <w:b/>
              </w:rPr>
              <w:t xml:space="preserve"> </w:t>
            </w:r>
            <w:r w:rsidRPr="00182BEB">
              <w:rPr>
                <w:rFonts w:ascii="Times New Roman" w:hAnsi="Times New Roman"/>
              </w:rPr>
              <w:t>Оценка обзорности с рабочего места водителя.</w:t>
            </w:r>
          </w:p>
        </w:tc>
      </w:tr>
      <w:tr w:rsidR="00740747" w:rsidRPr="00182BEB" w14:paraId="461088EC"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68FCABFC" w14:textId="77777777" w:rsidR="00740747" w:rsidRPr="00182BEB" w:rsidRDefault="00740747" w:rsidP="00E31260">
            <w:pPr>
              <w:ind w:right="2"/>
              <w:rPr>
                <w:rFonts w:ascii="Times New Roman" w:hAnsi="Times New Roman"/>
                <w:b/>
              </w:rPr>
            </w:pPr>
            <w:r w:rsidRPr="00182BEB">
              <w:rPr>
                <w:rFonts w:ascii="Times New Roman" w:hAnsi="Times New Roman"/>
                <w:b/>
              </w:rPr>
              <w:t>Тема 2.6.</w:t>
            </w:r>
          </w:p>
          <w:p w14:paraId="405EC514" w14:textId="77777777" w:rsidR="00740747" w:rsidRPr="00182BEB" w:rsidRDefault="00740747" w:rsidP="00E31260">
            <w:pPr>
              <w:ind w:right="2"/>
              <w:rPr>
                <w:rFonts w:ascii="Times New Roman" w:hAnsi="Times New Roman"/>
                <w:b/>
              </w:rPr>
            </w:pPr>
            <w:r w:rsidRPr="00182BEB">
              <w:rPr>
                <w:rFonts w:ascii="Times New Roman" w:hAnsi="Times New Roman"/>
                <w:b/>
              </w:rPr>
              <w:t>Дорожные условия и безопасность движения.</w:t>
            </w:r>
          </w:p>
        </w:tc>
        <w:tc>
          <w:tcPr>
            <w:tcW w:w="3309" w:type="pct"/>
          </w:tcPr>
          <w:p w14:paraId="0EBB64A3" w14:textId="77777777" w:rsidR="00740747" w:rsidRPr="007018A5" w:rsidRDefault="00740747" w:rsidP="00E31260">
            <w:pPr>
              <w:ind w:right="2"/>
              <w:jc w:val="both"/>
              <w:rPr>
                <w:rFonts w:ascii="Times New Roman" w:hAnsi="Times New Roman"/>
                <w:b/>
              </w:rPr>
            </w:pPr>
            <w:r w:rsidRPr="00182BEB">
              <w:rPr>
                <w:rFonts w:ascii="Times New Roman" w:hAnsi="Times New Roman"/>
                <w:b/>
              </w:rPr>
              <w:t>Содержание</w:t>
            </w:r>
          </w:p>
        </w:tc>
      </w:tr>
      <w:tr w:rsidR="00740747" w:rsidRPr="00182BEB" w14:paraId="040961C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0361990F" w14:textId="77777777" w:rsidR="00740747" w:rsidRPr="00182BEB" w:rsidRDefault="00740747" w:rsidP="00E31260">
            <w:pPr>
              <w:ind w:right="2"/>
              <w:rPr>
                <w:rFonts w:ascii="Times New Roman" w:hAnsi="Times New Roman"/>
                <w:b/>
              </w:rPr>
            </w:pPr>
          </w:p>
        </w:tc>
        <w:tc>
          <w:tcPr>
            <w:tcW w:w="3309" w:type="pct"/>
          </w:tcPr>
          <w:p w14:paraId="52398753" w14:textId="77777777" w:rsidR="00740747" w:rsidRPr="00182BEB" w:rsidRDefault="00740747" w:rsidP="00E31260">
            <w:pPr>
              <w:ind w:right="2"/>
              <w:jc w:val="both"/>
              <w:rPr>
                <w:rFonts w:ascii="Times New Roman" w:hAnsi="Times New Roman"/>
                <w:b/>
              </w:rPr>
            </w:pPr>
            <w:r w:rsidRPr="00182BEB">
              <w:rPr>
                <w:rFonts w:ascii="Times New Roman" w:hAnsi="Times New Roman"/>
              </w:rPr>
              <w:t>Улично-дорожная сеть. Транспортный поток, интенсивность, плотность, скорость, задержки. Распределение транспортных потоков по направлениям. Конфликтные точки. Конфликтность перекрестка. Влияние элементов автомобильной дороги на безопасность движения. Влияние эксплуатационных свойств дороги на безопасность движения. Принципы устранения опасных участков дороги. Влияние условий ограниченной видимости, ограниченного пространства, недостаточной видимости на безопасность движения.</w:t>
            </w:r>
          </w:p>
        </w:tc>
      </w:tr>
      <w:tr w:rsidR="00740747" w:rsidRPr="00182BEB" w14:paraId="5E15E73C"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6F9EFD4" w14:textId="77777777" w:rsidR="00740747" w:rsidRPr="00182BEB" w:rsidRDefault="00740747" w:rsidP="00E31260">
            <w:pPr>
              <w:ind w:right="2"/>
              <w:rPr>
                <w:rFonts w:ascii="Times New Roman" w:hAnsi="Times New Roman"/>
                <w:b/>
              </w:rPr>
            </w:pPr>
          </w:p>
        </w:tc>
        <w:tc>
          <w:tcPr>
            <w:tcW w:w="3309" w:type="pct"/>
          </w:tcPr>
          <w:p w14:paraId="6D72899B" w14:textId="77777777" w:rsidR="00740747" w:rsidRPr="007018A5" w:rsidRDefault="00740747" w:rsidP="00E31260">
            <w:pPr>
              <w:ind w:right="2"/>
              <w:jc w:val="both"/>
              <w:rPr>
                <w:rFonts w:ascii="Times New Roman" w:hAnsi="Times New Roman"/>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5AE3795A"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0954C03E" w14:textId="77777777" w:rsidR="00740747" w:rsidRPr="00182BEB" w:rsidRDefault="00740747" w:rsidP="00E31260">
            <w:pPr>
              <w:ind w:right="2"/>
              <w:rPr>
                <w:rFonts w:ascii="Times New Roman" w:hAnsi="Times New Roman"/>
                <w:b/>
              </w:rPr>
            </w:pPr>
          </w:p>
        </w:tc>
        <w:tc>
          <w:tcPr>
            <w:tcW w:w="3309" w:type="pct"/>
          </w:tcPr>
          <w:p w14:paraId="135FBD07"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№2.9.</w:t>
            </w:r>
            <w:r w:rsidRPr="00182BEB">
              <w:rPr>
                <w:rFonts w:ascii="Times New Roman" w:hAnsi="Times New Roman"/>
                <w:b/>
              </w:rPr>
              <w:t xml:space="preserve"> </w:t>
            </w:r>
            <w:r w:rsidRPr="00182BEB">
              <w:rPr>
                <w:rFonts w:ascii="Times New Roman" w:hAnsi="Times New Roman"/>
              </w:rPr>
              <w:t>Изучение влияния дорожных условий и состава транспортного потока на безопасность дорожного движения.</w:t>
            </w:r>
          </w:p>
        </w:tc>
      </w:tr>
      <w:tr w:rsidR="00740747" w:rsidRPr="00182BEB" w14:paraId="60C57CE6"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3B35A4B" w14:textId="77777777" w:rsidR="00740747" w:rsidRPr="00182BEB" w:rsidRDefault="00740747" w:rsidP="00E31260">
            <w:pPr>
              <w:ind w:right="2"/>
              <w:rPr>
                <w:rFonts w:ascii="Times New Roman" w:hAnsi="Times New Roman"/>
                <w:b/>
              </w:rPr>
            </w:pPr>
          </w:p>
        </w:tc>
        <w:tc>
          <w:tcPr>
            <w:tcW w:w="3309" w:type="pct"/>
          </w:tcPr>
          <w:p w14:paraId="729BDEF6"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№2.10. Определение сложности пересечения в одном уровне.</w:t>
            </w:r>
          </w:p>
        </w:tc>
      </w:tr>
      <w:tr w:rsidR="00740747" w:rsidRPr="00182BEB" w14:paraId="092DCF31"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13557560" w14:textId="77777777" w:rsidR="00740747" w:rsidRPr="00182BEB" w:rsidRDefault="00740747" w:rsidP="00E31260">
            <w:pPr>
              <w:ind w:right="2"/>
              <w:rPr>
                <w:rFonts w:ascii="Times New Roman" w:hAnsi="Times New Roman"/>
                <w:b/>
              </w:rPr>
            </w:pPr>
          </w:p>
        </w:tc>
        <w:tc>
          <w:tcPr>
            <w:tcW w:w="3309" w:type="pct"/>
          </w:tcPr>
          <w:p w14:paraId="508493FA"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№2.11.</w:t>
            </w:r>
            <w:r w:rsidRPr="00182BEB">
              <w:rPr>
                <w:rFonts w:ascii="Times New Roman" w:hAnsi="Times New Roman"/>
                <w:b/>
              </w:rPr>
              <w:t xml:space="preserve"> </w:t>
            </w:r>
            <w:r w:rsidRPr="00182BEB">
              <w:rPr>
                <w:rFonts w:ascii="Times New Roman" w:hAnsi="Times New Roman"/>
              </w:rPr>
              <w:t>Разбор типичных дорожно-транспортных ситуаций, характерных для транспортного потока.</w:t>
            </w:r>
          </w:p>
        </w:tc>
      </w:tr>
      <w:tr w:rsidR="00740747" w:rsidRPr="00182BEB" w14:paraId="13733993"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3D723775" w14:textId="77777777" w:rsidR="00740747" w:rsidRPr="00182BEB" w:rsidRDefault="00740747" w:rsidP="00E31260">
            <w:pPr>
              <w:ind w:right="2"/>
              <w:rPr>
                <w:rFonts w:ascii="Times New Roman" w:hAnsi="Times New Roman"/>
                <w:b/>
              </w:rPr>
            </w:pPr>
          </w:p>
        </w:tc>
        <w:tc>
          <w:tcPr>
            <w:tcW w:w="3309" w:type="pct"/>
          </w:tcPr>
          <w:p w14:paraId="61C6673B"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№2.12.</w:t>
            </w:r>
            <w:r w:rsidRPr="00182BEB">
              <w:rPr>
                <w:rFonts w:ascii="Times New Roman" w:hAnsi="Times New Roman"/>
                <w:b/>
              </w:rPr>
              <w:t xml:space="preserve"> </w:t>
            </w:r>
            <w:r w:rsidRPr="00182BEB">
              <w:rPr>
                <w:rFonts w:ascii="Times New Roman" w:hAnsi="Times New Roman"/>
              </w:rPr>
              <w:t>Управление транспортом в особых условиях.</w:t>
            </w:r>
          </w:p>
        </w:tc>
      </w:tr>
      <w:tr w:rsidR="00740747" w:rsidRPr="00182BEB" w14:paraId="2D177F33"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46746889" w14:textId="77777777" w:rsidR="00740747" w:rsidRPr="00182BEB" w:rsidRDefault="00740747" w:rsidP="00E31260">
            <w:pPr>
              <w:ind w:right="2"/>
              <w:rPr>
                <w:rFonts w:ascii="Times New Roman" w:hAnsi="Times New Roman"/>
                <w:b/>
              </w:rPr>
            </w:pPr>
            <w:r w:rsidRPr="00182BEB">
              <w:rPr>
                <w:rFonts w:ascii="Times New Roman" w:hAnsi="Times New Roman"/>
                <w:b/>
              </w:rPr>
              <w:t>Тема 2.7</w:t>
            </w:r>
          </w:p>
          <w:p w14:paraId="7ADB2915" w14:textId="77777777" w:rsidR="00740747" w:rsidRPr="00182BEB" w:rsidRDefault="00740747" w:rsidP="00E31260">
            <w:pPr>
              <w:ind w:right="2"/>
              <w:rPr>
                <w:rFonts w:ascii="Times New Roman" w:hAnsi="Times New Roman"/>
                <w:b/>
              </w:rPr>
            </w:pPr>
            <w:r w:rsidRPr="00182BEB">
              <w:rPr>
                <w:rFonts w:ascii="Times New Roman" w:hAnsi="Times New Roman"/>
                <w:b/>
              </w:rPr>
              <w:t>Водитель и безопасность движения.</w:t>
            </w:r>
          </w:p>
        </w:tc>
        <w:tc>
          <w:tcPr>
            <w:tcW w:w="3309" w:type="pct"/>
          </w:tcPr>
          <w:p w14:paraId="44C3F840" w14:textId="77777777" w:rsidR="00740747" w:rsidRPr="00F30B6F" w:rsidRDefault="00740747" w:rsidP="00E31260">
            <w:pPr>
              <w:ind w:right="2"/>
              <w:jc w:val="both"/>
              <w:rPr>
                <w:rFonts w:ascii="Times New Roman" w:hAnsi="Times New Roman"/>
                <w:b/>
              </w:rPr>
            </w:pPr>
            <w:r w:rsidRPr="00182BEB">
              <w:rPr>
                <w:rFonts w:ascii="Times New Roman" w:hAnsi="Times New Roman"/>
                <w:b/>
              </w:rPr>
              <w:t>Содержание</w:t>
            </w:r>
          </w:p>
        </w:tc>
      </w:tr>
      <w:tr w:rsidR="00740747" w:rsidRPr="00182BEB" w14:paraId="7958865B"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9779A18" w14:textId="77777777" w:rsidR="00740747" w:rsidRPr="00182BEB" w:rsidRDefault="00740747" w:rsidP="00E31260">
            <w:pPr>
              <w:ind w:right="2"/>
              <w:rPr>
                <w:rFonts w:ascii="Times New Roman" w:hAnsi="Times New Roman"/>
                <w:b/>
              </w:rPr>
            </w:pPr>
          </w:p>
        </w:tc>
        <w:tc>
          <w:tcPr>
            <w:tcW w:w="3309" w:type="pct"/>
          </w:tcPr>
          <w:p w14:paraId="7C5F915D" w14:textId="77777777" w:rsidR="00740747" w:rsidRPr="00182BEB" w:rsidRDefault="00740747" w:rsidP="00E31260">
            <w:pPr>
              <w:ind w:right="2"/>
              <w:jc w:val="both"/>
              <w:rPr>
                <w:rFonts w:ascii="Times New Roman" w:hAnsi="Times New Roman"/>
                <w:b/>
              </w:rPr>
            </w:pPr>
            <w:r w:rsidRPr="00182BEB">
              <w:rPr>
                <w:rFonts w:ascii="Times New Roman" w:hAnsi="Times New Roman"/>
              </w:rPr>
              <w:t>Психофизиологические основы деятельности водителя. Ощущения, восприятие, внимание, зрительные и слуховые ощущения. Личностные характеристики водителя. Направленность личности, опыт, темперамент, характер, способности, реакция. Основы стратегии и тактики управления автомобилем. Подготовка водителей</w:t>
            </w:r>
          </w:p>
        </w:tc>
      </w:tr>
      <w:tr w:rsidR="00740747" w:rsidRPr="00182BEB" w14:paraId="3A57A111"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54274EB6" w14:textId="77777777" w:rsidR="00740747" w:rsidRPr="00182BEB" w:rsidRDefault="00740747" w:rsidP="00E31260">
            <w:pPr>
              <w:ind w:right="2"/>
              <w:rPr>
                <w:rFonts w:ascii="Times New Roman" w:hAnsi="Times New Roman"/>
                <w:b/>
              </w:rPr>
            </w:pPr>
          </w:p>
        </w:tc>
        <w:tc>
          <w:tcPr>
            <w:tcW w:w="3309" w:type="pct"/>
          </w:tcPr>
          <w:p w14:paraId="03038D7D" w14:textId="77777777" w:rsidR="00740747" w:rsidRPr="00182BEB" w:rsidRDefault="00740747" w:rsidP="00E31260">
            <w:pPr>
              <w:ind w:right="2"/>
              <w:jc w:val="both"/>
              <w:rPr>
                <w:rFonts w:ascii="Times New Roman"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5077D0E1"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ECAECE8" w14:textId="77777777" w:rsidR="00740747" w:rsidRPr="00182BEB" w:rsidRDefault="00740747" w:rsidP="00E31260">
            <w:pPr>
              <w:ind w:right="2"/>
              <w:rPr>
                <w:rFonts w:ascii="Times New Roman" w:hAnsi="Times New Roman"/>
                <w:b/>
              </w:rPr>
            </w:pPr>
          </w:p>
        </w:tc>
        <w:tc>
          <w:tcPr>
            <w:tcW w:w="3309" w:type="pct"/>
          </w:tcPr>
          <w:p w14:paraId="59EF680E"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№2.12. Анализ примеров из практического вождения.</w:t>
            </w:r>
          </w:p>
        </w:tc>
      </w:tr>
      <w:tr w:rsidR="00740747" w:rsidRPr="00182BEB" w14:paraId="207FC44E"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1F9521E1" w14:textId="77777777" w:rsidR="00740747" w:rsidRPr="00182BEB" w:rsidRDefault="00740747" w:rsidP="00E31260">
            <w:pPr>
              <w:ind w:right="2"/>
              <w:rPr>
                <w:rFonts w:ascii="Times New Roman" w:hAnsi="Times New Roman"/>
                <w:b/>
              </w:rPr>
            </w:pPr>
            <w:r w:rsidRPr="00182BEB">
              <w:rPr>
                <w:rFonts w:ascii="Times New Roman" w:hAnsi="Times New Roman"/>
                <w:b/>
              </w:rPr>
              <w:t xml:space="preserve">Тема 2.7. </w:t>
            </w:r>
          </w:p>
          <w:p w14:paraId="37417BEC" w14:textId="77777777" w:rsidR="00740747" w:rsidRPr="00182BEB" w:rsidRDefault="00740747" w:rsidP="00E31260">
            <w:pPr>
              <w:ind w:right="2"/>
              <w:rPr>
                <w:rFonts w:ascii="Times New Roman" w:hAnsi="Times New Roman"/>
                <w:b/>
              </w:rPr>
            </w:pPr>
            <w:r w:rsidRPr="00182BEB">
              <w:rPr>
                <w:rFonts w:ascii="Times New Roman" w:hAnsi="Times New Roman"/>
                <w:b/>
              </w:rPr>
              <w:lastRenderedPageBreak/>
              <w:t xml:space="preserve">Организация работы служб автотранспортного предприятия по безопасности движения </w:t>
            </w:r>
          </w:p>
        </w:tc>
        <w:tc>
          <w:tcPr>
            <w:tcW w:w="3309" w:type="pct"/>
          </w:tcPr>
          <w:p w14:paraId="663BD5A3" w14:textId="77777777" w:rsidR="00740747" w:rsidRPr="007018A5" w:rsidRDefault="00740747" w:rsidP="00E31260">
            <w:pPr>
              <w:ind w:right="2"/>
              <w:jc w:val="both"/>
              <w:rPr>
                <w:rFonts w:ascii="Times New Roman" w:hAnsi="Times New Roman"/>
                <w:b/>
              </w:rPr>
            </w:pPr>
            <w:r w:rsidRPr="00182BEB">
              <w:rPr>
                <w:rFonts w:ascii="Times New Roman" w:hAnsi="Times New Roman"/>
                <w:b/>
              </w:rPr>
              <w:lastRenderedPageBreak/>
              <w:t>Содержание</w:t>
            </w:r>
          </w:p>
        </w:tc>
      </w:tr>
      <w:tr w:rsidR="00740747" w:rsidRPr="00182BEB" w14:paraId="3AE29051"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09AA200" w14:textId="77777777" w:rsidR="00740747" w:rsidRPr="00182BEB" w:rsidRDefault="00740747" w:rsidP="00E31260">
            <w:pPr>
              <w:ind w:right="2"/>
              <w:rPr>
                <w:rFonts w:ascii="Times New Roman" w:hAnsi="Times New Roman"/>
                <w:b/>
              </w:rPr>
            </w:pPr>
          </w:p>
        </w:tc>
        <w:tc>
          <w:tcPr>
            <w:tcW w:w="3309" w:type="pct"/>
          </w:tcPr>
          <w:p w14:paraId="2745C6A6" w14:textId="77777777" w:rsidR="00740747" w:rsidRPr="00182BEB" w:rsidRDefault="00740747" w:rsidP="00E31260">
            <w:pPr>
              <w:ind w:right="2"/>
              <w:jc w:val="both"/>
              <w:rPr>
                <w:rFonts w:ascii="Times New Roman" w:hAnsi="Times New Roman"/>
                <w:b/>
              </w:rPr>
            </w:pPr>
            <w:r w:rsidRPr="00182BEB">
              <w:rPr>
                <w:rFonts w:ascii="Times New Roman" w:hAnsi="Times New Roman"/>
              </w:rPr>
              <w:t>Организация и функционирование службы БД на АТП. Задачи службы БД. Организация кабинета БД. Задачи служб эксплуатации и производственно-технической в области обеспечения безопасности перевозок. Должностные обязанности.</w:t>
            </w:r>
          </w:p>
        </w:tc>
      </w:tr>
      <w:tr w:rsidR="00740747" w:rsidRPr="00182BEB" w14:paraId="49AACBD8"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20C74E3E" w14:textId="77777777" w:rsidR="00740747" w:rsidRPr="00182BEB" w:rsidRDefault="00740747" w:rsidP="00E31260">
            <w:pPr>
              <w:ind w:right="2"/>
              <w:rPr>
                <w:rFonts w:ascii="Times New Roman" w:hAnsi="Times New Roman"/>
                <w:b/>
              </w:rPr>
            </w:pPr>
          </w:p>
        </w:tc>
        <w:tc>
          <w:tcPr>
            <w:tcW w:w="3309" w:type="pct"/>
          </w:tcPr>
          <w:p w14:paraId="191159B2" w14:textId="77777777" w:rsidR="00740747" w:rsidRPr="007018A5" w:rsidRDefault="00740747" w:rsidP="00E31260">
            <w:pPr>
              <w:ind w:right="2"/>
              <w:jc w:val="both"/>
              <w:rPr>
                <w:rFonts w:ascii="Times New Roman" w:hAnsi="Times New Roman"/>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0805D2B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385AF091" w14:textId="77777777" w:rsidR="00740747" w:rsidRPr="00182BEB" w:rsidRDefault="00740747" w:rsidP="00E31260">
            <w:pPr>
              <w:ind w:right="2"/>
              <w:rPr>
                <w:rFonts w:ascii="Times New Roman" w:hAnsi="Times New Roman"/>
                <w:b/>
              </w:rPr>
            </w:pPr>
          </w:p>
        </w:tc>
        <w:tc>
          <w:tcPr>
            <w:tcW w:w="3309" w:type="pct"/>
          </w:tcPr>
          <w:p w14:paraId="13CBAF03"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№2.13.</w:t>
            </w:r>
            <w:r w:rsidRPr="00182BEB">
              <w:rPr>
                <w:rFonts w:ascii="Times New Roman" w:hAnsi="Times New Roman"/>
                <w:b/>
              </w:rPr>
              <w:t xml:space="preserve"> </w:t>
            </w:r>
            <w:r w:rsidRPr="00182BEB">
              <w:rPr>
                <w:rFonts w:ascii="Times New Roman" w:hAnsi="Times New Roman"/>
              </w:rPr>
              <w:t>Определение задач служб АТП по обеспечению безопасности дорожного движения.</w:t>
            </w:r>
          </w:p>
        </w:tc>
      </w:tr>
      <w:tr w:rsidR="00740747" w:rsidRPr="00182BEB" w14:paraId="4064D10F"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627295E4" w14:textId="77777777" w:rsidR="00740747" w:rsidRPr="00182BEB" w:rsidRDefault="00740747" w:rsidP="00E31260">
            <w:pPr>
              <w:ind w:right="2"/>
              <w:rPr>
                <w:rFonts w:ascii="Times New Roman" w:hAnsi="Times New Roman"/>
                <w:b/>
              </w:rPr>
            </w:pPr>
            <w:r w:rsidRPr="00182BEB">
              <w:rPr>
                <w:rFonts w:ascii="Times New Roman" w:hAnsi="Times New Roman"/>
                <w:b/>
              </w:rPr>
              <w:t>Тема 2.8.</w:t>
            </w:r>
          </w:p>
          <w:p w14:paraId="60ED47FC" w14:textId="77777777" w:rsidR="00740747" w:rsidRPr="00182BEB" w:rsidRDefault="00740747" w:rsidP="00E31260">
            <w:pPr>
              <w:ind w:right="2"/>
              <w:rPr>
                <w:rFonts w:ascii="Times New Roman" w:hAnsi="Times New Roman"/>
                <w:b/>
              </w:rPr>
            </w:pPr>
            <w:r w:rsidRPr="00182BEB">
              <w:rPr>
                <w:rFonts w:ascii="Times New Roman" w:hAnsi="Times New Roman"/>
                <w:b/>
              </w:rPr>
              <w:t>Перечень неисправностей, запрещающих эксплуатацию транспортных средств.</w:t>
            </w:r>
          </w:p>
        </w:tc>
        <w:tc>
          <w:tcPr>
            <w:tcW w:w="3309" w:type="pct"/>
          </w:tcPr>
          <w:p w14:paraId="09EF6791" w14:textId="77777777" w:rsidR="00740747" w:rsidRPr="007018A5" w:rsidRDefault="00740747" w:rsidP="00E31260">
            <w:pPr>
              <w:ind w:right="2"/>
              <w:jc w:val="both"/>
              <w:rPr>
                <w:rFonts w:ascii="Times New Roman" w:hAnsi="Times New Roman"/>
                <w:b/>
              </w:rPr>
            </w:pPr>
            <w:r w:rsidRPr="00182BEB">
              <w:rPr>
                <w:rFonts w:ascii="Times New Roman" w:hAnsi="Times New Roman"/>
                <w:b/>
              </w:rPr>
              <w:t>Содержание</w:t>
            </w:r>
          </w:p>
        </w:tc>
      </w:tr>
      <w:tr w:rsidR="00740747" w:rsidRPr="00182BEB" w14:paraId="4CBF1B8A"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76B50CCE" w14:textId="77777777" w:rsidR="00740747" w:rsidRPr="00182BEB" w:rsidRDefault="00740747" w:rsidP="00E31260">
            <w:pPr>
              <w:ind w:right="2"/>
              <w:rPr>
                <w:rFonts w:ascii="Times New Roman" w:hAnsi="Times New Roman"/>
                <w:b/>
              </w:rPr>
            </w:pPr>
          </w:p>
        </w:tc>
        <w:tc>
          <w:tcPr>
            <w:tcW w:w="3309" w:type="pct"/>
          </w:tcPr>
          <w:p w14:paraId="1AB92B4E" w14:textId="77777777" w:rsidR="00740747" w:rsidRPr="00182BEB" w:rsidRDefault="00740747" w:rsidP="00E31260">
            <w:pPr>
              <w:ind w:right="2"/>
              <w:jc w:val="both"/>
              <w:rPr>
                <w:rFonts w:ascii="Times New Roman" w:hAnsi="Times New Roman"/>
                <w:b/>
              </w:rPr>
            </w:pPr>
            <w:r w:rsidRPr="00182BEB">
              <w:rPr>
                <w:rFonts w:ascii="Times New Roman" w:hAnsi="Times New Roman"/>
              </w:rPr>
              <w:t>Основные положения по допуску транспортных средств к эксплуатации. Изучение неисправностей, при которых запрещена дальнейшая эксплуатация транспортных средств. Изучение опасных последствий эксплуатации транспортного средства с неисправностями, угрожающими безопасности дорожного движения</w:t>
            </w:r>
          </w:p>
        </w:tc>
      </w:tr>
      <w:tr w:rsidR="00740747" w:rsidRPr="00182BEB" w14:paraId="61EA2C93"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5A904C8E" w14:textId="77777777" w:rsidR="00740747" w:rsidRPr="00182BEB" w:rsidRDefault="00740747" w:rsidP="00E31260">
            <w:pPr>
              <w:ind w:right="2"/>
              <w:rPr>
                <w:rFonts w:ascii="Times New Roman" w:hAnsi="Times New Roman"/>
                <w:b/>
              </w:rPr>
            </w:pPr>
          </w:p>
        </w:tc>
        <w:tc>
          <w:tcPr>
            <w:tcW w:w="3309" w:type="pct"/>
          </w:tcPr>
          <w:p w14:paraId="6CD5D21A" w14:textId="77777777" w:rsidR="00740747" w:rsidRPr="00182BEB" w:rsidRDefault="00740747" w:rsidP="00E31260">
            <w:pPr>
              <w:ind w:right="2"/>
              <w:jc w:val="both"/>
              <w:rPr>
                <w:rFonts w:ascii="Times New Roman"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182BEB" w14:paraId="181FD576"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6FBCEA6D" w14:textId="77777777" w:rsidR="00740747" w:rsidRPr="00182BEB" w:rsidRDefault="00740747" w:rsidP="00E31260">
            <w:pPr>
              <w:ind w:right="2"/>
              <w:rPr>
                <w:rFonts w:ascii="Times New Roman" w:hAnsi="Times New Roman"/>
                <w:b/>
              </w:rPr>
            </w:pPr>
          </w:p>
        </w:tc>
        <w:tc>
          <w:tcPr>
            <w:tcW w:w="3309" w:type="pct"/>
          </w:tcPr>
          <w:p w14:paraId="3D7A4E6F"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№2.14. Основные положения по допуску транспортных средств к эксплуатации.</w:t>
            </w:r>
          </w:p>
        </w:tc>
      </w:tr>
      <w:tr w:rsidR="00740747" w:rsidRPr="00182BEB" w14:paraId="6CB8EF57"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184CE13E" w14:textId="77777777" w:rsidR="00740747" w:rsidRPr="00182BEB" w:rsidRDefault="00740747" w:rsidP="00E31260">
            <w:pPr>
              <w:ind w:right="2"/>
              <w:rPr>
                <w:rFonts w:ascii="Times New Roman" w:hAnsi="Times New Roman"/>
                <w:b/>
              </w:rPr>
            </w:pPr>
          </w:p>
        </w:tc>
        <w:tc>
          <w:tcPr>
            <w:tcW w:w="3309" w:type="pct"/>
          </w:tcPr>
          <w:p w14:paraId="5869C50A" w14:textId="77777777" w:rsidR="00740747" w:rsidRPr="00182BEB" w:rsidRDefault="00740747" w:rsidP="00E31260">
            <w:pPr>
              <w:ind w:right="2"/>
              <w:jc w:val="both"/>
              <w:rPr>
                <w:rFonts w:ascii="Times New Roman" w:hAnsi="Times New Roman"/>
              </w:rPr>
            </w:pPr>
            <w:r w:rsidRPr="00182BEB">
              <w:rPr>
                <w:rFonts w:ascii="Times New Roman" w:hAnsi="Times New Roman"/>
              </w:rPr>
              <w:t>Практическое занятие №2.15. Определение неисправностей, запрещающих эксплуатацию транспортных средств.</w:t>
            </w:r>
          </w:p>
        </w:tc>
      </w:tr>
      <w:tr w:rsidR="00740747" w:rsidRPr="00182BEB" w14:paraId="4A5F835C"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val="restart"/>
          </w:tcPr>
          <w:p w14:paraId="0DC2CD3A" w14:textId="77777777" w:rsidR="00740747" w:rsidRPr="00182BEB" w:rsidRDefault="00740747" w:rsidP="00E31260">
            <w:pPr>
              <w:ind w:right="2"/>
              <w:rPr>
                <w:rFonts w:ascii="Times New Roman" w:hAnsi="Times New Roman"/>
                <w:b/>
              </w:rPr>
            </w:pPr>
            <w:r w:rsidRPr="00182BEB">
              <w:rPr>
                <w:rFonts w:ascii="Times New Roman" w:hAnsi="Times New Roman"/>
                <w:b/>
              </w:rPr>
              <w:t>Тема 2.9</w:t>
            </w:r>
          </w:p>
          <w:p w14:paraId="0547DDDA" w14:textId="77777777" w:rsidR="00740747" w:rsidRPr="00182BEB" w:rsidRDefault="00740747" w:rsidP="00E31260">
            <w:pPr>
              <w:ind w:right="2"/>
              <w:rPr>
                <w:rFonts w:ascii="Times New Roman" w:hAnsi="Times New Roman"/>
                <w:b/>
              </w:rPr>
            </w:pPr>
            <w:r w:rsidRPr="00182BEB">
              <w:rPr>
                <w:rFonts w:ascii="Times New Roman" w:hAnsi="Times New Roman"/>
                <w:b/>
              </w:rPr>
              <w:t>Управление в эксплуатации соответствием автотранспортных средств требованиям безопасности</w:t>
            </w:r>
          </w:p>
        </w:tc>
        <w:tc>
          <w:tcPr>
            <w:tcW w:w="3309" w:type="pct"/>
          </w:tcPr>
          <w:p w14:paraId="31169504" w14:textId="77777777" w:rsidR="00740747" w:rsidRPr="007018A5" w:rsidRDefault="00740747" w:rsidP="00E31260">
            <w:pPr>
              <w:ind w:right="2"/>
              <w:jc w:val="both"/>
              <w:rPr>
                <w:rFonts w:ascii="Times New Roman" w:hAnsi="Times New Roman"/>
                <w:b/>
              </w:rPr>
            </w:pPr>
            <w:r w:rsidRPr="00182BEB">
              <w:rPr>
                <w:rFonts w:ascii="Times New Roman" w:hAnsi="Times New Roman"/>
                <w:b/>
              </w:rPr>
              <w:t>Содержание</w:t>
            </w:r>
          </w:p>
        </w:tc>
      </w:tr>
      <w:tr w:rsidR="00740747" w:rsidRPr="00182BEB" w14:paraId="4A57EB3D" w14:textId="77777777" w:rsidTr="00740747">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91" w:type="pct"/>
            <w:gridSpan w:val="2"/>
            <w:vMerge/>
          </w:tcPr>
          <w:p w14:paraId="4D3F3025" w14:textId="77777777" w:rsidR="00740747" w:rsidRPr="00182BEB" w:rsidRDefault="00740747" w:rsidP="00E31260">
            <w:pPr>
              <w:ind w:right="2"/>
              <w:rPr>
                <w:rFonts w:ascii="Times New Roman" w:hAnsi="Times New Roman"/>
                <w:b/>
              </w:rPr>
            </w:pPr>
          </w:p>
        </w:tc>
        <w:tc>
          <w:tcPr>
            <w:tcW w:w="3309" w:type="pct"/>
          </w:tcPr>
          <w:p w14:paraId="0C26DF79" w14:textId="77777777" w:rsidR="00740747" w:rsidRPr="007018A5" w:rsidRDefault="00740747" w:rsidP="00E31260">
            <w:pPr>
              <w:ind w:right="2"/>
              <w:jc w:val="both"/>
              <w:rPr>
                <w:rFonts w:ascii="Times New Roman" w:hAnsi="Times New Roman"/>
              </w:rPr>
            </w:pPr>
            <w:r w:rsidRPr="00182BEB">
              <w:rPr>
                <w:rFonts w:ascii="Times New Roman" w:hAnsi="Times New Roman"/>
              </w:rPr>
              <w:t>Организация и средства контроля соответствия автомобилей требованиям безопасности в эксплуатации. Требования безопасности и параметры технического состояния автотранспортных средств, влияющих на безопасность и состояние окружающей среды. Методы проверки автотранспортных средств по требованиям безопасности.</w:t>
            </w:r>
          </w:p>
        </w:tc>
      </w:tr>
      <w:tr w:rsidR="00740747" w:rsidRPr="00421449" w14:paraId="54724195" w14:textId="77777777" w:rsidTr="00740747">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29E86B89" w14:textId="77777777" w:rsidR="00740747" w:rsidRPr="00421449" w:rsidRDefault="00740747" w:rsidP="00E31260">
            <w:pPr>
              <w:rPr>
                <w:rFonts w:ascii="Times New Roman" w:hAnsi="Times New Roman"/>
                <w:b/>
                <w:bCs/>
              </w:rPr>
            </w:pPr>
            <w:r w:rsidRPr="00421449">
              <w:rPr>
                <w:rFonts w:ascii="Times New Roman" w:hAnsi="Times New Roman"/>
                <w:b/>
                <w:bCs/>
              </w:rPr>
              <w:t>МДК 02.02. Обеспечение безопасности на воздушном транспорте</w:t>
            </w:r>
          </w:p>
        </w:tc>
      </w:tr>
      <w:tr w:rsidR="00740747" w:rsidRPr="006F53F9" w14:paraId="6144C1DA"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3E4AD0AA" w14:textId="77777777" w:rsidR="00740747" w:rsidRPr="006F53F9" w:rsidRDefault="00740747" w:rsidP="00E31260">
            <w:pPr>
              <w:rPr>
                <w:rFonts w:ascii="Times New Roman" w:eastAsia="Calibri" w:hAnsi="Times New Roman"/>
                <w:b/>
                <w:bCs/>
              </w:rPr>
            </w:pPr>
            <w:r w:rsidRPr="006F53F9">
              <w:rPr>
                <w:rFonts w:ascii="Times New Roman" w:eastAsia="Calibri" w:hAnsi="Times New Roman"/>
                <w:b/>
                <w:bCs/>
              </w:rPr>
              <w:t>Тема 2.1. Эволюция мышления человека в</w:t>
            </w:r>
          </w:p>
          <w:p w14:paraId="5733D3F0" w14:textId="77777777" w:rsidR="00740747" w:rsidRPr="006F53F9" w:rsidRDefault="00740747" w:rsidP="00E31260">
            <w:pPr>
              <w:rPr>
                <w:rFonts w:ascii="Times New Roman" w:eastAsia="Calibri" w:hAnsi="Times New Roman"/>
                <w:b/>
                <w:bCs/>
              </w:rPr>
            </w:pPr>
            <w:r w:rsidRPr="006F53F9">
              <w:rPr>
                <w:rFonts w:ascii="Times New Roman" w:eastAsia="Calibri" w:hAnsi="Times New Roman"/>
                <w:b/>
                <w:bCs/>
              </w:rPr>
              <w:t>области обеспечения безопасности на воздушном транспорте</w:t>
            </w:r>
          </w:p>
        </w:tc>
        <w:tc>
          <w:tcPr>
            <w:tcW w:w="3309" w:type="pct"/>
            <w:tcBorders>
              <w:top w:val="single" w:sz="4" w:space="0" w:color="auto"/>
              <w:left w:val="single" w:sz="4" w:space="0" w:color="auto"/>
              <w:bottom w:val="single" w:sz="4" w:space="0" w:color="auto"/>
              <w:right w:val="single" w:sz="4" w:space="0" w:color="auto"/>
            </w:tcBorders>
            <w:hideMark/>
          </w:tcPr>
          <w:p w14:paraId="7A567148" w14:textId="77777777" w:rsidR="00740747" w:rsidRPr="006F53F9" w:rsidRDefault="00740747" w:rsidP="00E31260">
            <w:pPr>
              <w:rPr>
                <w:rFonts w:eastAsia="Calibri"/>
                <w:iCs/>
              </w:rPr>
            </w:pPr>
            <w:r w:rsidRPr="006F53F9">
              <w:rPr>
                <w:rFonts w:ascii="Times New Roman" w:eastAsia="Calibri" w:hAnsi="Times New Roman"/>
                <w:b/>
                <w:bCs/>
              </w:rPr>
              <w:t>Содержание</w:t>
            </w:r>
          </w:p>
        </w:tc>
      </w:tr>
      <w:tr w:rsidR="00740747" w:rsidRPr="006F53F9" w14:paraId="230B663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5CDBB36" w14:textId="77777777" w:rsidR="00740747" w:rsidRPr="006F53F9" w:rsidRDefault="00740747" w:rsidP="00E31260">
            <w:pPr>
              <w:rPr>
                <w:rFonts w:ascii="Times New Roman" w:eastAsia="Calibri"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093D97C" w14:textId="77777777" w:rsidR="00740747" w:rsidRPr="006F53F9" w:rsidRDefault="00740747" w:rsidP="00E31260">
            <w:pPr>
              <w:autoSpaceDE w:val="0"/>
              <w:autoSpaceDN w:val="0"/>
              <w:adjustRightInd w:val="0"/>
              <w:rPr>
                <w:rFonts w:ascii="Times New Roman" w:hAnsi="Times New Roman"/>
                <w:b/>
              </w:rPr>
            </w:pPr>
            <w:r w:rsidRPr="006F53F9">
              <w:rPr>
                <w:rFonts w:ascii="Times New Roman" w:eastAsia="TimesNewRomanPSMT" w:hAnsi="Times New Roman"/>
              </w:rPr>
              <w:t>Роль и место дисциплины в учебном процессе и в авиатранспортном производстве. Краткое содержание курса, основные направления подготовки, взаимосвязь с другими дисциплинами учебного процесса. Понятие определения «Безопасность на воздушном транспорте», приемлемого уровня безопасности полетов, фактора опасности и фактора риска. Исторические аспекты и основные подходы в решении вопросов безопасности на воздушном транспорте. Исторические этапы в развитии мирового воздушного транспорта. История возникновения вопросов безопасности на воздушном транспорте. Эволюция мышления человека в области безопасности на воздушном транспорте (ВТ).</w:t>
            </w:r>
          </w:p>
        </w:tc>
      </w:tr>
      <w:tr w:rsidR="00740747" w:rsidRPr="006F53F9" w14:paraId="510F63E6"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075CB1E9" w14:textId="77777777" w:rsidR="00740747" w:rsidRPr="006F53F9" w:rsidRDefault="00740747" w:rsidP="00E31260">
            <w:pPr>
              <w:ind w:right="2"/>
              <w:rPr>
                <w:rFonts w:ascii="Times New Roman" w:eastAsia="Calibri" w:hAnsi="Times New Roman"/>
                <w:b/>
              </w:rPr>
            </w:pPr>
            <w:r w:rsidRPr="006F53F9">
              <w:rPr>
                <w:rFonts w:ascii="Times New Roman" w:eastAsia="TimesNewRomanPSMT" w:hAnsi="Times New Roman"/>
                <w:b/>
                <w:bCs/>
              </w:rPr>
              <w:t>Тема 2.2. Система и основные виды деятельности обеспечения безопасности на воздушном транспорте РФ</w:t>
            </w:r>
          </w:p>
        </w:tc>
        <w:tc>
          <w:tcPr>
            <w:tcW w:w="3309" w:type="pct"/>
            <w:tcBorders>
              <w:top w:val="single" w:sz="4" w:space="0" w:color="auto"/>
              <w:left w:val="single" w:sz="4" w:space="0" w:color="auto"/>
              <w:bottom w:val="single" w:sz="4" w:space="0" w:color="auto"/>
              <w:right w:val="single" w:sz="4" w:space="0" w:color="auto"/>
            </w:tcBorders>
            <w:hideMark/>
          </w:tcPr>
          <w:p w14:paraId="0A21E308" w14:textId="77777777" w:rsidR="00740747" w:rsidRPr="006F53F9" w:rsidRDefault="00740747" w:rsidP="00E31260">
            <w:pPr>
              <w:ind w:right="2"/>
              <w:jc w:val="both"/>
              <w:rPr>
                <w:rFonts w:ascii="Times New Roman" w:eastAsia="Calibri" w:hAnsi="Times New Roman"/>
                <w:b/>
              </w:rPr>
            </w:pPr>
            <w:r w:rsidRPr="006F53F9">
              <w:rPr>
                <w:rFonts w:ascii="Times New Roman" w:eastAsia="Calibri" w:hAnsi="Times New Roman"/>
                <w:b/>
                <w:bCs/>
              </w:rPr>
              <w:t>Содержание</w:t>
            </w:r>
          </w:p>
        </w:tc>
      </w:tr>
      <w:tr w:rsidR="00740747" w:rsidRPr="006F53F9" w14:paraId="1B23E028"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6785F05"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62E2354E" w14:textId="77777777" w:rsidR="00740747" w:rsidRPr="006F53F9" w:rsidRDefault="00740747" w:rsidP="00E31260">
            <w:pPr>
              <w:autoSpaceDE w:val="0"/>
              <w:autoSpaceDN w:val="0"/>
              <w:adjustRightInd w:val="0"/>
              <w:rPr>
                <w:rFonts w:ascii="Times New Roman" w:hAnsi="Times New Roman"/>
                <w:b/>
              </w:rPr>
            </w:pPr>
            <w:r w:rsidRPr="006F53F9">
              <w:rPr>
                <w:rFonts w:ascii="Times New Roman" w:eastAsia="TimesNewRomanPSMT" w:hAnsi="Times New Roman"/>
              </w:rPr>
              <w:t>Основы государственного управления и регулирования на воздушном транспорте. Основные руководящие документы по обеспечению безопасности на ВТ. Основные виды деятельности обеспечения безопасности на ВТ. Основные принципы повышения уровня безопасности на ВТ. Система обеспечения безопасности полетов (авиаперевозок) и авиационной безопасности на воздушном транспорте. Функции и обязанности государственного регулирования авиационной деятельности. Цели государственного регулирования авиационной деятельности. Уполномоченные органы государственной власти, определяющие систему государственного регулирования авиационной деятельности</w:t>
            </w:r>
          </w:p>
        </w:tc>
      </w:tr>
      <w:tr w:rsidR="00740747" w:rsidRPr="006F53F9" w14:paraId="022A1442"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A5B2ACF"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26861D98" w14:textId="77777777" w:rsidR="00740747" w:rsidRPr="006F53F9" w:rsidRDefault="00740747" w:rsidP="00E31260">
            <w:pPr>
              <w:rPr>
                <w:rFonts w:ascii="Times New Roman"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6F53F9" w14:paraId="7079B1E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357D8C2"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7C234778" w14:textId="77777777" w:rsidR="00740747" w:rsidRPr="006F53F9" w:rsidRDefault="00740747" w:rsidP="00E31260">
            <w:pPr>
              <w:autoSpaceDE w:val="0"/>
              <w:autoSpaceDN w:val="0"/>
              <w:adjustRightInd w:val="0"/>
              <w:rPr>
                <w:rFonts w:ascii="Times New Roman" w:eastAsia="Calibri" w:hAnsi="Times New Roman"/>
                <w:iCs/>
              </w:rPr>
            </w:pPr>
            <w:r w:rsidRPr="006F53F9">
              <w:rPr>
                <w:rFonts w:ascii="Times New Roman" w:eastAsia="TimesNewRomanPSMT" w:hAnsi="Times New Roman"/>
                <w:b/>
                <w:bCs/>
              </w:rPr>
              <w:t>Практическое занятие № 1.</w:t>
            </w:r>
            <w:r w:rsidRPr="006F53F9">
              <w:rPr>
                <w:rFonts w:ascii="Times New Roman" w:eastAsia="TimesNewRomanPSMT" w:hAnsi="Times New Roman"/>
              </w:rPr>
              <w:t xml:space="preserve"> </w:t>
            </w:r>
            <w:r>
              <w:rPr>
                <w:rFonts w:ascii="Times New Roman" w:eastAsia="TimesNewRomanPSMT" w:hAnsi="Times New Roman"/>
              </w:rPr>
              <w:t>Анализ с</w:t>
            </w:r>
            <w:r w:rsidRPr="006F53F9">
              <w:rPr>
                <w:rFonts w:ascii="Times New Roman" w:eastAsia="TimesNewRomanPSMT" w:hAnsi="Times New Roman"/>
              </w:rPr>
              <w:t>труктур</w:t>
            </w:r>
            <w:r>
              <w:rPr>
                <w:rFonts w:ascii="Times New Roman" w:eastAsia="TimesNewRomanPSMT" w:hAnsi="Times New Roman"/>
              </w:rPr>
              <w:t>ы</w:t>
            </w:r>
            <w:r w:rsidRPr="006F53F9">
              <w:rPr>
                <w:rFonts w:ascii="Times New Roman" w:eastAsia="TimesNewRomanPSMT" w:hAnsi="Times New Roman"/>
              </w:rPr>
              <w:t xml:space="preserve"> органов государственной власти регламентирующие авиационную деятельность на ВТ</w:t>
            </w:r>
          </w:p>
        </w:tc>
      </w:tr>
      <w:tr w:rsidR="00740747" w:rsidRPr="006F53F9" w14:paraId="7DD8F4E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7AA55DE"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2CACD7A1" w14:textId="77777777" w:rsidR="00740747" w:rsidRPr="006F53F9" w:rsidRDefault="00740747" w:rsidP="00E31260">
            <w:pPr>
              <w:autoSpaceDE w:val="0"/>
              <w:autoSpaceDN w:val="0"/>
              <w:adjustRightInd w:val="0"/>
              <w:rPr>
                <w:rFonts w:ascii="Times New Roman" w:eastAsia="Calibri" w:hAnsi="Times New Roman"/>
              </w:rPr>
            </w:pPr>
            <w:r w:rsidRPr="006F53F9">
              <w:rPr>
                <w:rFonts w:ascii="Times New Roman" w:eastAsia="TimesNewRomanPSMT" w:hAnsi="Times New Roman"/>
                <w:b/>
                <w:bCs/>
              </w:rPr>
              <w:t>Практическое занятие № 2.</w:t>
            </w:r>
            <w:r w:rsidRPr="006F53F9">
              <w:rPr>
                <w:rFonts w:ascii="Times New Roman" w:eastAsia="TimesNewRomanPSMT" w:hAnsi="Times New Roman"/>
              </w:rPr>
              <w:t xml:space="preserve"> </w:t>
            </w:r>
            <w:r>
              <w:rPr>
                <w:rFonts w:ascii="Times New Roman" w:eastAsia="TimesNewRomanPSMT" w:hAnsi="Times New Roman"/>
              </w:rPr>
              <w:t>Исследование и анализ с</w:t>
            </w:r>
            <w:r w:rsidRPr="006F53F9">
              <w:rPr>
                <w:rFonts w:ascii="Times New Roman" w:eastAsia="TimesNewRomanPSMT" w:hAnsi="Times New Roman"/>
              </w:rPr>
              <w:t>истем</w:t>
            </w:r>
            <w:r>
              <w:rPr>
                <w:rFonts w:ascii="Times New Roman" w:eastAsia="TimesNewRomanPSMT" w:hAnsi="Times New Roman"/>
              </w:rPr>
              <w:t>ы</w:t>
            </w:r>
            <w:r w:rsidRPr="006F53F9">
              <w:rPr>
                <w:rFonts w:ascii="Times New Roman" w:eastAsia="TimesNewRomanPSMT" w:hAnsi="Times New Roman"/>
              </w:rPr>
              <w:t xml:space="preserve"> управления безопасностью на воздушном транспорте</w:t>
            </w:r>
          </w:p>
        </w:tc>
      </w:tr>
      <w:tr w:rsidR="00740747" w:rsidRPr="006F53F9" w14:paraId="22DDA765"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tcPr>
          <w:p w14:paraId="07376130" w14:textId="77777777" w:rsidR="00740747" w:rsidRPr="006F53F9" w:rsidRDefault="00740747" w:rsidP="00E31260">
            <w:pPr>
              <w:autoSpaceDE w:val="0"/>
              <w:autoSpaceDN w:val="0"/>
              <w:adjustRightInd w:val="0"/>
              <w:rPr>
                <w:rFonts w:ascii="Times New Roman" w:eastAsia="TimesNewRomanPSMT" w:hAnsi="Times New Roman"/>
                <w:b/>
                <w:bCs/>
              </w:rPr>
            </w:pPr>
            <w:r w:rsidRPr="006F53F9">
              <w:rPr>
                <w:rFonts w:ascii="Times New Roman" w:eastAsia="TimesNewRomanPSMT" w:hAnsi="Times New Roman"/>
                <w:b/>
                <w:bCs/>
              </w:rPr>
              <w:t>Тема 2.3. Нормативно-правовые принципы обеспечения безопасности на международном воздушном транспорте</w:t>
            </w:r>
          </w:p>
          <w:p w14:paraId="7298353E" w14:textId="77777777" w:rsidR="00740747" w:rsidRPr="006F53F9" w:rsidRDefault="00740747" w:rsidP="00E31260">
            <w:pPr>
              <w:ind w:right="2"/>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543F7E50" w14:textId="77777777" w:rsidR="00740747" w:rsidRPr="006F53F9" w:rsidRDefault="00740747" w:rsidP="00E31260">
            <w:pPr>
              <w:ind w:right="2"/>
              <w:jc w:val="both"/>
              <w:rPr>
                <w:rFonts w:ascii="Times New Roman" w:eastAsia="Calibri" w:hAnsi="Times New Roman"/>
                <w:b/>
              </w:rPr>
            </w:pPr>
            <w:r w:rsidRPr="006F53F9">
              <w:rPr>
                <w:rFonts w:ascii="Times New Roman" w:eastAsia="Calibri" w:hAnsi="Times New Roman"/>
                <w:b/>
                <w:bCs/>
              </w:rPr>
              <w:t>Содержание</w:t>
            </w:r>
          </w:p>
        </w:tc>
      </w:tr>
      <w:tr w:rsidR="00740747" w:rsidRPr="006F53F9" w14:paraId="1B36A08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C6B897C"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348631F0" w14:textId="77777777" w:rsidR="00740747" w:rsidRPr="006F53F9" w:rsidRDefault="00740747" w:rsidP="00E31260">
            <w:pPr>
              <w:autoSpaceDE w:val="0"/>
              <w:autoSpaceDN w:val="0"/>
              <w:adjustRightInd w:val="0"/>
              <w:rPr>
                <w:rFonts w:ascii="Times New Roman" w:eastAsia="Calibri" w:hAnsi="Times New Roman"/>
                <w:b/>
              </w:rPr>
            </w:pPr>
            <w:r w:rsidRPr="006F53F9">
              <w:rPr>
                <w:rFonts w:ascii="Times New Roman" w:eastAsia="TimesNewRomanPSMT" w:hAnsi="Times New Roman"/>
              </w:rPr>
              <w:t>Основные понятия, принципы, нормы международного права, общая характеристика международных договоров. Система и принципы международного сотрудничества государств в области мировой гражданской авиации. Международные организации гражданской авиации (ГА) и их роль в обеспечении безопасности мирового воздушного транспорта. Международная организация гражданской авиации – ИКАО. Структура, статус и общие описания документов ИКАО. Международно-правовое обеспечение технической надежности на воздушном транспорте, защита международного воздушного транспорта от преступных посягательств – актов незаконного вмешательства в деятельность воздушного транспорта</w:t>
            </w:r>
          </w:p>
        </w:tc>
      </w:tr>
      <w:tr w:rsidR="00740747" w:rsidRPr="006F53F9" w14:paraId="0A4F206F"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9B81FF3"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47AE71C3" w14:textId="77777777" w:rsidR="00740747" w:rsidRPr="006F53F9" w:rsidRDefault="00740747" w:rsidP="00E31260">
            <w:pPr>
              <w:jc w:val="both"/>
              <w:rPr>
                <w:rFonts w:ascii="Times New Roman" w:eastAsia="Calibri" w:hAnsi="Times New Roman"/>
                <w:b/>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6F53F9" w14:paraId="3FDDEC07"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89BE698"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2FEA0566" w14:textId="77777777" w:rsidR="00740747" w:rsidRPr="006F53F9" w:rsidRDefault="00740747" w:rsidP="00E31260">
            <w:pPr>
              <w:autoSpaceDE w:val="0"/>
              <w:autoSpaceDN w:val="0"/>
              <w:adjustRightInd w:val="0"/>
              <w:rPr>
                <w:rFonts w:ascii="Times New Roman" w:eastAsia="Calibri" w:hAnsi="Times New Roman"/>
                <w:b/>
              </w:rPr>
            </w:pPr>
            <w:r w:rsidRPr="006F53F9">
              <w:rPr>
                <w:rFonts w:ascii="Times New Roman" w:eastAsia="TimesNewRomanPSMT" w:hAnsi="Times New Roman"/>
                <w:b/>
                <w:bCs/>
              </w:rPr>
              <w:t>Практическое занятие № 3.</w:t>
            </w:r>
            <w:r w:rsidRPr="006F53F9">
              <w:rPr>
                <w:rFonts w:ascii="Times New Roman" w:eastAsia="TimesNewRomanPSMT" w:hAnsi="Times New Roman"/>
              </w:rPr>
              <w:t xml:space="preserve"> </w:t>
            </w:r>
            <w:r w:rsidRPr="000306AE">
              <w:rPr>
                <w:rFonts w:ascii="Times New Roman" w:eastAsia="TimesNewRomanPSMT" w:hAnsi="Times New Roman"/>
              </w:rPr>
              <w:t xml:space="preserve">Исследование и анализ </w:t>
            </w:r>
            <w:r>
              <w:rPr>
                <w:rFonts w:ascii="Times New Roman" w:eastAsia="TimesNewRomanPSMT" w:hAnsi="Times New Roman"/>
              </w:rPr>
              <w:t>с</w:t>
            </w:r>
            <w:r w:rsidRPr="006F53F9">
              <w:rPr>
                <w:rFonts w:ascii="Times New Roman" w:eastAsia="TimesNewRomanPSMT" w:hAnsi="Times New Roman"/>
              </w:rPr>
              <w:t>истем</w:t>
            </w:r>
            <w:r>
              <w:rPr>
                <w:rFonts w:ascii="Times New Roman" w:eastAsia="TimesNewRomanPSMT" w:hAnsi="Times New Roman"/>
              </w:rPr>
              <w:t>ы</w:t>
            </w:r>
            <w:r w:rsidRPr="006F53F9">
              <w:rPr>
                <w:rFonts w:ascii="Times New Roman" w:eastAsia="TimesNewRomanPSMT" w:hAnsi="Times New Roman"/>
              </w:rPr>
              <w:t xml:space="preserve"> и принцип</w:t>
            </w:r>
            <w:r>
              <w:rPr>
                <w:rFonts w:ascii="Times New Roman" w:eastAsia="TimesNewRomanPSMT" w:hAnsi="Times New Roman"/>
              </w:rPr>
              <w:t>ов</w:t>
            </w:r>
            <w:r w:rsidRPr="006F53F9">
              <w:rPr>
                <w:rFonts w:ascii="Times New Roman" w:eastAsia="TimesNewRomanPSMT" w:hAnsi="Times New Roman"/>
              </w:rPr>
              <w:t xml:space="preserve"> международного сотрудничества государств в области мирового ВТ. </w:t>
            </w:r>
            <w:r>
              <w:rPr>
                <w:rFonts w:ascii="Times New Roman" w:eastAsia="TimesNewRomanPSMT" w:hAnsi="Times New Roman"/>
              </w:rPr>
              <w:t>Определение р</w:t>
            </w:r>
            <w:r w:rsidRPr="006F53F9">
              <w:rPr>
                <w:rFonts w:ascii="Times New Roman" w:eastAsia="TimesNewRomanPSMT" w:hAnsi="Times New Roman"/>
              </w:rPr>
              <w:t>ол</w:t>
            </w:r>
            <w:r>
              <w:rPr>
                <w:rFonts w:ascii="Times New Roman" w:eastAsia="TimesNewRomanPSMT" w:hAnsi="Times New Roman"/>
              </w:rPr>
              <w:t>и</w:t>
            </w:r>
            <w:r w:rsidRPr="006F53F9">
              <w:rPr>
                <w:rFonts w:ascii="Times New Roman" w:eastAsia="TimesNewRomanPSMT" w:hAnsi="Times New Roman"/>
              </w:rPr>
              <w:t xml:space="preserve"> </w:t>
            </w:r>
            <w:r>
              <w:rPr>
                <w:rFonts w:ascii="Times New Roman" w:eastAsia="TimesNewRomanPSMT" w:hAnsi="Times New Roman"/>
              </w:rPr>
              <w:t>м</w:t>
            </w:r>
            <w:r w:rsidRPr="006F53F9">
              <w:rPr>
                <w:rFonts w:ascii="Times New Roman" w:eastAsia="TimesNewRomanPSMT" w:hAnsi="Times New Roman"/>
              </w:rPr>
              <w:t>еждународны</w:t>
            </w:r>
            <w:r>
              <w:rPr>
                <w:rFonts w:ascii="Times New Roman" w:eastAsia="TimesNewRomanPSMT" w:hAnsi="Times New Roman"/>
              </w:rPr>
              <w:t>х</w:t>
            </w:r>
            <w:r w:rsidRPr="006F53F9">
              <w:rPr>
                <w:rFonts w:ascii="Times New Roman" w:eastAsia="TimesNewRomanPSMT" w:hAnsi="Times New Roman"/>
              </w:rPr>
              <w:t xml:space="preserve"> организаци</w:t>
            </w:r>
            <w:r>
              <w:rPr>
                <w:rFonts w:ascii="Times New Roman" w:eastAsia="TimesNewRomanPSMT" w:hAnsi="Times New Roman"/>
              </w:rPr>
              <w:t>й</w:t>
            </w:r>
            <w:r w:rsidRPr="006F53F9">
              <w:rPr>
                <w:rFonts w:ascii="Times New Roman" w:eastAsia="TimesNewRomanPSMT" w:hAnsi="Times New Roman"/>
              </w:rPr>
              <w:t xml:space="preserve"> в обеспечении мирового ВТ</w:t>
            </w:r>
          </w:p>
        </w:tc>
      </w:tr>
      <w:tr w:rsidR="00740747" w:rsidRPr="006F53F9" w14:paraId="638001C8"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FB49771"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0E22AE29" w14:textId="77777777" w:rsidR="00740747" w:rsidRPr="006F53F9" w:rsidRDefault="00740747" w:rsidP="00E31260">
            <w:pPr>
              <w:autoSpaceDE w:val="0"/>
              <w:autoSpaceDN w:val="0"/>
              <w:adjustRightInd w:val="0"/>
              <w:rPr>
                <w:rFonts w:ascii="Times New Roman" w:eastAsia="Calibri" w:hAnsi="Times New Roman"/>
                <w:b/>
              </w:rPr>
            </w:pPr>
            <w:r w:rsidRPr="006F53F9">
              <w:rPr>
                <w:rFonts w:ascii="Times New Roman" w:eastAsia="TimesNewRomanPSMT" w:hAnsi="Times New Roman"/>
                <w:b/>
                <w:bCs/>
              </w:rPr>
              <w:t>Практическое занятие № 4.</w:t>
            </w:r>
            <w:r w:rsidRPr="006F53F9">
              <w:rPr>
                <w:rFonts w:ascii="Times New Roman" w:eastAsia="TimesNewRomanPSMT" w:hAnsi="Times New Roman"/>
              </w:rPr>
              <w:t xml:space="preserve"> </w:t>
            </w:r>
            <w:r>
              <w:rPr>
                <w:rFonts w:ascii="Times New Roman" w:eastAsia="TimesNewRomanPSMT" w:hAnsi="Times New Roman"/>
              </w:rPr>
              <w:t>Исследование и анализ с</w:t>
            </w:r>
            <w:r w:rsidRPr="006F53F9">
              <w:rPr>
                <w:rFonts w:ascii="Times New Roman" w:eastAsia="TimesNewRomanPSMT" w:hAnsi="Times New Roman"/>
              </w:rPr>
              <w:t>труктур</w:t>
            </w:r>
            <w:r>
              <w:rPr>
                <w:rFonts w:ascii="Times New Roman" w:eastAsia="TimesNewRomanPSMT" w:hAnsi="Times New Roman"/>
              </w:rPr>
              <w:t>ы</w:t>
            </w:r>
            <w:r w:rsidRPr="006F53F9">
              <w:rPr>
                <w:rFonts w:ascii="Times New Roman" w:eastAsia="TimesNewRomanPSMT" w:hAnsi="Times New Roman"/>
              </w:rPr>
              <w:t>, цели</w:t>
            </w:r>
            <w:r>
              <w:rPr>
                <w:rFonts w:ascii="Times New Roman" w:eastAsia="TimesNewRomanPSMT" w:hAnsi="Times New Roman"/>
              </w:rPr>
              <w:t xml:space="preserve"> и</w:t>
            </w:r>
            <w:r w:rsidRPr="006F53F9">
              <w:rPr>
                <w:rFonts w:ascii="Times New Roman" w:eastAsia="TimesNewRomanPSMT" w:hAnsi="Times New Roman"/>
              </w:rPr>
              <w:t xml:space="preserve"> задач международных организаций</w:t>
            </w:r>
            <w:r>
              <w:rPr>
                <w:rFonts w:ascii="Times New Roman" w:eastAsia="TimesNewRomanPSMT" w:hAnsi="Times New Roman"/>
              </w:rPr>
              <w:t>,</w:t>
            </w:r>
            <w:r w:rsidRPr="006F53F9">
              <w:rPr>
                <w:rFonts w:ascii="Times New Roman" w:eastAsia="TimesNewRomanPSMT" w:hAnsi="Times New Roman"/>
              </w:rPr>
              <w:t xml:space="preserve"> характер</w:t>
            </w:r>
            <w:r>
              <w:rPr>
                <w:rFonts w:ascii="Times New Roman" w:eastAsia="TimesNewRomanPSMT" w:hAnsi="Times New Roman"/>
              </w:rPr>
              <w:t>а</w:t>
            </w:r>
            <w:r w:rsidRPr="006F53F9">
              <w:rPr>
                <w:rFonts w:ascii="Times New Roman" w:eastAsia="TimesNewRomanPSMT" w:hAnsi="Times New Roman"/>
              </w:rPr>
              <w:t xml:space="preserve"> деятельности и эффективност</w:t>
            </w:r>
            <w:r>
              <w:rPr>
                <w:rFonts w:ascii="Times New Roman" w:eastAsia="TimesNewRomanPSMT" w:hAnsi="Times New Roman"/>
              </w:rPr>
              <w:t>и</w:t>
            </w:r>
            <w:r w:rsidRPr="006F53F9">
              <w:rPr>
                <w:rFonts w:ascii="Times New Roman" w:eastAsia="TimesNewRomanPSMT" w:hAnsi="Times New Roman"/>
              </w:rPr>
              <w:t xml:space="preserve"> принятых мероприятий</w:t>
            </w:r>
          </w:p>
        </w:tc>
      </w:tr>
      <w:tr w:rsidR="00740747" w:rsidRPr="006F53F9" w14:paraId="7520196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0D139E9"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35A77AD5" w14:textId="77777777" w:rsidR="00740747" w:rsidRPr="006F53F9" w:rsidRDefault="00740747" w:rsidP="00E31260">
            <w:pPr>
              <w:autoSpaceDE w:val="0"/>
              <w:autoSpaceDN w:val="0"/>
              <w:adjustRightInd w:val="0"/>
              <w:rPr>
                <w:rFonts w:ascii="Times New Roman" w:eastAsia="Calibri" w:hAnsi="Times New Roman"/>
                <w:b/>
                <w:bCs/>
              </w:rPr>
            </w:pPr>
            <w:r w:rsidRPr="006F53F9">
              <w:rPr>
                <w:rFonts w:ascii="Times New Roman" w:eastAsia="TimesNewRomanPSMT" w:hAnsi="Times New Roman"/>
                <w:b/>
                <w:bCs/>
              </w:rPr>
              <w:t>Практическое занятие № 5.</w:t>
            </w:r>
            <w:r w:rsidRPr="006F53F9">
              <w:rPr>
                <w:rFonts w:ascii="Times New Roman" w:eastAsia="TimesNewRomanPSMT" w:hAnsi="Times New Roman"/>
              </w:rPr>
              <w:t xml:space="preserve"> </w:t>
            </w:r>
            <w:r>
              <w:rPr>
                <w:rFonts w:ascii="Times New Roman" w:eastAsia="TimesNewRomanPSMT" w:hAnsi="Times New Roman"/>
              </w:rPr>
              <w:t>Исследование с</w:t>
            </w:r>
            <w:r w:rsidRPr="006F53F9">
              <w:rPr>
                <w:rFonts w:ascii="Times New Roman" w:eastAsia="TimesNewRomanPSMT" w:hAnsi="Times New Roman"/>
              </w:rPr>
              <w:t>труктур</w:t>
            </w:r>
            <w:r>
              <w:rPr>
                <w:rFonts w:ascii="Times New Roman" w:eastAsia="TimesNewRomanPSMT" w:hAnsi="Times New Roman"/>
              </w:rPr>
              <w:t>ы</w:t>
            </w:r>
            <w:r w:rsidRPr="006F53F9">
              <w:rPr>
                <w:rFonts w:ascii="Times New Roman" w:eastAsia="TimesNewRomanPSMT" w:hAnsi="Times New Roman"/>
              </w:rPr>
              <w:t>, статус</w:t>
            </w:r>
            <w:r>
              <w:rPr>
                <w:rFonts w:ascii="Times New Roman" w:eastAsia="TimesNewRomanPSMT" w:hAnsi="Times New Roman"/>
              </w:rPr>
              <w:t>а</w:t>
            </w:r>
            <w:r w:rsidRPr="006F53F9">
              <w:rPr>
                <w:rFonts w:ascii="Times New Roman" w:eastAsia="TimesNewRomanPSMT" w:hAnsi="Times New Roman"/>
              </w:rPr>
              <w:t xml:space="preserve"> и общ</w:t>
            </w:r>
            <w:r>
              <w:rPr>
                <w:rFonts w:ascii="Times New Roman" w:eastAsia="TimesNewRomanPSMT" w:hAnsi="Times New Roman"/>
              </w:rPr>
              <w:t>его</w:t>
            </w:r>
            <w:r w:rsidRPr="006F53F9">
              <w:rPr>
                <w:rFonts w:ascii="Times New Roman" w:eastAsia="TimesNewRomanPSMT" w:hAnsi="Times New Roman"/>
              </w:rPr>
              <w:t xml:space="preserve"> описания документов Международн</w:t>
            </w:r>
            <w:r>
              <w:rPr>
                <w:rFonts w:ascii="Times New Roman" w:eastAsia="TimesNewRomanPSMT" w:hAnsi="Times New Roman"/>
              </w:rPr>
              <w:t>ой</w:t>
            </w:r>
            <w:r w:rsidRPr="006F53F9">
              <w:rPr>
                <w:rFonts w:ascii="Times New Roman" w:eastAsia="TimesNewRomanPSMT" w:hAnsi="Times New Roman"/>
              </w:rPr>
              <w:t xml:space="preserve"> организация гражданской авиации </w:t>
            </w:r>
            <w:r>
              <w:rPr>
                <w:rFonts w:ascii="Times New Roman" w:eastAsia="TimesNewRomanPSMT" w:hAnsi="Times New Roman"/>
              </w:rPr>
              <w:t>(</w:t>
            </w:r>
            <w:r w:rsidRPr="006F53F9">
              <w:rPr>
                <w:rFonts w:ascii="Times New Roman" w:eastAsia="TimesNewRomanPSMT" w:hAnsi="Times New Roman"/>
              </w:rPr>
              <w:t>ИКАО</w:t>
            </w:r>
            <w:r>
              <w:rPr>
                <w:rFonts w:ascii="Times New Roman" w:eastAsia="TimesNewRomanPSMT" w:hAnsi="Times New Roman"/>
              </w:rPr>
              <w:t>).</w:t>
            </w:r>
          </w:p>
        </w:tc>
      </w:tr>
      <w:tr w:rsidR="00740747" w:rsidRPr="006F53F9" w14:paraId="54C16585"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6B7AED43" w14:textId="77777777" w:rsidR="00740747" w:rsidRPr="006F53F9" w:rsidRDefault="00740747" w:rsidP="00E31260">
            <w:pPr>
              <w:ind w:right="2"/>
              <w:rPr>
                <w:rFonts w:ascii="Times New Roman" w:eastAsia="Calibri" w:hAnsi="Times New Roman"/>
                <w:b/>
              </w:rPr>
            </w:pPr>
            <w:r w:rsidRPr="006F53F9">
              <w:rPr>
                <w:rFonts w:ascii="Times New Roman" w:eastAsia="TimesNewRomanPSMT" w:hAnsi="Times New Roman"/>
                <w:b/>
                <w:bCs/>
              </w:rPr>
              <w:t xml:space="preserve">Тема 2.4. Основные понятия и методологические основы обеспечения безопасности на воздушном транспорте </w:t>
            </w:r>
          </w:p>
        </w:tc>
        <w:tc>
          <w:tcPr>
            <w:tcW w:w="3309" w:type="pct"/>
            <w:tcBorders>
              <w:top w:val="single" w:sz="4" w:space="0" w:color="auto"/>
              <w:left w:val="single" w:sz="4" w:space="0" w:color="auto"/>
              <w:bottom w:val="single" w:sz="4" w:space="0" w:color="auto"/>
              <w:right w:val="single" w:sz="4" w:space="0" w:color="auto"/>
            </w:tcBorders>
            <w:hideMark/>
          </w:tcPr>
          <w:p w14:paraId="65ED1EBF" w14:textId="77777777" w:rsidR="00740747" w:rsidRPr="006F53F9" w:rsidRDefault="00740747" w:rsidP="00E31260">
            <w:pPr>
              <w:ind w:right="2"/>
              <w:jc w:val="both"/>
              <w:rPr>
                <w:rFonts w:ascii="Times New Roman" w:eastAsia="Calibri" w:hAnsi="Times New Roman"/>
                <w:b/>
              </w:rPr>
            </w:pPr>
            <w:r w:rsidRPr="006F53F9">
              <w:rPr>
                <w:rFonts w:ascii="Times New Roman" w:eastAsia="Calibri" w:hAnsi="Times New Roman"/>
                <w:b/>
                <w:bCs/>
              </w:rPr>
              <w:t>Содержание</w:t>
            </w:r>
          </w:p>
        </w:tc>
      </w:tr>
      <w:tr w:rsidR="00740747" w:rsidRPr="006F53F9" w14:paraId="5A31B8C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A607AE2"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0256E23C" w14:textId="77777777" w:rsidR="00740747" w:rsidRPr="006F53F9" w:rsidRDefault="00740747" w:rsidP="00E31260">
            <w:pPr>
              <w:jc w:val="both"/>
              <w:rPr>
                <w:rFonts w:ascii="Times New Roman" w:eastAsia="Calibri" w:hAnsi="Times New Roman"/>
                <w:bCs/>
              </w:rPr>
            </w:pPr>
            <w:r w:rsidRPr="006F53F9">
              <w:rPr>
                <w:rFonts w:ascii="Times New Roman" w:eastAsia="TimesNewRomanPSMT" w:hAnsi="Times New Roman"/>
              </w:rPr>
              <w:t>Основные термины и определения в области безопасности на воздушном транспорте, аспекты решения проблемы безопасности на воздушном транспорте. Общие понятия безопасности и надежности. Понятие и виды отказов. Методы обеспечения надежности авиационной техники. Основные принципы обеспечения безопасности при обслуживании и выполнении полета. Расследование авиационных происшествий и инцидентов. Человеческий фактор в системе обеспечения безопасности на воздушном транспорте. Предотвращение авиационных происшествий и инцидентов. Человеческий фактор в системе обеспечения безопасности на воздушном транспорте. Внутренний аудит организации безопасности на ВТ авиапредприятия</w:t>
            </w:r>
          </w:p>
        </w:tc>
      </w:tr>
      <w:tr w:rsidR="00740747" w:rsidRPr="006F53F9" w14:paraId="2777FA2F"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08A0E0C"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0B49C0D9" w14:textId="77777777" w:rsidR="00740747" w:rsidRPr="006F53F9" w:rsidRDefault="00740747" w:rsidP="00E31260">
            <w:pPr>
              <w:jc w:val="both"/>
              <w:rPr>
                <w:rFonts w:ascii="Times New Roman" w:eastAsia="TimesNewRomanPSMT" w:hAnsi="Times New Roman"/>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6F53F9" w14:paraId="0513A237"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0C59D23"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782A2D2A" w14:textId="77777777" w:rsidR="00740747" w:rsidRPr="006F53F9" w:rsidRDefault="00740747" w:rsidP="00E31260">
            <w:pPr>
              <w:autoSpaceDE w:val="0"/>
              <w:autoSpaceDN w:val="0"/>
              <w:adjustRightInd w:val="0"/>
              <w:rPr>
                <w:rFonts w:ascii="Times New Roman" w:eastAsia="Calibri" w:hAnsi="Times New Roman"/>
                <w:b/>
                <w:iCs/>
              </w:rPr>
            </w:pPr>
            <w:r w:rsidRPr="006F53F9">
              <w:rPr>
                <w:rFonts w:ascii="Times New Roman" w:eastAsia="TimesNewRomanPSMT" w:hAnsi="Times New Roman"/>
                <w:b/>
                <w:bCs/>
              </w:rPr>
              <w:t>Практическое занятие № 6.</w:t>
            </w:r>
            <w:r w:rsidRPr="006F53F9">
              <w:rPr>
                <w:rFonts w:ascii="Times New Roman" w:eastAsia="TimesNewRomanPSMT" w:hAnsi="Times New Roman"/>
              </w:rPr>
              <w:t xml:space="preserve"> </w:t>
            </w:r>
            <w:r>
              <w:rPr>
                <w:rFonts w:ascii="Times New Roman" w:eastAsia="TimesNewRomanPSMT" w:hAnsi="Times New Roman"/>
              </w:rPr>
              <w:t>Освоение основных положений п</w:t>
            </w:r>
            <w:r w:rsidRPr="006F53F9">
              <w:rPr>
                <w:rFonts w:ascii="Times New Roman" w:eastAsia="TimesNewRomanPSMT" w:hAnsi="Times New Roman"/>
              </w:rPr>
              <w:t>равил расследования авиационных происшествий и инцидентов</w:t>
            </w:r>
            <w:r>
              <w:rPr>
                <w:rFonts w:ascii="Times New Roman" w:eastAsia="TimesNewRomanPSMT" w:hAnsi="Times New Roman"/>
              </w:rPr>
              <w:t xml:space="preserve"> (</w:t>
            </w:r>
            <w:r w:rsidRPr="006F53F9">
              <w:rPr>
                <w:rFonts w:ascii="Times New Roman" w:eastAsia="TimesNewRomanPSMT" w:hAnsi="Times New Roman"/>
              </w:rPr>
              <w:t>ПРАПИ</w:t>
            </w:r>
            <w:r>
              <w:rPr>
                <w:rFonts w:ascii="Times New Roman" w:eastAsia="TimesNewRomanPSMT" w:hAnsi="Times New Roman"/>
              </w:rPr>
              <w:t>)</w:t>
            </w:r>
          </w:p>
        </w:tc>
      </w:tr>
      <w:tr w:rsidR="00740747" w:rsidRPr="006F53F9" w14:paraId="68A2A5B6"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D42D87E"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687842AC" w14:textId="77777777" w:rsidR="00740747" w:rsidRPr="006F53F9" w:rsidRDefault="00740747" w:rsidP="00E31260">
            <w:pPr>
              <w:autoSpaceDE w:val="0"/>
              <w:autoSpaceDN w:val="0"/>
              <w:adjustRightInd w:val="0"/>
              <w:rPr>
                <w:rFonts w:ascii="Times New Roman" w:eastAsia="Calibri" w:hAnsi="Times New Roman"/>
                <w:b/>
                <w:bCs/>
              </w:rPr>
            </w:pPr>
            <w:r w:rsidRPr="006F53F9">
              <w:rPr>
                <w:rFonts w:ascii="Times New Roman" w:eastAsia="TimesNewRomanPSMT" w:hAnsi="Times New Roman"/>
                <w:b/>
                <w:bCs/>
              </w:rPr>
              <w:t>Практическое занятие № 7.</w:t>
            </w:r>
            <w:r w:rsidRPr="006F53F9">
              <w:rPr>
                <w:rFonts w:ascii="Times New Roman" w:eastAsia="TimesNewRomanPSMT" w:hAnsi="Times New Roman"/>
              </w:rPr>
              <w:t xml:space="preserve"> </w:t>
            </w:r>
            <w:r>
              <w:rPr>
                <w:rFonts w:ascii="Times New Roman" w:eastAsia="TimesNewRomanPSMT" w:hAnsi="Times New Roman"/>
              </w:rPr>
              <w:t>Исследование и анализ м</w:t>
            </w:r>
            <w:r w:rsidRPr="006F53F9">
              <w:rPr>
                <w:rFonts w:ascii="Times New Roman" w:eastAsia="TimesNewRomanPSMT" w:hAnsi="Times New Roman"/>
              </w:rPr>
              <w:t>атериал</w:t>
            </w:r>
            <w:r>
              <w:rPr>
                <w:rFonts w:ascii="Times New Roman" w:eastAsia="TimesNewRomanPSMT" w:hAnsi="Times New Roman"/>
              </w:rPr>
              <w:t>ов</w:t>
            </w:r>
            <w:r w:rsidRPr="006F53F9">
              <w:rPr>
                <w:rFonts w:ascii="Times New Roman" w:eastAsia="TimesNewRomanPSMT" w:hAnsi="Times New Roman"/>
              </w:rPr>
              <w:t xml:space="preserve"> расследования</w:t>
            </w:r>
          </w:p>
        </w:tc>
      </w:tr>
      <w:tr w:rsidR="00740747" w:rsidRPr="006F53F9" w14:paraId="75A3B60A"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42BC202B" w14:textId="77777777" w:rsidR="00740747" w:rsidRPr="006F53F9" w:rsidRDefault="00740747" w:rsidP="00E31260">
            <w:pPr>
              <w:jc w:val="both"/>
              <w:rPr>
                <w:rFonts w:ascii="Times New Roman" w:eastAsia="Calibri" w:hAnsi="Times New Roman"/>
                <w:b/>
                <w:bCs/>
              </w:rPr>
            </w:pPr>
            <w:r w:rsidRPr="006F53F9">
              <w:rPr>
                <w:rFonts w:ascii="Times New Roman" w:hAnsi="Times New Roman"/>
                <w:b/>
                <w:bCs/>
                <w:lang w:bidi="ru-RU"/>
              </w:rPr>
              <w:t>Тема 2.5. Понятие о терроризме и авиационной безопасности на воздушном транспорте</w:t>
            </w:r>
          </w:p>
        </w:tc>
        <w:tc>
          <w:tcPr>
            <w:tcW w:w="3309" w:type="pct"/>
            <w:tcBorders>
              <w:top w:val="single" w:sz="4" w:space="0" w:color="auto"/>
              <w:left w:val="single" w:sz="4" w:space="0" w:color="auto"/>
              <w:bottom w:val="single" w:sz="4" w:space="0" w:color="auto"/>
              <w:right w:val="single" w:sz="4" w:space="0" w:color="auto"/>
            </w:tcBorders>
            <w:hideMark/>
          </w:tcPr>
          <w:p w14:paraId="462ADE6C" w14:textId="77777777" w:rsidR="00740747" w:rsidRPr="006F53F9" w:rsidRDefault="00740747" w:rsidP="00E31260">
            <w:pPr>
              <w:autoSpaceDE w:val="0"/>
              <w:autoSpaceDN w:val="0"/>
              <w:adjustRightInd w:val="0"/>
              <w:rPr>
                <w:rFonts w:ascii="Times New Roman" w:eastAsia="TimesNewRomanPSMT" w:hAnsi="Times New Roman"/>
                <w:b/>
                <w:bCs/>
              </w:rPr>
            </w:pPr>
            <w:r w:rsidRPr="006F53F9">
              <w:rPr>
                <w:rFonts w:ascii="Times New Roman" w:eastAsia="Calibri" w:hAnsi="Times New Roman"/>
                <w:b/>
                <w:bCs/>
              </w:rPr>
              <w:t>Содержание</w:t>
            </w:r>
          </w:p>
        </w:tc>
      </w:tr>
      <w:tr w:rsidR="00740747" w:rsidRPr="006F53F9" w14:paraId="10FB896C"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48B918D" w14:textId="77777777" w:rsidR="00740747" w:rsidRPr="006F53F9" w:rsidRDefault="00740747" w:rsidP="00E31260">
            <w:pPr>
              <w:rPr>
                <w:rFonts w:ascii="Times New Roman" w:eastAsia="Calibri"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95B81B3" w14:textId="77777777" w:rsidR="00740747" w:rsidRPr="006F53F9" w:rsidRDefault="00740747" w:rsidP="00E31260">
            <w:pPr>
              <w:widowControl w:val="0"/>
              <w:jc w:val="both"/>
              <w:rPr>
                <w:rFonts w:ascii="Times New Roman" w:hAnsi="Times New Roman"/>
              </w:rPr>
            </w:pPr>
            <w:r w:rsidRPr="006F53F9">
              <w:rPr>
                <w:rFonts w:ascii="Times New Roman" w:hAnsi="Times New Roman"/>
                <w:lang w:bidi="ru-RU"/>
              </w:rPr>
              <w:t xml:space="preserve">Понятие о терроризме: общие сведения о терроризме, его история, идеология, тактика, причины, цели преступников. Основные особенности современного терроризма и терроризма на воздушном транспорте. Состояние авиационной безопасности в ГА РФ. Акты незаконного вмешательства в деятельность гражданской авиации: анализ статистики и характера актов </w:t>
            </w:r>
            <w:r w:rsidRPr="006F53F9">
              <w:rPr>
                <w:rFonts w:ascii="Times New Roman" w:hAnsi="Times New Roman"/>
                <w:lang w:bidi="ru-RU"/>
              </w:rPr>
              <w:lastRenderedPageBreak/>
              <w:t>незаконного вмешательства в деятельность ГА за последние годы.</w:t>
            </w:r>
            <w:r w:rsidRPr="006F53F9">
              <w:rPr>
                <w:rFonts w:ascii="Times New Roman" w:hAnsi="Times New Roman"/>
                <w:sz w:val="20"/>
                <w:szCs w:val="20"/>
                <w:lang w:bidi="ru-RU"/>
              </w:rPr>
              <w:t xml:space="preserve"> </w:t>
            </w:r>
            <w:r w:rsidRPr="006F53F9">
              <w:rPr>
                <w:rFonts w:ascii="Times New Roman" w:hAnsi="Times New Roman"/>
                <w:lang w:bidi="ru-RU"/>
              </w:rPr>
              <w:t>Нормативная правовая база обеспечения авиационной безопасности в ГА РФ (Воздушный кодекс РФ, Уголовный кодекс РФ, Закон РФ «</w:t>
            </w:r>
            <w:r>
              <w:rPr>
                <w:rFonts w:ascii="Times New Roman" w:hAnsi="Times New Roman"/>
                <w:lang w:bidi="ru-RU"/>
              </w:rPr>
              <w:t>О</w:t>
            </w:r>
            <w:r w:rsidRPr="006F53F9">
              <w:rPr>
                <w:rFonts w:ascii="Times New Roman" w:hAnsi="Times New Roman"/>
                <w:lang w:bidi="ru-RU"/>
              </w:rPr>
              <w:t xml:space="preserve">б оружии», Постановление </w:t>
            </w:r>
            <w:r>
              <w:rPr>
                <w:rFonts w:ascii="Times New Roman" w:hAnsi="Times New Roman"/>
                <w:lang w:bidi="ru-RU"/>
              </w:rPr>
              <w:br/>
              <w:t>П</w:t>
            </w:r>
            <w:r w:rsidRPr="006F53F9">
              <w:rPr>
                <w:rFonts w:ascii="Times New Roman" w:hAnsi="Times New Roman"/>
                <w:lang w:bidi="ru-RU"/>
              </w:rPr>
              <w:t xml:space="preserve">равительства РФ от 30.07.1994 №897, приказы и указания Министерства транспорта России, </w:t>
            </w:r>
            <w:r>
              <w:rPr>
                <w:rFonts w:ascii="Times New Roman" w:hAnsi="Times New Roman"/>
                <w:lang w:bidi="ru-RU"/>
              </w:rPr>
              <w:br/>
            </w:r>
            <w:r w:rsidRPr="006F53F9">
              <w:rPr>
                <w:rFonts w:ascii="Times New Roman" w:hAnsi="Times New Roman"/>
                <w:lang w:bidi="ru-RU"/>
              </w:rPr>
              <w:t>Департамента воздушного транспорта, Федеральной авиационной службы, Федерального агентства воздушного транспорта Министерства транспорта России по авиационной безопасности).</w:t>
            </w:r>
          </w:p>
          <w:p w14:paraId="668B81B2" w14:textId="77777777" w:rsidR="00740747" w:rsidRPr="006F53F9" w:rsidRDefault="00740747" w:rsidP="00E31260">
            <w:pPr>
              <w:widowControl w:val="0"/>
              <w:jc w:val="both"/>
              <w:rPr>
                <w:rFonts w:ascii="Times New Roman" w:eastAsia="TimesNewRomanPSMT" w:hAnsi="Times New Roman"/>
              </w:rPr>
            </w:pPr>
            <w:r w:rsidRPr="006F53F9">
              <w:rPr>
                <w:rFonts w:ascii="Times New Roman" w:hAnsi="Times New Roman"/>
                <w:lang w:bidi="ru-RU"/>
              </w:rPr>
              <w:t xml:space="preserve">Стандарты и рекомендуемая практика Международной организации ГА (ИКАО) по авиационной </w:t>
            </w:r>
            <w:r>
              <w:rPr>
                <w:rFonts w:ascii="Times New Roman" w:hAnsi="Times New Roman"/>
                <w:lang w:bidi="ru-RU"/>
              </w:rPr>
              <w:br/>
            </w:r>
            <w:r w:rsidRPr="006F53F9">
              <w:rPr>
                <w:rFonts w:ascii="Times New Roman" w:hAnsi="Times New Roman"/>
                <w:lang w:bidi="ru-RU"/>
              </w:rPr>
              <w:t>безопасности.</w:t>
            </w:r>
            <w:r w:rsidRPr="006F53F9">
              <w:rPr>
                <w:rFonts w:ascii="Times New Roman" w:hAnsi="Times New Roman"/>
                <w:sz w:val="20"/>
                <w:szCs w:val="20"/>
                <w:lang w:bidi="ru-RU"/>
              </w:rPr>
              <w:t xml:space="preserve"> </w:t>
            </w:r>
            <w:r w:rsidRPr="006F53F9">
              <w:rPr>
                <w:rFonts w:ascii="Times New Roman" w:hAnsi="Times New Roman"/>
                <w:lang w:bidi="ru-RU"/>
              </w:rPr>
              <w:t>Правовая ответственность должностных лиц за нарушение правил безопасности полетов и авиационной безопасности</w:t>
            </w:r>
          </w:p>
        </w:tc>
      </w:tr>
      <w:tr w:rsidR="00740747" w:rsidRPr="006F53F9" w14:paraId="24FC7BB9"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tcPr>
          <w:p w14:paraId="1CD39C19" w14:textId="77777777" w:rsidR="00740747" w:rsidRPr="001308F0" w:rsidRDefault="00740747" w:rsidP="00E31260">
            <w:pPr>
              <w:autoSpaceDE w:val="0"/>
              <w:autoSpaceDN w:val="0"/>
              <w:adjustRightInd w:val="0"/>
              <w:rPr>
                <w:rFonts w:ascii="Times New Roman" w:eastAsia="TimesNewRomanPSMT" w:hAnsi="Times New Roman"/>
                <w:b/>
                <w:bCs/>
              </w:rPr>
            </w:pPr>
            <w:r w:rsidRPr="006F53F9">
              <w:rPr>
                <w:rFonts w:ascii="Times New Roman" w:eastAsia="TimesNewRomanPSMT" w:hAnsi="Times New Roman"/>
                <w:b/>
                <w:bCs/>
              </w:rPr>
              <w:lastRenderedPageBreak/>
              <w:t>Тема 5 Государственный контроль и надзор на воздушном транспорте РФ</w:t>
            </w:r>
          </w:p>
        </w:tc>
        <w:tc>
          <w:tcPr>
            <w:tcW w:w="3309" w:type="pct"/>
            <w:tcBorders>
              <w:top w:val="single" w:sz="4" w:space="0" w:color="auto"/>
              <w:left w:val="single" w:sz="4" w:space="0" w:color="auto"/>
              <w:bottom w:val="single" w:sz="4" w:space="0" w:color="auto"/>
              <w:right w:val="single" w:sz="4" w:space="0" w:color="auto"/>
            </w:tcBorders>
            <w:hideMark/>
          </w:tcPr>
          <w:p w14:paraId="7D1836D5" w14:textId="77777777" w:rsidR="00740747" w:rsidRPr="006F53F9" w:rsidRDefault="00740747" w:rsidP="00E31260">
            <w:pPr>
              <w:jc w:val="both"/>
              <w:rPr>
                <w:rFonts w:ascii="Times New Roman" w:eastAsia="Calibri" w:hAnsi="Times New Roman"/>
                <w:b/>
              </w:rPr>
            </w:pPr>
            <w:r w:rsidRPr="006F53F9">
              <w:rPr>
                <w:rFonts w:ascii="Times New Roman" w:eastAsia="Calibri" w:hAnsi="Times New Roman"/>
                <w:b/>
                <w:bCs/>
              </w:rPr>
              <w:t>Содержание</w:t>
            </w:r>
          </w:p>
        </w:tc>
      </w:tr>
      <w:tr w:rsidR="00740747" w:rsidRPr="006F53F9" w14:paraId="36CE31C8"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52322E1"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2FFDCDD5" w14:textId="77777777" w:rsidR="00740747" w:rsidRPr="006F53F9" w:rsidRDefault="00740747" w:rsidP="00E31260">
            <w:pPr>
              <w:autoSpaceDE w:val="0"/>
              <w:autoSpaceDN w:val="0"/>
              <w:adjustRightInd w:val="0"/>
              <w:rPr>
                <w:rFonts w:ascii="Times New Roman" w:eastAsia="Calibri" w:hAnsi="Times New Roman"/>
                <w:b/>
                <w:bCs/>
              </w:rPr>
            </w:pPr>
            <w:r w:rsidRPr="006F53F9">
              <w:rPr>
                <w:rFonts w:ascii="Times New Roman" w:eastAsia="TimesNewRomanPSMT" w:hAnsi="Times New Roman"/>
              </w:rPr>
              <w:t>Система государственного контроля и надзора. Основные функции контрольной и надзорной деятельности. Основные цели и задачи контроля и надзора. Должностные обязанности государственных инспекторов. Нормативные документы, регламентирующие деятельность государственных инспекторов. Инспекционный контроль эксплуатантов. Организация контроля за лицензионной деятельностью</w:t>
            </w:r>
          </w:p>
        </w:tc>
      </w:tr>
      <w:tr w:rsidR="00740747" w:rsidRPr="006F53F9" w14:paraId="4D7C3109"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F58917C"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23D214FF" w14:textId="77777777" w:rsidR="00740747" w:rsidRPr="006F53F9" w:rsidRDefault="00740747" w:rsidP="00E31260">
            <w:pPr>
              <w:jc w:val="both"/>
              <w:rPr>
                <w:rFonts w:ascii="Times New Roman" w:eastAsia="Calibri"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6F53F9" w14:paraId="3C280213"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071FB2A"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1FBD4C62" w14:textId="77777777" w:rsidR="00740747" w:rsidRPr="006F53F9" w:rsidRDefault="00740747" w:rsidP="00E31260">
            <w:pPr>
              <w:autoSpaceDE w:val="0"/>
              <w:autoSpaceDN w:val="0"/>
              <w:adjustRightInd w:val="0"/>
              <w:rPr>
                <w:rFonts w:ascii="Times New Roman" w:eastAsia="Calibri" w:hAnsi="Times New Roman"/>
                <w:b/>
                <w:bCs/>
              </w:rPr>
            </w:pPr>
            <w:r w:rsidRPr="006F53F9">
              <w:rPr>
                <w:rFonts w:ascii="Times New Roman" w:eastAsia="TimesNewRomanPSMT" w:hAnsi="Times New Roman"/>
                <w:b/>
                <w:bCs/>
              </w:rPr>
              <w:t>Практическое занятие № 8.</w:t>
            </w:r>
            <w:r w:rsidRPr="006F53F9">
              <w:rPr>
                <w:rFonts w:ascii="Times New Roman" w:eastAsia="TimesNewRomanPSMT" w:hAnsi="Times New Roman"/>
              </w:rPr>
              <w:t xml:space="preserve"> </w:t>
            </w:r>
            <w:r>
              <w:rPr>
                <w:rFonts w:ascii="Times New Roman" w:eastAsia="TimesNewRomanPSMT" w:hAnsi="Times New Roman"/>
              </w:rPr>
              <w:t>Освоение ц</w:t>
            </w:r>
            <w:r w:rsidRPr="006F53F9">
              <w:rPr>
                <w:rFonts w:ascii="Times New Roman" w:eastAsia="TimesNewRomanPSMT" w:hAnsi="Times New Roman"/>
              </w:rPr>
              <w:t>ел</w:t>
            </w:r>
            <w:r>
              <w:rPr>
                <w:rFonts w:ascii="Times New Roman" w:eastAsia="TimesNewRomanPSMT" w:hAnsi="Times New Roman"/>
              </w:rPr>
              <w:t>ей</w:t>
            </w:r>
            <w:r w:rsidRPr="006F53F9">
              <w:rPr>
                <w:rFonts w:ascii="Times New Roman" w:eastAsia="TimesNewRomanPSMT" w:hAnsi="Times New Roman"/>
              </w:rPr>
              <w:t xml:space="preserve"> и задач контроля и надзора и основны</w:t>
            </w:r>
            <w:r>
              <w:rPr>
                <w:rFonts w:ascii="Times New Roman" w:eastAsia="TimesNewRomanPSMT" w:hAnsi="Times New Roman"/>
              </w:rPr>
              <w:t>х</w:t>
            </w:r>
            <w:r w:rsidRPr="006F53F9">
              <w:rPr>
                <w:rFonts w:ascii="Times New Roman" w:eastAsia="TimesNewRomanPSMT" w:hAnsi="Times New Roman"/>
              </w:rPr>
              <w:t xml:space="preserve"> принцип</w:t>
            </w:r>
            <w:r>
              <w:rPr>
                <w:rFonts w:ascii="Times New Roman" w:eastAsia="TimesNewRomanPSMT" w:hAnsi="Times New Roman"/>
              </w:rPr>
              <w:t>ов</w:t>
            </w:r>
            <w:r w:rsidRPr="006F53F9">
              <w:rPr>
                <w:rFonts w:ascii="Times New Roman" w:eastAsia="TimesNewRomanPSMT" w:hAnsi="Times New Roman"/>
              </w:rPr>
              <w:t xml:space="preserve"> контрольной деятельности</w:t>
            </w:r>
          </w:p>
        </w:tc>
      </w:tr>
      <w:tr w:rsidR="00740747" w:rsidRPr="006F53F9" w14:paraId="73A55F19"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5E46EC3" w14:textId="77777777" w:rsidR="00740747" w:rsidRPr="006F53F9" w:rsidRDefault="00740747" w:rsidP="00E31260">
            <w:pPr>
              <w:rPr>
                <w:rFonts w:ascii="Times New Roman" w:eastAsia="Calibri" w:hAnsi="Times New Roman"/>
                <w:b/>
              </w:rPr>
            </w:pPr>
          </w:p>
        </w:tc>
        <w:tc>
          <w:tcPr>
            <w:tcW w:w="3309" w:type="pct"/>
            <w:tcBorders>
              <w:top w:val="single" w:sz="4" w:space="0" w:color="auto"/>
              <w:left w:val="single" w:sz="4" w:space="0" w:color="auto"/>
              <w:bottom w:val="single" w:sz="4" w:space="0" w:color="auto"/>
              <w:right w:val="single" w:sz="4" w:space="0" w:color="auto"/>
            </w:tcBorders>
            <w:hideMark/>
          </w:tcPr>
          <w:p w14:paraId="077A2335" w14:textId="77777777" w:rsidR="00740747" w:rsidRPr="006F53F9" w:rsidRDefault="00740747" w:rsidP="00E31260">
            <w:pPr>
              <w:autoSpaceDE w:val="0"/>
              <w:autoSpaceDN w:val="0"/>
              <w:adjustRightInd w:val="0"/>
              <w:rPr>
                <w:rFonts w:ascii="Times New Roman" w:eastAsia="Calibri" w:hAnsi="Times New Roman"/>
                <w:b/>
                <w:bCs/>
              </w:rPr>
            </w:pPr>
            <w:r w:rsidRPr="006F53F9">
              <w:rPr>
                <w:rFonts w:ascii="Times New Roman" w:eastAsia="TimesNewRomanPSMT" w:hAnsi="Times New Roman"/>
                <w:b/>
                <w:bCs/>
              </w:rPr>
              <w:t>Практическое занятие № 9.</w:t>
            </w:r>
            <w:r w:rsidRPr="006F53F9">
              <w:rPr>
                <w:rFonts w:ascii="Times New Roman" w:eastAsia="TimesNewRomanPSMT" w:hAnsi="Times New Roman"/>
              </w:rPr>
              <w:t xml:space="preserve"> </w:t>
            </w:r>
            <w:r>
              <w:rPr>
                <w:rFonts w:ascii="Times New Roman" w:eastAsia="TimesNewRomanPSMT" w:hAnsi="Times New Roman"/>
              </w:rPr>
              <w:t>Исследование и анализ с</w:t>
            </w:r>
            <w:r w:rsidRPr="006F53F9">
              <w:rPr>
                <w:rFonts w:ascii="Times New Roman" w:eastAsia="TimesNewRomanPSMT" w:hAnsi="Times New Roman"/>
              </w:rPr>
              <w:t>труктур</w:t>
            </w:r>
            <w:r>
              <w:rPr>
                <w:rFonts w:ascii="Times New Roman" w:eastAsia="TimesNewRomanPSMT" w:hAnsi="Times New Roman"/>
              </w:rPr>
              <w:t>ы</w:t>
            </w:r>
            <w:r w:rsidRPr="006F53F9">
              <w:rPr>
                <w:rFonts w:ascii="Times New Roman" w:eastAsia="TimesNewRomanPSMT" w:hAnsi="Times New Roman"/>
              </w:rPr>
              <w:t xml:space="preserve"> органов государственного контроля (ФСНСТ)</w:t>
            </w:r>
          </w:p>
        </w:tc>
      </w:tr>
      <w:tr w:rsidR="00740747" w:rsidRPr="009321A5" w14:paraId="31483EDB" w14:textId="77777777" w:rsidTr="00740747">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2A3E40CA" w14:textId="77777777" w:rsidR="00740747" w:rsidRPr="00F449D5" w:rsidRDefault="00740747" w:rsidP="00E31260">
            <w:pPr>
              <w:suppressAutoHyphens/>
              <w:rPr>
                <w:rFonts w:ascii="Times New Roman" w:hAnsi="Times New Roman"/>
                <w:b/>
                <w:bCs/>
              </w:rPr>
            </w:pPr>
            <w:r w:rsidRPr="009321A5">
              <w:rPr>
                <w:rFonts w:ascii="Times New Roman" w:hAnsi="Times New Roman"/>
                <w:b/>
                <w:bCs/>
              </w:rPr>
              <w:t>МДК 02.02. Обеспечение безопасности на морском и внутреннем водном транспорте</w:t>
            </w:r>
          </w:p>
        </w:tc>
      </w:tr>
      <w:tr w:rsidR="00740747" w:rsidRPr="009321A5" w14:paraId="6E2F481E"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3BA01740"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2.1. Государственное управление, регулирование, надзор и контроль на морском и внутреннем водном транспорте</w:t>
            </w:r>
          </w:p>
        </w:tc>
        <w:tc>
          <w:tcPr>
            <w:tcW w:w="3309" w:type="pct"/>
            <w:tcBorders>
              <w:top w:val="single" w:sz="4" w:space="0" w:color="auto"/>
              <w:left w:val="single" w:sz="4" w:space="0" w:color="auto"/>
              <w:bottom w:val="single" w:sz="4" w:space="0" w:color="auto"/>
              <w:right w:val="single" w:sz="4" w:space="0" w:color="auto"/>
            </w:tcBorders>
            <w:hideMark/>
          </w:tcPr>
          <w:p w14:paraId="07A8B4DD"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7ADE41F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26EE8BD4"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8771145" w14:textId="77777777" w:rsidR="00740747" w:rsidRPr="009321A5" w:rsidRDefault="00740747" w:rsidP="00E31260">
            <w:pPr>
              <w:suppressAutoHyphens/>
              <w:rPr>
                <w:rFonts w:ascii="Times New Roman" w:hAnsi="Times New Roman"/>
                <w:bCs/>
              </w:rPr>
            </w:pPr>
            <w:r w:rsidRPr="009321A5">
              <w:rPr>
                <w:rFonts w:ascii="Times New Roman" w:hAnsi="Times New Roman"/>
                <w:bCs/>
              </w:rPr>
              <w:t xml:space="preserve">Министерство транспорта РФ. Федеральная служба по надзору в сфере транспорта. Департамент государственной политики в области морского и речного транспорта. Федеральное агентство морского и речного транспорта Министерства транспорта РФ. Служба морской безопасности. Федеральные государственные бюджетные учреждения «Администрации морских портов». Федеральные государственные бюджетные учреждения «Администрации бассейнов внутренних водных путей». </w:t>
            </w:r>
          </w:p>
        </w:tc>
      </w:tr>
      <w:tr w:rsidR="00740747" w:rsidRPr="009321A5" w14:paraId="6DEC555E"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3B952F31"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2.2. Правовой режим морских пространств</w:t>
            </w:r>
          </w:p>
        </w:tc>
        <w:tc>
          <w:tcPr>
            <w:tcW w:w="3309" w:type="pct"/>
            <w:tcBorders>
              <w:top w:val="single" w:sz="4" w:space="0" w:color="auto"/>
              <w:left w:val="single" w:sz="4" w:space="0" w:color="auto"/>
              <w:bottom w:val="single" w:sz="4" w:space="0" w:color="auto"/>
              <w:right w:val="single" w:sz="4" w:space="0" w:color="auto"/>
            </w:tcBorders>
            <w:hideMark/>
          </w:tcPr>
          <w:p w14:paraId="654046E3"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32C67188"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E93EE5D"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C2C18F6" w14:textId="77777777" w:rsidR="00740747" w:rsidRPr="009321A5" w:rsidRDefault="00740747" w:rsidP="00E31260">
            <w:pPr>
              <w:suppressAutoHyphens/>
              <w:rPr>
                <w:rFonts w:ascii="Times New Roman" w:hAnsi="Times New Roman"/>
                <w:bCs/>
              </w:rPr>
            </w:pPr>
            <w:r w:rsidRPr="009321A5">
              <w:rPr>
                <w:rFonts w:ascii="Times New Roman" w:hAnsi="Times New Roman"/>
                <w:bCs/>
              </w:rPr>
              <w:t>Классификация морских пространств. Территориальное море. Внутренние морские воды РФ. Правовой режим судов в морских водах России. Санитарный, пограничный и таможенный режимы судов в морских портах РФ. Открытое море. Прилежащие зоны. Региональные моря. Международные проливы. Международные каналы</w:t>
            </w:r>
          </w:p>
        </w:tc>
      </w:tr>
      <w:tr w:rsidR="00740747" w:rsidRPr="009321A5" w14:paraId="65DB85EC"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01FE31EC"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2.3. Государственный портовый контроль</w:t>
            </w:r>
          </w:p>
        </w:tc>
        <w:tc>
          <w:tcPr>
            <w:tcW w:w="3309" w:type="pct"/>
            <w:tcBorders>
              <w:top w:val="single" w:sz="4" w:space="0" w:color="auto"/>
              <w:left w:val="single" w:sz="4" w:space="0" w:color="auto"/>
              <w:bottom w:val="single" w:sz="4" w:space="0" w:color="auto"/>
              <w:right w:val="single" w:sz="4" w:space="0" w:color="auto"/>
            </w:tcBorders>
            <w:hideMark/>
          </w:tcPr>
          <w:p w14:paraId="0FCDD11A"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040C35A6"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1AD9769"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B966777" w14:textId="77777777" w:rsidR="00740747" w:rsidRPr="009321A5" w:rsidRDefault="00740747" w:rsidP="00E31260">
            <w:pPr>
              <w:suppressAutoHyphens/>
              <w:rPr>
                <w:rFonts w:ascii="Times New Roman" w:hAnsi="Times New Roman"/>
                <w:bCs/>
              </w:rPr>
            </w:pPr>
            <w:r w:rsidRPr="009321A5">
              <w:rPr>
                <w:rFonts w:ascii="Times New Roman" w:hAnsi="Times New Roman"/>
                <w:bCs/>
              </w:rPr>
              <w:t>Резолюция ИМО А.1119 (30). Какие суда подвергаются портовому контролю. Информация о судне и результатах его обхода. Подготовка экипажа к проверке. Проверяемые документы. Контроль судна в иностранных портах. Нарушение требований и задержание судна</w:t>
            </w:r>
          </w:p>
        </w:tc>
      </w:tr>
      <w:tr w:rsidR="00740747" w:rsidRPr="009321A5" w14:paraId="5F97827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372C6B1"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53D66A4" w14:textId="77777777" w:rsidR="00740747" w:rsidRPr="009321A5" w:rsidRDefault="00740747" w:rsidP="00E31260">
            <w:pPr>
              <w:suppressAutoHyphens/>
              <w:rPr>
                <w:rFonts w:ascii="Times New Roman" w:hAnsi="Times New Roman"/>
                <w:bCs/>
              </w:rPr>
            </w:pPr>
            <w:r w:rsidRPr="009321A5">
              <w:rPr>
                <w:rFonts w:ascii="Times New Roman" w:hAnsi="Times New Roman"/>
                <w:b/>
                <w:bCs/>
              </w:rPr>
              <w:t>В том числе практических занятий</w:t>
            </w:r>
          </w:p>
        </w:tc>
      </w:tr>
      <w:tr w:rsidR="00740747" w:rsidRPr="009321A5" w14:paraId="7FC4AFBF"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274BD63"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392549B" w14:textId="77777777" w:rsidR="00740747" w:rsidRPr="009321A5" w:rsidRDefault="00740747" w:rsidP="00E31260">
            <w:pPr>
              <w:suppressAutoHyphens/>
              <w:jc w:val="both"/>
              <w:rPr>
                <w:rFonts w:ascii="Times New Roman" w:hAnsi="Times New Roman"/>
                <w:b/>
                <w:bCs/>
              </w:rPr>
            </w:pPr>
            <w:r w:rsidRPr="009321A5">
              <w:rPr>
                <w:rFonts w:ascii="Times New Roman" w:hAnsi="Times New Roman"/>
                <w:b/>
                <w:bCs/>
              </w:rPr>
              <w:t xml:space="preserve">Практическое занятие № </w:t>
            </w:r>
            <w:r>
              <w:rPr>
                <w:rFonts w:ascii="Times New Roman" w:hAnsi="Times New Roman"/>
                <w:b/>
                <w:bCs/>
              </w:rPr>
              <w:t>1</w:t>
            </w:r>
            <w:r w:rsidRPr="009321A5">
              <w:rPr>
                <w:rFonts w:ascii="Times New Roman" w:hAnsi="Times New Roman"/>
                <w:b/>
                <w:bCs/>
              </w:rPr>
              <w:t xml:space="preserve"> </w:t>
            </w:r>
            <w:r w:rsidRPr="009321A5">
              <w:rPr>
                <w:rFonts w:ascii="Times New Roman" w:hAnsi="Times New Roman"/>
                <w:bCs/>
              </w:rPr>
              <w:t xml:space="preserve">Оформление </w:t>
            </w:r>
            <w:r w:rsidRPr="009321A5">
              <w:rPr>
                <w:rFonts w:ascii="Times New Roman" w:eastAsia="Calibri" w:hAnsi="Times New Roman"/>
              </w:rPr>
              <w:t>Акта «Проверки в соответствии с процедурами контроля судов государством порта ИМО».</w:t>
            </w:r>
          </w:p>
        </w:tc>
      </w:tr>
      <w:tr w:rsidR="00740747" w:rsidRPr="009321A5" w14:paraId="2A1D7416"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379732BD"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2.4. Международный кодекс охраны судов и портовых средств</w:t>
            </w:r>
          </w:p>
        </w:tc>
        <w:tc>
          <w:tcPr>
            <w:tcW w:w="3309" w:type="pct"/>
            <w:tcBorders>
              <w:top w:val="single" w:sz="4" w:space="0" w:color="auto"/>
              <w:left w:val="single" w:sz="4" w:space="0" w:color="auto"/>
              <w:bottom w:val="single" w:sz="4" w:space="0" w:color="auto"/>
              <w:right w:val="single" w:sz="4" w:space="0" w:color="auto"/>
            </w:tcBorders>
            <w:hideMark/>
          </w:tcPr>
          <w:p w14:paraId="3E825C58" w14:textId="77777777" w:rsidR="00740747" w:rsidRPr="009321A5" w:rsidRDefault="00740747" w:rsidP="00E31260">
            <w:pPr>
              <w:suppressAutoHyphens/>
              <w:rPr>
                <w:rFonts w:ascii="Times New Roman" w:hAnsi="Times New Roman"/>
                <w:bCs/>
              </w:rPr>
            </w:pPr>
            <w:r w:rsidRPr="009321A5">
              <w:rPr>
                <w:rFonts w:ascii="Times New Roman" w:hAnsi="Times New Roman"/>
                <w:b/>
                <w:bCs/>
              </w:rPr>
              <w:t>Содержание</w:t>
            </w:r>
          </w:p>
        </w:tc>
      </w:tr>
      <w:tr w:rsidR="00740747" w:rsidRPr="009321A5" w14:paraId="2E8C0BFB"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6FB3AD8"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F0D5BEB" w14:textId="77777777" w:rsidR="00740747" w:rsidRPr="009321A5" w:rsidRDefault="00740747" w:rsidP="00E31260">
            <w:pPr>
              <w:suppressAutoHyphens/>
              <w:rPr>
                <w:rFonts w:ascii="Times New Roman" w:hAnsi="Times New Roman"/>
                <w:bCs/>
              </w:rPr>
            </w:pPr>
            <w:r w:rsidRPr="009321A5">
              <w:rPr>
                <w:rFonts w:ascii="Times New Roman" w:hAnsi="Times New Roman"/>
                <w:bCs/>
              </w:rPr>
              <w:t>Цели и требования Кодекса ОСПС. План охраны судна. Стандартные рабочие процедуры по действиям в чрезвычайных ситуациях. Процедуры связи. Должностные лица, ответственные за охрану. Подготовка персонала, учения и тренировки по охране судна. Проверка судов и оформление свидетельств судам. Меры контроля выполнения требований об охране судна. Декларация об охране</w:t>
            </w:r>
          </w:p>
        </w:tc>
      </w:tr>
      <w:tr w:rsidR="00740747" w:rsidRPr="009321A5" w14:paraId="521975E8"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DB46C35"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DA806CC" w14:textId="77777777" w:rsidR="00740747" w:rsidRPr="009321A5" w:rsidRDefault="00740747" w:rsidP="00E31260">
            <w:pPr>
              <w:suppressAutoHyphens/>
              <w:rPr>
                <w:rFonts w:ascii="Times New Roman" w:hAnsi="Times New Roman"/>
                <w:bCs/>
              </w:rPr>
            </w:pPr>
            <w:r w:rsidRPr="009321A5">
              <w:rPr>
                <w:rFonts w:ascii="Times New Roman" w:hAnsi="Times New Roman"/>
                <w:b/>
                <w:bCs/>
              </w:rPr>
              <w:t>В том числе практических занятий</w:t>
            </w:r>
          </w:p>
        </w:tc>
      </w:tr>
      <w:tr w:rsidR="00740747" w:rsidRPr="009321A5" w14:paraId="05D963D2"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5CD2F28"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B96DE43"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Практическое занятие № 2</w:t>
            </w:r>
            <w:r>
              <w:rPr>
                <w:rFonts w:ascii="Times New Roman" w:hAnsi="Times New Roman"/>
                <w:b/>
                <w:bCs/>
              </w:rPr>
              <w:t>.</w:t>
            </w:r>
            <w:r w:rsidRPr="009321A5">
              <w:rPr>
                <w:rFonts w:ascii="Times New Roman" w:hAnsi="Times New Roman"/>
                <w:b/>
                <w:bCs/>
              </w:rPr>
              <w:t xml:space="preserve"> </w:t>
            </w:r>
            <w:r w:rsidRPr="009321A5">
              <w:rPr>
                <w:rFonts w:ascii="Times New Roman" w:hAnsi="Times New Roman"/>
                <w:bCs/>
              </w:rPr>
              <w:t>Разработка плана мероприятий по охране судна в порту</w:t>
            </w:r>
          </w:p>
        </w:tc>
      </w:tr>
      <w:tr w:rsidR="00740747" w:rsidRPr="009321A5" w14:paraId="5AAA76C1"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7FD71A98"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2.5. Международный кодекс по управлению безопасной эксплуатацией судов и предотвращением загрязнения (МКУБ)</w:t>
            </w:r>
          </w:p>
        </w:tc>
        <w:tc>
          <w:tcPr>
            <w:tcW w:w="3309" w:type="pct"/>
            <w:tcBorders>
              <w:top w:val="single" w:sz="4" w:space="0" w:color="auto"/>
              <w:left w:val="single" w:sz="4" w:space="0" w:color="auto"/>
              <w:bottom w:val="single" w:sz="4" w:space="0" w:color="auto"/>
              <w:right w:val="single" w:sz="4" w:space="0" w:color="auto"/>
            </w:tcBorders>
            <w:hideMark/>
          </w:tcPr>
          <w:p w14:paraId="7A2438F8"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384F51C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89AC345"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4422341" w14:textId="77777777" w:rsidR="00740747" w:rsidRPr="009321A5" w:rsidRDefault="00740747" w:rsidP="00E31260">
            <w:pPr>
              <w:suppressAutoHyphens/>
              <w:rPr>
                <w:rFonts w:ascii="Times New Roman" w:hAnsi="Times New Roman"/>
                <w:bCs/>
              </w:rPr>
            </w:pPr>
            <w:r w:rsidRPr="009321A5">
              <w:rPr>
                <w:rFonts w:ascii="Times New Roman" w:hAnsi="Times New Roman"/>
                <w:bCs/>
              </w:rPr>
              <w:t>Цели МКУБ и его требования. Система управления безопасностью (СУБ) Компании. Нормативно-правовая база СУБ. Структура СУБ Компании. Назначенное лицо. Система управления безопасностью (СУБ) судна. Организация безопасной перевозки грузов и пассажиров. Готовность к аварийным ситуациям</w:t>
            </w:r>
          </w:p>
        </w:tc>
      </w:tr>
      <w:tr w:rsidR="00740747" w:rsidRPr="009321A5" w14:paraId="0FBE2CCA"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600041F"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9AAFD24" w14:textId="77777777" w:rsidR="00740747" w:rsidRPr="00F449D5" w:rsidRDefault="00740747" w:rsidP="00E31260">
            <w:pPr>
              <w:suppressAutoHyphens/>
              <w:rPr>
                <w:rFonts w:ascii="Times New Roman" w:hAnsi="Times New Roman"/>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9321A5" w14:paraId="7524F85E"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DC90BA4"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74D04647" w14:textId="77777777" w:rsidR="00740747" w:rsidRPr="009321A5" w:rsidRDefault="00740747" w:rsidP="00E31260">
            <w:pPr>
              <w:suppressAutoHyphens/>
              <w:rPr>
                <w:rFonts w:ascii="Times New Roman" w:hAnsi="Times New Roman"/>
                <w:b/>
                <w:bCs/>
                <w:highlight w:val="yellow"/>
              </w:rPr>
            </w:pPr>
            <w:r w:rsidRPr="009321A5">
              <w:rPr>
                <w:rFonts w:ascii="Times New Roman" w:hAnsi="Times New Roman"/>
                <w:b/>
                <w:bCs/>
              </w:rPr>
              <w:t xml:space="preserve">Практическое занятие № </w:t>
            </w:r>
            <w:r>
              <w:rPr>
                <w:rFonts w:ascii="Times New Roman" w:hAnsi="Times New Roman"/>
                <w:b/>
                <w:bCs/>
              </w:rPr>
              <w:t>3.</w:t>
            </w:r>
            <w:r w:rsidRPr="009321A5">
              <w:rPr>
                <w:rFonts w:ascii="Times New Roman" w:hAnsi="Times New Roman"/>
                <w:b/>
                <w:bCs/>
              </w:rPr>
              <w:t xml:space="preserve"> </w:t>
            </w:r>
            <w:r w:rsidRPr="009321A5">
              <w:rPr>
                <w:rFonts w:ascii="Times New Roman" w:hAnsi="Times New Roman"/>
                <w:bCs/>
              </w:rPr>
              <w:t>Заполнение формализованных документов МКУБ («Документ о соответствии», «Свидетельство об управлении безопасностью»).</w:t>
            </w:r>
          </w:p>
        </w:tc>
      </w:tr>
      <w:tr w:rsidR="00740747" w:rsidRPr="009321A5" w14:paraId="6578F1FE"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2659219D"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2.6. Система управления безопасностью судов на внутреннем водном транспорте</w:t>
            </w:r>
          </w:p>
        </w:tc>
        <w:tc>
          <w:tcPr>
            <w:tcW w:w="3309" w:type="pct"/>
            <w:tcBorders>
              <w:top w:val="single" w:sz="4" w:space="0" w:color="auto"/>
              <w:left w:val="single" w:sz="4" w:space="0" w:color="auto"/>
              <w:bottom w:val="single" w:sz="4" w:space="0" w:color="auto"/>
              <w:right w:val="single" w:sz="4" w:space="0" w:color="auto"/>
            </w:tcBorders>
            <w:hideMark/>
          </w:tcPr>
          <w:p w14:paraId="446B5A6D"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29DA5FC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BE89AC7"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5586A7A6" w14:textId="77777777" w:rsidR="00740747" w:rsidRPr="009321A5" w:rsidRDefault="00740747" w:rsidP="00E31260">
            <w:pPr>
              <w:suppressAutoHyphens/>
              <w:rPr>
                <w:rFonts w:ascii="Times New Roman" w:hAnsi="Times New Roman"/>
                <w:bCs/>
              </w:rPr>
            </w:pPr>
            <w:r w:rsidRPr="009321A5">
              <w:rPr>
                <w:rFonts w:ascii="Times New Roman" w:hAnsi="Times New Roman"/>
                <w:bCs/>
              </w:rPr>
              <w:t xml:space="preserve">Цели системы управления судов и ее требования. Система управления безопасностью Компании. Требования к структуре Компании. Требования к документации. Ответственное лицо. Система управления безопасностью судна и судовой экипаж. Ответственность и полномочия капитана. Планирование судовых операций и рейса судна. Готовность к аварийным ситуациям. Обеспечение надежности механизмов, устройств, оборудования судна. </w:t>
            </w:r>
          </w:p>
        </w:tc>
      </w:tr>
      <w:tr w:rsidR="00740747" w:rsidRPr="009321A5" w14:paraId="727E8EB9"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998176D"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1AC77FCD" w14:textId="77777777" w:rsidR="00740747" w:rsidRPr="009321A5" w:rsidRDefault="00740747" w:rsidP="00E31260">
            <w:pPr>
              <w:suppressAutoHyphens/>
              <w:rPr>
                <w:rFonts w:ascii="Times New Roman"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9321A5" w14:paraId="1EBACDB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C363255"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635F312"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 xml:space="preserve">Практическое занятие № </w:t>
            </w:r>
            <w:r>
              <w:rPr>
                <w:rFonts w:ascii="Times New Roman" w:hAnsi="Times New Roman"/>
                <w:b/>
                <w:bCs/>
              </w:rPr>
              <w:t>4.</w:t>
            </w:r>
            <w:r w:rsidRPr="009321A5">
              <w:rPr>
                <w:rFonts w:ascii="Times New Roman" w:hAnsi="Times New Roman"/>
                <w:bCs/>
              </w:rPr>
              <w:t xml:space="preserve"> Разработка и составление (в роли грузового помощника капитана) инструкции по ТБ: «Погрузка, размещение, крепление, выгрузка «Опасных», «Длинномерных» и «Негабаритных» грузов на суда.</w:t>
            </w:r>
          </w:p>
        </w:tc>
      </w:tr>
      <w:tr w:rsidR="00740747" w:rsidRPr="009321A5" w14:paraId="2F425529"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7F718BBC"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2.7. Пожарная безопасность и борьба с пожаром и дымом</w:t>
            </w:r>
          </w:p>
        </w:tc>
        <w:tc>
          <w:tcPr>
            <w:tcW w:w="3309" w:type="pct"/>
            <w:tcBorders>
              <w:top w:val="single" w:sz="4" w:space="0" w:color="auto"/>
              <w:left w:val="single" w:sz="4" w:space="0" w:color="auto"/>
              <w:bottom w:val="single" w:sz="4" w:space="0" w:color="auto"/>
              <w:right w:val="single" w:sz="4" w:space="0" w:color="auto"/>
            </w:tcBorders>
            <w:hideMark/>
          </w:tcPr>
          <w:p w14:paraId="420AB158"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0E58C13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1EC9D7B8"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0656ECF" w14:textId="77777777" w:rsidR="00740747" w:rsidRPr="009321A5" w:rsidRDefault="00740747" w:rsidP="00E31260">
            <w:pPr>
              <w:suppressAutoHyphens/>
              <w:rPr>
                <w:rFonts w:ascii="Times New Roman" w:hAnsi="Times New Roman"/>
                <w:bCs/>
              </w:rPr>
            </w:pPr>
            <w:r w:rsidRPr="009321A5">
              <w:rPr>
                <w:rFonts w:ascii="Times New Roman" w:hAnsi="Times New Roman"/>
                <w:bCs/>
              </w:rPr>
              <w:t>Особенности и причины пожаров на судах, меры предупреждения. Организация противопожарной защиты на судне, обнаружение пожара. Огнетушащие средства, способы тушения</w:t>
            </w:r>
          </w:p>
        </w:tc>
      </w:tr>
      <w:tr w:rsidR="00740747" w:rsidRPr="009321A5" w14:paraId="29982F1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DF7F493"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C6E96B4" w14:textId="77777777" w:rsidR="00740747" w:rsidRPr="009321A5" w:rsidRDefault="00740747" w:rsidP="00E31260">
            <w:pPr>
              <w:suppressAutoHyphens/>
              <w:rPr>
                <w:rFonts w:ascii="Times New Roman"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9321A5" w14:paraId="7D4F0D4A"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4E525114"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6FD450E"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 xml:space="preserve">Практическое занятие № </w:t>
            </w:r>
            <w:r>
              <w:rPr>
                <w:rFonts w:ascii="Times New Roman" w:hAnsi="Times New Roman"/>
                <w:b/>
                <w:bCs/>
              </w:rPr>
              <w:t>5.</w:t>
            </w:r>
            <w:r w:rsidRPr="009321A5">
              <w:rPr>
                <w:rFonts w:ascii="Times New Roman" w:hAnsi="Times New Roman"/>
                <w:bCs/>
              </w:rPr>
              <w:t xml:space="preserve"> Расчет коллективных и индивидуальных аварийно-спасательных средств защиты для различных типов судов</w:t>
            </w:r>
          </w:p>
        </w:tc>
      </w:tr>
      <w:tr w:rsidR="00740747" w:rsidRPr="009321A5" w14:paraId="78668071"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CBDBC9A"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75F94F5C"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 xml:space="preserve">Практическое занятие № </w:t>
            </w:r>
            <w:r>
              <w:rPr>
                <w:rFonts w:ascii="Times New Roman" w:hAnsi="Times New Roman"/>
                <w:b/>
                <w:bCs/>
              </w:rPr>
              <w:t>6</w:t>
            </w:r>
            <w:r>
              <w:rPr>
                <w:rFonts w:ascii="Times New Roman" w:hAnsi="Times New Roman"/>
                <w:bCs/>
              </w:rPr>
              <w:t>.</w:t>
            </w:r>
            <w:r w:rsidRPr="009321A5">
              <w:rPr>
                <w:rFonts w:ascii="Times New Roman" w:hAnsi="Times New Roman"/>
                <w:bCs/>
              </w:rPr>
              <w:t xml:space="preserve"> Разработка инструкции по противопожарной безопасности при погрузке/выгрузке светлых нефтепродуктов</w:t>
            </w:r>
          </w:p>
        </w:tc>
      </w:tr>
      <w:tr w:rsidR="00740747" w:rsidRPr="009321A5" w14:paraId="7E2E58B7"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0F5A715B"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2.8. Обеспечение навигационной безопасности плавания</w:t>
            </w:r>
          </w:p>
        </w:tc>
        <w:tc>
          <w:tcPr>
            <w:tcW w:w="3309" w:type="pct"/>
            <w:tcBorders>
              <w:top w:val="single" w:sz="4" w:space="0" w:color="auto"/>
              <w:left w:val="single" w:sz="4" w:space="0" w:color="auto"/>
              <w:bottom w:val="single" w:sz="4" w:space="0" w:color="auto"/>
              <w:right w:val="single" w:sz="4" w:space="0" w:color="auto"/>
            </w:tcBorders>
            <w:hideMark/>
          </w:tcPr>
          <w:p w14:paraId="1BBB5EBE"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0EC9B8CE"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30E5F70"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970285F" w14:textId="77777777" w:rsidR="00740747" w:rsidRPr="009321A5" w:rsidRDefault="00740747" w:rsidP="00E31260">
            <w:pPr>
              <w:suppressAutoHyphens/>
              <w:rPr>
                <w:rFonts w:ascii="Times New Roman" w:hAnsi="Times New Roman"/>
                <w:bCs/>
              </w:rPr>
            </w:pPr>
            <w:r w:rsidRPr="009321A5">
              <w:rPr>
                <w:rFonts w:ascii="Times New Roman" w:hAnsi="Times New Roman"/>
                <w:bCs/>
              </w:rPr>
              <w:t xml:space="preserve">Сущность проблемы навигационной безопасности. Средства и способы наблюдения и управления судном. Транспортный поток судов. Основные правила движения судов на внутренних водных путях. </w:t>
            </w:r>
          </w:p>
        </w:tc>
      </w:tr>
      <w:tr w:rsidR="00740747" w:rsidRPr="009321A5" w14:paraId="6C3C3B1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BC366B6"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24856F1" w14:textId="77777777" w:rsidR="00740747" w:rsidRPr="009321A5" w:rsidRDefault="00740747" w:rsidP="00E31260">
            <w:pPr>
              <w:suppressAutoHyphens/>
              <w:rPr>
                <w:rFonts w:ascii="Times New Roman"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9321A5" w14:paraId="2929F5B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DB3852B"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4B08BC3B"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 xml:space="preserve">Практическое занятие № </w:t>
            </w:r>
            <w:r>
              <w:rPr>
                <w:rFonts w:ascii="Times New Roman" w:hAnsi="Times New Roman"/>
                <w:b/>
                <w:bCs/>
              </w:rPr>
              <w:t>7.</w:t>
            </w:r>
            <w:r w:rsidRPr="009321A5">
              <w:rPr>
                <w:rFonts w:ascii="Times New Roman" w:hAnsi="Times New Roman"/>
                <w:bCs/>
              </w:rPr>
              <w:t xml:space="preserve"> Анализ и исследование мероприятий, проводимых диспетчерской службой и командным составом судна (диспетчер участка, диспетчер шлюза, </w:t>
            </w:r>
            <w:r w:rsidRPr="009321A5">
              <w:rPr>
                <w:rFonts w:ascii="Times New Roman" w:hAnsi="Times New Roman"/>
                <w:bCs/>
              </w:rPr>
              <w:lastRenderedPageBreak/>
              <w:t>вахтенный помощник капитана) направленных на безопасность судоходства и безопасность прохождения шлюзов на ВВП</w:t>
            </w:r>
          </w:p>
        </w:tc>
      </w:tr>
      <w:tr w:rsidR="00740747" w:rsidRPr="009321A5" w14:paraId="2D74397D"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49C3E52A"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lastRenderedPageBreak/>
              <w:t>Тема 2.9. Транспортная безопасность</w:t>
            </w:r>
          </w:p>
        </w:tc>
        <w:tc>
          <w:tcPr>
            <w:tcW w:w="3309" w:type="pct"/>
            <w:tcBorders>
              <w:top w:val="single" w:sz="4" w:space="0" w:color="auto"/>
              <w:left w:val="single" w:sz="4" w:space="0" w:color="auto"/>
              <w:bottom w:val="single" w:sz="4" w:space="0" w:color="auto"/>
              <w:right w:val="single" w:sz="4" w:space="0" w:color="auto"/>
            </w:tcBorders>
            <w:hideMark/>
          </w:tcPr>
          <w:p w14:paraId="7B3B4FE0"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0B2A3E6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ECE46A7"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2A795122" w14:textId="77777777" w:rsidR="00740747" w:rsidRPr="009321A5" w:rsidRDefault="00740747" w:rsidP="00E31260">
            <w:pPr>
              <w:suppressAutoHyphens/>
              <w:rPr>
                <w:rFonts w:ascii="Times New Roman" w:hAnsi="Times New Roman"/>
                <w:bCs/>
              </w:rPr>
            </w:pPr>
            <w:r w:rsidRPr="009321A5">
              <w:rPr>
                <w:rFonts w:ascii="Times New Roman" w:hAnsi="Times New Roman"/>
                <w:bCs/>
              </w:rPr>
              <w:t>Терроризм на море. Цели и требования Кодекса ОСПС. План охраны судна. Стандартные рабочие процедуры по действиям в чрезвычайных ситуациях. Процедуры связи. Лица, ответственные за охрану судна. Подготовка персонала, учения и тренировки по охране судна. Проверка судов и оформление Свидетельств по судам. Меры по контролю выполнения требований об охране судна. Декларация об охране</w:t>
            </w:r>
          </w:p>
        </w:tc>
      </w:tr>
      <w:tr w:rsidR="00740747" w:rsidRPr="009321A5" w14:paraId="453126D2"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EA7A51D"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30764B3D" w14:textId="77777777" w:rsidR="00740747" w:rsidRPr="009321A5" w:rsidRDefault="00740747" w:rsidP="00E31260">
            <w:pPr>
              <w:suppressAutoHyphens/>
              <w:rPr>
                <w:rFonts w:ascii="Times New Roman"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9321A5" w14:paraId="1E8EB09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09AB20F5"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51C023E" w14:textId="77777777" w:rsidR="00740747" w:rsidRPr="009321A5" w:rsidRDefault="00740747" w:rsidP="00E31260">
            <w:pPr>
              <w:suppressAutoHyphens/>
              <w:rPr>
                <w:rFonts w:ascii="Times New Roman" w:hAnsi="Times New Roman"/>
                <w:bCs/>
              </w:rPr>
            </w:pPr>
            <w:r w:rsidRPr="009321A5">
              <w:rPr>
                <w:rFonts w:ascii="Times New Roman" w:hAnsi="Times New Roman"/>
                <w:b/>
                <w:bCs/>
              </w:rPr>
              <w:t xml:space="preserve">Практическое занятие № </w:t>
            </w:r>
            <w:r>
              <w:rPr>
                <w:rFonts w:ascii="Times New Roman" w:hAnsi="Times New Roman"/>
                <w:b/>
                <w:bCs/>
              </w:rPr>
              <w:t>8.</w:t>
            </w:r>
            <w:r w:rsidRPr="009321A5">
              <w:rPr>
                <w:rFonts w:ascii="Times New Roman" w:hAnsi="Times New Roman"/>
                <w:bCs/>
              </w:rPr>
              <w:t xml:space="preserve"> Анализ и исследование мероприятий, проводимых капитаном, командным составом и вахтенной службой и направленных на безопасность мореплавания в штормовых условиях и условиях ограниченной видимости</w:t>
            </w:r>
          </w:p>
        </w:tc>
      </w:tr>
      <w:tr w:rsidR="00740747" w:rsidRPr="009321A5" w14:paraId="5033CF87" w14:textId="77777777" w:rsidTr="00740747">
        <w:trPr>
          <w:trHeight w:val="20"/>
        </w:trPr>
        <w:tc>
          <w:tcPr>
            <w:tcW w:w="1691" w:type="pct"/>
            <w:gridSpan w:val="2"/>
            <w:vMerge w:val="restart"/>
            <w:tcBorders>
              <w:top w:val="single" w:sz="4" w:space="0" w:color="auto"/>
              <w:left w:val="single" w:sz="4" w:space="0" w:color="auto"/>
              <w:bottom w:val="single" w:sz="4" w:space="0" w:color="auto"/>
              <w:right w:val="single" w:sz="4" w:space="0" w:color="auto"/>
            </w:tcBorders>
            <w:hideMark/>
          </w:tcPr>
          <w:p w14:paraId="63191679"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Тема 2.10. Правовое регулирование перевозки грузов и пассажиров</w:t>
            </w:r>
          </w:p>
        </w:tc>
        <w:tc>
          <w:tcPr>
            <w:tcW w:w="3309" w:type="pct"/>
            <w:tcBorders>
              <w:top w:val="single" w:sz="4" w:space="0" w:color="auto"/>
              <w:left w:val="single" w:sz="4" w:space="0" w:color="auto"/>
              <w:bottom w:val="single" w:sz="4" w:space="0" w:color="auto"/>
              <w:right w:val="single" w:sz="4" w:space="0" w:color="auto"/>
            </w:tcBorders>
            <w:hideMark/>
          </w:tcPr>
          <w:p w14:paraId="548011B2" w14:textId="77777777" w:rsidR="00740747" w:rsidRPr="009321A5" w:rsidRDefault="00740747" w:rsidP="00E31260">
            <w:pPr>
              <w:suppressAutoHyphens/>
              <w:rPr>
                <w:rFonts w:ascii="Times New Roman" w:hAnsi="Times New Roman"/>
                <w:b/>
                <w:bCs/>
              </w:rPr>
            </w:pPr>
            <w:r w:rsidRPr="009321A5">
              <w:rPr>
                <w:rFonts w:ascii="Times New Roman" w:hAnsi="Times New Roman"/>
                <w:b/>
                <w:bCs/>
              </w:rPr>
              <w:t>Содержание</w:t>
            </w:r>
          </w:p>
        </w:tc>
      </w:tr>
      <w:tr w:rsidR="00740747" w:rsidRPr="009321A5" w14:paraId="1C3CB108"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6EAD3D2A"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7106D45" w14:textId="77777777" w:rsidR="00740747" w:rsidRPr="009321A5" w:rsidRDefault="00740747" w:rsidP="00E31260">
            <w:pPr>
              <w:suppressAutoHyphens/>
              <w:rPr>
                <w:rFonts w:ascii="Times New Roman" w:hAnsi="Times New Roman"/>
                <w:bCs/>
              </w:rPr>
            </w:pPr>
            <w:r w:rsidRPr="009321A5">
              <w:rPr>
                <w:rFonts w:ascii="Times New Roman" w:hAnsi="Times New Roman"/>
                <w:bCs/>
              </w:rPr>
              <w:t>Виды и формы договора морской перевозки. Участники договора морской перевозки груза. Договор морской перевозки пассажиров. Общая авария. Морское страхование.</w:t>
            </w:r>
          </w:p>
        </w:tc>
      </w:tr>
      <w:tr w:rsidR="00740747" w:rsidRPr="009321A5" w14:paraId="645A69D0"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5F6045E3"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B660855" w14:textId="77777777" w:rsidR="00740747" w:rsidRPr="009321A5" w:rsidRDefault="00740747" w:rsidP="00E31260">
            <w:pPr>
              <w:suppressAutoHyphens/>
              <w:rPr>
                <w:rFonts w:ascii="Times New Roman" w:hAnsi="Times New Roman"/>
                <w:b/>
                <w:bCs/>
              </w:rPr>
            </w:pPr>
            <w:r w:rsidRPr="001F4852">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1F4852">
              <w:rPr>
                <w:rFonts w:ascii="Times New Roman" w:hAnsi="Times New Roman"/>
                <w:b/>
                <w:bCs/>
              </w:rPr>
              <w:t>занятий:</w:t>
            </w:r>
          </w:p>
        </w:tc>
      </w:tr>
      <w:tr w:rsidR="00740747" w:rsidRPr="009321A5" w14:paraId="786E0CC5"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7B9A2E98"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64FA7BD8" w14:textId="77777777" w:rsidR="00740747" w:rsidRPr="009321A5" w:rsidRDefault="00740747" w:rsidP="00E31260">
            <w:pPr>
              <w:suppressAutoHyphens/>
              <w:rPr>
                <w:rFonts w:ascii="Times New Roman" w:hAnsi="Times New Roman"/>
                <w:bCs/>
                <w:highlight w:val="red"/>
              </w:rPr>
            </w:pPr>
            <w:r w:rsidRPr="009321A5">
              <w:rPr>
                <w:rFonts w:ascii="Times New Roman" w:hAnsi="Times New Roman"/>
                <w:b/>
                <w:bCs/>
              </w:rPr>
              <w:t xml:space="preserve">Практическое занятие № </w:t>
            </w:r>
            <w:r>
              <w:rPr>
                <w:rFonts w:ascii="Times New Roman" w:hAnsi="Times New Roman"/>
                <w:b/>
                <w:bCs/>
              </w:rPr>
              <w:t>9.</w:t>
            </w:r>
            <w:r w:rsidRPr="009321A5">
              <w:rPr>
                <w:rFonts w:ascii="Times New Roman" w:hAnsi="Times New Roman"/>
                <w:bCs/>
              </w:rPr>
              <w:t xml:space="preserve"> Оформление договора морского страхования судна</w:t>
            </w:r>
          </w:p>
        </w:tc>
      </w:tr>
      <w:tr w:rsidR="00740747" w:rsidRPr="009321A5" w14:paraId="5837DD44" w14:textId="77777777" w:rsidTr="00740747">
        <w:trPr>
          <w:trHeight w:val="20"/>
        </w:trPr>
        <w:tc>
          <w:tcPr>
            <w:tcW w:w="1691" w:type="pct"/>
            <w:gridSpan w:val="2"/>
            <w:vMerge/>
            <w:tcBorders>
              <w:top w:val="single" w:sz="4" w:space="0" w:color="auto"/>
              <w:left w:val="single" w:sz="4" w:space="0" w:color="auto"/>
              <w:bottom w:val="single" w:sz="4" w:space="0" w:color="auto"/>
              <w:right w:val="single" w:sz="4" w:space="0" w:color="auto"/>
            </w:tcBorders>
            <w:hideMark/>
          </w:tcPr>
          <w:p w14:paraId="30ECD2B6" w14:textId="77777777" w:rsidR="00740747" w:rsidRPr="009321A5" w:rsidRDefault="00740747" w:rsidP="00E31260">
            <w:pPr>
              <w:spacing w:line="256" w:lineRule="auto"/>
              <w:rPr>
                <w:rFonts w:ascii="Times New Roman" w:hAnsi="Times New Roman"/>
                <w:b/>
                <w:bCs/>
              </w:rPr>
            </w:pPr>
          </w:p>
        </w:tc>
        <w:tc>
          <w:tcPr>
            <w:tcW w:w="3309" w:type="pct"/>
            <w:tcBorders>
              <w:top w:val="single" w:sz="4" w:space="0" w:color="auto"/>
              <w:left w:val="single" w:sz="4" w:space="0" w:color="auto"/>
              <w:bottom w:val="single" w:sz="4" w:space="0" w:color="auto"/>
              <w:right w:val="single" w:sz="4" w:space="0" w:color="auto"/>
            </w:tcBorders>
            <w:hideMark/>
          </w:tcPr>
          <w:p w14:paraId="085C4E63" w14:textId="77777777" w:rsidR="00740747" w:rsidRPr="009321A5" w:rsidRDefault="00740747" w:rsidP="00E31260">
            <w:pPr>
              <w:suppressAutoHyphens/>
              <w:rPr>
                <w:rFonts w:ascii="Times New Roman" w:hAnsi="Times New Roman"/>
                <w:bCs/>
              </w:rPr>
            </w:pPr>
            <w:r w:rsidRPr="009321A5">
              <w:rPr>
                <w:rFonts w:ascii="Times New Roman" w:hAnsi="Times New Roman"/>
                <w:b/>
                <w:bCs/>
              </w:rPr>
              <w:t xml:space="preserve">Практическое занятие № </w:t>
            </w:r>
            <w:r>
              <w:rPr>
                <w:rFonts w:ascii="Times New Roman" w:hAnsi="Times New Roman"/>
                <w:b/>
                <w:bCs/>
              </w:rPr>
              <w:t>10.</w:t>
            </w:r>
            <w:r w:rsidRPr="009321A5">
              <w:rPr>
                <w:rFonts w:ascii="Times New Roman" w:hAnsi="Times New Roman"/>
                <w:bCs/>
              </w:rPr>
              <w:t xml:space="preserve"> Оформление договора морского страхования груза</w:t>
            </w:r>
          </w:p>
        </w:tc>
      </w:tr>
      <w:tr w:rsidR="00740747" w:rsidRPr="00F30BE1" w14:paraId="45FE6AC4" w14:textId="77777777" w:rsidTr="00740747">
        <w:trPr>
          <w:trHeight w:val="20"/>
        </w:trPr>
        <w:tc>
          <w:tcPr>
            <w:tcW w:w="5000" w:type="pct"/>
            <w:gridSpan w:val="3"/>
          </w:tcPr>
          <w:p w14:paraId="72306778" w14:textId="77777777" w:rsidR="00740747" w:rsidRPr="00F30BE1" w:rsidRDefault="00740747" w:rsidP="00E31260">
            <w:pPr>
              <w:rPr>
                <w:rFonts w:ascii="Times New Roman" w:hAnsi="Times New Roman"/>
                <w:b/>
                <w:bCs/>
              </w:rPr>
            </w:pPr>
            <w:r w:rsidRPr="00F30BE1">
              <w:rPr>
                <w:rFonts w:ascii="Times New Roman" w:hAnsi="Times New Roman"/>
                <w:b/>
                <w:bCs/>
              </w:rPr>
              <w:t xml:space="preserve">МДК 02.02. </w:t>
            </w:r>
            <w:r w:rsidRPr="00F30BE1">
              <w:rPr>
                <w:rFonts w:ascii="Times New Roman" w:hAnsi="Times New Roman"/>
                <w:b/>
              </w:rPr>
              <w:t>Обеспечение безопасности движения на метрополитене</w:t>
            </w:r>
          </w:p>
        </w:tc>
      </w:tr>
      <w:tr w:rsidR="00740747" w:rsidRPr="00F30BE1" w14:paraId="6D653854" w14:textId="77777777" w:rsidTr="00740747">
        <w:trPr>
          <w:trHeight w:val="20"/>
        </w:trPr>
        <w:tc>
          <w:tcPr>
            <w:tcW w:w="1691" w:type="pct"/>
            <w:gridSpan w:val="2"/>
            <w:vMerge w:val="restart"/>
          </w:tcPr>
          <w:p w14:paraId="4C52CAED" w14:textId="77777777" w:rsidR="00740747" w:rsidRPr="00F30BE1" w:rsidRDefault="00740747" w:rsidP="00E31260">
            <w:pPr>
              <w:rPr>
                <w:rFonts w:ascii="Times New Roman" w:eastAsia="Calibri" w:hAnsi="Times New Roman"/>
                <w:bCs/>
              </w:rPr>
            </w:pPr>
            <w:r w:rsidRPr="00F30BE1">
              <w:rPr>
                <w:rFonts w:ascii="Times New Roman" w:eastAsia="Calibri" w:hAnsi="Times New Roman"/>
                <w:b/>
                <w:bCs/>
                <w:iCs/>
              </w:rPr>
              <w:t xml:space="preserve">Тема 2.1. </w:t>
            </w:r>
            <w:r w:rsidRPr="00F30BE1">
              <w:rPr>
                <w:rFonts w:ascii="Times New Roman" w:eastAsia="Calibri" w:hAnsi="Times New Roman"/>
                <w:b/>
              </w:rPr>
              <w:t>Основные инструкции и приказы по обеспечению безопасности движения на метрополитене.</w:t>
            </w:r>
          </w:p>
        </w:tc>
        <w:tc>
          <w:tcPr>
            <w:tcW w:w="3309" w:type="pct"/>
          </w:tcPr>
          <w:p w14:paraId="1F3FCB41" w14:textId="77777777" w:rsidR="00740747" w:rsidRPr="00F30BE1" w:rsidRDefault="00740747" w:rsidP="00E31260">
            <w:pPr>
              <w:jc w:val="both"/>
              <w:rPr>
                <w:rFonts w:ascii="Times New Roman" w:eastAsia="Calibri" w:hAnsi="Times New Roman"/>
                <w:b/>
                <w:bCs/>
              </w:rPr>
            </w:pPr>
            <w:r w:rsidRPr="00F30BE1">
              <w:rPr>
                <w:rFonts w:ascii="Times New Roman" w:eastAsia="Calibri" w:hAnsi="Times New Roman"/>
                <w:b/>
                <w:bCs/>
              </w:rPr>
              <w:t>Содержание</w:t>
            </w:r>
          </w:p>
        </w:tc>
      </w:tr>
      <w:tr w:rsidR="00740747" w:rsidRPr="00F30BE1" w14:paraId="35C65D11" w14:textId="77777777" w:rsidTr="00740747">
        <w:trPr>
          <w:trHeight w:val="20"/>
        </w:trPr>
        <w:tc>
          <w:tcPr>
            <w:tcW w:w="1691" w:type="pct"/>
            <w:gridSpan w:val="2"/>
            <w:vMerge/>
          </w:tcPr>
          <w:p w14:paraId="5F2EE5CD" w14:textId="77777777" w:rsidR="00740747" w:rsidRPr="00F30BE1" w:rsidRDefault="00740747" w:rsidP="00E31260">
            <w:pPr>
              <w:rPr>
                <w:rFonts w:ascii="Times New Roman" w:hAnsi="Times New Roman"/>
                <w:b/>
                <w:bCs/>
              </w:rPr>
            </w:pPr>
          </w:p>
        </w:tc>
        <w:tc>
          <w:tcPr>
            <w:tcW w:w="3309" w:type="pct"/>
          </w:tcPr>
          <w:p w14:paraId="2532C9E8" w14:textId="77777777" w:rsidR="00740747" w:rsidRPr="00F30BE1" w:rsidRDefault="00740747" w:rsidP="00E31260">
            <w:pPr>
              <w:ind w:right="2"/>
              <w:jc w:val="both"/>
              <w:rPr>
                <w:rFonts w:ascii="Times New Roman" w:hAnsi="Times New Roman"/>
                <w:b/>
                <w:bCs/>
                <w:iCs/>
              </w:rPr>
            </w:pPr>
            <w:r w:rsidRPr="00F30BE1">
              <w:rPr>
                <w:rFonts w:ascii="Times New Roman" w:hAnsi="Times New Roman"/>
                <w:b/>
                <w:bCs/>
                <w:iCs/>
              </w:rPr>
              <w:t>Введение. Общие обязанности работников метрополитена. Ответственность работников метрополитена за обеспечение безопасности движения.</w:t>
            </w:r>
          </w:p>
          <w:p w14:paraId="28789A5B" w14:textId="77777777" w:rsidR="00740747" w:rsidRPr="00F30BE1" w:rsidRDefault="00740747" w:rsidP="00E31260">
            <w:pPr>
              <w:jc w:val="both"/>
              <w:rPr>
                <w:rFonts w:ascii="Times New Roman" w:hAnsi="Times New Roman"/>
                <w:b/>
              </w:rPr>
            </w:pPr>
            <w:r w:rsidRPr="00F30BE1">
              <w:rPr>
                <w:rFonts w:ascii="Times New Roman" w:hAnsi="Times New Roman"/>
              </w:rPr>
              <w:t xml:space="preserve">Основные инструкции и приказы по обеспечению безопасности движения на метрополитене, их назначение. Правила технической эксплуатации метрополитенов Российской Федерации (ПТЭ). Общие положения. Общие обязанности работников метрополитена и их ответственность за обеспечение безопасности движения поездов. </w:t>
            </w:r>
            <w:r w:rsidRPr="00F30BE1">
              <w:rPr>
                <w:rFonts w:ascii="Times New Roman" w:hAnsi="Times New Roman"/>
                <w:iCs/>
              </w:rPr>
              <w:t>Основные определения, установленные ПТЭ.</w:t>
            </w:r>
            <w:r w:rsidRPr="00F30BE1">
              <w:rPr>
                <w:rFonts w:ascii="Times New Roman" w:hAnsi="Times New Roman"/>
              </w:rPr>
              <w:t xml:space="preserve"> </w:t>
            </w:r>
            <w:r w:rsidRPr="00F30BE1">
              <w:rPr>
                <w:rFonts w:ascii="Times New Roman" w:hAnsi="Times New Roman"/>
                <w:color w:val="000000"/>
              </w:rPr>
              <w:t xml:space="preserve">Требования Федерального закона </w:t>
            </w:r>
            <w:r w:rsidRPr="00F30BE1">
              <w:rPr>
                <w:rFonts w:ascii="Times New Roman" w:hAnsi="Times New Roman"/>
                <w:color w:val="000000"/>
                <w:shd w:val="clear" w:color="auto" w:fill="FFFFFF"/>
              </w:rPr>
              <w:t>от 29 декабря 2017 г. N 442-ФЗ "О внеуличном транспорте и о внесении изменений в отдельные законодательные акты Российской Федерации"</w:t>
            </w:r>
            <w:r w:rsidRPr="00F30BE1">
              <w:rPr>
                <w:rFonts w:ascii="Times New Roman" w:hAnsi="Times New Roman"/>
              </w:rPr>
              <w:t xml:space="preserve"> к обеспечению безопасности движения. Понятие безопасность движения. Виды ответственности за обеспечение безопасности движения на метрополитене.</w:t>
            </w:r>
            <w:r w:rsidRPr="00F30BE1">
              <w:rPr>
                <w:rFonts w:ascii="Times New Roman" w:hAnsi="Times New Roman"/>
                <w:iCs/>
              </w:rPr>
              <w:t xml:space="preserve"> Степень ответственности за выполнение ПТЭ и инструкций. </w:t>
            </w:r>
            <w:r w:rsidRPr="00F30BE1">
              <w:rPr>
                <w:rFonts w:ascii="Times New Roman" w:hAnsi="Times New Roman"/>
              </w:rPr>
              <w:t>Порядок испытаний и назначения на должность лиц, поступающих на метрополитен.</w:t>
            </w:r>
          </w:p>
        </w:tc>
      </w:tr>
      <w:tr w:rsidR="00740747" w:rsidRPr="00F30BE1" w14:paraId="085085D6" w14:textId="77777777" w:rsidTr="00740747">
        <w:trPr>
          <w:trHeight w:val="20"/>
        </w:trPr>
        <w:tc>
          <w:tcPr>
            <w:tcW w:w="1691" w:type="pct"/>
            <w:gridSpan w:val="2"/>
            <w:vMerge/>
          </w:tcPr>
          <w:p w14:paraId="15ED1E02" w14:textId="77777777" w:rsidR="00740747" w:rsidRPr="00F30BE1" w:rsidRDefault="00740747" w:rsidP="00E31260">
            <w:pPr>
              <w:rPr>
                <w:rFonts w:ascii="Times New Roman" w:hAnsi="Times New Roman"/>
                <w:b/>
                <w:bCs/>
              </w:rPr>
            </w:pPr>
          </w:p>
        </w:tc>
        <w:tc>
          <w:tcPr>
            <w:tcW w:w="3309" w:type="pct"/>
          </w:tcPr>
          <w:p w14:paraId="44A4FB7B" w14:textId="77777777" w:rsidR="00740747" w:rsidRPr="00F30BE1" w:rsidRDefault="00740747" w:rsidP="00E31260">
            <w:pPr>
              <w:ind w:right="2"/>
              <w:jc w:val="both"/>
              <w:rPr>
                <w:rFonts w:ascii="Times New Roman" w:eastAsia="Calibri" w:hAnsi="Times New Roman"/>
                <w:bCs/>
              </w:rPr>
            </w:pPr>
            <w:r w:rsidRPr="00F30BE1">
              <w:rPr>
                <w:rFonts w:ascii="Times New Roman" w:eastAsia="Calibri" w:hAnsi="Times New Roman"/>
                <w:b/>
                <w:bCs/>
                <w:iCs/>
              </w:rPr>
              <w:t xml:space="preserve">Инструкции, руководящие приказы </w:t>
            </w:r>
            <w:r w:rsidRPr="00F30BE1">
              <w:rPr>
                <w:rFonts w:ascii="Times New Roman" w:eastAsia="Calibri" w:hAnsi="Times New Roman"/>
                <w:b/>
              </w:rPr>
              <w:t>по обеспечению безопасности движения поездов, устанавливающие порядок пользования техническими средствами и</w:t>
            </w:r>
            <w:r w:rsidRPr="00F30BE1">
              <w:rPr>
                <w:rFonts w:ascii="Times New Roman" w:eastAsia="Calibri" w:hAnsi="Times New Roman"/>
                <w:b/>
                <w:bCs/>
                <w:iCs/>
              </w:rPr>
              <w:t xml:space="preserve"> по обеспечению безопасности пассажиров с учетом региональных особенностей</w:t>
            </w:r>
          </w:p>
        </w:tc>
      </w:tr>
      <w:tr w:rsidR="00740747" w:rsidRPr="00F30BE1" w14:paraId="11E4F1E9" w14:textId="77777777" w:rsidTr="00740747">
        <w:trPr>
          <w:trHeight w:val="20"/>
        </w:trPr>
        <w:tc>
          <w:tcPr>
            <w:tcW w:w="1691" w:type="pct"/>
            <w:gridSpan w:val="2"/>
            <w:vMerge/>
          </w:tcPr>
          <w:p w14:paraId="142B28A7" w14:textId="77777777" w:rsidR="00740747" w:rsidRPr="00F30BE1" w:rsidRDefault="00740747" w:rsidP="00E31260">
            <w:pPr>
              <w:rPr>
                <w:rFonts w:ascii="Times New Roman" w:hAnsi="Times New Roman"/>
                <w:b/>
                <w:bCs/>
              </w:rPr>
            </w:pPr>
          </w:p>
        </w:tc>
        <w:tc>
          <w:tcPr>
            <w:tcW w:w="3309" w:type="pct"/>
          </w:tcPr>
          <w:p w14:paraId="56C35433" w14:textId="77777777" w:rsidR="00740747" w:rsidRPr="00F30BE1" w:rsidRDefault="00740747" w:rsidP="00E31260">
            <w:pPr>
              <w:shd w:val="clear" w:color="auto" w:fill="FFFFFF"/>
              <w:tabs>
                <w:tab w:val="left" w:pos="1104"/>
              </w:tabs>
              <w:jc w:val="both"/>
              <w:rPr>
                <w:rFonts w:ascii="Times New Roman" w:hAnsi="Times New Roman"/>
                <w:b/>
              </w:rPr>
            </w:pPr>
            <w:r w:rsidRPr="00F30BE1">
              <w:rPr>
                <w:rFonts w:ascii="Times New Roman" w:hAnsi="Times New Roman"/>
                <w:b/>
              </w:rPr>
              <w:t>Правила прохода (проезд</w:t>
            </w:r>
            <w:r>
              <w:rPr>
                <w:rFonts w:ascii="Times New Roman" w:hAnsi="Times New Roman"/>
                <w:b/>
              </w:rPr>
              <w:t>а</w:t>
            </w:r>
            <w:r w:rsidRPr="00F30BE1">
              <w:rPr>
                <w:rFonts w:ascii="Times New Roman" w:hAnsi="Times New Roman"/>
                <w:b/>
              </w:rPr>
              <w:t>) на пути метрополитена и обеспечение безопасности работающих на путях метрополитена</w:t>
            </w:r>
          </w:p>
          <w:p w14:paraId="1E8217F3" w14:textId="77777777" w:rsidR="00740747" w:rsidRPr="00F30BE1" w:rsidRDefault="00740747" w:rsidP="00E31260">
            <w:pPr>
              <w:ind w:left="61"/>
              <w:jc w:val="both"/>
              <w:rPr>
                <w:rFonts w:ascii="Times New Roman" w:hAnsi="Times New Roman"/>
                <w:color w:val="000000"/>
              </w:rPr>
            </w:pPr>
            <w:r w:rsidRPr="00F30BE1">
              <w:rPr>
                <w:rFonts w:ascii="Times New Roman" w:hAnsi="Times New Roman"/>
                <w:color w:val="000000"/>
              </w:rPr>
              <w:t xml:space="preserve">Общие положения. Порядок прохода (проезда) </w:t>
            </w:r>
            <w:r w:rsidRPr="00F30BE1">
              <w:rPr>
                <w:rFonts w:ascii="Times New Roman" w:hAnsi="Times New Roman"/>
              </w:rPr>
              <w:t xml:space="preserve">на пути метрополитена </w:t>
            </w:r>
            <w:r w:rsidRPr="00F30BE1">
              <w:rPr>
                <w:rFonts w:ascii="Times New Roman" w:hAnsi="Times New Roman"/>
                <w:color w:val="000000"/>
              </w:rPr>
              <w:t xml:space="preserve">в период движения электропоездов и (или) наличия напряжения на контактном рельсе. Порядок выхода </w:t>
            </w:r>
            <w:r w:rsidRPr="00F30BE1">
              <w:rPr>
                <w:rFonts w:ascii="Times New Roman" w:hAnsi="Times New Roman"/>
                <w:color w:val="000000"/>
              </w:rPr>
              <w:lastRenderedPageBreak/>
              <w:t xml:space="preserve">(выезда) </w:t>
            </w:r>
            <w:r w:rsidRPr="00F30BE1">
              <w:rPr>
                <w:rFonts w:ascii="Times New Roman" w:hAnsi="Times New Roman"/>
              </w:rPr>
              <w:t>на пути метрополитена</w:t>
            </w:r>
            <w:r w:rsidRPr="00F30BE1">
              <w:rPr>
                <w:rFonts w:ascii="Times New Roman" w:hAnsi="Times New Roman"/>
                <w:color w:val="000000"/>
              </w:rPr>
              <w:t xml:space="preserve"> в период движения электропоездов и (или) наличия напряжения на контактном рельсе.</w:t>
            </w:r>
          </w:p>
          <w:p w14:paraId="7FDD7C92" w14:textId="77777777" w:rsidR="00740747" w:rsidRPr="00F30BE1" w:rsidRDefault="00740747" w:rsidP="00E31260">
            <w:pPr>
              <w:ind w:left="61"/>
              <w:jc w:val="both"/>
              <w:rPr>
                <w:rFonts w:ascii="Times New Roman" w:hAnsi="Times New Roman"/>
                <w:color w:val="000000"/>
              </w:rPr>
            </w:pPr>
            <w:r w:rsidRPr="00F30BE1">
              <w:rPr>
                <w:rFonts w:ascii="Times New Roman" w:hAnsi="Times New Roman"/>
                <w:color w:val="000000"/>
              </w:rPr>
              <w:t xml:space="preserve">Порядок прохода </w:t>
            </w:r>
            <w:r w:rsidRPr="00F30BE1">
              <w:rPr>
                <w:rFonts w:ascii="Times New Roman" w:hAnsi="Times New Roman"/>
              </w:rPr>
              <w:t xml:space="preserve">на пути метрополитена </w:t>
            </w:r>
            <w:r w:rsidRPr="00F30BE1">
              <w:rPr>
                <w:rFonts w:ascii="Times New Roman" w:hAnsi="Times New Roman"/>
                <w:color w:val="000000"/>
              </w:rPr>
              <w:t xml:space="preserve">в ночное время при отсутствии напряжения на контактном рельсе. Порядок выхода </w:t>
            </w:r>
            <w:r w:rsidRPr="00F30BE1">
              <w:rPr>
                <w:rFonts w:ascii="Times New Roman" w:hAnsi="Times New Roman"/>
              </w:rPr>
              <w:t xml:space="preserve">на пути метрополитена </w:t>
            </w:r>
            <w:r w:rsidRPr="00F30BE1">
              <w:rPr>
                <w:rFonts w:ascii="Times New Roman" w:hAnsi="Times New Roman"/>
                <w:color w:val="000000"/>
              </w:rPr>
              <w:t>перед началом движения электропоездов.</w:t>
            </w:r>
          </w:p>
          <w:p w14:paraId="6F00EF30" w14:textId="77777777" w:rsidR="00740747" w:rsidRPr="00F30BE1" w:rsidRDefault="00740747" w:rsidP="00E31260">
            <w:pPr>
              <w:ind w:left="61"/>
              <w:jc w:val="both"/>
              <w:rPr>
                <w:rFonts w:ascii="Times New Roman" w:eastAsia="Calibri" w:hAnsi="Times New Roman"/>
                <w:b/>
              </w:rPr>
            </w:pPr>
            <w:r w:rsidRPr="00F30BE1">
              <w:rPr>
                <w:rFonts w:ascii="Times New Roman" w:hAnsi="Times New Roman"/>
                <w:color w:val="000000"/>
              </w:rPr>
              <w:t xml:space="preserve">Содержание устройств контроля прохода в тоннель и порядок действий дежурного персонала в различных режимах работы устройства. Порядок прохода (выхода) </w:t>
            </w:r>
            <w:r w:rsidRPr="00F30BE1">
              <w:rPr>
                <w:rFonts w:ascii="Times New Roman" w:hAnsi="Times New Roman"/>
              </w:rPr>
              <w:t xml:space="preserve">на пути </w:t>
            </w:r>
            <w:r w:rsidRPr="00F30BE1">
              <w:rPr>
                <w:rFonts w:ascii="Times New Roman" w:hAnsi="Times New Roman"/>
                <w:color w:val="000000"/>
              </w:rPr>
              <w:t xml:space="preserve">электродепо </w:t>
            </w:r>
            <w:r w:rsidRPr="00F30BE1">
              <w:rPr>
                <w:rFonts w:ascii="Times New Roman" w:hAnsi="Times New Roman"/>
              </w:rPr>
              <w:t>метрополитена</w:t>
            </w:r>
            <w:r w:rsidRPr="00F30BE1">
              <w:rPr>
                <w:rFonts w:ascii="Times New Roman" w:hAnsi="Times New Roman"/>
                <w:color w:val="000000"/>
              </w:rPr>
              <w:t>. Меры безопасности при проходе (проезде) и пребывании работников на путях метрополитена.</w:t>
            </w:r>
          </w:p>
        </w:tc>
      </w:tr>
      <w:tr w:rsidR="00740747" w:rsidRPr="00F30BE1" w14:paraId="54328A00" w14:textId="77777777" w:rsidTr="00740747">
        <w:trPr>
          <w:trHeight w:val="20"/>
        </w:trPr>
        <w:tc>
          <w:tcPr>
            <w:tcW w:w="1691" w:type="pct"/>
            <w:gridSpan w:val="2"/>
            <w:vMerge/>
          </w:tcPr>
          <w:p w14:paraId="172139A9" w14:textId="77777777" w:rsidR="00740747" w:rsidRPr="00F30BE1" w:rsidRDefault="00740747" w:rsidP="00E31260">
            <w:pPr>
              <w:rPr>
                <w:rFonts w:ascii="Times New Roman" w:hAnsi="Times New Roman"/>
                <w:b/>
                <w:bCs/>
              </w:rPr>
            </w:pPr>
          </w:p>
        </w:tc>
        <w:tc>
          <w:tcPr>
            <w:tcW w:w="3309" w:type="pct"/>
          </w:tcPr>
          <w:p w14:paraId="70ADBCD7" w14:textId="77777777" w:rsidR="00740747" w:rsidRPr="00F30BE1" w:rsidRDefault="00740747" w:rsidP="00E31260">
            <w:pPr>
              <w:jc w:val="both"/>
              <w:rPr>
                <w:rFonts w:ascii="Times New Roman" w:eastAsia="Calibri" w:hAnsi="Times New Roman"/>
                <w:b/>
                <w:bCs/>
              </w:rPr>
            </w:pPr>
            <w:r w:rsidRPr="00F30BE1">
              <w:rPr>
                <w:rFonts w:ascii="Times New Roman" w:eastAsia="Calibri" w:hAnsi="Times New Roman"/>
                <w:b/>
              </w:rPr>
              <w:t>В том числе, практических занятий</w:t>
            </w:r>
          </w:p>
        </w:tc>
      </w:tr>
      <w:tr w:rsidR="00740747" w:rsidRPr="00F30BE1" w14:paraId="1C92C272" w14:textId="77777777" w:rsidTr="00740747">
        <w:trPr>
          <w:trHeight w:val="20"/>
        </w:trPr>
        <w:tc>
          <w:tcPr>
            <w:tcW w:w="1691" w:type="pct"/>
            <w:gridSpan w:val="2"/>
            <w:vMerge/>
          </w:tcPr>
          <w:p w14:paraId="31E5129E" w14:textId="77777777" w:rsidR="00740747" w:rsidRPr="00F30BE1" w:rsidRDefault="00740747" w:rsidP="00E31260">
            <w:pPr>
              <w:rPr>
                <w:rFonts w:ascii="Times New Roman" w:hAnsi="Times New Roman"/>
                <w:b/>
                <w:bCs/>
              </w:rPr>
            </w:pPr>
          </w:p>
        </w:tc>
        <w:tc>
          <w:tcPr>
            <w:tcW w:w="3309" w:type="pct"/>
          </w:tcPr>
          <w:p w14:paraId="3C081176" w14:textId="77777777" w:rsidR="00740747" w:rsidRPr="00F30BE1" w:rsidRDefault="00740747" w:rsidP="00E31260">
            <w:pPr>
              <w:jc w:val="both"/>
              <w:rPr>
                <w:rFonts w:ascii="Times New Roman" w:eastAsia="Calibri" w:hAnsi="Times New Roman"/>
                <w:b/>
              </w:rPr>
            </w:pPr>
            <w:r w:rsidRPr="00F30BE1">
              <w:rPr>
                <w:rFonts w:ascii="Times New Roman" w:eastAsia="Calibri" w:hAnsi="Times New Roman"/>
                <w:b/>
              </w:rPr>
              <w:t>Практическое занятие № 1</w:t>
            </w:r>
            <w:r>
              <w:rPr>
                <w:rFonts w:ascii="Times New Roman" w:eastAsia="Calibri" w:hAnsi="Times New Roman"/>
                <w:b/>
              </w:rPr>
              <w:t>.</w:t>
            </w:r>
            <w:r w:rsidRPr="00F30BE1">
              <w:rPr>
                <w:rFonts w:ascii="Times New Roman" w:eastAsia="Calibri" w:hAnsi="Times New Roman"/>
                <w:b/>
              </w:rPr>
              <w:t xml:space="preserve"> </w:t>
            </w:r>
            <w:r w:rsidRPr="00F30BE1">
              <w:rPr>
                <w:rFonts w:ascii="Times New Roman" w:eastAsia="Calibri" w:hAnsi="Times New Roman"/>
                <w:iCs/>
                <w:color w:val="000000"/>
              </w:rPr>
              <w:t>Определение по схеме линии: станций</w:t>
            </w:r>
            <w:r>
              <w:rPr>
                <w:rFonts w:ascii="Times New Roman" w:eastAsia="Calibri" w:hAnsi="Times New Roman"/>
                <w:iCs/>
                <w:color w:val="000000"/>
              </w:rPr>
              <w:t>,</w:t>
            </w:r>
            <w:r w:rsidRPr="00F30BE1">
              <w:rPr>
                <w:rFonts w:ascii="Times New Roman" w:eastAsia="Calibri" w:hAnsi="Times New Roman"/>
                <w:iCs/>
                <w:color w:val="000000"/>
              </w:rPr>
              <w:t xml:space="preserve"> закрываемых для обслуживания пассажиров; границ закрываемых участков пути; участков снятия напряжения с контактного рельса; направления вывода пассажиров; разъединителей контактного рельса; станций временного оборота; участков для организации двухстороннего движения</w:t>
            </w:r>
          </w:p>
        </w:tc>
      </w:tr>
      <w:tr w:rsidR="00740747" w:rsidRPr="00F30BE1" w14:paraId="73DC729A" w14:textId="77777777" w:rsidTr="00740747">
        <w:trPr>
          <w:trHeight w:val="20"/>
        </w:trPr>
        <w:tc>
          <w:tcPr>
            <w:tcW w:w="1691" w:type="pct"/>
            <w:gridSpan w:val="2"/>
            <w:vMerge/>
          </w:tcPr>
          <w:p w14:paraId="453A5C71" w14:textId="77777777" w:rsidR="00740747" w:rsidRPr="00F30BE1" w:rsidRDefault="00740747" w:rsidP="00E31260">
            <w:pPr>
              <w:rPr>
                <w:rFonts w:ascii="Times New Roman" w:hAnsi="Times New Roman"/>
                <w:b/>
                <w:bCs/>
              </w:rPr>
            </w:pPr>
          </w:p>
        </w:tc>
        <w:tc>
          <w:tcPr>
            <w:tcW w:w="3309" w:type="pct"/>
          </w:tcPr>
          <w:p w14:paraId="6AF92A66" w14:textId="77777777" w:rsidR="00740747" w:rsidRPr="00F30BE1" w:rsidRDefault="00740747" w:rsidP="00E31260">
            <w:pPr>
              <w:ind w:left="61"/>
              <w:jc w:val="both"/>
              <w:rPr>
                <w:rFonts w:ascii="Times New Roman" w:hAnsi="Times New Roman"/>
                <w:bCs/>
                <w:color w:val="000000"/>
                <w:shd w:val="clear" w:color="auto" w:fill="FFFFFF"/>
              </w:rPr>
            </w:pPr>
            <w:r w:rsidRPr="00F30BE1">
              <w:rPr>
                <w:rFonts w:ascii="Times New Roman" w:eastAsia="Calibri" w:hAnsi="Times New Roman"/>
                <w:b/>
              </w:rPr>
              <w:t>Практическое занятие № 2</w:t>
            </w:r>
            <w:r>
              <w:rPr>
                <w:rFonts w:ascii="Times New Roman" w:eastAsia="Calibri" w:hAnsi="Times New Roman"/>
                <w:b/>
              </w:rPr>
              <w:t>.</w:t>
            </w:r>
            <w:r w:rsidRPr="00F30BE1">
              <w:rPr>
                <w:rFonts w:ascii="Times New Roman" w:eastAsia="Calibri" w:hAnsi="Times New Roman"/>
                <w:b/>
              </w:rPr>
              <w:t xml:space="preserve"> </w:t>
            </w:r>
            <w:r w:rsidRPr="00F30BE1">
              <w:rPr>
                <w:rFonts w:ascii="Times New Roman" w:eastAsia="Calibri" w:hAnsi="Times New Roman"/>
              </w:rPr>
              <w:t>Заполнение книги (журнала) учета прохода (проезда) работников в период движения электропоездов.</w:t>
            </w:r>
          </w:p>
        </w:tc>
      </w:tr>
      <w:tr w:rsidR="00740747" w:rsidRPr="00F30BE1" w14:paraId="652A24E7" w14:textId="77777777" w:rsidTr="00740747">
        <w:trPr>
          <w:trHeight w:val="20"/>
        </w:trPr>
        <w:tc>
          <w:tcPr>
            <w:tcW w:w="1691" w:type="pct"/>
            <w:gridSpan w:val="2"/>
            <w:vMerge/>
          </w:tcPr>
          <w:p w14:paraId="6B257F58" w14:textId="77777777" w:rsidR="00740747" w:rsidRPr="00F30BE1" w:rsidRDefault="00740747" w:rsidP="00E31260">
            <w:pPr>
              <w:rPr>
                <w:rFonts w:ascii="Times New Roman" w:hAnsi="Times New Roman"/>
                <w:b/>
                <w:bCs/>
              </w:rPr>
            </w:pPr>
          </w:p>
        </w:tc>
        <w:tc>
          <w:tcPr>
            <w:tcW w:w="3309" w:type="pct"/>
          </w:tcPr>
          <w:p w14:paraId="1893477C" w14:textId="77777777" w:rsidR="00740747" w:rsidRPr="00F30BE1" w:rsidRDefault="00740747" w:rsidP="00E31260">
            <w:pPr>
              <w:ind w:left="61"/>
              <w:jc w:val="both"/>
              <w:rPr>
                <w:rFonts w:ascii="Times New Roman" w:hAnsi="Times New Roman"/>
                <w:bCs/>
                <w:color w:val="000000"/>
                <w:shd w:val="clear" w:color="auto" w:fill="FFFFFF"/>
              </w:rPr>
            </w:pPr>
            <w:r w:rsidRPr="00F30BE1">
              <w:rPr>
                <w:rFonts w:ascii="Times New Roman" w:eastAsia="Calibri" w:hAnsi="Times New Roman"/>
                <w:b/>
              </w:rPr>
              <w:t>Практическое занятие № 3</w:t>
            </w:r>
            <w:r>
              <w:rPr>
                <w:rFonts w:ascii="Times New Roman" w:eastAsia="Calibri" w:hAnsi="Times New Roman"/>
                <w:b/>
              </w:rPr>
              <w:t>.</w:t>
            </w:r>
            <w:r w:rsidRPr="00F30BE1">
              <w:rPr>
                <w:rFonts w:ascii="Times New Roman" w:eastAsia="Calibri" w:hAnsi="Times New Roman"/>
                <w:b/>
              </w:rPr>
              <w:t xml:space="preserve"> </w:t>
            </w:r>
            <w:r w:rsidRPr="00F30BE1">
              <w:rPr>
                <w:rFonts w:ascii="Times New Roman" w:eastAsia="Calibri" w:hAnsi="Times New Roman"/>
              </w:rPr>
              <w:t>Заполнение</w:t>
            </w:r>
            <w:r w:rsidRPr="00F30BE1">
              <w:rPr>
                <w:rFonts w:ascii="Times New Roman" w:hAnsi="Times New Roman"/>
                <w:bCs/>
                <w:color w:val="000000"/>
                <w:shd w:val="clear" w:color="auto" w:fill="FFFFFF"/>
              </w:rPr>
              <w:t xml:space="preserve"> журнала контроля прохода работников на перегон во время ночного окна в период отсутствия напряжения на контактном рельсе и выхода на пассажирскую платформу </w:t>
            </w:r>
          </w:p>
        </w:tc>
      </w:tr>
      <w:tr w:rsidR="00740747" w:rsidRPr="00F30BE1" w14:paraId="0BDAFC43" w14:textId="77777777" w:rsidTr="00740747">
        <w:trPr>
          <w:trHeight w:val="20"/>
        </w:trPr>
        <w:tc>
          <w:tcPr>
            <w:tcW w:w="1691" w:type="pct"/>
            <w:gridSpan w:val="2"/>
            <w:vMerge w:val="restart"/>
          </w:tcPr>
          <w:p w14:paraId="1CD6AF5A" w14:textId="77777777" w:rsidR="00740747" w:rsidRPr="00F30BE1" w:rsidRDefault="00740747" w:rsidP="00E31260">
            <w:pPr>
              <w:rPr>
                <w:rFonts w:ascii="Times New Roman" w:hAnsi="Times New Roman"/>
                <w:b/>
                <w:bCs/>
              </w:rPr>
            </w:pPr>
            <w:r w:rsidRPr="00F30BE1">
              <w:rPr>
                <w:rFonts w:ascii="Times New Roman" w:hAnsi="Times New Roman"/>
                <w:b/>
                <w:bCs/>
                <w:iCs/>
              </w:rPr>
              <w:t xml:space="preserve">Тема 2.2. </w:t>
            </w:r>
            <w:r w:rsidRPr="00F30BE1">
              <w:rPr>
                <w:rFonts w:ascii="Times New Roman" w:eastAsia="Calibri" w:hAnsi="Times New Roman"/>
                <w:b/>
                <w:bCs/>
                <w:iCs/>
              </w:rPr>
              <w:t>Мероприятия по обеспечению безопасности движения на метрополитене</w:t>
            </w:r>
            <w:r w:rsidRPr="00F30BE1">
              <w:rPr>
                <w:rFonts w:ascii="Times New Roman" w:hAnsi="Times New Roman"/>
                <w:b/>
                <w:bCs/>
              </w:rPr>
              <w:t xml:space="preserve"> </w:t>
            </w:r>
          </w:p>
        </w:tc>
        <w:tc>
          <w:tcPr>
            <w:tcW w:w="3309" w:type="pct"/>
          </w:tcPr>
          <w:p w14:paraId="7311C5B7" w14:textId="77777777" w:rsidR="00740747" w:rsidRPr="00F30BE1" w:rsidRDefault="00740747" w:rsidP="00E31260">
            <w:pPr>
              <w:ind w:right="2"/>
              <w:jc w:val="both"/>
              <w:rPr>
                <w:rFonts w:ascii="Times New Roman" w:eastAsia="Calibri" w:hAnsi="Times New Roman"/>
                <w:b/>
              </w:rPr>
            </w:pPr>
            <w:r w:rsidRPr="00F30BE1">
              <w:rPr>
                <w:rFonts w:ascii="Times New Roman" w:eastAsia="Calibri" w:hAnsi="Times New Roman"/>
                <w:b/>
              </w:rPr>
              <w:t xml:space="preserve">Содержание </w:t>
            </w:r>
          </w:p>
        </w:tc>
      </w:tr>
      <w:tr w:rsidR="00740747" w:rsidRPr="00F30BE1" w14:paraId="61A4974C" w14:textId="77777777" w:rsidTr="00740747">
        <w:trPr>
          <w:trHeight w:val="20"/>
        </w:trPr>
        <w:tc>
          <w:tcPr>
            <w:tcW w:w="1691" w:type="pct"/>
            <w:gridSpan w:val="2"/>
            <w:vMerge/>
          </w:tcPr>
          <w:p w14:paraId="6B0C56B3" w14:textId="77777777" w:rsidR="00740747" w:rsidRPr="00F30BE1" w:rsidRDefault="00740747" w:rsidP="00E31260">
            <w:pPr>
              <w:rPr>
                <w:rFonts w:ascii="Times New Roman" w:hAnsi="Times New Roman"/>
                <w:b/>
                <w:bCs/>
              </w:rPr>
            </w:pPr>
          </w:p>
        </w:tc>
        <w:tc>
          <w:tcPr>
            <w:tcW w:w="3309" w:type="pct"/>
          </w:tcPr>
          <w:p w14:paraId="5367125A" w14:textId="77777777" w:rsidR="00740747" w:rsidRPr="00F30BE1" w:rsidRDefault="00740747" w:rsidP="00E31260">
            <w:pPr>
              <w:ind w:right="2"/>
              <w:jc w:val="both"/>
              <w:rPr>
                <w:rFonts w:ascii="Times New Roman" w:eastAsia="Calibri" w:hAnsi="Times New Roman"/>
                <w:b/>
                <w:bCs/>
                <w:iCs/>
              </w:rPr>
            </w:pPr>
            <w:r w:rsidRPr="00F30BE1">
              <w:rPr>
                <w:rFonts w:ascii="Times New Roman" w:eastAsia="Calibri" w:hAnsi="Times New Roman"/>
                <w:b/>
                <w:bCs/>
                <w:iCs/>
              </w:rPr>
              <w:t>Классификация нарушений правил безопасности движения и эксплуатации метрополитена</w:t>
            </w:r>
          </w:p>
          <w:p w14:paraId="3437F451" w14:textId="77777777" w:rsidR="00740747" w:rsidRPr="00F30BE1" w:rsidRDefault="00740747" w:rsidP="00E31260">
            <w:pPr>
              <w:ind w:right="2"/>
              <w:jc w:val="both"/>
              <w:rPr>
                <w:rFonts w:ascii="Times New Roman" w:eastAsia="Calibri" w:hAnsi="Times New Roman"/>
                <w:bCs/>
                <w:iCs/>
              </w:rPr>
            </w:pPr>
            <w:r w:rsidRPr="00F30BE1">
              <w:rPr>
                <w:rFonts w:ascii="Times New Roman" w:eastAsia="Calibri" w:hAnsi="Times New Roman"/>
              </w:rPr>
              <w:t xml:space="preserve"> Классификация нарушений правил безопасности и эксплуатации метрополитена. Мероприятия по обеспечению безопасности движения и комплекс мер, направленных на укрепление дисциплины среди работников метрополитена, повышение их квалификации, решение социальных вопросов, содержание технических средств.</w:t>
            </w:r>
            <w:r w:rsidRPr="00F30BE1">
              <w:rPr>
                <w:rFonts w:ascii="Times New Roman" w:eastAsia="Calibri" w:hAnsi="Times New Roman"/>
                <w:iCs/>
              </w:rPr>
              <w:t xml:space="preserve"> Профилактические мероприятия по предупреждению аварийности на метрополитене. </w:t>
            </w:r>
            <w:r w:rsidRPr="00F30BE1">
              <w:rPr>
                <w:rFonts w:ascii="Times New Roman" w:eastAsia="Calibri" w:hAnsi="Times New Roman"/>
                <w:bCs/>
                <w:iCs/>
              </w:rPr>
              <w:t>Порядок служебного расследования и учета нарушений безопасности движения и эксплуатации метрополитена</w:t>
            </w:r>
            <w:r w:rsidRPr="00F30BE1">
              <w:rPr>
                <w:rFonts w:ascii="Times New Roman" w:eastAsia="Calibri" w:hAnsi="Times New Roman"/>
                <w:iCs/>
              </w:rPr>
              <w:t>.</w:t>
            </w:r>
          </w:p>
        </w:tc>
      </w:tr>
      <w:tr w:rsidR="00740747" w:rsidRPr="00F30BE1" w14:paraId="40C7D6F7" w14:textId="77777777" w:rsidTr="00740747">
        <w:trPr>
          <w:trHeight w:val="20"/>
        </w:trPr>
        <w:tc>
          <w:tcPr>
            <w:tcW w:w="1691" w:type="pct"/>
            <w:gridSpan w:val="2"/>
            <w:vMerge/>
          </w:tcPr>
          <w:p w14:paraId="024D3094" w14:textId="77777777" w:rsidR="00740747" w:rsidRPr="00F30BE1" w:rsidRDefault="00740747" w:rsidP="00E31260">
            <w:pPr>
              <w:rPr>
                <w:rFonts w:ascii="Times New Roman" w:hAnsi="Times New Roman"/>
                <w:b/>
                <w:bCs/>
              </w:rPr>
            </w:pPr>
          </w:p>
        </w:tc>
        <w:tc>
          <w:tcPr>
            <w:tcW w:w="3309" w:type="pct"/>
          </w:tcPr>
          <w:p w14:paraId="664D5BCE" w14:textId="77777777" w:rsidR="00740747" w:rsidRPr="00F30BE1" w:rsidRDefault="00740747" w:rsidP="00E31260">
            <w:pPr>
              <w:ind w:right="2"/>
              <w:jc w:val="both"/>
              <w:rPr>
                <w:rFonts w:ascii="Times New Roman" w:eastAsia="Calibri" w:hAnsi="Times New Roman"/>
                <w:b/>
                <w:bCs/>
                <w:iCs/>
              </w:rPr>
            </w:pPr>
            <w:r w:rsidRPr="00F30BE1">
              <w:rPr>
                <w:rFonts w:ascii="Times New Roman" w:eastAsia="Calibri" w:hAnsi="Times New Roman"/>
                <w:b/>
              </w:rPr>
              <w:t>В том числе, практических занятий</w:t>
            </w:r>
          </w:p>
        </w:tc>
      </w:tr>
      <w:tr w:rsidR="00740747" w:rsidRPr="00F30BE1" w14:paraId="3CEB2FC7" w14:textId="77777777" w:rsidTr="00740747">
        <w:trPr>
          <w:trHeight w:val="20"/>
        </w:trPr>
        <w:tc>
          <w:tcPr>
            <w:tcW w:w="1691" w:type="pct"/>
            <w:gridSpan w:val="2"/>
            <w:vMerge/>
          </w:tcPr>
          <w:p w14:paraId="4D8E8624" w14:textId="77777777" w:rsidR="00740747" w:rsidRPr="00F30BE1" w:rsidRDefault="00740747" w:rsidP="00E31260">
            <w:pPr>
              <w:rPr>
                <w:rFonts w:ascii="Times New Roman" w:hAnsi="Times New Roman"/>
                <w:b/>
                <w:bCs/>
              </w:rPr>
            </w:pPr>
          </w:p>
        </w:tc>
        <w:tc>
          <w:tcPr>
            <w:tcW w:w="3309" w:type="pct"/>
          </w:tcPr>
          <w:p w14:paraId="6FBCE6B2" w14:textId="77777777" w:rsidR="00740747" w:rsidRPr="00F30BE1" w:rsidRDefault="00740747" w:rsidP="00E31260">
            <w:pPr>
              <w:ind w:right="2"/>
              <w:jc w:val="both"/>
              <w:rPr>
                <w:rFonts w:ascii="Times New Roman" w:eastAsia="Calibri" w:hAnsi="Times New Roman"/>
                <w:b/>
              </w:rPr>
            </w:pPr>
            <w:r w:rsidRPr="00F30BE1">
              <w:rPr>
                <w:rFonts w:ascii="Times New Roman" w:eastAsia="Calibri" w:hAnsi="Times New Roman"/>
                <w:b/>
              </w:rPr>
              <w:t>Практическое занятие № 4</w:t>
            </w:r>
            <w:r>
              <w:rPr>
                <w:rFonts w:ascii="Times New Roman" w:eastAsia="Calibri" w:hAnsi="Times New Roman"/>
                <w:b/>
              </w:rPr>
              <w:t>.</w:t>
            </w:r>
            <w:r w:rsidRPr="00F30BE1">
              <w:rPr>
                <w:rFonts w:ascii="Times New Roman" w:eastAsia="Calibri" w:hAnsi="Times New Roman"/>
                <w:b/>
              </w:rPr>
              <w:t xml:space="preserve"> </w:t>
            </w:r>
            <w:r w:rsidRPr="00F30BE1">
              <w:rPr>
                <w:rFonts w:ascii="Times New Roman" w:eastAsia="Calibri" w:hAnsi="Times New Roman"/>
              </w:rPr>
              <w:t>Анализ случаев нарушений безопасности движения и их классификация.</w:t>
            </w:r>
          </w:p>
        </w:tc>
      </w:tr>
      <w:tr w:rsidR="00740747" w:rsidRPr="00F30BE1" w14:paraId="3FE4DDD1" w14:textId="77777777" w:rsidTr="00740747">
        <w:trPr>
          <w:trHeight w:val="20"/>
        </w:trPr>
        <w:tc>
          <w:tcPr>
            <w:tcW w:w="1691" w:type="pct"/>
            <w:gridSpan w:val="2"/>
            <w:vMerge/>
          </w:tcPr>
          <w:p w14:paraId="2594BB8A" w14:textId="77777777" w:rsidR="00740747" w:rsidRPr="00F30BE1" w:rsidRDefault="00740747" w:rsidP="00E31260">
            <w:pPr>
              <w:rPr>
                <w:rFonts w:ascii="Times New Roman" w:hAnsi="Times New Roman"/>
                <w:b/>
                <w:bCs/>
              </w:rPr>
            </w:pPr>
          </w:p>
        </w:tc>
        <w:tc>
          <w:tcPr>
            <w:tcW w:w="3309" w:type="pct"/>
          </w:tcPr>
          <w:p w14:paraId="55EB533B" w14:textId="77777777" w:rsidR="00740747" w:rsidRPr="00F30BE1" w:rsidRDefault="00740747" w:rsidP="00E31260">
            <w:pPr>
              <w:spacing w:after="60"/>
              <w:jc w:val="both"/>
              <w:rPr>
                <w:rFonts w:ascii="Times New Roman" w:eastAsia="Calibri" w:hAnsi="Times New Roman"/>
                <w:b/>
              </w:rPr>
            </w:pPr>
            <w:r w:rsidRPr="00F30BE1">
              <w:rPr>
                <w:rFonts w:ascii="Times New Roman" w:eastAsia="Calibri" w:hAnsi="Times New Roman"/>
                <w:b/>
              </w:rPr>
              <w:t>Практическое занятие № 5</w:t>
            </w:r>
            <w:r>
              <w:rPr>
                <w:rFonts w:ascii="Times New Roman" w:eastAsia="Calibri" w:hAnsi="Times New Roman"/>
                <w:b/>
              </w:rPr>
              <w:t>.</w:t>
            </w:r>
            <w:r w:rsidRPr="00F30BE1">
              <w:rPr>
                <w:rFonts w:ascii="Times New Roman" w:eastAsia="Calibri" w:hAnsi="Times New Roman"/>
                <w:b/>
              </w:rPr>
              <w:t xml:space="preserve"> </w:t>
            </w:r>
            <w:r w:rsidRPr="00F30BE1">
              <w:rPr>
                <w:rFonts w:ascii="Times New Roman" w:eastAsia="Calibri" w:hAnsi="Times New Roman"/>
                <w:szCs w:val="24"/>
              </w:rPr>
              <w:t>Выбор оптимальных решений</w:t>
            </w:r>
            <w:r w:rsidRPr="00F30BE1">
              <w:rPr>
                <w:rFonts w:ascii="Times New Roman" w:eastAsia="Calibri" w:hAnsi="Times New Roman"/>
              </w:rPr>
              <w:t xml:space="preserve"> и алгоритм действий оперативного персонала, связанного с движением поездов в нестандартных и аварийных ситуациях</w:t>
            </w:r>
            <w:r w:rsidRPr="00F30BE1">
              <w:rPr>
                <w:rFonts w:ascii="Times New Roman" w:eastAsia="Calibri" w:hAnsi="Times New Roman"/>
                <w:szCs w:val="24"/>
              </w:rPr>
              <w:t xml:space="preserve"> по обеспечению безопасности на метрополитене.</w:t>
            </w:r>
            <w:r w:rsidRPr="00F30BE1">
              <w:rPr>
                <w:rFonts w:ascii="Times New Roman" w:eastAsia="Calibri" w:hAnsi="Times New Roman"/>
                <w:color w:val="FF0000"/>
                <w:szCs w:val="24"/>
              </w:rPr>
              <w:t xml:space="preserve"> </w:t>
            </w:r>
          </w:p>
        </w:tc>
      </w:tr>
      <w:tr w:rsidR="00740747" w:rsidRPr="00F30BE1" w14:paraId="0EC2A5BF" w14:textId="77777777" w:rsidTr="00740747">
        <w:trPr>
          <w:trHeight w:val="20"/>
        </w:trPr>
        <w:tc>
          <w:tcPr>
            <w:tcW w:w="5000" w:type="pct"/>
            <w:gridSpan w:val="3"/>
          </w:tcPr>
          <w:p w14:paraId="4A1E7D88" w14:textId="77777777" w:rsidR="00740747" w:rsidRPr="00F30BE1" w:rsidRDefault="00740747" w:rsidP="00E31260">
            <w:pPr>
              <w:spacing w:after="60"/>
              <w:jc w:val="both"/>
              <w:rPr>
                <w:rFonts w:ascii="Times New Roman" w:eastAsia="Calibri" w:hAnsi="Times New Roman"/>
                <w:b/>
              </w:rPr>
            </w:pPr>
            <w:r>
              <w:rPr>
                <w:rFonts w:ascii="Times New Roman" w:eastAsia="Calibri" w:hAnsi="Times New Roman"/>
                <w:b/>
              </w:rPr>
              <w:t>Курсовой проект (работа) 30 часов</w:t>
            </w:r>
          </w:p>
        </w:tc>
      </w:tr>
      <w:tr w:rsidR="00740747" w:rsidRPr="00F30BE1" w14:paraId="34509A09" w14:textId="77777777" w:rsidTr="00740747">
        <w:trPr>
          <w:trHeight w:val="20"/>
        </w:trPr>
        <w:tc>
          <w:tcPr>
            <w:tcW w:w="5000" w:type="pct"/>
            <w:gridSpan w:val="3"/>
          </w:tcPr>
          <w:p w14:paraId="5C5D53F8" w14:textId="77777777" w:rsidR="00740747" w:rsidRPr="00350D4C" w:rsidRDefault="00740747" w:rsidP="00E31260">
            <w:pPr>
              <w:rPr>
                <w:rFonts w:ascii="Times New Roman" w:hAnsi="Times New Roman"/>
                <w:b/>
                <w:bCs/>
              </w:rPr>
            </w:pPr>
            <w:r w:rsidRPr="00350D4C">
              <w:rPr>
                <w:rFonts w:ascii="Times New Roman" w:hAnsi="Times New Roman"/>
                <w:b/>
                <w:bCs/>
              </w:rPr>
              <w:t xml:space="preserve">Учебная практика 108 часа </w:t>
            </w:r>
          </w:p>
          <w:p w14:paraId="036B4B28" w14:textId="77777777" w:rsidR="00740747" w:rsidRPr="00350D4C" w:rsidRDefault="00740747" w:rsidP="00E31260">
            <w:pPr>
              <w:rPr>
                <w:rFonts w:ascii="Times New Roman" w:hAnsi="Times New Roman"/>
                <w:bCs/>
                <w:color w:val="FF0000"/>
              </w:rPr>
            </w:pPr>
            <w:r w:rsidRPr="00350D4C">
              <w:rPr>
                <w:rFonts w:ascii="Times New Roman" w:hAnsi="Times New Roman"/>
                <w:b/>
                <w:bCs/>
              </w:rPr>
              <w:t>Виды работ:</w:t>
            </w:r>
          </w:p>
          <w:p w14:paraId="462EECE3" w14:textId="77777777" w:rsidR="00740747" w:rsidRPr="00350D4C" w:rsidRDefault="00740747" w:rsidP="00350D4C">
            <w:pPr>
              <w:pStyle w:val="a5"/>
              <w:numPr>
                <w:ilvl w:val="0"/>
                <w:numId w:val="10"/>
              </w:numPr>
              <w:spacing w:after="200" w:line="276" w:lineRule="auto"/>
              <w:rPr>
                <w:rFonts w:ascii="Times New Roman" w:hAnsi="Times New Roman"/>
              </w:rPr>
            </w:pPr>
            <w:r w:rsidRPr="00350D4C">
              <w:rPr>
                <w:rFonts w:ascii="Times New Roman" w:hAnsi="Times New Roman"/>
              </w:rPr>
              <w:t>организация приема и обслуживания транспорта (по видам транспорта)</w:t>
            </w:r>
          </w:p>
          <w:p w14:paraId="11429284" w14:textId="77777777" w:rsidR="00740747" w:rsidRPr="00350D4C" w:rsidRDefault="00740747" w:rsidP="00350D4C">
            <w:pPr>
              <w:pStyle w:val="a5"/>
              <w:numPr>
                <w:ilvl w:val="0"/>
                <w:numId w:val="10"/>
              </w:numPr>
              <w:spacing w:after="200" w:line="276" w:lineRule="auto"/>
              <w:rPr>
                <w:rFonts w:ascii="Times New Roman" w:hAnsi="Times New Roman"/>
              </w:rPr>
            </w:pPr>
            <w:r w:rsidRPr="00350D4C">
              <w:rPr>
                <w:rFonts w:ascii="Times New Roman" w:hAnsi="Times New Roman"/>
              </w:rPr>
              <w:t>выбор оптимальных решений при работе транспорта (по видам транспорта) в аварийных и нестандартных ситуациях;</w:t>
            </w:r>
          </w:p>
          <w:p w14:paraId="41FB8175" w14:textId="77777777" w:rsidR="00740747" w:rsidRPr="00350D4C" w:rsidRDefault="00740747" w:rsidP="00350D4C">
            <w:pPr>
              <w:pStyle w:val="a5"/>
              <w:numPr>
                <w:ilvl w:val="0"/>
                <w:numId w:val="10"/>
              </w:numPr>
              <w:spacing w:after="200" w:line="276" w:lineRule="auto"/>
              <w:rPr>
                <w:rFonts w:ascii="Times New Roman" w:hAnsi="Times New Roman"/>
              </w:rPr>
            </w:pPr>
            <w:r w:rsidRPr="00350D4C">
              <w:rPr>
                <w:rFonts w:ascii="Times New Roman" w:hAnsi="Times New Roman"/>
              </w:rPr>
              <w:t>оформление технической документации на перевозки транспортом (по видам транспорта);</w:t>
            </w:r>
          </w:p>
          <w:p w14:paraId="68A2457C" w14:textId="77777777" w:rsidR="00740747" w:rsidRPr="00350D4C" w:rsidRDefault="00740747" w:rsidP="00350D4C">
            <w:pPr>
              <w:pStyle w:val="a5"/>
              <w:numPr>
                <w:ilvl w:val="0"/>
                <w:numId w:val="10"/>
              </w:numPr>
              <w:spacing w:after="200" w:line="276" w:lineRule="auto"/>
              <w:rPr>
                <w:rFonts w:ascii="Times New Roman" w:eastAsia="Times New Roman" w:hAnsi="Times New Roman"/>
              </w:rPr>
            </w:pPr>
            <w:r w:rsidRPr="00350D4C">
              <w:rPr>
                <w:rFonts w:ascii="Times New Roman" w:hAnsi="Times New Roman"/>
              </w:rPr>
              <w:t>контроль выполнения графика движения транспорта (по видам транспорта)</w:t>
            </w:r>
          </w:p>
        </w:tc>
      </w:tr>
      <w:tr w:rsidR="00740747" w:rsidRPr="00F30BE1" w14:paraId="4FD0EB65" w14:textId="77777777" w:rsidTr="00740747">
        <w:trPr>
          <w:trHeight w:val="20"/>
        </w:trPr>
        <w:tc>
          <w:tcPr>
            <w:tcW w:w="5000" w:type="pct"/>
            <w:gridSpan w:val="3"/>
          </w:tcPr>
          <w:p w14:paraId="13322C01" w14:textId="77777777" w:rsidR="00740747" w:rsidRPr="00350D4C" w:rsidRDefault="00740747" w:rsidP="00E31260">
            <w:pPr>
              <w:spacing w:after="200" w:line="276" w:lineRule="auto"/>
              <w:rPr>
                <w:rFonts w:ascii="Times New Roman" w:hAnsi="Times New Roman"/>
                <w:bCs/>
              </w:rPr>
            </w:pPr>
            <w:r w:rsidRPr="00350D4C">
              <w:rPr>
                <w:rFonts w:ascii="Times New Roman" w:hAnsi="Times New Roman"/>
                <w:b/>
                <w:bCs/>
              </w:rPr>
              <w:t>Производственная практика 180 часов</w:t>
            </w:r>
          </w:p>
          <w:p w14:paraId="06CEE8F3" w14:textId="77777777" w:rsidR="00740747" w:rsidRPr="00350D4C" w:rsidRDefault="00740747" w:rsidP="00E31260">
            <w:pPr>
              <w:suppressAutoHyphens/>
              <w:jc w:val="both"/>
              <w:rPr>
                <w:rFonts w:ascii="Times New Roman" w:hAnsi="Times New Roman"/>
                <w:b/>
                <w:bCs/>
              </w:rPr>
            </w:pPr>
            <w:r w:rsidRPr="00350D4C">
              <w:rPr>
                <w:rFonts w:ascii="Times New Roman" w:hAnsi="Times New Roman"/>
                <w:b/>
                <w:bCs/>
              </w:rPr>
              <w:lastRenderedPageBreak/>
              <w:t>Виды работ:</w:t>
            </w:r>
          </w:p>
          <w:p w14:paraId="4ACB69CD" w14:textId="77777777" w:rsidR="00740747" w:rsidRPr="00350D4C" w:rsidRDefault="00740747" w:rsidP="00350D4C">
            <w:pPr>
              <w:pStyle w:val="a5"/>
              <w:numPr>
                <w:ilvl w:val="0"/>
                <w:numId w:val="11"/>
              </w:numPr>
              <w:tabs>
                <w:tab w:val="left" w:pos="596"/>
              </w:tabs>
              <w:suppressAutoHyphens/>
              <w:ind w:left="739"/>
              <w:jc w:val="both"/>
              <w:rPr>
                <w:rFonts w:ascii="Times New Roman" w:hAnsi="Times New Roman"/>
                <w:lang w:val="x-none" w:eastAsia="x-none"/>
              </w:rPr>
            </w:pPr>
            <w:r w:rsidRPr="00350D4C">
              <w:rPr>
                <w:rFonts w:ascii="Times New Roman" w:hAnsi="Times New Roman"/>
                <w:lang w:val="x-none" w:eastAsia="x-none"/>
              </w:rPr>
              <w:t>Организация взаимодействия службы организации пассажирских перевозок с другими службами</w:t>
            </w:r>
            <w:r w:rsidRPr="00350D4C">
              <w:rPr>
                <w:rFonts w:ascii="Times New Roman" w:hAnsi="Times New Roman"/>
                <w:lang w:eastAsia="x-none"/>
              </w:rPr>
              <w:t xml:space="preserve"> на транспорте (по видам транспорта)</w:t>
            </w:r>
            <w:r w:rsidRPr="00350D4C">
              <w:rPr>
                <w:rFonts w:ascii="Times New Roman" w:hAnsi="Times New Roman"/>
                <w:lang w:val="x-none" w:eastAsia="x-none"/>
              </w:rPr>
              <w:t xml:space="preserve">. </w:t>
            </w:r>
          </w:p>
          <w:p w14:paraId="78A6A7CC" w14:textId="77777777" w:rsidR="00740747" w:rsidRPr="00350D4C" w:rsidRDefault="00740747" w:rsidP="00350D4C">
            <w:pPr>
              <w:pStyle w:val="a5"/>
              <w:numPr>
                <w:ilvl w:val="0"/>
                <w:numId w:val="11"/>
              </w:numPr>
              <w:tabs>
                <w:tab w:val="left" w:pos="596"/>
              </w:tabs>
              <w:suppressAutoHyphens/>
              <w:ind w:left="739"/>
              <w:jc w:val="both"/>
              <w:rPr>
                <w:rFonts w:ascii="Times New Roman" w:hAnsi="Times New Roman"/>
                <w:lang w:val="x-none" w:eastAsia="x-none"/>
              </w:rPr>
            </w:pPr>
            <w:r w:rsidRPr="00350D4C">
              <w:rPr>
                <w:rFonts w:ascii="Times New Roman" w:hAnsi="Times New Roman"/>
                <w:lang w:eastAsia="x-none"/>
              </w:rPr>
              <w:t>Отработка т</w:t>
            </w:r>
            <w:r w:rsidRPr="00350D4C">
              <w:rPr>
                <w:rFonts w:ascii="Times New Roman" w:hAnsi="Times New Roman"/>
                <w:lang w:val="x-none" w:eastAsia="x-none"/>
              </w:rPr>
              <w:t>технолог</w:t>
            </w:r>
            <w:r w:rsidRPr="00350D4C">
              <w:rPr>
                <w:rFonts w:ascii="Times New Roman" w:hAnsi="Times New Roman"/>
                <w:lang w:eastAsia="x-none"/>
              </w:rPr>
              <w:t>ии</w:t>
            </w:r>
            <w:r w:rsidRPr="00350D4C">
              <w:rPr>
                <w:rFonts w:ascii="Times New Roman" w:hAnsi="Times New Roman"/>
                <w:lang w:val="x-none" w:eastAsia="x-none"/>
              </w:rPr>
              <w:t xml:space="preserve"> оформления</w:t>
            </w:r>
            <w:r w:rsidRPr="00350D4C">
              <w:rPr>
                <w:rFonts w:ascii="Times New Roman" w:hAnsi="Times New Roman"/>
                <w:lang w:eastAsia="x-none"/>
              </w:rPr>
              <w:t xml:space="preserve"> и перевозки </w:t>
            </w:r>
            <w:r w:rsidRPr="00350D4C">
              <w:rPr>
                <w:rFonts w:ascii="Times New Roman" w:hAnsi="Times New Roman"/>
                <w:lang w:val="x-none" w:eastAsia="x-none"/>
              </w:rPr>
              <w:t>багажа</w:t>
            </w:r>
            <w:r w:rsidRPr="00350D4C">
              <w:rPr>
                <w:rFonts w:ascii="Times New Roman" w:hAnsi="Times New Roman"/>
                <w:lang w:eastAsia="x-none"/>
              </w:rPr>
              <w:t xml:space="preserve"> при обеспечении движения транспорта (по видам транспорта) </w:t>
            </w:r>
          </w:p>
          <w:p w14:paraId="2C804482" w14:textId="77777777" w:rsidR="00740747" w:rsidRPr="00350D4C" w:rsidRDefault="00740747" w:rsidP="00350D4C">
            <w:pPr>
              <w:pStyle w:val="a5"/>
              <w:numPr>
                <w:ilvl w:val="0"/>
                <w:numId w:val="11"/>
              </w:numPr>
              <w:tabs>
                <w:tab w:val="left" w:pos="596"/>
              </w:tabs>
              <w:suppressAutoHyphens/>
              <w:ind w:left="739"/>
              <w:jc w:val="both"/>
              <w:rPr>
                <w:rFonts w:ascii="Times New Roman" w:eastAsia="Times New Roman" w:hAnsi="Times New Roman"/>
                <w:lang w:val="x-none" w:eastAsia="x-none"/>
              </w:rPr>
            </w:pPr>
            <w:r w:rsidRPr="00350D4C">
              <w:rPr>
                <w:rFonts w:ascii="Times New Roman" w:hAnsi="Times New Roman"/>
                <w:lang w:eastAsia="x-none"/>
              </w:rPr>
              <w:t>Отработка</w:t>
            </w:r>
            <w:r w:rsidRPr="00350D4C">
              <w:rPr>
                <w:rFonts w:ascii="Times New Roman" w:hAnsi="Times New Roman"/>
                <w:lang w:val="x-none" w:eastAsia="x-none"/>
              </w:rPr>
              <w:t xml:space="preserve"> требовани</w:t>
            </w:r>
            <w:r w:rsidRPr="00350D4C">
              <w:rPr>
                <w:rFonts w:ascii="Times New Roman" w:hAnsi="Times New Roman"/>
                <w:lang w:eastAsia="x-none"/>
              </w:rPr>
              <w:t>й безопасности</w:t>
            </w:r>
            <w:r w:rsidRPr="00350D4C">
              <w:rPr>
                <w:rFonts w:ascii="Times New Roman" w:hAnsi="Times New Roman"/>
                <w:lang w:val="x-none" w:eastAsia="x-none"/>
              </w:rPr>
              <w:t>, предъявляемы</w:t>
            </w:r>
            <w:r w:rsidRPr="00350D4C">
              <w:rPr>
                <w:rFonts w:ascii="Times New Roman" w:hAnsi="Times New Roman"/>
                <w:lang w:eastAsia="x-none"/>
              </w:rPr>
              <w:t>х</w:t>
            </w:r>
            <w:r w:rsidRPr="00350D4C">
              <w:rPr>
                <w:rFonts w:ascii="Times New Roman" w:hAnsi="Times New Roman"/>
                <w:lang w:val="x-none" w:eastAsia="x-none"/>
              </w:rPr>
              <w:t xml:space="preserve"> к </w:t>
            </w:r>
            <w:r w:rsidRPr="00350D4C">
              <w:rPr>
                <w:rFonts w:ascii="Times New Roman" w:hAnsi="Times New Roman"/>
                <w:lang w:eastAsia="x-none"/>
              </w:rPr>
              <w:t xml:space="preserve">грузу и </w:t>
            </w:r>
            <w:r w:rsidRPr="00350D4C">
              <w:rPr>
                <w:rFonts w:ascii="Times New Roman" w:hAnsi="Times New Roman"/>
                <w:lang w:val="x-none" w:eastAsia="x-none"/>
              </w:rPr>
              <w:t>багажу, перевозимому на транспорте</w:t>
            </w:r>
            <w:r w:rsidRPr="00350D4C">
              <w:rPr>
                <w:rFonts w:ascii="Times New Roman" w:hAnsi="Times New Roman"/>
                <w:lang w:eastAsia="x-none"/>
              </w:rPr>
              <w:t xml:space="preserve"> по видам транспорта)</w:t>
            </w:r>
          </w:p>
        </w:tc>
      </w:tr>
      <w:tr w:rsidR="00740747" w:rsidRPr="00F30BE1" w14:paraId="58696B85" w14:textId="77777777" w:rsidTr="00740747">
        <w:trPr>
          <w:trHeight w:val="20"/>
        </w:trPr>
        <w:tc>
          <w:tcPr>
            <w:tcW w:w="5000" w:type="pct"/>
            <w:gridSpan w:val="3"/>
          </w:tcPr>
          <w:p w14:paraId="1CE35610" w14:textId="77777777" w:rsidR="00740747" w:rsidRPr="00F30BE1" w:rsidRDefault="00740747" w:rsidP="00E31260">
            <w:pPr>
              <w:spacing w:after="60"/>
              <w:jc w:val="both"/>
              <w:rPr>
                <w:rFonts w:ascii="Times New Roman" w:eastAsia="Calibri" w:hAnsi="Times New Roman"/>
                <w:b/>
              </w:rPr>
            </w:pPr>
            <w:bookmarkStart w:id="262" w:name="_Hlk174036708"/>
            <w:r>
              <w:rPr>
                <w:rFonts w:ascii="Times New Roman" w:eastAsia="Calibri" w:hAnsi="Times New Roman"/>
                <w:b/>
              </w:rPr>
              <w:lastRenderedPageBreak/>
              <w:t>Промежуточная аттестация 36 часов</w:t>
            </w:r>
            <w:bookmarkEnd w:id="262"/>
          </w:p>
        </w:tc>
      </w:tr>
      <w:tr w:rsidR="00740747" w:rsidRPr="00F30BE1" w14:paraId="66756674" w14:textId="77777777" w:rsidTr="00740747">
        <w:trPr>
          <w:trHeight w:val="20"/>
        </w:trPr>
        <w:tc>
          <w:tcPr>
            <w:tcW w:w="5000" w:type="pct"/>
            <w:gridSpan w:val="3"/>
          </w:tcPr>
          <w:p w14:paraId="5F4EA0A3" w14:textId="77777777" w:rsidR="00740747" w:rsidRPr="00F30BE1" w:rsidRDefault="00740747" w:rsidP="00E31260">
            <w:pPr>
              <w:spacing w:after="60"/>
              <w:jc w:val="both"/>
              <w:rPr>
                <w:rFonts w:ascii="Times New Roman" w:eastAsia="Calibri" w:hAnsi="Times New Roman"/>
                <w:b/>
              </w:rPr>
            </w:pPr>
            <w:r>
              <w:rPr>
                <w:rFonts w:ascii="Times New Roman" w:eastAsia="Calibri" w:hAnsi="Times New Roman"/>
                <w:b/>
              </w:rPr>
              <w:t>Всего: 590 часов</w:t>
            </w:r>
          </w:p>
        </w:tc>
      </w:tr>
    </w:tbl>
    <w:p w14:paraId="6CE975D0" w14:textId="38DD862F" w:rsidR="008520B7" w:rsidRDefault="008520B7" w:rsidP="008520B7">
      <w:pPr>
        <w:pStyle w:val="114"/>
        <w:jc w:val="both"/>
        <w:rPr>
          <w:rFonts w:ascii="Times New Roman" w:hAnsi="Times New Roman"/>
        </w:rPr>
      </w:pPr>
    </w:p>
    <w:p w14:paraId="25718E45" w14:textId="77777777" w:rsidR="00611614" w:rsidRPr="002C2B19" w:rsidRDefault="00611614" w:rsidP="008520B7">
      <w:pPr>
        <w:pStyle w:val="114"/>
        <w:jc w:val="both"/>
        <w:rPr>
          <w:rFonts w:ascii="Times New Roman" w:hAnsi="Times New Roman"/>
        </w:rPr>
      </w:pPr>
    </w:p>
    <w:p w14:paraId="33CFEF7C" w14:textId="77777777" w:rsidR="008520B7" w:rsidRPr="002C2B19" w:rsidRDefault="008520B7" w:rsidP="008520B7">
      <w:pPr>
        <w:pStyle w:val="1f5"/>
        <w:rPr>
          <w:rFonts w:ascii="Times New Roman" w:hAnsi="Times New Roman"/>
        </w:rPr>
      </w:pPr>
      <w:r w:rsidRPr="002C2B19">
        <w:rPr>
          <w:rFonts w:ascii="Times New Roman" w:hAnsi="Times New Roman"/>
        </w:rPr>
        <w:t>3. Условия реализации профессионального модуля</w:t>
      </w:r>
    </w:p>
    <w:p w14:paraId="4B234435" w14:textId="77777777" w:rsidR="008520B7" w:rsidRPr="002C2B19" w:rsidRDefault="008520B7" w:rsidP="008520B7">
      <w:pPr>
        <w:pStyle w:val="114"/>
        <w:rPr>
          <w:rFonts w:ascii="Times New Roman" w:hAnsi="Times New Roman"/>
        </w:rPr>
      </w:pPr>
      <w:r w:rsidRPr="002C2B19">
        <w:rPr>
          <w:rFonts w:ascii="Times New Roman" w:hAnsi="Times New Roman"/>
        </w:rPr>
        <w:t>3.1. Материально-техническое обеспечение</w:t>
      </w:r>
    </w:p>
    <w:p w14:paraId="033911FB" w14:textId="78111559" w:rsidR="00350D4C" w:rsidRPr="002C2B19" w:rsidRDefault="00350D4C" w:rsidP="00350D4C">
      <w:pPr>
        <w:ind w:firstLine="709"/>
        <w:jc w:val="both"/>
        <w:rPr>
          <w:rFonts w:ascii="Times New Roman" w:hAnsi="Times New Roman" w:cs="Times New Roman"/>
          <w:bCs/>
          <w:sz w:val="24"/>
          <w:szCs w:val="24"/>
        </w:rPr>
      </w:pPr>
      <w:r w:rsidRPr="0053162B">
        <w:rPr>
          <w:rFonts w:ascii="Times New Roman" w:eastAsia="Times New Roman" w:hAnsi="Times New Roman" w:cs="Times New Roman"/>
          <w:bCs/>
          <w:sz w:val="24"/>
          <w:szCs w:val="24"/>
          <w:lang w:eastAsia="ru-RU"/>
        </w:rPr>
        <w:t xml:space="preserve">Мастерские/зоны по видам работ: </w:t>
      </w:r>
      <w:r w:rsidRPr="00693FBC">
        <w:rPr>
          <w:rFonts w:ascii="Times New Roman" w:eastAsia="Times New Roman" w:hAnsi="Times New Roman" w:cs="Times New Roman"/>
          <w:bCs/>
          <w:sz w:val="24"/>
          <w:szCs w:val="24"/>
          <w:lang w:eastAsia="ru-RU"/>
        </w:rPr>
        <w:t>Организация работы станции метрополитена</w:t>
      </w:r>
      <w:r w:rsidRPr="0053162B">
        <w:rPr>
          <w:rFonts w:ascii="Times New Roman" w:eastAsia="Times New Roman" w:hAnsi="Times New Roman" w:cs="Times New Roman"/>
          <w:bCs/>
          <w:sz w:val="24"/>
          <w:szCs w:val="24"/>
          <w:lang w:eastAsia="ru-RU"/>
        </w:rPr>
        <w:t xml:space="preserve"> Управление перевозочным процессом на железнодорожном транспорте</w:t>
      </w:r>
      <w:r w:rsidR="004022F6">
        <w:rPr>
          <w:rFonts w:ascii="Times New Roman" w:eastAsia="Times New Roman" w:hAnsi="Times New Roman" w:cs="Times New Roman"/>
          <w:bCs/>
          <w:sz w:val="24"/>
          <w:szCs w:val="24"/>
          <w:lang w:eastAsia="ru-RU"/>
        </w:rPr>
        <w:t xml:space="preserve"> </w:t>
      </w:r>
      <w:r w:rsidRPr="00E03A8F">
        <w:rPr>
          <w:rFonts w:ascii="Times New Roman" w:hAnsi="Times New Roman" w:cs="Times New Roman"/>
          <w:bCs/>
          <w:sz w:val="24"/>
          <w:szCs w:val="24"/>
        </w:rPr>
        <w:t>оснащенн</w:t>
      </w:r>
      <w:r w:rsidR="004022F6">
        <w:rPr>
          <w:rFonts w:ascii="Times New Roman" w:hAnsi="Times New Roman" w:cs="Times New Roman"/>
          <w:bCs/>
          <w:sz w:val="24"/>
          <w:szCs w:val="24"/>
        </w:rPr>
        <w:t>ая</w:t>
      </w:r>
      <w:r w:rsidRPr="00E03A8F">
        <w:rPr>
          <w:rFonts w:ascii="Times New Roman" w:hAnsi="Times New Roman" w:cs="Times New Roman"/>
          <w:bCs/>
          <w:sz w:val="24"/>
          <w:szCs w:val="24"/>
        </w:rPr>
        <w:t xml:space="preserve"> в соответствии с приложением 3 ПОП-П.</w:t>
      </w:r>
    </w:p>
    <w:p w14:paraId="6C077746" w14:textId="77777777" w:rsidR="00E03A8F" w:rsidRPr="002C2B19" w:rsidRDefault="00E03A8F" w:rsidP="00E03A8F">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05C051DC" w14:textId="77777777" w:rsidR="00123B68" w:rsidRPr="002C2B19" w:rsidRDefault="00123B68" w:rsidP="00123B68">
      <w:pPr>
        <w:spacing w:after="200" w:line="276" w:lineRule="auto"/>
        <w:rPr>
          <w:rFonts w:ascii="Times New Roman" w:hAnsi="Times New Roman" w:cs="Times New Roman"/>
          <w:b/>
          <w:bCs/>
          <w:sz w:val="24"/>
          <w:szCs w:val="24"/>
        </w:rPr>
      </w:pPr>
    </w:p>
    <w:p w14:paraId="3E11230A" w14:textId="77777777" w:rsidR="00123B68" w:rsidRPr="002C2B19" w:rsidRDefault="00123B68" w:rsidP="00123B68">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35400550" w14:textId="77777777" w:rsidR="008520B7" w:rsidRPr="002C2B19" w:rsidRDefault="008520B7" w:rsidP="008520B7">
      <w:pPr>
        <w:pStyle w:val="a5"/>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1897A4" w14:textId="77777777" w:rsidR="008520B7" w:rsidRPr="002C2B19" w:rsidRDefault="008520B7" w:rsidP="008520B7">
      <w:pPr>
        <w:pStyle w:val="a5"/>
        <w:spacing w:line="276" w:lineRule="auto"/>
        <w:ind w:left="0" w:firstLine="709"/>
        <w:jc w:val="both"/>
        <w:rPr>
          <w:rFonts w:ascii="Times New Roman" w:hAnsi="Times New Roman"/>
          <w:bCs/>
          <w:sz w:val="24"/>
          <w:szCs w:val="24"/>
        </w:rPr>
      </w:pPr>
    </w:p>
    <w:p w14:paraId="04C73CAC" w14:textId="6A6F5146" w:rsidR="00611614" w:rsidRDefault="00D61EA1" w:rsidP="00611614">
      <w:pPr>
        <w:pStyle w:val="a5"/>
        <w:numPr>
          <w:ilvl w:val="2"/>
          <w:numId w:val="11"/>
        </w:numPr>
        <w:spacing w:line="276" w:lineRule="auto"/>
        <w:jc w:val="both"/>
        <w:rPr>
          <w:rFonts w:ascii="Times New Roman" w:hAnsi="Times New Roman" w:cs="Times New Roman"/>
          <w:b/>
          <w:sz w:val="24"/>
          <w:szCs w:val="24"/>
        </w:rPr>
      </w:pPr>
      <w:r w:rsidRPr="002C2B19">
        <w:rPr>
          <w:rFonts w:ascii="Times New Roman" w:hAnsi="Times New Roman" w:cs="Times New Roman"/>
          <w:b/>
          <w:sz w:val="24"/>
          <w:szCs w:val="24"/>
        </w:rPr>
        <w:t>Основные печатные и/или электронные издания</w:t>
      </w:r>
    </w:p>
    <w:p w14:paraId="4C50B57C" w14:textId="6FC68BF4" w:rsidR="00611614" w:rsidRPr="00611614" w:rsidRDefault="00740747" w:rsidP="00611614">
      <w:pPr>
        <w:pStyle w:val="a5"/>
        <w:numPr>
          <w:ilvl w:val="0"/>
          <w:numId w:val="24"/>
        </w:numPr>
        <w:spacing w:line="276" w:lineRule="auto"/>
        <w:ind w:left="0" w:firstLine="709"/>
        <w:jc w:val="both"/>
        <w:rPr>
          <w:rFonts w:ascii="Times New Roman" w:eastAsia="Times New Roman" w:hAnsi="Times New Roman"/>
          <w:sz w:val="24"/>
          <w:szCs w:val="24"/>
        </w:rPr>
      </w:pPr>
      <w:r w:rsidRPr="00611614">
        <w:rPr>
          <w:rFonts w:ascii="Times New Roman" w:eastAsia="Times New Roman" w:hAnsi="Times New Roman"/>
          <w:sz w:val="24"/>
          <w:szCs w:val="24"/>
        </w:rPr>
        <w:t xml:space="preserve">Боровикова М.С. (под ред.) Управление перевозочным процессом на железнодорожном транспорте: учебник — Москва: ФГБУ ДПО «Учебно-методический центр по образованию на железнодорожном транспорте», 2021. —  552 с. — ISBN 978-5-907206-71-7. — Текст : электронный // УМЦ ЖДТ: электронная библиотека. — URL: </w:t>
      </w:r>
      <w:hyperlink r:id="rId14" w:history="1">
        <w:r w:rsidR="00611614" w:rsidRPr="00611614">
          <w:rPr>
            <w:rStyle w:val="af1"/>
            <w:rFonts w:ascii="Times New Roman" w:eastAsia="Times New Roman" w:hAnsi="Times New Roman"/>
            <w:sz w:val="24"/>
            <w:szCs w:val="24"/>
          </w:rPr>
          <w:t>http://umczdt.ru/books/40/251714/</w:t>
        </w:r>
      </w:hyperlink>
      <w:r w:rsidRPr="00611614">
        <w:rPr>
          <w:rFonts w:ascii="Times New Roman" w:eastAsia="Times New Roman" w:hAnsi="Times New Roman"/>
          <w:sz w:val="24"/>
          <w:szCs w:val="24"/>
        </w:rPr>
        <w:t>.</w:t>
      </w:r>
    </w:p>
    <w:p w14:paraId="0AD404AE" w14:textId="2450888B" w:rsidR="00611614" w:rsidRPr="00611614" w:rsidRDefault="00740747" w:rsidP="00611614">
      <w:pPr>
        <w:pStyle w:val="a5"/>
        <w:numPr>
          <w:ilvl w:val="0"/>
          <w:numId w:val="24"/>
        </w:numPr>
        <w:spacing w:line="276" w:lineRule="auto"/>
        <w:ind w:left="0" w:firstLine="709"/>
        <w:jc w:val="both"/>
        <w:rPr>
          <w:rFonts w:ascii="Times New Roman" w:eastAsia="Times New Roman" w:hAnsi="Times New Roman"/>
          <w:sz w:val="24"/>
          <w:szCs w:val="24"/>
        </w:rPr>
      </w:pPr>
      <w:r w:rsidRPr="00611614">
        <w:rPr>
          <w:rFonts w:ascii="Times New Roman" w:eastAsia="Times New Roman" w:hAnsi="Times New Roman"/>
          <w:sz w:val="24"/>
          <w:szCs w:val="24"/>
        </w:rPr>
        <w:t xml:space="preserve">Организация и безопасность дорожного движения: учебник для вузов / А. Н. Галкин [и др.] ; под редакцией К. В. Костина. — 2-е изд., </w:t>
      </w:r>
      <w:proofErr w:type="spellStart"/>
      <w:r w:rsidRPr="00611614">
        <w:rPr>
          <w:rFonts w:ascii="Times New Roman" w:eastAsia="Times New Roman" w:hAnsi="Times New Roman"/>
          <w:sz w:val="24"/>
          <w:szCs w:val="24"/>
        </w:rPr>
        <w:t>перераб</w:t>
      </w:r>
      <w:proofErr w:type="spellEnd"/>
      <w:r w:rsidRPr="00611614">
        <w:rPr>
          <w:rFonts w:ascii="Times New Roman" w:eastAsia="Times New Roman" w:hAnsi="Times New Roman"/>
          <w:sz w:val="24"/>
          <w:szCs w:val="24"/>
        </w:rPr>
        <w:t xml:space="preserve">. и доп. — Москва: Издательство </w:t>
      </w:r>
      <w:proofErr w:type="spellStart"/>
      <w:r w:rsidRPr="00611614">
        <w:rPr>
          <w:rFonts w:ascii="Times New Roman" w:eastAsia="Times New Roman" w:hAnsi="Times New Roman"/>
          <w:sz w:val="24"/>
          <w:szCs w:val="24"/>
        </w:rPr>
        <w:t>Юрайт</w:t>
      </w:r>
      <w:proofErr w:type="spellEnd"/>
      <w:r w:rsidRPr="00611614">
        <w:rPr>
          <w:rFonts w:ascii="Times New Roman" w:eastAsia="Times New Roman" w:hAnsi="Times New Roman"/>
          <w:sz w:val="24"/>
          <w:szCs w:val="24"/>
        </w:rPr>
        <w:t xml:space="preserve">, 2024. — 229 с. — (Высшее образование). — ISBN 978-5-534-11811-7. — Текст: электронный // Образовательная платформа </w:t>
      </w:r>
      <w:proofErr w:type="spellStart"/>
      <w:r w:rsidRPr="00611614">
        <w:rPr>
          <w:rFonts w:ascii="Times New Roman" w:eastAsia="Times New Roman" w:hAnsi="Times New Roman"/>
          <w:sz w:val="24"/>
          <w:szCs w:val="24"/>
        </w:rPr>
        <w:t>Юрайт</w:t>
      </w:r>
      <w:proofErr w:type="spellEnd"/>
      <w:r w:rsidRPr="00611614">
        <w:rPr>
          <w:rFonts w:ascii="Times New Roman" w:eastAsia="Times New Roman" w:hAnsi="Times New Roman"/>
          <w:sz w:val="24"/>
          <w:szCs w:val="24"/>
        </w:rPr>
        <w:t xml:space="preserve"> [сайт]. — URL: </w:t>
      </w:r>
      <w:hyperlink r:id="rId15" w:history="1">
        <w:r w:rsidR="00611614" w:rsidRPr="00611614">
          <w:rPr>
            <w:rStyle w:val="af1"/>
            <w:rFonts w:ascii="Times New Roman" w:eastAsia="Times New Roman" w:hAnsi="Times New Roman"/>
            <w:sz w:val="24"/>
            <w:szCs w:val="24"/>
          </w:rPr>
          <w:t>https://urait.ru/bcode/542629</w:t>
        </w:r>
      </w:hyperlink>
      <w:r w:rsidR="00611614" w:rsidRPr="00611614">
        <w:rPr>
          <w:rFonts w:ascii="Times New Roman" w:eastAsia="Times New Roman" w:hAnsi="Times New Roman"/>
          <w:sz w:val="24"/>
          <w:szCs w:val="24"/>
        </w:rPr>
        <w:t>.</w:t>
      </w:r>
    </w:p>
    <w:p w14:paraId="3F25CB6D" w14:textId="77777777" w:rsidR="00611614" w:rsidRDefault="00611614" w:rsidP="00611614">
      <w:pPr>
        <w:spacing w:line="276" w:lineRule="auto"/>
        <w:ind w:left="814"/>
        <w:jc w:val="both"/>
        <w:rPr>
          <w:rFonts w:ascii="Times New Roman" w:eastAsia="Times New Roman" w:hAnsi="Times New Roman"/>
        </w:rPr>
      </w:pPr>
    </w:p>
    <w:p w14:paraId="39AA8DF5" w14:textId="77CEF1C4" w:rsidR="00611614" w:rsidRDefault="00611614" w:rsidP="00611614">
      <w:pPr>
        <w:spacing w:line="276" w:lineRule="auto"/>
        <w:ind w:left="814"/>
        <w:jc w:val="both"/>
        <w:rPr>
          <w:rFonts w:ascii="Times New Roman" w:eastAsia="Times New Roman" w:hAnsi="Times New Roman"/>
        </w:rPr>
      </w:pPr>
    </w:p>
    <w:p w14:paraId="591DE1FD" w14:textId="6A73956D" w:rsidR="00611614" w:rsidRDefault="00611614" w:rsidP="00611614">
      <w:pPr>
        <w:spacing w:line="276" w:lineRule="auto"/>
        <w:ind w:left="814"/>
        <w:jc w:val="both"/>
        <w:rPr>
          <w:rFonts w:ascii="Times New Roman" w:eastAsia="Times New Roman" w:hAnsi="Times New Roman"/>
        </w:rPr>
      </w:pPr>
    </w:p>
    <w:p w14:paraId="6F3873BA" w14:textId="63BC8D72" w:rsidR="00611614" w:rsidRDefault="00611614" w:rsidP="00611614">
      <w:pPr>
        <w:spacing w:line="276" w:lineRule="auto"/>
        <w:ind w:left="814"/>
        <w:jc w:val="both"/>
        <w:rPr>
          <w:rFonts w:ascii="Times New Roman" w:eastAsia="Times New Roman" w:hAnsi="Times New Roman"/>
        </w:rPr>
      </w:pPr>
    </w:p>
    <w:p w14:paraId="538B3763" w14:textId="1ED8BD2A" w:rsidR="00611614" w:rsidRDefault="00611614" w:rsidP="00611614">
      <w:pPr>
        <w:spacing w:line="276" w:lineRule="auto"/>
        <w:ind w:left="814"/>
        <w:jc w:val="both"/>
        <w:rPr>
          <w:rFonts w:ascii="Times New Roman" w:eastAsia="Times New Roman" w:hAnsi="Times New Roman"/>
        </w:rPr>
      </w:pPr>
    </w:p>
    <w:p w14:paraId="7BDDB2D2" w14:textId="77777777" w:rsidR="00611614" w:rsidRDefault="00611614" w:rsidP="00611614">
      <w:pPr>
        <w:spacing w:line="276" w:lineRule="auto"/>
        <w:ind w:left="814"/>
        <w:jc w:val="both"/>
        <w:rPr>
          <w:rFonts w:ascii="Times New Roman" w:eastAsia="Times New Roman" w:hAnsi="Times New Roman"/>
        </w:rPr>
      </w:pPr>
    </w:p>
    <w:p w14:paraId="3CE365E1" w14:textId="77777777" w:rsidR="00611614" w:rsidRDefault="00611614" w:rsidP="00611614">
      <w:pPr>
        <w:spacing w:line="276" w:lineRule="auto"/>
        <w:ind w:left="814"/>
        <w:jc w:val="both"/>
        <w:rPr>
          <w:rFonts w:ascii="Times New Roman" w:eastAsia="Times New Roman" w:hAnsi="Times New Roman"/>
        </w:rPr>
      </w:pPr>
    </w:p>
    <w:p w14:paraId="717AE4BE" w14:textId="77777777" w:rsidR="00611614" w:rsidRDefault="00611614" w:rsidP="00611614">
      <w:pPr>
        <w:spacing w:line="276" w:lineRule="auto"/>
        <w:ind w:left="814"/>
        <w:jc w:val="both"/>
        <w:rPr>
          <w:rFonts w:ascii="Times New Roman" w:eastAsia="Times New Roman" w:hAnsi="Times New Roman"/>
        </w:rPr>
      </w:pPr>
    </w:p>
    <w:p w14:paraId="73B014E8" w14:textId="77777777" w:rsidR="00611614" w:rsidRPr="002C2B19" w:rsidRDefault="00611614" w:rsidP="00611614">
      <w:pPr>
        <w:pStyle w:val="1f5"/>
        <w:rPr>
          <w:rFonts w:ascii="Times New Roman" w:hAnsi="Times New Roman"/>
          <w:b w:val="0"/>
          <w:bCs w:val="0"/>
        </w:rPr>
      </w:pPr>
      <w:r w:rsidRPr="002C2B19">
        <w:rPr>
          <w:rFonts w:ascii="Times New Roman" w:hAnsi="Times New Roman"/>
        </w:rPr>
        <w:lastRenderedPageBreak/>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5671"/>
        <w:gridCol w:w="2969"/>
      </w:tblGrid>
      <w:tr w:rsidR="008520B7" w:rsidRPr="00611614" w14:paraId="214ED84C" w14:textId="77777777" w:rsidTr="00611614">
        <w:trPr>
          <w:trHeight w:val="23"/>
        </w:trPr>
        <w:tc>
          <w:tcPr>
            <w:tcW w:w="513" w:type="pct"/>
          </w:tcPr>
          <w:p w14:paraId="34D021E8" w14:textId="77777777" w:rsidR="008520B7" w:rsidRPr="00611614" w:rsidRDefault="008520B7" w:rsidP="00D60D71">
            <w:pPr>
              <w:suppressAutoHyphens/>
              <w:contextualSpacing/>
              <w:jc w:val="center"/>
              <w:rPr>
                <w:rFonts w:ascii="Times New Roman" w:hAnsi="Times New Roman" w:cs="Times New Roman"/>
                <w:b/>
                <w:sz w:val="24"/>
                <w:szCs w:val="24"/>
              </w:rPr>
            </w:pPr>
            <w:r w:rsidRPr="00611614">
              <w:rPr>
                <w:rFonts w:ascii="Times New Roman" w:hAnsi="Times New Roman" w:cs="Times New Roman"/>
                <w:b/>
                <w:sz w:val="24"/>
                <w:szCs w:val="24"/>
              </w:rPr>
              <w:t>Код ПК, ОК</w:t>
            </w:r>
          </w:p>
        </w:tc>
        <w:tc>
          <w:tcPr>
            <w:tcW w:w="2945" w:type="pct"/>
            <w:vAlign w:val="center"/>
          </w:tcPr>
          <w:p w14:paraId="2FB19E7E" w14:textId="77777777" w:rsidR="008520B7" w:rsidRPr="00611614" w:rsidRDefault="008520B7" w:rsidP="00D60D71">
            <w:pPr>
              <w:suppressAutoHyphens/>
              <w:contextualSpacing/>
              <w:jc w:val="center"/>
              <w:rPr>
                <w:rFonts w:ascii="Times New Roman" w:hAnsi="Times New Roman" w:cs="Times New Roman"/>
                <w:b/>
                <w:sz w:val="24"/>
                <w:szCs w:val="24"/>
              </w:rPr>
            </w:pPr>
            <w:r w:rsidRPr="00611614">
              <w:rPr>
                <w:rFonts w:ascii="Times New Roman" w:hAnsi="Times New Roman" w:cs="Times New Roman"/>
                <w:b/>
                <w:sz w:val="24"/>
                <w:szCs w:val="24"/>
              </w:rPr>
              <w:t xml:space="preserve">Критерии оценки результата </w:t>
            </w:r>
            <w:r w:rsidRPr="00611614">
              <w:rPr>
                <w:rFonts w:ascii="Times New Roman" w:hAnsi="Times New Roman" w:cs="Times New Roman"/>
                <w:b/>
                <w:sz w:val="24"/>
                <w:szCs w:val="24"/>
              </w:rPr>
              <w:br/>
              <w:t>(показатели освоенности компетенций)</w:t>
            </w:r>
          </w:p>
        </w:tc>
        <w:tc>
          <w:tcPr>
            <w:tcW w:w="1542" w:type="pct"/>
            <w:vAlign w:val="center"/>
          </w:tcPr>
          <w:p w14:paraId="4C1A201D" w14:textId="54B17CB9" w:rsidR="008520B7" w:rsidRPr="00611614" w:rsidRDefault="008520B7" w:rsidP="00D60D71">
            <w:pPr>
              <w:suppressAutoHyphens/>
              <w:contextualSpacing/>
              <w:jc w:val="center"/>
              <w:rPr>
                <w:rFonts w:ascii="Times New Roman" w:hAnsi="Times New Roman" w:cs="Times New Roman"/>
                <w:b/>
                <w:sz w:val="24"/>
                <w:szCs w:val="24"/>
              </w:rPr>
            </w:pPr>
            <w:r w:rsidRPr="00611614">
              <w:rPr>
                <w:rFonts w:ascii="Times New Roman" w:hAnsi="Times New Roman" w:cs="Times New Roman"/>
                <w:b/>
                <w:sz w:val="24"/>
                <w:szCs w:val="24"/>
              </w:rPr>
              <w:t>Формы контроля и методы оценки</w:t>
            </w:r>
          </w:p>
        </w:tc>
      </w:tr>
      <w:tr w:rsidR="004501E9" w:rsidRPr="00611614" w14:paraId="793A7E43" w14:textId="77777777" w:rsidTr="00611614">
        <w:trPr>
          <w:trHeight w:val="23"/>
        </w:trPr>
        <w:tc>
          <w:tcPr>
            <w:tcW w:w="513" w:type="pct"/>
          </w:tcPr>
          <w:p w14:paraId="4F7746AB" w14:textId="6BDB1F81" w:rsidR="004501E9" w:rsidRPr="00611614" w:rsidRDefault="004501E9" w:rsidP="004501E9">
            <w:pPr>
              <w:suppressAutoHyphens/>
              <w:contextualSpacing/>
              <w:rPr>
                <w:rFonts w:ascii="Times New Roman" w:hAnsi="Times New Roman" w:cs="Times New Roman"/>
                <w:b/>
                <w:sz w:val="24"/>
                <w:szCs w:val="24"/>
              </w:rPr>
            </w:pPr>
            <w:r w:rsidRPr="00611614">
              <w:rPr>
                <w:rFonts w:ascii="Times New Roman" w:eastAsia="Times New Roman" w:hAnsi="Times New Roman" w:cs="Times New Roman"/>
                <w:sz w:val="24"/>
                <w:szCs w:val="24"/>
                <w:lang w:eastAsia="ru-RU"/>
              </w:rPr>
              <w:t xml:space="preserve">ПК 2.1. </w:t>
            </w:r>
          </w:p>
        </w:tc>
        <w:tc>
          <w:tcPr>
            <w:tcW w:w="2945" w:type="pct"/>
          </w:tcPr>
          <w:p w14:paraId="433CCE1D" w14:textId="47F67736" w:rsidR="004501E9" w:rsidRPr="00611614" w:rsidRDefault="004501E9" w:rsidP="00611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611614">
              <w:rPr>
                <w:rFonts w:ascii="Times New Roman" w:eastAsia="Calibri" w:hAnsi="Times New Roman" w:cs="Times New Roman"/>
                <w:sz w:val="24"/>
                <w:szCs w:val="24"/>
              </w:rPr>
              <w:t>– разработка графика движения транспорта (по видам транспорта) в соответствии с нормативными документами;</w:t>
            </w:r>
          </w:p>
          <w:p w14:paraId="0EBBF904" w14:textId="77777777" w:rsidR="004501E9" w:rsidRPr="00611614" w:rsidRDefault="004501E9" w:rsidP="00611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611614">
              <w:rPr>
                <w:rFonts w:ascii="Times New Roman" w:eastAsia="Calibri" w:hAnsi="Times New Roman" w:cs="Times New Roman"/>
                <w:sz w:val="24"/>
                <w:szCs w:val="24"/>
              </w:rPr>
              <w:t xml:space="preserve">- применение алгоритмов действий в нестандартных и аварийных ситуациях; </w:t>
            </w:r>
          </w:p>
          <w:p w14:paraId="2DDEDAC6" w14:textId="1A9093F5" w:rsidR="004501E9" w:rsidRPr="00611614" w:rsidRDefault="004501E9" w:rsidP="00611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i/>
                <w:sz w:val="24"/>
                <w:szCs w:val="24"/>
              </w:rPr>
            </w:pPr>
            <w:r w:rsidRPr="00611614">
              <w:rPr>
                <w:rFonts w:ascii="Times New Roman" w:eastAsia="Calibri" w:hAnsi="Times New Roman" w:cs="Times New Roman"/>
                <w:sz w:val="24"/>
                <w:szCs w:val="24"/>
              </w:rPr>
              <w:t>-выполнение работ по планированию и организации, перевозочного процесса;</w:t>
            </w:r>
          </w:p>
        </w:tc>
        <w:tc>
          <w:tcPr>
            <w:tcW w:w="1542" w:type="pct"/>
            <w:vMerge w:val="restart"/>
          </w:tcPr>
          <w:p w14:paraId="3A7F6CD0" w14:textId="77777777" w:rsidR="004501E9" w:rsidRPr="00611614" w:rsidRDefault="004501E9" w:rsidP="004501E9">
            <w:pPr>
              <w:widowControl w:val="0"/>
              <w:suppressAutoHyphens/>
              <w:rPr>
                <w:rFonts w:ascii="Times New Roman" w:hAnsi="Times New Roman" w:cs="Times New Roman"/>
                <w:sz w:val="24"/>
                <w:szCs w:val="24"/>
              </w:rPr>
            </w:pPr>
            <w:r w:rsidRPr="00611614">
              <w:rPr>
                <w:rFonts w:ascii="Times New Roman" w:hAnsi="Times New Roman" w:cs="Times New Roman"/>
                <w:sz w:val="24"/>
                <w:szCs w:val="24"/>
              </w:rPr>
              <w:t>Экспертная оценка деятельности в ходе выполнения практических работ, практической подготовки, интерпретация результатов собеседования и наблюдения, решение производственных задач.</w:t>
            </w:r>
          </w:p>
          <w:p w14:paraId="457E2B39"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bCs/>
                <w:sz w:val="24"/>
                <w:szCs w:val="24"/>
                <w:lang w:eastAsia="ru-RU"/>
              </w:rPr>
              <w:t>Текущий контроль:</w:t>
            </w:r>
          </w:p>
          <w:p w14:paraId="144D0460"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sz w:val="24"/>
                <w:szCs w:val="24"/>
                <w:lang w:eastAsia="ru-RU"/>
              </w:rPr>
              <w:t>- защита отчетов по практическим работам;</w:t>
            </w:r>
          </w:p>
          <w:p w14:paraId="69AD821B"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sz w:val="24"/>
                <w:szCs w:val="24"/>
                <w:lang w:eastAsia="ru-RU"/>
              </w:rPr>
              <w:t>- оценка заданий для самостоятельной работы</w:t>
            </w:r>
          </w:p>
          <w:p w14:paraId="40653E98"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sz w:val="24"/>
                <w:szCs w:val="24"/>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071F1F92"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bCs/>
                <w:sz w:val="24"/>
                <w:szCs w:val="24"/>
                <w:lang w:eastAsia="ru-RU"/>
              </w:rPr>
              <w:t>Промежуточная</w:t>
            </w:r>
            <w:r w:rsidRPr="00611614">
              <w:rPr>
                <w:rFonts w:ascii="Times New Roman" w:eastAsia="Times New Roman" w:hAnsi="Times New Roman" w:cs="Times New Roman"/>
                <w:sz w:val="24"/>
                <w:szCs w:val="24"/>
                <w:lang w:eastAsia="ru-RU"/>
              </w:rPr>
              <w:t xml:space="preserve"> </w:t>
            </w:r>
            <w:r w:rsidRPr="00611614">
              <w:rPr>
                <w:rFonts w:ascii="Times New Roman" w:eastAsia="Times New Roman" w:hAnsi="Times New Roman" w:cs="Times New Roman"/>
                <w:bCs/>
                <w:sz w:val="24"/>
                <w:szCs w:val="24"/>
                <w:lang w:eastAsia="ru-RU"/>
              </w:rPr>
              <w:t>аттестация</w:t>
            </w:r>
            <w:r w:rsidRPr="00611614">
              <w:rPr>
                <w:rFonts w:ascii="Times New Roman" w:eastAsia="Times New Roman" w:hAnsi="Times New Roman" w:cs="Times New Roman"/>
                <w:sz w:val="24"/>
                <w:szCs w:val="24"/>
                <w:lang w:eastAsia="ru-RU"/>
              </w:rPr>
              <w:t>:</w:t>
            </w:r>
          </w:p>
          <w:p w14:paraId="500AC90E"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sz w:val="24"/>
                <w:szCs w:val="24"/>
                <w:lang w:eastAsia="ru-RU"/>
              </w:rPr>
              <w:t>- экспертная оценка выполнения практических заданий на экзамене по МДК;</w:t>
            </w:r>
          </w:p>
          <w:p w14:paraId="48CFED96"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sz w:val="24"/>
                <w:szCs w:val="24"/>
                <w:lang w:eastAsia="ru-RU"/>
              </w:rPr>
              <w:t>- экспертная оценка отчетов по учебной и производственной практике</w:t>
            </w:r>
          </w:p>
          <w:p w14:paraId="597BB0CD" w14:textId="6BDA629D" w:rsidR="004501E9" w:rsidRPr="00611614" w:rsidRDefault="004501E9" w:rsidP="004501E9">
            <w:pPr>
              <w:suppressAutoHyphens/>
              <w:contextualSpacing/>
              <w:rPr>
                <w:rFonts w:ascii="Times New Roman" w:hAnsi="Times New Roman" w:cs="Times New Roman"/>
                <w:b/>
                <w:sz w:val="24"/>
                <w:szCs w:val="24"/>
              </w:rPr>
            </w:pPr>
            <w:r w:rsidRPr="00611614">
              <w:rPr>
                <w:rFonts w:ascii="Times New Roman" w:eastAsia="Times New Roman" w:hAnsi="Times New Roman" w:cs="Times New Roman"/>
                <w:sz w:val="24"/>
                <w:szCs w:val="24"/>
                <w:lang w:eastAsia="zh-CN"/>
              </w:rPr>
              <w:t>Промежуточная аттестация в форме экзамена квалификационного</w:t>
            </w:r>
          </w:p>
        </w:tc>
      </w:tr>
      <w:tr w:rsidR="004501E9" w:rsidRPr="00611614" w14:paraId="46937D65" w14:textId="77777777" w:rsidTr="00611614">
        <w:trPr>
          <w:trHeight w:val="23"/>
        </w:trPr>
        <w:tc>
          <w:tcPr>
            <w:tcW w:w="513" w:type="pct"/>
          </w:tcPr>
          <w:p w14:paraId="2C67CE86"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sz w:val="24"/>
                <w:szCs w:val="24"/>
                <w:lang w:eastAsia="ru-RU"/>
              </w:rPr>
              <w:t xml:space="preserve">ПК 2.2. </w:t>
            </w:r>
          </w:p>
          <w:p w14:paraId="5470E426" w14:textId="50549884" w:rsidR="004501E9" w:rsidRPr="00611614" w:rsidRDefault="004501E9" w:rsidP="004501E9">
            <w:pPr>
              <w:suppressAutoHyphens/>
              <w:contextualSpacing/>
              <w:rPr>
                <w:rFonts w:ascii="Times New Roman" w:hAnsi="Times New Roman" w:cs="Times New Roman"/>
                <w:b/>
                <w:sz w:val="24"/>
                <w:szCs w:val="24"/>
              </w:rPr>
            </w:pPr>
          </w:p>
        </w:tc>
        <w:tc>
          <w:tcPr>
            <w:tcW w:w="2945" w:type="pct"/>
          </w:tcPr>
          <w:p w14:paraId="0AE334AB" w14:textId="77777777" w:rsidR="004501E9" w:rsidRPr="00611614" w:rsidRDefault="004501E9" w:rsidP="00611614">
            <w:pPr>
              <w:rPr>
                <w:rFonts w:ascii="Times New Roman" w:eastAsia="Calibri" w:hAnsi="Times New Roman" w:cs="Times New Roman"/>
                <w:sz w:val="24"/>
                <w:szCs w:val="24"/>
              </w:rPr>
            </w:pPr>
            <w:r w:rsidRPr="00611614">
              <w:rPr>
                <w:rFonts w:ascii="Times New Roman" w:eastAsia="Calibri" w:hAnsi="Times New Roman" w:cs="Times New Roman"/>
                <w:sz w:val="24"/>
                <w:szCs w:val="24"/>
              </w:rPr>
              <w:t>- выполнение работ по обеспечению безопасности движения в соответствии с требованиями нормативных документов на железнодорожном транспорте;</w:t>
            </w:r>
          </w:p>
          <w:p w14:paraId="49682BE8" w14:textId="77777777" w:rsidR="004501E9" w:rsidRPr="00611614" w:rsidRDefault="004501E9" w:rsidP="00611614">
            <w:pPr>
              <w:rPr>
                <w:rFonts w:ascii="Times New Roman" w:eastAsia="Calibri" w:hAnsi="Times New Roman" w:cs="Times New Roman"/>
                <w:sz w:val="24"/>
                <w:szCs w:val="24"/>
              </w:rPr>
            </w:pPr>
            <w:r w:rsidRPr="00611614">
              <w:rPr>
                <w:rFonts w:ascii="Times New Roman" w:eastAsia="Calibri" w:hAnsi="Times New Roman" w:cs="Times New Roman"/>
                <w:sz w:val="24"/>
                <w:szCs w:val="24"/>
              </w:rPr>
              <w:t>- организация работ оперативного персонала по обеспечению безопасности перевозок на железнодорожном транспорте;</w:t>
            </w:r>
          </w:p>
          <w:p w14:paraId="3C694E6E" w14:textId="77777777" w:rsidR="004501E9" w:rsidRPr="00611614" w:rsidRDefault="004501E9" w:rsidP="006116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611614">
              <w:rPr>
                <w:rFonts w:ascii="Times New Roman" w:eastAsia="Calibri" w:hAnsi="Times New Roman" w:cs="Times New Roman"/>
                <w:sz w:val="24"/>
                <w:szCs w:val="24"/>
              </w:rPr>
              <w:t>– демонстрация умений классифицировать и анализировать причины нарушения безопасности движения на железнодорожном транспорте;</w:t>
            </w:r>
          </w:p>
          <w:p w14:paraId="09ED6318" w14:textId="2EF2A210" w:rsidR="004501E9" w:rsidRPr="00611614" w:rsidRDefault="004501E9" w:rsidP="00611614">
            <w:pPr>
              <w:suppressAutoHyphens/>
              <w:contextualSpacing/>
              <w:rPr>
                <w:rFonts w:ascii="Times New Roman" w:hAnsi="Times New Roman" w:cs="Times New Roman"/>
                <w:b/>
                <w:sz w:val="24"/>
                <w:szCs w:val="24"/>
              </w:rPr>
            </w:pPr>
            <w:r w:rsidRPr="00611614">
              <w:rPr>
                <w:rFonts w:ascii="Times New Roman" w:eastAsia="Calibri" w:hAnsi="Times New Roman" w:cs="Times New Roman"/>
                <w:sz w:val="24"/>
                <w:szCs w:val="24"/>
              </w:rPr>
              <w:t>- выбор оптимальных решений при работах в условиях нестандартных и аварийных ситуаций;</w:t>
            </w:r>
          </w:p>
        </w:tc>
        <w:tc>
          <w:tcPr>
            <w:tcW w:w="1542" w:type="pct"/>
            <w:vMerge/>
          </w:tcPr>
          <w:p w14:paraId="72FF48A9" w14:textId="7369BCDD" w:rsidR="004501E9" w:rsidRPr="00611614" w:rsidRDefault="004501E9" w:rsidP="004501E9">
            <w:pPr>
              <w:suppressAutoHyphens/>
              <w:contextualSpacing/>
              <w:rPr>
                <w:rFonts w:ascii="Times New Roman" w:hAnsi="Times New Roman" w:cs="Times New Roman"/>
                <w:b/>
                <w:sz w:val="24"/>
                <w:szCs w:val="24"/>
              </w:rPr>
            </w:pPr>
          </w:p>
        </w:tc>
      </w:tr>
      <w:tr w:rsidR="004501E9" w:rsidRPr="00611614" w14:paraId="07AC6FAF" w14:textId="77777777" w:rsidTr="00611614">
        <w:trPr>
          <w:trHeight w:val="23"/>
        </w:trPr>
        <w:tc>
          <w:tcPr>
            <w:tcW w:w="513" w:type="pct"/>
          </w:tcPr>
          <w:p w14:paraId="025D32BD" w14:textId="77777777" w:rsidR="004501E9" w:rsidRPr="00611614" w:rsidRDefault="004501E9" w:rsidP="004501E9">
            <w:pPr>
              <w:rPr>
                <w:rFonts w:ascii="Times New Roman" w:eastAsia="Times New Roman" w:hAnsi="Times New Roman" w:cs="Times New Roman"/>
                <w:sz w:val="24"/>
                <w:szCs w:val="24"/>
                <w:lang w:eastAsia="ru-RU"/>
              </w:rPr>
            </w:pPr>
            <w:r w:rsidRPr="00611614">
              <w:rPr>
                <w:rFonts w:ascii="Times New Roman" w:eastAsia="Times New Roman" w:hAnsi="Times New Roman" w:cs="Times New Roman"/>
                <w:sz w:val="24"/>
                <w:szCs w:val="24"/>
                <w:lang w:eastAsia="ru-RU"/>
              </w:rPr>
              <w:t xml:space="preserve">ПК 2.3. </w:t>
            </w:r>
          </w:p>
          <w:p w14:paraId="430891EA" w14:textId="586BD525" w:rsidR="004501E9" w:rsidRPr="00611614" w:rsidRDefault="004501E9" w:rsidP="004501E9">
            <w:pPr>
              <w:suppressAutoHyphens/>
              <w:contextualSpacing/>
              <w:rPr>
                <w:rFonts w:ascii="Times New Roman" w:hAnsi="Times New Roman" w:cs="Times New Roman"/>
                <w:b/>
                <w:sz w:val="24"/>
                <w:szCs w:val="24"/>
              </w:rPr>
            </w:pPr>
            <w:r w:rsidRPr="00611614">
              <w:rPr>
                <w:rFonts w:ascii="Times New Roman" w:eastAsia="Times New Roman" w:hAnsi="Times New Roman" w:cs="Times New Roman"/>
                <w:sz w:val="24"/>
                <w:szCs w:val="24"/>
                <w:lang w:eastAsia="ru-RU"/>
              </w:rPr>
              <w:t>.</w:t>
            </w:r>
          </w:p>
        </w:tc>
        <w:tc>
          <w:tcPr>
            <w:tcW w:w="2945" w:type="pct"/>
          </w:tcPr>
          <w:p w14:paraId="2D3FF9F5" w14:textId="77777777" w:rsidR="004501E9" w:rsidRPr="00611614" w:rsidRDefault="004501E9" w:rsidP="00611614">
            <w:pPr>
              <w:rPr>
                <w:rFonts w:ascii="Times New Roman" w:eastAsia="Calibri" w:hAnsi="Times New Roman" w:cs="Times New Roman"/>
                <w:sz w:val="24"/>
                <w:szCs w:val="24"/>
              </w:rPr>
            </w:pPr>
            <w:r w:rsidRPr="00611614">
              <w:rPr>
                <w:rFonts w:ascii="Times New Roman" w:eastAsia="Calibri" w:hAnsi="Times New Roman" w:cs="Times New Roman"/>
                <w:sz w:val="24"/>
                <w:szCs w:val="24"/>
              </w:rPr>
              <w:t>- определение и анализ количественных показателей эксплуатационной работы;</w:t>
            </w:r>
          </w:p>
          <w:p w14:paraId="3AD2845E" w14:textId="0A65040C" w:rsidR="004501E9" w:rsidRPr="00611614" w:rsidRDefault="004501E9" w:rsidP="00611614">
            <w:pPr>
              <w:rPr>
                <w:rFonts w:ascii="Times New Roman" w:eastAsia="Times New Roman" w:hAnsi="Times New Roman" w:cs="Times New Roman"/>
                <w:b/>
                <w:sz w:val="24"/>
                <w:szCs w:val="24"/>
                <w:lang w:eastAsia="ru-RU"/>
              </w:rPr>
            </w:pPr>
            <w:r w:rsidRPr="00611614">
              <w:rPr>
                <w:rFonts w:ascii="Times New Roman" w:eastAsia="Calibri" w:hAnsi="Times New Roman" w:cs="Times New Roman"/>
                <w:sz w:val="24"/>
                <w:szCs w:val="24"/>
              </w:rPr>
              <w:t>- определение и анализ качественных показателей эксплуатационной работы;</w:t>
            </w:r>
          </w:p>
        </w:tc>
        <w:tc>
          <w:tcPr>
            <w:tcW w:w="1542" w:type="pct"/>
            <w:vMerge/>
          </w:tcPr>
          <w:p w14:paraId="392CD321" w14:textId="306C16C9" w:rsidR="004501E9" w:rsidRPr="00611614" w:rsidRDefault="004501E9" w:rsidP="004501E9">
            <w:pPr>
              <w:suppressAutoHyphens/>
              <w:contextualSpacing/>
              <w:rPr>
                <w:rFonts w:ascii="Times New Roman" w:hAnsi="Times New Roman" w:cs="Times New Roman"/>
                <w:b/>
                <w:sz w:val="24"/>
                <w:szCs w:val="24"/>
              </w:rPr>
            </w:pPr>
          </w:p>
        </w:tc>
      </w:tr>
      <w:tr w:rsidR="004501E9" w:rsidRPr="00611614" w14:paraId="7B7D56E8" w14:textId="77777777" w:rsidTr="00611614">
        <w:trPr>
          <w:trHeight w:val="23"/>
        </w:trPr>
        <w:tc>
          <w:tcPr>
            <w:tcW w:w="513" w:type="pct"/>
            <w:tcBorders>
              <w:top w:val="single" w:sz="4" w:space="0" w:color="auto"/>
              <w:left w:val="single" w:sz="4" w:space="0" w:color="auto"/>
              <w:bottom w:val="single" w:sz="4" w:space="0" w:color="auto"/>
              <w:right w:val="single" w:sz="4" w:space="0" w:color="auto"/>
            </w:tcBorders>
          </w:tcPr>
          <w:p w14:paraId="67FF6869" w14:textId="0E655223" w:rsidR="004501E9" w:rsidRPr="00611614" w:rsidRDefault="004501E9" w:rsidP="004501E9">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 xml:space="preserve">ОК 01 </w:t>
            </w:r>
          </w:p>
        </w:tc>
        <w:tc>
          <w:tcPr>
            <w:tcW w:w="2945" w:type="pct"/>
            <w:tcBorders>
              <w:top w:val="single" w:sz="4" w:space="0" w:color="auto"/>
              <w:bottom w:val="single" w:sz="4" w:space="0" w:color="auto"/>
            </w:tcBorders>
          </w:tcPr>
          <w:p w14:paraId="600CC52E" w14:textId="77777777" w:rsidR="004501E9" w:rsidRPr="00611614" w:rsidRDefault="004501E9" w:rsidP="00611614">
            <w:pPr>
              <w:suppressAutoHyphens/>
              <w:rPr>
                <w:rStyle w:val="a6"/>
                <w:rFonts w:ascii="Times New Roman" w:hAnsi="Times New Roman" w:cs="Times New Roman"/>
                <w:sz w:val="24"/>
                <w:szCs w:val="24"/>
              </w:rPr>
            </w:pPr>
            <w:r w:rsidRPr="00611614">
              <w:rPr>
                <w:rStyle w:val="a6"/>
                <w:rFonts w:ascii="Times New Roman" w:hAnsi="Times New Roman" w:cs="Times New Roman"/>
                <w:sz w:val="24"/>
                <w:szCs w:val="24"/>
              </w:rPr>
              <w:t>Обоснованность планирования учебной и профессиональной деятельности;</w:t>
            </w:r>
          </w:p>
          <w:p w14:paraId="64F565F4" w14:textId="77777777" w:rsidR="004501E9" w:rsidRPr="00611614" w:rsidRDefault="004501E9" w:rsidP="00611614">
            <w:pPr>
              <w:suppressAutoHyphens/>
              <w:rPr>
                <w:rStyle w:val="a6"/>
                <w:rFonts w:ascii="Times New Roman" w:hAnsi="Times New Roman" w:cs="Times New Roman"/>
                <w:sz w:val="24"/>
                <w:szCs w:val="24"/>
              </w:rPr>
            </w:pPr>
            <w:r w:rsidRPr="00611614">
              <w:rPr>
                <w:rStyle w:val="a6"/>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4C556567" w14:textId="35551F3A" w:rsidR="004501E9" w:rsidRPr="00611614" w:rsidRDefault="004501E9" w:rsidP="00611614">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степень точности выполнения поставленных задач.</w:t>
            </w:r>
          </w:p>
        </w:tc>
        <w:tc>
          <w:tcPr>
            <w:tcW w:w="1542" w:type="pct"/>
            <w:vMerge/>
            <w:shd w:val="clear" w:color="auto" w:fill="auto"/>
          </w:tcPr>
          <w:p w14:paraId="031FF16B" w14:textId="0D575176" w:rsidR="004501E9" w:rsidRPr="00611614" w:rsidRDefault="004501E9" w:rsidP="004501E9">
            <w:pPr>
              <w:suppressAutoHyphens/>
              <w:contextualSpacing/>
              <w:rPr>
                <w:rFonts w:ascii="Times New Roman" w:hAnsi="Times New Roman" w:cs="Times New Roman"/>
                <w:b/>
                <w:sz w:val="24"/>
                <w:szCs w:val="24"/>
              </w:rPr>
            </w:pPr>
          </w:p>
        </w:tc>
      </w:tr>
      <w:tr w:rsidR="004501E9" w:rsidRPr="00611614" w14:paraId="3EA637FD" w14:textId="77777777" w:rsidTr="00611614">
        <w:trPr>
          <w:trHeight w:val="23"/>
        </w:trPr>
        <w:tc>
          <w:tcPr>
            <w:tcW w:w="513" w:type="pct"/>
            <w:tcBorders>
              <w:top w:val="single" w:sz="4" w:space="0" w:color="auto"/>
              <w:left w:val="single" w:sz="4" w:space="0" w:color="auto"/>
              <w:bottom w:val="single" w:sz="4" w:space="0" w:color="auto"/>
              <w:right w:val="single" w:sz="4" w:space="0" w:color="auto"/>
            </w:tcBorders>
          </w:tcPr>
          <w:p w14:paraId="39A08935" w14:textId="1D9BC8E4" w:rsidR="004501E9" w:rsidRPr="00611614" w:rsidRDefault="004501E9" w:rsidP="004501E9">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 xml:space="preserve">ОК 02 </w:t>
            </w:r>
          </w:p>
        </w:tc>
        <w:tc>
          <w:tcPr>
            <w:tcW w:w="2945" w:type="pct"/>
            <w:tcBorders>
              <w:top w:val="single" w:sz="4" w:space="0" w:color="auto"/>
              <w:bottom w:val="single" w:sz="4" w:space="0" w:color="auto"/>
            </w:tcBorders>
          </w:tcPr>
          <w:p w14:paraId="7C769DFA" w14:textId="77777777" w:rsidR="004501E9" w:rsidRPr="00611614" w:rsidRDefault="004501E9" w:rsidP="00611614">
            <w:pPr>
              <w:suppressAutoHyphens/>
              <w:rPr>
                <w:rStyle w:val="a6"/>
                <w:rFonts w:ascii="Times New Roman" w:hAnsi="Times New Roman" w:cs="Times New Roman"/>
                <w:sz w:val="24"/>
                <w:szCs w:val="24"/>
              </w:rPr>
            </w:pPr>
            <w:r w:rsidRPr="00611614">
              <w:rPr>
                <w:rStyle w:val="a6"/>
                <w:rFonts w:ascii="Times New Roman" w:hAnsi="Times New Roman" w:cs="Times New Roman"/>
                <w:sz w:val="24"/>
                <w:szCs w:val="24"/>
              </w:rPr>
              <w:t>полнота охвата информационных источников;</w:t>
            </w:r>
          </w:p>
          <w:p w14:paraId="6D978723" w14:textId="77777777" w:rsidR="004501E9" w:rsidRPr="00611614" w:rsidRDefault="004501E9" w:rsidP="00611614">
            <w:pPr>
              <w:suppressAutoHyphens/>
              <w:rPr>
                <w:rStyle w:val="a6"/>
                <w:rFonts w:ascii="Times New Roman" w:hAnsi="Times New Roman" w:cs="Times New Roman"/>
                <w:sz w:val="24"/>
                <w:szCs w:val="24"/>
              </w:rPr>
            </w:pPr>
            <w:r w:rsidRPr="00611614">
              <w:rPr>
                <w:rStyle w:val="a6"/>
                <w:rFonts w:ascii="Times New Roman" w:hAnsi="Times New Roman" w:cs="Times New Roman"/>
                <w:sz w:val="24"/>
                <w:szCs w:val="24"/>
              </w:rPr>
              <w:t>скорость нахождения и достоверность информации;</w:t>
            </w:r>
          </w:p>
          <w:p w14:paraId="5EBC96C3" w14:textId="69284BB7" w:rsidR="004501E9" w:rsidRPr="00611614" w:rsidRDefault="004501E9" w:rsidP="00611614">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542" w:type="pct"/>
            <w:vMerge/>
            <w:shd w:val="clear" w:color="auto" w:fill="auto"/>
          </w:tcPr>
          <w:p w14:paraId="03F08EE2" w14:textId="053D5EEA" w:rsidR="004501E9" w:rsidRPr="00611614" w:rsidRDefault="004501E9" w:rsidP="004501E9">
            <w:pPr>
              <w:suppressAutoHyphens/>
              <w:contextualSpacing/>
              <w:rPr>
                <w:rFonts w:ascii="Times New Roman" w:hAnsi="Times New Roman" w:cs="Times New Roman"/>
                <w:b/>
                <w:sz w:val="24"/>
                <w:szCs w:val="24"/>
              </w:rPr>
            </w:pPr>
          </w:p>
        </w:tc>
      </w:tr>
      <w:tr w:rsidR="004501E9" w:rsidRPr="00611614" w14:paraId="492B1B55" w14:textId="77777777" w:rsidTr="00611614">
        <w:trPr>
          <w:trHeight w:val="23"/>
        </w:trPr>
        <w:tc>
          <w:tcPr>
            <w:tcW w:w="513" w:type="pct"/>
            <w:tcBorders>
              <w:top w:val="single" w:sz="4" w:space="0" w:color="auto"/>
              <w:left w:val="single" w:sz="4" w:space="0" w:color="auto"/>
              <w:bottom w:val="single" w:sz="4" w:space="0" w:color="auto"/>
              <w:right w:val="single" w:sz="4" w:space="0" w:color="auto"/>
            </w:tcBorders>
          </w:tcPr>
          <w:p w14:paraId="0486AAFE" w14:textId="49ED8B04" w:rsidR="004501E9" w:rsidRPr="00611614" w:rsidRDefault="004501E9" w:rsidP="004501E9">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 xml:space="preserve">ОК 05 </w:t>
            </w:r>
          </w:p>
        </w:tc>
        <w:tc>
          <w:tcPr>
            <w:tcW w:w="2945" w:type="pct"/>
            <w:tcBorders>
              <w:top w:val="single" w:sz="4" w:space="0" w:color="auto"/>
              <w:bottom w:val="single" w:sz="4" w:space="0" w:color="auto"/>
            </w:tcBorders>
          </w:tcPr>
          <w:p w14:paraId="3D5A7FE8" w14:textId="38FAE2A2" w:rsidR="004501E9" w:rsidRPr="00611614" w:rsidRDefault="004501E9" w:rsidP="00611614">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542" w:type="pct"/>
            <w:vMerge/>
            <w:shd w:val="clear" w:color="auto" w:fill="auto"/>
          </w:tcPr>
          <w:p w14:paraId="53E9BE01" w14:textId="519C94DD" w:rsidR="004501E9" w:rsidRPr="00611614" w:rsidRDefault="004501E9" w:rsidP="004501E9">
            <w:pPr>
              <w:suppressAutoHyphens/>
              <w:contextualSpacing/>
              <w:rPr>
                <w:rFonts w:ascii="Times New Roman" w:hAnsi="Times New Roman" w:cs="Times New Roman"/>
                <w:b/>
                <w:sz w:val="24"/>
                <w:szCs w:val="24"/>
              </w:rPr>
            </w:pPr>
          </w:p>
        </w:tc>
      </w:tr>
      <w:tr w:rsidR="004501E9" w:rsidRPr="00611614" w14:paraId="556B45A1" w14:textId="77777777" w:rsidTr="00611614">
        <w:trPr>
          <w:trHeight w:val="23"/>
        </w:trPr>
        <w:tc>
          <w:tcPr>
            <w:tcW w:w="513" w:type="pct"/>
            <w:tcBorders>
              <w:top w:val="single" w:sz="4" w:space="0" w:color="auto"/>
              <w:left w:val="single" w:sz="4" w:space="0" w:color="auto"/>
              <w:bottom w:val="single" w:sz="4" w:space="0" w:color="auto"/>
              <w:right w:val="single" w:sz="4" w:space="0" w:color="auto"/>
            </w:tcBorders>
          </w:tcPr>
          <w:p w14:paraId="79D556C7" w14:textId="0BD533F3" w:rsidR="004501E9" w:rsidRPr="00611614" w:rsidRDefault="004501E9" w:rsidP="004501E9">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 xml:space="preserve">ОК 09 </w:t>
            </w:r>
          </w:p>
        </w:tc>
        <w:tc>
          <w:tcPr>
            <w:tcW w:w="2945" w:type="pct"/>
            <w:tcBorders>
              <w:top w:val="single" w:sz="4" w:space="0" w:color="auto"/>
              <w:bottom w:val="single" w:sz="4" w:space="0" w:color="auto"/>
            </w:tcBorders>
          </w:tcPr>
          <w:p w14:paraId="0D36B59E" w14:textId="77777777" w:rsidR="004501E9" w:rsidRPr="00611614" w:rsidRDefault="004501E9" w:rsidP="00611614">
            <w:pPr>
              <w:suppressAutoHyphens/>
              <w:rPr>
                <w:rStyle w:val="a6"/>
                <w:rFonts w:ascii="Times New Roman" w:hAnsi="Times New Roman" w:cs="Times New Roman"/>
                <w:sz w:val="24"/>
                <w:szCs w:val="24"/>
              </w:rPr>
            </w:pPr>
            <w:r w:rsidRPr="00611614">
              <w:rPr>
                <w:rStyle w:val="a6"/>
                <w:rFonts w:ascii="Times New Roman" w:hAnsi="Times New Roman" w:cs="Times New Roman"/>
                <w:sz w:val="24"/>
                <w:szCs w:val="24"/>
              </w:rPr>
              <w:t>демонстрация умений понимать тексты на базовые и профессиональные темы;</w:t>
            </w:r>
          </w:p>
          <w:p w14:paraId="086F1884" w14:textId="06E214B1" w:rsidR="004501E9" w:rsidRPr="00611614" w:rsidRDefault="004501E9" w:rsidP="00611614">
            <w:pPr>
              <w:suppressAutoHyphens/>
              <w:contextualSpacing/>
              <w:rPr>
                <w:rFonts w:ascii="Times New Roman" w:hAnsi="Times New Roman" w:cs="Times New Roman"/>
                <w:b/>
                <w:sz w:val="24"/>
                <w:szCs w:val="24"/>
              </w:rPr>
            </w:pPr>
            <w:r w:rsidRPr="00611614">
              <w:rPr>
                <w:rStyle w:val="a6"/>
                <w:rFonts w:ascii="Times New Roman" w:hAnsi="Times New Roman" w:cs="Times New Roman"/>
                <w:sz w:val="24"/>
                <w:szCs w:val="24"/>
              </w:rPr>
              <w:t>- составлять необходимую документацию на государственном и иностранном языках</w:t>
            </w:r>
          </w:p>
        </w:tc>
        <w:tc>
          <w:tcPr>
            <w:tcW w:w="1542" w:type="pct"/>
            <w:vMerge/>
            <w:tcBorders>
              <w:bottom w:val="single" w:sz="4" w:space="0" w:color="000000"/>
            </w:tcBorders>
            <w:shd w:val="clear" w:color="auto" w:fill="auto"/>
          </w:tcPr>
          <w:p w14:paraId="290C3C1F" w14:textId="4FD6002B" w:rsidR="004501E9" w:rsidRPr="00611614" w:rsidRDefault="004501E9" w:rsidP="004501E9">
            <w:pPr>
              <w:suppressAutoHyphens/>
              <w:contextualSpacing/>
              <w:rPr>
                <w:rFonts w:ascii="Times New Roman" w:hAnsi="Times New Roman" w:cs="Times New Roman"/>
                <w:b/>
                <w:sz w:val="24"/>
                <w:szCs w:val="24"/>
              </w:rPr>
            </w:pPr>
          </w:p>
        </w:tc>
      </w:tr>
    </w:tbl>
    <w:p w14:paraId="23FD221E" w14:textId="77777777" w:rsidR="008520B7" w:rsidRPr="002C2B19" w:rsidRDefault="008520B7" w:rsidP="008520B7">
      <w:pPr>
        <w:rPr>
          <w:rFonts w:ascii="Times New Roman" w:hAnsi="Times New Roman" w:cs="Times New Roman"/>
          <w:b/>
          <w:bCs/>
          <w:sz w:val="18"/>
          <w:szCs w:val="18"/>
        </w:rPr>
      </w:pPr>
    </w:p>
    <w:p w14:paraId="3A867145" w14:textId="4112B0F0" w:rsidR="008520B7" w:rsidRPr="002C2B19" w:rsidRDefault="008520B7" w:rsidP="008520B7">
      <w:pPr>
        <w:rPr>
          <w:rFonts w:ascii="Times New Roman" w:hAnsi="Times New Roman" w:cs="Times New Roman"/>
          <w:b/>
          <w:bCs/>
          <w:sz w:val="20"/>
          <w:szCs w:val="20"/>
        </w:rPr>
      </w:pPr>
      <w:r w:rsidRPr="002C2B19">
        <w:rPr>
          <w:rFonts w:ascii="Times New Roman" w:hAnsi="Times New Roman" w:cs="Times New Roman"/>
          <w:b/>
          <w:bCs/>
          <w:sz w:val="24"/>
          <w:szCs w:val="24"/>
        </w:rPr>
        <w:br w:type="page"/>
      </w:r>
    </w:p>
    <w:p w14:paraId="71D593BC" w14:textId="77777777" w:rsidR="00180AD4" w:rsidRPr="002C2B19" w:rsidRDefault="00180AD4" w:rsidP="00180AD4">
      <w:pPr>
        <w:jc w:val="right"/>
        <w:rPr>
          <w:rFonts w:ascii="Times New Roman" w:hAnsi="Times New Roman" w:cs="Times New Roman"/>
          <w:b/>
          <w:bCs/>
          <w:sz w:val="24"/>
          <w:szCs w:val="24"/>
        </w:rPr>
      </w:pPr>
      <w:r w:rsidRPr="002C2B19">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4</w:t>
      </w:r>
    </w:p>
    <w:p w14:paraId="29917621" w14:textId="77777777" w:rsidR="00180AD4" w:rsidRPr="002C2B19" w:rsidRDefault="00180AD4" w:rsidP="00180AD4">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4C6D99F1" w14:textId="77777777" w:rsidR="00180AD4" w:rsidRPr="002C2B19" w:rsidRDefault="00180AD4" w:rsidP="00180AD4">
      <w:pPr>
        <w:jc w:val="right"/>
        <w:rPr>
          <w:rFonts w:ascii="Times New Roman" w:hAnsi="Times New Roman" w:cs="Times New Roman"/>
          <w:b/>
          <w:bCs/>
          <w:color w:val="0070C0"/>
          <w:sz w:val="24"/>
          <w:szCs w:val="24"/>
        </w:rPr>
      </w:pPr>
      <w:r>
        <w:rPr>
          <w:rFonts w:ascii="Times New Roman" w:hAnsi="Times New Roman" w:cs="Times New Roman"/>
          <w:b/>
          <w:bCs/>
          <w:sz w:val="24"/>
          <w:szCs w:val="24"/>
        </w:rPr>
        <w:t>23.02.01 Организация перевозок и управление на транспорте (по видам)</w:t>
      </w:r>
    </w:p>
    <w:p w14:paraId="23B7971B" w14:textId="77777777" w:rsidR="00180AD4" w:rsidRPr="002C2B19" w:rsidRDefault="00180AD4" w:rsidP="00180AD4">
      <w:pPr>
        <w:jc w:val="right"/>
        <w:rPr>
          <w:rFonts w:ascii="Times New Roman" w:hAnsi="Times New Roman" w:cs="Times New Roman"/>
          <w:b/>
          <w:bCs/>
          <w:color w:val="0070C0"/>
          <w:sz w:val="24"/>
          <w:szCs w:val="24"/>
        </w:rPr>
      </w:pPr>
    </w:p>
    <w:p w14:paraId="552CB781" w14:textId="77777777" w:rsidR="00180AD4" w:rsidRPr="002C2B19" w:rsidRDefault="00180AD4" w:rsidP="00180AD4">
      <w:pPr>
        <w:jc w:val="right"/>
        <w:rPr>
          <w:rFonts w:ascii="Times New Roman" w:hAnsi="Times New Roman" w:cs="Times New Roman"/>
          <w:b/>
          <w:bCs/>
          <w:color w:val="0070C0"/>
          <w:sz w:val="24"/>
          <w:szCs w:val="24"/>
        </w:rPr>
      </w:pPr>
    </w:p>
    <w:p w14:paraId="2F88C1C1" w14:textId="77777777" w:rsidR="00180AD4" w:rsidRPr="002C2B19" w:rsidRDefault="00180AD4" w:rsidP="00180AD4">
      <w:pPr>
        <w:jc w:val="right"/>
        <w:rPr>
          <w:rFonts w:ascii="Times New Roman" w:hAnsi="Times New Roman" w:cs="Times New Roman"/>
          <w:b/>
          <w:bCs/>
          <w:color w:val="0070C0"/>
          <w:sz w:val="24"/>
          <w:szCs w:val="24"/>
        </w:rPr>
      </w:pPr>
    </w:p>
    <w:p w14:paraId="2C7DE68D" w14:textId="77777777" w:rsidR="00180AD4" w:rsidRPr="002C2B19" w:rsidRDefault="00180AD4" w:rsidP="00180AD4">
      <w:pPr>
        <w:jc w:val="right"/>
        <w:rPr>
          <w:rFonts w:ascii="Times New Roman" w:hAnsi="Times New Roman" w:cs="Times New Roman"/>
          <w:b/>
          <w:bCs/>
          <w:color w:val="0070C0"/>
          <w:sz w:val="24"/>
          <w:szCs w:val="24"/>
        </w:rPr>
      </w:pPr>
    </w:p>
    <w:p w14:paraId="7502761A" w14:textId="77777777" w:rsidR="00180AD4" w:rsidRPr="002C2B19" w:rsidRDefault="00180AD4" w:rsidP="00180AD4">
      <w:pPr>
        <w:jc w:val="right"/>
        <w:rPr>
          <w:rFonts w:ascii="Times New Roman" w:hAnsi="Times New Roman" w:cs="Times New Roman"/>
          <w:b/>
          <w:bCs/>
          <w:color w:val="0070C0"/>
          <w:sz w:val="24"/>
          <w:szCs w:val="24"/>
        </w:rPr>
      </w:pPr>
    </w:p>
    <w:p w14:paraId="7A79BD33" w14:textId="77777777" w:rsidR="00180AD4" w:rsidRPr="002C2B19" w:rsidRDefault="00180AD4" w:rsidP="00180AD4">
      <w:pPr>
        <w:jc w:val="right"/>
        <w:rPr>
          <w:rFonts w:ascii="Times New Roman" w:hAnsi="Times New Roman" w:cs="Times New Roman"/>
          <w:b/>
          <w:bCs/>
          <w:color w:val="0070C0"/>
          <w:sz w:val="24"/>
          <w:szCs w:val="24"/>
        </w:rPr>
      </w:pPr>
    </w:p>
    <w:p w14:paraId="2B5C542D" w14:textId="77777777" w:rsidR="00180AD4" w:rsidRPr="002C2B19" w:rsidRDefault="00180AD4" w:rsidP="00180AD4">
      <w:pPr>
        <w:jc w:val="right"/>
        <w:rPr>
          <w:rFonts w:ascii="Times New Roman" w:hAnsi="Times New Roman" w:cs="Times New Roman"/>
          <w:b/>
          <w:bCs/>
          <w:color w:val="0070C0"/>
          <w:sz w:val="24"/>
          <w:szCs w:val="24"/>
        </w:rPr>
      </w:pPr>
    </w:p>
    <w:p w14:paraId="10160590" w14:textId="77777777" w:rsidR="00180AD4" w:rsidRPr="002C2B19" w:rsidRDefault="00180AD4" w:rsidP="00180AD4">
      <w:pPr>
        <w:jc w:val="right"/>
        <w:rPr>
          <w:rFonts w:ascii="Times New Roman" w:hAnsi="Times New Roman" w:cs="Times New Roman"/>
          <w:b/>
          <w:bCs/>
          <w:color w:val="0070C0"/>
          <w:sz w:val="24"/>
          <w:szCs w:val="24"/>
        </w:rPr>
      </w:pPr>
    </w:p>
    <w:p w14:paraId="37E0162B" w14:textId="77777777" w:rsidR="00180AD4" w:rsidRPr="002C2B19" w:rsidRDefault="00180AD4" w:rsidP="00180AD4">
      <w:pPr>
        <w:jc w:val="right"/>
        <w:rPr>
          <w:rFonts w:ascii="Times New Roman" w:hAnsi="Times New Roman" w:cs="Times New Roman"/>
          <w:b/>
          <w:bCs/>
          <w:color w:val="0070C0"/>
          <w:sz w:val="24"/>
          <w:szCs w:val="24"/>
        </w:rPr>
      </w:pPr>
    </w:p>
    <w:p w14:paraId="2ABF3395" w14:textId="77777777" w:rsidR="00180AD4" w:rsidRPr="002C2B19" w:rsidRDefault="00180AD4" w:rsidP="00180AD4">
      <w:pPr>
        <w:jc w:val="right"/>
        <w:rPr>
          <w:rFonts w:ascii="Times New Roman" w:hAnsi="Times New Roman" w:cs="Times New Roman"/>
          <w:b/>
          <w:bCs/>
          <w:color w:val="0070C0"/>
          <w:sz w:val="24"/>
          <w:szCs w:val="24"/>
        </w:rPr>
      </w:pPr>
    </w:p>
    <w:p w14:paraId="042AAB4E" w14:textId="77777777" w:rsidR="00180AD4" w:rsidRPr="002C2B19" w:rsidRDefault="00180AD4" w:rsidP="00180AD4">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73FA9072" w14:textId="52B59C2F" w:rsidR="00180AD4" w:rsidRPr="002C2B19" w:rsidRDefault="00180AD4" w:rsidP="00180AD4">
      <w:pPr>
        <w:pStyle w:val="1"/>
      </w:pPr>
      <w:bookmarkStart w:id="263" w:name="_Toc174104413"/>
      <w:r w:rsidRPr="002C2B19">
        <w:t>«ПМ</w:t>
      </w:r>
      <w:r>
        <w:t>н</w:t>
      </w:r>
      <w:r w:rsidRPr="002C2B19">
        <w:t>.0</w:t>
      </w:r>
      <w:r>
        <w:t>3</w:t>
      </w:r>
      <w:r w:rsidRPr="002C2B19">
        <w:t xml:space="preserve"> </w:t>
      </w:r>
      <w:r w:rsidR="000A0D19" w:rsidRPr="000A0D19">
        <w:t>Обеспечение грузовых и пассажирских перевозок на транспорте (по видам транспорта)</w:t>
      </w:r>
      <w:r w:rsidRPr="002C2B19">
        <w:t>»</w:t>
      </w:r>
      <w:bookmarkEnd w:id="263"/>
    </w:p>
    <w:p w14:paraId="6E845FB2" w14:textId="77777777" w:rsidR="00180AD4" w:rsidRPr="002C2B19" w:rsidRDefault="00180AD4" w:rsidP="00180AD4">
      <w:pPr>
        <w:spacing w:line="360" w:lineRule="auto"/>
        <w:jc w:val="center"/>
        <w:rPr>
          <w:rFonts w:ascii="Times New Roman" w:hAnsi="Times New Roman" w:cs="Times New Roman"/>
          <w:sz w:val="24"/>
          <w:szCs w:val="24"/>
        </w:rPr>
      </w:pPr>
    </w:p>
    <w:p w14:paraId="67581A49" w14:textId="77777777" w:rsidR="00180AD4" w:rsidRPr="002C2B19" w:rsidRDefault="00180AD4" w:rsidP="00180AD4">
      <w:pPr>
        <w:spacing w:line="360" w:lineRule="auto"/>
        <w:jc w:val="center"/>
        <w:rPr>
          <w:rFonts w:ascii="Times New Roman" w:hAnsi="Times New Roman" w:cs="Times New Roman"/>
          <w:sz w:val="24"/>
          <w:szCs w:val="24"/>
        </w:rPr>
      </w:pPr>
    </w:p>
    <w:p w14:paraId="39F54EA4" w14:textId="77777777" w:rsidR="00180AD4" w:rsidRPr="002C2B19" w:rsidRDefault="00180AD4" w:rsidP="00180AD4">
      <w:pPr>
        <w:spacing w:line="360" w:lineRule="auto"/>
        <w:jc w:val="center"/>
        <w:rPr>
          <w:rFonts w:ascii="Times New Roman" w:hAnsi="Times New Roman" w:cs="Times New Roman"/>
          <w:sz w:val="24"/>
          <w:szCs w:val="24"/>
        </w:rPr>
      </w:pPr>
    </w:p>
    <w:p w14:paraId="12D6C78B" w14:textId="77777777" w:rsidR="00180AD4" w:rsidRPr="002C2B19" w:rsidRDefault="00180AD4" w:rsidP="00180AD4">
      <w:pPr>
        <w:spacing w:line="360" w:lineRule="auto"/>
        <w:jc w:val="center"/>
        <w:rPr>
          <w:rFonts w:ascii="Times New Roman" w:hAnsi="Times New Roman" w:cs="Times New Roman"/>
          <w:sz w:val="24"/>
          <w:szCs w:val="24"/>
        </w:rPr>
      </w:pPr>
    </w:p>
    <w:p w14:paraId="54B1CA6E" w14:textId="77777777" w:rsidR="00180AD4" w:rsidRPr="002C2B19" w:rsidRDefault="00180AD4" w:rsidP="00180AD4">
      <w:pPr>
        <w:spacing w:line="360" w:lineRule="auto"/>
        <w:jc w:val="center"/>
        <w:rPr>
          <w:rFonts w:ascii="Times New Roman" w:hAnsi="Times New Roman" w:cs="Times New Roman"/>
          <w:sz w:val="24"/>
          <w:szCs w:val="24"/>
        </w:rPr>
      </w:pPr>
    </w:p>
    <w:p w14:paraId="43AFBADF" w14:textId="77777777" w:rsidR="00180AD4" w:rsidRPr="002C2B19" w:rsidRDefault="00180AD4" w:rsidP="00180AD4">
      <w:pPr>
        <w:spacing w:line="360" w:lineRule="auto"/>
        <w:jc w:val="center"/>
        <w:rPr>
          <w:rFonts w:ascii="Times New Roman" w:hAnsi="Times New Roman" w:cs="Times New Roman"/>
          <w:sz w:val="24"/>
          <w:szCs w:val="24"/>
        </w:rPr>
      </w:pPr>
    </w:p>
    <w:p w14:paraId="47A0DFD8" w14:textId="77777777" w:rsidR="00180AD4" w:rsidRPr="002C2B19" w:rsidRDefault="00180AD4" w:rsidP="00180AD4">
      <w:pPr>
        <w:spacing w:line="360" w:lineRule="auto"/>
        <w:jc w:val="center"/>
        <w:rPr>
          <w:rFonts w:ascii="Times New Roman" w:hAnsi="Times New Roman" w:cs="Times New Roman"/>
          <w:sz w:val="24"/>
          <w:szCs w:val="24"/>
        </w:rPr>
      </w:pPr>
    </w:p>
    <w:p w14:paraId="01B82B5A" w14:textId="77777777" w:rsidR="00180AD4" w:rsidRPr="002C2B19" w:rsidRDefault="00180AD4" w:rsidP="00180AD4">
      <w:pPr>
        <w:spacing w:line="360" w:lineRule="auto"/>
        <w:jc w:val="center"/>
        <w:rPr>
          <w:rFonts w:ascii="Times New Roman" w:hAnsi="Times New Roman" w:cs="Times New Roman"/>
          <w:sz w:val="24"/>
          <w:szCs w:val="24"/>
        </w:rPr>
      </w:pPr>
    </w:p>
    <w:p w14:paraId="1163D2EC" w14:textId="77777777" w:rsidR="00180AD4" w:rsidRPr="002C2B19" w:rsidRDefault="00180AD4" w:rsidP="00180AD4">
      <w:pPr>
        <w:spacing w:line="360" w:lineRule="auto"/>
        <w:jc w:val="center"/>
        <w:rPr>
          <w:rFonts w:ascii="Times New Roman" w:hAnsi="Times New Roman" w:cs="Times New Roman"/>
          <w:sz w:val="24"/>
          <w:szCs w:val="24"/>
        </w:rPr>
      </w:pPr>
    </w:p>
    <w:p w14:paraId="3D9F5631" w14:textId="77777777" w:rsidR="00180AD4" w:rsidRPr="002C2B19" w:rsidRDefault="00180AD4" w:rsidP="00180AD4">
      <w:pPr>
        <w:spacing w:line="360" w:lineRule="auto"/>
        <w:jc w:val="center"/>
        <w:rPr>
          <w:rFonts w:ascii="Times New Roman" w:hAnsi="Times New Roman" w:cs="Times New Roman"/>
          <w:sz w:val="24"/>
          <w:szCs w:val="24"/>
        </w:rPr>
      </w:pPr>
    </w:p>
    <w:p w14:paraId="24BA77F5" w14:textId="77777777" w:rsidR="00180AD4" w:rsidRPr="002C2B19" w:rsidRDefault="00180AD4" w:rsidP="00180AD4">
      <w:pPr>
        <w:spacing w:line="360" w:lineRule="auto"/>
        <w:jc w:val="center"/>
        <w:rPr>
          <w:rFonts w:ascii="Times New Roman" w:hAnsi="Times New Roman" w:cs="Times New Roman"/>
          <w:sz w:val="24"/>
          <w:szCs w:val="24"/>
        </w:rPr>
      </w:pPr>
    </w:p>
    <w:p w14:paraId="2098C9E6" w14:textId="77777777" w:rsidR="00180AD4" w:rsidRPr="002C2B19" w:rsidRDefault="00180AD4" w:rsidP="00180AD4">
      <w:pPr>
        <w:spacing w:line="360" w:lineRule="auto"/>
        <w:jc w:val="center"/>
        <w:rPr>
          <w:rFonts w:ascii="Times New Roman" w:hAnsi="Times New Roman" w:cs="Times New Roman"/>
          <w:sz w:val="24"/>
          <w:szCs w:val="24"/>
        </w:rPr>
      </w:pPr>
    </w:p>
    <w:p w14:paraId="20863281" w14:textId="77777777" w:rsidR="00180AD4" w:rsidRPr="002C2B19" w:rsidRDefault="00180AD4" w:rsidP="00180AD4">
      <w:pPr>
        <w:spacing w:line="360" w:lineRule="auto"/>
        <w:jc w:val="center"/>
        <w:rPr>
          <w:rFonts w:ascii="Times New Roman" w:hAnsi="Times New Roman" w:cs="Times New Roman"/>
          <w:sz w:val="24"/>
          <w:szCs w:val="24"/>
        </w:rPr>
      </w:pPr>
    </w:p>
    <w:p w14:paraId="574C504F" w14:textId="77777777" w:rsidR="00180AD4" w:rsidRPr="002C2B19" w:rsidRDefault="00180AD4" w:rsidP="00180AD4">
      <w:pPr>
        <w:spacing w:line="360" w:lineRule="auto"/>
        <w:jc w:val="center"/>
        <w:rPr>
          <w:rFonts w:ascii="Times New Roman" w:hAnsi="Times New Roman" w:cs="Times New Roman"/>
          <w:sz w:val="24"/>
          <w:szCs w:val="24"/>
        </w:rPr>
      </w:pPr>
    </w:p>
    <w:p w14:paraId="25B1D18D" w14:textId="77777777" w:rsidR="00180AD4" w:rsidRPr="002C2B19" w:rsidRDefault="00180AD4" w:rsidP="00180AD4">
      <w:pPr>
        <w:spacing w:line="360" w:lineRule="auto"/>
        <w:jc w:val="center"/>
        <w:rPr>
          <w:rFonts w:ascii="Times New Roman" w:hAnsi="Times New Roman" w:cs="Times New Roman"/>
          <w:sz w:val="24"/>
          <w:szCs w:val="24"/>
        </w:rPr>
      </w:pPr>
    </w:p>
    <w:p w14:paraId="31C0C273" w14:textId="77777777" w:rsidR="00180AD4" w:rsidRPr="002C2B19" w:rsidRDefault="00180AD4" w:rsidP="00180AD4">
      <w:pPr>
        <w:spacing w:line="360" w:lineRule="auto"/>
        <w:jc w:val="center"/>
        <w:rPr>
          <w:rFonts w:ascii="Times New Roman" w:hAnsi="Times New Roman" w:cs="Times New Roman"/>
          <w:sz w:val="24"/>
          <w:szCs w:val="24"/>
        </w:rPr>
      </w:pPr>
    </w:p>
    <w:p w14:paraId="4AF08068" w14:textId="77777777" w:rsidR="00180AD4" w:rsidRPr="002C2B19" w:rsidRDefault="00180AD4" w:rsidP="00180AD4">
      <w:pPr>
        <w:spacing w:line="360" w:lineRule="auto"/>
        <w:jc w:val="center"/>
        <w:rPr>
          <w:rFonts w:ascii="Times New Roman" w:hAnsi="Times New Roman" w:cs="Times New Roman"/>
          <w:sz w:val="24"/>
          <w:szCs w:val="24"/>
        </w:rPr>
      </w:pPr>
    </w:p>
    <w:p w14:paraId="077AEC54" w14:textId="77777777" w:rsidR="00180AD4" w:rsidRDefault="00180AD4" w:rsidP="00180AD4">
      <w:pPr>
        <w:spacing w:line="360" w:lineRule="auto"/>
        <w:jc w:val="center"/>
        <w:rPr>
          <w:rFonts w:ascii="Times New Roman" w:hAnsi="Times New Roman" w:cs="Times New Roman"/>
          <w:sz w:val="24"/>
          <w:szCs w:val="24"/>
        </w:rPr>
      </w:pPr>
    </w:p>
    <w:p w14:paraId="11C8FE21" w14:textId="5EFB268E" w:rsidR="00180AD4" w:rsidRDefault="00180AD4" w:rsidP="00180AD4">
      <w:pPr>
        <w:spacing w:line="360" w:lineRule="auto"/>
        <w:jc w:val="center"/>
        <w:rPr>
          <w:rFonts w:ascii="Times New Roman" w:hAnsi="Times New Roman" w:cs="Times New Roman"/>
          <w:sz w:val="24"/>
          <w:szCs w:val="24"/>
        </w:rPr>
      </w:pPr>
    </w:p>
    <w:p w14:paraId="640308F9" w14:textId="77777777" w:rsidR="00611614" w:rsidRPr="002C2B19" w:rsidRDefault="00611614" w:rsidP="00180AD4">
      <w:pPr>
        <w:spacing w:line="360" w:lineRule="auto"/>
        <w:jc w:val="center"/>
        <w:rPr>
          <w:rFonts w:ascii="Times New Roman" w:hAnsi="Times New Roman" w:cs="Times New Roman"/>
          <w:sz w:val="24"/>
          <w:szCs w:val="24"/>
        </w:rPr>
      </w:pPr>
    </w:p>
    <w:p w14:paraId="66C9E086" w14:textId="77777777" w:rsidR="00180AD4" w:rsidRPr="002C2B19" w:rsidRDefault="00180AD4" w:rsidP="00180AD4">
      <w:pPr>
        <w:spacing w:line="360" w:lineRule="auto"/>
        <w:jc w:val="center"/>
        <w:rPr>
          <w:rFonts w:ascii="Times New Roman" w:hAnsi="Times New Roman" w:cs="Times New Roman"/>
          <w:sz w:val="24"/>
          <w:szCs w:val="24"/>
        </w:rPr>
      </w:pPr>
    </w:p>
    <w:p w14:paraId="69B758C8" w14:textId="764136F1" w:rsidR="00180AD4" w:rsidRPr="002C2B19" w:rsidRDefault="005C769E" w:rsidP="00180AD4">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9D5E445" w14:textId="77777777" w:rsidR="00180AD4" w:rsidRDefault="00180AD4" w:rsidP="00180AD4">
      <w:pPr>
        <w:spacing w:line="360" w:lineRule="auto"/>
        <w:jc w:val="center"/>
        <w:rPr>
          <w:rFonts w:ascii="Times New Roman" w:hAnsi="Times New Roman" w:cs="Times New Roman"/>
          <w:b/>
          <w:bCs/>
          <w:sz w:val="24"/>
          <w:szCs w:val="24"/>
        </w:rPr>
      </w:pPr>
    </w:p>
    <w:p w14:paraId="5DA30F52" w14:textId="77777777" w:rsidR="00180AD4" w:rsidRPr="002C2B19" w:rsidRDefault="00180AD4" w:rsidP="00180AD4">
      <w:pPr>
        <w:pStyle w:val="1f5"/>
        <w:jc w:val="left"/>
        <w:sectPr w:rsidR="00180AD4" w:rsidRPr="002C2B19" w:rsidSect="00502F97">
          <w:headerReference w:type="even" r:id="rId16"/>
          <w:headerReference w:type="default" r:id="rId17"/>
          <w:pgSz w:w="11906" w:h="16838"/>
          <w:pgMar w:top="1134" w:right="567" w:bottom="1134" w:left="1701" w:header="709" w:footer="709" w:gutter="0"/>
          <w:cols w:space="708"/>
          <w:docGrid w:linePitch="360"/>
        </w:sectPr>
      </w:pPr>
    </w:p>
    <w:p w14:paraId="538F97FA" w14:textId="77777777" w:rsidR="00180AD4" w:rsidRPr="002C2B19" w:rsidRDefault="00180AD4" w:rsidP="00180AD4">
      <w:pPr>
        <w:pStyle w:val="1f5"/>
      </w:pPr>
      <w:r w:rsidRPr="002C2B19">
        <w:lastRenderedPageBreak/>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46C62DD5" w14:textId="4AAA898E" w:rsidR="00180AD4" w:rsidRPr="002C2B19" w:rsidRDefault="00180AD4" w:rsidP="00180AD4">
      <w:pPr>
        <w:pStyle w:val="1f3"/>
        <w:jc w:val="center"/>
        <w:rPr>
          <w:rFonts w:eastAsia="Segoe UI"/>
          <w:b/>
          <w:bCs/>
          <w:u w:val="single"/>
          <w:lang w:val="ru-RU"/>
        </w:rPr>
      </w:pPr>
      <w:r w:rsidRPr="002C2B19">
        <w:rPr>
          <w:rFonts w:eastAsia="Segoe UI"/>
          <w:b/>
          <w:bCs/>
          <w:u w:val="single"/>
          <w:lang w:val="ru-RU"/>
        </w:rPr>
        <w:t>«</w:t>
      </w:r>
      <w:r w:rsidRPr="002C2B19">
        <w:rPr>
          <w:b/>
          <w:bCs/>
          <w:u w:val="single"/>
          <w:lang w:val="ru-RU"/>
        </w:rPr>
        <w:t>ПМ</w:t>
      </w:r>
      <w:r>
        <w:rPr>
          <w:b/>
          <w:bCs/>
          <w:u w:val="single"/>
          <w:lang w:val="ru-RU"/>
        </w:rPr>
        <w:t>н</w:t>
      </w:r>
      <w:r w:rsidRPr="002C2B19">
        <w:rPr>
          <w:b/>
          <w:bCs/>
          <w:u w:val="single"/>
          <w:lang w:val="ru-RU"/>
        </w:rPr>
        <w:t>.0</w:t>
      </w:r>
      <w:r>
        <w:rPr>
          <w:b/>
          <w:bCs/>
          <w:u w:val="single"/>
          <w:lang w:val="ru-RU"/>
        </w:rPr>
        <w:t xml:space="preserve">3 </w:t>
      </w:r>
      <w:r w:rsidR="000A0D19" w:rsidRPr="000A0D19">
        <w:rPr>
          <w:b/>
          <w:bCs/>
          <w:u w:val="single"/>
          <w:lang w:val="ru-RU"/>
        </w:rPr>
        <w:t>Обеспечение грузовых и пассажирских перевозок на транспорте (по видам транспорта)</w:t>
      </w:r>
      <w:r w:rsidRPr="002C2B19">
        <w:rPr>
          <w:rFonts w:eastAsia="Segoe UI"/>
          <w:b/>
          <w:bCs/>
          <w:u w:val="single"/>
          <w:lang w:val="ru-RU"/>
        </w:rPr>
        <w:t>»</w:t>
      </w:r>
    </w:p>
    <w:p w14:paraId="3BD92051" w14:textId="77777777" w:rsidR="00180AD4" w:rsidRPr="002C2B19" w:rsidRDefault="00180AD4" w:rsidP="00180AD4">
      <w:pPr>
        <w:pStyle w:val="1f3"/>
        <w:jc w:val="center"/>
        <w:rPr>
          <w:rFonts w:eastAsia="Segoe UI"/>
          <w:vertAlign w:val="superscript"/>
          <w:lang w:val="ru-RU"/>
        </w:rPr>
      </w:pPr>
      <w:r w:rsidRPr="002C2B19">
        <w:rPr>
          <w:rFonts w:eastAsia="Segoe UI"/>
          <w:vertAlign w:val="superscript"/>
          <w:lang w:val="ru-RU"/>
        </w:rPr>
        <w:t>код и наименование модуля</w:t>
      </w:r>
    </w:p>
    <w:p w14:paraId="13B99866" w14:textId="77777777" w:rsidR="00180AD4" w:rsidRPr="002C2B19" w:rsidRDefault="00180AD4" w:rsidP="00180AD4">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521833C8" w14:textId="1B616FD8" w:rsidR="00180AD4" w:rsidRPr="002C2B19" w:rsidRDefault="00180AD4" w:rsidP="00180AD4">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000A0D19" w:rsidRPr="000A0D19">
        <w:rPr>
          <w:rFonts w:ascii="Times New Roman" w:hAnsi="Times New Roman" w:cs="Times New Roman"/>
        </w:rPr>
        <w:t>Обеспечение грузовых и пассажирских перевозок на транспорте (по видам транспорта)</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05875860" w14:textId="77777777" w:rsidR="00180AD4" w:rsidRPr="002C2B19" w:rsidRDefault="00180AD4" w:rsidP="00180AD4">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345610C0" w14:textId="77777777" w:rsidR="00180AD4" w:rsidRPr="002C2B19" w:rsidRDefault="00180AD4" w:rsidP="00180AD4">
      <w:pPr>
        <w:suppressAutoHyphens/>
        <w:spacing w:line="276" w:lineRule="auto"/>
        <w:ind w:firstLine="709"/>
        <w:jc w:val="both"/>
        <w:rPr>
          <w:rFonts w:ascii="Times New Roman" w:hAnsi="Times New Roman" w:cs="Times New Roman"/>
          <w:sz w:val="24"/>
          <w:szCs w:val="24"/>
        </w:rPr>
      </w:pPr>
    </w:p>
    <w:p w14:paraId="64CD603A" w14:textId="77777777" w:rsidR="00180AD4" w:rsidRPr="002C2B19" w:rsidRDefault="00180AD4" w:rsidP="00180AD4">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35F1800A" w14:textId="77777777" w:rsidR="00180AD4" w:rsidRPr="002C2B19" w:rsidRDefault="00180AD4" w:rsidP="00180AD4">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Pr="00665F99">
        <w:rPr>
          <w:rFonts w:ascii="Times New Roman" w:eastAsia="Times New Roman" w:hAnsi="Times New Roman" w:cs="Times New Roman"/>
          <w:sz w:val="24"/>
          <w:szCs w:val="24"/>
          <w:lang w:eastAsia="ru-RU"/>
        </w:rPr>
        <w:t>(п. 4.3.3 ПОП-П).</w:t>
      </w:r>
    </w:p>
    <w:p w14:paraId="0CC9D9DA" w14:textId="77777777" w:rsidR="00180AD4" w:rsidRPr="002C2B19" w:rsidRDefault="00180AD4" w:rsidP="00180AD4">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80AD4" w:rsidRPr="002C2B19" w14:paraId="632C748E" w14:textId="77777777" w:rsidTr="00E31260">
        <w:tc>
          <w:tcPr>
            <w:tcW w:w="1129" w:type="dxa"/>
            <w:tcBorders>
              <w:top w:val="single" w:sz="4" w:space="0" w:color="auto"/>
              <w:left w:val="single" w:sz="4" w:space="0" w:color="auto"/>
              <w:right w:val="single" w:sz="4" w:space="0" w:color="auto"/>
            </w:tcBorders>
          </w:tcPr>
          <w:p w14:paraId="36B727FC" w14:textId="77777777" w:rsidR="00180AD4" w:rsidRPr="002C2B19" w:rsidRDefault="00180AD4" w:rsidP="00E31260">
            <w:pPr>
              <w:rPr>
                <w:rStyle w:val="afc"/>
                <w:b/>
                <w:i w:val="0"/>
                <w:sz w:val="24"/>
                <w:szCs w:val="24"/>
              </w:rPr>
            </w:pPr>
            <w:r w:rsidRPr="002C2B19">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2B85B355" w14:textId="77777777" w:rsidR="00180AD4" w:rsidRPr="002C2B19" w:rsidRDefault="00180AD4" w:rsidP="00E31260">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33D93FA" w14:textId="77777777" w:rsidR="00180AD4" w:rsidRPr="002C2B19" w:rsidRDefault="00180AD4" w:rsidP="00E31260">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C62BE54" w14:textId="77777777" w:rsidR="00180AD4" w:rsidRPr="002C2B19" w:rsidRDefault="00180AD4" w:rsidP="00E31260">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180AD4" w:rsidRPr="002C2B19" w14:paraId="3AA6B958" w14:textId="77777777" w:rsidTr="00E31260">
        <w:tc>
          <w:tcPr>
            <w:tcW w:w="1129" w:type="dxa"/>
            <w:tcBorders>
              <w:top w:val="single" w:sz="4" w:space="0" w:color="auto"/>
              <w:left w:val="single" w:sz="4" w:space="0" w:color="auto"/>
              <w:right w:val="single" w:sz="4" w:space="0" w:color="auto"/>
            </w:tcBorders>
          </w:tcPr>
          <w:p w14:paraId="3B8055D6"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ОК 01</w:t>
            </w:r>
          </w:p>
          <w:p w14:paraId="4569BBF2" w14:textId="77777777" w:rsidR="00180AD4" w:rsidRPr="002C2B19" w:rsidRDefault="00180AD4" w:rsidP="00E31260">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045C1E84"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D0B5B22"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17B41580"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72A9836C"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6C23C1B7" w14:textId="77777777" w:rsidR="00180AD4" w:rsidRPr="002C2B19" w:rsidRDefault="00180AD4" w:rsidP="00E31260">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CB7082"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41A7FBC6"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472BEE2"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2111C9C8"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4276C3CA" w14:textId="77777777" w:rsidR="00180AD4" w:rsidRPr="002C2B19" w:rsidRDefault="00180AD4" w:rsidP="00E31260">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141F6D2" w14:textId="77777777" w:rsidR="00180AD4" w:rsidRPr="002C2B19" w:rsidRDefault="00180AD4" w:rsidP="00E31260">
            <w:pPr>
              <w:jc w:val="center"/>
              <w:rPr>
                <w:rFonts w:ascii="Times New Roman" w:hAnsi="Times New Roman" w:cs="Times New Roman"/>
                <w:bCs/>
                <w:sz w:val="24"/>
                <w:szCs w:val="24"/>
              </w:rPr>
            </w:pPr>
          </w:p>
        </w:tc>
      </w:tr>
      <w:tr w:rsidR="00180AD4" w:rsidRPr="002C2B19" w14:paraId="779DECAF" w14:textId="77777777" w:rsidTr="00E31260">
        <w:tc>
          <w:tcPr>
            <w:tcW w:w="1129" w:type="dxa"/>
            <w:tcBorders>
              <w:left w:val="single" w:sz="4" w:space="0" w:color="auto"/>
              <w:bottom w:val="single" w:sz="4" w:space="0" w:color="auto"/>
              <w:right w:val="single" w:sz="4" w:space="0" w:color="auto"/>
            </w:tcBorders>
          </w:tcPr>
          <w:p w14:paraId="292143C1"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ОК 02</w:t>
            </w:r>
          </w:p>
          <w:p w14:paraId="7C311455" w14:textId="77777777" w:rsidR="00180AD4" w:rsidRPr="002C2B19" w:rsidRDefault="00180AD4" w:rsidP="00E31260">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01E5FD30"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6F2EDB19"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 xml:space="preserve">выделять наиболее значимое в перечне </w:t>
            </w:r>
            <w:r w:rsidRPr="002A36C4">
              <w:rPr>
                <w:rFonts w:ascii="Times New Roman" w:eastAsia="Calibri" w:hAnsi="Times New Roman" w:cs="Times New Roman"/>
              </w:rPr>
              <w:lastRenderedPageBreak/>
              <w:t>информации, структурировать получаемую информацию, оформлять результаты поиска</w:t>
            </w:r>
          </w:p>
          <w:p w14:paraId="739844EB"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3398DF70"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0AC08D1A"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17F1E7E1" w14:textId="77777777" w:rsidR="00180AD4" w:rsidRPr="002C2B19" w:rsidRDefault="00180AD4" w:rsidP="00E31260">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595684"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1C58CD23"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15C2809F"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lastRenderedPageBreak/>
              <w:t>формат оформления результатов поиска информации</w:t>
            </w:r>
          </w:p>
          <w:p w14:paraId="61CD237C"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15D73014"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B5C358C" w14:textId="77777777" w:rsidR="00180AD4" w:rsidRPr="002C2B19" w:rsidRDefault="00180AD4" w:rsidP="00E31260">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1B7F243D" w14:textId="77777777" w:rsidR="00180AD4" w:rsidRPr="002C2B19" w:rsidRDefault="00180AD4" w:rsidP="00E31260">
            <w:pPr>
              <w:jc w:val="center"/>
              <w:rPr>
                <w:rFonts w:ascii="Times New Roman" w:hAnsi="Times New Roman" w:cs="Times New Roman"/>
                <w:bCs/>
                <w:sz w:val="24"/>
                <w:szCs w:val="24"/>
              </w:rPr>
            </w:pPr>
          </w:p>
        </w:tc>
      </w:tr>
      <w:tr w:rsidR="00180AD4" w:rsidRPr="002C2B19" w14:paraId="5B0DC690" w14:textId="77777777" w:rsidTr="00E31260">
        <w:tc>
          <w:tcPr>
            <w:tcW w:w="1129" w:type="dxa"/>
            <w:tcBorders>
              <w:left w:val="single" w:sz="4" w:space="0" w:color="auto"/>
              <w:bottom w:val="single" w:sz="4" w:space="0" w:color="auto"/>
              <w:right w:val="single" w:sz="4" w:space="0" w:color="auto"/>
            </w:tcBorders>
          </w:tcPr>
          <w:p w14:paraId="008DDC15"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ОК 05</w:t>
            </w:r>
          </w:p>
          <w:p w14:paraId="5D40B152" w14:textId="77777777" w:rsidR="00180AD4" w:rsidRPr="002C2B19" w:rsidRDefault="00180AD4" w:rsidP="00E31260">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5DF90A0"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3CBC1667" w14:textId="77777777" w:rsidR="00180AD4" w:rsidRPr="002C2B19" w:rsidRDefault="00180AD4" w:rsidP="00E31260">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B443D0"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1C9A469A" w14:textId="77777777" w:rsidR="00180AD4" w:rsidRPr="002C2B19" w:rsidRDefault="00180AD4" w:rsidP="00E31260">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59332B9" w14:textId="77777777" w:rsidR="00180AD4" w:rsidRPr="002C2B19" w:rsidRDefault="00180AD4" w:rsidP="00E31260">
            <w:pPr>
              <w:jc w:val="center"/>
              <w:rPr>
                <w:rFonts w:ascii="Times New Roman" w:hAnsi="Times New Roman" w:cs="Times New Roman"/>
                <w:bCs/>
                <w:sz w:val="24"/>
                <w:szCs w:val="24"/>
              </w:rPr>
            </w:pPr>
          </w:p>
        </w:tc>
      </w:tr>
      <w:tr w:rsidR="00180AD4" w:rsidRPr="002C2B19" w14:paraId="6DC5C9FF" w14:textId="77777777" w:rsidTr="00E31260">
        <w:tc>
          <w:tcPr>
            <w:tcW w:w="1129" w:type="dxa"/>
            <w:tcBorders>
              <w:left w:val="single" w:sz="4" w:space="0" w:color="auto"/>
              <w:bottom w:val="single" w:sz="4" w:space="0" w:color="auto"/>
              <w:right w:val="single" w:sz="4" w:space="0" w:color="auto"/>
            </w:tcBorders>
          </w:tcPr>
          <w:p w14:paraId="3A87569C"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ОК 09</w:t>
            </w:r>
          </w:p>
          <w:p w14:paraId="75125F68" w14:textId="77777777" w:rsidR="00180AD4" w:rsidRPr="002C2B19" w:rsidRDefault="00180AD4" w:rsidP="00E31260">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5CE31696"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EE6516F"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34CEDA1B"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7E91FBEC"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417A7CD4" w14:textId="77777777" w:rsidR="00180AD4" w:rsidRPr="002C2B19" w:rsidRDefault="00180AD4" w:rsidP="00E31260">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13A0AB"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730776D1"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006620B2"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69010E60" w14:textId="77777777" w:rsidR="00180AD4" w:rsidRPr="002A36C4" w:rsidRDefault="00180AD4" w:rsidP="00E31260">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68915E2D" w14:textId="77777777" w:rsidR="00180AD4" w:rsidRPr="002C2B19" w:rsidRDefault="00180AD4" w:rsidP="00E31260">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2BD6E2C1" w14:textId="77777777" w:rsidR="00180AD4" w:rsidRPr="002C2B19" w:rsidRDefault="00180AD4" w:rsidP="00E31260">
            <w:pPr>
              <w:jc w:val="center"/>
              <w:rPr>
                <w:rFonts w:ascii="Times New Roman" w:hAnsi="Times New Roman" w:cs="Times New Roman"/>
                <w:bCs/>
                <w:sz w:val="24"/>
                <w:szCs w:val="24"/>
              </w:rPr>
            </w:pPr>
          </w:p>
        </w:tc>
      </w:tr>
      <w:tr w:rsidR="00180AD4" w:rsidRPr="002C2B19" w14:paraId="1643640F" w14:textId="77777777" w:rsidTr="00E31260">
        <w:tc>
          <w:tcPr>
            <w:tcW w:w="1129" w:type="dxa"/>
            <w:tcBorders>
              <w:left w:val="single" w:sz="4" w:space="0" w:color="auto"/>
              <w:bottom w:val="single" w:sz="4" w:space="0" w:color="auto"/>
              <w:right w:val="single" w:sz="4" w:space="0" w:color="auto"/>
            </w:tcBorders>
          </w:tcPr>
          <w:p w14:paraId="57E32B34" w14:textId="77777777" w:rsidR="00180AD4" w:rsidRPr="002C2B19" w:rsidRDefault="00180AD4" w:rsidP="00E31260">
            <w:pPr>
              <w:rPr>
                <w:rFonts w:ascii="Times New Roman" w:hAnsi="Times New Roman" w:cs="Times New Roman"/>
                <w:bCs/>
                <w:sz w:val="24"/>
                <w:szCs w:val="24"/>
              </w:rPr>
            </w:pPr>
            <w:r w:rsidRPr="00E90DA3">
              <w:rPr>
                <w:rFonts w:ascii="Times New Roman" w:eastAsia="Times New Roman" w:hAnsi="Times New Roman" w:cs="Times New Roman"/>
                <w:color w:val="000000"/>
              </w:rPr>
              <w:t>ПК 3.1.</w:t>
            </w:r>
          </w:p>
        </w:tc>
        <w:tc>
          <w:tcPr>
            <w:tcW w:w="2833" w:type="dxa"/>
            <w:tcBorders>
              <w:left w:val="single" w:sz="4" w:space="0" w:color="auto"/>
              <w:bottom w:val="single" w:sz="4" w:space="0" w:color="auto"/>
              <w:right w:val="single" w:sz="4" w:space="0" w:color="auto"/>
            </w:tcBorders>
          </w:tcPr>
          <w:p w14:paraId="7A95785A"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 xml:space="preserve">оформлять перевозочные документы на транспортное обслуживание и оказание услуг, связанных с перевозкой груза, с </w:t>
            </w:r>
            <w:r w:rsidRPr="00DC5B8E">
              <w:rPr>
                <w:rFonts w:ascii="Times New Roman" w:eastAsia="PMingLiU" w:hAnsi="Times New Roman"/>
              </w:rPr>
              <w:lastRenderedPageBreak/>
              <w:t>применением автоматизированных систем</w:t>
            </w:r>
          </w:p>
          <w:p w14:paraId="5336FD5F"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организовывать выполнение погрузочно-разгрузочных операций в соответствии с требованиями нормативно-технической документации</w:t>
            </w:r>
          </w:p>
          <w:p w14:paraId="7FA2F5E8"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определять условия перевозки грузов различных категорий, в том числе опасных</w:t>
            </w:r>
          </w:p>
          <w:p w14:paraId="201D3683" w14:textId="29C0C1AA" w:rsidR="00180AD4" w:rsidRPr="002C2B19"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анализировать работу транспорта (по видам транспорта) в сфере грузовых перевозок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1ED764"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lastRenderedPageBreak/>
              <w:t xml:space="preserve">нормативно-техническую и руководящую документацию, регламентирующую деятельность по </w:t>
            </w:r>
            <w:r w:rsidRPr="00DC5B8E">
              <w:rPr>
                <w:rFonts w:ascii="Times New Roman" w:eastAsia="PMingLiU" w:hAnsi="Times New Roman"/>
              </w:rPr>
              <w:lastRenderedPageBreak/>
              <w:t>транспортному обслуживанию в области грузовых перевозок</w:t>
            </w:r>
          </w:p>
          <w:p w14:paraId="0439FCDC"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маркетинговую деятельность и планирование на транспорте (по видам транспорта)</w:t>
            </w:r>
          </w:p>
          <w:p w14:paraId="3FA63C1E"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организацию грузовой работы на транспорте (по видам транспорта)</w:t>
            </w:r>
          </w:p>
          <w:p w14:paraId="675D2D94"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основные принципы транспортной логистики</w:t>
            </w:r>
          </w:p>
          <w:p w14:paraId="7CAA6911"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правила перевозок грузов, в том числе опасных</w:t>
            </w:r>
          </w:p>
          <w:p w14:paraId="308DBD5E"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тарифы на перевозку грузов и правила их исчисления</w:t>
            </w:r>
          </w:p>
          <w:p w14:paraId="48A6934B"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требования к обеспечению безопасности при перевозке грузов на особых условиях</w:t>
            </w:r>
          </w:p>
          <w:p w14:paraId="396D7D69"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порядок ведения установленной документации по транспортному обслуживанию и оказанию услуг, связанных с перевозкой грузов</w:t>
            </w:r>
          </w:p>
          <w:p w14:paraId="387104D4"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формы грузовых перевозочных документов и договоров на транспортное обслуживание и оказание услуг, связанных с перевозкой грузов</w:t>
            </w:r>
          </w:p>
          <w:p w14:paraId="62D31121" w14:textId="77777777" w:rsidR="00DC5B8E" w:rsidRPr="00DC5B8E"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правила документального оформления перевозок грузов на особых условиях</w:t>
            </w:r>
          </w:p>
          <w:p w14:paraId="3622C307" w14:textId="77777777" w:rsidR="00180AD4" w:rsidRDefault="00DC5B8E" w:rsidP="00DC5B8E">
            <w:pPr>
              <w:suppressAutoHyphens/>
              <w:spacing w:line="276" w:lineRule="auto"/>
              <w:jc w:val="both"/>
              <w:rPr>
                <w:rFonts w:ascii="Times New Roman" w:eastAsia="PMingLiU" w:hAnsi="Times New Roman"/>
              </w:rPr>
            </w:pPr>
            <w:r w:rsidRPr="00DC5B8E">
              <w:rPr>
                <w:rFonts w:ascii="Times New Roman" w:eastAsia="PMingLiU" w:hAnsi="Times New Roman"/>
              </w:rPr>
              <w:t>основные положения, регламентирующие взаимоотношения грузоотправителей (грузополучателей) с перевозчиком на транспорте (по видам транспорта)</w:t>
            </w:r>
          </w:p>
          <w:p w14:paraId="78A647F2" w14:textId="37904E90" w:rsidR="009D4091" w:rsidRPr="002C2B19" w:rsidRDefault="009D4091" w:rsidP="00DC5B8E">
            <w:pPr>
              <w:suppressAutoHyphens/>
              <w:spacing w:line="276" w:lineRule="auto"/>
              <w:jc w:val="both"/>
              <w:rPr>
                <w:rFonts w:ascii="Times New Roman" w:eastAsia="PMingLiU" w:hAnsi="Times New Roman"/>
              </w:rPr>
            </w:pPr>
          </w:p>
        </w:tc>
        <w:tc>
          <w:tcPr>
            <w:tcW w:w="2833" w:type="dxa"/>
            <w:tcBorders>
              <w:top w:val="single" w:sz="4" w:space="0" w:color="auto"/>
              <w:left w:val="single" w:sz="4" w:space="0" w:color="auto"/>
              <w:bottom w:val="single" w:sz="4" w:space="0" w:color="auto"/>
              <w:right w:val="single" w:sz="4" w:space="0" w:color="auto"/>
            </w:tcBorders>
          </w:tcPr>
          <w:p w14:paraId="17F0A2F3" w14:textId="7143D24B" w:rsidR="00DC5B8E" w:rsidRPr="00DC5B8E" w:rsidRDefault="00DC5B8E" w:rsidP="00DC5B8E">
            <w:pPr>
              <w:jc w:val="center"/>
              <w:rPr>
                <w:rFonts w:ascii="Times New Roman" w:hAnsi="Times New Roman" w:cs="Times New Roman"/>
                <w:bCs/>
                <w:sz w:val="24"/>
                <w:szCs w:val="24"/>
              </w:rPr>
            </w:pPr>
            <w:r w:rsidRPr="00DC5B8E">
              <w:rPr>
                <w:rFonts w:ascii="Times New Roman" w:hAnsi="Times New Roman" w:cs="Times New Roman"/>
                <w:bCs/>
                <w:sz w:val="24"/>
                <w:szCs w:val="24"/>
              </w:rPr>
              <w:lastRenderedPageBreak/>
              <w:t xml:space="preserve">применения действующих положений по организации грузовых </w:t>
            </w:r>
            <w:r w:rsidRPr="00DC5B8E">
              <w:rPr>
                <w:rFonts w:ascii="Times New Roman" w:hAnsi="Times New Roman" w:cs="Times New Roman"/>
                <w:bCs/>
                <w:sz w:val="24"/>
                <w:szCs w:val="24"/>
              </w:rPr>
              <w:lastRenderedPageBreak/>
              <w:t>перевозок на транспорте (по видам транспорта)</w:t>
            </w:r>
          </w:p>
          <w:p w14:paraId="05A80099" w14:textId="77777777" w:rsidR="00DC5B8E" w:rsidRPr="00DC5B8E" w:rsidRDefault="00DC5B8E" w:rsidP="00DC5B8E">
            <w:pPr>
              <w:jc w:val="center"/>
              <w:rPr>
                <w:rFonts w:ascii="Times New Roman" w:hAnsi="Times New Roman" w:cs="Times New Roman"/>
                <w:bCs/>
                <w:sz w:val="24"/>
                <w:szCs w:val="24"/>
              </w:rPr>
            </w:pPr>
            <w:r w:rsidRPr="00DC5B8E">
              <w:rPr>
                <w:rFonts w:ascii="Times New Roman" w:hAnsi="Times New Roman" w:cs="Times New Roman"/>
                <w:bCs/>
                <w:sz w:val="24"/>
                <w:szCs w:val="24"/>
              </w:rPr>
              <w:t>обеспечения грузовых и коммерческих операций</w:t>
            </w:r>
          </w:p>
          <w:p w14:paraId="11D79387" w14:textId="192BA987" w:rsidR="00180AD4" w:rsidRPr="002C2B19" w:rsidRDefault="00DC5B8E" w:rsidP="00DC5B8E">
            <w:pPr>
              <w:jc w:val="center"/>
              <w:rPr>
                <w:rFonts w:ascii="Times New Roman" w:hAnsi="Times New Roman" w:cs="Times New Roman"/>
                <w:bCs/>
                <w:sz w:val="24"/>
                <w:szCs w:val="24"/>
              </w:rPr>
            </w:pPr>
            <w:r w:rsidRPr="00DC5B8E">
              <w:rPr>
                <w:rFonts w:ascii="Times New Roman" w:hAnsi="Times New Roman" w:cs="Times New Roman"/>
                <w:bCs/>
                <w:sz w:val="24"/>
                <w:szCs w:val="24"/>
              </w:rPr>
              <w:t>ведения перевозочной, учетной и отчетной документации на объектах транспорта (по видам транспорта)</w:t>
            </w:r>
          </w:p>
        </w:tc>
      </w:tr>
      <w:tr w:rsidR="00180AD4" w:rsidRPr="002C2B19" w14:paraId="6D7C70C2" w14:textId="77777777" w:rsidTr="00E31260">
        <w:tc>
          <w:tcPr>
            <w:tcW w:w="1129" w:type="dxa"/>
            <w:tcBorders>
              <w:left w:val="single" w:sz="4" w:space="0" w:color="auto"/>
              <w:bottom w:val="single" w:sz="4" w:space="0" w:color="auto"/>
              <w:right w:val="single" w:sz="4" w:space="0" w:color="auto"/>
            </w:tcBorders>
          </w:tcPr>
          <w:p w14:paraId="326247E6" w14:textId="77777777" w:rsidR="00180AD4" w:rsidRPr="002C2B19" w:rsidRDefault="00180AD4" w:rsidP="00E31260">
            <w:pPr>
              <w:rPr>
                <w:rFonts w:ascii="Times New Roman" w:hAnsi="Times New Roman" w:cs="Times New Roman"/>
                <w:bCs/>
                <w:sz w:val="24"/>
                <w:szCs w:val="24"/>
              </w:rPr>
            </w:pPr>
            <w:r w:rsidRPr="00E90DA3">
              <w:rPr>
                <w:rFonts w:ascii="Times New Roman" w:eastAsia="Times New Roman" w:hAnsi="Times New Roman" w:cs="Times New Roman"/>
                <w:color w:val="000000"/>
              </w:rPr>
              <w:lastRenderedPageBreak/>
              <w:t>ПК 3.2.</w:t>
            </w:r>
          </w:p>
        </w:tc>
        <w:tc>
          <w:tcPr>
            <w:tcW w:w="2833" w:type="dxa"/>
            <w:tcBorders>
              <w:left w:val="single" w:sz="4" w:space="0" w:color="auto"/>
              <w:bottom w:val="single" w:sz="4" w:space="0" w:color="auto"/>
              <w:right w:val="single" w:sz="4" w:space="0" w:color="auto"/>
            </w:tcBorders>
          </w:tcPr>
          <w:p w14:paraId="5DE44E74" w14:textId="77777777" w:rsidR="009D4091" w:rsidRPr="009D4091"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 xml:space="preserve">организовывать обслуживание в сфере пассажирских перевозок на </w:t>
            </w:r>
            <w:r w:rsidRPr="009D4091">
              <w:rPr>
                <w:rFonts w:ascii="Times New Roman" w:eastAsia="PMingLiU" w:hAnsi="Times New Roman"/>
              </w:rPr>
              <w:lastRenderedPageBreak/>
              <w:t>транспорте (по видам транспорта)</w:t>
            </w:r>
          </w:p>
          <w:p w14:paraId="1AA29C79" w14:textId="77777777" w:rsidR="009D4091" w:rsidRPr="009D4091"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анализировать данные, связанные с организацией работы по оформлению и продаже проездных и перевозочных документов</w:t>
            </w:r>
          </w:p>
          <w:p w14:paraId="55B8D904" w14:textId="6B5989BF" w:rsidR="00180AD4" w:rsidRPr="002C2B19"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контролировать и анализировать работу на транспорте (по видам транспорта) в сфере пассажирских перевозок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1DD999" w14:textId="77777777" w:rsidR="009D4091" w:rsidRPr="009D4091"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lastRenderedPageBreak/>
              <w:t xml:space="preserve">нормативно-технические и руководящие документы, регламентирующие </w:t>
            </w:r>
            <w:r w:rsidRPr="009D4091">
              <w:rPr>
                <w:rFonts w:ascii="Times New Roman" w:eastAsia="PMingLiU" w:hAnsi="Times New Roman"/>
              </w:rPr>
              <w:lastRenderedPageBreak/>
              <w:t>деятельность по транспортному обслуживанию в области пассажирских перевозок</w:t>
            </w:r>
          </w:p>
          <w:p w14:paraId="2E31AD0E" w14:textId="77777777" w:rsidR="009D4091" w:rsidRPr="009D4091"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правила перевозки пассажиров и багажа на транспорте (по видам транспорта)</w:t>
            </w:r>
          </w:p>
          <w:p w14:paraId="42C8D032" w14:textId="77777777" w:rsidR="009D4091" w:rsidRPr="009D4091"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формы перевозочных и проездных документов на транспорте (по видам транспорта)</w:t>
            </w:r>
          </w:p>
          <w:p w14:paraId="2CE7ED66" w14:textId="77777777" w:rsidR="009D4091" w:rsidRPr="009D4091"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систему учета, отчета в сфере пассажирских перевозок</w:t>
            </w:r>
          </w:p>
          <w:p w14:paraId="6CD3E7CD" w14:textId="588B36B9" w:rsidR="00180AD4" w:rsidRPr="002C2B19" w:rsidRDefault="009D4091" w:rsidP="009D4091">
            <w:pPr>
              <w:suppressAutoHyphens/>
              <w:spacing w:line="276" w:lineRule="auto"/>
              <w:jc w:val="both"/>
              <w:rPr>
                <w:rFonts w:ascii="Times New Roman" w:eastAsia="PMingLiU" w:hAnsi="Times New Roman"/>
              </w:rPr>
            </w:pPr>
            <w:r w:rsidRPr="009D4091">
              <w:rPr>
                <w:rFonts w:ascii="Times New Roman" w:eastAsia="PMingLiU" w:hAnsi="Times New Roman"/>
              </w:rPr>
              <w:t>требования к управлению персоналом</w:t>
            </w:r>
          </w:p>
        </w:tc>
        <w:tc>
          <w:tcPr>
            <w:tcW w:w="2833" w:type="dxa"/>
            <w:tcBorders>
              <w:top w:val="single" w:sz="4" w:space="0" w:color="auto"/>
              <w:left w:val="single" w:sz="4" w:space="0" w:color="auto"/>
              <w:bottom w:val="single" w:sz="4" w:space="0" w:color="auto"/>
              <w:right w:val="single" w:sz="4" w:space="0" w:color="auto"/>
            </w:tcBorders>
          </w:tcPr>
          <w:p w14:paraId="78570978" w14:textId="77777777" w:rsidR="009D4091" w:rsidRPr="009D4091" w:rsidRDefault="009D4091" w:rsidP="009D4091">
            <w:pPr>
              <w:jc w:val="center"/>
              <w:rPr>
                <w:rFonts w:ascii="Times New Roman" w:hAnsi="Times New Roman" w:cs="Times New Roman"/>
                <w:bCs/>
                <w:sz w:val="24"/>
                <w:szCs w:val="24"/>
              </w:rPr>
            </w:pPr>
            <w:r w:rsidRPr="009D4091">
              <w:rPr>
                <w:rFonts w:ascii="Times New Roman" w:hAnsi="Times New Roman" w:cs="Times New Roman"/>
                <w:bCs/>
                <w:sz w:val="24"/>
                <w:szCs w:val="24"/>
              </w:rPr>
              <w:lastRenderedPageBreak/>
              <w:t xml:space="preserve">применения действующих положений по </w:t>
            </w:r>
            <w:r w:rsidRPr="009D4091">
              <w:rPr>
                <w:rFonts w:ascii="Times New Roman" w:hAnsi="Times New Roman" w:cs="Times New Roman"/>
                <w:bCs/>
                <w:sz w:val="24"/>
                <w:szCs w:val="24"/>
              </w:rPr>
              <w:lastRenderedPageBreak/>
              <w:t>организации пассажирских перевозок на транспорте (по видам транспорта)</w:t>
            </w:r>
          </w:p>
          <w:p w14:paraId="3E133F86" w14:textId="77777777" w:rsidR="009D4091" w:rsidRPr="009D4091" w:rsidRDefault="009D4091" w:rsidP="009D4091">
            <w:pPr>
              <w:jc w:val="center"/>
              <w:rPr>
                <w:rFonts w:ascii="Times New Roman" w:hAnsi="Times New Roman" w:cs="Times New Roman"/>
                <w:bCs/>
                <w:sz w:val="24"/>
                <w:szCs w:val="24"/>
              </w:rPr>
            </w:pPr>
            <w:r w:rsidRPr="009D4091">
              <w:rPr>
                <w:rFonts w:ascii="Times New Roman" w:hAnsi="Times New Roman" w:cs="Times New Roman"/>
                <w:bCs/>
                <w:sz w:val="24"/>
                <w:szCs w:val="24"/>
              </w:rPr>
              <w:t>расчета плат и сборов за перевозку пассажиров и багажа</w:t>
            </w:r>
          </w:p>
          <w:p w14:paraId="329A88BC" w14:textId="0378C622" w:rsidR="00180AD4" w:rsidRPr="002C2B19" w:rsidRDefault="009D4091" w:rsidP="009D4091">
            <w:pPr>
              <w:jc w:val="center"/>
              <w:rPr>
                <w:rFonts w:ascii="Times New Roman" w:hAnsi="Times New Roman" w:cs="Times New Roman"/>
                <w:bCs/>
                <w:sz w:val="24"/>
                <w:szCs w:val="24"/>
              </w:rPr>
            </w:pPr>
            <w:r w:rsidRPr="009D4091">
              <w:rPr>
                <w:rFonts w:ascii="Times New Roman" w:hAnsi="Times New Roman" w:cs="Times New Roman"/>
                <w:bCs/>
                <w:sz w:val="24"/>
                <w:szCs w:val="24"/>
              </w:rPr>
              <w:t>ведения информационно-справочной, учетной и отчетной документации в сфере пассажирских перевозок на объектах на транспорте (по видам транспорта)</w:t>
            </w:r>
          </w:p>
        </w:tc>
      </w:tr>
    </w:tbl>
    <w:p w14:paraId="7E8C6A3B" w14:textId="04E9EE90" w:rsidR="00DC5B8E" w:rsidRDefault="00DC5B8E" w:rsidP="00180AD4">
      <w:pPr>
        <w:pStyle w:val="1f5"/>
        <w:rPr>
          <w:rFonts w:ascii="Times New Roman" w:hAnsi="Times New Roman"/>
        </w:rPr>
      </w:pPr>
    </w:p>
    <w:p w14:paraId="1D71CB47" w14:textId="77777777" w:rsidR="006D7533" w:rsidRDefault="006D7533" w:rsidP="00180AD4">
      <w:pPr>
        <w:pStyle w:val="1f5"/>
        <w:rPr>
          <w:rFonts w:ascii="Times New Roman" w:hAnsi="Times New Roman"/>
        </w:rPr>
      </w:pPr>
    </w:p>
    <w:p w14:paraId="1894579B" w14:textId="2393F78C" w:rsidR="00180AD4" w:rsidRPr="002C2B19" w:rsidRDefault="00180AD4" w:rsidP="00180AD4">
      <w:pPr>
        <w:pStyle w:val="1f5"/>
        <w:rPr>
          <w:rFonts w:ascii="Times New Roman" w:hAnsi="Times New Roman"/>
        </w:rPr>
      </w:pPr>
      <w:r w:rsidRPr="002C2B19">
        <w:rPr>
          <w:rFonts w:ascii="Times New Roman" w:hAnsi="Times New Roman"/>
        </w:rPr>
        <w:t>2. Структура и содержание профессионального модуля</w:t>
      </w:r>
    </w:p>
    <w:p w14:paraId="075E2A15" w14:textId="637C2E2B" w:rsidR="00180AD4" w:rsidRPr="002C2B19" w:rsidRDefault="00180AD4" w:rsidP="00611614">
      <w:pPr>
        <w:pStyle w:val="114"/>
        <w:rPr>
          <w:rFonts w:ascii="Times New Roman" w:hAnsi="Times New Roman"/>
        </w:rPr>
      </w:pPr>
      <w:r w:rsidRPr="002C2B1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80AD4" w:rsidRPr="000944E1" w14:paraId="1D2CBB84" w14:textId="77777777" w:rsidTr="00E31260">
        <w:trPr>
          <w:trHeight w:val="23"/>
        </w:trPr>
        <w:tc>
          <w:tcPr>
            <w:tcW w:w="2460" w:type="pct"/>
            <w:vAlign w:val="center"/>
          </w:tcPr>
          <w:p w14:paraId="42811556" w14:textId="77777777" w:rsidR="00180AD4" w:rsidRPr="000944E1" w:rsidRDefault="00180AD4" w:rsidP="00E31260">
            <w:pPr>
              <w:jc w:val="center"/>
              <w:rPr>
                <w:rFonts w:ascii="Times New Roman" w:hAnsi="Times New Roman" w:cs="Times New Roman"/>
                <w:b/>
                <w:sz w:val="24"/>
                <w:szCs w:val="24"/>
              </w:rPr>
            </w:pPr>
            <w:r w:rsidRPr="000944E1">
              <w:rPr>
                <w:rFonts w:ascii="Times New Roman" w:hAnsi="Times New Roman" w:cs="Times New Roman"/>
                <w:b/>
                <w:sz w:val="24"/>
                <w:szCs w:val="24"/>
              </w:rPr>
              <w:t>Наименование составных частей модуля</w:t>
            </w:r>
          </w:p>
        </w:tc>
        <w:tc>
          <w:tcPr>
            <w:tcW w:w="1195" w:type="pct"/>
            <w:vAlign w:val="center"/>
          </w:tcPr>
          <w:p w14:paraId="6D1C5670" w14:textId="77777777" w:rsidR="00180AD4" w:rsidRPr="000944E1" w:rsidRDefault="00180AD4" w:rsidP="00E31260">
            <w:pPr>
              <w:jc w:val="center"/>
              <w:rPr>
                <w:rFonts w:ascii="Times New Roman" w:hAnsi="Times New Roman" w:cs="Times New Roman"/>
                <w:b/>
                <w:sz w:val="24"/>
                <w:szCs w:val="24"/>
              </w:rPr>
            </w:pPr>
            <w:r w:rsidRPr="000944E1">
              <w:rPr>
                <w:rFonts w:ascii="Times New Roman" w:hAnsi="Times New Roman" w:cs="Times New Roman"/>
                <w:b/>
                <w:sz w:val="24"/>
                <w:szCs w:val="24"/>
              </w:rPr>
              <w:t>Объем в часах</w:t>
            </w:r>
          </w:p>
        </w:tc>
        <w:tc>
          <w:tcPr>
            <w:tcW w:w="1345" w:type="pct"/>
          </w:tcPr>
          <w:p w14:paraId="732CEA7D" w14:textId="77777777" w:rsidR="00180AD4" w:rsidRPr="000944E1" w:rsidRDefault="00180AD4" w:rsidP="00E31260">
            <w:pPr>
              <w:jc w:val="center"/>
              <w:rPr>
                <w:rFonts w:ascii="Times New Roman" w:hAnsi="Times New Roman" w:cs="Times New Roman"/>
                <w:b/>
                <w:sz w:val="24"/>
                <w:szCs w:val="24"/>
              </w:rPr>
            </w:pPr>
            <w:r w:rsidRPr="000944E1">
              <w:rPr>
                <w:rFonts w:ascii="Times New Roman" w:hAnsi="Times New Roman" w:cs="Times New Roman"/>
                <w:b/>
                <w:sz w:val="24"/>
                <w:szCs w:val="24"/>
              </w:rPr>
              <w:t>В т.ч. в форме практ. подготовки</w:t>
            </w:r>
          </w:p>
        </w:tc>
      </w:tr>
      <w:tr w:rsidR="00180AD4" w:rsidRPr="000944E1" w14:paraId="75FA08BE" w14:textId="77777777" w:rsidTr="00E31260">
        <w:trPr>
          <w:trHeight w:val="23"/>
        </w:trPr>
        <w:tc>
          <w:tcPr>
            <w:tcW w:w="2460" w:type="pct"/>
            <w:vAlign w:val="center"/>
          </w:tcPr>
          <w:p w14:paraId="58228567"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Учебные занятия</w:t>
            </w:r>
          </w:p>
        </w:tc>
        <w:tc>
          <w:tcPr>
            <w:tcW w:w="1195" w:type="pct"/>
            <w:vAlign w:val="center"/>
          </w:tcPr>
          <w:p w14:paraId="3F64A113" w14:textId="2FF835CA"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40</w:t>
            </w:r>
            <w:r w:rsidR="00925608">
              <w:rPr>
                <w:rFonts w:ascii="Times New Roman" w:hAnsi="Times New Roman" w:cs="Times New Roman"/>
                <w:bCs/>
                <w:sz w:val="24"/>
                <w:szCs w:val="24"/>
              </w:rPr>
              <w:t>8</w:t>
            </w:r>
          </w:p>
        </w:tc>
        <w:tc>
          <w:tcPr>
            <w:tcW w:w="1345" w:type="pct"/>
            <w:vAlign w:val="center"/>
          </w:tcPr>
          <w:p w14:paraId="12843BE2"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408</w:t>
            </w:r>
          </w:p>
        </w:tc>
      </w:tr>
      <w:tr w:rsidR="00180AD4" w:rsidRPr="000944E1" w14:paraId="04EC70A4" w14:textId="77777777" w:rsidTr="00E31260">
        <w:trPr>
          <w:trHeight w:val="23"/>
        </w:trPr>
        <w:tc>
          <w:tcPr>
            <w:tcW w:w="2460" w:type="pct"/>
            <w:vAlign w:val="center"/>
          </w:tcPr>
          <w:p w14:paraId="142E5158"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Курсовая работа (проект)</w:t>
            </w:r>
          </w:p>
        </w:tc>
        <w:tc>
          <w:tcPr>
            <w:tcW w:w="1195" w:type="pct"/>
            <w:vAlign w:val="center"/>
          </w:tcPr>
          <w:p w14:paraId="4FF35B3C"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c>
          <w:tcPr>
            <w:tcW w:w="1345" w:type="pct"/>
            <w:vAlign w:val="center"/>
          </w:tcPr>
          <w:p w14:paraId="45FFE477"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r>
      <w:tr w:rsidR="00180AD4" w:rsidRPr="000944E1" w14:paraId="0ADB7992" w14:textId="77777777" w:rsidTr="00E31260">
        <w:trPr>
          <w:trHeight w:val="23"/>
        </w:trPr>
        <w:tc>
          <w:tcPr>
            <w:tcW w:w="2460" w:type="pct"/>
            <w:vAlign w:val="center"/>
          </w:tcPr>
          <w:p w14:paraId="7DA9FB06"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Самостоятельная работа</w:t>
            </w:r>
          </w:p>
        </w:tc>
        <w:tc>
          <w:tcPr>
            <w:tcW w:w="1195" w:type="pct"/>
            <w:vAlign w:val="center"/>
          </w:tcPr>
          <w:p w14:paraId="7D0FFEE6"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c>
          <w:tcPr>
            <w:tcW w:w="1345" w:type="pct"/>
            <w:vAlign w:val="center"/>
          </w:tcPr>
          <w:p w14:paraId="69B2C925"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r>
      <w:tr w:rsidR="00180AD4" w:rsidRPr="000944E1" w14:paraId="3A64AAC1" w14:textId="77777777" w:rsidTr="00E31260">
        <w:trPr>
          <w:trHeight w:val="23"/>
        </w:trPr>
        <w:tc>
          <w:tcPr>
            <w:tcW w:w="2460" w:type="pct"/>
            <w:vAlign w:val="center"/>
          </w:tcPr>
          <w:p w14:paraId="20D38373"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Практика, в т.ч.:</w:t>
            </w:r>
          </w:p>
        </w:tc>
        <w:tc>
          <w:tcPr>
            <w:tcW w:w="1195" w:type="pct"/>
            <w:vAlign w:val="center"/>
          </w:tcPr>
          <w:p w14:paraId="6D668919"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252</w:t>
            </w:r>
          </w:p>
        </w:tc>
        <w:tc>
          <w:tcPr>
            <w:tcW w:w="1345" w:type="pct"/>
            <w:vAlign w:val="center"/>
          </w:tcPr>
          <w:p w14:paraId="11A67860"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252</w:t>
            </w:r>
          </w:p>
        </w:tc>
      </w:tr>
      <w:tr w:rsidR="00180AD4" w:rsidRPr="000944E1" w14:paraId="78C47A76" w14:textId="77777777" w:rsidTr="00E31260">
        <w:trPr>
          <w:trHeight w:val="23"/>
        </w:trPr>
        <w:tc>
          <w:tcPr>
            <w:tcW w:w="2460" w:type="pct"/>
            <w:vAlign w:val="center"/>
          </w:tcPr>
          <w:p w14:paraId="42F78A93"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учебная</w:t>
            </w:r>
          </w:p>
        </w:tc>
        <w:tc>
          <w:tcPr>
            <w:tcW w:w="1195" w:type="pct"/>
            <w:vAlign w:val="center"/>
          </w:tcPr>
          <w:p w14:paraId="2D8C08CA"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72</w:t>
            </w:r>
          </w:p>
        </w:tc>
        <w:tc>
          <w:tcPr>
            <w:tcW w:w="1345" w:type="pct"/>
            <w:vAlign w:val="center"/>
          </w:tcPr>
          <w:p w14:paraId="7039E99F"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72</w:t>
            </w:r>
          </w:p>
        </w:tc>
      </w:tr>
      <w:tr w:rsidR="00180AD4" w:rsidRPr="000944E1" w14:paraId="7DE9FED2" w14:textId="77777777" w:rsidTr="00E31260">
        <w:trPr>
          <w:trHeight w:val="23"/>
        </w:trPr>
        <w:tc>
          <w:tcPr>
            <w:tcW w:w="2460" w:type="pct"/>
            <w:vAlign w:val="center"/>
          </w:tcPr>
          <w:p w14:paraId="249AEAE5"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производственная</w:t>
            </w:r>
          </w:p>
        </w:tc>
        <w:tc>
          <w:tcPr>
            <w:tcW w:w="1195" w:type="pct"/>
            <w:vAlign w:val="center"/>
          </w:tcPr>
          <w:p w14:paraId="66320790"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180</w:t>
            </w:r>
          </w:p>
        </w:tc>
        <w:tc>
          <w:tcPr>
            <w:tcW w:w="1345" w:type="pct"/>
            <w:vAlign w:val="center"/>
          </w:tcPr>
          <w:p w14:paraId="28591E3E" w14:textId="77777777" w:rsidR="00180AD4" w:rsidRPr="000944E1" w:rsidRDefault="00180AD4" w:rsidP="00E31260">
            <w:pPr>
              <w:jc w:val="center"/>
              <w:rPr>
                <w:rFonts w:ascii="Times New Roman" w:hAnsi="Times New Roman" w:cs="Times New Roman"/>
                <w:bCs/>
                <w:sz w:val="24"/>
                <w:szCs w:val="24"/>
              </w:rPr>
            </w:pPr>
            <w:r w:rsidRPr="000944E1">
              <w:rPr>
                <w:rFonts w:ascii="Times New Roman" w:hAnsi="Times New Roman" w:cs="Times New Roman"/>
                <w:bCs/>
                <w:sz w:val="24"/>
                <w:szCs w:val="24"/>
              </w:rPr>
              <w:t>144</w:t>
            </w:r>
          </w:p>
        </w:tc>
      </w:tr>
      <w:tr w:rsidR="00180AD4" w:rsidRPr="000944E1" w14:paraId="4BF0A0CC" w14:textId="77777777" w:rsidTr="00E31260">
        <w:trPr>
          <w:trHeight w:val="23"/>
        </w:trPr>
        <w:tc>
          <w:tcPr>
            <w:tcW w:w="2460" w:type="pct"/>
            <w:vAlign w:val="center"/>
          </w:tcPr>
          <w:p w14:paraId="14E1B760"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 xml:space="preserve">Промежуточная аттестация </w:t>
            </w:r>
          </w:p>
        </w:tc>
        <w:tc>
          <w:tcPr>
            <w:tcW w:w="1195" w:type="pct"/>
            <w:vAlign w:val="center"/>
          </w:tcPr>
          <w:p w14:paraId="3244A5BB" w14:textId="0BBB8E7D" w:rsidR="00180AD4" w:rsidRPr="000944E1" w:rsidRDefault="00350D4C" w:rsidP="00E31260">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E96D832" w14:textId="0570A1AC" w:rsidR="00180AD4" w:rsidRPr="000944E1" w:rsidRDefault="00350D4C" w:rsidP="00E31260">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180AD4" w:rsidRPr="000944E1" w14:paraId="4C6C840C" w14:textId="77777777" w:rsidTr="00E31260">
        <w:trPr>
          <w:trHeight w:val="23"/>
        </w:trPr>
        <w:tc>
          <w:tcPr>
            <w:tcW w:w="2460" w:type="pct"/>
            <w:vAlign w:val="center"/>
          </w:tcPr>
          <w:p w14:paraId="69559982" w14:textId="77777777" w:rsidR="00180AD4" w:rsidRPr="000944E1" w:rsidRDefault="00180AD4" w:rsidP="00E31260">
            <w:pPr>
              <w:jc w:val="both"/>
              <w:rPr>
                <w:rFonts w:ascii="Times New Roman" w:hAnsi="Times New Roman" w:cs="Times New Roman"/>
                <w:bCs/>
                <w:sz w:val="24"/>
                <w:szCs w:val="24"/>
              </w:rPr>
            </w:pPr>
            <w:r w:rsidRPr="000944E1">
              <w:rPr>
                <w:rFonts w:ascii="Times New Roman" w:hAnsi="Times New Roman" w:cs="Times New Roman"/>
                <w:bCs/>
                <w:sz w:val="24"/>
                <w:szCs w:val="24"/>
              </w:rPr>
              <w:t>Всего</w:t>
            </w:r>
          </w:p>
        </w:tc>
        <w:tc>
          <w:tcPr>
            <w:tcW w:w="1195" w:type="pct"/>
            <w:vAlign w:val="center"/>
          </w:tcPr>
          <w:p w14:paraId="13EF038B" w14:textId="77777777" w:rsidR="00180AD4" w:rsidRPr="000944E1" w:rsidRDefault="00180AD4" w:rsidP="00E31260">
            <w:pPr>
              <w:jc w:val="center"/>
              <w:rPr>
                <w:rFonts w:ascii="Times New Roman" w:hAnsi="Times New Roman" w:cs="Times New Roman"/>
                <w:b/>
                <w:sz w:val="24"/>
                <w:szCs w:val="24"/>
              </w:rPr>
            </w:pPr>
            <w:r w:rsidRPr="000944E1">
              <w:rPr>
                <w:rFonts w:ascii="Times New Roman" w:hAnsi="Times New Roman" w:cs="Times New Roman"/>
                <w:b/>
                <w:sz w:val="24"/>
                <w:szCs w:val="24"/>
              </w:rPr>
              <w:t>696</w:t>
            </w:r>
          </w:p>
        </w:tc>
        <w:tc>
          <w:tcPr>
            <w:tcW w:w="1345" w:type="pct"/>
            <w:vAlign w:val="center"/>
          </w:tcPr>
          <w:p w14:paraId="5367B3E0" w14:textId="77777777" w:rsidR="00180AD4" w:rsidRPr="000944E1" w:rsidRDefault="00180AD4" w:rsidP="00E31260">
            <w:pPr>
              <w:jc w:val="center"/>
              <w:rPr>
                <w:rFonts w:ascii="Times New Roman" w:hAnsi="Times New Roman" w:cs="Times New Roman"/>
                <w:b/>
                <w:sz w:val="24"/>
                <w:szCs w:val="24"/>
              </w:rPr>
            </w:pPr>
            <w:r w:rsidRPr="000944E1">
              <w:rPr>
                <w:rFonts w:ascii="Times New Roman" w:hAnsi="Times New Roman" w:cs="Times New Roman"/>
                <w:b/>
                <w:sz w:val="24"/>
                <w:szCs w:val="24"/>
              </w:rPr>
              <w:t>696</w:t>
            </w:r>
          </w:p>
        </w:tc>
      </w:tr>
    </w:tbl>
    <w:p w14:paraId="7A129ADF" w14:textId="77777777" w:rsidR="00180AD4" w:rsidRDefault="00180AD4" w:rsidP="00180AD4">
      <w:pPr>
        <w:rPr>
          <w:rFonts w:ascii="Times New Roman" w:hAnsi="Times New Roman" w:cs="Times New Roman"/>
          <w:sz w:val="24"/>
          <w:szCs w:val="24"/>
        </w:rPr>
      </w:pPr>
    </w:p>
    <w:p w14:paraId="36CC4709" w14:textId="77777777" w:rsidR="00180AD4" w:rsidRPr="002C2B19" w:rsidRDefault="00180AD4" w:rsidP="00180AD4">
      <w:pPr>
        <w:rPr>
          <w:rFonts w:ascii="Times New Roman" w:hAnsi="Times New Roman" w:cs="Times New Roman"/>
          <w:sz w:val="24"/>
          <w:szCs w:val="24"/>
        </w:rPr>
      </w:pPr>
    </w:p>
    <w:p w14:paraId="55CDFF02" w14:textId="77777777" w:rsidR="00180AD4" w:rsidRDefault="00180AD4" w:rsidP="00350D4C">
      <w:pPr>
        <w:pStyle w:val="114"/>
        <w:numPr>
          <w:ilvl w:val="1"/>
          <w:numId w:val="2"/>
        </w:numPr>
        <w:rPr>
          <w:rFonts w:ascii="Times New Roman" w:hAnsi="Times New Roman"/>
        </w:rPr>
      </w:pPr>
      <w:r w:rsidRPr="002C2B19">
        <w:rPr>
          <w:rFonts w:ascii="Times New Roman" w:hAnsi="Times New Roman"/>
        </w:rPr>
        <w:t xml:space="preserve">Структура профессионального модуля </w:t>
      </w:r>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1"/>
        <w:gridCol w:w="2438"/>
        <w:gridCol w:w="970"/>
        <w:gridCol w:w="831"/>
        <w:gridCol w:w="833"/>
        <w:gridCol w:w="694"/>
        <w:gridCol w:w="692"/>
        <w:gridCol w:w="696"/>
        <w:gridCol w:w="554"/>
        <w:gridCol w:w="651"/>
      </w:tblGrid>
      <w:tr w:rsidR="00180AD4" w:rsidRPr="002C2B19" w14:paraId="0215B135" w14:textId="77777777" w:rsidTr="006D7533">
        <w:trPr>
          <w:cantSplit/>
          <w:trHeight w:val="3271"/>
        </w:trPr>
        <w:tc>
          <w:tcPr>
            <w:tcW w:w="726" w:type="pct"/>
            <w:tcBorders>
              <w:bottom w:val="single" w:sz="4" w:space="0" w:color="auto"/>
            </w:tcBorders>
            <w:vAlign w:val="center"/>
          </w:tcPr>
          <w:p w14:paraId="5ABCC84A" w14:textId="77777777" w:rsidR="00180AD4" w:rsidRPr="002C2B19" w:rsidRDefault="00180AD4" w:rsidP="00E31260">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246" w:type="pct"/>
            <w:tcBorders>
              <w:bottom w:val="single" w:sz="4" w:space="0" w:color="auto"/>
            </w:tcBorders>
            <w:vAlign w:val="center"/>
          </w:tcPr>
          <w:p w14:paraId="175CB38D" w14:textId="77777777" w:rsidR="00180AD4" w:rsidRPr="002C2B19" w:rsidRDefault="00180AD4" w:rsidP="00E31260">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96" w:type="pct"/>
            <w:tcBorders>
              <w:bottom w:val="single" w:sz="4" w:space="0" w:color="auto"/>
            </w:tcBorders>
            <w:vAlign w:val="center"/>
          </w:tcPr>
          <w:p w14:paraId="5A60D494" w14:textId="77777777" w:rsidR="00180AD4" w:rsidRPr="002C2B19" w:rsidRDefault="00180AD4" w:rsidP="00E31260">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425" w:type="pct"/>
            <w:tcBorders>
              <w:bottom w:val="single" w:sz="4" w:space="0" w:color="auto"/>
            </w:tcBorders>
            <w:textDirection w:val="btLr"/>
            <w:vAlign w:val="center"/>
          </w:tcPr>
          <w:p w14:paraId="4FC81FFC" w14:textId="77777777" w:rsidR="00180AD4" w:rsidRPr="002C2B19" w:rsidRDefault="00180AD4" w:rsidP="00E31260">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26" w:type="pct"/>
            <w:shd w:val="clear" w:color="auto" w:fill="D9D9D9" w:themeFill="background1" w:themeFillShade="D9"/>
            <w:textDirection w:val="btLr"/>
            <w:vAlign w:val="center"/>
          </w:tcPr>
          <w:p w14:paraId="4B7FE7CE" w14:textId="77777777" w:rsidR="00180AD4" w:rsidRPr="002C2B19" w:rsidRDefault="00180AD4" w:rsidP="00E31260">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55" w:type="pct"/>
            <w:textDirection w:val="btLr"/>
            <w:vAlign w:val="center"/>
          </w:tcPr>
          <w:p w14:paraId="04EC9AD6" w14:textId="77777777" w:rsidR="00180AD4" w:rsidRPr="002C2B19" w:rsidRDefault="00180AD4" w:rsidP="00E31260">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54" w:type="pct"/>
            <w:textDirection w:val="btLr"/>
            <w:vAlign w:val="center"/>
          </w:tcPr>
          <w:p w14:paraId="03FCC4C9" w14:textId="77777777" w:rsidR="00180AD4" w:rsidRPr="002C2B19" w:rsidRDefault="00180AD4" w:rsidP="00E31260">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sz w:val="20"/>
                <w:szCs w:val="20"/>
                <w:lang w:eastAsia="ru-RU"/>
              </w:rPr>
              <w:t>Курсов</w:t>
            </w:r>
            <w:r>
              <w:rPr>
                <w:rFonts w:ascii="Times New Roman" w:eastAsia="Times New Roman" w:hAnsi="Times New Roman" w:cs="Times New Roman"/>
                <w:sz w:val="20"/>
                <w:szCs w:val="20"/>
                <w:lang w:eastAsia="ru-RU"/>
              </w:rPr>
              <w:t xml:space="preserve">ой </w:t>
            </w:r>
            <w:r w:rsidRPr="002C2B19">
              <w:rPr>
                <w:rFonts w:ascii="Times New Roman" w:eastAsia="Times New Roman" w:hAnsi="Times New Roman" w:cs="Times New Roman"/>
                <w:sz w:val="20"/>
                <w:szCs w:val="20"/>
                <w:lang w:eastAsia="ru-RU"/>
              </w:rPr>
              <w:t>проект</w:t>
            </w:r>
            <w:r>
              <w:rPr>
                <w:rFonts w:ascii="Times New Roman" w:eastAsia="Times New Roman" w:hAnsi="Times New Roman" w:cs="Times New Roman"/>
                <w:sz w:val="20"/>
                <w:szCs w:val="20"/>
                <w:lang w:eastAsia="ru-RU"/>
              </w:rPr>
              <w:t>(работа</w:t>
            </w:r>
            <w:r w:rsidRPr="002C2B19">
              <w:rPr>
                <w:rFonts w:ascii="Times New Roman" w:eastAsia="Times New Roman" w:hAnsi="Times New Roman" w:cs="Times New Roman"/>
                <w:sz w:val="20"/>
                <w:szCs w:val="20"/>
                <w:lang w:eastAsia="ru-RU"/>
              </w:rPr>
              <w:t>)</w:t>
            </w:r>
          </w:p>
        </w:tc>
        <w:tc>
          <w:tcPr>
            <w:tcW w:w="356" w:type="pct"/>
            <w:textDirection w:val="btLr"/>
            <w:vAlign w:val="center"/>
          </w:tcPr>
          <w:p w14:paraId="1315F99C" w14:textId="77777777" w:rsidR="00180AD4" w:rsidRPr="002C2B19" w:rsidRDefault="00180AD4" w:rsidP="00E31260">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3"/>
            </w:r>
          </w:p>
        </w:tc>
        <w:tc>
          <w:tcPr>
            <w:tcW w:w="283" w:type="pct"/>
            <w:shd w:val="clear" w:color="auto" w:fill="D9D9D9" w:themeFill="background1" w:themeFillShade="D9"/>
            <w:textDirection w:val="btLr"/>
            <w:vAlign w:val="center"/>
          </w:tcPr>
          <w:p w14:paraId="4D159E0D" w14:textId="77777777" w:rsidR="00180AD4" w:rsidRPr="002C2B19" w:rsidRDefault="00180AD4" w:rsidP="00E31260">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34" w:type="pct"/>
            <w:shd w:val="clear" w:color="auto" w:fill="D9D9D9" w:themeFill="background1" w:themeFillShade="D9"/>
            <w:textDirection w:val="btLr"/>
            <w:vAlign w:val="center"/>
          </w:tcPr>
          <w:p w14:paraId="515D4465" w14:textId="77777777" w:rsidR="00180AD4" w:rsidRPr="002C2B19" w:rsidRDefault="00180AD4" w:rsidP="00E31260">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180AD4" w:rsidRPr="002C2B19" w14:paraId="77709ECB" w14:textId="77777777" w:rsidTr="006D7533">
        <w:trPr>
          <w:cantSplit/>
          <w:trHeight w:val="73"/>
        </w:trPr>
        <w:tc>
          <w:tcPr>
            <w:tcW w:w="726" w:type="pct"/>
            <w:tcBorders>
              <w:bottom w:val="single" w:sz="4" w:space="0" w:color="auto"/>
            </w:tcBorders>
          </w:tcPr>
          <w:p w14:paraId="153C01EB"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246" w:type="pct"/>
            <w:tcBorders>
              <w:bottom w:val="single" w:sz="4" w:space="0" w:color="auto"/>
            </w:tcBorders>
          </w:tcPr>
          <w:p w14:paraId="3A2248AD"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96" w:type="pct"/>
            <w:tcBorders>
              <w:bottom w:val="single" w:sz="4" w:space="0" w:color="auto"/>
            </w:tcBorders>
          </w:tcPr>
          <w:p w14:paraId="504AD715" w14:textId="77777777" w:rsidR="00180AD4" w:rsidRPr="002C2B19" w:rsidRDefault="00180AD4" w:rsidP="00E31260">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425" w:type="pct"/>
            <w:tcBorders>
              <w:bottom w:val="single" w:sz="4" w:space="0" w:color="auto"/>
            </w:tcBorders>
          </w:tcPr>
          <w:p w14:paraId="622A3058" w14:textId="77777777" w:rsidR="00180AD4" w:rsidRPr="002C2B19" w:rsidRDefault="00180AD4" w:rsidP="00E31260">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26" w:type="pct"/>
            <w:shd w:val="clear" w:color="auto" w:fill="D9D9D9" w:themeFill="background1" w:themeFillShade="D9"/>
          </w:tcPr>
          <w:p w14:paraId="078D9982"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55" w:type="pct"/>
          </w:tcPr>
          <w:p w14:paraId="5E46B52A"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54" w:type="pct"/>
          </w:tcPr>
          <w:p w14:paraId="59A0FB27"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56" w:type="pct"/>
          </w:tcPr>
          <w:p w14:paraId="0FCFDA6B"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83" w:type="pct"/>
            <w:shd w:val="clear" w:color="auto" w:fill="D9D9D9" w:themeFill="background1" w:themeFillShade="D9"/>
          </w:tcPr>
          <w:p w14:paraId="33FAE6C8"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34" w:type="pct"/>
            <w:shd w:val="clear" w:color="auto" w:fill="D9D9D9" w:themeFill="background1" w:themeFillShade="D9"/>
          </w:tcPr>
          <w:p w14:paraId="3B744B11" w14:textId="77777777" w:rsidR="00180AD4" w:rsidRPr="002C2B19" w:rsidRDefault="00180AD4" w:rsidP="00E31260">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180AD4" w:rsidRPr="002C2B19" w14:paraId="4E6923AF" w14:textId="77777777" w:rsidTr="006D7533">
        <w:tc>
          <w:tcPr>
            <w:tcW w:w="726" w:type="pct"/>
          </w:tcPr>
          <w:p w14:paraId="3688C6DC"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lastRenderedPageBreak/>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3841BC2A"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4CDC73B8"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4050393A" w14:textId="77777777" w:rsidR="00180AD4" w:rsidRPr="002C2B19" w:rsidRDefault="00180AD4" w:rsidP="00E31260">
            <w:pPr>
              <w:rPr>
                <w:rFonts w:ascii="Times New Roman" w:eastAsia="Times New Roman" w:hAnsi="Times New Roman" w:cs="Times New Roman"/>
                <w:bCs/>
                <w:lang w:eastAsia="ru-RU"/>
              </w:rPr>
            </w:pPr>
          </w:p>
        </w:tc>
        <w:tc>
          <w:tcPr>
            <w:tcW w:w="1246" w:type="pct"/>
            <w:tcBorders>
              <w:top w:val="single" w:sz="4" w:space="0" w:color="auto"/>
              <w:left w:val="single" w:sz="4" w:space="0" w:color="auto"/>
              <w:bottom w:val="single" w:sz="4" w:space="0" w:color="auto"/>
              <w:right w:val="single" w:sz="4" w:space="0" w:color="auto"/>
            </w:tcBorders>
            <w:shd w:val="clear" w:color="auto" w:fill="auto"/>
          </w:tcPr>
          <w:p w14:paraId="60B048AD" w14:textId="784D7E2D" w:rsidR="00180AD4" w:rsidRPr="002C2B19" w:rsidRDefault="00180AD4" w:rsidP="00E31260">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00925608" w:rsidRPr="001F4852">
              <w:rPr>
                <w:rFonts w:ascii="Times New Roman" w:hAnsi="Times New Roman"/>
              </w:rPr>
              <w:t>Осуществление транспортно-логистической деятельности на транспорте</w:t>
            </w:r>
            <w:r w:rsidR="00925608">
              <w:rPr>
                <w:rFonts w:ascii="Times New Roman" w:hAnsi="Times New Roman"/>
              </w:rPr>
              <w:t xml:space="preserve"> (по видам транспорта) </w:t>
            </w:r>
            <w:r w:rsidR="00925608" w:rsidRPr="001F4852">
              <w:rPr>
                <w:rFonts w:ascii="Times New Roman" w:hAnsi="Times New Roman"/>
              </w:rPr>
              <w:t>и обеспечение процесса грузовых перевозок</w:t>
            </w:r>
          </w:p>
        </w:tc>
        <w:tc>
          <w:tcPr>
            <w:tcW w:w="496" w:type="pct"/>
          </w:tcPr>
          <w:p w14:paraId="65E0F02F"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425" w:type="pct"/>
          </w:tcPr>
          <w:p w14:paraId="016B2507" w14:textId="77777777" w:rsidR="00180AD4" w:rsidRPr="002C2B19" w:rsidRDefault="00180AD4" w:rsidP="00E312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256</w:t>
            </w:r>
          </w:p>
        </w:tc>
        <w:tc>
          <w:tcPr>
            <w:tcW w:w="426" w:type="pct"/>
            <w:shd w:val="clear" w:color="auto" w:fill="D9D9D9" w:themeFill="background1" w:themeFillShade="D9"/>
          </w:tcPr>
          <w:p w14:paraId="06782AE1"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355" w:type="pct"/>
          </w:tcPr>
          <w:p w14:paraId="4B11A918" w14:textId="77777777" w:rsidR="00180AD4" w:rsidRPr="002C2B19" w:rsidRDefault="00180AD4" w:rsidP="00E3126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256</w:t>
            </w:r>
          </w:p>
        </w:tc>
        <w:tc>
          <w:tcPr>
            <w:tcW w:w="354" w:type="pct"/>
          </w:tcPr>
          <w:p w14:paraId="7F90DB42" w14:textId="77777777" w:rsidR="00180AD4" w:rsidRPr="002C2B19" w:rsidRDefault="00180AD4" w:rsidP="00E31260">
            <w:pPr>
              <w:jc w:val="center"/>
              <w:rPr>
                <w:rFonts w:ascii="Times New Roman" w:eastAsia="Times New Roman" w:hAnsi="Times New Roman" w:cs="Times New Roman"/>
                <w:b/>
                <w:bCs/>
                <w:lang w:eastAsia="ru-RU"/>
              </w:rPr>
            </w:pPr>
          </w:p>
        </w:tc>
        <w:tc>
          <w:tcPr>
            <w:tcW w:w="356" w:type="pct"/>
          </w:tcPr>
          <w:p w14:paraId="73387640" w14:textId="77777777" w:rsidR="00180AD4" w:rsidRPr="002C2B19" w:rsidRDefault="00180AD4" w:rsidP="00E31260">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81D5814" w14:textId="77777777" w:rsidR="00180AD4" w:rsidRPr="002C2B19" w:rsidRDefault="00180AD4" w:rsidP="00E31260">
            <w:pPr>
              <w:jc w:val="center"/>
              <w:rPr>
                <w:rFonts w:ascii="Times New Roman" w:eastAsia="Times New Roman" w:hAnsi="Times New Roman" w:cs="Times New Roman"/>
                <w:b/>
                <w:bCs/>
                <w:lang w:eastAsia="ru-RU"/>
              </w:rPr>
            </w:pPr>
          </w:p>
        </w:tc>
        <w:tc>
          <w:tcPr>
            <w:tcW w:w="334" w:type="pct"/>
            <w:shd w:val="clear" w:color="auto" w:fill="D9D9D9" w:themeFill="background1" w:themeFillShade="D9"/>
          </w:tcPr>
          <w:p w14:paraId="78C8E794" w14:textId="77777777" w:rsidR="00180AD4" w:rsidRPr="002C2B19" w:rsidRDefault="00180AD4" w:rsidP="00E31260">
            <w:pPr>
              <w:jc w:val="center"/>
              <w:rPr>
                <w:rFonts w:ascii="Times New Roman" w:eastAsia="Times New Roman" w:hAnsi="Times New Roman" w:cs="Times New Roman"/>
                <w:b/>
                <w:bCs/>
                <w:lang w:eastAsia="ru-RU"/>
              </w:rPr>
            </w:pPr>
          </w:p>
        </w:tc>
      </w:tr>
      <w:tr w:rsidR="00180AD4" w:rsidRPr="002C2B19" w14:paraId="6A31EC28" w14:textId="77777777" w:rsidTr="006D7533">
        <w:tc>
          <w:tcPr>
            <w:tcW w:w="726" w:type="pct"/>
          </w:tcPr>
          <w:p w14:paraId="328AC16C"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102B25B4"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62521938"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029E6758" w14:textId="77777777" w:rsidR="00180AD4" w:rsidRPr="0026168E" w:rsidRDefault="00180AD4" w:rsidP="00E31260">
            <w:pPr>
              <w:rPr>
                <w:rFonts w:ascii="Times New Roman" w:eastAsia="Times New Roman" w:hAnsi="Times New Roman" w:cs="Times New Roman"/>
                <w:bCs/>
                <w:lang w:eastAsia="ru-RU"/>
              </w:rPr>
            </w:pPr>
          </w:p>
        </w:tc>
        <w:tc>
          <w:tcPr>
            <w:tcW w:w="1246" w:type="pct"/>
            <w:tcBorders>
              <w:top w:val="single" w:sz="4" w:space="0" w:color="auto"/>
              <w:left w:val="single" w:sz="4" w:space="0" w:color="auto"/>
              <w:bottom w:val="single" w:sz="4" w:space="0" w:color="auto"/>
              <w:right w:val="single" w:sz="4" w:space="0" w:color="auto"/>
            </w:tcBorders>
            <w:shd w:val="clear" w:color="auto" w:fill="auto"/>
          </w:tcPr>
          <w:p w14:paraId="11EF40F6" w14:textId="7CB8BE78" w:rsidR="00180AD4" w:rsidRPr="002C2B19" w:rsidRDefault="00180AD4" w:rsidP="00E31260">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2</w:t>
            </w:r>
            <w:r w:rsidRPr="002C2B19">
              <w:rPr>
                <w:rFonts w:ascii="Times New Roman" w:hAnsi="Times New Roman" w:cs="Times New Roman"/>
              </w:rPr>
              <w:t>.</w:t>
            </w:r>
            <w:r>
              <w:t xml:space="preserve"> </w:t>
            </w:r>
            <w:r w:rsidR="00925608" w:rsidRPr="001F4852">
              <w:rPr>
                <w:rFonts w:ascii="Times New Roman" w:hAnsi="Times New Roman"/>
              </w:rPr>
              <w:t xml:space="preserve">Сервис пассажирских перевозок и планирование эксплуатационной работы на </w:t>
            </w:r>
            <w:r w:rsidR="002043AC" w:rsidRPr="001F4852">
              <w:rPr>
                <w:rFonts w:ascii="Times New Roman" w:hAnsi="Times New Roman"/>
              </w:rPr>
              <w:t>транспорте</w:t>
            </w:r>
            <w:r w:rsidR="002043AC">
              <w:rPr>
                <w:rFonts w:ascii="Times New Roman" w:hAnsi="Times New Roman"/>
              </w:rPr>
              <w:t xml:space="preserve"> (</w:t>
            </w:r>
            <w:r w:rsidR="00925608">
              <w:rPr>
                <w:rFonts w:ascii="Times New Roman" w:hAnsi="Times New Roman"/>
              </w:rPr>
              <w:t>по видам транспорта)</w:t>
            </w:r>
          </w:p>
        </w:tc>
        <w:tc>
          <w:tcPr>
            <w:tcW w:w="496" w:type="pct"/>
          </w:tcPr>
          <w:p w14:paraId="229BD45E" w14:textId="77777777" w:rsidR="00180AD4"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152</w:t>
            </w:r>
          </w:p>
        </w:tc>
        <w:tc>
          <w:tcPr>
            <w:tcW w:w="425" w:type="pct"/>
          </w:tcPr>
          <w:p w14:paraId="4F2EF111" w14:textId="77777777" w:rsidR="00180AD4" w:rsidRDefault="00180AD4" w:rsidP="00E312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152</w:t>
            </w:r>
          </w:p>
        </w:tc>
        <w:tc>
          <w:tcPr>
            <w:tcW w:w="426" w:type="pct"/>
            <w:shd w:val="clear" w:color="auto" w:fill="D9D9D9" w:themeFill="background1" w:themeFillShade="D9"/>
          </w:tcPr>
          <w:p w14:paraId="56E2E7A0" w14:textId="77777777" w:rsidR="00180AD4"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152</w:t>
            </w:r>
          </w:p>
        </w:tc>
        <w:tc>
          <w:tcPr>
            <w:tcW w:w="355" w:type="pct"/>
          </w:tcPr>
          <w:p w14:paraId="59DCC5C8" w14:textId="77777777" w:rsidR="00180AD4" w:rsidRDefault="00180AD4" w:rsidP="00E3126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152</w:t>
            </w:r>
          </w:p>
        </w:tc>
        <w:tc>
          <w:tcPr>
            <w:tcW w:w="354" w:type="pct"/>
          </w:tcPr>
          <w:p w14:paraId="059C6FA3" w14:textId="77777777" w:rsidR="00180AD4" w:rsidRPr="002C2B19" w:rsidRDefault="00180AD4" w:rsidP="00E31260">
            <w:pPr>
              <w:jc w:val="center"/>
              <w:rPr>
                <w:rFonts w:ascii="Times New Roman" w:eastAsia="Times New Roman" w:hAnsi="Times New Roman" w:cs="Times New Roman"/>
                <w:b/>
                <w:bCs/>
                <w:lang w:eastAsia="ru-RU"/>
              </w:rPr>
            </w:pPr>
          </w:p>
        </w:tc>
        <w:tc>
          <w:tcPr>
            <w:tcW w:w="356" w:type="pct"/>
          </w:tcPr>
          <w:p w14:paraId="5D737BDB" w14:textId="77777777" w:rsidR="00180AD4" w:rsidRPr="002C2B19" w:rsidRDefault="00180AD4" w:rsidP="00E31260">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326370E1" w14:textId="77777777" w:rsidR="00180AD4" w:rsidRPr="002C2B19" w:rsidRDefault="00180AD4" w:rsidP="00E31260">
            <w:pPr>
              <w:jc w:val="center"/>
              <w:rPr>
                <w:rFonts w:ascii="Times New Roman" w:eastAsia="Times New Roman" w:hAnsi="Times New Roman" w:cs="Times New Roman"/>
                <w:b/>
                <w:bCs/>
                <w:lang w:eastAsia="ru-RU"/>
              </w:rPr>
            </w:pPr>
          </w:p>
        </w:tc>
        <w:tc>
          <w:tcPr>
            <w:tcW w:w="334" w:type="pct"/>
            <w:shd w:val="clear" w:color="auto" w:fill="D9D9D9" w:themeFill="background1" w:themeFillShade="D9"/>
          </w:tcPr>
          <w:p w14:paraId="2BEE25EE" w14:textId="77777777" w:rsidR="00180AD4" w:rsidRPr="002C2B19" w:rsidRDefault="00180AD4" w:rsidP="00E31260">
            <w:pPr>
              <w:jc w:val="center"/>
              <w:rPr>
                <w:rFonts w:ascii="Times New Roman" w:eastAsia="Times New Roman" w:hAnsi="Times New Roman" w:cs="Times New Roman"/>
                <w:b/>
                <w:bCs/>
                <w:lang w:eastAsia="ru-RU"/>
              </w:rPr>
            </w:pPr>
          </w:p>
        </w:tc>
      </w:tr>
      <w:tr w:rsidR="00180AD4" w:rsidRPr="002C2B19" w14:paraId="2EFF98ED" w14:textId="77777777" w:rsidTr="006D7533">
        <w:trPr>
          <w:trHeight w:val="314"/>
        </w:trPr>
        <w:tc>
          <w:tcPr>
            <w:tcW w:w="726" w:type="pct"/>
          </w:tcPr>
          <w:p w14:paraId="183DAC6D"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110C88AC"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28E3F55E"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4C48EA8B" w14:textId="77777777" w:rsidR="00180AD4" w:rsidRPr="002C2B19"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p>
        </w:tc>
        <w:tc>
          <w:tcPr>
            <w:tcW w:w="1246" w:type="pct"/>
          </w:tcPr>
          <w:p w14:paraId="245AB6B5" w14:textId="77777777" w:rsidR="00180AD4" w:rsidRPr="002C2B19" w:rsidRDefault="00180AD4" w:rsidP="00E31260">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96" w:type="pct"/>
          </w:tcPr>
          <w:p w14:paraId="471FF9EC"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25" w:type="pct"/>
          </w:tcPr>
          <w:p w14:paraId="30C3A71B" w14:textId="77777777" w:rsidR="00180AD4" w:rsidRPr="002C2B19" w:rsidRDefault="00180AD4" w:rsidP="00E312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426" w:type="pct"/>
            <w:shd w:val="clear" w:color="auto" w:fill="D9D9D9" w:themeFill="background1" w:themeFillShade="D9"/>
          </w:tcPr>
          <w:p w14:paraId="5CEE7E83" w14:textId="77777777" w:rsidR="00180AD4" w:rsidRPr="002C2B19" w:rsidRDefault="00180AD4" w:rsidP="00E31260">
            <w:pPr>
              <w:jc w:val="center"/>
              <w:rPr>
                <w:rFonts w:ascii="Times New Roman" w:eastAsia="Times New Roman" w:hAnsi="Times New Roman" w:cs="Times New Roman"/>
                <w:b/>
                <w:bCs/>
                <w:lang w:eastAsia="ru-RU"/>
              </w:rPr>
            </w:pPr>
          </w:p>
        </w:tc>
        <w:tc>
          <w:tcPr>
            <w:tcW w:w="1064" w:type="pct"/>
            <w:gridSpan w:val="3"/>
            <w:shd w:val="clear" w:color="auto" w:fill="auto"/>
          </w:tcPr>
          <w:p w14:paraId="44786146" w14:textId="77777777" w:rsidR="00180AD4" w:rsidRPr="002C2B19" w:rsidRDefault="00180AD4" w:rsidP="00E31260">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93893AB"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4" w:type="pct"/>
            <w:shd w:val="clear" w:color="auto" w:fill="D9D9D9" w:themeFill="background1" w:themeFillShade="D9"/>
          </w:tcPr>
          <w:p w14:paraId="6A85EDC5" w14:textId="77777777" w:rsidR="00180AD4" w:rsidRPr="002C2B19" w:rsidRDefault="00180AD4" w:rsidP="00E31260">
            <w:pPr>
              <w:jc w:val="center"/>
              <w:rPr>
                <w:rFonts w:ascii="Times New Roman" w:eastAsia="Times New Roman" w:hAnsi="Times New Roman" w:cs="Times New Roman"/>
                <w:b/>
                <w:bCs/>
                <w:lang w:eastAsia="ru-RU"/>
              </w:rPr>
            </w:pPr>
          </w:p>
        </w:tc>
      </w:tr>
      <w:tr w:rsidR="00180AD4" w:rsidRPr="002C2B19" w14:paraId="2EB5B873" w14:textId="77777777" w:rsidTr="006D7533">
        <w:trPr>
          <w:trHeight w:val="314"/>
        </w:trPr>
        <w:tc>
          <w:tcPr>
            <w:tcW w:w="726" w:type="pct"/>
          </w:tcPr>
          <w:p w14:paraId="1E9A8754"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29466314"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0C53CDA3" w14:textId="77777777" w:rsidR="00180AD4" w:rsidRPr="0026168E" w:rsidRDefault="00180AD4" w:rsidP="00E31260">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060491C1" w14:textId="77777777" w:rsidR="00180AD4" w:rsidRPr="002C2B19" w:rsidRDefault="00180AD4" w:rsidP="00E31260">
            <w:pPr>
              <w:rPr>
                <w:rFonts w:ascii="Times New Roman" w:eastAsia="Times New Roman" w:hAnsi="Times New Roman" w:cs="Times New Roman"/>
                <w:lang w:eastAsia="ru-RU"/>
              </w:rPr>
            </w:pPr>
            <w:r w:rsidRPr="0026168E">
              <w:rPr>
                <w:rFonts w:ascii="Times New Roman" w:eastAsia="Times New Roman" w:hAnsi="Times New Roman" w:cs="Times New Roman"/>
                <w:bCs/>
                <w:lang w:eastAsia="ru-RU"/>
              </w:rPr>
              <w:t>ПК 3.3.</w:t>
            </w:r>
          </w:p>
        </w:tc>
        <w:tc>
          <w:tcPr>
            <w:tcW w:w="1246" w:type="pct"/>
          </w:tcPr>
          <w:p w14:paraId="78583AAE" w14:textId="77777777" w:rsidR="00180AD4" w:rsidRPr="002C2B19" w:rsidRDefault="00180AD4" w:rsidP="00E31260">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96" w:type="pct"/>
          </w:tcPr>
          <w:p w14:paraId="6BD00D6F"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425" w:type="pct"/>
          </w:tcPr>
          <w:p w14:paraId="27A04EA4" w14:textId="77777777" w:rsidR="00180AD4" w:rsidRPr="002C2B19" w:rsidRDefault="00180AD4" w:rsidP="00E312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426" w:type="pct"/>
            <w:shd w:val="clear" w:color="auto" w:fill="D9D9D9" w:themeFill="background1" w:themeFillShade="D9"/>
          </w:tcPr>
          <w:p w14:paraId="4BF5B209" w14:textId="77777777" w:rsidR="00180AD4" w:rsidRPr="002C2B19" w:rsidRDefault="00180AD4" w:rsidP="00E31260">
            <w:pPr>
              <w:jc w:val="center"/>
              <w:rPr>
                <w:rFonts w:ascii="Times New Roman" w:eastAsia="Times New Roman" w:hAnsi="Times New Roman" w:cs="Times New Roman"/>
                <w:b/>
                <w:bCs/>
                <w:lang w:eastAsia="ru-RU"/>
              </w:rPr>
            </w:pPr>
          </w:p>
        </w:tc>
        <w:tc>
          <w:tcPr>
            <w:tcW w:w="1064" w:type="pct"/>
            <w:gridSpan w:val="3"/>
            <w:shd w:val="clear" w:color="auto" w:fill="auto"/>
          </w:tcPr>
          <w:p w14:paraId="2BBBCF8C" w14:textId="77777777" w:rsidR="00180AD4" w:rsidRPr="002C2B19" w:rsidRDefault="00180AD4" w:rsidP="00E31260">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5F160440" w14:textId="77777777" w:rsidR="00180AD4" w:rsidRPr="002C2B19" w:rsidRDefault="00180AD4" w:rsidP="00E31260">
            <w:pPr>
              <w:jc w:val="center"/>
              <w:rPr>
                <w:rFonts w:ascii="Times New Roman" w:eastAsia="Times New Roman" w:hAnsi="Times New Roman" w:cs="Times New Roman"/>
                <w:b/>
                <w:bCs/>
                <w:lang w:eastAsia="ru-RU"/>
              </w:rPr>
            </w:pPr>
          </w:p>
        </w:tc>
        <w:tc>
          <w:tcPr>
            <w:tcW w:w="334" w:type="pct"/>
            <w:shd w:val="clear" w:color="auto" w:fill="D9D9D9" w:themeFill="background1" w:themeFillShade="D9"/>
          </w:tcPr>
          <w:p w14:paraId="6AADF5A5"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180AD4" w:rsidRPr="002C2B19" w14:paraId="6AAD5684" w14:textId="77777777" w:rsidTr="006D7533">
        <w:tc>
          <w:tcPr>
            <w:tcW w:w="726" w:type="pct"/>
          </w:tcPr>
          <w:p w14:paraId="0C71D0C6" w14:textId="77777777" w:rsidR="00180AD4" w:rsidRPr="002C2B19" w:rsidRDefault="00180AD4" w:rsidP="00E31260">
            <w:pPr>
              <w:suppressAutoHyphens/>
              <w:rPr>
                <w:rFonts w:ascii="Times New Roman" w:eastAsia="Times New Roman" w:hAnsi="Times New Roman" w:cs="Times New Roman"/>
                <w:lang w:eastAsia="ru-RU"/>
              </w:rPr>
            </w:pPr>
          </w:p>
        </w:tc>
        <w:tc>
          <w:tcPr>
            <w:tcW w:w="1246" w:type="pct"/>
          </w:tcPr>
          <w:p w14:paraId="0562E9DD" w14:textId="77777777" w:rsidR="00180AD4" w:rsidRPr="002C2B19" w:rsidRDefault="00180AD4" w:rsidP="00E31260">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96" w:type="pct"/>
          </w:tcPr>
          <w:p w14:paraId="3EB28406" w14:textId="77777777" w:rsidR="00180AD4" w:rsidRPr="002C2B19" w:rsidRDefault="00180AD4" w:rsidP="00E31260">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25" w:type="pct"/>
            <w:shd w:val="clear" w:color="auto" w:fill="auto"/>
          </w:tcPr>
          <w:p w14:paraId="617FB19F" w14:textId="77777777" w:rsidR="00180AD4" w:rsidRPr="002C2B19" w:rsidRDefault="00180AD4" w:rsidP="00E3126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26" w:type="pct"/>
            <w:shd w:val="clear" w:color="auto" w:fill="D9D9D9" w:themeFill="background1" w:themeFillShade="D9"/>
          </w:tcPr>
          <w:p w14:paraId="7ACDF9A0" w14:textId="77777777" w:rsidR="00180AD4" w:rsidRPr="002C2B19" w:rsidRDefault="00180AD4" w:rsidP="00E31260">
            <w:pPr>
              <w:jc w:val="center"/>
              <w:rPr>
                <w:rFonts w:ascii="Times New Roman" w:eastAsia="Times New Roman" w:hAnsi="Times New Roman" w:cs="Times New Roman"/>
                <w:lang w:eastAsia="ru-RU"/>
              </w:rPr>
            </w:pPr>
          </w:p>
        </w:tc>
        <w:tc>
          <w:tcPr>
            <w:tcW w:w="1064" w:type="pct"/>
            <w:gridSpan w:val="3"/>
            <w:shd w:val="clear" w:color="auto" w:fill="auto"/>
          </w:tcPr>
          <w:p w14:paraId="4AEE594C" w14:textId="77777777" w:rsidR="00180AD4" w:rsidRPr="002C2B19" w:rsidRDefault="00180AD4" w:rsidP="00E31260">
            <w:pPr>
              <w:jc w:val="center"/>
              <w:rPr>
                <w:rFonts w:ascii="Times New Roman" w:eastAsia="Times New Roman" w:hAnsi="Times New Roman" w:cs="Times New Roman"/>
                <w:lang w:eastAsia="ru-RU"/>
              </w:rPr>
            </w:pPr>
          </w:p>
        </w:tc>
        <w:tc>
          <w:tcPr>
            <w:tcW w:w="283" w:type="pct"/>
            <w:shd w:val="clear" w:color="auto" w:fill="D9D9D9" w:themeFill="background1" w:themeFillShade="D9"/>
          </w:tcPr>
          <w:p w14:paraId="34E4A149" w14:textId="77777777" w:rsidR="00180AD4" w:rsidRPr="002C2B19" w:rsidRDefault="00180AD4" w:rsidP="00E31260">
            <w:pPr>
              <w:jc w:val="center"/>
              <w:rPr>
                <w:rFonts w:ascii="Times New Roman" w:eastAsia="Times New Roman" w:hAnsi="Times New Roman" w:cs="Times New Roman"/>
                <w:lang w:eastAsia="ru-RU"/>
              </w:rPr>
            </w:pPr>
          </w:p>
        </w:tc>
        <w:tc>
          <w:tcPr>
            <w:tcW w:w="334" w:type="pct"/>
            <w:shd w:val="clear" w:color="auto" w:fill="D9D9D9" w:themeFill="background1" w:themeFillShade="D9"/>
          </w:tcPr>
          <w:p w14:paraId="420C3DD8" w14:textId="77777777" w:rsidR="00180AD4" w:rsidRPr="002C2B19" w:rsidRDefault="00180AD4" w:rsidP="00E31260">
            <w:pPr>
              <w:jc w:val="center"/>
              <w:rPr>
                <w:rFonts w:ascii="Times New Roman" w:eastAsia="Times New Roman" w:hAnsi="Times New Roman" w:cs="Times New Roman"/>
                <w:lang w:eastAsia="ru-RU"/>
              </w:rPr>
            </w:pPr>
          </w:p>
        </w:tc>
      </w:tr>
      <w:tr w:rsidR="00180AD4" w:rsidRPr="002C2B19" w14:paraId="2318CD62" w14:textId="77777777" w:rsidTr="006D7533">
        <w:trPr>
          <w:trHeight w:val="217"/>
        </w:trPr>
        <w:tc>
          <w:tcPr>
            <w:tcW w:w="726" w:type="pct"/>
          </w:tcPr>
          <w:p w14:paraId="16DCF7FF" w14:textId="77777777" w:rsidR="00180AD4" w:rsidRPr="002C2B19" w:rsidRDefault="00180AD4" w:rsidP="00E31260">
            <w:pPr>
              <w:rPr>
                <w:rFonts w:ascii="Times New Roman" w:eastAsia="Times New Roman" w:hAnsi="Times New Roman" w:cs="Times New Roman"/>
                <w:b/>
                <w:lang w:eastAsia="ru-RU"/>
              </w:rPr>
            </w:pPr>
          </w:p>
        </w:tc>
        <w:tc>
          <w:tcPr>
            <w:tcW w:w="1246" w:type="pct"/>
          </w:tcPr>
          <w:p w14:paraId="3622B6A6" w14:textId="77777777" w:rsidR="00180AD4" w:rsidRPr="002C2B19" w:rsidRDefault="00180AD4" w:rsidP="00E31260">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96" w:type="pct"/>
          </w:tcPr>
          <w:p w14:paraId="6CC5BCF1"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696</w:t>
            </w:r>
          </w:p>
        </w:tc>
        <w:tc>
          <w:tcPr>
            <w:tcW w:w="425" w:type="pct"/>
          </w:tcPr>
          <w:p w14:paraId="78EE640E"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696</w:t>
            </w:r>
          </w:p>
        </w:tc>
        <w:tc>
          <w:tcPr>
            <w:tcW w:w="426" w:type="pct"/>
            <w:shd w:val="clear" w:color="auto" w:fill="D9D9D9" w:themeFill="background1" w:themeFillShade="D9"/>
          </w:tcPr>
          <w:p w14:paraId="6C816CB0"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408</w:t>
            </w:r>
          </w:p>
        </w:tc>
        <w:tc>
          <w:tcPr>
            <w:tcW w:w="355" w:type="pct"/>
          </w:tcPr>
          <w:p w14:paraId="3C3382AA"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408</w:t>
            </w:r>
          </w:p>
        </w:tc>
        <w:tc>
          <w:tcPr>
            <w:tcW w:w="354" w:type="pct"/>
          </w:tcPr>
          <w:p w14:paraId="1F288ECC" w14:textId="77777777" w:rsidR="00180AD4" w:rsidRPr="002C2B19" w:rsidRDefault="00180AD4" w:rsidP="00E31260">
            <w:pPr>
              <w:jc w:val="center"/>
              <w:rPr>
                <w:rFonts w:ascii="Times New Roman" w:eastAsia="Times New Roman" w:hAnsi="Times New Roman" w:cs="Times New Roman"/>
                <w:b/>
                <w:bCs/>
                <w:lang w:eastAsia="ru-RU"/>
              </w:rPr>
            </w:pPr>
          </w:p>
        </w:tc>
        <w:tc>
          <w:tcPr>
            <w:tcW w:w="356" w:type="pct"/>
          </w:tcPr>
          <w:p w14:paraId="71FAF62F" w14:textId="77777777" w:rsidR="00180AD4" w:rsidRPr="002C2B19" w:rsidRDefault="00180AD4" w:rsidP="00E31260">
            <w:pPr>
              <w:jc w:val="center"/>
              <w:rPr>
                <w:rFonts w:ascii="Times New Roman" w:eastAsia="Times New Roman" w:hAnsi="Times New Roman" w:cs="Times New Roman"/>
                <w:b/>
                <w:bCs/>
                <w:lang w:eastAsia="ru-RU"/>
              </w:rPr>
            </w:pPr>
          </w:p>
        </w:tc>
        <w:tc>
          <w:tcPr>
            <w:tcW w:w="283" w:type="pct"/>
            <w:shd w:val="clear" w:color="auto" w:fill="D9D9D9" w:themeFill="background1" w:themeFillShade="D9"/>
          </w:tcPr>
          <w:p w14:paraId="43C34D41"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4" w:type="pct"/>
            <w:shd w:val="clear" w:color="auto" w:fill="D9D9D9" w:themeFill="background1" w:themeFillShade="D9"/>
          </w:tcPr>
          <w:p w14:paraId="36778AE9" w14:textId="77777777" w:rsidR="00180AD4" w:rsidRPr="002C2B19" w:rsidRDefault="00180AD4" w:rsidP="00E3126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bl>
    <w:p w14:paraId="098C000C" w14:textId="77777777" w:rsidR="00180AD4" w:rsidRDefault="00180AD4" w:rsidP="00180AD4">
      <w:pPr>
        <w:pStyle w:val="114"/>
        <w:rPr>
          <w:rFonts w:ascii="Times New Roman" w:hAnsi="Times New Roman"/>
        </w:rPr>
      </w:pPr>
    </w:p>
    <w:p w14:paraId="5AEA7EDC" w14:textId="77777777" w:rsidR="00180AD4" w:rsidRPr="002C2B19" w:rsidRDefault="00180AD4" w:rsidP="00180AD4">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6"/>
        <w:gridCol w:w="13"/>
        <w:gridCol w:w="15"/>
        <w:gridCol w:w="6379"/>
      </w:tblGrid>
      <w:tr w:rsidR="00350D4C" w:rsidRPr="00350D4C" w14:paraId="639148DE" w14:textId="77777777" w:rsidTr="00350D4C">
        <w:trPr>
          <w:trHeight w:val="20"/>
        </w:trPr>
        <w:tc>
          <w:tcPr>
            <w:tcW w:w="1632" w:type="pct"/>
            <w:gridSpan w:val="2"/>
          </w:tcPr>
          <w:p w14:paraId="695C4963" w14:textId="77777777" w:rsidR="00350D4C" w:rsidRPr="00350D4C" w:rsidRDefault="00350D4C" w:rsidP="00E77B90">
            <w:pPr>
              <w:jc w:val="center"/>
              <w:rPr>
                <w:rFonts w:ascii="Times New Roman" w:hAnsi="Times New Roman" w:cs="Times New Roman"/>
                <w:b/>
              </w:rPr>
            </w:pPr>
            <w:r w:rsidRPr="00350D4C">
              <w:rPr>
                <w:rFonts w:ascii="Times New Roman" w:eastAsia="Times New Roman" w:hAnsi="Times New Roman" w:cs="Times New Roman"/>
                <w:b/>
                <w:bCs/>
                <w:lang w:eastAsia="ru-RU"/>
              </w:rPr>
              <w:t>Наименование разделов и тем</w:t>
            </w:r>
          </w:p>
        </w:tc>
        <w:tc>
          <w:tcPr>
            <w:tcW w:w="3368" w:type="pct"/>
            <w:gridSpan w:val="2"/>
          </w:tcPr>
          <w:p w14:paraId="14783B8D" w14:textId="77777777" w:rsidR="00350D4C" w:rsidRPr="00350D4C" w:rsidRDefault="00350D4C" w:rsidP="00E77B90">
            <w:pPr>
              <w:suppressAutoHyphens/>
              <w:jc w:val="center"/>
              <w:rPr>
                <w:rFonts w:ascii="Times New Roman" w:hAnsi="Times New Roman" w:cs="Times New Roman"/>
                <w:b/>
              </w:rPr>
            </w:pPr>
            <w:r w:rsidRPr="00350D4C">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350D4C">
              <w:rPr>
                <w:rFonts w:ascii="Times New Roman" w:eastAsia="Times New Roman" w:hAnsi="Times New Roman" w:cs="Times New Roman"/>
                <w:lang w:eastAsia="ru-RU"/>
              </w:rPr>
              <w:t>курсовой проект (работа)</w:t>
            </w:r>
          </w:p>
        </w:tc>
      </w:tr>
      <w:tr w:rsidR="00350D4C" w:rsidRPr="00350D4C" w14:paraId="7C6565DF" w14:textId="77777777" w:rsidTr="00350D4C">
        <w:trPr>
          <w:trHeight w:val="20"/>
        </w:trPr>
        <w:tc>
          <w:tcPr>
            <w:tcW w:w="5000" w:type="pct"/>
            <w:gridSpan w:val="4"/>
          </w:tcPr>
          <w:p w14:paraId="57A552C6"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Раздел 1. Осуществление транспортно-логистической деятельности на транспорте (по видам транспорта) и обеспечение процесса грузовых перевозок 256 часов</w:t>
            </w:r>
          </w:p>
        </w:tc>
      </w:tr>
      <w:tr w:rsidR="00350D4C" w:rsidRPr="00350D4C" w14:paraId="3D63A55F"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tcPr>
          <w:p w14:paraId="59020416" w14:textId="07138FD9" w:rsidR="00350D4C" w:rsidRPr="00350D4C" w:rsidRDefault="00350D4C" w:rsidP="00E77B90">
            <w:pPr>
              <w:rPr>
                <w:rFonts w:ascii="Times New Roman" w:eastAsia="Calibri" w:hAnsi="Times New Roman" w:cs="Times New Roman"/>
                <w:b/>
              </w:rPr>
            </w:pPr>
            <w:bookmarkStart w:id="264" w:name="_Toc486371318"/>
            <w:bookmarkStart w:id="265" w:name="_Toc486372584"/>
            <w:bookmarkStart w:id="266" w:name="_Toc487021699"/>
            <w:r w:rsidRPr="00350D4C">
              <w:rPr>
                <w:rFonts w:ascii="Times New Roman" w:eastAsia="Calibri" w:hAnsi="Times New Roman" w:cs="Times New Roman"/>
                <w:b/>
              </w:rPr>
              <w:t xml:space="preserve">МДК 03.01 Транспортно-логистическая деятельность и обеспечение грузовых перевозок на железнодорожном транспорте </w:t>
            </w:r>
            <w:bookmarkEnd w:id="264"/>
            <w:bookmarkEnd w:id="265"/>
            <w:bookmarkEnd w:id="266"/>
          </w:p>
        </w:tc>
      </w:tr>
      <w:tr w:rsidR="00350D4C" w:rsidRPr="00350D4C" w14:paraId="6B6B276A" w14:textId="77777777" w:rsidTr="00350D4C">
        <w:trPr>
          <w:trHeight w:val="20"/>
        </w:trPr>
        <w:tc>
          <w:tcPr>
            <w:tcW w:w="1625" w:type="pct"/>
            <w:vMerge w:val="restart"/>
          </w:tcPr>
          <w:p w14:paraId="32CBFE23" w14:textId="77777777" w:rsidR="00350D4C" w:rsidRPr="00350D4C" w:rsidRDefault="00350D4C" w:rsidP="00E77B90">
            <w:pPr>
              <w:autoSpaceDE w:val="0"/>
              <w:autoSpaceDN w:val="0"/>
              <w:adjustRightInd w:val="0"/>
              <w:jc w:val="both"/>
              <w:rPr>
                <w:rFonts w:ascii="Times New Roman" w:eastAsia="Calibri" w:hAnsi="Times New Roman" w:cs="Times New Roman"/>
                <w:b/>
              </w:rPr>
            </w:pPr>
            <w:r w:rsidRPr="00350D4C">
              <w:rPr>
                <w:rFonts w:ascii="Times New Roman" w:eastAsia="Calibri" w:hAnsi="Times New Roman" w:cs="Times New Roman"/>
                <w:b/>
                <w:bCs/>
              </w:rPr>
              <w:t xml:space="preserve">Тема 1.1. </w:t>
            </w:r>
            <w:r w:rsidRPr="00350D4C">
              <w:rPr>
                <w:rFonts w:ascii="Times New Roman" w:eastAsia="Calibri" w:hAnsi="Times New Roman" w:cs="Times New Roman"/>
                <w:b/>
              </w:rPr>
              <w:t>Введение в логистику</w:t>
            </w:r>
          </w:p>
          <w:p w14:paraId="56E14946" w14:textId="77777777" w:rsidR="00350D4C" w:rsidRPr="00350D4C" w:rsidRDefault="00350D4C" w:rsidP="00E77B90">
            <w:pPr>
              <w:autoSpaceDE w:val="0"/>
              <w:autoSpaceDN w:val="0"/>
              <w:adjustRightInd w:val="0"/>
              <w:jc w:val="both"/>
              <w:rPr>
                <w:rFonts w:ascii="Times New Roman" w:eastAsia="Calibri" w:hAnsi="Times New Roman" w:cs="Times New Roman"/>
                <w:b/>
              </w:rPr>
            </w:pPr>
          </w:p>
        </w:tc>
        <w:tc>
          <w:tcPr>
            <w:tcW w:w="3375" w:type="pct"/>
            <w:gridSpan w:val="3"/>
          </w:tcPr>
          <w:p w14:paraId="1BC4E3FD" w14:textId="77777777" w:rsidR="00350D4C" w:rsidRPr="00350D4C" w:rsidRDefault="00350D4C" w:rsidP="00E77B90">
            <w:pPr>
              <w:jc w:val="both"/>
              <w:outlineLvl w:val="1"/>
              <w:rPr>
                <w:rFonts w:ascii="Times New Roman" w:eastAsia="Calibri" w:hAnsi="Times New Roman" w:cs="Times New Roman"/>
              </w:rPr>
            </w:pPr>
            <w:bookmarkStart w:id="267" w:name="_Toc487021700"/>
            <w:bookmarkStart w:id="268" w:name="_Toc486372585"/>
            <w:bookmarkStart w:id="269" w:name="_Toc486371319"/>
            <w:r w:rsidRPr="00350D4C">
              <w:rPr>
                <w:rFonts w:ascii="Times New Roman" w:eastAsia="Calibri" w:hAnsi="Times New Roman" w:cs="Times New Roman"/>
                <w:b/>
                <w:bCs/>
              </w:rPr>
              <w:t>Содержание</w:t>
            </w:r>
            <w:bookmarkEnd w:id="267"/>
            <w:bookmarkEnd w:id="268"/>
            <w:bookmarkEnd w:id="269"/>
            <w:r w:rsidRPr="00350D4C">
              <w:rPr>
                <w:rFonts w:ascii="Times New Roman" w:eastAsia="Calibri" w:hAnsi="Times New Roman" w:cs="Times New Roman"/>
                <w:b/>
                <w:bCs/>
              </w:rPr>
              <w:t xml:space="preserve"> </w:t>
            </w:r>
          </w:p>
        </w:tc>
      </w:tr>
      <w:tr w:rsidR="00350D4C" w:rsidRPr="00350D4C" w14:paraId="4E828D09" w14:textId="77777777" w:rsidTr="00350D4C">
        <w:trPr>
          <w:trHeight w:val="20"/>
        </w:trPr>
        <w:tc>
          <w:tcPr>
            <w:tcW w:w="1625" w:type="pct"/>
            <w:vMerge/>
          </w:tcPr>
          <w:p w14:paraId="08D40ACB" w14:textId="77777777" w:rsidR="00350D4C" w:rsidRPr="00350D4C" w:rsidRDefault="00350D4C" w:rsidP="00E77B90">
            <w:pPr>
              <w:rPr>
                <w:rFonts w:ascii="Times New Roman" w:hAnsi="Times New Roman" w:cs="Times New Roman"/>
                <w:b/>
                <w:bCs/>
              </w:rPr>
            </w:pPr>
          </w:p>
        </w:tc>
        <w:tc>
          <w:tcPr>
            <w:tcW w:w="3375" w:type="pct"/>
            <w:gridSpan w:val="3"/>
          </w:tcPr>
          <w:p w14:paraId="49AEB5D5"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История развития логистики. Основные понятия и определения. Организация товародвижения.  Логистические потоки и их характеристики. Логистика как производственная структура экономики.  Основные цели и концепции логистики. Функциональные сферы логистики. Понятия транспортной логистики; основные принципы и задачи. Роли информационных и финансовых потоков в логистических системах</w:t>
            </w:r>
          </w:p>
        </w:tc>
      </w:tr>
      <w:tr w:rsidR="00350D4C" w:rsidRPr="00350D4C" w14:paraId="672D3B0A" w14:textId="77777777" w:rsidTr="00350D4C">
        <w:trPr>
          <w:trHeight w:val="20"/>
        </w:trPr>
        <w:tc>
          <w:tcPr>
            <w:tcW w:w="1625" w:type="pct"/>
            <w:vMerge w:val="restart"/>
          </w:tcPr>
          <w:p w14:paraId="01697840"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1.2. Логистические системы и транспорт</w:t>
            </w:r>
          </w:p>
          <w:p w14:paraId="4636EAE5" w14:textId="77777777" w:rsidR="00350D4C" w:rsidRPr="00350D4C" w:rsidRDefault="00350D4C" w:rsidP="00E77B90">
            <w:pPr>
              <w:jc w:val="both"/>
              <w:rPr>
                <w:rFonts w:ascii="Times New Roman" w:eastAsia="Calibri" w:hAnsi="Times New Roman" w:cs="Times New Roman"/>
                <w:b/>
              </w:rPr>
            </w:pPr>
          </w:p>
        </w:tc>
        <w:tc>
          <w:tcPr>
            <w:tcW w:w="3375" w:type="pct"/>
            <w:gridSpan w:val="3"/>
          </w:tcPr>
          <w:p w14:paraId="43DE1D26" w14:textId="77777777" w:rsidR="00350D4C" w:rsidRPr="00350D4C" w:rsidRDefault="00350D4C" w:rsidP="00E77B90">
            <w:pPr>
              <w:jc w:val="both"/>
              <w:outlineLvl w:val="1"/>
              <w:rPr>
                <w:rFonts w:ascii="Times New Roman" w:eastAsia="Calibri" w:hAnsi="Times New Roman" w:cs="Times New Roman"/>
              </w:rPr>
            </w:pPr>
            <w:bookmarkStart w:id="270" w:name="_Toc487021710"/>
            <w:bookmarkStart w:id="271" w:name="_Toc486372595"/>
            <w:bookmarkStart w:id="272" w:name="_Toc486371329"/>
            <w:r w:rsidRPr="00350D4C">
              <w:rPr>
                <w:rFonts w:ascii="Times New Roman" w:eastAsia="Calibri" w:hAnsi="Times New Roman" w:cs="Times New Roman"/>
                <w:b/>
                <w:bCs/>
              </w:rPr>
              <w:t>Содержание</w:t>
            </w:r>
            <w:bookmarkStart w:id="273" w:name="_Toc487021711"/>
            <w:bookmarkStart w:id="274" w:name="_Toc486372596"/>
            <w:bookmarkStart w:id="275" w:name="_Toc486371330"/>
            <w:bookmarkEnd w:id="270"/>
            <w:bookmarkEnd w:id="271"/>
            <w:bookmarkEnd w:id="272"/>
          </w:p>
          <w:p w14:paraId="3B110476"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 xml:space="preserve">Виды логистических систем. </w:t>
            </w:r>
            <w:bookmarkStart w:id="276" w:name="_Toc487021712"/>
            <w:bookmarkStart w:id="277" w:name="_Toc486372597"/>
            <w:bookmarkStart w:id="278" w:name="_Toc486371331"/>
            <w:bookmarkEnd w:id="273"/>
            <w:bookmarkEnd w:id="274"/>
            <w:bookmarkEnd w:id="275"/>
            <w:r w:rsidRPr="00350D4C">
              <w:rPr>
                <w:rFonts w:ascii="Times New Roman" w:eastAsia="Calibri" w:hAnsi="Times New Roman" w:cs="Times New Roman"/>
              </w:rPr>
              <w:t xml:space="preserve">Транспортная составляющая логистических систем. </w:t>
            </w:r>
            <w:bookmarkStart w:id="279" w:name="_Toc487021713"/>
            <w:bookmarkStart w:id="280" w:name="_Toc486372598"/>
            <w:bookmarkStart w:id="281" w:name="_Toc486371332"/>
            <w:bookmarkEnd w:id="276"/>
            <w:bookmarkEnd w:id="277"/>
            <w:bookmarkEnd w:id="278"/>
            <w:r w:rsidRPr="00350D4C">
              <w:rPr>
                <w:rFonts w:ascii="Times New Roman" w:eastAsia="Calibri" w:hAnsi="Times New Roman" w:cs="Times New Roman"/>
              </w:rPr>
              <w:t>Участники доставки грузов и пассажиров</w:t>
            </w:r>
            <w:bookmarkEnd w:id="279"/>
            <w:bookmarkEnd w:id="280"/>
            <w:bookmarkEnd w:id="281"/>
            <w:r w:rsidRPr="00350D4C">
              <w:rPr>
                <w:rFonts w:ascii="Times New Roman" w:eastAsia="Calibri" w:hAnsi="Times New Roman" w:cs="Times New Roman"/>
              </w:rPr>
              <w:t xml:space="preserve">. </w:t>
            </w:r>
            <w:bookmarkStart w:id="282" w:name="_Toc487021714"/>
            <w:bookmarkStart w:id="283" w:name="_Toc486372599"/>
            <w:bookmarkStart w:id="284" w:name="_Toc486371333"/>
            <w:r w:rsidRPr="00350D4C">
              <w:rPr>
                <w:rFonts w:ascii="Times New Roman" w:eastAsia="Calibri" w:hAnsi="Times New Roman" w:cs="Times New Roman"/>
              </w:rPr>
              <w:t xml:space="preserve">Транспортный и экспедиторский сервис, организация и технология транспортно-экспедиционных операций. </w:t>
            </w:r>
            <w:bookmarkStart w:id="285" w:name="_Toc487021715"/>
            <w:bookmarkStart w:id="286" w:name="_Toc486372600"/>
            <w:bookmarkStart w:id="287" w:name="_Toc486371334"/>
            <w:bookmarkEnd w:id="282"/>
            <w:bookmarkEnd w:id="283"/>
            <w:bookmarkEnd w:id="284"/>
            <w:r w:rsidRPr="00350D4C">
              <w:rPr>
                <w:rFonts w:ascii="Times New Roman" w:eastAsia="Calibri" w:hAnsi="Times New Roman" w:cs="Times New Roman"/>
              </w:rPr>
              <w:t xml:space="preserve">Система фирменного транспортного обслуживания (СФТО) как </w:t>
            </w:r>
            <w:r w:rsidRPr="00350D4C">
              <w:rPr>
                <w:rFonts w:ascii="Times New Roman" w:eastAsia="Calibri" w:hAnsi="Times New Roman" w:cs="Times New Roman"/>
              </w:rPr>
              <w:lastRenderedPageBreak/>
              <w:t xml:space="preserve">логистическая система. </w:t>
            </w:r>
            <w:bookmarkStart w:id="288" w:name="_Toc487021716"/>
            <w:bookmarkStart w:id="289" w:name="_Toc486372601"/>
            <w:bookmarkStart w:id="290" w:name="_Toc486371335"/>
            <w:bookmarkEnd w:id="285"/>
            <w:bookmarkEnd w:id="286"/>
            <w:bookmarkEnd w:id="287"/>
            <w:r w:rsidRPr="00350D4C">
              <w:rPr>
                <w:rFonts w:ascii="Times New Roman" w:eastAsia="Calibri" w:hAnsi="Times New Roman" w:cs="Times New Roman"/>
              </w:rPr>
              <w:t xml:space="preserve">Роль СФТО в обеспечении устойчивого функционирования железных дорог на рынке транспортных услуг. </w:t>
            </w:r>
            <w:bookmarkStart w:id="291" w:name="_Toc487021717"/>
            <w:bookmarkStart w:id="292" w:name="_Toc486372602"/>
            <w:bookmarkStart w:id="293" w:name="_Toc486371336"/>
            <w:bookmarkEnd w:id="288"/>
            <w:bookmarkEnd w:id="289"/>
            <w:bookmarkEnd w:id="290"/>
            <w:r w:rsidRPr="00350D4C">
              <w:rPr>
                <w:rFonts w:ascii="Times New Roman" w:eastAsia="Calibri" w:hAnsi="Times New Roman" w:cs="Times New Roman"/>
              </w:rPr>
              <w:t xml:space="preserve">Критерии оптимизации грузовых и пассажирских перевозок. </w:t>
            </w:r>
            <w:bookmarkStart w:id="294" w:name="_Toc487021718"/>
            <w:bookmarkStart w:id="295" w:name="_Toc486372603"/>
            <w:bookmarkStart w:id="296" w:name="_Toc486371337"/>
            <w:bookmarkEnd w:id="291"/>
            <w:bookmarkEnd w:id="292"/>
            <w:bookmarkEnd w:id="293"/>
            <w:r w:rsidRPr="00350D4C">
              <w:rPr>
                <w:rFonts w:ascii="Times New Roman" w:eastAsia="Calibri" w:hAnsi="Times New Roman" w:cs="Times New Roman"/>
              </w:rPr>
              <w:t xml:space="preserve"> </w:t>
            </w:r>
            <w:r w:rsidRPr="00350D4C">
              <w:rPr>
                <w:rFonts w:ascii="Times New Roman" w:eastAsia="Calibri" w:hAnsi="Times New Roman" w:cs="Times New Roman"/>
                <w:spacing w:val="-4"/>
              </w:rPr>
              <w:t>Смешанные (комбинированные) и интермодальные перевозки с участием различных видов транспорта</w:t>
            </w:r>
            <w:bookmarkEnd w:id="294"/>
            <w:bookmarkEnd w:id="295"/>
            <w:bookmarkEnd w:id="296"/>
          </w:p>
          <w:p w14:paraId="16E4EB8D" w14:textId="77777777" w:rsidR="00350D4C" w:rsidRPr="00350D4C" w:rsidRDefault="00350D4C" w:rsidP="00E77B90">
            <w:pPr>
              <w:outlineLvl w:val="1"/>
              <w:rPr>
                <w:rFonts w:ascii="Times New Roman" w:eastAsia="Calibri" w:hAnsi="Times New Roman" w:cs="Times New Roman"/>
              </w:rPr>
            </w:pPr>
            <w:bookmarkStart w:id="297" w:name="_Toc487021719"/>
            <w:bookmarkStart w:id="298" w:name="_Toc486372604"/>
            <w:bookmarkStart w:id="299" w:name="_Toc486371338"/>
            <w:r w:rsidRPr="00350D4C">
              <w:rPr>
                <w:rFonts w:ascii="Times New Roman" w:eastAsia="Calibri" w:hAnsi="Times New Roman" w:cs="Times New Roman"/>
              </w:rPr>
              <w:t>Транспортное обеспечение внешнеэкономической деятельности</w:t>
            </w:r>
            <w:bookmarkEnd w:id="297"/>
            <w:bookmarkEnd w:id="298"/>
            <w:bookmarkEnd w:id="299"/>
            <w:r w:rsidRPr="00350D4C">
              <w:rPr>
                <w:rFonts w:ascii="Times New Roman" w:eastAsia="Calibri" w:hAnsi="Times New Roman" w:cs="Times New Roman"/>
              </w:rPr>
              <w:t xml:space="preserve">. </w:t>
            </w:r>
            <w:bookmarkStart w:id="300" w:name="_Toc487021720"/>
            <w:bookmarkStart w:id="301" w:name="_Toc486372605"/>
            <w:bookmarkStart w:id="302" w:name="_Toc486371339"/>
            <w:r w:rsidRPr="00350D4C">
              <w:rPr>
                <w:rFonts w:ascii="Times New Roman" w:eastAsia="Calibri" w:hAnsi="Times New Roman" w:cs="Times New Roman"/>
              </w:rPr>
              <w:t>10. Международные транспортные коридоры</w:t>
            </w:r>
            <w:bookmarkEnd w:id="300"/>
            <w:bookmarkEnd w:id="301"/>
            <w:bookmarkEnd w:id="302"/>
          </w:p>
        </w:tc>
      </w:tr>
      <w:tr w:rsidR="00350D4C" w:rsidRPr="00350D4C" w14:paraId="6E32C9F7" w14:textId="77777777" w:rsidTr="00350D4C">
        <w:trPr>
          <w:trHeight w:val="20"/>
        </w:trPr>
        <w:tc>
          <w:tcPr>
            <w:tcW w:w="1625" w:type="pct"/>
            <w:vMerge/>
          </w:tcPr>
          <w:p w14:paraId="4D3EDF06" w14:textId="77777777" w:rsidR="00350D4C" w:rsidRPr="00350D4C" w:rsidRDefault="00350D4C" w:rsidP="00E77B90">
            <w:pPr>
              <w:rPr>
                <w:rFonts w:ascii="Times New Roman" w:hAnsi="Times New Roman" w:cs="Times New Roman"/>
                <w:b/>
                <w:bCs/>
              </w:rPr>
            </w:pPr>
          </w:p>
        </w:tc>
        <w:tc>
          <w:tcPr>
            <w:tcW w:w="3375" w:type="pct"/>
            <w:gridSpan w:val="3"/>
          </w:tcPr>
          <w:p w14:paraId="7FFED4B3" w14:textId="77777777" w:rsidR="00350D4C" w:rsidRPr="00350D4C" w:rsidRDefault="00350D4C" w:rsidP="00E77B90">
            <w:pPr>
              <w:suppressAutoHyphens/>
              <w:rPr>
                <w:rFonts w:ascii="Times New Roman" w:hAnsi="Times New Roman" w:cs="Times New Roman"/>
                <w:b/>
              </w:rPr>
            </w:pPr>
            <w:r w:rsidRPr="00350D4C">
              <w:rPr>
                <w:rFonts w:ascii="Times New Roman" w:hAnsi="Times New Roman" w:cs="Times New Roman"/>
                <w:b/>
                <w:bCs/>
              </w:rPr>
              <w:t xml:space="preserve">В том числе практических занятий </w:t>
            </w:r>
          </w:p>
        </w:tc>
      </w:tr>
      <w:tr w:rsidR="00350D4C" w:rsidRPr="00350D4C" w14:paraId="73BEC783" w14:textId="77777777" w:rsidTr="00350D4C">
        <w:trPr>
          <w:trHeight w:val="20"/>
        </w:trPr>
        <w:tc>
          <w:tcPr>
            <w:tcW w:w="1625" w:type="pct"/>
            <w:vMerge/>
          </w:tcPr>
          <w:p w14:paraId="2D7AFB26" w14:textId="77777777" w:rsidR="00350D4C" w:rsidRPr="00350D4C" w:rsidRDefault="00350D4C" w:rsidP="00E77B90">
            <w:pPr>
              <w:rPr>
                <w:rFonts w:ascii="Times New Roman" w:hAnsi="Times New Roman" w:cs="Times New Roman"/>
                <w:b/>
                <w:bCs/>
              </w:rPr>
            </w:pPr>
          </w:p>
        </w:tc>
        <w:tc>
          <w:tcPr>
            <w:tcW w:w="3375" w:type="pct"/>
            <w:gridSpan w:val="3"/>
          </w:tcPr>
          <w:p w14:paraId="6201A25D" w14:textId="77777777" w:rsidR="00350D4C" w:rsidRPr="00350D4C" w:rsidRDefault="00350D4C" w:rsidP="00E77B90">
            <w:pPr>
              <w:rPr>
                <w:rFonts w:ascii="Times New Roman" w:eastAsia="Calibri" w:hAnsi="Times New Roman" w:cs="Times New Roman"/>
              </w:rPr>
            </w:pPr>
            <w:bookmarkStart w:id="303" w:name="_Toc487021722"/>
            <w:bookmarkStart w:id="304" w:name="_Toc486372607"/>
            <w:bookmarkStart w:id="305" w:name="_Toc486371341"/>
            <w:r w:rsidRPr="00350D4C">
              <w:rPr>
                <w:rFonts w:ascii="Times New Roman" w:eastAsia="Calibri" w:hAnsi="Times New Roman" w:cs="Times New Roman"/>
                <w:b/>
              </w:rPr>
              <w:t xml:space="preserve">Практическое занятие № 1. </w:t>
            </w:r>
            <w:r w:rsidRPr="00350D4C">
              <w:rPr>
                <w:rFonts w:ascii="Times New Roman" w:eastAsia="Calibri" w:hAnsi="Times New Roman" w:cs="Times New Roman"/>
              </w:rPr>
              <w:t>Расчет показателей качества и эффективности транспортной логистики</w:t>
            </w:r>
            <w:bookmarkEnd w:id="303"/>
            <w:bookmarkEnd w:id="304"/>
            <w:bookmarkEnd w:id="305"/>
            <w:r w:rsidRPr="00350D4C">
              <w:rPr>
                <w:rFonts w:ascii="Times New Roman" w:eastAsia="Calibri" w:hAnsi="Times New Roman" w:cs="Times New Roman"/>
              </w:rPr>
              <w:t xml:space="preserve">  </w:t>
            </w:r>
          </w:p>
        </w:tc>
      </w:tr>
      <w:tr w:rsidR="00350D4C" w:rsidRPr="00350D4C" w14:paraId="11685ECD" w14:textId="77777777" w:rsidTr="00350D4C">
        <w:trPr>
          <w:trHeight w:val="20"/>
        </w:trPr>
        <w:tc>
          <w:tcPr>
            <w:tcW w:w="1625" w:type="pct"/>
            <w:vMerge w:val="restart"/>
          </w:tcPr>
          <w:p w14:paraId="78F8E4D9"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1.3. Построение транспортных логисти</w:t>
            </w:r>
            <w:r w:rsidRPr="00350D4C">
              <w:rPr>
                <w:rFonts w:ascii="Times New Roman" w:eastAsia="Calibri" w:hAnsi="Times New Roman" w:cs="Times New Roman"/>
              </w:rPr>
              <w:softHyphen/>
            </w:r>
            <w:r w:rsidRPr="00350D4C">
              <w:rPr>
                <w:rFonts w:ascii="Times New Roman" w:eastAsia="Calibri" w:hAnsi="Times New Roman" w:cs="Times New Roman"/>
                <w:b/>
              </w:rPr>
              <w:t>ческих цепей</w:t>
            </w:r>
          </w:p>
        </w:tc>
        <w:tc>
          <w:tcPr>
            <w:tcW w:w="3375" w:type="pct"/>
            <w:gridSpan w:val="3"/>
          </w:tcPr>
          <w:p w14:paraId="7F704733" w14:textId="77777777" w:rsidR="00350D4C" w:rsidRPr="00350D4C" w:rsidRDefault="00350D4C" w:rsidP="00E77B90">
            <w:pPr>
              <w:jc w:val="both"/>
              <w:outlineLvl w:val="1"/>
              <w:rPr>
                <w:rFonts w:ascii="Times New Roman" w:eastAsia="Calibri" w:hAnsi="Times New Roman" w:cs="Times New Roman"/>
              </w:rPr>
            </w:pPr>
            <w:bookmarkStart w:id="306" w:name="_Toc487021723"/>
            <w:bookmarkStart w:id="307" w:name="_Toc486372608"/>
            <w:bookmarkStart w:id="308" w:name="_Toc486371342"/>
            <w:r w:rsidRPr="00350D4C">
              <w:rPr>
                <w:rFonts w:ascii="Times New Roman" w:eastAsia="Calibri" w:hAnsi="Times New Roman" w:cs="Times New Roman"/>
                <w:b/>
                <w:bCs/>
              </w:rPr>
              <w:t>Содержание</w:t>
            </w:r>
            <w:bookmarkEnd w:id="306"/>
            <w:bookmarkEnd w:id="307"/>
            <w:bookmarkEnd w:id="308"/>
          </w:p>
        </w:tc>
      </w:tr>
      <w:tr w:rsidR="00350D4C" w:rsidRPr="00350D4C" w14:paraId="248A1E52" w14:textId="77777777" w:rsidTr="00350D4C">
        <w:trPr>
          <w:trHeight w:val="20"/>
        </w:trPr>
        <w:tc>
          <w:tcPr>
            <w:tcW w:w="1625" w:type="pct"/>
            <w:vMerge/>
          </w:tcPr>
          <w:p w14:paraId="6C0987E8" w14:textId="77777777" w:rsidR="00350D4C" w:rsidRPr="00350D4C" w:rsidRDefault="00350D4C" w:rsidP="00E77B90">
            <w:pPr>
              <w:rPr>
                <w:rFonts w:ascii="Times New Roman" w:hAnsi="Times New Roman" w:cs="Times New Roman"/>
                <w:b/>
                <w:bCs/>
              </w:rPr>
            </w:pPr>
          </w:p>
        </w:tc>
        <w:tc>
          <w:tcPr>
            <w:tcW w:w="3375" w:type="pct"/>
            <w:gridSpan w:val="3"/>
          </w:tcPr>
          <w:p w14:paraId="44AFBA47" w14:textId="77777777" w:rsidR="00350D4C" w:rsidRPr="00350D4C" w:rsidRDefault="00350D4C" w:rsidP="00E77B90">
            <w:pPr>
              <w:jc w:val="both"/>
              <w:rPr>
                <w:rFonts w:ascii="Times New Roman" w:eastAsia="Calibri" w:hAnsi="Times New Roman" w:cs="Times New Roman"/>
              </w:rPr>
            </w:pPr>
            <w:bookmarkStart w:id="309" w:name="_Toc487021724"/>
            <w:bookmarkStart w:id="310" w:name="_Toc486372609"/>
            <w:bookmarkStart w:id="311" w:name="_Toc486371343"/>
            <w:r w:rsidRPr="00350D4C">
              <w:rPr>
                <w:rFonts w:ascii="Times New Roman" w:eastAsia="Calibri" w:hAnsi="Times New Roman" w:cs="Times New Roman"/>
              </w:rPr>
              <w:t>Характеристики логистических транспортных цепей</w:t>
            </w:r>
            <w:bookmarkEnd w:id="309"/>
            <w:bookmarkEnd w:id="310"/>
            <w:bookmarkEnd w:id="311"/>
            <w:r w:rsidRPr="00350D4C">
              <w:rPr>
                <w:rFonts w:ascii="Times New Roman" w:eastAsia="Calibri" w:hAnsi="Times New Roman" w:cs="Times New Roman"/>
              </w:rPr>
              <w:t xml:space="preserve">. </w:t>
            </w:r>
            <w:bookmarkStart w:id="312" w:name="_Toc487021725"/>
            <w:bookmarkStart w:id="313" w:name="_Toc486372610"/>
            <w:bookmarkStart w:id="314" w:name="_Toc486371344"/>
            <w:r w:rsidRPr="00350D4C">
              <w:rPr>
                <w:rFonts w:ascii="Times New Roman" w:eastAsia="Calibri" w:hAnsi="Times New Roman" w:cs="Times New Roman"/>
              </w:rPr>
              <w:t>Логистические цепи при доставке грузов технологическими маршрутами. Логистические цепи доставки сырья и грузов различными видами транспорта. Понятие о функции срочности доставки</w:t>
            </w:r>
            <w:bookmarkEnd w:id="312"/>
            <w:bookmarkEnd w:id="313"/>
            <w:bookmarkEnd w:id="314"/>
            <w:r w:rsidRPr="00350D4C">
              <w:rPr>
                <w:rFonts w:ascii="Times New Roman" w:eastAsia="Calibri" w:hAnsi="Times New Roman" w:cs="Times New Roman"/>
              </w:rPr>
              <w:t xml:space="preserve">. </w:t>
            </w:r>
            <w:bookmarkStart w:id="315" w:name="_Toc487021726"/>
            <w:bookmarkStart w:id="316" w:name="_Toc486372611"/>
            <w:bookmarkStart w:id="317" w:name="_Toc486371345"/>
            <w:r w:rsidRPr="00350D4C">
              <w:rPr>
                <w:rFonts w:ascii="Times New Roman" w:eastAsia="Calibri" w:hAnsi="Times New Roman" w:cs="Times New Roman"/>
                <w:bCs/>
              </w:rPr>
              <w:t xml:space="preserve"> </w:t>
            </w:r>
            <w:r w:rsidRPr="00350D4C">
              <w:rPr>
                <w:rFonts w:ascii="Times New Roman" w:eastAsia="Calibri" w:hAnsi="Times New Roman" w:cs="Times New Roman"/>
              </w:rPr>
              <w:t>Определение величины транспортной партии груза</w:t>
            </w:r>
            <w:bookmarkEnd w:id="315"/>
            <w:bookmarkEnd w:id="316"/>
            <w:bookmarkEnd w:id="317"/>
          </w:p>
        </w:tc>
      </w:tr>
      <w:tr w:rsidR="00350D4C" w:rsidRPr="00350D4C" w14:paraId="6A098181" w14:textId="77777777" w:rsidTr="00350D4C">
        <w:trPr>
          <w:trHeight w:val="20"/>
        </w:trPr>
        <w:tc>
          <w:tcPr>
            <w:tcW w:w="1625" w:type="pct"/>
            <w:vMerge/>
          </w:tcPr>
          <w:p w14:paraId="61B9F22C" w14:textId="77777777" w:rsidR="00350D4C" w:rsidRPr="00350D4C" w:rsidRDefault="00350D4C" w:rsidP="00E77B90">
            <w:pPr>
              <w:rPr>
                <w:rFonts w:ascii="Times New Roman" w:hAnsi="Times New Roman" w:cs="Times New Roman"/>
                <w:b/>
                <w:bCs/>
              </w:rPr>
            </w:pPr>
          </w:p>
        </w:tc>
        <w:tc>
          <w:tcPr>
            <w:tcW w:w="3375" w:type="pct"/>
            <w:gridSpan w:val="3"/>
          </w:tcPr>
          <w:p w14:paraId="358C7FA4"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В том числе практических занятий </w:t>
            </w:r>
          </w:p>
        </w:tc>
      </w:tr>
      <w:tr w:rsidR="00350D4C" w:rsidRPr="00350D4C" w14:paraId="5D0F4D57" w14:textId="77777777" w:rsidTr="00350D4C">
        <w:trPr>
          <w:trHeight w:val="20"/>
        </w:trPr>
        <w:tc>
          <w:tcPr>
            <w:tcW w:w="1625" w:type="pct"/>
            <w:vMerge/>
          </w:tcPr>
          <w:p w14:paraId="09BA2448" w14:textId="77777777" w:rsidR="00350D4C" w:rsidRPr="00350D4C" w:rsidRDefault="00350D4C" w:rsidP="00E77B90">
            <w:pPr>
              <w:rPr>
                <w:rFonts w:ascii="Times New Roman" w:hAnsi="Times New Roman" w:cs="Times New Roman"/>
                <w:b/>
                <w:bCs/>
              </w:rPr>
            </w:pPr>
          </w:p>
        </w:tc>
        <w:tc>
          <w:tcPr>
            <w:tcW w:w="3375" w:type="pct"/>
            <w:gridSpan w:val="3"/>
          </w:tcPr>
          <w:p w14:paraId="450E9FA5" w14:textId="77777777" w:rsidR="00350D4C" w:rsidRPr="00350D4C" w:rsidRDefault="00350D4C" w:rsidP="00E77B90">
            <w:pPr>
              <w:jc w:val="both"/>
              <w:outlineLvl w:val="1"/>
              <w:rPr>
                <w:rFonts w:ascii="Times New Roman" w:eastAsia="Calibri" w:hAnsi="Times New Roman" w:cs="Times New Roman"/>
              </w:rPr>
            </w:pPr>
            <w:bookmarkStart w:id="318" w:name="_Toc487021728"/>
            <w:bookmarkStart w:id="319" w:name="_Toc486372613"/>
            <w:bookmarkStart w:id="320" w:name="_Toc486371347"/>
            <w:r w:rsidRPr="00350D4C">
              <w:rPr>
                <w:rFonts w:ascii="Times New Roman" w:eastAsia="Calibri" w:hAnsi="Times New Roman" w:cs="Times New Roman"/>
                <w:b/>
              </w:rPr>
              <w:t xml:space="preserve">Практическое занятие № 2. </w:t>
            </w:r>
            <w:r w:rsidRPr="00350D4C">
              <w:rPr>
                <w:rFonts w:ascii="Times New Roman" w:eastAsia="Calibri" w:hAnsi="Times New Roman" w:cs="Times New Roman"/>
              </w:rPr>
              <w:t>Оценка ускоренной доставки груза в логистической цепи: источник сырья – производство</w:t>
            </w:r>
            <w:bookmarkEnd w:id="318"/>
            <w:bookmarkEnd w:id="319"/>
            <w:bookmarkEnd w:id="320"/>
          </w:p>
        </w:tc>
      </w:tr>
      <w:tr w:rsidR="00350D4C" w:rsidRPr="00350D4C" w14:paraId="6A8EB3F5" w14:textId="77777777" w:rsidTr="00350D4C">
        <w:trPr>
          <w:trHeight w:val="20"/>
        </w:trPr>
        <w:tc>
          <w:tcPr>
            <w:tcW w:w="1625" w:type="pct"/>
            <w:vMerge/>
          </w:tcPr>
          <w:p w14:paraId="2F16D8A0" w14:textId="77777777" w:rsidR="00350D4C" w:rsidRPr="00350D4C" w:rsidRDefault="00350D4C" w:rsidP="00E77B90">
            <w:pPr>
              <w:rPr>
                <w:rFonts w:ascii="Times New Roman" w:hAnsi="Times New Roman" w:cs="Times New Roman"/>
                <w:b/>
                <w:bCs/>
              </w:rPr>
            </w:pPr>
          </w:p>
        </w:tc>
        <w:tc>
          <w:tcPr>
            <w:tcW w:w="3375" w:type="pct"/>
            <w:gridSpan w:val="3"/>
          </w:tcPr>
          <w:p w14:paraId="1A8139AF" w14:textId="77777777" w:rsidR="00350D4C" w:rsidRPr="00350D4C" w:rsidRDefault="00350D4C" w:rsidP="00E77B90">
            <w:pPr>
              <w:jc w:val="both"/>
              <w:outlineLvl w:val="1"/>
              <w:rPr>
                <w:rFonts w:ascii="Times New Roman" w:eastAsia="Calibri" w:hAnsi="Times New Roman" w:cs="Times New Roman"/>
              </w:rPr>
            </w:pPr>
            <w:bookmarkStart w:id="321" w:name="_Toc487021729"/>
            <w:bookmarkStart w:id="322" w:name="_Toc486372614"/>
            <w:bookmarkStart w:id="323" w:name="_Toc486371348"/>
            <w:r w:rsidRPr="00350D4C">
              <w:rPr>
                <w:rFonts w:ascii="Times New Roman" w:eastAsia="Calibri" w:hAnsi="Times New Roman" w:cs="Times New Roman"/>
                <w:b/>
              </w:rPr>
              <w:t xml:space="preserve">Практическое занятие № 3. </w:t>
            </w:r>
            <w:r w:rsidRPr="00350D4C">
              <w:rPr>
                <w:rFonts w:ascii="Times New Roman" w:eastAsia="Calibri" w:hAnsi="Times New Roman" w:cs="Times New Roman"/>
                <w:spacing w:val="-2"/>
              </w:rPr>
              <w:t>Определение оптимальной партии груза в логистической цепи: производство – транспорт – потребитель</w:t>
            </w:r>
            <w:bookmarkEnd w:id="321"/>
            <w:bookmarkEnd w:id="322"/>
            <w:bookmarkEnd w:id="323"/>
          </w:p>
        </w:tc>
      </w:tr>
      <w:tr w:rsidR="00350D4C" w:rsidRPr="00350D4C" w14:paraId="3242E781" w14:textId="77777777" w:rsidTr="00350D4C">
        <w:trPr>
          <w:trHeight w:val="20"/>
        </w:trPr>
        <w:tc>
          <w:tcPr>
            <w:tcW w:w="1625" w:type="pct"/>
            <w:vMerge w:val="restart"/>
          </w:tcPr>
          <w:p w14:paraId="7F9A9F7B"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1.4. Склады в ло</w:t>
            </w:r>
            <w:r w:rsidRPr="00350D4C">
              <w:rPr>
                <w:rFonts w:ascii="Times New Roman" w:eastAsia="Calibri" w:hAnsi="Times New Roman" w:cs="Times New Roman"/>
              </w:rPr>
              <w:softHyphen/>
            </w:r>
            <w:r w:rsidRPr="00350D4C">
              <w:rPr>
                <w:rFonts w:ascii="Times New Roman" w:eastAsia="Calibri" w:hAnsi="Times New Roman" w:cs="Times New Roman"/>
                <w:b/>
              </w:rPr>
              <w:t>гистических системах</w:t>
            </w:r>
          </w:p>
          <w:p w14:paraId="69E53DF2" w14:textId="77777777" w:rsidR="00350D4C" w:rsidRPr="00350D4C" w:rsidRDefault="00350D4C" w:rsidP="00E77B90">
            <w:pPr>
              <w:jc w:val="both"/>
              <w:rPr>
                <w:rFonts w:ascii="Times New Roman" w:eastAsia="Calibri" w:hAnsi="Times New Roman" w:cs="Times New Roman"/>
                <w:b/>
              </w:rPr>
            </w:pPr>
          </w:p>
        </w:tc>
        <w:tc>
          <w:tcPr>
            <w:tcW w:w="3375" w:type="pct"/>
            <w:gridSpan w:val="3"/>
          </w:tcPr>
          <w:p w14:paraId="1A866E51" w14:textId="77777777" w:rsidR="00350D4C" w:rsidRPr="00350D4C" w:rsidRDefault="00350D4C" w:rsidP="00E77B90">
            <w:pPr>
              <w:jc w:val="both"/>
              <w:outlineLvl w:val="1"/>
              <w:rPr>
                <w:rFonts w:ascii="Times New Roman" w:eastAsia="Calibri" w:hAnsi="Times New Roman" w:cs="Times New Roman"/>
              </w:rPr>
            </w:pPr>
            <w:bookmarkStart w:id="324" w:name="_Toc487021730"/>
            <w:bookmarkStart w:id="325" w:name="_Toc486372615"/>
            <w:bookmarkStart w:id="326" w:name="_Toc486371349"/>
            <w:r w:rsidRPr="00350D4C">
              <w:rPr>
                <w:rFonts w:ascii="Times New Roman" w:eastAsia="Calibri" w:hAnsi="Times New Roman" w:cs="Times New Roman"/>
                <w:b/>
              </w:rPr>
              <w:t>Содержание</w:t>
            </w:r>
            <w:bookmarkEnd w:id="324"/>
            <w:bookmarkEnd w:id="325"/>
            <w:bookmarkEnd w:id="326"/>
          </w:p>
        </w:tc>
      </w:tr>
      <w:tr w:rsidR="00350D4C" w:rsidRPr="00350D4C" w14:paraId="4AC7EC18" w14:textId="77777777" w:rsidTr="00350D4C">
        <w:trPr>
          <w:trHeight w:val="20"/>
        </w:trPr>
        <w:tc>
          <w:tcPr>
            <w:tcW w:w="1625" w:type="pct"/>
            <w:vMerge/>
          </w:tcPr>
          <w:p w14:paraId="4BB7FDAE" w14:textId="77777777" w:rsidR="00350D4C" w:rsidRPr="00350D4C" w:rsidRDefault="00350D4C" w:rsidP="00E77B90">
            <w:pPr>
              <w:rPr>
                <w:rFonts w:ascii="Times New Roman" w:hAnsi="Times New Roman" w:cs="Times New Roman"/>
                <w:b/>
                <w:bCs/>
              </w:rPr>
            </w:pPr>
          </w:p>
        </w:tc>
        <w:tc>
          <w:tcPr>
            <w:tcW w:w="3375" w:type="pct"/>
            <w:gridSpan w:val="3"/>
            <w:tcBorders>
              <w:bottom w:val="single" w:sz="4" w:space="0" w:color="auto"/>
            </w:tcBorders>
          </w:tcPr>
          <w:p w14:paraId="6C8BD06E"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Назначение, разновидности и функции складов и терминалов. Принципы формирования дислокации складской цепи. Координация развития и технологического взаимодействия в работе транспорта и складов. Планирование подачи–уборки грузов на склады. Логистические центры. Технология обработки и распределения грузов; прогрессивные методы и технические средства, применяемые на складах. Таможенные терминалы</w:t>
            </w:r>
          </w:p>
        </w:tc>
      </w:tr>
      <w:tr w:rsidR="00350D4C" w:rsidRPr="00350D4C" w14:paraId="7EE49BAC" w14:textId="77777777" w:rsidTr="00350D4C">
        <w:trPr>
          <w:trHeight w:val="20"/>
        </w:trPr>
        <w:tc>
          <w:tcPr>
            <w:tcW w:w="1625" w:type="pct"/>
            <w:vMerge/>
          </w:tcPr>
          <w:p w14:paraId="72B9305A" w14:textId="77777777" w:rsidR="00350D4C" w:rsidRPr="00350D4C" w:rsidRDefault="00350D4C" w:rsidP="00E77B90">
            <w:pPr>
              <w:rPr>
                <w:rFonts w:ascii="Times New Roman" w:hAnsi="Times New Roman" w:cs="Times New Roman"/>
                <w:b/>
                <w:bCs/>
              </w:rPr>
            </w:pPr>
          </w:p>
        </w:tc>
        <w:tc>
          <w:tcPr>
            <w:tcW w:w="3375" w:type="pct"/>
            <w:gridSpan w:val="3"/>
          </w:tcPr>
          <w:p w14:paraId="4580F284"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350D4C">
              <w:rPr>
                <w:rFonts w:ascii="Times New Roman" w:eastAsia="Calibri" w:hAnsi="Times New Roman" w:cs="Times New Roman"/>
                <w:b/>
                <w:bCs/>
              </w:rPr>
              <w:t xml:space="preserve">В том числе, практических занятий </w:t>
            </w:r>
          </w:p>
        </w:tc>
      </w:tr>
      <w:tr w:rsidR="00350D4C" w:rsidRPr="00350D4C" w14:paraId="5563B94B" w14:textId="77777777" w:rsidTr="00350D4C">
        <w:trPr>
          <w:trHeight w:val="20"/>
        </w:trPr>
        <w:tc>
          <w:tcPr>
            <w:tcW w:w="1625" w:type="pct"/>
            <w:vMerge/>
          </w:tcPr>
          <w:p w14:paraId="23352101" w14:textId="77777777" w:rsidR="00350D4C" w:rsidRPr="00350D4C" w:rsidRDefault="00350D4C" w:rsidP="00E77B90">
            <w:pPr>
              <w:rPr>
                <w:rFonts w:ascii="Times New Roman" w:hAnsi="Times New Roman" w:cs="Times New Roman"/>
                <w:b/>
                <w:bCs/>
              </w:rPr>
            </w:pPr>
          </w:p>
        </w:tc>
        <w:tc>
          <w:tcPr>
            <w:tcW w:w="3375" w:type="pct"/>
            <w:gridSpan w:val="3"/>
          </w:tcPr>
          <w:p w14:paraId="483FDF3B" w14:textId="77777777" w:rsidR="00350D4C" w:rsidRPr="00350D4C" w:rsidRDefault="00350D4C" w:rsidP="00E77B90">
            <w:pPr>
              <w:jc w:val="both"/>
              <w:outlineLvl w:val="1"/>
              <w:rPr>
                <w:rFonts w:ascii="Times New Roman" w:eastAsia="Calibri" w:hAnsi="Times New Roman" w:cs="Times New Roman"/>
              </w:rPr>
            </w:pPr>
            <w:bookmarkStart w:id="327" w:name="_Toc487021739"/>
            <w:bookmarkStart w:id="328" w:name="_Toc486372624"/>
            <w:bookmarkStart w:id="329" w:name="_Toc486371358"/>
            <w:r w:rsidRPr="00350D4C">
              <w:rPr>
                <w:rFonts w:ascii="Times New Roman" w:eastAsia="Calibri" w:hAnsi="Times New Roman" w:cs="Times New Roman"/>
                <w:b/>
              </w:rPr>
              <w:t xml:space="preserve">Практическое занятие № 4. </w:t>
            </w:r>
            <w:r w:rsidRPr="00350D4C">
              <w:rPr>
                <w:rFonts w:ascii="Times New Roman" w:eastAsia="Calibri" w:hAnsi="Times New Roman" w:cs="Times New Roman"/>
              </w:rPr>
              <w:t>Определение оптимального места расположения склада на заданном полигоне»</w:t>
            </w:r>
            <w:bookmarkEnd w:id="327"/>
            <w:bookmarkEnd w:id="328"/>
            <w:bookmarkEnd w:id="329"/>
          </w:p>
        </w:tc>
      </w:tr>
      <w:tr w:rsidR="00350D4C" w:rsidRPr="00350D4C" w14:paraId="20A16E8E" w14:textId="77777777" w:rsidTr="00350D4C">
        <w:trPr>
          <w:trHeight w:val="20"/>
        </w:trPr>
        <w:tc>
          <w:tcPr>
            <w:tcW w:w="1625" w:type="pct"/>
            <w:vMerge/>
          </w:tcPr>
          <w:p w14:paraId="6DC84A6F" w14:textId="77777777" w:rsidR="00350D4C" w:rsidRPr="00350D4C" w:rsidRDefault="00350D4C" w:rsidP="00E77B90">
            <w:pPr>
              <w:rPr>
                <w:rFonts w:ascii="Times New Roman" w:hAnsi="Times New Roman" w:cs="Times New Roman"/>
                <w:b/>
                <w:bCs/>
              </w:rPr>
            </w:pPr>
          </w:p>
        </w:tc>
        <w:tc>
          <w:tcPr>
            <w:tcW w:w="3375" w:type="pct"/>
            <w:gridSpan w:val="3"/>
          </w:tcPr>
          <w:p w14:paraId="37DC7C83" w14:textId="77777777" w:rsidR="00350D4C" w:rsidRPr="00350D4C" w:rsidRDefault="00350D4C" w:rsidP="00E77B90">
            <w:pPr>
              <w:jc w:val="both"/>
              <w:outlineLvl w:val="1"/>
              <w:rPr>
                <w:rFonts w:ascii="Times New Roman" w:eastAsia="Calibri" w:hAnsi="Times New Roman" w:cs="Times New Roman"/>
              </w:rPr>
            </w:pPr>
            <w:bookmarkStart w:id="330" w:name="_Toc487021740"/>
            <w:bookmarkStart w:id="331" w:name="_Toc486372625"/>
            <w:bookmarkStart w:id="332" w:name="_Toc486371359"/>
            <w:r w:rsidRPr="00350D4C">
              <w:rPr>
                <w:rFonts w:ascii="Times New Roman" w:eastAsia="Calibri" w:hAnsi="Times New Roman" w:cs="Times New Roman"/>
                <w:b/>
              </w:rPr>
              <w:t xml:space="preserve">Практическое занятие № 5. </w:t>
            </w:r>
            <w:r w:rsidRPr="00350D4C">
              <w:rPr>
                <w:rFonts w:ascii="Times New Roman" w:eastAsia="Calibri" w:hAnsi="Times New Roman" w:cs="Times New Roman"/>
              </w:rPr>
              <w:t>Планирование рейса автомобиля (маневрового локомотива, погрузчика, стеллажного штабелера) по заданию преподавателя</w:t>
            </w:r>
            <w:bookmarkEnd w:id="330"/>
            <w:bookmarkEnd w:id="331"/>
            <w:bookmarkEnd w:id="332"/>
          </w:p>
        </w:tc>
      </w:tr>
      <w:tr w:rsidR="00350D4C" w:rsidRPr="00350D4C" w14:paraId="1DDCB2DE" w14:textId="77777777" w:rsidTr="00350D4C">
        <w:trPr>
          <w:trHeight w:val="20"/>
        </w:trPr>
        <w:tc>
          <w:tcPr>
            <w:tcW w:w="1625" w:type="pct"/>
          </w:tcPr>
          <w:p w14:paraId="6C1B0391"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1.5. Маркетинг тран</w:t>
            </w:r>
            <w:r w:rsidRPr="00350D4C">
              <w:rPr>
                <w:rFonts w:ascii="Times New Roman" w:eastAsia="Calibri" w:hAnsi="Times New Roman" w:cs="Times New Roman"/>
              </w:rPr>
              <w:softHyphen/>
            </w:r>
            <w:r w:rsidRPr="00350D4C">
              <w:rPr>
                <w:rFonts w:ascii="Times New Roman" w:eastAsia="Calibri" w:hAnsi="Times New Roman" w:cs="Times New Roman"/>
                <w:b/>
              </w:rPr>
              <w:t>спортно-складских услуг</w:t>
            </w:r>
          </w:p>
        </w:tc>
        <w:tc>
          <w:tcPr>
            <w:tcW w:w="3375" w:type="pct"/>
            <w:gridSpan w:val="3"/>
          </w:tcPr>
          <w:p w14:paraId="6364C48A" w14:textId="77777777" w:rsidR="00350D4C" w:rsidRPr="00350D4C" w:rsidRDefault="00350D4C" w:rsidP="00E77B90">
            <w:pPr>
              <w:jc w:val="both"/>
              <w:outlineLvl w:val="1"/>
              <w:rPr>
                <w:rFonts w:ascii="Times New Roman" w:eastAsia="Calibri" w:hAnsi="Times New Roman" w:cs="Times New Roman"/>
              </w:rPr>
            </w:pPr>
            <w:bookmarkStart w:id="333" w:name="_Toc487021741"/>
            <w:bookmarkStart w:id="334" w:name="_Toc486372626"/>
            <w:bookmarkStart w:id="335" w:name="_Toc486371360"/>
            <w:r w:rsidRPr="00350D4C">
              <w:rPr>
                <w:rFonts w:ascii="Times New Roman" w:eastAsia="Calibri" w:hAnsi="Times New Roman" w:cs="Times New Roman"/>
                <w:b/>
              </w:rPr>
              <w:t>Содержание</w:t>
            </w:r>
            <w:bookmarkEnd w:id="333"/>
            <w:bookmarkEnd w:id="334"/>
            <w:bookmarkEnd w:id="335"/>
          </w:p>
          <w:p w14:paraId="2BD4CD82" w14:textId="77777777" w:rsidR="00350D4C" w:rsidRPr="00350D4C" w:rsidRDefault="00350D4C" w:rsidP="00E77B90">
            <w:pPr>
              <w:jc w:val="both"/>
              <w:outlineLvl w:val="1"/>
              <w:rPr>
                <w:rFonts w:ascii="Times New Roman" w:eastAsia="Calibri" w:hAnsi="Times New Roman" w:cs="Times New Roman"/>
              </w:rPr>
            </w:pPr>
            <w:bookmarkStart w:id="336" w:name="_Toc487021743"/>
            <w:bookmarkStart w:id="337" w:name="_Toc486372628"/>
            <w:bookmarkStart w:id="338" w:name="_Toc486371362"/>
            <w:r w:rsidRPr="00350D4C">
              <w:rPr>
                <w:rFonts w:ascii="Times New Roman" w:eastAsia="Calibri" w:hAnsi="Times New Roman" w:cs="Times New Roman"/>
              </w:rPr>
              <w:t>Связь маркетинга и логистики: сходства и различия</w:t>
            </w:r>
            <w:bookmarkEnd w:id="336"/>
            <w:bookmarkEnd w:id="337"/>
            <w:bookmarkEnd w:id="338"/>
            <w:r w:rsidRPr="00350D4C">
              <w:rPr>
                <w:rFonts w:ascii="Times New Roman" w:eastAsia="Calibri" w:hAnsi="Times New Roman" w:cs="Times New Roman"/>
              </w:rPr>
              <w:t xml:space="preserve">. </w:t>
            </w:r>
            <w:bookmarkStart w:id="339" w:name="_Toc487021745"/>
            <w:bookmarkStart w:id="340" w:name="_Toc486372630"/>
            <w:bookmarkStart w:id="341" w:name="_Toc486371364"/>
            <w:r w:rsidRPr="00350D4C">
              <w:rPr>
                <w:rFonts w:ascii="Times New Roman" w:eastAsia="Calibri" w:hAnsi="Times New Roman" w:cs="Times New Roman"/>
              </w:rPr>
              <w:t>Логистика в коммерческой деятельности, сбытовые и распределительные функции</w:t>
            </w:r>
            <w:bookmarkEnd w:id="339"/>
            <w:bookmarkEnd w:id="340"/>
            <w:bookmarkEnd w:id="341"/>
            <w:r w:rsidRPr="00350D4C">
              <w:rPr>
                <w:rFonts w:ascii="Times New Roman" w:eastAsia="Calibri" w:hAnsi="Times New Roman" w:cs="Times New Roman"/>
              </w:rPr>
              <w:t xml:space="preserve">. </w:t>
            </w:r>
            <w:bookmarkStart w:id="342" w:name="_Toc487021747"/>
            <w:bookmarkStart w:id="343" w:name="_Toc486372632"/>
            <w:bookmarkStart w:id="344" w:name="_Toc486371366"/>
            <w:r w:rsidRPr="00350D4C">
              <w:rPr>
                <w:rFonts w:ascii="Times New Roman" w:eastAsia="Calibri" w:hAnsi="Times New Roman" w:cs="Times New Roman"/>
                <w:spacing w:val="-8"/>
              </w:rPr>
              <w:t xml:space="preserve">Каналы </w:t>
            </w:r>
            <w:r w:rsidRPr="00350D4C">
              <w:rPr>
                <w:rFonts w:ascii="Times New Roman" w:eastAsia="Calibri" w:hAnsi="Times New Roman" w:cs="Times New Roman"/>
                <w:spacing w:val="-4"/>
              </w:rPr>
              <w:t>товародвижения и структурные схемы размещения торговых складов на каналах товародвижения</w:t>
            </w:r>
            <w:bookmarkEnd w:id="342"/>
            <w:bookmarkEnd w:id="343"/>
            <w:bookmarkEnd w:id="344"/>
            <w:r w:rsidRPr="00350D4C">
              <w:rPr>
                <w:rFonts w:ascii="Times New Roman" w:eastAsia="Calibri" w:hAnsi="Times New Roman" w:cs="Times New Roman"/>
                <w:spacing w:val="-4"/>
              </w:rPr>
              <w:t xml:space="preserve">. </w:t>
            </w:r>
            <w:bookmarkStart w:id="345" w:name="_Toc487021749"/>
            <w:bookmarkStart w:id="346" w:name="_Toc486372634"/>
            <w:bookmarkStart w:id="347" w:name="_Toc486371368"/>
            <w:r w:rsidRPr="00350D4C">
              <w:rPr>
                <w:rFonts w:ascii="Times New Roman" w:eastAsia="Calibri" w:hAnsi="Times New Roman" w:cs="Times New Roman"/>
              </w:rPr>
              <w:t>Методы изучения и регулирования транспортного и складского рынка</w:t>
            </w:r>
            <w:bookmarkEnd w:id="345"/>
            <w:bookmarkEnd w:id="346"/>
            <w:bookmarkEnd w:id="347"/>
            <w:r w:rsidRPr="00350D4C">
              <w:rPr>
                <w:rFonts w:ascii="Times New Roman" w:eastAsia="Calibri" w:hAnsi="Times New Roman" w:cs="Times New Roman"/>
              </w:rPr>
              <w:t xml:space="preserve">. </w:t>
            </w:r>
            <w:bookmarkStart w:id="348" w:name="_Toc487021751"/>
            <w:bookmarkStart w:id="349" w:name="_Toc486372636"/>
            <w:bookmarkStart w:id="350" w:name="_Toc486371370"/>
            <w:r w:rsidRPr="00350D4C">
              <w:rPr>
                <w:rFonts w:ascii="Times New Roman" w:eastAsia="Calibri" w:hAnsi="Times New Roman" w:cs="Times New Roman"/>
              </w:rPr>
              <w:t>Принципы ценообразования</w:t>
            </w:r>
            <w:bookmarkEnd w:id="348"/>
            <w:bookmarkEnd w:id="349"/>
            <w:bookmarkEnd w:id="350"/>
            <w:r w:rsidRPr="00350D4C">
              <w:rPr>
                <w:rFonts w:ascii="Times New Roman" w:eastAsia="Calibri" w:hAnsi="Times New Roman" w:cs="Times New Roman"/>
              </w:rPr>
              <w:t>.</w:t>
            </w:r>
          </w:p>
        </w:tc>
      </w:tr>
      <w:tr w:rsidR="00350D4C" w:rsidRPr="00350D4C" w14:paraId="61A86EB5" w14:textId="77777777" w:rsidTr="00350D4C">
        <w:trPr>
          <w:trHeight w:val="20"/>
        </w:trPr>
        <w:tc>
          <w:tcPr>
            <w:tcW w:w="1625" w:type="pct"/>
          </w:tcPr>
          <w:p w14:paraId="36C6C2CB"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1.6. Логистические аспекты тары и упаковки, контейнерные перевозки</w:t>
            </w:r>
          </w:p>
        </w:tc>
        <w:tc>
          <w:tcPr>
            <w:tcW w:w="3375" w:type="pct"/>
            <w:gridSpan w:val="3"/>
          </w:tcPr>
          <w:p w14:paraId="022BBEEA" w14:textId="77777777" w:rsidR="00350D4C" w:rsidRPr="00350D4C" w:rsidRDefault="00350D4C" w:rsidP="00E77B90">
            <w:pPr>
              <w:jc w:val="both"/>
              <w:outlineLvl w:val="1"/>
              <w:rPr>
                <w:rFonts w:ascii="Times New Roman" w:eastAsia="Calibri" w:hAnsi="Times New Roman" w:cs="Times New Roman"/>
              </w:rPr>
            </w:pPr>
            <w:bookmarkStart w:id="351" w:name="_Toc487021752"/>
            <w:bookmarkStart w:id="352" w:name="_Toc486372637"/>
            <w:bookmarkStart w:id="353" w:name="_Toc486371371"/>
            <w:r w:rsidRPr="00350D4C">
              <w:rPr>
                <w:rFonts w:ascii="Times New Roman" w:eastAsia="Calibri" w:hAnsi="Times New Roman" w:cs="Times New Roman"/>
                <w:b/>
              </w:rPr>
              <w:t>Содержание</w:t>
            </w:r>
            <w:bookmarkEnd w:id="351"/>
            <w:bookmarkEnd w:id="352"/>
            <w:bookmarkEnd w:id="353"/>
          </w:p>
          <w:p w14:paraId="6347D053" w14:textId="77777777" w:rsidR="00350D4C" w:rsidRPr="00350D4C" w:rsidRDefault="00350D4C" w:rsidP="00E77B90">
            <w:pPr>
              <w:jc w:val="both"/>
              <w:outlineLvl w:val="1"/>
              <w:rPr>
                <w:rFonts w:ascii="Times New Roman" w:eastAsia="Calibri" w:hAnsi="Times New Roman" w:cs="Times New Roman"/>
              </w:rPr>
            </w:pPr>
            <w:bookmarkStart w:id="354" w:name="_Toc487021754"/>
            <w:bookmarkStart w:id="355" w:name="_Toc486372639"/>
            <w:bookmarkStart w:id="356" w:name="_Toc486371373"/>
            <w:r w:rsidRPr="00350D4C">
              <w:rPr>
                <w:rFonts w:ascii="Times New Roman" w:eastAsia="Calibri" w:hAnsi="Times New Roman" w:cs="Times New Roman"/>
              </w:rPr>
              <w:t xml:space="preserve">Виды тары и упаковки, методы ее проверки. Требования к таре и упаковке грузов. Упаковка грузов для комбинированных (смешанных) перевозок. Международный рынок тары и упаковки и методы ее выбора. </w:t>
            </w:r>
            <w:bookmarkStart w:id="357" w:name="_Toc487021756"/>
            <w:bookmarkStart w:id="358" w:name="_Toc486372641"/>
            <w:bookmarkStart w:id="359" w:name="_Toc486371375"/>
            <w:bookmarkEnd w:id="354"/>
            <w:bookmarkEnd w:id="355"/>
            <w:bookmarkEnd w:id="356"/>
          </w:p>
          <w:p w14:paraId="550FFEA2"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Требования к контейнерам. Пакетирование и контейнеризация грузов, их эффективность</w:t>
            </w:r>
            <w:bookmarkEnd w:id="357"/>
            <w:bookmarkEnd w:id="358"/>
            <w:bookmarkEnd w:id="359"/>
          </w:p>
        </w:tc>
      </w:tr>
      <w:tr w:rsidR="00350D4C" w:rsidRPr="00350D4C" w14:paraId="27FB60B0" w14:textId="77777777" w:rsidTr="00350D4C">
        <w:trPr>
          <w:trHeight w:val="20"/>
        </w:trPr>
        <w:tc>
          <w:tcPr>
            <w:tcW w:w="1625" w:type="pct"/>
            <w:vMerge w:val="restart"/>
          </w:tcPr>
          <w:p w14:paraId="15ABF823"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1.7. Запасы материальных ресурсов и их оптимизация</w:t>
            </w:r>
          </w:p>
        </w:tc>
        <w:tc>
          <w:tcPr>
            <w:tcW w:w="3375" w:type="pct"/>
            <w:gridSpan w:val="3"/>
          </w:tcPr>
          <w:p w14:paraId="015B1D27" w14:textId="77777777" w:rsidR="00350D4C" w:rsidRPr="00350D4C" w:rsidRDefault="00350D4C" w:rsidP="00E77B90">
            <w:pPr>
              <w:jc w:val="both"/>
              <w:outlineLvl w:val="1"/>
              <w:rPr>
                <w:rFonts w:ascii="Times New Roman" w:eastAsia="Calibri" w:hAnsi="Times New Roman" w:cs="Times New Roman"/>
              </w:rPr>
            </w:pPr>
            <w:bookmarkStart w:id="360" w:name="_Toc487021757"/>
            <w:bookmarkStart w:id="361" w:name="_Toc486372642"/>
            <w:bookmarkStart w:id="362" w:name="_Toc486371376"/>
            <w:r w:rsidRPr="00350D4C">
              <w:rPr>
                <w:rFonts w:ascii="Times New Roman" w:eastAsia="Calibri" w:hAnsi="Times New Roman" w:cs="Times New Roman"/>
                <w:b/>
              </w:rPr>
              <w:t>Содержание</w:t>
            </w:r>
            <w:bookmarkEnd w:id="360"/>
            <w:bookmarkEnd w:id="361"/>
            <w:bookmarkEnd w:id="362"/>
          </w:p>
          <w:p w14:paraId="1F7A0AC1" w14:textId="77777777" w:rsidR="00350D4C" w:rsidRPr="00350D4C" w:rsidRDefault="00350D4C" w:rsidP="00E77B90">
            <w:pPr>
              <w:jc w:val="both"/>
              <w:outlineLvl w:val="1"/>
              <w:rPr>
                <w:rFonts w:ascii="Times New Roman" w:eastAsia="Calibri" w:hAnsi="Times New Roman" w:cs="Times New Roman"/>
              </w:rPr>
            </w:pPr>
            <w:bookmarkStart w:id="363" w:name="_Toc487021759"/>
            <w:bookmarkStart w:id="364" w:name="_Toc486372644"/>
            <w:bookmarkStart w:id="365" w:name="_Toc486371378"/>
            <w:r w:rsidRPr="00350D4C">
              <w:rPr>
                <w:rFonts w:ascii="Times New Roman" w:eastAsia="Calibri" w:hAnsi="Times New Roman" w:cs="Times New Roman"/>
              </w:rPr>
              <w:t>Понятие внутрипроизводственной логистики</w:t>
            </w:r>
            <w:bookmarkEnd w:id="363"/>
            <w:bookmarkEnd w:id="364"/>
            <w:bookmarkEnd w:id="365"/>
            <w:r w:rsidRPr="00350D4C">
              <w:rPr>
                <w:rFonts w:ascii="Times New Roman" w:eastAsia="Calibri" w:hAnsi="Times New Roman" w:cs="Times New Roman"/>
              </w:rPr>
              <w:t xml:space="preserve">. </w:t>
            </w:r>
            <w:bookmarkStart w:id="366" w:name="_Toc487021761"/>
            <w:bookmarkStart w:id="367" w:name="_Toc486372646"/>
            <w:bookmarkStart w:id="368" w:name="_Toc486371380"/>
            <w:r w:rsidRPr="00350D4C">
              <w:rPr>
                <w:rFonts w:ascii="Times New Roman" w:eastAsia="Calibri" w:hAnsi="Times New Roman" w:cs="Times New Roman"/>
              </w:rPr>
              <w:t xml:space="preserve">Виды запасов материальных ресурсов. </w:t>
            </w:r>
            <w:bookmarkStart w:id="369" w:name="_Toc487021763"/>
            <w:bookmarkStart w:id="370" w:name="_Toc486372648"/>
            <w:bookmarkStart w:id="371" w:name="_Toc486371382"/>
            <w:bookmarkEnd w:id="366"/>
            <w:bookmarkEnd w:id="367"/>
            <w:bookmarkEnd w:id="368"/>
            <w:r w:rsidRPr="00350D4C">
              <w:rPr>
                <w:rFonts w:ascii="Times New Roman" w:eastAsia="Calibri" w:hAnsi="Times New Roman" w:cs="Times New Roman"/>
              </w:rPr>
              <w:t xml:space="preserve">Затраты на содержание запасов. </w:t>
            </w:r>
            <w:bookmarkStart w:id="372" w:name="_Toc487021765"/>
            <w:bookmarkStart w:id="373" w:name="_Toc486372650"/>
            <w:bookmarkStart w:id="374" w:name="_Toc486371384"/>
            <w:bookmarkEnd w:id="369"/>
            <w:bookmarkEnd w:id="370"/>
            <w:bookmarkEnd w:id="371"/>
            <w:r w:rsidRPr="00350D4C">
              <w:rPr>
                <w:rFonts w:ascii="Times New Roman" w:eastAsia="Calibri" w:hAnsi="Times New Roman" w:cs="Times New Roman"/>
              </w:rPr>
              <w:t xml:space="preserve">Логистическое управление запасами ресурсов. </w:t>
            </w:r>
            <w:bookmarkStart w:id="375" w:name="_Toc487021767"/>
            <w:bookmarkStart w:id="376" w:name="_Toc486372652"/>
            <w:bookmarkStart w:id="377" w:name="_Toc486371386"/>
            <w:bookmarkEnd w:id="372"/>
            <w:bookmarkEnd w:id="373"/>
            <w:bookmarkEnd w:id="374"/>
            <w:r w:rsidRPr="00350D4C">
              <w:rPr>
                <w:rFonts w:ascii="Times New Roman" w:eastAsia="Calibri" w:hAnsi="Times New Roman" w:cs="Times New Roman"/>
              </w:rPr>
              <w:t xml:space="preserve">Организация материально-технического снабжения на железнодорожном </w:t>
            </w:r>
            <w:r w:rsidRPr="00350D4C">
              <w:rPr>
                <w:rFonts w:ascii="Times New Roman" w:eastAsia="Calibri" w:hAnsi="Times New Roman" w:cs="Times New Roman"/>
              </w:rPr>
              <w:lastRenderedPageBreak/>
              <w:t>транспорте</w:t>
            </w:r>
            <w:bookmarkEnd w:id="375"/>
            <w:bookmarkEnd w:id="376"/>
            <w:bookmarkEnd w:id="377"/>
            <w:r w:rsidRPr="00350D4C">
              <w:rPr>
                <w:rFonts w:ascii="Times New Roman" w:eastAsia="Calibri" w:hAnsi="Times New Roman" w:cs="Times New Roman"/>
              </w:rPr>
              <w:t xml:space="preserve">. </w:t>
            </w:r>
            <w:bookmarkStart w:id="378" w:name="_Toc487021769"/>
            <w:bookmarkStart w:id="379" w:name="_Toc486372654"/>
            <w:bookmarkStart w:id="380" w:name="_Toc486371388"/>
            <w:r w:rsidRPr="00350D4C">
              <w:rPr>
                <w:rFonts w:ascii="Times New Roman" w:eastAsia="Calibri" w:hAnsi="Times New Roman" w:cs="Times New Roman"/>
              </w:rPr>
              <w:t>Особенности оптимизации материальных ресурсов на железнодорожном транспорте</w:t>
            </w:r>
            <w:bookmarkEnd w:id="378"/>
            <w:bookmarkEnd w:id="379"/>
            <w:bookmarkEnd w:id="380"/>
            <w:r w:rsidRPr="00350D4C">
              <w:rPr>
                <w:rFonts w:ascii="Times New Roman" w:eastAsia="Calibri" w:hAnsi="Times New Roman" w:cs="Times New Roman"/>
              </w:rPr>
              <w:t>.</w:t>
            </w:r>
          </w:p>
        </w:tc>
      </w:tr>
      <w:tr w:rsidR="00350D4C" w:rsidRPr="00350D4C" w14:paraId="04B6FDF5" w14:textId="77777777" w:rsidTr="00350D4C">
        <w:trPr>
          <w:trHeight w:val="20"/>
        </w:trPr>
        <w:tc>
          <w:tcPr>
            <w:tcW w:w="1625" w:type="pct"/>
            <w:vMerge/>
          </w:tcPr>
          <w:p w14:paraId="71B9055B" w14:textId="77777777" w:rsidR="00350D4C" w:rsidRPr="00350D4C" w:rsidRDefault="00350D4C" w:rsidP="00E77B90">
            <w:pPr>
              <w:rPr>
                <w:rFonts w:ascii="Times New Roman" w:eastAsia="Calibri" w:hAnsi="Times New Roman" w:cs="Times New Roman"/>
                <w:b/>
              </w:rPr>
            </w:pPr>
          </w:p>
        </w:tc>
        <w:tc>
          <w:tcPr>
            <w:tcW w:w="3375" w:type="pct"/>
            <w:gridSpan w:val="3"/>
          </w:tcPr>
          <w:p w14:paraId="620F6C34"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В том числе, практических занятий</w:t>
            </w:r>
          </w:p>
        </w:tc>
      </w:tr>
      <w:tr w:rsidR="00350D4C" w:rsidRPr="00350D4C" w14:paraId="51B4E668" w14:textId="77777777" w:rsidTr="00350D4C">
        <w:trPr>
          <w:trHeight w:val="20"/>
        </w:trPr>
        <w:tc>
          <w:tcPr>
            <w:tcW w:w="1625" w:type="pct"/>
            <w:vMerge/>
          </w:tcPr>
          <w:p w14:paraId="7B39452A" w14:textId="77777777" w:rsidR="00350D4C" w:rsidRPr="00350D4C" w:rsidRDefault="00350D4C" w:rsidP="00E77B90">
            <w:pPr>
              <w:rPr>
                <w:rFonts w:ascii="Times New Roman" w:eastAsia="Calibri" w:hAnsi="Times New Roman" w:cs="Times New Roman"/>
                <w:b/>
              </w:rPr>
            </w:pPr>
          </w:p>
        </w:tc>
        <w:tc>
          <w:tcPr>
            <w:tcW w:w="3375" w:type="pct"/>
            <w:gridSpan w:val="3"/>
          </w:tcPr>
          <w:p w14:paraId="5F1F600E" w14:textId="77777777" w:rsidR="00350D4C" w:rsidRPr="00350D4C" w:rsidRDefault="00350D4C" w:rsidP="00E77B90">
            <w:pPr>
              <w:jc w:val="both"/>
              <w:outlineLvl w:val="1"/>
              <w:rPr>
                <w:rFonts w:ascii="Times New Roman" w:eastAsia="Calibri" w:hAnsi="Times New Roman" w:cs="Times New Roman"/>
              </w:rPr>
            </w:pPr>
            <w:bookmarkStart w:id="381" w:name="_Toc487021771"/>
            <w:bookmarkStart w:id="382" w:name="_Toc486372656"/>
            <w:bookmarkStart w:id="383" w:name="_Toc486371390"/>
            <w:r w:rsidRPr="00350D4C">
              <w:rPr>
                <w:rFonts w:ascii="Times New Roman" w:eastAsia="Calibri" w:hAnsi="Times New Roman" w:cs="Times New Roman"/>
                <w:b/>
              </w:rPr>
              <w:t xml:space="preserve">Практическое занятие № 6. </w:t>
            </w:r>
            <w:r w:rsidRPr="00350D4C">
              <w:rPr>
                <w:rFonts w:ascii="Times New Roman" w:eastAsia="Calibri" w:hAnsi="Times New Roman" w:cs="Times New Roman"/>
              </w:rPr>
              <w:t>Разработка предложений по оптимизации материальных запасов на предприятиях железнодорожного транспорта</w:t>
            </w:r>
            <w:bookmarkEnd w:id="381"/>
            <w:bookmarkEnd w:id="382"/>
            <w:bookmarkEnd w:id="383"/>
          </w:p>
        </w:tc>
      </w:tr>
      <w:tr w:rsidR="00350D4C" w:rsidRPr="00350D4C" w14:paraId="5E9B3A17" w14:textId="77777777" w:rsidTr="00350D4C">
        <w:trPr>
          <w:trHeight w:val="20"/>
        </w:trPr>
        <w:tc>
          <w:tcPr>
            <w:tcW w:w="1625" w:type="pct"/>
          </w:tcPr>
          <w:p w14:paraId="23F7FE26"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1.8. Информационное обеспечение транспортной логистики</w:t>
            </w:r>
          </w:p>
        </w:tc>
        <w:tc>
          <w:tcPr>
            <w:tcW w:w="3375" w:type="pct"/>
            <w:gridSpan w:val="3"/>
          </w:tcPr>
          <w:p w14:paraId="7BDDAD86" w14:textId="77777777" w:rsidR="00350D4C" w:rsidRPr="00350D4C" w:rsidRDefault="00350D4C" w:rsidP="00E77B90">
            <w:pPr>
              <w:jc w:val="both"/>
              <w:outlineLvl w:val="1"/>
              <w:rPr>
                <w:rFonts w:ascii="Times New Roman" w:eastAsia="Calibri" w:hAnsi="Times New Roman" w:cs="Times New Roman"/>
              </w:rPr>
            </w:pPr>
            <w:bookmarkStart w:id="384" w:name="_Toc487021772"/>
            <w:bookmarkStart w:id="385" w:name="_Toc486372657"/>
            <w:bookmarkStart w:id="386" w:name="_Toc486371391"/>
            <w:r w:rsidRPr="00350D4C">
              <w:rPr>
                <w:rFonts w:ascii="Times New Roman" w:eastAsia="Calibri" w:hAnsi="Times New Roman" w:cs="Times New Roman"/>
                <w:b/>
              </w:rPr>
              <w:t>Содержание</w:t>
            </w:r>
            <w:bookmarkEnd w:id="384"/>
            <w:bookmarkEnd w:id="385"/>
            <w:bookmarkEnd w:id="386"/>
          </w:p>
          <w:p w14:paraId="0256F6F4" w14:textId="77777777" w:rsidR="00350D4C" w:rsidRPr="00350D4C" w:rsidRDefault="00350D4C" w:rsidP="00E77B90">
            <w:pPr>
              <w:jc w:val="both"/>
              <w:outlineLvl w:val="1"/>
              <w:rPr>
                <w:rFonts w:ascii="Times New Roman" w:eastAsia="Calibri" w:hAnsi="Times New Roman" w:cs="Times New Roman"/>
              </w:rPr>
            </w:pPr>
            <w:bookmarkStart w:id="387" w:name="_Toc487021774"/>
            <w:bookmarkStart w:id="388" w:name="_Toc486372659"/>
            <w:bookmarkStart w:id="389" w:name="_Toc486371393"/>
            <w:r w:rsidRPr="00350D4C">
              <w:rPr>
                <w:rFonts w:ascii="Times New Roman" w:eastAsia="Calibri" w:hAnsi="Times New Roman" w:cs="Times New Roman"/>
              </w:rPr>
              <w:t>Цели и роли информационных потоков в логистических системах. Общая классификация информационных потоков</w:t>
            </w:r>
            <w:bookmarkEnd w:id="387"/>
            <w:bookmarkEnd w:id="388"/>
            <w:bookmarkEnd w:id="389"/>
          </w:p>
          <w:p w14:paraId="5D4C9920" w14:textId="77777777" w:rsidR="00350D4C" w:rsidRPr="00350D4C" w:rsidRDefault="00350D4C" w:rsidP="00E77B90">
            <w:pPr>
              <w:jc w:val="both"/>
              <w:outlineLvl w:val="1"/>
              <w:rPr>
                <w:rFonts w:ascii="Times New Roman" w:eastAsia="Calibri" w:hAnsi="Times New Roman" w:cs="Times New Roman"/>
              </w:rPr>
            </w:pPr>
            <w:bookmarkStart w:id="390" w:name="_Toc487021776"/>
            <w:bookmarkStart w:id="391" w:name="_Toc486372661"/>
            <w:bookmarkStart w:id="392" w:name="_Toc486371395"/>
            <w:r w:rsidRPr="00350D4C">
              <w:rPr>
                <w:rFonts w:ascii="Times New Roman" w:eastAsia="Calibri" w:hAnsi="Times New Roman" w:cs="Times New Roman"/>
              </w:rPr>
              <w:t>Информационные телекоммуникационные системы для непрерывного слежения за движением материальных потоков. Моделирование информационных технологий грузовых перевозок. Управление цепочками поставок</w:t>
            </w:r>
            <w:bookmarkStart w:id="393" w:name="_Toc487021777"/>
            <w:bookmarkStart w:id="394" w:name="_Toc486372662"/>
            <w:bookmarkStart w:id="395" w:name="_Toc486371396"/>
            <w:bookmarkEnd w:id="390"/>
            <w:bookmarkEnd w:id="391"/>
            <w:bookmarkEnd w:id="392"/>
            <w:bookmarkEnd w:id="393"/>
            <w:bookmarkEnd w:id="394"/>
            <w:bookmarkEnd w:id="395"/>
          </w:p>
        </w:tc>
      </w:tr>
      <w:tr w:rsidR="00350D4C" w:rsidRPr="00350D4C" w14:paraId="66EAC358" w14:textId="77777777" w:rsidTr="00350D4C">
        <w:trPr>
          <w:trHeight w:val="20"/>
        </w:trPr>
        <w:tc>
          <w:tcPr>
            <w:tcW w:w="1625" w:type="pct"/>
            <w:vMerge w:val="restart"/>
          </w:tcPr>
          <w:p w14:paraId="0410708E"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w:t>
            </w:r>
            <w:r w:rsidRPr="00350D4C">
              <w:rPr>
                <w:rFonts w:ascii="Times New Roman" w:eastAsia="Calibri" w:hAnsi="Times New Roman" w:cs="Times New Roman"/>
                <w:b/>
              </w:rPr>
              <w:t>9</w:t>
            </w:r>
            <w:r w:rsidRPr="00350D4C">
              <w:rPr>
                <w:rFonts w:ascii="Times New Roman" w:eastAsia="Calibri" w:hAnsi="Times New Roman" w:cs="Times New Roman"/>
                <w:b/>
                <w:lang w:eastAsia="ar-SA"/>
              </w:rPr>
              <w:t xml:space="preserve">. </w:t>
            </w:r>
            <w:r w:rsidRPr="00350D4C">
              <w:rPr>
                <w:rFonts w:ascii="Times New Roman" w:eastAsia="Calibri" w:hAnsi="Times New Roman" w:cs="Times New Roman"/>
                <w:b/>
                <w:bCs/>
                <w:lang w:eastAsia="ar-SA"/>
              </w:rPr>
              <w:t>Общие сведения о коммерческой деятельности железнодо</w:t>
            </w:r>
            <w:r w:rsidRPr="00350D4C">
              <w:rPr>
                <w:rFonts w:ascii="Times New Roman" w:eastAsia="Calibri" w:hAnsi="Times New Roman" w:cs="Times New Roman"/>
              </w:rPr>
              <w:softHyphen/>
            </w:r>
            <w:r w:rsidRPr="00350D4C">
              <w:rPr>
                <w:rFonts w:ascii="Times New Roman" w:eastAsia="Calibri" w:hAnsi="Times New Roman" w:cs="Times New Roman"/>
                <w:b/>
                <w:bCs/>
                <w:lang w:eastAsia="ar-SA"/>
              </w:rPr>
              <w:t xml:space="preserve">рожного транспорта </w:t>
            </w:r>
          </w:p>
        </w:tc>
        <w:tc>
          <w:tcPr>
            <w:tcW w:w="3375" w:type="pct"/>
            <w:gridSpan w:val="3"/>
          </w:tcPr>
          <w:p w14:paraId="05BAB628"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Содержание </w:t>
            </w:r>
          </w:p>
        </w:tc>
      </w:tr>
      <w:tr w:rsidR="00350D4C" w:rsidRPr="00350D4C" w14:paraId="70CAC10B" w14:textId="77777777" w:rsidTr="00350D4C">
        <w:trPr>
          <w:trHeight w:val="20"/>
        </w:trPr>
        <w:tc>
          <w:tcPr>
            <w:tcW w:w="1625" w:type="pct"/>
            <w:vMerge/>
          </w:tcPr>
          <w:p w14:paraId="5754E441" w14:textId="77777777" w:rsidR="00350D4C" w:rsidRPr="00350D4C" w:rsidRDefault="00350D4C" w:rsidP="00E77B90">
            <w:pPr>
              <w:rPr>
                <w:rFonts w:ascii="Times New Roman" w:hAnsi="Times New Roman" w:cs="Times New Roman"/>
                <w:b/>
                <w:bCs/>
              </w:rPr>
            </w:pPr>
          </w:p>
        </w:tc>
        <w:tc>
          <w:tcPr>
            <w:tcW w:w="3375" w:type="pct"/>
            <w:gridSpan w:val="3"/>
          </w:tcPr>
          <w:p w14:paraId="6EC570EB" w14:textId="77777777" w:rsidR="00350D4C" w:rsidRPr="00350D4C" w:rsidRDefault="00350D4C" w:rsidP="00E77B90">
            <w:pPr>
              <w:jc w:val="both"/>
              <w:rPr>
                <w:rFonts w:ascii="Times New Roman" w:eastAsia="Calibri" w:hAnsi="Times New Roman" w:cs="Times New Roman"/>
                <w:b/>
                <w:bCs/>
                <w:lang w:eastAsia="ar-SA"/>
              </w:rPr>
            </w:pPr>
            <w:r w:rsidRPr="00350D4C">
              <w:rPr>
                <w:rFonts w:ascii="Times New Roman" w:eastAsia="Calibri" w:hAnsi="Times New Roman" w:cs="Times New Roman"/>
                <w:b/>
                <w:bCs/>
                <w:lang w:eastAsia="ar-SA"/>
              </w:rPr>
              <w:t xml:space="preserve">Основы организации грузовой и коммерческой работы </w:t>
            </w:r>
          </w:p>
          <w:p w14:paraId="2789E960" w14:textId="77777777" w:rsidR="00350D4C" w:rsidRPr="00350D4C" w:rsidRDefault="00350D4C" w:rsidP="00E77B90">
            <w:pPr>
              <w:jc w:val="both"/>
              <w:rPr>
                <w:rFonts w:ascii="Times New Roman" w:hAnsi="Times New Roman" w:cs="Times New Roman"/>
                <w:b/>
              </w:rPr>
            </w:pPr>
            <w:r w:rsidRPr="00350D4C">
              <w:rPr>
                <w:rFonts w:ascii="Times New Roman" w:eastAsia="Calibri" w:hAnsi="Times New Roman" w:cs="Times New Roman"/>
              </w:rPr>
              <w:t xml:space="preserve">Содержание грузовой и коммерческой работы. Структура управления грузовой и коммерческой работой. Классификация грузовых перевозок. Нормативно-правовая база коммерческой деятельности железнодорожного транспорта. Основные положения действующего Устава железнодорожного транспорта РФ. </w:t>
            </w:r>
          </w:p>
        </w:tc>
      </w:tr>
      <w:tr w:rsidR="00350D4C" w:rsidRPr="00350D4C" w14:paraId="23C53D00" w14:textId="77777777" w:rsidTr="00350D4C">
        <w:trPr>
          <w:trHeight w:val="20"/>
        </w:trPr>
        <w:tc>
          <w:tcPr>
            <w:tcW w:w="1625" w:type="pct"/>
            <w:vMerge/>
          </w:tcPr>
          <w:p w14:paraId="2D5CB38A" w14:textId="77777777" w:rsidR="00350D4C" w:rsidRPr="00350D4C" w:rsidRDefault="00350D4C" w:rsidP="00E77B90">
            <w:pPr>
              <w:rPr>
                <w:rFonts w:ascii="Times New Roman" w:hAnsi="Times New Roman" w:cs="Times New Roman"/>
                <w:b/>
                <w:bCs/>
              </w:rPr>
            </w:pPr>
          </w:p>
        </w:tc>
        <w:tc>
          <w:tcPr>
            <w:tcW w:w="3375" w:type="pct"/>
            <w:gridSpan w:val="3"/>
          </w:tcPr>
          <w:p w14:paraId="58608861"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Заявки на перевозку грузов и предварительное планирование перевозки грузов </w:t>
            </w:r>
          </w:p>
          <w:p w14:paraId="0A5CC383"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rPr>
              <w:t>Порядок представления, рассмотрения и принятия заявок грузоотправителей на перевозку грузов. Учет выполнения заявок на перевозку грузов. Ответственность за невыполнение принятой заявки. Временные ограничения и запрещения погрузки грузов, грузобагажа, перевозки порожних вагонов</w:t>
            </w:r>
          </w:p>
        </w:tc>
      </w:tr>
      <w:tr w:rsidR="00350D4C" w:rsidRPr="00350D4C" w14:paraId="25A640F9" w14:textId="77777777" w:rsidTr="00350D4C">
        <w:trPr>
          <w:trHeight w:val="20"/>
        </w:trPr>
        <w:tc>
          <w:tcPr>
            <w:tcW w:w="1625" w:type="pct"/>
            <w:vMerge/>
          </w:tcPr>
          <w:p w14:paraId="60C1FC9E" w14:textId="77777777" w:rsidR="00350D4C" w:rsidRPr="00350D4C" w:rsidRDefault="00350D4C" w:rsidP="00E77B90">
            <w:pPr>
              <w:rPr>
                <w:rFonts w:ascii="Times New Roman" w:hAnsi="Times New Roman" w:cs="Times New Roman"/>
                <w:b/>
                <w:bCs/>
              </w:rPr>
            </w:pPr>
          </w:p>
        </w:tc>
        <w:tc>
          <w:tcPr>
            <w:tcW w:w="3375" w:type="pct"/>
            <w:gridSpan w:val="3"/>
          </w:tcPr>
          <w:p w14:paraId="0D052E84"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Классификация и свойства грузов </w:t>
            </w:r>
          </w:p>
          <w:p w14:paraId="1AD62DC3"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rPr>
              <w:t>Транспортная характеристика грузов. Физико-химические свойства грузов. Объемно-массовые характеристики грузов</w:t>
            </w:r>
          </w:p>
        </w:tc>
      </w:tr>
      <w:tr w:rsidR="00350D4C" w:rsidRPr="00350D4C" w14:paraId="270CB280" w14:textId="77777777" w:rsidTr="00350D4C">
        <w:trPr>
          <w:trHeight w:val="20"/>
        </w:trPr>
        <w:tc>
          <w:tcPr>
            <w:tcW w:w="1625" w:type="pct"/>
            <w:vMerge/>
          </w:tcPr>
          <w:p w14:paraId="76174D98" w14:textId="77777777" w:rsidR="00350D4C" w:rsidRPr="00350D4C" w:rsidRDefault="00350D4C" w:rsidP="00E77B90">
            <w:pPr>
              <w:suppressAutoHyphens/>
              <w:jc w:val="both"/>
              <w:rPr>
                <w:rFonts w:ascii="Times New Roman" w:eastAsia="Calibri" w:hAnsi="Times New Roman" w:cs="Times New Roman"/>
                <w:b/>
                <w:bCs/>
              </w:rPr>
            </w:pPr>
          </w:p>
        </w:tc>
        <w:tc>
          <w:tcPr>
            <w:tcW w:w="3375" w:type="pct"/>
            <w:gridSpan w:val="3"/>
          </w:tcPr>
          <w:p w14:paraId="7708C8CF"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В том числе, практических занятий </w:t>
            </w:r>
          </w:p>
        </w:tc>
      </w:tr>
      <w:tr w:rsidR="00350D4C" w:rsidRPr="00350D4C" w14:paraId="0F55CE4B" w14:textId="77777777" w:rsidTr="00350D4C">
        <w:trPr>
          <w:trHeight w:val="20"/>
        </w:trPr>
        <w:tc>
          <w:tcPr>
            <w:tcW w:w="1625" w:type="pct"/>
            <w:vMerge/>
          </w:tcPr>
          <w:p w14:paraId="2D28915F" w14:textId="77777777" w:rsidR="00350D4C" w:rsidRPr="00350D4C" w:rsidRDefault="00350D4C" w:rsidP="00E77B90">
            <w:pPr>
              <w:suppressAutoHyphens/>
              <w:jc w:val="both"/>
              <w:rPr>
                <w:rFonts w:ascii="Times New Roman" w:eastAsia="Calibri" w:hAnsi="Times New Roman" w:cs="Times New Roman"/>
                <w:b/>
                <w:bCs/>
              </w:rPr>
            </w:pPr>
          </w:p>
        </w:tc>
        <w:tc>
          <w:tcPr>
            <w:tcW w:w="3375" w:type="pct"/>
            <w:gridSpan w:val="3"/>
          </w:tcPr>
          <w:p w14:paraId="085DBE2F"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№ 7. </w:t>
            </w:r>
            <w:r w:rsidRPr="00350D4C">
              <w:rPr>
                <w:rFonts w:ascii="Times New Roman" w:eastAsia="Calibri" w:hAnsi="Times New Roman" w:cs="Times New Roman"/>
              </w:rPr>
              <w:t>Определение коммерческой характеристики железнодорожных станций</w:t>
            </w:r>
          </w:p>
        </w:tc>
      </w:tr>
      <w:tr w:rsidR="00350D4C" w:rsidRPr="00350D4C" w14:paraId="6D5FF4B6" w14:textId="77777777" w:rsidTr="00350D4C">
        <w:trPr>
          <w:trHeight w:val="20"/>
        </w:trPr>
        <w:tc>
          <w:tcPr>
            <w:tcW w:w="1625" w:type="pct"/>
            <w:vMerge/>
          </w:tcPr>
          <w:p w14:paraId="69D7D614" w14:textId="77777777" w:rsidR="00350D4C" w:rsidRPr="00350D4C" w:rsidRDefault="00350D4C" w:rsidP="00E77B90">
            <w:pPr>
              <w:suppressAutoHyphens/>
              <w:jc w:val="both"/>
              <w:rPr>
                <w:rFonts w:ascii="Times New Roman" w:eastAsia="Calibri" w:hAnsi="Times New Roman" w:cs="Times New Roman"/>
                <w:b/>
                <w:bCs/>
              </w:rPr>
            </w:pPr>
          </w:p>
        </w:tc>
        <w:tc>
          <w:tcPr>
            <w:tcW w:w="3375" w:type="pct"/>
            <w:gridSpan w:val="3"/>
          </w:tcPr>
          <w:p w14:paraId="183CBE5F"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№ 8. </w:t>
            </w:r>
            <w:r w:rsidRPr="00350D4C">
              <w:rPr>
                <w:rFonts w:ascii="Times New Roman" w:eastAsia="Calibri" w:hAnsi="Times New Roman" w:cs="Times New Roman"/>
              </w:rPr>
              <w:t>Составление заявки на перевозку грузов</w:t>
            </w:r>
          </w:p>
        </w:tc>
      </w:tr>
      <w:tr w:rsidR="00350D4C" w:rsidRPr="00350D4C" w14:paraId="54B33DF7" w14:textId="77777777" w:rsidTr="00350D4C">
        <w:trPr>
          <w:trHeight w:val="20"/>
        </w:trPr>
        <w:tc>
          <w:tcPr>
            <w:tcW w:w="1625" w:type="pct"/>
            <w:vMerge/>
          </w:tcPr>
          <w:p w14:paraId="153BDEC9" w14:textId="77777777" w:rsidR="00350D4C" w:rsidRPr="00350D4C" w:rsidRDefault="00350D4C" w:rsidP="00E77B90">
            <w:pPr>
              <w:suppressAutoHyphens/>
              <w:jc w:val="both"/>
              <w:rPr>
                <w:rFonts w:ascii="Times New Roman" w:eastAsia="Calibri" w:hAnsi="Times New Roman" w:cs="Times New Roman"/>
                <w:b/>
                <w:bCs/>
              </w:rPr>
            </w:pPr>
          </w:p>
        </w:tc>
        <w:tc>
          <w:tcPr>
            <w:tcW w:w="3375" w:type="pct"/>
            <w:gridSpan w:val="3"/>
          </w:tcPr>
          <w:p w14:paraId="34DE7174"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№ 9. </w:t>
            </w:r>
            <w:r w:rsidRPr="00350D4C">
              <w:rPr>
                <w:rFonts w:ascii="Times New Roman" w:eastAsia="Calibri" w:hAnsi="Times New Roman" w:cs="Times New Roman"/>
              </w:rPr>
              <w:t>Учет выполнения заявки на перевозку грузов</w:t>
            </w:r>
          </w:p>
        </w:tc>
      </w:tr>
      <w:tr w:rsidR="00350D4C" w:rsidRPr="00350D4C" w14:paraId="14C0B2D9" w14:textId="77777777" w:rsidTr="00350D4C">
        <w:trPr>
          <w:trHeight w:val="20"/>
        </w:trPr>
        <w:tc>
          <w:tcPr>
            <w:tcW w:w="1625" w:type="pct"/>
            <w:vMerge w:val="restart"/>
          </w:tcPr>
          <w:p w14:paraId="7B5D09DD" w14:textId="77777777" w:rsidR="00350D4C" w:rsidRPr="00350D4C" w:rsidRDefault="00350D4C" w:rsidP="00E77B90">
            <w:pPr>
              <w:suppressAutoHyphens/>
              <w:jc w:val="both"/>
              <w:rPr>
                <w:rFonts w:ascii="Times New Roman" w:eastAsia="Calibri" w:hAnsi="Times New Roman" w:cs="Times New Roman"/>
              </w:rPr>
            </w:pPr>
            <w:r w:rsidRPr="00350D4C">
              <w:rPr>
                <w:rFonts w:ascii="Times New Roman" w:eastAsia="Calibri" w:hAnsi="Times New Roman" w:cs="Times New Roman"/>
                <w:b/>
                <w:bCs/>
              </w:rPr>
              <w:t>Тема 1.10. Технология пе</w:t>
            </w:r>
            <w:r w:rsidRPr="00350D4C">
              <w:rPr>
                <w:rFonts w:ascii="Times New Roman" w:eastAsia="Calibri" w:hAnsi="Times New Roman" w:cs="Times New Roman"/>
              </w:rPr>
              <w:softHyphen/>
            </w:r>
            <w:r w:rsidRPr="00350D4C">
              <w:rPr>
                <w:rFonts w:ascii="Times New Roman" w:eastAsia="Calibri" w:hAnsi="Times New Roman" w:cs="Times New Roman"/>
                <w:b/>
                <w:bCs/>
              </w:rPr>
              <w:t>ре</w:t>
            </w:r>
            <w:r w:rsidRPr="00350D4C">
              <w:rPr>
                <w:rFonts w:ascii="Times New Roman" w:eastAsia="Calibri" w:hAnsi="Times New Roman" w:cs="Times New Roman"/>
              </w:rPr>
              <w:softHyphen/>
            </w:r>
            <w:r w:rsidRPr="00350D4C">
              <w:rPr>
                <w:rFonts w:ascii="Times New Roman" w:eastAsia="Calibri" w:hAnsi="Times New Roman" w:cs="Times New Roman"/>
                <w:b/>
                <w:bCs/>
              </w:rPr>
              <w:t>возок грузов</w:t>
            </w:r>
          </w:p>
        </w:tc>
        <w:tc>
          <w:tcPr>
            <w:tcW w:w="3375" w:type="pct"/>
            <w:gridSpan w:val="3"/>
          </w:tcPr>
          <w:p w14:paraId="3B505B05"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Содержание </w:t>
            </w:r>
          </w:p>
        </w:tc>
      </w:tr>
      <w:tr w:rsidR="00350D4C" w:rsidRPr="00350D4C" w14:paraId="501703D0" w14:textId="77777777" w:rsidTr="00350D4C">
        <w:trPr>
          <w:trHeight w:val="20"/>
        </w:trPr>
        <w:tc>
          <w:tcPr>
            <w:tcW w:w="1625" w:type="pct"/>
            <w:vMerge/>
          </w:tcPr>
          <w:p w14:paraId="3F99F51D"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105D41EA" w14:textId="77777777" w:rsidR="00350D4C" w:rsidRPr="00350D4C" w:rsidRDefault="00350D4C" w:rsidP="00E77B90">
            <w:pPr>
              <w:autoSpaceDE w:val="0"/>
              <w:snapToGrid w:val="0"/>
              <w:jc w:val="both"/>
              <w:rPr>
                <w:rFonts w:ascii="Times New Roman" w:eastAsia="Calibri" w:hAnsi="Times New Roman" w:cs="Times New Roman"/>
                <w:b/>
                <w:strike/>
              </w:rPr>
            </w:pPr>
            <w:r w:rsidRPr="00350D4C">
              <w:rPr>
                <w:rFonts w:ascii="Times New Roman" w:eastAsia="Calibri" w:hAnsi="Times New Roman" w:cs="Times New Roman"/>
                <w:b/>
              </w:rPr>
              <w:t>Прием грузов, порожних грузовых вагонов к перевозке железнодорожным транспортом</w:t>
            </w:r>
          </w:p>
          <w:p w14:paraId="64B66275" w14:textId="77777777" w:rsidR="00350D4C" w:rsidRPr="00350D4C" w:rsidRDefault="00350D4C" w:rsidP="00E77B90">
            <w:pPr>
              <w:suppressAutoHyphens/>
              <w:jc w:val="both"/>
              <w:rPr>
                <w:rFonts w:ascii="Times New Roman" w:eastAsia="Calibri" w:hAnsi="Times New Roman" w:cs="Times New Roman"/>
              </w:rPr>
            </w:pPr>
            <w:r w:rsidRPr="00350D4C">
              <w:rPr>
                <w:rFonts w:ascii="Times New Roman" w:eastAsia="Calibri" w:hAnsi="Times New Roman" w:cs="Times New Roman"/>
              </w:rPr>
              <w:t>Правила приема грузов к перевозке. Требования к грузоотправителям по подготовке грузов, их тары и упаковки к перевозкам. Транспортная маркировка, ее содержание, требования к нанесению. Методы определения массы грузов. Договор перевозки грузов. Транспортная железнодорожная накладная, транспортная электронная накладная; порядок их заполнения грузоотправителем и станцией отправления. Электронная подпись. Ответственность грузоотправителей за достоверность сведений, указанных в накладной. Правила исчисления сроков доставки грузов и порожних вагонов, не принадлежащих перевозчику железнодорожным транспортом.</w:t>
            </w:r>
          </w:p>
          <w:p w14:paraId="43EC020A"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rPr>
              <w:t>Предъявление к перевозке порожних вагонов.</w:t>
            </w:r>
          </w:p>
        </w:tc>
      </w:tr>
      <w:tr w:rsidR="00350D4C" w:rsidRPr="00350D4C" w14:paraId="66510F5C" w14:textId="77777777" w:rsidTr="00350D4C">
        <w:trPr>
          <w:trHeight w:val="20"/>
        </w:trPr>
        <w:tc>
          <w:tcPr>
            <w:tcW w:w="1625" w:type="pct"/>
            <w:vMerge/>
          </w:tcPr>
          <w:p w14:paraId="1DFA15A9"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1E1DB8BB" w14:textId="77777777" w:rsidR="00350D4C" w:rsidRPr="00350D4C" w:rsidRDefault="00350D4C" w:rsidP="00E77B90">
            <w:pPr>
              <w:jc w:val="both"/>
              <w:rPr>
                <w:rFonts w:ascii="Times New Roman" w:eastAsia="Calibri" w:hAnsi="Times New Roman" w:cs="Times New Roman"/>
                <w:b/>
                <w:bCs/>
                <w:lang w:eastAsia="ar-SA"/>
              </w:rPr>
            </w:pPr>
            <w:r w:rsidRPr="00350D4C">
              <w:rPr>
                <w:rFonts w:ascii="Times New Roman" w:eastAsia="Calibri" w:hAnsi="Times New Roman" w:cs="Times New Roman"/>
                <w:b/>
                <w:bCs/>
                <w:lang w:eastAsia="ar-SA"/>
              </w:rPr>
              <w:t xml:space="preserve">Сооружения и устройства весового хозяйства </w:t>
            </w:r>
          </w:p>
          <w:p w14:paraId="7544AA95"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lang w:eastAsia="ar-SA"/>
              </w:rPr>
              <w:t xml:space="preserve">Значение измерения массы груза при перевозке. Классификация, метрологические характеристики, принцип действия и </w:t>
            </w:r>
            <w:r w:rsidRPr="00350D4C">
              <w:rPr>
                <w:rFonts w:ascii="Times New Roman" w:eastAsia="Calibri" w:hAnsi="Times New Roman" w:cs="Times New Roman"/>
                <w:lang w:eastAsia="ar-SA"/>
              </w:rPr>
              <w:lastRenderedPageBreak/>
              <w:t xml:space="preserve">конструкция средств измерения массы. Порядок взвешивания грузов. Техническое содержание </w:t>
            </w:r>
            <w:proofErr w:type="spellStart"/>
            <w:r w:rsidRPr="00350D4C">
              <w:rPr>
                <w:rFonts w:ascii="Times New Roman" w:eastAsia="Calibri" w:hAnsi="Times New Roman" w:cs="Times New Roman"/>
                <w:lang w:eastAsia="ar-SA"/>
              </w:rPr>
              <w:t>весоизмерительных</w:t>
            </w:r>
            <w:proofErr w:type="spellEnd"/>
            <w:r w:rsidRPr="00350D4C">
              <w:rPr>
                <w:rFonts w:ascii="Times New Roman" w:eastAsia="Calibri" w:hAnsi="Times New Roman" w:cs="Times New Roman"/>
                <w:lang w:eastAsia="ar-SA"/>
              </w:rPr>
              <w:t xml:space="preserve"> приборов. Метрологический контроль за весами</w:t>
            </w:r>
          </w:p>
        </w:tc>
      </w:tr>
      <w:tr w:rsidR="00350D4C" w:rsidRPr="00350D4C" w14:paraId="3C4EFDFF" w14:textId="77777777" w:rsidTr="00350D4C">
        <w:trPr>
          <w:trHeight w:val="20"/>
        </w:trPr>
        <w:tc>
          <w:tcPr>
            <w:tcW w:w="1625" w:type="pct"/>
            <w:vMerge/>
          </w:tcPr>
          <w:p w14:paraId="4EC738BA"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4BD81E85" w14:textId="77777777" w:rsidR="00350D4C" w:rsidRPr="00350D4C" w:rsidRDefault="00350D4C" w:rsidP="00E77B90">
            <w:pPr>
              <w:autoSpaceDE w:val="0"/>
              <w:snapToGrid w:val="0"/>
              <w:jc w:val="both"/>
              <w:rPr>
                <w:rFonts w:ascii="Times New Roman" w:eastAsia="Calibri" w:hAnsi="Times New Roman" w:cs="Times New Roman"/>
                <w:b/>
              </w:rPr>
            </w:pPr>
            <w:r w:rsidRPr="00350D4C">
              <w:rPr>
                <w:rFonts w:ascii="Times New Roman" w:eastAsia="Calibri" w:hAnsi="Times New Roman" w:cs="Times New Roman"/>
                <w:b/>
              </w:rPr>
              <w:t>Погрузка и операции по отправлению груза</w:t>
            </w:r>
          </w:p>
          <w:p w14:paraId="3D17C42F" w14:textId="77777777" w:rsidR="00350D4C" w:rsidRPr="00350D4C" w:rsidRDefault="00350D4C" w:rsidP="00E77B90">
            <w:pPr>
              <w:autoSpaceDE w:val="0"/>
              <w:snapToGrid w:val="0"/>
              <w:jc w:val="both"/>
              <w:rPr>
                <w:rFonts w:ascii="Times New Roman" w:eastAsia="Calibri" w:hAnsi="Times New Roman" w:cs="Times New Roman"/>
              </w:rPr>
            </w:pPr>
            <w:r w:rsidRPr="00350D4C">
              <w:rPr>
                <w:rFonts w:ascii="Times New Roman" w:eastAsia="Calibri" w:hAnsi="Times New Roman" w:cs="Times New Roman"/>
              </w:rPr>
              <w:t xml:space="preserve">Подготовка вагонов и контейнеров к погрузке. Порядок натурного осмотра вагонов (контейнеров) и проверка заполнения накладной в соответствии с требованиями нормативной документации. </w:t>
            </w:r>
            <w:r w:rsidRPr="00350D4C">
              <w:rPr>
                <w:rFonts w:ascii="Times New Roman" w:eastAsia="Calibri" w:hAnsi="Times New Roman" w:cs="Times New Roman"/>
              </w:rPr>
              <w:br/>
              <w:t xml:space="preserve">Уведомление грузоотправителя о времени подачи вагонов под погрузку. Порядок регистрации </w:t>
            </w:r>
            <w:r w:rsidRPr="00350D4C">
              <w:rPr>
                <w:rFonts w:ascii="Times New Roman" w:eastAsia="Calibri" w:hAnsi="Times New Roman" w:cs="Times New Roman"/>
              </w:rPr>
              <w:br/>
              <w:t>уведомлений грузоотправителей об окончании грузовых операций. Рациональное использование грузоподъемности и вместимости вагонов.</w:t>
            </w:r>
          </w:p>
          <w:p w14:paraId="53CE202E" w14:textId="77777777" w:rsidR="00350D4C" w:rsidRPr="00350D4C" w:rsidRDefault="00350D4C" w:rsidP="00E77B90">
            <w:pPr>
              <w:suppressAutoHyphens/>
              <w:jc w:val="both"/>
              <w:rPr>
                <w:rFonts w:ascii="Times New Roman" w:eastAsia="Calibri" w:hAnsi="Times New Roman" w:cs="Times New Roman"/>
              </w:rPr>
            </w:pPr>
            <w:r w:rsidRPr="00350D4C">
              <w:rPr>
                <w:rFonts w:ascii="Times New Roman" w:eastAsia="Calibri" w:hAnsi="Times New Roman" w:cs="Times New Roman"/>
              </w:rPr>
              <w:t>Технологические нормы погрузки грузов в вагоны.</w:t>
            </w:r>
          </w:p>
          <w:p w14:paraId="25B56E23"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rPr>
              <w:t xml:space="preserve">Общие требования к применяемым на железнодорожном транспорте для опломбирования вагонов, контейнеров запорно-пломбировочным устройствам. Вагонный лист и порядок его заполнения. </w:t>
            </w:r>
            <w:r w:rsidRPr="00350D4C">
              <w:rPr>
                <w:rFonts w:ascii="Times New Roman" w:eastAsia="Calibri" w:hAnsi="Times New Roman" w:cs="Times New Roman"/>
              </w:rPr>
              <w:br/>
              <w:t>Операции по отправлению грузов с железнодорожной станции</w:t>
            </w:r>
          </w:p>
        </w:tc>
      </w:tr>
      <w:tr w:rsidR="00350D4C" w:rsidRPr="00350D4C" w14:paraId="5BA06627" w14:textId="77777777" w:rsidTr="00350D4C">
        <w:trPr>
          <w:trHeight w:val="20"/>
        </w:trPr>
        <w:tc>
          <w:tcPr>
            <w:tcW w:w="1625" w:type="pct"/>
            <w:vMerge/>
          </w:tcPr>
          <w:p w14:paraId="3D72EBD7"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7CCE6687" w14:textId="77777777" w:rsidR="00350D4C" w:rsidRPr="00350D4C" w:rsidRDefault="00350D4C" w:rsidP="00E77B90">
            <w:pPr>
              <w:suppressAutoHyphens/>
              <w:jc w:val="both"/>
              <w:rPr>
                <w:rFonts w:ascii="Times New Roman" w:eastAsia="Calibri" w:hAnsi="Times New Roman" w:cs="Times New Roman"/>
                <w:b/>
                <w:bCs/>
              </w:rPr>
            </w:pPr>
            <w:r w:rsidRPr="00350D4C">
              <w:rPr>
                <w:rFonts w:ascii="Times New Roman" w:eastAsia="Calibri" w:hAnsi="Times New Roman" w:cs="Times New Roman"/>
                <w:b/>
                <w:bCs/>
              </w:rPr>
              <w:t>Операции, проводимые на железнодорожных станциях в пути следования грузов.</w:t>
            </w:r>
          </w:p>
          <w:p w14:paraId="15403791"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bCs/>
              </w:rPr>
              <w:t xml:space="preserve"> </w:t>
            </w:r>
            <w:r w:rsidRPr="00350D4C">
              <w:rPr>
                <w:rFonts w:ascii="Times New Roman" w:eastAsia="Calibri" w:hAnsi="Times New Roman" w:cs="Times New Roman"/>
              </w:rPr>
              <w:t xml:space="preserve">Виды операций в пути следования. Прием и сдача вагонов и перевозочных документов в пути следования грузов. Переадресовка грузов. Досылка груза. Единый типовой технологический процесс пункта коммерческого осмотра вагонов и поездов на железнодорожных станциях. Порядок выявления, устранения и документального оформления коммерческих неисправностей на ПКО. Перегрузка и проверка груза в пути следования. </w:t>
            </w:r>
          </w:p>
        </w:tc>
      </w:tr>
      <w:tr w:rsidR="00350D4C" w:rsidRPr="00350D4C" w14:paraId="4FD731C7" w14:textId="77777777" w:rsidTr="00350D4C">
        <w:trPr>
          <w:trHeight w:val="20"/>
        </w:trPr>
        <w:tc>
          <w:tcPr>
            <w:tcW w:w="1625" w:type="pct"/>
            <w:vMerge/>
          </w:tcPr>
          <w:p w14:paraId="337BD404"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30815BDF"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Операции по прибытии и выгрузке грузов </w:t>
            </w:r>
          </w:p>
          <w:p w14:paraId="6DAE3940"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rPr>
              <w:t>Информация о подходе поездов и грузе. Прием груженых вагонов и перевозочных документов на железнодорожной станции назначения. Регистрация прибывших грузов. Порядок уведомления получателей о прибытии грузов и подаче вагонов под выгрузку средствами грузополучателя. Оформление отказа получателя от приема порожнего вагона. Выгрузка грузов из вагонов в местах общего пользования. Требования охраны труда при выполнении погрузочно-разгрузочных работ. Требования по сохранности вагонного парка при выгрузке грузов из вагонов. Порядок очистки и промывки вагонов после выгрузки грузов.</w:t>
            </w:r>
          </w:p>
        </w:tc>
      </w:tr>
      <w:tr w:rsidR="00350D4C" w:rsidRPr="00350D4C" w14:paraId="62FD3650" w14:textId="77777777" w:rsidTr="00350D4C">
        <w:trPr>
          <w:trHeight w:val="20"/>
        </w:trPr>
        <w:tc>
          <w:tcPr>
            <w:tcW w:w="1625" w:type="pct"/>
            <w:vMerge/>
          </w:tcPr>
          <w:p w14:paraId="0D9D7DEE"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6DF4D6BE" w14:textId="77777777" w:rsidR="00350D4C" w:rsidRPr="00350D4C" w:rsidRDefault="00350D4C" w:rsidP="00E77B90">
            <w:pPr>
              <w:autoSpaceDE w:val="0"/>
              <w:jc w:val="both"/>
              <w:rPr>
                <w:rFonts w:ascii="Times New Roman" w:eastAsia="Calibri" w:hAnsi="Times New Roman" w:cs="Times New Roman"/>
                <w:b/>
                <w:bCs/>
                <w:lang w:eastAsia="ar-SA"/>
              </w:rPr>
            </w:pPr>
            <w:r w:rsidRPr="00350D4C">
              <w:rPr>
                <w:rFonts w:ascii="Times New Roman" w:eastAsia="Calibri" w:hAnsi="Times New Roman" w:cs="Times New Roman"/>
                <w:b/>
                <w:bCs/>
                <w:lang w:eastAsia="ar-SA"/>
              </w:rPr>
              <w:t xml:space="preserve">Операции по размещению и хранению грузов на станционных складах, выдача грузов </w:t>
            </w:r>
          </w:p>
          <w:p w14:paraId="64DF3B92"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lang w:eastAsia="ar-SA"/>
              </w:rPr>
              <w:t xml:space="preserve">Складирование и хранение грузов на местах общего пользования. Предельные и бесплатный сроки хранения, особенности хранения грузов, находящихся под таможенным контролем на путях общего пользования и в СВХ. Оформление выдачи и вывоза грузов при выгрузке средствами перевозчика и средствами грузополучателя. Порядок проверки состояния груза, массы и количества мест. Выдача грузов частями. Выдача грузов по </w:t>
            </w:r>
            <w:proofErr w:type="spellStart"/>
            <w:r w:rsidRPr="00350D4C">
              <w:rPr>
                <w:rFonts w:ascii="Times New Roman" w:eastAsia="Calibri" w:hAnsi="Times New Roman" w:cs="Times New Roman"/>
                <w:lang w:eastAsia="ar-SA"/>
              </w:rPr>
              <w:t>досылочным</w:t>
            </w:r>
            <w:proofErr w:type="spellEnd"/>
            <w:r w:rsidRPr="00350D4C">
              <w:rPr>
                <w:rFonts w:ascii="Times New Roman" w:eastAsia="Calibri" w:hAnsi="Times New Roman" w:cs="Times New Roman"/>
                <w:lang w:eastAsia="ar-SA"/>
              </w:rPr>
              <w:t xml:space="preserve"> документам. Нормы естественной убыли грузов. Определение недостачи массы перевозимого груза на станции назначения при взвешивании груженых вагонов на вагонных весах.</w:t>
            </w:r>
          </w:p>
        </w:tc>
      </w:tr>
      <w:tr w:rsidR="00350D4C" w:rsidRPr="00350D4C" w14:paraId="5DC8ADA4" w14:textId="77777777" w:rsidTr="00350D4C">
        <w:trPr>
          <w:trHeight w:val="20"/>
        </w:trPr>
        <w:tc>
          <w:tcPr>
            <w:tcW w:w="1625" w:type="pct"/>
            <w:vMerge/>
          </w:tcPr>
          <w:p w14:paraId="271998F2"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1C0D3563"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rPr>
              <w:t xml:space="preserve"> </w:t>
            </w:r>
            <w:r w:rsidRPr="00350D4C">
              <w:rPr>
                <w:rFonts w:ascii="Times New Roman" w:eastAsia="Calibri" w:hAnsi="Times New Roman" w:cs="Times New Roman"/>
                <w:b/>
              </w:rPr>
              <w:t>Предоставление путей общего пользования для отстоя порожних собственных (арендованных) вагонов</w:t>
            </w:r>
          </w:p>
          <w:p w14:paraId="41C5D6A7"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Cs/>
                <w:lang w:eastAsia="ar-SA"/>
              </w:rPr>
              <w:t xml:space="preserve">Общие положения по условиям оказания услуги. Понятие «простой вагонов вне перевозочного процесса». Порядок </w:t>
            </w:r>
            <w:r w:rsidRPr="00350D4C">
              <w:rPr>
                <w:rFonts w:ascii="Times New Roman" w:eastAsia="Calibri" w:hAnsi="Times New Roman" w:cs="Times New Roman"/>
                <w:bCs/>
                <w:lang w:eastAsia="ar-SA"/>
              </w:rPr>
              <w:lastRenderedPageBreak/>
              <w:t xml:space="preserve">оформления перевозочных и других документов в/из отстой собственных порожних вагонов на путях общего пользования. </w:t>
            </w:r>
            <w:r w:rsidRPr="00350D4C">
              <w:rPr>
                <w:rFonts w:ascii="Times New Roman" w:eastAsia="Calibri" w:hAnsi="Times New Roman" w:cs="Times New Roman"/>
              </w:rPr>
              <w:t>Начало периода отстоя вагонов. Окончание периода отстоя вагонов. Начисление договорного сбора</w:t>
            </w:r>
            <w:r w:rsidRPr="00350D4C">
              <w:rPr>
                <w:rFonts w:ascii="Times New Roman" w:eastAsia="Calibri" w:hAnsi="Times New Roman" w:cs="Times New Roman"/>
                <w:bCs/>
                <w:lang w:eastAsia="ar-SA"/>
              </w:rPr>
              <w:t>.</w:t>
            </w:r>
          </w:p>
        </w:tc>
      </w:tr>
      <w:tr w:rsidR="00350D4C" w:rsidRPr="00350D4C" w14:paraId="6510D53D" w14:textId="77777777" w:rsidTr="00350D4C">
        <w:trPr>
          <w:trHeight w:val="20"/>
        </w:trPr>
        <w:tc>
          <w:tcPr>
            <w:tcW w:w="1625" w:type="pct"/>
            <w:vMerge/>
          </w:tcPr>
          <w:p w14:paraId="76BA58C6"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65EC88DB"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Железнодорожные пути необщего пользования </w:t>
            </w:r>
          </w:p>
          <w:p w14:paraId="3E4B2D2C"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rPr>
              <w:t xml:space="preserve">Значение, характеристика и классификация железнодорожных путей необщего пользования. </w:t>
            </w:r>
            <w:r w:rsidRPr="00350D4C">
              <w:rPr>
                <w:rFonts w:ascii="Times New Roman" w:eastAsia="Calibri" w:hAnsi="Times New Roman" w:cs="Times New Roman"/>
              </w:rPr>
              <w:br/>
              <w:t xml:space="preserve">Понятия: «владелец», «контрагент» и «пользователь» железнодорожного пути необщего пользования. Требования к примыканию и эксплуатации железнодорожных путей необщего пользования. </w:t>
            </w:r>
            <w:r w:rsidRPr="00350D4C">
              <w:rPr>
                <w:rFonts w:ascii="Times New Roman" w:eastAsia="Calibri" w:hAnsi="Times New Roman" w:cs="Times New Roman"/>
              </w:rPr>
              <w:br/>
              <w:t>Инструкция о порядке обслуживания и организации движения на железнодорожном пути необщего пользования и документы по его техническому оснащению, увязка их с техническо-распорядительным актом железнодорожной станции примыкания. Порядок разработки, заключения и содержание договоров, связанных с эксплуатацией железнодорожных путей необщего пользования, и договоров, связанных с подачей и уборкой вагонов. Порядок подачи и уборки вагонов на железнодорожные пути необщего пользования. Учет времени нахождения вагонов на железнодорожных путях необщего пользования. Срок оборота вагонов на пути необщего пользования</w:t>
            </w:r>
          </w:p>
        </w:tc>
      </w:tr>
      <w:tr w:rsidR="00350D4C" w:rsidRPr="00350D4C" w14:paraId="09D9BA41" w14:textId="77777777" w:rsidTr="00350D4C">
        <w:trPr>
          <w:trHeight w:val="20"/>
        </w:trPr>
        <w:tc>
          <w:tcPr>
            <w:tcW w:w="1625" w:type="pct"/>
            <w:vMerge/>
          </w:tcPr>
          <w:p w14:paraId="51D16059"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686A1258"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Учет и отчетность о перевозках грузов </w:t>
            </w:r>
          </w:p>
          <w:p w14:paraId="484E95E8"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rPr>
              <w:t>Виды и формы бланков станционной коммерческой и грузовой отчетности. Порядок получения, хранения и расходования бланков учета и отчетности. Оперативная отчетность о грузовой работе. Отчет о грузах, принятых к отправлению и погруженных в вагоны. Сопроводительная ведомость на выданные грузы. Отчет о времени нахождения вагонов на ответственности организаций ф. КОО-4. Автоматизация оперативного и статистического учета и отчетности</w:t>
            </w:r>
          </w:p>
        </w:tc>
      </w:tr>
      <w:tr w:rsidR="00350D4C" w:rsidRPr="00350D4C" w14:paraId="73882C85" w14:textId="77777777" w:rsidTr="00350D4C">
        <w:trPr>
          <w:trHeight w:val="20"/>
        </w:trPr>
        <w:tc>
          <w:tcPr>
            <w:tcW w:w="1625" w:type="pct"/>
            <w:vMerge/>
          </w:tcPr>
          <w:p w14:paraId="00CB0258"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07259C53"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Грузовые тарифы </w:t>
            </w:r>
          </w:p>
          <w:p w14:paraId="48EAD207"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rPr>
              <w:t>Цели и принципы государственного регулирования тарифов на грузовые перевозки. Виды грузовых тарифов. Договорные тарифы. Тарифные руководства</w:t>
            </w:r>
          </w:p>
        </w:tc>
      </w:tr>
      <w:tr w:rsidR="00350D4C" w:rsidRPr="00350D4C" w14:paraId="556B6620" w14:textId="77777777" w:rsidTr="00350D4C">
        <w:trPr>
          <w:trHeight w:val="20"/>
        </w:trPr>
        <w:tc>
          <w:tcPr>
            <w:tcW w:w="1625" w:type="pct"/>
            <w:vMerge/>
          </w:tcPr>
          <w:p w14:paraId="4A20E7E5"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6B6D2683"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В том числе, практических занятий </w:t>
            </w:r>
          </w:p>
        </w:tc>
      </w:tr>
      <w:tr w:rsidR="00350D4C" w:rsidRPr="00350D4C" w14:paraId="4C066C30" w14:textId="77777777" w:rsidTr="00350D4C">
        <w:trPr>
          <w:trHeight w:val="20"/>
        </w:trPr>
        <w:tc>
          <w:tcPr>
            <w:tcW w:w="1625" w:type="pct"/>
            <w:vMerge/>
          </w:tcPr>
          <w:p w14:paraId="1439C141"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06B7961C"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10. </w:t>
            </w:r>
            <w:r w:rsidRPr="00350D4C">
              <w:rPr>
                <w:rFonts w:ascii="Times New Roman" w:eastAsia="Calibri" w:hAnsi="Times New Roman" w:cs="Times New Roman"/>
              </w:rPr>
              <w:t>Маркировка грузового места</w:t>
            </w:r>
          </w:p>
        </w:tc>
      </w:tr>
      <w:tr w:rsidR="00350D4C" w:rsidRPr="00350D4C" w14:paraId="31F494F5" w14:textId="77777777" w:rsidTr="00350D4C">
        <w:trPr>
          <w:trHeight w:val="20"/>
        </w:trPr>
        <w:tc>
          <w:tcPr>
            <w:tcW w:w="1625" w:type="pct"/>
            <w:vMerge/>
          </w:tcPr>
          <w:p w14:paraId="2D715A3C"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709F7FBE"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№11. </w:t>
            </w:r>
            <w:r w:rsidRPr="00350D4C">
              <w:rPr>
                <w:rFonts w:ascii="Times New Roman" w:eastAsia="Calibri" w:hAnsi="Times New Roman" w:cs="Times New Roman"/>
              </w:rPr>
              <w:t>Определение сроков доставки грузов и порожних вагонов</w:t>
            </w:r>
          </w:p>
        </w:tc>
      </w:tr>
      <w:tr w:rsidR="00350D4C" w:rsidRPr="00350D4C" w14:paraId="027208DA" w14:textId="77777777" w:rsidTr="00350D4C">
        <w:trPr>
          <w:trHeight w:val="20"/>
        </w:trPr>
        <w:tc>
          <w:tcPr>
            <w:tcW w:w="1625" w:type="pct"/>
            <w:vMerge/>
          </w:tcPr>
          <w:p w14:paraId="0F035B71"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0ED7A8C3"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12. </w:t>
            </w:r>
            <w:r w:rsidRPr="00350D4C">
              <w:rPr>
                <w:rFonts w:ascii="Times New Roman" w:eastAsia="Calibri" w:hAnsi="Times New Roman" w:cs="Times New Roman"/>
              </w:rPr>
              <w:t>Оформление перевозочных документов при приеме груза к перевозке</w:t>
            </w:r>
          </w:p>
        </w:tc>
      </w:tr>
      <w:tr w:rsidR="00350D4C" w:rsidRPr="00350D4C" w14:paraId="1BB737BF" w14:textId="77777777" w:rsidTr="00350D4C">
        <w:trPr>
          <w:trHeight w:val="20"/>
        </w:trPr>
        <w:tc>
          <w:tcPr>
            <w:tcW w:w="1625" w:type="pct"/>
            <w:vMerge/>
          </w:tcPr>
          <w:p w14:paraId="6BCA35A9"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47798384"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13. </w:t>
            </w:r>
            <w:r w:rsidRPr="00350D4C">
              <w:rPr>
                <w:rFonts w:ascii="Times New Roman" w:eastAsia="Calibri" w:hAnsi="Times New Roman" w:cs="Times New Roman"/>
              </w:rPr>
              <w:t>Составление вагонного листа на повагонную отправку. Заполнение книги формы ВУ-14</w:t>
            </w:r>
          </w:p>
        </w:tc>
      </w:tr>
      <w:tr w:rsidR="00350D4C" w:rsidRPr="00350D4C" w14:paraId="2A448CBA" w14:textId="77777777" w:rsidTr="00350D4C">
        <w:trPr>
          <w:trHeight w:val="20"/>
        </w:trPr>
        <w:tc>
          <w:tcPr>
            <w:tcW w:w="1625" w:type="pct"/>
            <w:vMerge/>
          </w:tcPr>
          <w:p w14:paraId="5EE2573A"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2C3938CB"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14. </w:t>
            </w:r>
            <w:r w:rsidRPr="00350D4C">
              <w:rPr>
                <w:rFonts w:ascii="Times New Roman" w:eastAsia="Calibri" w:hAnsi="Times New Roman" w:cs="Times New Roman"/>
              </w:rPr>
              <w:t>Определение платы за пользование вагонами перевозчика и за нахождение собственных вагонов на железнодорожных путях общего пользования</w:t>
            </w:r>
          </w:p>
        </w:tc>
      </w:tr>
      <w:tr w:rsidR="00350D4C" w:rsidRPr="00350D4C" w14:paraId="493101E8" w14:textId="77777777" w:rsidTr="00350D4C">
        <w:trPr>
          <w:trHeight w:val="20"/>
        </w:trPr>
        <w:tc>
          <w:tcPr>
            <w:tcW w:w="1625" w:type="pct"/>
            <w:vMerge/>
          </w:tcPr>
          <w:p w14:paraId="22D79244"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4312F440" w14:textId="77777777" w:rsidR="00350D4C" w:rsidRPr="00350D4C" w:rsidRDefault="00350D4C" w:rsidP="00E77B90">
            <w:pPr>
              <w:ind w:right="2"/>
              <w:jc w:val="both"/>
              <w:rPr>
                <w:rFonts w:ascii="Times New Roman" w:eastAsia="Calibri" w:hAnsi="Times New Roman" w:cs="Times New Roman"/>
                <w:b/>
                <w:color w:val="FF0000"/>
              </w:rPr>
            </w:pPr>
            <w:r w:rsidRPr="00350D4C">
              <w:rPr>
                <w:rFonts w:ascii="Times New Roman" w:eastAsia="Calibri" w:hAnsi="Times New Roman" w:cs="Times New Roman"/>
                <w:b/>
              </w:rPr>
              <w:t xml:space="preserve">Практическое занятие № 15. </w:t>
            </w:r>
            <w:r w:rsidRPr="00350D4C">
              <w:rPr>
                <w:rFonts w:ascii="Times New Roman" w:eastAsia="Calibri" w:hAnsi="Times New Roman" w:cs="Times New Roman"/>
              </w:rPr>
              <w:t>Организация выполнения погрузо-разгрузочных работ на местах общего пользования в соответствии с требованиями нормативно-технической документации</w:t>
            </w:r>
          </w:p>
        </w:tc>
      </w:tr>
      <w:tr w:rsidR="00350D4C" w:rsidRPr="00350D4C" w14:paraId="46416937" w14:textId="77777777" w:rsidTr="00350D4C">
        <w:trPr>
          <w:trHeight w:val="20"/>
        </w:trPr>
        <w:tc>
          <w:tcPr>
            <w:tcW w:w="1625" w:type="pct"/>
            <w:vMerge/>
          </w:tcPr>
          <w:p w14:paraId="78230622"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72AF32EB"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16. </w:t>
            </w:r>
            <w:r w:rsidRPr="00350D4C">
              <w:rPr>
                <w:rFonts w:ascii="Times New Roman" w:eastAsia="Calibri" w:hAnsi="Times New Roman" w:cs="Times New Roman"/>
              </w:rPr>
              <w:t>Оформление переадресовки грузов и порожних вагонов</w:t>
            </w:r>
          </w:p>
        </w:tc>
      </w:tr>
      <w:tr w:rsidR="00350D4C" w:rsidRPr="00350D4C" w14:paraId="58865A0B" w14:textId="77777777" w:rsidTr="00350D4C">
        <w:trPr>
          <w:trHeight w:val="20"/>
        </w:trPr>
        <w:tc>
          <w:tcPr>
            <w:tcW w:w="1625" w:type="pct"/>
            <w:vMerge/>
          </w:tcPr>
          <w:p w14:paraId="566E48F5"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5FF1C102"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17. </w:t>
            </w:r>
            <w:r w:rsidRPr="00350D4C">
              <w:rPr>
                <w:rFonts w:ascii="Times New Roman" w:eastAsia="Calibri" w:hAnsi="Times New Roman" w:cs="Times New Roman"/>
              </w:rPr>
              <w:t>Оформление досылки</w:t>
            </w:r>
          </w:p>
        </w:tc>
      </w:tr>
      <w:tr w:rsidR="00350D4C" w:rsidRPr="00350D4C" w14:paraId="4F86D243" w14:textId="77777777" w:rsidTr="00350D4C">
        <w:trPr>
          <w:trHeight w:val="20"/>
        </w:trPr>
        <w:tc>
          <w:tcPr>
            <w:tcW w:w="1625" w:type="pct"/>
            <w:vMerge/>
          </w:tcPr>
          <w:p w14:paraId="35393C8D"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6FD4BDEB"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18. </w:t>
            </w:r>
            <w:r w:rsidRPr="00350D4C">
              <w:rPr>
                <w:rFonts w:ascii="Times New Roman" w:eastAsia="Calibri" w:hAnsi="Times New Roman" w:cs="Times New Roman"/>
              </w:rPr>
              <w:t>Работа с классификатором коммерческих неисправностей</w:t>
            </w:r>
          </w:p>
        </w:tc>
      </w:tr>
      <w:tr w:rsidR="00350D4C" w:rsidRPr="00350D4C" w14:paraId="4A7B9FBF" w14:textId="77777777" w:rsidTr="00350D4C">
        <w:trPr>
          <w:trHeight w:val="20"/>
        </w:trPr>
        <w:tc>
          <w:tcPr>
            <w:tcW w:w="1625" w:type="pct"/>
            <w:vMerge/>
          </w:tcPr>
          <w:p w14:paraId="023D31C8"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00AB662E"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19. </w:t>
            </w:r>
            <w:r w:rsidRPr="00350D4C">
              <w:rPr>
                <w:rFonts w:ascii="Times New Roman" w:eastAsia="Calibri" w:hAnsi="Times New Roman" w:cs="Times New Roman"/>
              </w:rPr>
              <w:t>Оформление документов по прибытии и выгрузке груза. Ведение Книги прибытия и Книги выгрузки.</w:t>
            </w:r>
          </w:p>
        </w:tc>
      </w:tr>
      <w:tr w:rsidR="00350D4C" w:rsidRPr="00350D4C" w14:paraId="382E48BA" w14:textId="77777777" w:rsidTr="00350D4C">
        <w:trPr>
          <w:trHeight w:val="20"/>
        </w:trPr>
        <w:tc>
          <w:tcPr>
            <w:tcW w:w="1625" w:type="pct"/>
            <w:vMerge/>
          </w:tcPr>
          <w:p w14:paraId="03AC333C"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003624CC"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20. </w:t>
            </w:r>
            <w:r w:rsidRPr="00350D4C">
              <w:rPr>
                <w:rFonts w:ascii="Times New Roman" w:eastAsia="Calibri" w:hAnsi="Times New Roman" w:cs="Times New Roman"/>
              </w:rPr>
              <w:t>Определение недостачи массы груза на железнодорожной станции назначения</w:t>
            </w:r>
          </w:p>
        </w:tc>
      </w:tr>
      <w:tr w:rsidR="00350D4C" w:rsidRPr="00350D4C" w14:paraId="1FC99514" w14:textId="77777777" w:rsidTr="00350D4C">
        <w:trPr>
          <w:trHeight w:val="20"/>
        </w:trPr>
        <w:tc>
          <w:tcPr>
            <w:tcW w:w="1625" w:type="pct"/>
            <w:vMerge/>
          </w:tcPr>
          <w:p w14:paraId="62A8DE43"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03639EA3"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21. </w:t>
            </w:r>
            <w:r w:rsidRPr="00350D4C">
              <w:rPr>
                <w:rFonts w:ascii="Times New Roman" w:eastAsia="Calibri" w:hAnsi="Times New Roman" w:cs="Times New Roman"/>
              </w:rPr>
              <w:t>Определение сбора за хранение грузов на местах общего пользования, оформление выдачи грузов</w:t>
            </w:r>
          </w:p>
        </w:tc>
      </w:tr>
      <w:tr w:rsidR="00350D4C" w:rsidRPr="00350D4C" w14:paraId="2F764BFD" w14:textId="77777777" w:rsidTr="00350D4C">
        <w:trPr>
          <w:trHeight w:val="20"/>
        </w:trPr>
        <w:tc>
          <w:tcPr>
            <w:tcW w:w="1625" w:type="pct"/>
            <w:vMerge/>
          </w:tcPr>
          <w:p w14:paraId="1368ED25"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3B5E65DB"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22. </w:t>
            </w:r>
            <w:r w:rsidRPr="00350D4C">
              <w:rPr>
                <w:rFonts w:ascii="Times New Roman" w:eastAsia="Calibri" w:hAnsi="Times New Roman" w:cs="Times New Roman"/>
              </w:rPr>
              <w:t>Составление памятки приемосдатчика (ф. ГУ-45)</w:t>
            </w:r>
          </w:p>
        </w:tc>
      </w:tr>
      <w:tr w:rsidR="00350D4C" w:rsidRPr="00350D4C" w14:paraId="59761D2F" w14:textId="77777777" w:rsidTr="00350D4C">
        <w:trPr>
          <w:trHeight w:val="20"/>
        </w:trPr>
        <w:tc>
          <w:tcPr>
            <w:tcW w:w="1625" w:type="pct"/>
            <w:vMerge/>
          </w:tcPr>
          <w:p w14:paraId="684E030C"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13D7D0E8"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23. </w:t>
            </w:r>
            <w:r w:rsidRPr="00350D4C">
              <w:rPr>
                <w:rFonts w:ascii="Times New Roman" w:eastAsia="Calibri" w:hAnsi="Times New Roman" w:cs="Times New Roman"/>
              </w:rPr>
              <w:t>Составление ведомости подачи и уборки вагонов. Начисление сборов и штрафов</w:t>
            </w:r>
          </w:p>
        </w:tc>
      </w:tr>
      <w:tr w:rsidR="00350D4C" w:rsidRPr="00350D4C" w14:paraId="77B28C61" w14:textId="77777777" w:rsidTr="00350D4C">
        <w:trPr>
          <w:trHeight w:val="20"/>
        </w:trPr>
        <w:tc>
          <w:tcPr>
            <w:tcW w:w="1625" w:type="pct"/>
            <w:vMerge/>
          </w:tcPr>
          <w:p w14:paraId="234A8A2A" w14:textId="77777777" w:rsidR="00350D4C" w:rsidRPr="00350D4C" w:rsidRDefault="00350D4C" w:rsidP="00E77B90">
            <w:pPr>
              <w:ind w:right="2"/>
              <w:rPr>
                <w:rFonts w:ascii="Times New Roman" w:eastAsia="Calibri" w:hAnsi="Times New Roman" w:cs="Times New Roman"/>
                <w:b/>
              </w:rPr>
            </w:pPr>
          </w:p>
        </w:tc>
        <w:tc>
          <w:tcPr>
            <w:tcW w:w="3375" w:type="pct"/>
            <w:gridSpan w:val="3"/>
          </w:tcPr>
          <w:p w14:paraId="7DA32AEC" w14:textId="77777777" w:rsidR="00350D4C" w:rsidRPr="00350D4C" w:rsidRDefault="00350D4C" w:rsidP="00E77B90">
            <w:pPr>
              <w:ind w:right="2"/>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24. </w:t>
            </w:r>
            <w:r w:rsidRPr="00350D4C">
              <w:rPr>
                <w:rFonts w:ascii="Times New Roman" w:eastAsia="Calibri" w:hAnsi="Times New Roman" w:cs="Times New Roman"/>
              </w:rPr>
              <w:t>Ведение учета и отчетности по грузовой работе железнодорожной станции</w:t>
            </w:r>
          </w:p>
        </w:tc>
      </w:tr>
      <w:tr w:rsidR="00350D4C" w:rsidRPr="00350D4C" w14:paraId="4C2FCA04" w14:textId="77777777" w:rsidTr="00350D4C">
        <w:trPr>
          <w:trHeight w:val="20"/>
        </w:trPr>
        <w:tc>
          <w:tcPr>
            <w:tcW w:w="1625" w:type="pct"/>
            <w:vMerge/>
          </w:tcPr>
          <w:p w14:paraId="17C04DC4" w14:textId="77777777" w:rsidR="00350D4C" w:rsidRPr="00350D4C" w:rsidRDefault="00350D4C" w:rsidP="00E77B90">
            <w:pPr>
              <w:rPr>
                <w:rFonts w:ascii="Times New Roman" w:hAnsi="Times New Roman" w:cs="Times New Roman"/>
                <w:b/>
                <w:bCs/>
              </w:rPr>
            </w:pPr>
          </w:p>
        </w:tc>
        <w:tc>
          <w:tcPr>
            <w:tcW w:w="3375" w:type="pct"/>
            <w:gridSpan w:val="3"/>
          </w:tcPr>
          <w:p w14:paraId="47741AAA"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 xml:space="preserve">Практическое занятие № 25. </w:t>
            </w:r>
            <w:r w:rsidRPr="00350D4C">
              <w:rPr>
                <w:rFonts w:ascii="Times New Roman" w:eastAsia="Calibri" w:hAnsi="Times New Roman" w:cs="Times New Roman"/>
              </w:rPr>
              <w:t>Составление схемы документооборота</w:t>
            </w:r>
          </w:p>
        </w:tc>
      </w:tr>
      <w:tr w:rsidR="00350D4C" w:rsidRPr="00350D4C" w14:paraId="6A86D260" w14:textId="77777777" w:rsidTr="00350D4C">
        <w:trPr>
          <w:trHeight w:val="20"/>
        </w:trPr>
        <w:tc>
          <w:tcPr>
            <w:tcW w:w="1625" w:type="pct"/>
            <w:vMerge w:val="restart"/>
          </w:tcPr>
          <w:p w14:paraId="6065E89F" w14:textId="77777777" w:rsidR="00350D4C" w:rsidRPr="00350D4C" w:rsidRDefault="00350D4C" w:rsidP="00E77B90">
            <w:pPr>
              <w:suppressAutoHyphens/>
              <w:autoSpaceDE w:val="0"/>
              <w:snapToGrid w:val="0"/>
              <w:jc w:val="both"/>
              <w:rPr>
                <w:rFonts w:ascii="Times New Roman" w:eastAsia="Calibri" w:hAnsi="Times New Roman" w:cs="Times New Roman"/>
                <w:b/>
                <w:bCs/>
                <w:lang w:eastAsia="ar-SA"/>
              </w:rPr>
            </w:pPr>
            <w:r w:rsidRPr="00350D4C">
              <w:rPr>
                <w:rFonts w:ascii="Times New Roman" w:eastAsia="Calibri" w:hAnsi="Times New Roman" w:cs="Times New Roman"/>
                <w:b/>
                <w:bCs/>
                <w:lang w:eastAsia="ar-SA"/>
              </w:rPr>
              <w:t>Тема 1.11. Организация перевозок грузов отдель</w:t>
            </w:r>
            <w:r w:rsidRPr="00350D4C">
              <w:rPr>
                <w:rFonts w:ascii="Times New Roman" w:eastAsia="Calibri" w:hAnsi="Times New Roman" w:cs="Times New Roman"/>
              </w:rPr>
              <w:softHyphen/>
            </w:r>
            <w:r w:rsidRPr="00350D4C">
              <w:rPr>
                <w:rFonts w:ascii="Times New Roman" w:eastAsia="Calibri" w:hAnsi="Times New Roman" w:cs="Times New Roman"/>
                <w:b/>
                <w:bCs/>
                <w:lang w:eastAsia="ar-SA"/>
              </w:rPr>
              <w:t xml:space="preserve">ных категорий </w:t>
            </w:r>
          </w:p>
          <w:p w14:paraId="409A0E8D" w14:textId="77777777" w:rsidR="00350D4C" w:rsidRPr="00350D4C" w:rsidRDefault="00350D4C" w:rsidP="00E77B90">
            <w:pPr>
              <w:snapToGrid w:val="0"/>
              <w:rPr>
                <w:rFonts w:ascii="Times New Roman" w:eastAsia="Calibri" w:hAnsi="Times New Roman" w:cs="Times New Roman"/>
                <w:b/>
              </w:rPr>
            </w:pPr>
            <w:r w:rsidRPr="00350D4C">
              <w:rPr>
                <w:rFonts w:ascii="Times New Roman" w:eastAsia="Calibri" w:hAnsi="Times New Roman" w:cs="Times New Roman"/>
                <w:b/>
                <w:bCs/>
              </w:rPr>
              <w:t xml:space="preserve"> </w:t>
            </w:r>
          </w:p>
        </w:tc>
        <w:tc>
          <w:tcPr>
            <w:tcW w:w="3375" w:type="pct"/>
            <w:gridSpan w:val="3"/>
          </w:tcPr>
          <w:p w14:paraId="712D1B8D"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0401B821" w14:textId="77777777" w:rsidTr="00350D4C">
        <w:trPr>
          <w:trHeight w:val="20"/>
        </w:trPr>
        <w:tc>
          <w:tcPr>
            <w:tcW w:w="1625" w:type="pct"/>
            <w:vMerge/>
          </w:tcPr>
          <w:p w14:paraId="5141AB47" w14:textId="77777777" w:rsidR="00350D4C" w:rsidRPr="00350D4C" w:rsidRDefault="00350D4C" w:rsidP="00E77B90">
            <w:pPr>
              <w:rPr>
                <w:rFonts w:ascii="Times New Roman" w:hAnsi="Times New Roman" w:cs="Times New Roman"/>
                <w:b/>
                <w:bCs/>
              </w:rPr>
            </w:pPr>
          </w:p>
        </w:tc>
        <w:tc>
          <w:tcPr>
            <w:tcW w:w="3375" w:type="pct"/>
            <w:gridSpan w:val="3"/>
          </w:tcPr>
          <w:p w14:paraId="5F54AD0A" w14:textId="77777777" w:rsidR="00350D4C" w:rsidRPr="00350D4C" w:rsidRDefault="00350D4C" w:rsidP="00E77B90">
            <w:pPr>
              <w:suppressAutoHyphens/>
              <w:autoSpaceDE w:val="0"/>
              <w:snapToGrid w:val="0"/>
              <w:rPr>
                <w:rFonts w:ascii="Times New Roman" w:eastAsia="Calibri" w:hAnsi="Times New Roman" w:cs="Times New Roman"/>
                <w:b/>
                <w:bCs/>
              </w:rPr>
            </w:pPr>
            <w:r w:rsidRPr="00350D4C">
              <w:rPr>
                <w:rFonts w:ascii="Times New Roman" w:eastAsia="Calibri" w:hAnsi="Times New Roman" w:cs="Times New Roman"/>
                <w:b/>
                <w:bCs/>
              </w:rPr>
              <w:t>Перевозка грузов в транспортных пакетах</w:t>
            </w:r>
          </w:p>
          <w:p w14:paraId="4E7F4833" w14:textId="77777777" w:rsidR="00350D4C" w:rsidRPr="00350D4C" w:rsidRDefault="00350D4C" w:rsidP="00E77B90">
            <w:pPr>
              <w:shd w:val="clear" w:color="auto" w:fill="FFFFFF"/>
              <w:ind w:right="14"/>
              <w:jc w:val="both"/>
              <w:rPr>
                <w:rFonts w:ascii="Times New Roman" w:eastAsia="Calibri" w:hAnsi="Times New Roman" w:cs="Times New Roman"/>
                <w:b/>
                <w:strike/>
              </w:rPr>
            </w:pPr>
            <w:r w:rsidRPr="00350D4C">
              <w:rPr>
                <w:rFonts w:ascii="Times New Roman" w:eastAsia="Calibri" w:hAnsi="Times New Roman" w:cs="Times New Roman"/>
                <w:spacing w:val="-7"/>
              </w:rPr>
              <w:t xml:space="preserve">Понятие о транспортных пакетах. Требования стандартов на </w:t>
            </w:r>
            <w:r w:rsidRPr="00350D4C">
              <w:rPr>
                <w:rFonts w:ascii="Times New Roman" w:eastAsia="Calibri" w:hAnsi="Times New Roman" w:cs="Times New Roman"/>
              </w:rPr>
              <w:t xml:space="preserve">транспортные пакеты. Номенклатура и транспортная характеристика грузов, пригодных для пакетирования. Перевозка грузов в транспортных пакетах: технические </w:t>
            </w:r>
            <w:r w:rsidRPr="00350D4C">
              <w:rPr>
                <w:rFonts w:ascii="Times New Roman" w:eastAsia="Calibri" w:hAnsi="Times New Roman" w:cs="Times New Roman"/>
                <w:spacing w:val="-5"/>
              </w:rPr>
              <w:t xml:space="preserve">средства, способы пакетирования, условия и правила приема к </w:t>
            </w:r>
            <w:r w:rsidRPr="00350D4C">
              <w:rPr>
                <w:rFonts w:ascii="Times New Roman" w:eastAsia="Calibri" w:hAnsi="Times New Roman" w:cs="Times New Roman"/>
                <w:spacing w:val="-8"/>
              </w:rPr>
              <w:t xml:space="preserve">перевозкам и особенности оформления перевозочных документов. </w:t>
            </w:r>
            <w:r w:rsidRPr="00350D4C">
              <w:rPr>
                <w:rFonts w:ascii="Times New Roman" w:eastAsia="Calibri" w:hAnsi="Times New Roman" w:cs="Times New Roman"/>
              </w:rPr>
              <w:t xml:space="preserve">Условия обеспечения сохранности при перевозке в </w:t>
            </w:r>
            <w:r w:rsidRPr="00350D4C">
              <w:rPr>
                <w:rFonts w:ascii="Times New Roman" w:eastAsia="Calibri" w:hAnsi="Times New Roman" w:cs="Times New Roman"/>
                <w:spacing w:val="-6"/>
              </w:rPr>
              <w:t xml:space="preserve">транспортных пакетах. Экономическая эффективность пакетных </w:t>
            </w:r>
            <w:r w:rsidRPr="00350D4C">
              <w:rPr>
                <w:rFonts w:ascii="Times New Roman" w:eastAsia="Calibri" w:hAnsi="Times New Roman" w:cs="Times New Roman"/>
              </w:rPr>
              <w:t xml:space="preserve">перевозок и перспективы их развития. </w:t>
            </w:r>
            <w:r w:rsidRPr="00350D4C">
              <w:rPr>
                <w:rFonts w:ascii="Times New Roman" w:eastAsia="Calibri" w:hAnsi="Times New Roman" w:cs="Times New Roman"/>
                <w:spacing w:val="-2"/>
              </w:rPr>
              <w:t xml:space="preserve">Автоматизированные склады для тарно-штучных грузов: </w:t>
            </w:r>
            <w:r w:rsidRPr="00350D4C">
              <w:rPr>
                <w:rFonts w:ascii="Times New Roman" w:eastAsia="Calibri" w:hAnsi="Times New Roman" w:cs="Times New Roman"/>
                <w:spacing w:val="-6"/>
              </w:rPr>
              <w:t xml:space="preserve">техническое оснащение, технология работы, схемы комплексной </w:t>
            </w:r>
            <w:r w:rsidRPr="00350D4C">
              <w:rPr>
                <w:rFonts w:ascii="Times New Roman" w:eastAsia="Calibri" w:hAnsi="Times New Roman" w:cs="Times New Roman"/>
              </w:rPr>
              <w:t>механизации.</w:t>
            </w:r>
          </w:p>
        </w:tc>
      </w:tr>
      <w:tr w:rsidR="00350D4C" w:rsidRPr="00350D4C" w14:paraId="419FF2DB" w14:textId="77777777" w:rsidTr="00350D4C">
        <w:trPr>
          <w:trHeight w:val="20"/>
        </w:trPr>
        <w:tc>
          <w:tcPr>
            <w:tcW w:w="1625" w:type="pct"/>
            <w:vMerge/>
          </w:tcPr>
          <w:p w14:paraId="5101772B" w14:textId="77777777" w:rsidR="00350D4C" w:rsidRPr="00350D4C" w:rsidRDefault="00350D4C" w:rsidP="00E77B90">
            <w:pPr>
              <w:rPr>
                <w:rFonts w:ascii="Times New Roman" w:hAnsi="Times New Roman" w:cs="Times New Roman"/>
                <w:b/>
                <w:bCs/>
              </w:rPr>
            </w:pPr>
          </w:p>
        </w:tc>
        <w:tc>
          <w:tcPr>
            <w:tcW w:w="3375" w:type="pct"/>
            <w:gridSpan w:val="3"/>
          </w:tcPr>
          <w:p w14:paraId="40459AC4" w14:textId="77777777" w:rsidR="00350D4C" w:rsidRPr="00350D4C" w:rsidRDefault="00350D4C" w:rsidP="00E77B90">
            <w:pPr>
              <w:suppressAutoHyphens/>
              <w:autoSpaceDE w:val="0"/>
              <w:snapToGrid w:val="0"/>
              <w:rPr>
                <w:rFonts w:ascii="Times New Roman" w:eastAsia="Calibri" w:hAnsi="Times New Roman" w:cs="Times New Roman"/>
                <w:lang w:eastAsia="ar-SA"/>
              </w:rPr>
            </w:pPr>
            <w:r w:rsidRPr="00350D4C">
              <w:rPr>
                <w:rFonts w:ascii="Times New Roman" w:eastAsia="Calibri" w:hAnsi="Times New Roman" w:cs="Times New Roman"/>
                <w:b/>
                <w:bCs/>
                <w:lang w:eastAsia="ar-SA"/>
              </w:rPr>
              <w:t xml:space="preserve">Перевозка грузов в контейнерах, автопоездах и контрейлерах </w:t>
            </w:r>
          </w:p>
          <w:p w14:paraId="494F2B7E" w14:textId="77777777" w:rsidR="00350D4C" w:rsidRPr="00350D4C" w:rsidRDefault="00350D4C" w:rsidP="00E77B90">
            <w:pPr>
              <w:suppressAutoHyphens/>
              <w:jc w:val="both"/>
              <w:rPr>
                <w:rFonts w:ascii="Times New Roman" w:eastAsia="Calibri" w:hAnsi="Times New Roman" w:cs="Times New Roman"/>
              </w:rPr>
            </w:pPr>
            <w:r w:rsidRPr="00350D4C">
              <w:rPr>
                <w:rFonts w:ascii="Times New Roman" w:eastAsia="Calibri" w:hAnsi="Times New Roman" w:cs="Times New Roman"/>
              </w:rPr>
              <w:t>Перспективы развития контейнерных перевозок. Современное состояние контейнерной транспортной системы, ее техническое оснащение. Универсальные и специализированные контейнеры. Особенности планирования контейнерных перевозок. Правила перевозок грузов в универсальных и специализированных контейнерах, порожних контейнеров.</w:t>
            </w:r>
          </w:p>
          <w:p w14:paraId="7D4455E3"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Перевозка грузов в контейнерах, порожних контейнеров в составе контейнерного поезда. Организация работы контейнерного терминала. Перевозка грузов в автопоездах и контрейлерах</w:t>
            </w:r>
          </w:p>
        </w:tc>
      </w:tr>
      <w:tr w:rsidR="00350D4C" w:rsidRPr="00350D4C" w14:paraId="2E06FD87" w14:textId="77777777" w:rsidTr="00350D4C">
        <w:trPr>
          <w:trHeight w:val="20"/>
        </w:trPr>
        <w:tc>
          <w:tcPr>
            <w:tcW w:w="1625" w:type="pct"/>
            <w:vMerge/>
          </w:tcPr>
          <w:p w14:paraId="30348C1C" w14:textId="77777777" w:rsidR="00350D4C" w:rsidRPr="00350D4C" w:rsidRDefault="00350D4C" w:rsidP="00E77B90">
            <w:pPr>
              <w:rPr>
                <w:rFonts w:ascii="Times New Roman" w:hAnsi="Times New Roman" w:cs="Times New Roman"/>
                <w:b/>
                <w:bCs/>
              </w:rPr>
            </w:pPr>
          </w:p>
        </w:tc>
        <w:tc>
          <w:tcPr>
            <w:tcW w:w="3375" w:type="pct"/>
            <w:gridSpan w:val="3"/>
          </w:tcPr>
          <w:p w14:paraId="6AEFCBC3" w14:textId="77777777" w:rsidR="00350D4C" w:rsidRPr="00350D4C" w:rsidRDefault="00350D4C" w:rsidP="00E77B90">
            <w:pPr>
              <w:suppressAutoHyphens/>
              <w:autoSpaceDE w:val="0"/>
              <w:snapToGrid w:val="0"/>
              <w:rPr>
                <w:rFonts w:ascii="Times New Roman" w:eastAsia="Calibri" w:hAnsi="Times New Roman" w:cs="Times New Roman"/>
                <w:b/>
                <w:bCs/>
              </w:rPr>
            </w:pPr>
            <w:r w:rsidRPr="00350D4C">
              <w:rPr>
                <w:rFonts w:ascii="Times New Roman" w:eastAsia="Calibri" w:hAnsi="Times New Roman" w:cs="Times New Roman"/>
                <w:b/>
                <w:bCs/>
              </w:rPr>
              <w:t xml:space="preserve">Перевозка грузов для личных, семейных и иных нужд, не связанных с осуществлением предпринимательской деятельности </w:t>
            </w:r>
          </w:p>
          <w:p w14:paraId="0C68DD85"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Порядок оказания услуг. Правила и оформление перевозки. Порядок объявления ценности. Порядок возмещения ущерба при утрате, повреждении </w:t>
            </w:r>
            <w:r w:rsidRPr="00350D4C">
              <w:rPr>
                <w:rFonts w:ascii="Times New Roman" w:eastAsia="Calibri" w:hAnsi="Times New Roman" w:cs="Times New Roman"/>
                <w:bCs/>
              </w:rPr>
              <w:t>грузов для личных, семейных и иных нужд, не связанных с осуществлением предпринимательской деятельности</w:t>
            </w:r>
          </w:p>
        </w:tc>
      </w:tr>
      <w:tr w:rsidR="00350D4C" w:rsidRPr="00350D4C" w14:paraId="6595BC41" w14:textId="77777777" w:rsidTr="00350D4C">
        <w:trPr>
          <w:trHeight w:val="20"/>
        </w:trPr>
        <w:tc>
          <w:tcPr>
            <w:tcW w:w="1625" w:type="pct"/>
            <w:vMerge/>
          </w:tcPr>
          <w:p w14:paraId="5D38DF16" w14:textId="77777777" w:rsidR="00350D4C" w:rsidRPr="00350D4C" w:rsidRDefault="00350D4C" w:rsidP="00E77B90">
            <w:pPr>
              <w:rPr>
                <w:rFonts w:ascii="Times New Roman" w:hAnsi="Times New Roman" w:cs="Times New Roman"/>
                <w:b/>
                <w:bCs/>
              </w:rPr>
            </w:pPr>
          </w:p>
        </w:tc>
        <w:tc>
          <w:tcPr>
            <w:tcW w:w="3375" w:type="pct"/>
            <w:gridSpan w:val="3"/>
          </w:tcPr>
          <w:p w14:paraId="69D32DED"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3AFF8CAF" w14:textId="77777777" w:rsidTr="00350D4C">
        <w:trPr>
          <w:trHeight w:val="20"/>
        </w:trPr>
        <w:tc>
          <w:tcPr>
            <w:tcW w:w="1625" w:type="pct"/>
            <w:vMerge/>
          </w:tcPr>
          <w:p w14:paraId="3C63FDAE" w14:textId="77777777" w:rsidR="00350D4C" w:rsidRPr="00350D4C" w:rsidRDefault="00350D4C" w:rsidP="00E77B90">
            <w:pPr>
              <w:rPr>
                <w:rFonts w:ascii="Times New Roman" w:hAnsi="Times New Roman" w:cs="Times New Roman"/>
                <w:b/>
                <w:bCs/>
              </w:rPr>
            </w:pPr>
          </w:p>
        </w:tc>
        <w:tc>
          <w:tcPr>
            <w:tcW w:w="3375" w:type="pct"/>
            <w:gridSpan w:val="3"/>
          </w:tcPr>
          <w:p w14:paraId="6307BD8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26. </w:t>
            </w:r>
            <w:r w:rsidRPr="00350D4C">
              <w:rPr>
                <w:rFonts w:ascii="Times New Roman" w:eastAsia="Calibri" w:hAnsi="Times New Roman" w:cs="Times New Roman"/>
              </w:rPr>
              <w:t>Оформление перевозки грузов в транспортных пакетах</w:t>
            </w:r>
          </w:p>
        </w:tc>
      </w:tr>
      <w:tr w:rsidR="00350D4C" w:rsidRPr="00350D4C" w14:paraId="298630BA" w14:textId="77777777" w:rsidTr="00350D4C">
        <w:trPr>
          <w:trHeight w:val="20"/>
        </w:trPr>
        <w:tc>
          <w:tcPr>
            <w:tcW w:w="1625" w:type="pct"/>
            <w:vMerge/>
          </w:tcPr>
          <w:p w14:paraId="78C4F3D5" w14:textId="77777777" w:rsidR="00350D4C" w:rsidRPr="00350D4C" w:rsidRDefault="00350D4C" w:rsidP="00E77B90">
            <w:pPr>
              <w:rPr>
                <w:rFonts w:ascii="Times New Roman" w:hAnsi="Times New Roman" w:cs="Times New Roman"/>
                <w:b/>
                <w:bCs/>
              </w:rPr>
            </w:pPr>
          </w:p>
        </w:tc>
        <w:tc>
          <w:tcPr>
            <w:tcW w:w="3375" w:type="pct"/>
            <w:gridSpan w:val="3"/>
          </w:tcPr>
          <w:p w14:paraId="36CB1F8D"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27. </w:t>
            </w:r>
            <w:r w:rsidRPr="00350D4C">
              <w:rPr>
                <w:rFonts w:ascii="Times New Roman" w:eastAsia="Calibri" w:hAnsi="Times New Roman" w:cs="Times New Roman"/>
              </w:rPr>
              <w:t>Оформление перевозок грузов в универсальных контейнерах</w:t>
            </w:r>
          </w:p>
        </w:tc>
      </w:tr>
      <w:tr w:rsidR="00350D4C" w:rsidRPr="00350D4C" w14:paraId="22692DD3" w14:textId="77777777" w:rsidTr="00350D4C">
        <w:trPr>
          <w:trHeight w:val="20"/>
        </w:trPr>
        <w:tc>
          <w:tcPr>
            <w:tcW w:w="1625" w:type="pct"/>
            <w:vMerge/>
          </w:tcPr>
          <w:p w14:paraId="1C081482" w14:textId="77777777" w:rsidR="00350D4C" w:rsidRPr="00350D4C" w:rsidRDefault="00350D4C" w:rsidP="00E77B90">
            <w:pPr>
              <w:rPr>
                <w:rFonts w:ascii="Times New Roman" w:hAnsi="Times New Roman" w:cs="Times New Roman"/>
                <w:b/>
                <w:bCs/>
              </w:rPr>
            </w:pPr>
          </w:p>
        </w:tc>
        <w:tc>
          <w:tcPr>
            <w:tcW w:w="3375" w:type="pct"/>
            <w:gridSpan w:val="3"/>
          </w:tcPr>
          <w:p w14:paraId="7D0776E5"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28. </w:t>
            </w:r>
            <w:r w:rsidRPr="00350D4C">
              <w:rPr>
                <w:rFonts w:ascii="Times New Roman" w:eastAsia="Calibri" w:hAnsi="Times New Roman" w:cs="Times New Roman"/>
              </w:rPr>
              <w:t xml:space="preserve">Оформление перевозки грузов </w:t>
            </w:r>
            <w:r w:rsidRPr="00350D4C">
              <w:rPr>
                <w:rFonts w:ascii="Times New Roman" w:eastAsia="Calibri" w:hAnsi="Times New Roman" w:cs="Times New Roman"/>
                <w:bCs/>
              </w:rPr>
              <w:t>для личных, семейных и иных нужд, не связанных с осуществлением предпринимательской деятельности</w:t>
            </w:r>
          </w:p>
        </w:tc>
      </w:tr>
      <w:tr w:rsidR="00350D4C" w:rsidRPr="00350D4C" w14:paraId="700F3335" w14:textId="77777777" w:rsidTr="00350D4C">
        <w:trPr>
          <w:trHeight w:val="20"/>
        </w:trPr>
        <w:tc>
          <w:tcPr>
            <w:tcW w:w="1625" w:type="pct"/>
            <w:vMerge w:val="restart"/>
          </w:tcPr>
          <w:p w14:paraId="380FAA3B" w14:textId="77777777" w:rsidR="00350D4C" w:rsidRPr="00350D4C" w:rsidRDefault="00350D4C" w:rsidP="00E77B90">
            <w:pPr>
              <w:snapToGrid w:val="0"/>
              <w:jc w:val="both"/>
              <w:rPr>
                <w:rFonts w:ascii="Times New Roman" w:eastAsia="Calibri" w:hAnsi="Times New Roman" w:cs="Times New Roman"/>
                <w:b/>
                <w:bCs/>
              </w:rPr>
            </w:pPr>
            <w:r w:rsidRPr="00350D4C">
              <w:rPr>
                <w:rFonts w:ascii="Times New Roman" w:eastAsia="Calibri" w:hAnsi="Times New Roman" w:cs="Times New Roman"/>
                <w:b/>
                <w:bCs/>
              </w:rPr>
              <w:t xml:space="preserve">Тема 1.12. Перевозка грузов на открытом железнодорожном </w:t>
            </w:r>
          </w:p>
          <w:p w14:paraId="4C026436" w14:textId="77777777" w:rsidR="00350D4C" w:rsidRPr="00350D4C" w:rsidRDefault="00350D4C" w:rsidP="00E77B90">
            <w:pPr>
              <w:snapToGrid w:val="0"/>
              <w:jc w:val="both"/>
              <w:rPr>
                <w:rFonts w:ascii="Times New Roman" w:eastAsia="Calibri" w:hAnsi="Times New Roman" w:cs="Times New Roman"/>
              </w:rPr>
            </w:pPr>
            <w:r w:rsidRPr="00350D4C">
              <w:rPr>
                <w:rFonts w:ascii="Times New Roman" w:eastAsia="Calibri" w:hAnsi="Times New Roman" w:cs="Times New Roman"/>
                <w:b/>
                <w:bCs/>
              </w:rPr>
              <w:t xml:space="preserve">подвижном составе </w:t>
            </w:r>
          </w:p>
          <w:p w14:paraId="12CB5019" w14:textId="77777777" w:rsidR="00350D4C" w:rsidRPr="00350D4C" w:rsidRDefault="00350D4C" w:rsidP="00E77B90">
            <w:pPr>
              <w:snapToGrid w:val="0"/>
              <w:rPr>
                <w:rFonts w:ascii="Times New Roman" w:eastAsia="Calibri" w:hAnsi="Times New Roman" w:cs="Times New Roman"/>
                <w:b/>
              </w:rPr>
            </w:pPr>
          </w:p>
        </w:tc>
        <w:tc>
          <w:tcPr>
            <w:tcW w:w="3375" w:type="pct"/>
            <w:gridSpan w:val="3"/>
          </w:tcPr>
          <w:p w14:paraId="1CCC98D0"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1DF44A63" w14:textId="77777777" w:rsidTr="00350D4C">
        <w:trPr>
          <w:trHeight w:val="20"/>
        </w:trPr>
        <w:tc>
          <w:tcPr>
            <w:tcW w:w="1625" w:type="pct"/>
            <w:vMerge/>
          </w:tcPr>
          <w:p w14:paraId="122C7BAE"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4F918CC4" w14:textId="77777777" w:rsidR="00350D4C" w:rsidRPr="00350D4C" w:rsidRDefault="00350D4C" w:rsidP="00E77B90">
            <w:pPr>
              <w:suppressAutoHyphens/>
              <w:autoSpaceDE w:val="0"/>
              <w:snapToGrid w:val="0"/>
              <w:rPr>
                <w:rFonts w:ascii="Times New Roman" w:eastAsia="Calibri" w:hAnsi="Times New Roman" w:cs="Times New Roman"/>
                <w:lang w:eastAsia="ar-SA"/>
              </w:rPr>
            </w:pPr>
            <w:r w:rsidRPr="00350D4C">
              <w:rPr>
                <w:rFonts w:ascii="Times New Roman" w:eastAsia="Calibri" w:hAnsi="Times New Roman" w:cs="Times New Roman"/>
                <w:b/>
                <w:bCs/>
                <w:lang w:eastAsia="ar-SA"/>
              </w:rPr>
              <w:t xml:space="preserve">Общие требования к размещению и креплению грузов на открытом железнодорожном подвижном составе </w:t>
            </w:r>
          </w:p>
          <w:p w14:paraId="1DD20AC8"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rPr>
              <w:t>Характеристика грузов, перевозка которых допускается на открытом железнодорожном подвижном составе. Габариты погрузки. Габариты погрузки, допустимые нормы продольного и поперечного смещения центра тяжести груза. Силы, действующие на груз при перевозке. Длинномерные грузы и перевозка на сцепах. Технические условия размещения и крепление грузов в вагонах. Материалы и способы крепления грузов. Понятие о местных технических условиях (МТУ) и непредусмотренных технических условиях (НТУ). Прием к перевозке грузов, погруженных в соответствии с   МТУ и НТУ. Аттестация работников грузоотправителя, ответственных за размещение и крепление грузов</w:t>
            </w:r>
          </w:p>
        </w:tc>
      </w:tr>
      <w:tr w:rsidR="00350D4C" w:rsidRPr="00350D4C" w14:paraId="1A0DB602" w14:textId="77777777" w:rsidTr="00350D4C">
        <w:trPr>
          <w:trHeight w:val="20"/>
        </w:trPr>
        <w:tc>
          <w:tcPr>
            <w:tcW w:w="1625" w:type="pct"/>
            <w:vMerge/>
          </w:tcPr>
          <w:p w14:paraId="3FD6867D"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23F2510A" w14:textId="77777777" w:rsidR="00350D4C" w:rsidRPr="00350D4C" w:rsidRDefault="00350D4C" w:rsidP="00E77B90">
            <w:pPr>
              <w:autoSpaceDE w:val="0"/>
              <w:jc w:val="both"/>
              <w:rPr>
                <w:rFonts w:ascii="Times New Roman" w:eastAsia="Calibri" w:hAnsi="Times New Roman" w:cs="Times New Roman"/>
                <w:b/>
              </w:rPr>
            </w:pPr>
            <w:r w:rsidRPr="00350D4C">
              <w:rPr>
                <w:rFonts w:ascii="Times New Roman" w:eastAsia="Calibri" w:hAnsi="Times New Roman" w:cs="Times New Roman"/>
                <w:b/>
              </w:rPr>
              <w:t>Требования к размещению и креплению различных видов грузов</w:t>
            </w:r>
          </w:p>
          <w:p w14:paraId="221BA821"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Cs/>
                <w:lang w:eastAsia="ar-SA"/>
              </w:rPr>
              <w:t>Размещение и крепление лесоматериалов.</w:t>
            </w:r>
            <w:r w:rsidRPr="00350D4C">
              <w:rPr>
                <w:rFonts w:ascii="Times New Roman" w:eastAsia="Calibri" w:hAnsi="Times New Roman" w:cs="Times New Roman"/>
                <w:b/>
                <w:bCs/>
                <w:lang w:eastAsia="ar-SA"/>
              </w:rPr>
              <w:t xml:space="preserve"> </w:t>
            </w:r>
            <w:r w:rsidRPr="00350D4C">
              <w:rPr>
                <w:rFonts w:ascii="Times New Roman" w:eastAsia="Calibri" w:hAnsi="Times New Roman" w:cs="Times New Roman"/>
              </w:rPr>
              <w:t>Размещение и крепление металлопродукции. Размещение и крепление железобетонных изделий. Размещение и крепление грузов с плоской опорой. Размещение и крепление грузов цилиндрической формы. Перечень грузов. Подготовка автотракторной техники к перевозке. Специализированный подвижной состав, используемый для перевозки. Размещение и крепление контейнеров.</w:t>
            </w:r>
          </w:p>
        </w:tc>
      </w:tr>
      <w:tr w:rsidR="00350D4C" w:rsidRPr="00350D4C" w14:paraId="0D074E0B" w14:textId="77777777" w:rsidTr="00350D4C">
        <w:trPr>
          <w:trHeight w:val="20"/>
        </w:trPr>
        <w:tc>
          <w:tcPr>
            <w:tcW w:w="1625" w:type="pct"/>
            <w:vMerge/>
          </w:tcPr>
          <w:p w14:paraId="1B0C3129"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3DC6C1D8"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bCs/>
              </w:rPr>
              <w:t xml:space="preserve">Перевозка грузов навалом и насыпью </w:t>
            </w:r>
            <w:r w:rsidRPr="00350D4C">
              <w:rPr>
                <w:rFonts w:ascii="Times New Roman" w:eastAsia="Calibri" w:hAnsi="Times New Roman" w:cs="Times New Roman"/>
              </w:rPr>
              <w:t xml:space="preserve">Характеристика навалочных и насыпных грузов, условия перевозок. Предотвращение потерь грузов мелких фракций при перевозке.  Характеристика смерзающихся грузов, перевозимых насыпью. Профилактические меры, препятствующие смерзанию груза в местах погрузки, при подготовке груза к перевозке; средства восстановления сыпучести; оформление перевозок смерзающихся грузов. </w:t>
            </w:r>
          </w:p>
        </w:tc>
      </w:tr>
      <w:tr w:rsidR="00350D4C" w:rsidRPr="00350D4C" w14:paraId="6D122266" w14:textId="77777777" w:rsidTr="00350D4C">
        <w:trPr>
          <w:trHeight w:val="20"/>
        </w:trPr>
        <w:tc>
          <w:tcPr>
            <w:tcW w:w="1625" w:type="pct"/>
            <w:vMerge/>
          </w:tcPr>
          <w:p w14:paraId="6C49B5EA"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62D4BB81" w14:textId="77777777" w:rsidR="00350D4C" w:rsidRPr="00350D4C" w:rsidRDefault="00350D4C" w:rsidP="00E77B90">
            <w:pPr>
              <w:suppressAutoHyphens/>
              <w:jc w:val="both"/>
              <w:rPr>
                <w:rFonts w:ascii="Times New Roman" w:eastAsia="Calibri" w:hAnsi="Times New Roman" w:cs="Times New Roman"/>
                <w:b/>
                <w:bCs/>
              </w:rPr>
            </w:pPr>
            <w:r w:rsidRPr="00350D4C">
              <w:rPr>
                <w:rFonts w:ascii="Times New Roman" w:eastAsia="Calibri" w:hAnsi="Times New Roman" w:cs="Times New Roman"/>
                <w:b/>
                <w:bCs/>
              </w:rPr>
              <w:t>Контроль за соблюдением грузоотправителями, грузополучателями требований по размещению и креплению грузов в вагонах и контейнерах.</w:t>
            </w:r>
          </w:p>
          <w:p w14:paraId="162A3A7A"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 </w:t>
            </w:r>
            <w:r w:rsidRPr="00350D4C">
              <w:rPr>
                <w:rFonts w:ascii="Times New Roman" w:eastAsia="Calibri" w:hAnsi="Times New Roman" w:cs="Times New Roman"/>
              </w:rPr>
              <w:t>Требования регламента многоступенчатого контроля по обеспечению безопасности движения поездов при приеме груза и порожних вагонов к перевозке, в пути следования и при выдаче груза.</w:t>
            </w:r>
          </w:p>
        </w:tc>
      </w:tr>
      <w:tr w:rsidR="00350D4C" w:rsidRPr="00350D4C" w14:paraId="0C6FE84B" w14:textId="77777777" w:rsidTr="00350D4C">
        <w:trPr>
          <w:trHeight w:val="20"/>
        </w:trPr>
        <w:tc>
          <w:tcPr>
            <w:tcW w:w="1625" w:type="pct"/>
            <w:vMerge/>
          </w:tcPr>
          <w:p w14:paraId="6BBE9937"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0A08BE0E"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79FFB336" w14:textId="77777777" w:rsidTr="00350D4C">
        <w:trPr>
          <w:trHeight w:val="20"/>
        </w:trPr>
        <w:tc>
          <w:tcPr>
            <w:tcW w:w="1625" w:type="pct"/>
            <w:vMerge/>
          </w:tcPr>
          <w:p w14:paraId="3C2F4A7B"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7D49243A"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29. </w:t>
            </w:r>
            <w:r w:rsidRPr="00350D4C">
              <w:rPr>
                <w:rFonts w:ascii="Times New Roman" w:eastAsia="Calibri" w:hAnsi="Times New Roman" w:cs="Times New Roman"/>
              </w:rPr>
              <w:t>Расчет сил, действующих на груз при перевозке железнодорожным транспортом</w:t>
            </w:r>
          </w:p>
        </w:tc>
      </w:tr>
      <w:tr w:rsidR="00350D4C" w:rsidRPr="00350D4C" w14:paraId="2CB4F8C1" w14:textId="77777777" w:rsidTr="00350D4C">
        <w:trPr>
          <w:trHeight w:val="20"/>
        </w:trPr>
        <w:tc>
          <w:tcPr>
            <w:tcW w:w="1625" w:type="pct"/>
            <w:vMerge/>
          </w:tcPr>
          <w:p w14:paraId="618B1F6B"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31412F01"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30. </w:t>
            </w:r>
            <w:r w:rsidRPr="00350D4C">
              <w:rPr>
                <w:rFonts w:ascii="Times New Roman" w:eastAsia="Calibri" w:hAnsi="Times New Roman" w:cs="Times New Roman"/>
              </w:rPr>
              <w:t>Оформление перевозки смерзающегося груза групповой отправкой</w:t>
            </w:r>
          </w:p>
        </w:tc>
      </w:tr>
      <w:tr w:rsidR="00350D4C" w:rsidRPr="00350D4C" w14:paraId="6458A40A" w14:textId="77777777" w:rsidTr="00350D4C">
        <w:trPr>
          <w:trHeight w:val="20"/>
        </w:trPr>
        <w:tc>
          <w:tcPr>
            <w:tcW w:w="1625" w:type="pct"/>
            <w:vMerge/>
          </w:tcPr>
          <w:p w14:paraId="35B7D137"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67E2014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31. </w:t>
            </w:r>
            <w:r w:rsidRPr="00350D4C">
              <w:rPr>
                <w:rFonts w:ascii="Times New Roman" w:eastAsia="Calibri" w:hAnsi="Times New Roman" w:cs="Times New Roman"/>
              </w:rPr>
              <w:t>Оформление перевозочных документов при приеме груза к перевозке в соответствии с требованиями технических условий размещения и крепления грузов</w:t>
            </w:r>
          </w:p>
        </w:tc>
      </w:tr>
      <w:tr w:rsidR="00350D4C" w:rsidRPr="00350D4C" w14:paraId="5B8331CD" w14:textId="77777777" w:rsidTr="00350D4C">
        <w:trPr>
          <w:trHeight w:val="20"/>
        </w:trPr>
        <w:tc>
          <w:tcPr>
            <w:tcW w:w="1625" w:type="pct"/>
            <w:vMerge/>
          </w:tcPr>
          <w:p w14:paraId="3799EEE5"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276EAA2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32. </w:t>
            </w:r>
            <w:r w:rsidRPr="00350D4C">
              <w:rPr>
                <w:rFonts w:ascii="Times New Roman" w:eastAsia="Calibri" w:hAnsi="Times New Roman" w:cs="Times New Roman"/>
              </w:rPr>
              <w:t>Составление эскиза размещения и крепления груза</w:t>
            </w:r>
          </w:p>
        </w:tc>
      </w:tr>
      <w:tr w:rsidR="00350D4C" w:rsidRPr="00350D4C" w14:paraId="1934CC00" w14:textId="77777777" w:rsidTr="00350D4C">
        <w:trPr>
          <w:trHeight w:val="20"/>
        </w:trPr>
        <w:tc>
          <w:tcPr>
            <w:tcW w:w="1625" w:type="pct"/>
            <w:vMerge w:val="restart"/>
          </w:tcPr>
          <w:p w14:paraId="531A5AD1" w14:textId="77777777" w:rsidR="00350D4C" w:rsidRPr="00350D4C" w:rsidRDefault="00350D4C" w:rsidP="00E77B90">
            <w:pPr>
              <w:suppressAutoHyphens/>
              <w:autoSpaceDE w:val="0"/>
              <w:snapToGrid w:val="0"/>
              <w:jc w:val="both"/>
              <w:rPr>
                <w:rFonts w:ascii="Times New Roman" w:eastAsia="Calibri" w:hAnsi="Times New Roman" w:cs="Times New Roman"/>
                <w:b/>
                <w:bCs/>
                <w:lang w:eastAsia="ar-SA"/>
              </w:rPr>
            </w:pPr>
            <w:r w:rsidRPr="00350D4C">
              <w:rPr>
                <w:rFonts w:ascii="Times New Roman" w:eastAsia="Calibri" w:hAnsi="Times New Roman" w:cs="Times New Roman"/>
                <w:b/>
                <w:bCs/>
                <w:lang w:eastAsia="ar-SA"/>
              </w:rPr>
              <w:t xml:space="preserve">Тема 1.13. Перевозка грузов отдельных категорий </w:t>
            </w:r>
          </w:p>
          <w:p w14:paraId="351AD97F" w14:textId="77777777" w:rsidR="00350D4C" w:rsidRPr="00350D4C" w:rsidRDefault="00350D4C" w:rsidP="00E77B90">
            <w:pPr>
              <w:snapToGrid w:val="0"/>
              <w:rPr>
                <w:rFonts w:ascii="Times New Roman" w:eastAsia="Calibri" w:hAnsi="Times New Roman" w:cs="Times New Roman"/>
                <w:b/>
              </w:rPr>
            </w:pPr>
          </w:p>
        </w:tc>
        <w:tc>
          <w:tcPr>
            <w:tcW w:w="3375" w:type="pct"/>
            <w:gridSpan w:val="3"/>
          </w:tcPr>
          <w:p w14:paraId="6216A13F"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2ED72795" w14:textId="77777777" w:rsidTr="00350D4C">
        <w:trPr>
          <w:trHeight w:val="20"/>
        </w:trPr>
        <w:tc>
          <w:tcPr>
            <w:tcW w:w="1625" w:type="pct"/>
            <w:vMerge/>
          </w:tcPr>
          <w:p w14:paraId="1982D4E0" w14:textId="77777777" w:rsidR="00350D4C" w:rsidRPr="00350D4C" w:rsidRDefault="00350D4C" w:rsidP="00E77B90">
            <w:pPr>
              <w:rPr>
                <w:rFonts w:ascii="Times New Roman" w:hAnsi="Times New Roman" w:cs="Times New Roman"/>
                <w:b/>
                <w:bCs/>
              </w:rPr>
            </w:pPr>
          </w:p>
        </w:tc>
        <w:tc>
          <w:tcPr>
            <w:tcW w:w="3375" w:type="pct"/>
            <w:gridSpan w:val="3"/>
          </w:tcPr>
          <w:p w14:paraId="4B2D43AE" w14:textId="77777777" w:rsidR="00350D4C" w:rsidRPr="00350D4C" w:rsidRDefault="00350D4C" w:rsidP="00E77B90">
            <w:pPr>
              <w:suppressAutoHyphens/>
              <w:autoSpaceDE w:val="0"/>
              <w:snapToGrid w:val="0"/>
              <w:rPr>
                <w:rFonts w:ascii="Times New Roman" w:eastAsia="Calibri" w:hAnsi="Times New Roman" w:cs="Times New Roman"/>
                <w:b/>
                <w:bCs/>
              </w:rPr>
            </w:pPr>
            <w:r w:rsidRPr="00350D4C">
              <w:rPr>
                <w:rFonts w:ascii="Times New Roman" w:eastAsia="Calibri" w:hAnsi="Times New Roman" w:cs="Times New Roman"/>
                <w:b/>
                <w:bCs/>
              </w:rPr>
              <w:t xml:space="preserve">Перевозка зерновых грузов </w:t>
            </w:r>
          </w:p>
          <w:p w14:paraId="228A4DCB"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rPr>
              <w:t xml:space="preserve">Качественная характеристика зерновых грузов и продуктов их переработки; хранение и грузовые операции. Специализированный железнодорожный подвижной состав для перевозки зерновых грузов. Подготовка железнодорожного </w:t>
            </w:r>
            <w:r w:rsidRPr="00350D4C">
              <w:rPr>
                <w:rFonts w:ascii="Times New Roman" w:eastAsia="Calibri" w:hAnsi="Times New Roman" w:cs="Times New Roman"/>
              </w:rPr>
              <w:lastRenderedPageBreak/>
              <w:t>подвижного состава к перевозке зерновых грузов. Условия перевозок. Товаросопроводительные документы</w:t>
            </w:r>
          </w:p>
        </w:tc>
      </w:tr>
      <w:tr w:rsidR="00350D4C" w:rsidRPr="00350D4C" w14:paraId="331A7AE1" w14:textId="77777777" w:rsidTr="00350D4C">
        <w:trPr>
          <w:trHeight w:val="20"/>
        </w:trPr>
        <w:tc>
          <w:tcPr>
            <w:tcW w:w="1625" w:type="pct"/>
            <w:vMerge/>
          </w:tcPr>
          <w:p w14:paraId="0F1659DF" w14:textId="77777777" w:rsidR="00350D4C" w:rsidRPr="00350D4C" w:rsidRDefault="00350D4C" w:rsidP="00E77B90">
            <w:pPr>
              <w:rPr>
                <w:rFonts w:ascii="Times New Roman" w:hAnsi="Times New Roman" w:cs="Times New Roman"/>
                <w:b/>
                <w:bCs/>
              </w:rPr>
            </w:pPr>
          </w:p>
        </w:tc>
        <w:tc>
          <w:tcPr>
            <w:tcW w:w="3375" w:type="pct"/>
            <w:gridSpan w:val="3"/>
          </w:tcPr>
          <w:p w14:paraId="67827236"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Перевозка скоропортящихся грузов</w:t>
            </w:r>
          </w:p>
          <w:p w14:paraId="12647649"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Номенклатура и особенности перевозки скоропортящихся грузов. Подготовка грузов и прием к перевозке. Выбор способа перевозки и подготовка железнодорожного подвижного состава. Способы укладки скоропортящихся грузов в вагоне. Товаросопроводительные документы. Перевозка скоропортящихся грузов в рефрижераторных контейнерах. Перевозка отдельных видов скоропортящихся грузов</w:t>
            </w:r>
          </w:p>
        </w:tc>
      </w:tr>
      <w:tr w:rsidR="00350D4C" w:rsidRPr="00350D4C" w14:paraId="34F61CD4" w14:textId="77777777" w:rsidTr="00350D4C">
        <w:trPr>
          <w:trHeight w:val="20"/>
        </w:trPr>
        <w:tc>
          <w:tcPr>
            <w:tcW w:w="1625" w:type="pct"/>
            <w:vMerge/>
          </w:tcPr>
          <w:p w14:paraId="19E8D199" w14:textId="77777777" w:rsidR="00350D4C" w:rsidRPr="00350D4C" w:rsidRDefault="00350D4C" w:rsidP="00E77B90">
            <w:pPr>
              <w:rPr>
                <w:rFonts w:ascii="Times New Roman" w:hAnsi="Times New Roman" w:cs="Times New Roman"/>
                <w:b/>
                <w:bCs/>
              </w:rPr>
            </w:pPr>
          </w:p>
        </w:tc>
        <w:tc>
          <w:tcPr>
            <w:tcW w:w="3375" w:type="pct"/>
            <w:gridSpan w:val="3"/>
          </w:tcPr>
          <w:p w14:paraId="13BD957B"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Перевозка грузов с сопровождением грузоотправителей, грузополучателей</w:t>
            </w:r>
          </w:p>
          <w:p w14:paraId="6B1C3A51"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Перечень грузов, перевозимых в сопровождении проводников. Виды сопровождения. Порядок оформления перевозок грузов в сопровождении</w:t>
            </w:r>
          </w:p>
        </w:tc>
      </w:tr>
      <w:tr w:rsidR="00350D4C" w:rsidRPr="00350D4C" w14:paraId="77936700" w14:textId="77777777" w:rsidTr="00350D4C">
        <w:trPr>
          <w:trHeight w:val="20"/>
        </w:trPr>
        <w:tc>
          <w:tcPr>
            <w:tcW w:w="1625" w:type="pct"/>
            <w:vMerge/>
          </w:tcPr>
          <w:p w14:paraId="60BCBDF7" w14:textId="77777777" w:rsidR="00350D4C" w:rsidRPr="00350D4C" w:rsidRDefault="00350D4C" w:rsidP="00E77B90">
            <w:pPr>
              <w:rPr>
                <w:rFonts w:ascii="Times New Roman" w:hAnsi="Times New Roman" w:cs="Times New Roman"/>
                <w:b/>
                <w:bCs/>
              </w:rPr>
            </w:pPr>
          </w:p>
        </w:tc>
        <w:tc>
          <w:tcPr>
            <w:tcW w:w="3375" w:type="pct"/>
            <w:gridSpan w:val="3"/>
          </w:tcPr>
          <w:p w14:paraId="43D09B79"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Перевозка грузов, подконтрольных органам Государственного ветеринарного надзора, </w:t>
            </w:r>
            <w:r w:rsidRPr="00350D4C">
              <w:rPr>
                <w:rFonts w:ascii="Times New Roman" w:eastAsia="Calibri" w:hAnsi="Times New Roman" w:cs="Times New Roman"/>
                <w:b/>
                <w:bCs/>
              </w:rPr>
              <w:br/>
              <w:t>подкарантинных грузов</w:t>
            </w:r>
          </w:p>
          <w:p w14:paraId="34E95CA1"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bCs/>
              </w:rPr>
              <w:t xml:space="preserve"> </w:t>
            </w:r>
            <w:r w:rsidRPr="00350D4C">
              <w:rPr>
                <w:rFonts w:ascii="Times New Roman" w:eastAsia="Calibri" w:hAnsi="Times New Roman" w:cs="Times New Roman"/>
              </w:rPr>
              <w:t>Оформление перевозок, формы сопроводительных документов. Перевозка сырых животных продуктов</w:t>
            </w:r>
          </w:p>
        </w:tc>
      </w:tr>
      <w:tr w:rsidR="00350D4C" w:rsidRPr="00350D4C" w14:paraId="0C47815D" w14:textId="77777777" w:rsidTr="00350D4C">
        <w:trPr>
          <w:trHeight w:val="20"/>
        </w:trPr>
        <w:tc>
          <w:tcPr>
            <w:tcW w:w="1625" w:type="pct"/>
            <w:vMerge/>
          </w:tcPr>
          <w:p w14:paraId="6CE35505" w14:textId="77777777" w:rsidR="00350D4C" w:rsidRPr="00350D4C" w:rsidRDefault="00350D4C" w:rsidP="00E77B90">
            <w:pPr>
              <w:rPr>
                <w:rFonts w:ascii="Times New Roman" w:hAnsi="Times New Roman" w:cs="Times New Roman"/>
                <w:b/>
                <w:bCs/>
              </w:rPr>
            </w:pPr>
          </w:p>
        </w:tc>
        <w:tc>
          <w:tcPr>
            <w:tcW w:w="3375" w:type="pct"/>
            <w:gridSpan w:val="3"/>
          </w:tcPr>
          <w:p w14:paraId="6841A1EA"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 xml:space="preserve">Перевозка негабаритных грузов </w:t>
            </w:r>
          </w:p>
          <w:p w14:paraId="38ED8D03"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Классификация негабаритных грузов. Расчетная </w:t>
            </w:r>
            <w:proofErr w:type="spellStart"/>
            <w:r w:rsidRPr="00350D4C">
              <w:rPr>
                <w:rFonts w:ascii="Times New Roman" w:eastAsia="Calibri" w:hAnsi="Times New Roman" w:cs="Times New Roman"/>
              </w:rPr>
              <w:t>негабаритность</w:t>
            </w:r>
            <w:proofErr w:type="spellEnd"/>
            <w:r w:rsidRPr="00350D4C">
              <w:rPr>
                <w:rFonts w:ascii="Times New Roman" w:eastAsia="Calibri" w:hAnsi="Times New Roman" w:cs="Times New Roman"/>
              </w:rPr>
              <w:t>. Техническая документация на перевозку негабаритного груза. Разрешение на погрузку. Обязанности грузоотправителя, предъявляющего к погрузке негабаритный груз. Порядок проверки размещения и крепления негабаритного груза на вагоне. Обеспечение безопасности движения при перевозке негабаритных грузов.</w:t>
            </w:r>
          </w:p>
        </w:tc>
      </w:tr>
      <w:tr w:rsidR="00350D4C" w:rsidRPr="00350D4C" w14:paraId="5E08167E" w14:textId="77777777" w:rsidTr="00350D4C">
        <w:trPr>
          <w:trHeight w:val="20"/>
        </w:trPr>
        <w:tc>
          <w:tcPr>
            <w:tcW w:w="1625" w:type="pct"/>
            <w:vMerge/>
          </w:tcPr>
          <w:p w14:paraId="2E3A7506" w14:textId="77777777" w:rsidR="00350D4C" w:rsidRPr="00350D4C" w:rsidRDefault="00350D4C" w:rsidP="00E77B90">
            <w:pPr>
              <w:rPr>
                <w:rFonts w:ascii="Times New Roman" w:hAnsi="Times New Roman" w:cs="Times New Roman"/>
                <w:b/>
                <w:bCs/>
              </w:rPr>
            </w:pPr>
          </w:p>
        </w:tc>
        <w:tc>
          <w:tcPr>
            <w:tcW w:w="3375" w:type="pct"/>
            <w:gridSpan w:val="3"/>
          </w:tcPr>
          <w:p w14:paraId="13A82F6A"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Общие сведения о воинских перевозках</w:t>
            </w:r>
          </w:p>
          <w:p w14:paraId="362FACE1"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Организация воинских перевозок. Классификация воинских перевозок. Обязанности должностных лиц. Техническое обеспечение воинских перевозок. Оформление воинских перевозок и расчеты по ним. Требования к размещению воинской техники на вагоне.</w:t>
            </w:r>
          </w:p>
        </w:tc>
      </w:tr>
      <w:tr w:rsidR="00350D4C" w:rsidRPr="00350D4C" w14:paraId="13A20D71" w14:textId="77777777" w:rsidTr="00350D4C">
        <w:trPr>
          <w:trHeight w:val="20"/>
        </w:trPr>
        <w:tc>
          <w:tcPr>
            <w:tcW w:w="1625" w:type="pct"/>
            <w:vMerge/>
          </w:tcPr>
          <w:p w14:paraId="7753C90B" w14:textId="77777777" w:rsidR="00350D4C" w:rsidRPr="00350D4C" w:rsidRDefault="00350D4C" w:rsidP="00E77B90">
            <w:pPr>
              <w:rPr>
                <w:rFonts w:ascii="Times New Roman" w:hAnsi="Times New Roman" w:cs="Times New Roman"/>
                <w:b/>
                <w:bCs/>
              </w:rPr>
            </w:pPr>
          </w:p>
        </w:tc>
        <w:tc>
          <w:tcPr>
            <w:tcW w:w="3375" w:type="pct"/>
            <w:gridSpan w:val="3"/>
          </w:tcPr>
          <w:p w14:paraId="6454B310"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 xml:space="preserve">Перевозка жидких грузов наливом (кроме опасных) </w:t>
            </w:r>
          </w:p>
          <w:p w14:paraId="2066679F"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Характеристика наливных грузов. Требования к подготовке цистерн. Прием и определение массы наливных грузов. Технология налива и слива. Порядок возврата порожних цистерн. Промывка и пропарка цистерн, промывочно-пропарочные станции (ППС).  Особенности перевозки отдельных видов наливных грузов</w:t>
            </w:r>
          </w:p>
        </w:tc>
      </w:tr>
      <w:tr w:rsidR="00350D4C" w:rsidRPr="00350D4C" w14:paraId="6F135865" w14:textId="77777777" w:rsidTr="00350D4C">
        <w:trPr>
          <w:trHeight w:val="20"/>
        </w:trPr>
        <w:tc>
          <w:tcPr>
            <w:tcW w:w="1625" w:type="pct"/>
            <w:vMerge/>
          </w:tcPr>
          <w:p w14:paraId="4AEA50E3" w14:textId="77777777" w:rsidR="00350D4C" w:rsidRPr="00350D4C" w:rsidRDefault="00350D4C" w:rsidP="00E77B90">
            <w:pPr>
              <w:rPr>
                <w:rFonts w:ascii="Times New Roman" w:hAnsi="Times New Roman" w:cs="Times New Roman"/>
                <w:b/>
                <w:bCs/>
              </w:rPr>
            </w:pPr>
          </w:p>
        </w:tc>
        <w:tc>
          <w:tcPr>
            <w:tcW w:w="3375" w:type="pct"/>
            <w:gridSpan w:val="3"/>
          </w:tcPr>
          <w:p w14:paraId="1A2DEE15"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27987804" w14:textId="77777777" w:rsidTr="00350D4C">
        <w:trPr>
          <w:trHeight w:val="20"/>
        </w:trPr>
        <w:tc>
          <w:tcPr>
            <w:tcW w:w="1625" w:type="pct"/>
            <w:vMerge/>
          </w:tcPr>
          <w:p w14:paraId="54330071" w14:textId="77777777" w:rsidR="00350D4C" w:rsidRPr="00350D4C" w:rsidRDefault="00350D4C" w:rsidP="00E77B90">
            <w:pPr>
              <w:rPr>
                <w:rFonts w:ascii="Times New Roman" w:hAnsi="Times New Roman" w:cs="Times New Roman"/>
                <w:b/>
                <w:bCs/>
              </w:rPr>
            </w:pPr>
          </w:p>
        </w:tc>
        <w:tc>
          <w:tcPr>
            <w:tcW w:w="3375" w:type="pct"/>
            <w:gridSpan w:val="3"/>
          </w:tcPr>
          <w:p w14:paraId="43A4E2AA"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33. </w:t>
            </w:r>
            <w:r w:rsidRPr="00350D4C">
              <w:rPr>
                <w:rFonts w:ascii="Times New Roman" w:eastAsia="Calibri" w:hAnsi="Times New Roman" w:cs="Times New Roman"/>
              </w:rPr>
              <w:t>Оформление перевозочных документов при перевозке зерновых грузов в специализированных вагонах</w:t>
            </w:r>
          </w:p>
        </w:tc>
      </w:tr>
      <w:tr w:rsidR="00350D4C" w:rsidRPr="00350D4C" w14:paraId="7D5173C5" w14:textId="77777777" w:rsidTr="00350D4C">
        <w:trPr>
          <w:trHeight w:val="20"/>
        </w:trPr>
        <w:tc>
          <w:tcPr>
            <w:tcW w:w="1625" w:type="pct"/>
            <w:vMerge/>
          </w:tcPr>
          <w:p w14:paraId="1F40E648" w14:textId="77777777" w:rsidR="00350D4C" w:rsidRPr="00350D4C" w:rsidRDefault="00350D4C" w:rsidP="00E77B90">
            <w:pPr>
              <w:rPr>
                <w:rFonts w:ascii="Times New Roman" w:hAnsi="Times New Roman" w:cs="Times New Roman"/>
                <w:b/>
                <w:bCs/>
              </w:rPr>
            </w:pPr>
          </w:p>
        </w:tc>
        <w:tc>
          <w:tcPr>
            <w:tcW w:w="3375" w:type="pct"/>
            <w:gridSpan w:val="3"/>
          </w:tcPr>
          <w:p w14:paraId="17CF0DCF"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34. </w:t>
            </w:r>
            <w:r w:rsidRPr="00350D4C">
              <w:rPr>
                <w:rFonts w:ascii="Times New Roman" w:eastAsia="Calibri" w:hAnsi="Times New Roman" w:cs="Times New Roman"/>
              </w:rPr>
              <w:t>Оформление перевозочных документов при перевозке скоропортящихся грузов</w:t>
            </w:r>
          </w:p>
        </w:tc>
      </w:tr>
      <w:tr w:rsidR="00350D4C" w:rsidRPr="00350D4C" w14:paraId="13892167" w14:textId="77777777" w:rsidTr="00350D4C">
        <w:trPr>
          <w:trHeight w:val="20"/>
        </w:trPr>
        <w:tc>
          <w:tcPr>
            <w:tcW w:w="1625" w:type="pct"/>
            <w:vMerge/>
          </w:tcPr>
          <w:p w14:paraId="38D347E6" w14:textId="77777777" w:rsidR="00350D4C" w:rsidRPr="00350D4C" w:rsidRDefault="00350D4C" w:rsidP="00E77B90">
            <w:pPr>
              <w:rPr>
                <w:rFonts w:ascii="Times New Roman" w:hAnsi="Times New Roman" w:cs="Times New Roman"/>
                <w:b/>
                <w:bCs/>
              </w:rPr>
            </w:pPr>
          </w:p>
        </w:tc>
        <w:tc>
          <w:tcPr>
            <w:tcW w:w="3375" w:type="pct"/>
            <w:gridSpan w:val="3"/>
          </w:tcPr>
          <w:p w14:paraId="1C7A1BC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35. </w:t>
            </w:r>
            <w:r w:rsidRPr="00350D4C">
              <w:rPr>
                <w:rFonts w:ascii="Times New Roman" w:eastAsia="Calibri" w:hAnsi="Times New Roman" w:cs="Times New Roman"/>
              </w:rPr>
              <w:t>Оформление перевозочных документов при перевозке грузов в сопровождении</w:t>
            </w:r>
          </w:p>
        </w:tc>
      </w:tr>
      <w:tr w:rsidR="00350D4C" w:rsidRPr="00350D4C" w14:paraId="038B6535" w14:textId="77777777" w:rsidTr="00350D4C">
        <w:trPr>
          <w:trHeight w:val="20"/>
        </w:trPr>
        <w:tc>
          <w:tcPr>
            <w:tcW w:w="1625" w:type="pct"/>
            <w:vMerge/>
          </w:tcPr>
          <w:p w14:paraId="0ED31A0D" w14:textId="77777777" w:rsidR="00350D4C" w:rsidRPr="00350D4C" w:rsidRDefault="00350D4C" w:rsidP="00E77B90">
            <w:pPr>
              <w:rPr>
                <w:rFonts w:ascii="Times New Roman" w:hAnsi="Times New Roman" w:cs="Times New Roman"/>
                <w:b/>
                <w:bCs/>
              </w:rPr>
            </w:pPr>
          </w:p>
        </w:tc>
        <w:tc>
          <w:tcPr>
            <w:tcW w:w="3375" w:type="pct"/>
            <w:gridSpan w:val="3"/>
          </w:tcPr>
          <w:p w14:paraId="539B2FF3"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Практическое занятие № 3</w:t>
            </w:r>
            <w:r w:rsidRPr="00350D4C">
              <w:rPr>
                <w:rFonts w:ascii="Times New Roman" w:hAnsi="Times New Roman" w:cs="Times New Roman"/>
                <w:b/>
              </w:rPr>
              <w:t>6</w:t>
            </w:r>
            <w:r w:rsidRPr="00350D4C">
              <w:rPr>
                <w:rFonts w:ascii="Times New Roman" w:eastAsia="Calibri" w:hAnsi="Times New Roman" w:cs="Times New Roman"/>
                <w:b/>
              </w:rPr>
              <w:t xml:space="preserve">. </w:t>
            </w:r>
            <w:r w:rsidRPr="00350D4C">
              <w:rPr>
                <w:rFonts w:ascii="Times New Roman" w:eastAsia="Calibri" w:hAnsi="Times New Roman" w:cs="Times New Roman"/>
              </w:rPr>
              <w:t xml:space="preserve">Определение вида и степени </w:t>
            </w:r>
            <w:proofErr w:type="spellStart"/>
            <w:r w:rsidRPr="00350D4C">
              <w:rPr>
                <w:rFonts w:ascii="Times New Roman" w:eastAsia="Calibri" w:hAnsi="Times New Roman" w:cs="Times New Roman"/>
              </w:rPr>
              <w:t>негабаритности</w:t>
            </w:r>
            <w:proofErr w:type="spellEnd"/>
            <w:r w:rsidRPr="00350D4C">
              <w:rPr>
                <w:rFonts w:ascii="Times New Roman" w:eastAsia="Calibri" w:hAnsi="Times New Roman" w:cs="Times New Roman"/>
              </w:rPr>
              <w:t xml:space="preserve"> груза. Оформление перевозочных документов</w:t>
            </w:r>
          </w:p>
        </w:tc>
      </w:tr>
      <w:tr w:rsidR="00350D4C" w:rsidRPr="00350D4C" w14:paraId="65BA454E" w14:textId="77777777" w:rsidTr="00350D4C">
        <w:trPr>
          <w:trHeight w:val="20"/>
        </w:trPr>
        <w:tc>
          <w:tcPr>
            <w:tcW w:w="1625" w:type="pct"/>
            <w:vMerge/>
          </w:tcPr>
          <w:p w14:paraId="15B65343" w14:textId="77777777" w:rsidR="00350D4C" w:rsidRPr="00350D4C" w:rsidRDefault="00350D4C" w:rsidP="00E77B90">
            <w:pPr>
              <w:rPr>
                <w:rFonts w:ascii="Times New Roman" w:hAnsi="Times New Roman" w:cs="Times New Roman"/>
                <w:b/>
                <w:bCs/>
              </w:rPr>
            </w:pPr>
          </w:p>
        </w:tc>
        <w:tc>
          <w:tcPr>
            <w:tcW w:w="3375" w:type="pct"/>
            <w:gridSpan w:val="3"/>
          </w:tcPr>
          <w:p w14:paraId="0EA4DCE0"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37. </w:t>
            </w:r>
            <w:r w:rsidRPr="00350D4C">
              <w:rPr>
                <w:rFonts w:ascii="Times New Roman" w:eastAsia="Calibri" w:hAnsi="Times New Roman" w:cs="Times New Roman"/>
              </w:rPr>
              <w:t xml:space="preserve">Определение расчетной </w:t>
            </w:r>
            <w:proofErr w:type="spellStart"/>
            <w:r w:rsidRPr="00350D4C">
              <w:rPr>
                <w:rFonts w:ascii="Times New Roman" w:eastAsia="Calibri" w:hAnsi="Times New Roman" w:cs="Times New Roman"/>
              </w:rPr>
              <w:t>негабаритности</w:t>
            </w:r>
            <w:proofErr w:type="spellEnd"/>
            <w:r w:rsidRPr="00350D4C">
              <w:rPr>
                <w:rFonts w:ascii="Times New Roman" w:eastAsia="Calibri" w:hAnsi="Times New Roman" w:cs="Times New Roman"/>
              </w:rPr>
              <w:t xml:space="preserve"> груза аналитическим и графическим способами</w:t>
            </w:r>
          </w:p>
        </w:tc>
      </w:tr>
      <w:tr w:rsidR="00350D4C" w:rsidRPr="00350D4C" w14:paraId="490A0737" w14:textId="77777777" w:rsidTr="00350D4C">
        <w:trPr>
          <w:trHeight w:val="20"/>
        </w:trPr>
        <w:tc>
          <w:tcPr>
            <w:tcW w:w="1625" w:type="pct"/>
            <w:vMerge/>
          </w:tcPr>
          <w:p w14:paraId="3601A990" w14:textId="77777777" w:rsidR="00350D4C" w:rsidRPr="00350D4C" w:rsidRDefault="00350D4C" w:rsidP="00E77B90">
            <w:pPr>
              <w:rPr>
                <w:rFonts w:ascii="Times New Roman" w:hAnsi="Times New Roman" w:cs="Times New Roman"/>
                <w:b/>
                <w:bCs/>
              </w:rPr>
            </w:pPr>
          </w:p>
        </w:tc>
        <w:tc>
          <w:tcPr>
            <w:tcW w:w="3375" w:type="pct"/>
            <w:gridSpan w:val="3"/>
          </w:tcPr>
          <w:p w14:paraId="78D2C630"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38. </w:t>
            </w:r>
            <w:r w:rsidRPr="00350D4C">
              <w:rPr>
                <w:rFonts w:ascii="Times New Roman" w:eastAsia="Calibri" w:hAnsi="Times New Roman" w:cs="Times New Roman"/>
              </w:rPr>
              <w:t>Определение массы наливных грузов</w:t>
            </w:r>
          </w:p>
        </w:tc>
      </w:tr>
      <w:tr w:rsidR="00350D4C" w:rsidRPr="00350D4C" w14:paraId="2B5C4198" w14:textId="77777777" w:rsidTr="00350D4C">
        <w:trPr>
          <w:trHeight w:val="20"/>
        </w:trPr>
        <w:tc>
          <w:tcPr>
            <w:tcW w:w="1625" w:type="pct"/>
            <w:vMerge/>
          </w:tcPr>
          <w:p w14:paraId="20C3927D" w14:textId="77777777" w:rsidR="00350D4C" w:rsidRPr="00350D4C" w:rsidRDefault="00350D4C" w:rsidP="00E77B90">
            <w:pPr>
              <w:rPr>
                <w:rFonts w:ascii="Times New Roman" w:hAnsi="Times New Roman" w:cs="Times New Roman"/>
                <w:b/>
                <w:bCs/>
              </w:rPr>
            </w:pPr>
          </w:p>
        </w:tc>
        <w:tc>
          <w:tcPr>
            <w:tcW w:w="3375" w:type="pct"/>
            <w:gridSpan w:val="3"/>
          </w:tcPr>
          <w:p w14:paraId="09D78028"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39. </w:t>
            </w:r>
            <w:r w:rsidRPr="00350D4C">
              <w:rPr>
                <w:rFonts w:ascii="Times New Roman" w:eastAsia="Calibri" w:hAnsi="Times New Roman" w:cs="Times New Roman"/>
              </w:rPr>
              <w:t>Оформление перевозочных документов при перевозке наливных грузов</w:t>
            </w:r>
            <w:r w:rsidRPr="00350D4C">
              <w:rPr>
                <w:rFonts w:ascii="Times New Roman" w:eastAsia="Calibri" w:hAnsi="Times New Roman" w:cs="Times New Roman"/>
                <w:b/>
              </w:rPr>
              <w:t xml:space="preserve"> </w:t>
            </w:r>
            <w:r w:rsidRPr="00350D4C">
              <w:rPr>
                <w:rFonts w:ascii="Times New Roman" w:eastAsia="Calibri" w:hAnsi="Times New Roman" w:cs="Times New Roman"/>
              </w:rPr>
              <w:t>(кроме опасных)</w:t>
            </w:r>
          </w:p>
        </w:tc>
      </w:tr>
      <w:tr w:rsidR="00350D4C" w:rsidRPr="00350D4C" w14:paraId="33B2EFD1" w14:textId="77777777" w:rsidTr="00350D4C">
        <w:trPr>
          <w:trHeight w:val="20"/>
        </w:trPr>
        <w:tc>
          <w:tcPr>
            <w:tcW w:w="1625" w:type="pct"/>
            <w:vMerge w:val="restart"/>
          </w:tcPr>
          <w:p w14:paraId="0D4D2D81" w14:textId="77777777" w:rsidR="00350D4C" w:rsidRPr="00350D4C" w:rsidRDefault="00350D4C" w:rsidP="00E77B90">
            <w:pPr>
              <w:snapToGrid w:val="0"/>
              <w:jc w:val="both"/>
              <w:rPr>
                <w:rFonts w:ascii="Times New Roman" w:eastAsia="Calibri" w:hAnsi="Times New Roman" w:cs="Times New Roman"/>
                <w:b/>
                <w:bCs/>
              </w:rPr>
            </w:pPr>
            <w:r w:rsidRPr="00350D4C">
              <w:rPr>
                <w:rFonts w:ascii="Times New Roman" w:eastAsia="Calibri" w:hAnsi="Times New Roman" w:cs="Times New Roman"/>
                <w:b/>
                <w:bCs/>
              </w:rPr>
              <w:t>Тема 1.14 Перевозка грузов на особых условиях</w:t>
            </w:r>
          </w:p>
        </w:tc>
        <w:tc>
          <w:tcPr>
            <w:tcW w:w="3375" w:type="pct"/>
            <w:gridSpan w:val="3"/>
          </w:tcPr>
          <w:p w14:paraId="64D753B3"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2BB12551" w14:textId="77777777" w:rsidTr="00350D4C">
        <w:trPr>
          <w:trHeight w:val="20"/>
        </w:trPr>
        <w:tc>
          <w:tcPr>
            <w:tcW w:w="1625" w:type="pct"/>
            <w:vMerge/>
          </w:tcPr>
          <w:p w14:paraId="72A6ED14"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08E21566" w14:textId="77777777" w:rsidR="00350D4C" w:rsidRPr="00350D4C" w:rsidRDefault="00350D4C" w:rsidP="00E77B90">
            <w:pPr>
              <w:jc w:val="both"/>
              <w:rPr>
                <w:rFonts w:ascii="Times New Roman" w:hAnsi="Times New Roman" w:cs="Times New Roman"/>
                <w:b/>
                <w:bCs/>
              </w:rPr>
            </w:pPr>
            <w:r w:rsidRPr="00350D4C">
              <w:rPr>
                <w:rFonts w:ascii="Times New Roman" w:hAnsi="Times New Roman" w:cs="Times New Roman"/>
                <w:b/>
                <w:bCs/>
              </w:rPr>
              <w:t xml:space="preserve">Особые условия перевозки грузов </w:t>
            </w:r>
          </w:p>
          <w:p w14:paraId="645BAAB7" w14:textId="77777777" w:rsidR="00350D4C" w:rsidRPr="00350D4C" w:rsidRDefault="00350D4C" w:rsidP="00E77B90">
            <w:pPr>
              <w:widowControl w:val="0"/>
              <w:jc w:val="both"/>
              <w:rPr>
                <w:rFonts w:ascii="Times New Roman" w:eastAsia="Calibri" w:hAnsi="Times New Roman" w:cs="Times New Roman"/>
                <w:b/>
              </w:rPr>
            </w:pPr>
            <w:r w:rsidRPr="00350D4C">
              <w:rPr>
                <w:rFonts w:ascii="Times New Roman" w:hAnsi="Times New Roman" w:cs="Times New Roman"/>
                <w:bCs/>
              </w:rPr>
              <w:t>Перечень о</w:t>
            </w:r>
            <w:r w:rsidRPr="00350D4C">
              <w:rPr>
                <w:rFonts w:ascii="Times New Roman" w:hAnsi="Times New Roman" w:cs="Times New Roman"/>
              </w:rPr>
              <w:t>бстоятельств, разрешающих особые условия перевозки грузов. Порядок заключения договоров между перевозчиком и грузовладельцами. Требования к оформлению перевозочных документов</w:t>
            </w:r>
          </w:p>
        </w:tc>
      </w:tr>
      <w:tr w:rsidR="00350D4C" w:rsidRPr="00350D4C" w14:paraId="01D7F41B" w14:textId="77777777" w:rsidTr="00350D4C">
        <w:trPr>
          <w:trHeight w:val="20"/>
        </w:trPr>
        <w:tc>
          <w:tcPr>
            <w:tcW w:w="1625" w:type="pct"/>
            <w:vMerge/>
          </w:tcPr>
          <w:p w14:paraId="45F17169"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5A98B2F1"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Правила и условия перевозки опасных грузов</w:t>
            </w:r>
          </w:p>
          <w:p w14:paraId="2F15B3AC" w14:textId="77777777" w:rsidR="00350D4C" w:rsidRPr="00350D4C" w:rsidRDefault="00350D4C" w:rsidP="00E77B90">
            <w:pPr>
              <w:suppressAutoHyphens/>
              <w:jc w:val="both"/>
              <w:rPr>
                <w:rFonts w:ascii="Times New Roman" w:hAnsi="Times New Roman" w:cs="Times New Roman"/>
                <w:b/>
              </w:rPr>
            </w:pPr>
            <w:r w:rsidRPr="00350D4C">
              <w:rPr>
                <w:rFonts w:ascii="Times New Roman" w:hAnsi="Times New Roman" w:cs="Times New Roman"/>
              </w:rPr>
              <w:t>Понятие опасного груза; классы опасных грузов. Деление классов по видам и степени опасности на подклассы, категории и группы опасности. Характеристика и свойства опасных грузов. Классификационный шифр опасного груза, код опасности. Определение класса, подкласса, категории и степени опасности по классификационному шифру. Наименование опасного груза, номер ООН в соответствии с Типовыми правилами ООН</w:t>
            </w:r>
          </w:p>
          <w:p w14:paraId="6E9AAB71" w14:textId="77777777" w:rsidR="00350D4C" w:rsidRPr="00350D4C" w:rsidRDefault="00350D4C" w:rsidP="00E77B90">
            <w:pPr>
              <w:suppressAutoHyphens/>
              <w:jc w:val="both"/>
              <w:rPr>
                <w:rFonts w:ascii="Times New Roman" w:hAnsi="Times New Roman" w:cs="Times New Roman"/>
                <w:b/>
              </w:rPr>
            </w:pPr>
            <w:r w:rsidRPr="00350D4C">
              <w:rPr>
                <w:rFonts w:ascii="Times New Roman" w:hAnsi="Times New Roman" w:cs="Times New Roman"/>
              </w:rPr>
              <w:t>Алфавитный указатель опасных грузов, допущенных к перевозке железнодорожным транспортом (Приложение 2, 10 Правит перевозок опасных грузов). Условия перевозки грузов, не поименованных в алфавитном указателе, сходных с ними по своим химическим свойствам и характеру опасности. Условия перевозки грузов, для которых необходим специальный подвижной состав или особые условия перевозки</w:t>
            </w:r>
          </w:p>
          <w:p w14:paraId="3EB005B6"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hAnsi="Times New Roman" w:cs="Times New Roman"/>
              </w:rPr>
              <w:t>Условия совместной перевозки в одном вагоне или контейнере опасных грузов с разными и одинаковыми классификационными шифрами; опасных с неопасными грузами</w:t>
            </w:r>
          </w:p>
        </w:tc>
      </w:tr>
      <w:tr w:rsidR="00350D4C" w:rsidRPr="00350D4C" w14:paraId="41F7EA53" w14:textId="77777777" w:rsidTr="00350D4C">
        <w:trPr>
          <w:trHeight w:val="20"/>
        </w:trPr>
        <w:tc>
          <w:tcPr>
            <w:tcW w:w="1625" w:type="pct"/>
            <w:vMerge/>
          </w:tcPr>
          <w:p w14:paraId="54BC733E"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5C9DFDA5"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Тара упаковка и маркировка грузовых мест при перевозки опасных грузов </w:t>
            </w:r>
          </w:p>
          <w:p w14:paraId="341897E8" w14:textId="77777777" w:rsidR="00350D4C" w:rsidRPr="00350D4C" w:rsidRDefault="00350D4C" w:rsidP="00E77B90">
            <w:pPr>
              <w:suppressAutoHyphens/>
              <w:jc w:val="both"/>
              <w:rPr>
                <w:rFonts w:ascii="Times New Roman" w:hAnsi="Times New Roman" w:cs="Times New Roman"/>
                <w:b/>
                <w:bCs/>
              </w:rPr>
            </w:pPr>
            <w:r w:rsidRPr="00350D4C">
              <w:rPr>
                <w:rFonts w:ascii="Times New Roman" w:hAnsi="Times New Roman" w:cs="Times New Roman"/>
              </w:rPr>
              <w:t xml:space="preserve">Грузы, требующие герметичной упаковки. Требования к упаковке опасных грузов в стеклянной таре. Требования к таре и упаковке при перевозке повагонными и мелкими отправками, а также при перевозке жидких грузов. </w:t>
            </w:r>
          </w:p>
          <w:p w14:paraId="2E886783"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hAnsi="Times New Roman" w:cs="Times New Roman"/>
              </w:rPr>
              <w:t>Требования к нанесению маркировки на грузовые места. Знаки опасности, наносимые на транспортную тару. Основной и дополнительные знаки опасности. Маркировка груза, обладающего несколькими видами опасности.</w:t>
            </w:r>
          </w:p>
        </w:tc>
      </w:tr>
      <w:tr w:rsidR="00350D4C" w:rsidRPr="00350D4C" w14:paraId="3E9EA7FA" w14:textId="77777777" w:rsidTr="00350D4C">
        <w:trPr>
          <w:trHeight w:val="20"/>
        </w:trPr>
        <w:tc>
          <w:tcPr>
            <w:tcW w:w="1625" w:type="pct"/>
            <w:vMerge/>
          </w:tcPr>
          <w:p w14:paraId="5EE554E8"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1EF7318F" w14:textId="77777777" w:rsidR="00350D4C" w:rsidRPr="00350D4C" w:rsidRDefault="00350D4C" w:rsidP="00E77B90">
            <w:pPr>
              <w:suppressAutoHyphens/>
              <w:jc w:val="both"/>
              <w:rPr>
                <w:rFonts w:ascii="Times New Roman" w:hAnsi="Times New Roman" w:cs="Times New Roman"/>
                <w:b/>
              </w:rPr>
            </w:pPr>
            <w:r w:rsidRPr="00350D4C">
              <w:rPr>
                <w:rFonts w:ascii="Times New Roman" w:hAnsi="Times New Roman" w:cs="Times New Roman"/>
                <w:b/>
              </w:rPr>
              <w:t xml:space="preserve">Подготовка железнодорожного подвижного состава для перевозки опасных грузов </w:t>
            </w:r>
          </w:p>
          <w:p w14:paraId="0C34F64C" w14:textId="77777777" w:rsidR="00350D4C" w:rsidRPr="00350D4C" w:rsidRDefault="00350D4C" w:rsidP="00E77B90">
            <w:pPr>
              <w:suppressAutoHyphens/>
              <w:jc w:val="both"/>
              <w:rPr>
                <w:rFonts w:ascii="Times New Roman" w:hAnsi="Times New Roman" w:cs="Times New Roman"/>
                <w:b/>
              </w:rPr>
            </w:pPr>
            <w:r w:rsidRPr="00350D4C">
              <w:rPr>
                <w:rFonts w:ascii="Times New Roman" w:hAnsi="Times New Roman" w:cs="Times New Roman"/>
              </w:rPr>
              <w:t>Порядок подготовки крытых вагонов и контейнеров под перевозку опасных грузов. Нанесение знаков опасности на железнодорожный подвижной состав, транспортные ярлыки. Свидетельство о техническом состоянии вагонов (контейнеров) и их запорно-предохранительных устройств для перевозки опасных грузов. Регистрация результатов осмотра вагонов</w:t>
            </w:r>
          </w:p>
          <w:p w14:paraId="66D96FB0"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hAnsi="Times New Roman" w:cs="Times New Roman"/>
              </w:rPr>
              <w:t>Внутренняя и наружная очистка, промывка и обезвреживание (</w:t>
            </w:r>
            <w:proofErr w:type="spellStart"/>
            <w:r w:rsidRPr="00350D4C">
              <w:rPr>
                <w:rFonts w:ascii="Times New Roman" w:hAnsi="Times New Roman" w:cs="Times New Roman"/>
              </w:rPr>
              <w:t>дегазирование</w:t>
            </w:r>
            <w:proofErr w:type="spellEnd"/>
            <w:r w:rsidRPr="00350D4C">
              <w:rPr>
                <w:rFonts w:ascii="Times New Roman" w:hAnsi="Times New Roman" w:cs="Times New Roman"/>
              </w:rPr>
              <w:t>) специального железнодорожного подвижного состава, Приказ Минтранса №119 о Правилах очистки, промывки вагонов, справка об обезвреживании и промывке вагонов; контроль органов санитарного надзора. Нанесение знаков опасности и дополнительных надписей на арендованные вагоны. Возврат порожних специализированных вагонов и контейнеров после выгрузки опасных грузов</w:t>
            </w:r>
          </w:p>
        </w:tc>
      </w:tr>
      <w:tr w:rsidR="00350D4C" w:rsidRPr="00350D4C" w14:paraId="14DAB11C" w14:textId="77777777" w:rsidTr="00350D4C">
        <w:trPr>
          <w:trHeight w:val="20"/>
        </w:trPr>
        <w:tc>
          <w:tcPr>
            <w:tcW w:w="1625" w:type="pct"/>
            <w:vMerge/>
          </w:tcPr>
          <w:p w14:paraId="679EF104"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5791266E" w14:textId="77777777" w:rsidR="00350D4C" w:rsidRPr="00350D4C" w:rsidRDefault="00350D4C" w:rsidP="00E77B90">
            <w:pPr>
              <w:suppressAutoHyphens/>
              <w:jc w:val="both"/>
              <w:rPr>
                <w:rFonts w:ascii="Times New Roman" w:hAnsi="Times New Roman" w:cs="Times New Roman"/>
                <w:b/>
              </w:rPr>
            </w:pPr>
            <w:r w:rsidRPr="00350D4C">
              <w:rPr>
                <w:rFonts w:ascii="Times New Roman" w:hAnsi="Times New Roman" w:cs="Times New Roman"/>
                <w:b/>
              </w:rPr>
              <w:t>Документальное оформление перевозки опасных грузов</w:t>
            </w:r>
          </w:p>
          <w:p w14:paraId="767C2D17"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hAnsi="Times New Roman" w:cs="Times New Roman"/>
              </w:rPr>
              <w:t xml:space="preserve">Оформление перевозочных документов на перевозку опасных грузов. Порядок простановки штемпелей о характере опасности на накладной. Заполнение графы «Наименование груза». </w:t>
            </w:r>
            <w:r w:rsidRPr="00350D4C">
              <w:rPr>
                <w:rFonts w:ascii="Times New Roman" w:hAnsi="Times New Roman" w:cs="Times New Roman"/>
              </w:rPr>
              <w:lastRenderedPageBreak/>
              <w:t>Аварийные карточки. Оформление вагонного и натурного листов. Коды для натурного листа. Отметки, обязательные при перевозке опасного груза. Свидетельство о техническом состоянии вагонов. Разметка вагонов</w:t>
            </w:r>
          </w:p>
        </w:tc>
      </w:tr>
      <w:tr w:rsidR="00350D4C" w:rsidRPr="00350D4C" w14:paraId="330AAE98" w14:textId="77777777" w:rsidTr="00350D4C">
        <w:trPr>
          <w:trHeight w:val="20"/>
        </w:trPr>
        <w:tc>
          <w:tcPr>
            <w:tcW w:w="1625" w:type="pct"/>
            <w:vMerge/>
          </w:tcPr>
          <w:p w14:paraId="24C94C6D"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5985AF7D"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Прием и выдача опасных грузов </w:t>
            </w:r>
          </w:p>
          <w:p w14:paraId="78AA2998" w14:textId="77777777" w:rsidR="00350D4C" w:rsidRPr="00350D4C" w:rsidRDefault="00350D4C" w:rsidP="00E77B90">
            <w:pPr>
              <w:suppressAutoHyphens/>
              <w:jc w:val="both"/>
              <w:rPr>
                <w:rFonts w:ascii="Times New Roman" w:eastAsia="Calibri" w:hAnsi="Times New Roman" w:cs="Times New Roman"/>
                <w:bCs/>
              </w:rPr>
            </w:pPr>
            <w:r w:rsidRPr="00350D4C">
              <w:rPr>
                <w:rFonts w:ascii="Times New Roman" w:eastAsia="Calibri" w:hAnsi="Times New Roman" w:cs="Times New Roman"/>
                <w:bCs/>
              </w:rPr>
              <w:t>Порядок предъявления опасных грузов к перевозке.  Виды отправок, которыми перевозятся опасные грузы. Порядок приема и выдачи опасных грузов. Порядок вывоза опасных грузов со станции.</w:t>
            </w:r>
          </w:p>
        </w:tc>
      </w:tr>
      <w:tr w:rsidR="00350D4C" w:rsidRPr="00350D4C" w14:paraId="3B22EC92" w14:textId="77777777" w:rsidTr="00350D4C">
        <w:trPr>
          <w:trHeight w:val="20"/>
        </w:trPr>
        <w:tc>
          <w:tcPr>
            <w:tcW w:w="1625" w:type="pct"/>
            <w:vMerge/>
          </w:tcPr>
          <w:p w14:paraId="3BD8D928"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090FA881"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Особые условия перевозки опасных грузов класса 1</w:t>
            </w:r>
          </w:p>
          <w:p w14:paraId="38C00F97"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hAnsi="Times New Roman" w:cs="Times New Roman"/>
              </w:rPr>
              <w:t>Характеристика и свойства опасных грузов класса 1. Условный номер грузов класса 1. Порядок разработки, согласования и утверждения на каждый груз класса 1 аварийной карточки; номер аварийной карточки. Порядок погрузки, выгрузки, догрузки грузов класса 1. Требования к упаковке и маркировке грузов класса 1, нанесение знаков опасности. Особенности оформления перевозочных документов: дополнительные записи, штемпелевание; приложение к накладной декларации. Свидетельство о техническом состоянии вагона для перевозки грузов класса 1</w:t>
            </w:r>
          </w:p>
        </w:tc>
      </w:tr>
      <w:tr w:rsidR="00350D4C" w:rsidRPr="00350D4C" w14:paraId="514E5C7C" w14:textId="77777777" w:rsidTr="00350D4C">
        <w:trPr>
          <w:trHeight w:val="20"/>
        </w:trPr>
        <w:tc>
          <w:tcPr>
            <w:tcW w:w="1625" w:type="pct"/>
            <w:vMerge/>
          </w:tcPr>
          <w:p w14:paraId="45DA7947"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696B6345"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Особые условия перевозки опасных грузов класса 7</w:t>
            </w:r>
          </w:p>
          <w:p w14:paraId="57CC3D09"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hAnsi="Times New Roman" w:cs="Times New Roman"/>
              </w:rPr>
              <w:t>Характеристика и свойства опасных грузов класса 7 –– радиоактивные материалы (РМ). Требования к транспортным упаковочным комплектам и радиационным упаковкам. Транспортные категории для опасных грузов класса 7. Организация перевозок радиационных грузов. Условия временного хранения грузов РМ на железнодорожных станциях. Маркировка РМ, нанесение знаков опасности. Особенности оформления перевозочных документов. Отметки в натурном листе. Радиометрическая проверка выгруженных вагонов и дезактивация</w:t>
            </w:r>
          </w:p>
        </w:tc>
      </w:tr>
      <w:tr w:rsidR="00350D4C" w:rsidRPr="00350D4C" w14:paraId="5B00FA7A" w14:textId="77777777" w:rsidTr="00350D4C">
        <w:trPr>
          <w:trHeight w:val="20"/>
        </w:trPr>
        <w:tc>
          <w:tcPr>
            <w:tcW w:w="1625" w:type="pct"/>
            <w:vMerge/>
          </w:tcPr>
          <w:p w14:paraId="463ECF32"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729F9C4F" w14:textId="77777777" w:rsidR="00350D4C" w:rsidRPr="00350D4C" w:rsidRDefault="00350D4C" w:rsidP="00E77B90">
            <w:pPr>
              <w:suppressAutoHyphens/>
              <w:jc w:val="both"/>
              <w:rPr>
                <w:rFonts w:ascii="Times New Roman" w:hAnsi="Times New Roman" w:cs="Times New Roman"/>
                <w:b/>
              </w:rPr>
            </w:pPr>
            <w:r w:rsidRPr="00350D4C">
              <w:rPr>
                <w:rFonts w:ascii="Times New Roman" w:hAnsi="Times New Roman" w:cs="Times New Roman"/>
                <w:b/>
              </w:rPr>
              <w:t>Аварийные (чрезвычайные) ситуации с опасными грузами</w:t>
            </w:r>
          </w:p>
          <w:p w14:paraId="703C7929"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hAnsi="Times New Roman" w:cs="Times New Roman"/>
              </w:rPr>
              <w:t>Предупреждение возникновения аварийных ситуаций. Порядок пользования аварийными карточками. Порядок действий при возникновении аварийных ситуаций. Порядок ликвидации аварийных ситуаций</w:t>
            </w:r>
          </w:p>
        </w:tc>
      </w:tr>
      <w:tr w:rsidR="00350D4C" w:rsidRPr="00350D4C" w14:paraId="26AB7A6A" w14:textId="77777777" w:rsidTr="00350D4C">
        <w:trPr>
          <w:trHeight w:val="20"/>
        </w:trPr>
        <w:tc>
          <w:tcPr>
            <w:tcW w:w="1625" w:type="pct"/>
            <w:vMerge/>
          </w:tcPr>
          <w:p w14:paraId="4F95F967"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478DD183"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В том числе практических работ</w:t>
            </w:r>
          </w:p>
        </w:tc>
      </w:tr>
      <w:tr w:rsidR="00350D4C" w:rsidRPr="00350D4C" w14:paraId="53516669" w14:textId="77777777" w:rsidTr="00350D4C">
        <w:trPr>
          <w:trHeight w:val="20"/>
        </w:trPr>
        <w:tc>
          <w:tcPr>
            <w:tcW w:w="1625" w:type="pct"/>
            <w:vMerge/>
          </w:tcPr>
          <w:p w14:paraId="1B83F699"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30980700"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40. </w:t>
            </w:r>
            <w:r w:rsidRPr="00350D4C">
              <w:rPr>
                <w:rFonts w:ascii="Times New Roman" w:eastAsia="Calibri" w:hAnsi="Times New Roman" w:cs="Times New Roman"/>
              </w:rPr>
              <w:t xml:space="preserve">Оформление перевозочных документов при заключении договора на перевозку </w:t>
            </w:r>
            <w:r w:rsidRPr="00350D4C">
              <w:rPr>
                <w:rFonts w:ascii="Times New Roman" w:eastAsia="Calibri" w:hAnsi="Times New Roman" w:cs="Times New Roman"/>
                <w:bCs/>
              </w:rPr>
              <w:t>грузов на особых условиях</w:t>
            </w:r>
          </w:p>
        </w:tc>
      </w:tr>
      <w:tr w:rsidR="00350D4C" w:rsidRPr="00350D4C" w14:paraId="0403C036" w14:textId="77777777" w:rsidTr="00350D4C">
        <w:trPr>
          <w:trHeight w:val="20"/>
        </w:trPr>
        <w:tc>
          <w:tcPr>
            <w:tcW w:w="1625" w:type="pct"/>
            <w:vMerge/>
          </w:tcPr>
          <w:p w14:paraId="74D2BB0F"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535F2463"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41. </w:t>
            </w:r>
            <w:r w:rsidRPr="00350D4C">
              <w:rPr>
                <w:rFonts w:ascii="Times New Roman" w:eastAsia="Calibri" w:hAnsi="Times New Roman" w:cs="Times New Roman"/>
              </w:rPr>
              <w:t>Определение характера опасности перевозимого груза. Код опасности.</w:t>
            </w:r>
          </w:p>
        </w:tc>
      </w:tr>
      <w:tr w:rsidR="00350D4C" w:rsidRPr="00350D4C" w14:paraId="47B3F4E4" w14:textId="77777777" w:rsidTr="00350D4C">
        <w:trPr>
          <w:trHeight w:val="20"/>
        </w:trPr>
        <w:tc>
          <w:tcPr>
            <w:tcW w:w="1625" w:type="pct"/>
            <w:vMerge/>
          </w:tcPr>
          <w:p w14:paraId="1EF18DB8"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33D684DE"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42. </w:t>
            </w:r>
            <w:r w:rsidRPr="00350D4C">
              <w:rPr>
                <w:rFonts w:ascii="Times New Roman" w:eastAsia="Calibri" w:hAnsi="Times New Roman" w:cs="Times New Roman"/>
              </w:rPr>
              <w:t>Определение условий перевозки опасного груза в соответствии с Приложением 2 Правил перевозок опасных грузов.</w:t>
            </w:r>
          </w:p>
        </w:tc>
      </w:tr>
      <w:tr w:rsidR="00350D4C" w:rsidRPr="00350D4C" w14:paraId="6D6A7FF2" w14:textId="77777777" w:rsidTr="00350D4C">
        <w:trPr>
          <w:trHeight w:val="20"/>
        </w:trPr>
        <w:tc>
          <w:tcPr>
            <w:tcW w:w="1625" w:type="pct"/>
            <w:vMerge/>
          </w:tcPr>
          <w:p w14:paraId="5DC6AA2A"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297AF735"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43. </w:t>
            </w:r>
            <w:r w:rsidRPr="00350D4C">
              <w:rPr>
                <w:rFonts w:ascii="Times New Roman" w:eastAsia="Calibri" w:hAnsi="Times New Roman" w:cs="Times New Roman"/>
              </w:rPr>
              <w:t>Определение возможности совместной перевозки опасных грузов</w:t>
            </w:r>
          </w:p>
        </w:tc>
      </w:tr>
      <w:tr w:rsidR="00350D4C" w:rsidRPr="00350D4C" w14:paraId="495AE971" w14:textId="77777777" w:rsidTr="00350D4C">
        <w:trPr>
          <w:trHeight w:val="20"/>
        </w:trPr>
        <w:tc>
          <w:tcPr>
            <w:tcW w:w="1625" w:type="pct"/>
            <w:vMerge/>
          </w:tcPr>
          <w:p w14:paraId="29BB62FF"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14D1A2B0"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44. </w:t>
            </w:r>
            <w:r w:rsidRPr="00350D4C">
              <w:rPr>
                <w:rFonts w:ascii="Times New Roman" w:eastAsia="Calibri" w:hAnsi="Times New Roman" w:cs="Times New Roman"/>
              </w:rPr>
              <w:t>Маркировка грузового места с опасным грузом, обладающего несколькими видами опасности</w:t>
            </w:r>
          </w:p>
        </w:tc>
      </w:tr>
      <w:tr w:rsidR="00350D4C" w:rsidRPr="00350D4C" w14:paraId="460013EC" w14:textId="77777777" w:rsidTr="00350D4C">
        <w:trPr>
          <w:trHeight w:val="20"/>
        </w:trPr>
        <w:tc>
          <w:tcPr>
            <w:tcW w:w="1625" w:type="pct"/>
            <w:vMerge/>
          </w:tcPr>
          <w:p w14:paraId="3FBA7409"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6F024AE5"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45. Порядок </w:t>
            </w:r>
            <w:r w:rsidRPr="00350D4C">
              <w:rPr>
                <w:rFonts w:ascii="Times New Roman" w:eastAsia="Calibri" w:hAnsi="Times New Roman" w:cs="Times New Roman"/>
              </w:rPr>
              <w:t>нанесения знаков опасности на транспортное средство.</w:t>
            </w:r>
          </w:p>
        </w:tc>
      </w:tr>
      <w:tr w:rsidR="00350D4C" w:rsidRPr="00350D4C" w14:paraId="79A6F94C" w14:textId="77777777" w:rsidTr="00350D4C">
        <w:trPr>
          <w:trHeight w:val="20"/>
        </w:trPr>
        <w:tc>
          <w:tcPr>
            <w:tcW w:w="1625" w:type="pct"/>
            <w:vMerge/>
          </w:tcPr>
          <w:p w14:paraId="0C0931C2"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57C69DF7"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46. </w:t>
            </w:r>
            <w:r w:rsidRPr="00350D4C">
              <w:rPr>
                <w:rFonts w:ascii="Times New Roman" w:eastAsia="Calibri" w:hAnsi="Times New Roman" w:cs="Times New Roman"/>
              </w:rPr>
              <w:t xml:space="preserve">Оформление перевозочных документов при перевозке опасных грузов </w:t>
            </w:r>
          </w:p>
        </w:tc>
      </w:tr>
      <w:tr w:rsidR="00350D4C" w:rsidRPr="00350D4C" w14:paraId="356E1F25" w14:textId="77777777" w:rsidTr="00350D4C">
        <w:trPr>
          <w:trHeight w:val="20"/>
        </w:trPr>
        <w:tc>
          <w:tcPr>
            <w:tcW w:w="1625" w:type="pct"/>
            <w:vMerge/>
          </w:tcPr>
          <w:p w14:paraId="15B6E062" w14:textId="77777777" w:rsidR="00350D4C" w:rsidRPr="00350D4C" w:rsidRDefault="00350D4C" w:rsidP="00E77B90">
            <w:pPr>
              <w:snapToGrid w:val="0"/>
              <w:jc w:val="both"/>
              <w:rPr>
                <w:rFonts w:ascii="Times New Roman" w:eastAsia="Calibri" w:hAnsi="Times New Roman" w:cs="Times New Roman"/>
                <w:b/>
                <w:bCs/>
              </w:rPr>
            </w:pPr>
          </w:p>
        </w:tc>
        <w:tc>
          <w:tcPr>
            <w:tcW w:w="3375" w:type="pct"/>
            <w:gridSpan w:val="3"/>
          </w:tcPr>
          <w:p w14:paraId="23CAC82D"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47. </w:t>
            </w:r>
            <w:r w:rsidRPr="00350D4C">
              <w:rPr>
                <w:rFonts w:ascii="Times New Roman" w:eastAsia="Calibri" w:hAnsi="Times New Roman" w:cs="Times New Roman"/>
              </w:rPr>
              <w:t>Оформление перевозочных документов, нанесение знаков опасности на вагон при перевозке грузов класса 1</w:t>
            </w:r>
          </w:p>
        </w:tc>
      </w:tr>
      <w:tr w:rsidR="00350D4C" w:rsidRPr="00350D4C" w14:paraId="4E170428" w14:textId="77777777" w:rsidTr="00350D4C">
        <w:trPr>
          <w:trHeight w:val="20"/>
        </w:trPr>
        <w:tc>
          <w:tcPr>
            <w:tcW w:w="1625" w:type="pct"/>
            <w:vMerge w:val="restart"/>
          </w:tcPr>
          <w:p w14:paraId="5CAD9C24" w14:textId="77777777" w:rsidR="00350D4C" w:rsidRPr="00350D4C" w:rsidRDefault="00350D4C" w:rsidP="00E77B90">
            <w:pPr>
              <w:snapToGrid w:val="0"/>
              <w:jc w:val="both"/>
              <w:rPr>
                <w:rFonts w:ascii="Times New Roman" w:eastAsia="Calibri" w:hAnsi="Times New Roman" w:cs="Times New Roman"/>
                <w:b/>
                <w:bCs/>
              </w:rPr>
            </w:pPr>
            <w:r w:rsidRPr="00350D4C">
              <w:rPr>
                <w:rFonts w:ascii="Times New Roman" w:eastAsia="Calibri" w:hAnsi="Times New Roman" w:cs="Times New Roman"/>
                <w:b/>
                <w:bCs/>
              </w:rPr>
              <w:lastRenderedPageBreak/>
              <w:t xml:space="preserve">Тема 1.15.  Перевозка грузов с участием нескольких видов транспорта; с участием железных дорог иностранных государств </w:t>
            </w:r>
          </w:p>
          <w:p w14:paraId="0B4BF8C8" w14:textId="77777777" w:rsidR="00350D4C" w:rsidRPr="00350D4C" w:rsidRDefault="00350D4C" w:rsidP="00E77B90">
            <w:pPr>
              <w:suppressAutoHyphens/>
              <w:autoSpaceDE w:val="0"/>
              <w:snapToGrid w:val="0"/>
              <w:rPr>
                <w:rFonts w:ascii="Times New Roman" w:eastAsia="Calibri" w:hAnsi="Times New Roman" w:cs="Times New Roman"/>
                <w:b/>
                <w:lang w:eastAsia="ar-SA"/>
              </w:rPr>
            </w:pPr>
          </w:p>
        </w:tc>
        <w:tc>
          <w:tcPr>
            <w:tcW w:w="3375" w:type="pct"/>
            <w:gridSpan w:val="3"/>
          </w:tcPr>
          <w:p w14:paraId="7C93D31D"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3DCA662D" w14:textId="77777777" w:rsidTr="00350D4C">
        <w:trPr>
          <w:trHeight w:val="20"/>
        </w:trPr>
        <w:tc>
          <w:tcPr>
            <w:tcW w:w="1625" w:type="pct"/>
            <w:vMerge/>
          </w:tcPr>
          <w:p w14:paraId="64075FDA" w14:textId="77777777" w:rsidR="00350D4C" w:rsidRPr="00350D4C" w:rsidRDefault="00350D4C" w:rsidP="00E77B90">
            <w:pPr>
              <w:ind w:right="2"/>
              <w:rPr>
                <w:rFonts w:ascii="Times New Roman" w:eastAsia="Calibri" w:hAnsi="Times New Roman" w:cs="Times New Roman"/>
                <w:b/>
                <w:bCs/>
              </w:rPr>
            </w:pPr>
          </w:p>
        </w:tc>
        <w:tc>
          <w:tcPr>
            <w:tcW w:w="3375" w:type="pct"/>
            <w:gridSpan w:val="3"/>
          </w:tcPr>
          <w:p w14:paraId="09F50890"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Перевозка грузов с участием нескольких видов транспорта </w:t>
            </w:r>
          </w:p>
          <w:p w14:paraId="1856320A"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Значение прямых смешанных сообщений. Правила перевозок грузов в прямом смешанном железнодорожно-водном сообщении. Технология выполнения грузовых и коммерческих операций в пунктах перевалки. Оформление перевозок. Ответственность сторон</w:t>
            </w:r>
          </w:p>
        </w:tc>
      </w:tr>
      <w:tr w:rsidR="00350D4C" w:rsidRPr="00350D4C" w14:paraId="71866234" w14:textId="77777777" w:rsidTr="00350D4C">
        <w:trPr>
          <w:trHeight w:val="20"/>
        </w:trPr>
        <w:tc>
          <w:tcPr>
            <w:tcW w:w="1625" w:type="pct"/>
            <w:vMerge/>
          </w:tcPr>
          <w:p w14:paraId="18BE9D33" w14:textId="77777777" w:rsidR="00350D4C" w:rsidRPr="00350D4C" w:rsidRDefault="00350D4C" w:rsidP="00E77B90">
            <w:pPr>
              <w:ind w:right="2"/>
              <w:rPr>
                <w:rFonts w:ascii="Times New Roman" w:eastAsia="Calibri" w:hAnsi="Times New Roman" w:cs="Times New Roman"/>
                <w:b/>
                <w:bCs/>
              </w:rPr>
            </w:pPr>
          </w:p>
        </w:tc>
        <w:tc>
          <w:tcPr>
            <w:tcW w:w="3375" w:type="pct"/>
            <w:gridSpan w:val="3"/>
          </w:tcPr>
          <w:p w14:paraId="63A160A0"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Перевозка грузов в международном сообщении </w:t>
            </w:r>
          </w:p>
          <w:p w14:paraId="4104D5AF"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Общие положения. Соглашение о международном грузовом сообщении (СМГС). Прием, оформление перевозочных документов, выдача грузов. Международный транзитный тариф. Гармонизированная номенклатура грузов. Перевозка экспортно-импортных грузов с участием портов. Технические условия размещения и крепления грузов (приложение 3 к СМГС)</w:t>
            </w:r>
          </w:p>
        </w:tc>
      </w:tr>
      <w:tr w:rsidR="00350D4C" w:rsidRPr="00350D4C" w14:paraId="3DC9FA9D" w14:textId="77777777" w:rsidTr="00350D4C">
        <w:trPr>
          <w:trHeight w:val="20"/>
        </w:trPr>
        <w:tc>
          <w:tcPr>
            <w:tcW w:w="1625" w:type="pct"/>
            <w:vMerge/>
          </w:tcPr>
          <w:p w14:paraId="4B72579B" w14:textId="77777777" w:rsidR="00350D4C" w:rsidRPr="00350D4C" w:rsidRDefault="00350D4C" w:rsidP="00E77B90">
            <w:pPr>
              <w:ind w:right="2"/>
              <w:rPr>
                <w:rFonts w:ascii="Times New Roman" w:eastAsia="Calibri" w:hAnsi="Times New Roman" w:cs="Times New Roman"/>
                <w:b/>
                <w:bCs/>
              </w:rPr>
            </w:pPr>
          </w:p>
        </w:tc>
        <w:tc>
          <w:tcPr>
            <w:tcW w:w="3375" w:type="pct"/>
            <w:gridSpan w:val="3"/>
          </w:tcPr>
          <w:p w14:paraId="7C97B2BE"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Перевозка грузов в международном сообщении между железными дорогами государств-участников СНГ </w:t>
            </w:r>
          </w:p>
          <w:p w14:paraId="62B11044"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Основные условия перевозки. Работа пограничных железнодорожных станций. Тарифы. Исчисление провозных платежей. Оформление перевозки грузов. Порядок передачи вагонов на межгосударственных передаточных железнодорожных станциях. Правила пользования вагонами в международном сообщении</w:t>
            </w:r>
          </w:p>
        </w:tc>
      </w:tr>
      <w:tr w:rsidR="00350D4C" w:rsidRPr="00350D4C" w14:paraId="7CD5B91B" w14:textId="77777777" w:rsidTr="00350D4C">
        <w:trPr>
          <w:trHeight w:val="20"/>
        </w:trPr>
        <w:tc>
          <w:tcPr>
            <w:tcW w:w="1625" w:type="pct"/>
            <w:vMerge/>
          </w:tcPr>
          <w:p w14:paraId="08A020D2" w14:textId="77777777" w:rsidR="00350D4C" w:rsidRPr="00350D4C" w:rsidRDefault="00350D4C" w:rsidP="00E77B90">
            <w:pPr>
              <w:ind w:right="2"/>
              <w:rPr>
                <w:rFonts w:ascii="Times New Roman" w:eastAsia="Calibri" w:hAnsi="Times New Roman" w:cs="Times New Roman"/>
                <w:b/>
                <w:bCs/>
              </w:rPr>
            </w:pPr>
          </w:p>
        </w:tc>
        <w:tc>
          <w:tcPr>
            <w:tcW w:w="3375" w:type="pct"/>
            <w:gridSpan w:val="3"/>
          </w:tcPr>
          <w:p w14:paraId="0217CC38" w14:textId="77777777" w:rsidR="00350D4C" w:rsidRPr="00350D4C" w:rsidRDefault="00350D4C" w:rsidP="00E77B90">
            <w:pPr>
              <w:autoSpaceDE w:val="0"/>
              <w:jc w:val="both"/>
              <w:rPr>
                <w:rFonts w:ascii="Times New Roman" w:eastAsia="Calibri" w:hAnsi="Times New Roman" w:cs="Times New Roman"/>
                <w:b/>
                <w:bCs/>
              </w:rPr>
            </w:pPr>
            <w:r w:rsidRPr="00350D4C">
              <w:rPr>
                <w:rFonts w:ascii="Times New Roman" w:eastAsia="Calibri" w:hAnsi="Times New Roman" w:cs="Times New Roman"/>
                <w:b/>
                <w:bCs/>
              </w:rPr>
              <w:t xml:space="preserve">Организация работы таможни </w:t>
            </w:r>
          </w:p>
          <w:p w14:paraId="66022F19"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Таможенный кодекс РФ. Сопроводительные документы по выполнению таможенных правил. Взаимодействие таможенных органов и перевозчика. Склад временного хранения, зона таможенного контроля.  Транспортные средства международной перевозки</w:t>
            </w:r>
          </w:p>
        </w:tc>
      </w:tr>
      <w:tr w:rsidR="00350D4C" w:rsidRPr="00350D4C" w14:paraId="7B18F733" w14:textId="77777777" w:rsidTr="00350D4C">
        <w:trPr>
          <w:trHeight w:val="20"/>
        </w:trPr>
        <w:tc>
          <w:tcPr>
            <w:tcW w:w="1625" w:type="pct"/>
            <w:vMerge/>
          </w:tcPr>
          <w:p w14:paraId="2E2B4EA6" w14:textId="77777777" w:rsidR="00350D4C" w:rsidRPr="00350D4C" w:rsidRDefault="00350D4C" w:rsidP="00E77B90">
            <w:pPr>
              <w:ind w:right="2"/>
              <w:rPr>
                <w:rFonts w:ascii="Times New Roman" w:eastAsia="Calibri" w:hAnsi="Times New Roman" w:cs="Times New Roman"/>
                <w:b/>
                <w:bCs/>
              </w:rPr>
            </w:pPr>
          </w:p>
        </w:tc>
        <w:tc>
          <w:tcPr>
            <w:tcW w:w="3375" w:type="pct"/>
            <w:gridSpan w:val="3"/>
          </w:tcPr>
          <w:p w14:paraId="4E750A4C"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5186A0FE" w14:textId="77777777" w:rsidTr="00350D4C">
        <w:trPr>
          <w:trHeight w:val="20"/>
        </w:trPr>
        <w:tc>
          <w:tcPr>
            <w:tcW w:w="1625" w:type="pct"/>
            <w:vMerge/>
          </w:tcPr>
          <w:p w14:paraId="07D04775" w14:textId="77777777" w:rsidR="00350D4C" w:rsidRPr="00350D4C" w:rsidRDefault="00350D4C" w:rsidP="00E77B90">
            <w:pPr>
              <w:ind w:right="2"/>
              <w:rPr>
                <w:rFonts w:ascii="Times New Roman" w:eastAsia="Calibri" w:hAnsi="Times New Roman" w:cs="Times New Roman"/>
                <w:b/>
                <w:bCs/>
              </w:rPr>
            </w:pPr>
          </w:p>
        </w:tc>
        <w:tc>
          <w:tcPr>
            <w:tcW w:w="3375" w:type="pct"/>
            <w:gridSpan w:val="3"/>
          </w:tcPr>
          <w:p w14:paraId="5C520495"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48. </w:t>
            </w:r>
            <w:r w:rsidRPr="00350D4C">
              <w:rPr>
                <w:rFonts w:ascii="Times New Roman" w:eastAsia="Calibri" w:hAnsi="Times New Roman" w:cs="Times New Roman"/>
              </w:rPr>
              <w:t>Оформление перевозочных документов при перевозке грузов в прямом смешанном железнодорожно-водном сообщении</w:t>
            </w:r>
          </w:p>
        </w:tc>
      </w:tr>
      <w:tr w:rsidR="00350D4C" w:rsidRPr="00350D4C" w14:paraId="10E012D0" w14:textId="77777777" w:rsidTr="00350D4C">
        <w:trPr>
          <w:trHeight w:val="20"/>
        </w:trPr>
        <w:tc>
          <w:tcPr>
            <w:tcW w:w="1625" w:type="pct"/>
            <w:vMerge/>
          </w:tcPr>
          <w:p w14:paraId="34DB1A73" w14:textId="77777777" w:rsidR="00350D4C" w:rsidRPr="00350D4C" w:rsidRDefault="00350D4C" w:rsidP="00E77B90">
            <w:pPr>
              <w:ind w:right="2"/>
              <w:rPr>
                <w:rFonts w:ascii="Times New Roman" w:eastAsia="Calibri" w:hAnsi="Times New Roman" w:cs="Times New Roman"/>
                <w:b/>
                <w:bCs/>
              </w:rPr>
            </w:pPr>
          </w:p>
        </w:tc>
        <w:tc>
          <w:tcPr>
            <w:tcW w:w="3375" w:type="pct"/>
            <w:gridSpan w:val="3"/>
          </w:tcPr>
          <w:p w14:paraId="54927003"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49. </w:t>
            </w:r>
            <w:r w:rsidRPr="00350D4C">
              <w:rPr>
                <w:rFonts w:ascii="Times New Roman" w:eastAsia="Calibri" w:hAnsi="Times New Roman" w:cs="Times New Roman"/>
              </w:rPr>
              <w:t>Оформление перевозочных документов при перевозке грузов в международном сообщении</w:t>
            </w:r>
          </w:p>
        </w:tc>
      </w:tr>
      <w:tr w:rsidR="00350D4C" w:rsidRPr="00350D4C" w14:paraId="0B5C9789" w14:textId="77777777" w:rsidTr="00350D4C">
        <w:trPr>
          <w:trHeight w:val="20"/>
        </w:trPr>
        <w:tc>
          <w:tcPr>
            <w:tcW w:w="1625" w:type="pct"/>
            <w:vMerge/>
          </w:tcPr>
          <w:p w14:paraId="7F3E625E" w14:textId="77777777" w:rsidR="00350D4C" w:rsidRPr="00350D4C" w:rsidRDefault="00350D4C" w:rsidP="00E77B90">
            <w:pPr>
              <w:jc w:val="both"/>
              <w:rPr>
                <w:rFonts w:ascii="Times New Roman" w:eastAsia="Calibri" w:hAnsi="Times New Roman" w:cs="Times New Roman"/>
                <w:b/>
                <w:bCs/>
              </w:rPr>
            </w:pPr>
          </w:p>
        </w:tc>
        <w:tc>
          <w:tcPr>
            <w:tcW w:w="3375" w:type="pct"/>
            <w:gridSpan w:val="3"/>
          </w:tcPr>
          <w:p w14:paraId="1750A1D1"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50. </w:t>
            </w:r>
            <w:r w:rsidRPr="00350D4C">
              <w:rPr>
                <w:rFonts w:ascii="Times New Roman" w:eastAsia="Calibri" w:hAnsi="Times New Roman" w:cs="Times New Roman"/>
              </w:rPr>
              <w:t>Оформление простоя вагонов с грузами в ожидании таможенного оформления на железнодорожной станции назначения</w:t>
            </w:r>
          </w:p>
        </w:tc>
      </w:tr>
      <w:tr w:rsidR="00350D4C" w:rsidRPr="00350D4C" w14:paraId="45D198DE" w14:textId="77777777" w:rsidTr="00350D4C">
        <w:trPr>
          <w:trHeight w:val="20"/>
        </w:trPr>
        <w:tc>
          <w:tcPr>
            <w:tcW w:w="1625" w:type="pct"/>
            <w:vMerge w:val="restart"/>
          </w:tcPr>
          <w:p w14:paraId="7A2E169E" w14:textId="77777777" w:rsidR="00350D4C" w:rsidRPr="00350D4C" w:rsidRDefault="00350D4C" w:rsidP="00E77B90">
            <w:pPr>
              <w:suppressAutoHyphens/>
              <w:autoSpaceDE w:val="0"/>
              <w:snapToGrid w:val="0"/>
              <w:jc w:val="both"/>
              <w:rPr>
                <w:rFonts w:ascii="Times New Roman" w:eastAsia="Calibri" w:hAnsi="Times New Roman" w:cs="Times New Roman"/>
                <w:b/>
                <w:bCs/>
                <w:lang w:eastAsia="ar-SA"/>
              </w:rPr>
            </w:pPr>
            <w:r w:rsidRPr="00350D4C">
              <w:rPr>
                <w:rFonts w:ascii="Times New Roman" w:eastAsia="Calibri" w:hAnsi="Times New Roman" w:cs="Times New Roman"/>
                <w:b/>
                <w:bCs/>
                <w:lang w:eastAsia="ar-SA"/>
              </w:rPr>
              <w:t>Тема 1.1</w:t>
            </w:r>
            <w:r w:rsidRPr="00350D4C">
              <w:rPr>
                <w:rFonts w:ascii="Times New Roman" w:hAnsi="Times New Roman" w:cs="Times New Roman"/>
                <w:b/>
              </w:rPr>
              <w:t>6</w:t>
            </w:r>
            <w:r w:rsidRPr="00350D4C">
              <w:rPr>
                <w:rFonts w:ascii="Times New Roman" w:eastAsia="Calibri" w:hAnsi="Times New Roman" w:cs="Times New Roman"/>
                <w:b/>
                <w:bCs/>
                <w:lang w:eastAsia="ar-SA"/>
              </w:rPr>
              <w:t>. Ответствен</w:t>
            </w:r>
            <w:r w:rsidRPr="00350D4C">
              <w:rPr>
                <w:rFonts w:ascii="Times New Roman" w:eastAsia="Calibri" w:hAnsi="Times New Roman" w:cs="Times New Roman"/>
              </w:rPr>
              <w:softHyphen/>
            </w:r>
            <w:r w:rsidRPr="00350D4C">
              <w:rPr>
                <w:rFonts w:ascii="Times New Roman" w:eastAsia="Calibri" w:hAnsi="Times New Roman" w:cs="Times New Roman"/>
                <w:b/>
                <w:bCs/>
                <w:lang w:eastAsia="ar-SA"/>
              </w:rPr>
              <w:t>ность перевозчика, гру</w:t>
            </w:r>
            <w:r w:rsidRPr="00350D4C">
              <w:rPr>
                <w:rFonts w:ascii="Times New Roman" w:eastAsia="Calibri" w:hAnsi="Times New Roman" w:cs="Times New Roman"/>
              </w:rPr>
              <w:softHyphen/>
            </w:r>
            <w:r w:rsidRPr="00350D4C">
              <w:rPr>
                <w:rFonts w:ascii="Times New Roman" w:eastAsia="Calibri" w:hAnsi="Times New Roman" w:cs="Times New Roman"/>
                <w:b/>
                <w:bCs/>
                <w:lang w:eastAsia="ar-SA"/>
              </w:rPr>
              <w:t>зоотправителей и гру</w:t>
            </w:r>
            <w:r w:rsidRPr="00350D4C">
              <w:rPr>
                <w:rFonts w:ascii="Times New Roman" w:eastAsia="Calibri" w:hAnsi="Times New Roman" w:cs="Times New Roman"/>
              </w:rPr>
              <w:softHyphen/>
            </w:r>
            <w:r w:rsidRPr="00350D4C">
              <w:rPr>
                <w:rFonts w:ascii="Times New Roman" w:eastAsia="Calibri" w:hAnsi="Times New Roman" w:cs="Times New Roman"/>
                <w:b/>
                <w:bCs/>
                <w:lang w:eastAsia="ar-SA"/>
              </w:rPr>
              <w:t>зополучателей, обеспе</w:t>
            </w:r>
            <w:r w:rsidRPr="00350D4C">
              <w:rPr>
                <w:rFonts w:ascii="Times New Roman" w:eastAsia="Calibri" w:hAnsi="Times New Roman" w:cs="Times New Roman"/>
              </w:rPr>
              <w:softHyphen/>
            </w:r>
            <w:r w:rsidRPr="00350D4C">
              <w:rPr>
                <w:rFonts w:ascii="Times New Roman" w:eastAsia="Calibri" w:hAnsi="Times New Roman" w:cs="Times New Roman"/>
                <w:b/>
                <w:bCs/>
                <w:lang w:eastAsia="ar-SA"/>
              </w:rPr>
              <w:t>чение сохранности грузов</w:t>
            </w:r>
          </w:p>
        </w:tc>
        <w:tc>
          <w:tcPr>
            <w:tcW w:w="3375" w:type="pct"/>
            <w:gridSpan w:val="3"/>
          </w:tcPr>
          <w:p w14:paraId="55269FE9"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3D29FC8A" w14:textId="77777777" w:rsidTr="00350D4C">
        <w:trPr>
          <w:trHeight w:val="20"/>
        </w:trPr>
        <w:tc>
          <w:tcPr>
            <w:tcW w:w="1625" w:type="pct"/>
            <w:vMerge/>
          </w:tcPr>
          <w:p w14:paraId="14E253B8" w14:textId="77777777" w:rsidR="00350D4C" w:rsidRPr="00350D4C" w:rsidRDefault="00350D4C" w:rsidP="00E77B90">
            <w:pPr>
              <w:rPr>
                <w:rFonts w:ascii="Times New Roman" w:hAnsi="Times New Roman" w:cs="Times New Roman"/>
                <w:b/>
                <w:bCs/>
              </w:rPr>
            </w:pPr>
          </w:p>
        </w:tc>
        <w:tc>
          <w:tcPr>
            <w:tcW w:w="3375" w:type="pct"/>
            <w:gridSpan w:val="3"/>
          </w:tcPr>
          <w:p w14:paraId="49B26FDE" w14:textId="77777777" w:rsidR="00350D4C" w:rsidRPr="00350D4C" w:rsidRDefault="00350D4C" w:rsidP="00E77B90">
            <w:pPr>
              <w:autoSpaceDE w:val="0"/>
              <w:jc w:val="both"/>
              <w:rPr>
                <w:rFonts w:ascii="Times New Roman" w:eastAsia="Calibri" w:hAnsi="Times New Roman" w:cs="Times New Roman"/>
              </w:rPr>
            </w:pPr>
            <w:r w:rsidRPr="00350D4C">
              <w:rPr>
                <w:rFonts w:ascii="Times New Roman" w:eastAsia="Calibri" w:hAnsi="Times New Roman" w:cs="Times New Roman"/>
              </w:rPr>
              <w:t xml:space="preserve">Ответственность по перевозкам </w:t>
            </w:r>
          </w:p>
          <w:p w14:paraId="5D7A7010"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Ответственность за невыполнение принятой заявки, утрату, порчу, повреждения груза. Ответственность за просрочку доставки груза, порожнего вагона, самовольное занятие вагонов, искажение данных накладной, превышение грузоподъемности вагона</w:t>
            </w:r>
          </w:p>
        </w:tc>
      </w:tr>
      <w:tr w:rsidR="00350D4C" w:rsidRPr="00350D4C" w14:paraId="536DDA81" w14:textId="77777777" w:rsidTr="00350D4C">
        <w:trPr>
          <w:trHeight w:val="20"/>
        </w:trPr>
        <w:tc>
          <w:tcPr>
            <w:tcW w:w="1625" w:type="pct"/>
            <w:vMerge/>
          </w:tcPr>
          <w:p w14:paraId="0ECA1519" w14:textId="77777777" w:rsidR="00350D4C" w:rsidRPr="00350D4C" w:rsidRDefault="00350D4C" w:rsidP="00E77B90">
            <w:pPr>
              <w:rPr>
                <w:rFonts w:ascii="Times New Roman" w:hAnsi="Times New Roman" w:cs="Times New Roman"/>
                <w:b/>
                <w:bCs/>
              </w:rPr>
            </w:pPr>
          </w:p>
        </w:tc>
        <w:tc>
          <w:tcPr>
            <w:tcW w:w="3375" w:type="pct"/>
            <w:gridSpan w:val="3"/>
          </w:tcPr>
          <w:p w14:paraId="79982730" w14:textId="77777777" w:rsidR="00350D4C" w:rsidRPr="00350D4C" w:rsidRDefault="00350D4C" w:rsidP="00E77B90">
            <w:pPr>
              <w:autoSpaceDE w:val="0"/>
              <w:jc w:val="both"/>
              <w:rPr>
                <w:rFonts w:ascii="Times New Roman" w:eastAsia="Calibri" w:hAnsi="Times New Roman" w:cs="Times New Roman"/>
              </w:rPr>
            </w:pPr>
            <w:r w:rsidRPr="00350D4C">
              <w:rPr>
                <w:rFonts w:ascii="Times New Roman" w:eastAsia="Calibri" w:hAnsi="Times New Roman" w:cs="Times New Roman"/>
              </w:rPr>
              <w:t xml:space="preserve">Виды несохранности и обеспечение сохранности перевозимых грузов </w:t>
            </w:r>
          </w:p>
          <w:p w14:paraId="5D2444B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Характеристика основных видов несохранности грузов по виду и сумме ущерба. Мероприятия по предотвращению несохранности грузов. Учет и отчетность по несохранным перевозкам</w:t>
            </w:r>
          </w:p>
        </w:tc>
      </w:tr>
      <w:tr w:rsidR="00350D4C" w:rsidRPr="00350D4C" w14:paraId="3018C9AE" w14:textId="77777777" w:rsidTr="00350D4C">
        <w:trPr>
          <w:trHeight w:val="20"/>
        </w:trPr>
        <w:tc>
          <w:tcPr>
            <w:tcW w:w="1625" w:type="pct"/>
            <w:vMerge/>
          </w:tcPr>
          <w:p w14:paraId="38646A85" w14:textId="77777777" w:rsidR="00350D4C" w:rsidRPr="00350D4C" w:rsidRDefault="00350D4C" w:rsidP="00E77B90">
            <w:pPr>
              <w:rPr>
                <w:rFonts w:ascii="Times New Roman" w:hAnsi="Times New Roman" w:cs="Times New Roman"/>
                <w:b/>
                <w:bCs/>
              </w:rPr>
            </w:pPr>
          </w:p>
        </w:tc>
        <w:tc>
          <w:tcPr>
            <w:tcW w:w="3375" w:type="pct"/>
            <w:gridSpan w:val="3"/>
          </w:tcPr>
          <w:p w14:paraId="7F573A1E" w14:textId="77777777" w:rsidR="00350D4C" w:rsidRPr="00350D4C" w:rsidRDefault="00350D4C" w:rsidP="00E77B90">
            <w:pPr>
              <w:autoSpaceDE w:val="0"/>
              <w:jc w:val="both"/>
              <w:rPr>
                <w:rFonts w:ascii="Times New Roman" w:eastAsia="Calibri" w:hAnsi="Times New Roman" w:cs="Times New Roman"/>
              </w:rPr>
            </w:pPr>
            <w:r w:rsidRPr="00350D4C">
              <w:rPr>
                <w:rFonts w:ascii="Times New Roman" w:eastAsia="Calibri" w:hAnsi="Times New Roman" w:cs="Times New Roman"/>
              </w:rPr>
              <w:t>Оформление и расследование несохранных перевозок</w:t>
            </w:r>
          </w:p>
          <w:p w14:paraId="505D8DE1"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Порядок и сроки расследования случаев несохранности грузов и разъединения грузов от документов. Акты и порядок их составления. Работа </w:t>
            </w:r>
            <w:proofErr w:type="spellStart"/>
            <w:r w:rsidRPr="00350D4C">
              <w:rPr>
                <w:rFonts w:ascii="Times New Roman" w:eastAsia="Calibri" w:hAnsi="Times New Roman" w:cs="Times New Roman"/>
              </w:rPr>
              <w:t>актово</w:t>
            </w:r>
            <w:proofErr w:type="spellEnd"/>
            <w:r w:rsidRPr="00350D4C">
              <w:rPr>
                <w:rFonts w:ascii="Times New Roman" w:eastAsia="Calibri" w:hAnsi="Times New Roman" w:cs="Times New Roman"/>
              </w:rPr>
              <w:t>-розыскного бюро. Рассмотрение результатов расследования и анализ розыска грузов</w:t>
            </w:r>
          </w:p>
        </w:tc>
      </w:tr>
      <w:tr w:rsidR="00350D4C" w:rsidRPr="00350D4C" w14:paraId="0B09251A" w14:textId="77777777" w:rsidTr="00350D4C">
        <w:trPr>
          <w:trHeight w:val="20"/>
        </w:trPr>
        <w:tc>
          <w:tcPr>
            <w:tcW w:w="1625" w:type="pct"/>
            <w:vMerge/>
          </w:tcPr>
          <w:p w14:paraId="41FDE2FD" w14:textId="77777777" w:rsidR="00350D4C" w:rsidRPr="00350D4C" w:rsidRDefault="00350D4C" w:rsidP="00E77B90">
            <w:pPr>
              <w:rPr>
                <w:rFonts w:ascii="Times New Roman" w:hAnsi="Times New Roman" w:cs="Times New Roman"/>
                <w:b/>
                <w:bCs/>
              </w:rPr>
            </w:pPr>
          </w:p>
        </w:tc>
        <w:tc>
          <w:tcPr>
            <w:tcW w:w="3375" w:type="pct"/>
            <w:gridSpan w:val="3"/>
          </w:tcPr>
          <w:p w14:paraId="43F9E864" w14:textId="77777777" w:rsidR="00350D4C" w:rsidRPr="00350D4C" w:rsidRDefault="00350D4C" w:rsidP="00E77B90">
            <w:pPr>
              <w:autoSpaceDE w:val="0"/>
              <w:jc w:val="both"/>
              <w:rPr>
                <w:rFonts w:ascii="Times New Roman" w:eastAsia="Calibri" w:hAnsi="Times New Roman" w:cs="Times New Roman"/>
              </w:rPr>
            </w:pPr>
            <w:r w:rsidRPr="00350D4C">
              <w:rPr>
                <w:rFonts w:ascii="Times New Roman" w:eastAsia="Calibri" w:hAnsi="Times New Roman" w:cs="Times New Roman"/>
              </w:rPr>
              <w:t>Охрана грузов</w:t>
            </w:r>
          </w:p>
          <w:p w14:paraId="65550E0E"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lastRenderedPageBreak/>
              <w:t>Порядок охраны перевозимых грузов. Объекты охраны. Оформление сдачи грузов под охрану</w:t>
            </w:r>
          </w:p>
        </w:tc>
      </w:tr>
      <w:tr w:rsidR="00350D4C" w:rsidRPr="00350D4C" w14:paraId="4DAB25E0" w14:textId="77777777" w:rsidTr="00350D4C">
        <w:trPr>
          <w:trHeight w:val="20"/>
        </w:trPr>
        <w:tc>
          <w:tcPr>
            <w:tcW w:w="1625" w:type="pct"/>
            <w:vMerge/>
          </w:tcPr>
          <w:p w14:paraId="78E10D24" w14:textId="77777777" w:rsidR="00350D4C" w:rsidRPr="00350D4C" w:rsidRDefault="00350D4C" w:rsidP="00E77B90">
            <w:pPr>
              <w:rPr>
                <w:rFonts w:ascii="Times New Roman" w:hAnsi="Times New Roman" w:cs="Times New Roman"/>
                <w:b/>
                <w:bCs/>
              </w:rPr>
            </w:pPr>
          </w:p>
        </w:tc>
        <w:tc>
          <w:tcPr>
            <w:tcW w:w="3375" w:type="pct"/>
            <w:gridSpan w:val="3"/>
          </w:tcPr>
          <w:p w14:paraId="6CC20ED8" w14:textId="77777777" w:rsidR="00350D4C" w:rsidRPr="00350D4C" w:rsidRDefault="00350D4C" w:rsidP="00E77B90">
            <w:pPr>
              <w:autoSpaceDE w:val="0"/>
              <w:jc w:val="both"/>
              <w:rPr>
                <w:rFonts w:ascii="Times New Roman" w:eastAsia="Calibri" w:hAnsi="Times New Roman" w:cs="Times New Roman"/>
              </w:rPr>
            </w:pPr>
            <w:r w:rsidRPr="00350D4C">
              <w:rPr>
                <w:rFonts w:ascii="Times New Roman" w:eastAsia="Calibri" w:hAnsi="Times New Roman" w:cs="Times New Roman"/>
              </w:rPr>
              <w:t>Розыск грузов</w:t>
            </w:r>
          </w:p>
          <w:p w14:paraId="6BC05C8B"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Розыск грузов и делопроизводство по нему. Автоматизированная система розыска грузов</w:t>
            </w:r>
          </w:p>
        </w:tc>
      </w:tr>
      <w:tr w:rsidR="00350D4C" w:rsidRPr="00350D4C" w14:paraId="666B47EF" w14:textId="77777777" w:rsidTr="00350D4C">
        <w:trPr>
          <w:trHeight w:val="20"/>
        </w:trPr>
        <w:tc>
          <w:tcPr>
            <w:tcW w:w="1625" w:type="pct"/>
            <w:vMerge/>
          </w:tcPr>
          <w:p w14:paraId="39D8D313" w14:textId="77777777" w:rsidR="00350D4C" w:rsidRPr="00350D4C" w:rsidRDefault="00350D4C" w:rsidP="00E77B90">
            <w:pPr>
              <w:rPr>
                <w:rFonts w:ascii="Times New Roman" w:hAnsi="Times New Roman" w:cs="Times New Roman"/>
                <w:b/>
                <w:bCs/>
              </w:rPr>
            </w:pPr>
          </w:p>
        </w:tc>
        <w:tc>
          <w:tcPr>
            <w:tcW w:w="3375" w:type="pct"/>
            <w:gridSpan w:val="3"/>
          </w:tcPr>
          <w:p w14:paraId="4E264B6E" w14:textId="77777777" w:rsidR="00350D4C" w:rsidRPr="00350D4C" w:rsidRDefault="00350D4C" w:rsidP="00E77B90">
            <w:pPr>
              <w:autoSpaceDE w:val="0"/>
              <w:jc w:val="both"/>
              <w:rPr>
                <w:rFonts w:ascii="Times New Roman" w:eastAsia="Calibri" w:hAnsi="Times New Roman" w:cs="Times New Roman"/>
              </w:rPr>
            </w:pPr>
            <w:r w:rsidRPr="00350D4C">
              <w:rPr>
                <w:rFonts w:ascii="Times New Roman" w:eastAsia="Calibri" w:hAnsi="Times New Roman" w:cs="Times New Roman"/>
              </w:rPr>
              <w:t xml:space="preserve">Претензии и иски </w:t>
            </w:r>
          </w:p>
          <w:p w14:paraId="2E289866"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Общие положения. Право на предъявление претензий и исков. Предъявление и рассмотрение исков. Предъявление и рассмотрение претензий</w:t>
            </w:r>
          </w:p>
        </w:tc>
      </w:tr>
      <w:tr w:rsidR="00350D4C" w:rsidRPr="00350D4C" w14:paraId="29B6CE4D" w14:textId="77777777" w:rsidTr="00350D4C">
        <w:trPr>
          <w:trHeight w:val="20"/>
        </w:trPr>
        <w:tc>
          <w:tcPr>
            <w:tcW w:w="1625" w:type="pct"/>
            <w:vMerge/>
          </w:tcPr>
          <w:p w14:paraId="3CB39595" w14:textId="77777777" w:rsidR="00350D4C" w:rsidRPr="00350D4C" w:rsidRDefault="00350D4C" w:rsidP="00E77B90">
            <w:pPr>
              <w:rPr>
                <w:rFonts w:ascii="Times New Roman" w:hAnsi="Times New Roman" w:cs="Times New Roman"/>
                <w:b/>
                <w:bCs/>
              </w:rPr>
            </w:pPr>
          </w:p>
        </w:tc>
        <w:tc>
          <w:tcPr>
            <w:tcW w:w="3375" w:type="pct"/>
            <w:gridSpan w:val="3"/>
          </w:tcPr>
          <w:p w14:paraId="507E5556" w14:textId="77777777" w:rsidR="00350D4C" w:rsidRPr="00350D4C" w:rsidRDefault="00350D4C" w:rsidP="00E77B90">
            <w:pPr>
              <w:autoSpaceDE w:val="0"/>
              <w:jc w:val="both"/>
              <w:rPr>
                <w:rFonts w:ascii="Times New Roman" w:eastAsia="Calibri" w:hAnsi="Times New Roman" w:cs="Times New Roman"/>
              </w:rPr>
            </w:pPr>
            <w:r w:rsidRPr="00350D4C">
              <w:rPr>
                <w:rFonts w:ascii="Times New Roman" w:eastAsia="Calibri" w:hAnsi="Times New Roman" w:cs="Times New Roman"/>
              </w:rPr>
              <w:t>Контрольно-ревизионная работа</w:t>
            </w:r>
          </w:p>
          <w:p w14:paraId="199CA6C7"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Проведение и оформление результатов ревизий грузового двора, железнодорожной станции, агентства фирменного транспортного обслуживания. Ревизия пунктов коммерческого осмотра поездов и вагонов. Проверка обеспечения сохранности грузов, железнодорожного подвижного состава и безопасности движения поездов в грузовом хозяйстве</w:t>
            </w:r>
          </w:p>
        </w:tc>
      </w:tr>
      <w:tr w:rsidR="00350D4C" w:rsidRPr="00350D4C" w14:paraId="52CD67A5" w14:textId="77777777" w:rsidTr="00350D4C">
        <w:trPr>
          <w:trHeight w:val="20"/>
        </w:trPr>
        <w:tc>
          <w:tcPr>
            <w:tcW w:w="1625" w:type="pct"/>
            <w:vMerge/>
          </w:tcPr>
          <w:p w14:paraId="651527AD" w14:textId="77777777" w:rsidR="00350D4C" w:rsidRPr="00350D4C" w:rsidRDefault="00350D4C" w:rsidP="00E77B90">
            <w:pPr>
              <w:rPr>
                <w:rFonts w:ascii="Times New Roman" w:hAnsi="Times New Roman" w:cs="Times New Roman"/>
                <w:b/>
                <w:bCs/>
              </w:rPr>
            </w:pPr>
          </w:p>
        </w:tc>
        <w:tc>
          <w:tcPr>
            <w:tcW w:w="3375" w:type="pct"/>
            <w:gridSpan w:val="3"/>
          </w:tcPr>
          <w:p w14:paraId="77A01187"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rPr>
              <w:t>В том числе, практических занятий</w:t>
            </w:r>
          </w:p>
        </w:tc>
      </w:tr>
      <w:tr w:rsidR="00350D4C" w:rsidRPr="00350D4C" w14:paraId="2172651A" w14:textId="77777777" w:rsidTr="00350D4C">
        <w:trPr>
          <w:trHeight w:val="20"/>
        </w:trPr>
        <w:tc>
          <w:tcPr>
            <w:tcW w:w="1625" w:type="pct"/>
            <w:vMerge/>
          </w:tcPr>
          <w:p w14:paraId="2D0E0BAB" w14:textId="77777777" w:rsidR="00350D4C" w:rsidRPr="00350D4C" w:rsidRDefault="00350D4C" w:rsidP="00E77B90">
            <w:pPr>
              <w:rPr>
                <w:rFonts w:ascii="Times New Roman" w:hAnsi="Times New Roman" w:cs="Times New Roman"/>
                <w:b/>
                <w:bCs/>
              </w:rPr>
            </w:pPr>
          </w:p>
        </w:tc>
        <w:tc>
          <w:tcPr>
            <w:tcW w:w="3375" w:type="pct"/>
            <w:gridSpan w:val="3"/>
          </w:tcPr>
          <w:p w14:paraId="0EE27A16"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51. </w:t>
            </w:r>
            <w:r w:rsidRPr="00350D4C">
              <w:rPr>
                <w:rFonts w:ascii="Times New Roman" w:eastAsia="Calibri" w:hAnsi="Times New Roman" w:cs="Times New Roman"/>
              </w:rPr>
              <w:t>Начисление штрафов за невыполнение условий договора перевозки</w:t>
            </w:r>
          </w:p>
        </w:tc>
      </w:tr>
      <w:tr w:rsidR="00350D4C" w:rsidRPr="00350D4C" w14:paraId="7310A811" w14:textId="77777777" w:rsidTr="00350D4C">
        <w:trPr>
          <w:trHeight w:val="20"/>
        </w:trPr>
        <w:tc>
          <w:tcPr>
            <w:tcW w:w="1625" w:type="pct"/>
            <w:vMerge/>
          </w:tcPr>
          <w:p w14:paraId="3C9D5862" w14:textId="77777777" w:rsidR="00350D4C" w:rsidRPr="00350D4C" w:rsidRDefault="00350D4C" w:rsidP="00E77B90">
            <w:pPr>
              <w:rPr>
                <w:rFonts w:ascii="Times New Roman" w:hAnsi="Times New Roman" w:cs="Times New Roman"/>
                <w:b/>
                <w:bCs/>
              </w:rPr>
            </w:pPr>
          </w:p>
        </w:tc>
        <w:tc>
          <w:tcPr>
            <w:tcW w:w="3375" w:type="pct"/>
            <w:gridSpan w:val="3"/>
          </w:tcPr>
          <w:p w14:paraId="7B547B71"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52. </w:t>
            </w:r>
            <w:r w:rsidRPr="00350D4C">
              <w:rPr>
                <w:rFonts w:ascii="Times New Roman" w:eastAsia="Calibri" w:hAnsi="Times New Roman" w:cs="Times New Roman"/>
              </w:rPr>
              <w:t>Составление акта общей формы ф. ГУ-23. Составление рапорта приемосдатчика</w:t>
            </w:r>
          </w:p>
        </w:tc>
      </w:tr>
      <w:tr w:rsidR="00350D4C" w:rsidRPr="00350D4C" w14:paraId="1952D916" w14:textId="77777777" w:rsidTr="00350D4C">
        <w:trPr>
          <w:trHeight w:val="20"/>
        </w:trPr>
        <w:tc>
          <w:tcPr>
            <w:tcW w:w="1625" w:type="pct"/>
            <w:vMerge/>
            <w:tcBorders>
              <w:bottom w:val="single" w:sz="4" w:space="0" w:color="000000"/>
            </w:tcBorders>
          </w:tcPr>
          <w:p w14:paraId="610C847E" w14:textId="77777777" w:rsidR="00350D4C" w:rsidRPr="00350D4C" w:rsidRDefault="00350D4C" w:rsidP="00E77B90">
            <w:pPr>
              <w:rPr>
                <w:rFonts w:ascii="Times New Roman" w:hAnsi="Times New Roman" w:cs="Times New Roman"/>
                <w:b/>
                <w:bCs/>
              </w:rPr>
            </w:pPr>
          </w:p>
        </w:tc>
        <w:tc>
          <w:tcPr>
            <w:tcW w:w="3375" w:type="pct"/>
            <w:gridSpan w:val="3"/>
            <w:tcBorders>
              <w:bottom w:val="single" w:sz="4" w:space="0" w:color="000000"/>
            </w:tcBorders>
          </w:tcPr>
          <w:p w14:paraId="3843BA67"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53. </w:t>
            </w:r>
            <w:r w:rsidRPr="00350D4C">
              <w:rPr>
                <w:rFonts w:ascii="Times New Roman" w:eastAsia="Calibri" w:hAnsi="Times New Roman" w:cs="Times New Roman"/>
              </w:rPr>
              <w:t>Составление и регистрация коммерческого акта</w:t>
            </w:r>
          </w:p>
        </w:tc>
      </w:tr>
      <w:tr w:rsidR="00350D4C" w:rsidRPr="00350D4C" w14:paraId="46066ED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5000" w:type="pct"/>
            <w:gridSpan w:val="4"/>
          </w:tcPr>
          <w:p w14:paraId="1A5EE867" w14:textId="77777777" w:rsidR="00350D4C" w:rsidRPr="00350D4C" w:rsidRDefault="00350D4C" w:rsidP="00350D4C">
            <w:pPr>
              <w:rPr>
                <w:rFonts w:ascii="Times New Roman" w:hAnsi="Times New Roman" w:cs="Times New Roman"/>
              </w:rPr>
            </w:pPr>
            <w:r w:rsidRPr="00350D4C">
              <w:rPr>
                <w:rFonts w:ascii="Times New Roman" w:hAnsi="Times New Roman" w:cs="Times New Roman"/>
                <w:b/>
              </w:rPr>
              <w:t xml:space="preserve">МДК 03.01 Транспортно-логистическая деятельность и обеспечение грузовых перевозок на автомобильном транспорте </w:t>
            </w:r>
          </w:p>
        </w:tc>
      </w:tr>
      <w:tr w:rsidR="00350D4C" w:rsidRPr="00350D4C" w14:paraId="07060CF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D7FE01" w14:textId="77777777" w:rsidR="00350D4C" w:rsidRPr="00350D4C" w:rsidRDefault="00350D4C" w:rsidP="00350D4C">
            <w:pPr>
              <w:jc w:val="both"/>
              <w:rPr>
                <w:rFonts w:ascii="Times New Roman" w:hAnsi="Times New Roman" w:cs="Times New Roman"/>
                <w:b/>
              </w:rPr>
            </w:pPr>
            <w:r w:rsidRPr="00350D4C">
              <w:rPr>
                <w:rFonts w:ascii="Times New Roman" w:hAnsi="Times New Roman" w:cs="Times New Roman"/>
                <w:b/>
              </w:rPr>
              <w:t>Тема 1.1. Введение в ТЭД</w:t>
            </w:r>
          </w:p>
          <w:p w14:paraId="1C3877E2" w14:textId="77777777" w:rsidR="00350D4C" w:rsidRPr="00350D4C" w:rsidRDefault="00350D4C" w:rsidP="00350D4C">
            <w:pPr>
              <w:jc w:val="both"/>
              <w:rPr>
                <w:rFonts w:ascii="Times New Roman" w:hAnsi="Times New Roman" w:cs="Times New Roman"/>
                <w:b/>
              </w:rPr>
            </w:pPr>
            <w:r w:rsidRPr="00350D4C">
              <w:rPr>
                <w:rFonts w:ascii="Times New Roman" w:hAnsi="Times New Roman" w:cs="Times New Roman"/>
                <w:b/>
              </w:rPr>
              <w:t xml:space="preserve"> </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D5BD4F8" w14:textId="77777777" w:rsidR="00350D4C" w:rsidRPr="00350D4C" w:rsidRDefault="00350D4C" w:rsidP="00350D4C">
            <w:pPr>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4A7418D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E2BC4D6"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402AF13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Термины и определения. Значение и задачи ТЭО. Этапы развития ТЭО в России и за рубежом. Нормативно-правовая база ТЭД. Субъекты транспортно-экспедиционной деятельности. Система услуг транспортно-экспедиционной деятельности.</w:t>
            </w:r>
          </w:p>
        </w:tc>
      </w:tr>
      <w:tr w:rsidR="00350D4C" w:rsidRPr="00350D4C" w14:paraId="0B7548F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62EA4F8A"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51FA53FF" w14:textId="77777777" w:rsidR="00350D4C" w:rsidRPr="00350D4C" w:rsidRDefault="00350D4C" w:rsidP="00350D4C">
            <w:pPr>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219CE52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2D7BD6DC"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tcPr>
          <w:p w14:paraId="02EE8E31" w14:textId="77777777" w:rsidR="00350D4C" w:rsidRPr="00350D4C" w:rsidRDefault="00350D4C" w:rsidP="00350D4C">
            <w:pPr>
              <w:ind w:left="40"/>
              <w:jc w:val="both"/>
              <w:rPr>
                <w:rFonts w:ascii="Times New Roman" w:hAnsi="Times New Roman" w:cs="Times New Roman"/>
              </w:rPr>
            </w:pPr>
            <w:r w:rsidRPr="00350D4C">
              <w:rPr>
                <w:rFonts w:ascii="Times New Roman" w:hAnsi="Times New Roman" w:cs="Times New Roman"/>
              </w:rPr>
              <w:t>Практическая работа 1. Определение комплекса ТЭО для обслуживания заказа</w:t>
            </w:r>
          </w:p>
          <w:p w14:paraId="14D1A03B" w14:textId="77777777" w:rsidR="00350D4C" w:rsidRPr="00350D4C" w:rsidRDefault="00350D4C" w:rsidP="00350D4C">
            <w:pPr>
              <w:ind w:left="40"/>
              <w:jc w:val="both"/>
              <w:rPr>
                <w:rFonts w:ascii="Times New Roman" w:hAnsi="Times New Roman" w:cs="Times New Roman"/>
              </w:rPr>
            </w:pPr>
            <w:r w:rsidRPr="00350D4C">
              <w:rPr>
                <w:rFonts w:ascii="Times New Roman" w:hAnsi="Times New Roman" w:cs="Times New Roman"/>
              </w:rPr>
              <w:t>Практическая работа 2. Разбор документов, регулирующих деятельность ТЭД</w:t>
            </w:r>
          </w:p>
          <w:p w14:paraId="48FCB447" w14:textId="77777777" w:rsidR="00350D4C" w:rsidRPr="00350D4C" w:rsidRDefault="00350D4C" w:rsidP="00350D4C">
            <w:pPr>
              <w:ind w:left="40"/>
              <w:jc w:val="both"/>
              <w:rPr>
                <w:rFonts w:ascii="Times New Roman" w:hAnsi="Times New Roman" w:cs="Times New Roman"/>
              </w:rPr>
            </w:pPr>
            <w:r w:rsidRPr="00350D4C">
              <w:rPr>
                <w:rFonts w:ascii="Times New Roman" w:hAnsi="Times New Roman" w:cs="Times New Roman"/>
              </w:rPr>
              <w:t xml:space="preserve">Практическая работа 3. Анализ рынка </w:t>
            </w:r>
            <w:proofErr w:type="spellStart"/>
            <w:r w:rsidRPr="00350D4C">
              <w:rPr>
                <w:rFonts w:ascii="Times New Roman" w:hAnsi="Times New Roman" w:cs="Times New Roman"/>
              </w:rPr>
              <w:t>транспортно</w:t>
            </w:r>
            <w:proofErr w:type="spellEnd"/>
            <w:r w:rsidRPr="00350D4C">
              <w:rPr>
                <w:rFonts w:ascii="Times New Roman" w:hAnsi="Times New Roman" w:cs="Times New Roman"/>
              </w:rPr>
              <w:t xml:space="preserve"> – экспедиционных услуг</w:t>
            </w:r>
          </w:p>
        </w:tc>
      </w:tr>
      <w:tr w:rsidR="00350D4C" w:rsidRPr="00350D4C" w14:paraId="3A0CED4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1B0FEF73"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1.2. Задачи транспортного обеспечения деятельности предприятия</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D61BFE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Соде</w:t>
            </w:r>
            <w:r w:rsidRPr="00350D4C">
              <w:rPr>
                <w:rFonts w:ascii="Times New Roman" w:hAnsi="Times New Roman" w:cs="Times New Roman"/>
                <w:b/>
                <w:bCs/>
              </w:rPr>
              <w:t>ржание</w:t>
            </w:r>
          </w:p>
        </w:tc>
      </w:tr>
      <w:tr w:rsidR="00350D4C" w:rsidRPr="00350D4C" w14:paraId="5571F85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1CF83C4D"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2E189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Сущность транспорта, его характеристика</w:t>
            </w:r>
          </w:p>
        </w:tc>
      </w:tr>
      <w:tr w:rsidR="00350D4C" w:rsidRPr="00350D4C" w14:paraId="50813B1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10506D16"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8758BCD"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 Выбор варианта транспортировки</w:t>
            </w:r>
          </w:p>
        </w:tc>
      </w:tr>
      <w:tr w:rsidR="00350D4C" w:rsidRPr="00350D4C" w14:paraId="61C64D3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08C5F3A6"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1.3. Значение транспортно-экспедиционной деятельности в транспортном процессе</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20E38C"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34AFD227"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0F8C611E"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76693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Понятие транспортной услуги и ее основные особенности. Транспортный процесс и транспортно-экспедиционная деятельность. Классификация транспортно-экспедиторских услуг (ТЭУ). Понятия качества ТЭУ. Международные и национальные ассоциации, регулирующие деятельность экспедиторов и агентов.</w:t>
            </w:r>
          </w:p>
        </w:tc>
      </w:tr>
      <w:tr w:rsidR="00350D4C" w:rsidRPr="00350D4C" w14:paraId="6B4FDFD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81DF437"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2EB7DA"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1812A17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724A228C"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1C5BF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5. Транспортный процесс доставки товара.</w:t>
            </w:r>
          </w:p>
          <w:p w14:paraId="58008CA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6. Знакомство с видами договоров</w:t>
            </w:r>
          </w:p>
          <w:p w14:paraId="28211440"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7. ФИАТА И АЭР</w:t>
            </w:r>
          </w:p>
        </w:tc>
      </w:tr>
      <w:tr w:rsidR="00350D4C" w:rsidRPr="00350D4C" w14:paraId="61DFA7E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1DC8E6EA"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1.4. Условия поставки товара – основа выбора схемы транспортировки. Правовые аспекты транспортного обеспечения</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4F5794"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1010245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C39FCCC"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7A405D0"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Правовое обеспечение экспедирования. Базисные условия поставки.</w:t>
            </w:r>
          </w:p>
          <w:p w14:paraId="2A7FBF07"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Сроки поставки товаров, предусматриваемые в коммерческих контрактах.</w:t>
            </w:r>
          </w:p>
          <w:p w14:paraId="01D02772"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Транспортное страхование.</w:t>
            </w:r>
          </w:p>
          <w:p w14:paraId="2985E0D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Базисные условия поставки «ИНКОТЕРМС». Транспортные условия внешнеторговых контрактов.</w:t>
            </w:r>
          </w:p>
        </w:tc>
      </w:tr>
      <w:tr w:rsidR="00350D4C" w:rsidRPr="00350D4C" w14:paraId="652C748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64F65AA"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EFC03D9"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73661D6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757FFB18"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9D0B88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8. Разбор претензий от клиента</w:t>
            </w:r>
          </w:p>
          <w:p w14:paraId="67453511"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9. Расчет коммерческого предложения</w:t>
            </w:r>
          </w:p>
          <w:p w14:paraId="6511B55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10. Расчет транспортного страхования</w:t>
            </w:r>
          </w:p>
        </w:tc>
      </w:tr>
      <w:tr w:rsidR="00350D4C" w:rsidRPr="00350D4C" w14:paraId="7270F47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2F83A422"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1.5. Организация перевозок грузов на автомобильном транспорте</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83C7568"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3DA200F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725E6ED6"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CEF537"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Документальное оформление доставки грузов</w:t>
            </w:r>
          </w:p>
        </w:tc>
      </w:tr>
      <w:tr w:rsidR="00350D4C" w:rsidRPr="00350D4C" w14:paraId="6206273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0B0CEB17"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9A38A88"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3E2563A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211B88CE"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5C0B2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11. Знакомство с документальным оформлением доставки грузов, заполнение документации</w:t>
            </w:r>
          </w:p>
        </w:tc>
      </w:tr>
      <w:tr w:rsidR="00350D4C" w:rsidRPr="00350D4C" w14:paraId="6A7F240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3B6C3716"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1.6. Организация перевозок грузов в смешанном сообщении</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8A1CC9"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4C8161A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2A963F05"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FC5CC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Перевозка грузов с использованием нескольких видов транспорта: прямые смешанные, интермодальные и мультимодальные перевозки</w:t>
            </w:r>
          </w:p>
        </w:tc>
      </w:tr>
      <w:tr w:rsidR="00350D4C" w:rsidRPr="00350D4C" w14:paraId="0C98200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1A8CA940"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145C4B5"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58182AD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4311A94C"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98B30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12. Построение маршрута смешанной перевозки.</w:t>
            </w:r>
          </w:p>
        </w:tc>
      </w:tr>
      <w:tr w:rsidR="00350D4C" w:rsidRPr="00350D4C" w14:paraId="6A688FC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32316A01" w14:textId="77777777" w:rsidR="00350D4C" w:rsidRPr="00350D4C" w:rsidRDefault="00350D4C" w:rsidP="00350D4C">
            <w:pPr>
              <w:jc w:val="both"/>
              <w:rPr>
                <w:rFonts w:ascii="Times New Roman" w:hAnsi="Times New Roman" w:cs="Times New Roman"/>
                <w:b/>
              </w:rPr>
            </w:pPr>
            <w:r w:rsidRPr="00350D4C">
              <w:rPr>
                <w:rFonts w:ascii="Times New Roman" w:hAnsi="Times New Roman" w:cs="Times New Roman"/>
                <w:b/>
              </w:rPr>
              <w:t>Тема 1.7. Контейнерные перевозки</w:t>
            </w:r>
          </w:p>
          <w:p w14:paraId="2CBC7CA9"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6072022"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23B0F9F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4861379C"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49F45D8"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Транспортно-экспедиционное обслуживание контейнерных грузов, нормативные условия использования контейнеров. Типы используемых контейнеров. Маркировка контейнеров. Особенности агентского и экспедиционного обслуживания при перевозке грузов в контейнерах</w:t>
            </w:r>
          </w:p>
          <w:p w14:paraId="7D475811"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ТЭО контейнерных грузов при импорте и экспорте.</w:t>
            </w:r>
          </w:p>
          <w:p w14:paraId="350A73E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Документация при международных смешанных и комбинированных перевозках</w:t>
            </w:r>
          </w:p>
          <w:p w14:paraId="6D0CEB6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Организация документооборота при различных грузах</w:t>
            </w:r>
          </w:p>
        </w:tc>
      </w:tr>
      <w:tr w:rsidR="00350D4C" w:rsidRPr="00350D4C" w14:paraId="7789EA8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77216ED"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E663A7"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23BD495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00F7870E"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304CC2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13. Построение маршрута смешанной перевозки.</w:t>
            </w:r>
          </w:p>
          <w:p w14:paraId="5A1994A4"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14. Маркировка контейнеров.</w:t>
            </w:r>
          </w:p>
          <w:p w14:paraId="2268490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lastRenderedPageBreak/>
              <w:t>Практическая работа 15. Знакомство с документацией экспедиционного обслуживания при перевозке грузов в контейнерах</w:t>
            </w:r>
          </w:p>
          <w:p w14:paraId="15C78EC8"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16. Заполнение документации международных перевозках</w:t>
            </w:r>
          </w:p>
        </w:tc>
      </w:tr>
      <w:tr w:rsidR="00350D4C" w:rsidRPr="00350D4C" w14:paraId="7503BDE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2FB2D79C" w14:textId="77777777" w:rsidR="00350D4C" w:rsidRPr="00350D4C" w:rsidRDefault="00350D4C" w:rsidP="00350D4C">
            <w:pPr>
              <w:jc w:val="both"/>
              <w:rPr>
                <w:rFonts w:ascii="Times New Roman" w:hAnsi="Times New Roman" w:cs="Times New Roman"/>
                <w:b/>
              </w:rPr>
            </w:pPr>
            <w:r w:rsidRPr="00350D4C">
              <w:rPr>
                <w:rFonts w:ascii="Times New Roman" w:hAnsi="Times New Roman" w:cs="Times New Roman"/>
                <w:b/>
              </w:rPr>
              <w:lastRenderedPageBreak/>
              <w:t>Тема 1.8. Рыночные механизмы транспортно-экспедиционной деятельности</w:t>
            </w:r>
          </w:p>
          <w:p w14:paraId="7B064912"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2E29BB"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33130C2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2B983D80"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A7C2C8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Экономическая сущность ТЭД, Маркетинговая среда ТЭД.</w:t>
            </w:r>
          </w:p>
          <w:p w14:paraId="58C5B08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Конкуренция на рынке ТЭД, виды конкуренции на рынке транспортно-экспедиционных услуг. Конкурентоспособность транспортно-экспедиционной организации, стратегическое планирование конкурентоспособности. Транспортная составляющая цены товара.</w:t>
            </w:r>
          </w:p>
        </w:tc>
      </w:tr>
      <w:tr w:rsidR="00350D4C" w:rsidRPr="00350D4C" w14:paraId="4D22CC9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7CC71D52"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DBCC01B"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251175B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4B105FCD"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E38213A"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17. Определение оптимального для транспортировки вида транспорта на основе показателей общих затрат</w:t>
            </w:r>
          </w:p>
          <w:p w14:paraId="5A5F7B2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18. Мероприятия маркетинга в сфере</w:t>
            </w:r>
          </w:p>
          <w:p w14:paraId="1C051D4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транспортно-экспедиционного обслуживания на примере организации</w:t>
            </w:r>
          </w:p>
          <w:p w14:paraId="0B41F668"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19. Расчет транспортной составляющей цены товара</w:t>
            </w:r>
          </w:p>
          <w:p w14:paraId="7C96A8AD"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20. Движущие силы конкуренции в отрасли</w:t>
            </w:r>
          </w:p>
          <w:p w14:paraId="3AD1FE31"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21. Конкурентоспособность транспортно-экспедиционной организации на примере</w:t>
            </w:r>
          </w:p>
        </w:tc>
      </w:tr>
      <w:tr w:rsidR="00350D4C" w:rsidRPr="00350D4C" w14:paraId="2B688C8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29DCE39D"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1.9. Формирование доходов транспортно-экспедиционной организации</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A14CF7C"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53D5733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64E417FE"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D795C4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Ценообразование в системе транспортно-экспедиционной деятельности, транспортные тарифы, доходы транспортно-экспедиционной организации</w:t>
            </w:r>
          </w:p>
        </w:tc>
      </w:tr>
      <w:tr w:rsidR="00350D4C" w:rsidRPr="00350D4C" w14:paraId="65685B6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3EB309DC"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58E0BD2"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7EA2852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6F86FEF1"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8EF47C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22. Ценообразование в ТЭД</w:t>
            </w:r>
          </w:p>
        </w:tc>
      </w:tr>
      <w:tr w:rsidR="00350D4C" w:rsidRPr="00350D4C" w14:paraId="4B3A113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3BDBD2EF" w14:textId="77777777" w:rsidR="00350D4C" w:rsidRPr="00350D4C" w:rsidRDefault="00350D4C" w:rsidP="00350D4C">
            <w:pPr>
              <w:jc w:val="both"/>
              <w:rPr>
                <w:rFonts w:ascii="Times New Roman" w:hAnsi="Times New Roman" w:cs="Times New Roman"/>
                <w:b/>
              </w:rPr>
            </w:pPr>
            <w:r w:rsidRPr="00350D4C">
              <w:rPr>
                <w:rFonts w:ascii="Times New Roman" w:hAnsi="Times New Roman" w:cs="Times New Roman"/>
                <w:b/>
              </w:rPr>
              <w:t>Тема 1.10 Инвестирование в ТЭД</w:t>
            </w:r>
          </w:p>
          <w:p w14:paraId="7B37EEAA"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BCBF9C7"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64060647"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0DB48272"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FCF9B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Инвестирования в транспортно-экспедиционном обслуживании и условия их реализации</w:t>
            </w:r>
          </w:p>
        </w:tc>
      </w:tr>
      <w:tr w:rsidR="00350D4C" w:rsidRPr="00350D4C" w14:paraId="20E6C3D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62BAF3A"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4EE3150"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131D5D7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4FF32F7F"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F71FDAB"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23. Инвестирования в транспортно-экспедиционном обслуживании и условия их реализации на примере</w:t>
            </w:r>
          </w:p>
        </w:tc>
      </w:tr>
      <w:tr w:rsidR="00350D4C" w:rsidRPr="00350D4C" w14:paraId="530F7B9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6898727A"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1.11. Логистический подход к транспортно-экспедиционной деятельности</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B6CAC01"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42FCC6F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1405A99A"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38482694"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Цели и понятия логистики. Логистические технологии и методы. Концепции и технологии логистики. Методики управления запасами. Эффективность логистической цепи поставок. Логистическая система, звенья, цепь. Оценка эффективности логистики. Эффективность логистической цепи</w:t>
            </w:r>
          </w:p>
        </w:tc>
      </w:tr>
      <w:tr w:rsidR="00350D4C" w:rsidRPr="00350D4C" w14:paraId="7B9E683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766AE632"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E0E09E4"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50FC38F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0711C21B"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50467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24. Методики управления запасами организации</w:t>
            </w:r>
          </w:p>
          <w:p w14:paraId="55AC606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25. Разработка логистической цепи</w:t>
            </w:r>
          </w:p>
        </w:tc>
      </w:tr>
      <w:tr w:rsidR="00350D4C" w:rsidRPr="00350D4C" w14:paraId="739E993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772185B6"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1.12. Информационная составляющая транспортной деятельности</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C13833D"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04656FB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2667EB6E"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BBFB3E6"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Информационные технологии и тематика в сфере транспортно-экспедиционной деятельности. Электронный бизнес, программное обеспечение для транспортно-экспедиционной деятельности.</w:t>
            </w:r>
          </w:p>
        </w:tc>
      </w:tr>
      <w:tr w:rsidR="00350D4C" w:rsidRPr="00350D4C" w14:paraId="0EB8206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427AE44B"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F94E8E9"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5F4C19D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48C06065"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73ECD06"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26. Транспортно-технологическая информационная система управления предприятием.</w:t>
            </w:r>
          </w:p>
        </w:tc>
      </w:tr>
      <w:tr w:rsidR="00350D4C" w:rsidRPr="00350D4C" w14:paraId="1E52EC5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05887C4B"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1.13 Состояние и перспективы развития грузовых перевозок на автотранспорте</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14F048"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027969A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6E41E546"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05B18D"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Автомобильный транспорт, его преимущества и недостатки. Сферы деятельности, основные задачи и перспективы развития грузового автомобильного транспорта.</w:t>
            </w:r>
          </w:p>
        </w:tc>
      </w:tr>
      <w:tr w:rsidR="00350D4C" w:rsidRPr="00350D4C" w14:paraId="7BDAFFA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06D625A0"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06E2053" w14:textId="77777777" w:rsidR="00350D4C" w:rsidRPr="00350D4C" w:rsidRDefault="00350D4C" w:rsidP="00350D4C">
            <w:pPr>
              <w:ind w:left="40"/>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4C01B64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1B8DE590"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AC7498" w14:textId="77777777" w:rsidR="00350D4C" w:rsidRPr="00350D4C" w:rsidRDefault="00350D4C" w:rsidP="00350D4C">
            <w:pPr>
              <w:ind w:left="40"/>
              <w:jc w:val="both"/>
              <w:rPr>
                <w:rFonts w:ascii="Times New Roman" w:hAnsi="Times New Roman" w:cs="Times New Roman"/>
              </w:rPr>
            </w:pPr>
            <w:r w:rsidRPr="00350D4C">
              <w:rPr>
                <w:rFonts w:ascii="Times New Roman" w:hAnsi="Times New Roman" w:cs="Times New Roman"/>
              </w:rPr>
              <w:t>Практическая работа 27. Работа с нормативными документами.</w:t>
            </w:r>
          </w:p>
        </w:tc>
      </w:tr>
      <w:tr w:rsidR="00350D4C" w:rsidRPr="00350D4C" w14:paraId="49CD14F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78BB5B98"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1.14. Грузы и грузопотоки</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6B5DC31"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59BD1B5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BA97D40"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036EB5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Груз как объект транспортного процесса. Классификация грузов по физическим свойствам, способу погрузки и разгрузки, размеру, массе, степени использования грузоподъемности подвижного состава, способу и условиям перевозки и хранения, степени опасности.</w:t>
            </w:r>
          </w:p>
          <w:p w14:paraId="25EE984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Тара, ее назначение и краткая характеристика. Основные технико-экономические требования к таре. ГОСТ на тару. Понятие грузовой единицы как элемента логистики. Формирование грузовых единиц.</w:t>
            </w:r>
          </w:p>
          <w:p w14:paraId="4D54E6C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Маркировка грузов и ее назначение. Виды маркировки: товарная, грузовая, транспортная и специальная. Маркировка опасных грузов. Способы нанесения маркировки.</w:t>
            </w:r>
          </w:p>
          <w:p w14:paraId="4D2684A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 xml:space="preserve">Объем перевозок, грузооборот, их структура и характеристика. Неравномерность перевозок. Грузовые потоки. </w:t>
            </w:r>
            <w:proofErr w:type="spellStart"/>
            <w:r w:rsidRPr="00350D4C">
              <w:rPr>
                <w:rFonts w:ascii="Times New Roman" w:hAnsi="Times New Roman" w:cs="Times New Roman"/>
              </w:rPr>
              <w:t>Грузообразующие</w:t>
            </w:r>
            <w:proofErr w:type="spellEnd"/>
            <w:r w:rsidRPr="00350D4C">
              <w:rPr>
                <w:rFonts w:ascii="Times New Roman" w:hAnsi="Times New Roman" w:cs="Times New Roman"/>
              </w:rPr>
              <w:t xml:space="preserve"> и </w:t>
            </w:r>
            <w:proofErr w:type="spellStart"/>
            <w:r w:rsidRPr="00350D4C">
              <w:rPr>
                <w:rFonts w:ascii="Times New Roman" w:hAnsi="Times New Roman" w:cs="Times New Roman"/>
              </w:rPr>
              <w:t>грузопоглощающие</w:t>
            </w:r>
            <w:proofErr w:type="spellEnd"/>
            <w:r w:rsidRPr="00350D4C">
              <w:rPr>
                <w:rFonts w:ascii="Times New Roman" w:hAnsi="Times New Roman" w:cs="Times New Roman"/>
              </w:rPr>
              <w:t xml:space="preserve"> пункты, их характеристика.</w:t>
            </w:r>
          </w:p>
        </w:tc>
      </w:tr>
      <w:tr w:rsidR="00350D4C" w:rsidRPr="00350D4C" w14:paraId="4652869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6CEDCC7" w14:textId="77777777" w:rsidR="00350D4C" w:rsidRPr="00350D4C" w:rsidRDefault="00350D4C" w:rsidP="00350D4C">
            <w:pPr>
              <w:rPr>
                <w:rFonts w:ascii="Times New Roman" w:hAnsi="Times New Roman" w:cs="Times New Roman"/>
                <w:b/>
              </w:rPr>
            </w:pPr>
          </w:p>
        </w:tc>
        <w:tc>
          <w:tcPr>
            <w:tcW w:w="3360" w:type="pct"/>
          </w:tcPr>
          <w:p w14:paraId="08F8A805"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39052CB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702CA63" w14:textId="77777777" w:rsidR="00350D4C" w:rsidRPr="00350D4C" w:rsidRDefault="00350D4C" w:rsidP="00350D4C">
            <w:pPr>
              <w:rPr>
                <w:rFonts w:ascii="Times New Roman" w:hAnsi="Times New Roman" w:cs="Times New Roman"/>
                <w:b/>
              </w:rPr>
            </w:pPr>
          </w:p>
        </w:tc>
        <w:tc>
          <w:tcPr>
            <w:tcW w:w="3360" w:type="pct"/>
          </w:tcPr>
          <w:p w14:paraId="711B2F3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28. Приведение груза в транспортабельное состояние. Маркировка. Пломбирование перевозочных средств.</w:t>
            </w:r>
          </w:p>
          <w:p w14:paraId="3AF08AA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29. Составление эпюр грузопотоков на транспортной сети.</w:t>
            </w:r>
          </w:p>
        </w:tc>
      </w:tr>
      <w:tr w:rsidR="00350D4C" w:rsidRPr="00350D4C" w14:paraId="04CBBF27"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1691842F"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1.15. Подвижной состав автомобильного транспорта</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788C3C8"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0D24AB8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770F970" w14:textId="77777777" w:rsidR="00350D4C" w:rsidRPr="00350D4C" w:rsidRDefault="00350D4C" w:rsidP="00350D4C">
            <w:pPr>
              <w:rPr>
                <w:rFonts w:ascii="Times New Roman" w:hAnsi="Times New Roman" w:cs="Times New Roman"/>
                <w:b/>
              </w:rPr>
            </w:pPr>
          </w:p>
        </w:tc>
        <w:tc>
          <w:tcPr>
            <w:tcW w:w="3360" w:type="pct"/>
          </w:tcPr>
          <w:p w14:paraId="641DEEFD"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Подвижной состав автомобильного транспорта: автомобили, автомобили-тягачи, прицепы и полуприцепы. Классификация подвижного состава: по назначению, по грузоподъемности, по типу кузова, по осевой массе.</w:t>
            </w:r>
          </w:p>
          <w:p w14:paraId="6B664DA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Понятие об условиях эксплуатации подвижного состава: транспортные, дорожные и климатические условия. Основные эксплуатационные качества подвижного состава. Факторы, влияющие на выбор подвижного состава.</w:t>
            </w:r>
          </w:p>
          <w:p w14:paraId="4EBEEA0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Основные технико-эксплуатационные показатели работы подвижного состава.</w:t>
            </w:r>
          </w:p>
        </w:tc>
      </w:tr>
      <w:tr w:rsidR="00350D4C" w:rsidRPr="00350D4C" w14:paraId="1829F0D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2D5B249" w14:textId="77777777" w:rsidR="00350D4C" w:rsidRPr="00350D4C" w:rsidRDefault="00350D4C" w:rsidP="00350D4C">
            <w:pPr>
              <w:rPr>
                <w:rFonts w:ascii="Times New Roman" w:hAnsi="Times New Roman" w:cs="Times New Roman"/>
                <w:b/>
              </w:rPr>
            </w:pPr>
          </w:p>
        </w:tc>
        <w:tc>
          <w:tcPr>
            <w:tcW w:w="3360" w:type="pct"/>
          </w:tcPr>
          <w:p w14:paraId="6B257C9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 xml:space="preserve"> </w:t>
            </w:r>
            <w:r w:rsidRPr="00350D4C">
              <w:rPr>
                <w:rFonts w:ascii="Times New Roman" w:eastAsia="Calibri" w:hAnsi="Times New Roman" w:cs="Times New Roman"/>
                <w:b/>
              </w:rPr>
              <w:t>В том числе, практических занятий</w:t>
            </w:r>
          </w:p>
        </w:tc>
      </w:tr>
      <w:tr w:rsidR="00350D4C" w:rsidRPr="00350D4C" w14:paraId="37BCB63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C0A5515" w14:textId="77777777" w:rsidR="00350D4C" w:rsidRPr="00350D4C" w:rsidRDefault="00350D4C" w:rsidP="00350D4C">
            <w:pPr>
              <w:rPr>
                <w:rFonts w:ascii="Times New Roman" w:hAnsi="Times New Roman" w:cs="Times New Roman"/>
                <w:b/>
              </w:rPr>
            </w:pPr>
          </w:p>
        </w:tc>
        <w:tc>
          <w:tcPr>
            <w:tcW w:w="3360" w:type="pct"/>
          </w:tcPr>
          <w:p w14:paraId="536ED7B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30. Выбор подвижного состава для конкретных условий перевозки.</w:t>
            </w:r>
          </w:p>
          <w:p w14:paraId="5E55DC6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31. Определение грузовместимости транспортных средств.</w:t>
            </w:r>
          </w:p>
          <w:p w14:paraId="1EF4FDE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32. Расчет технико-эксплуатационных показателей работы подвижного состава на маршруте.</w:t>
            </w:r>
          </w:p>
        </w:tc>
      </w:tr>
      <w:tr w:rsidR="00350D4C" w:rsidRPr="00350D4C" w14:paraId="65E4A1E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5DA76A7E"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1.16. Дорожные условия эксплуатации подвижного состава.</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AAD500B"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78F7965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F239740" w14:textId="77777777" w:rsidR="00350D4C" w:rsidRPr="00350D4C" w:rsidRDefault="00350D4C" w:rsidP="00350D4C">
            <w:pPr>
              <w:rPr>
                <w:rFonts w:ascii="Times New Roman" w:hAnsi="Times New Roman" w:cs="Times New Roman"/>
                <w:b/>
              </w:rPr>
            </w:pPr>
          </w:p>
        </w:tc>
        <w:tc>
          <w:tcPr>
            <w:tcW w:w="3360" w:type="pct"/>
          </w:tcPr>
          <w:p w14:paraId="636E298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Классификация и основные транспортно-эксплуатационные показатели автомобильных дорог. Автомобильная дорога как комплексное инженерное сооружение.</w:t>
            </w:r>
          </w:p>
          <w:p w14:paraId="143CBBA6"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Влияние типа и состояния дорожного покрытия на условия и безопасность движения подвижного состава. Виды и назначение искусственных сооружений на автомобильных дорогах.</w:t>
            </w:r>
          </w:p>
        </w:tc>
      </w:tr>
      <w:tr w:rsidR="00350D4C" w:rsidRPr="00350D4C" w14:paraId="18D7AE4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4D4F4293"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4B9D971"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477EE13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25468954"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0F2EB0"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33. Методы оценки пропускной способности дорог.</w:t>
            </w:r>
          </w:p>
        </w:tc>
      </w:tr>
      <w:tr w:rsidR="00350D4C" w:rsidRPr="00350D4C" w14:paraId="5C2B9B2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6993D00D"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1.17.Технико-эксплуатационные показатели работы подвижного состава.</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66A17C54"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7DF853C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FEBEB95" w14:textId="77777777" w:rsidR="00350D4C" w:rsidRPr="00350D4C" w:rsidRDefault="00350D4C" w:rsidP="00350D4C">
            <w:pPr>
              <w:rPr>
                <w:rFonts w:ascii="Times New Roman" w:hAnsi="Times New Roman" w:cs="Times New Roman"/>
                <w:b/>
              </w:rPr>
            </w:pPr>
          </w:p>
        </w:tc>
        <w:tc>
          <w:tcPr>
            <w:tcW w:w="3360" w:type="pct"/>
          </w:tcPr>
          <w:p w14:paraId="68B96062"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Использование грузоподъемности подвижного состава. Пробег подвижного состава и его использование.</w:t>
            </w:r>
          </w:p>
          <w:p w14:paraId="2AB384B7"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Средние скорости движения подвижного состава. Производительность подвижного состава.</w:t>
            </w:r>
          </w:p>
          <w:p w14:paraId="43F736A6"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Формирование показателей работы в транспортном процессе. Парк подвижного состава и его использование.</w:t>
            </w:r>
          </w:p>
        </w:tc>
      </w:tr>
      <w:tr w:rsidR="00350D4C" w:rsidRPr="00350D4C" w14:paraId="7418B08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AB39C9D" w14:textId="77777777" w:rsidR="00350D4C" w:rsidRPr="00350D4C" w:rsidRDefault="00350D4C" w:rsidP="00350D4C">
            <w:pPr>
              <w:rPr>
                <w:rFonts w:ascii="Times New Roman" w:hAnsi="Times New Roman" w:cs="Times New Roman"/>
                <w:b/>
              </w:rPr>
            </w:pPr>
          </w:p>
        </w:tc>
        <w:tc>
          <w:tcPr>
            <w:tcW w:w="3360" w:type="pct"/>
          </w:tcPr>
          <w:p w14:paraId="178C1545"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312F2AB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723A5C80" w14:textId="77777777" w:rsidR="00350D4C" w:rsidRPr="00350D4C" w:rsidRDefault="00350D4C" w:rsidP="00350D4C">
            <w:pPr>
              <w:rPr>
                <w:rFonts w:ascii="Times New Roman" w:hAnsi="Times New Roman" w:cs="Times New Roman"/>
                <w:b/>
              </w:rPr>
            </w:pPr>
          </w:p>
        </w:tc>
        <w:tc>
          <w:tcPr>
            <w:tcW w:w="3360" w:type="pct"/>
          </w:tcPr>
          <w:p w14:paraId="43FB92C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34.  Грузоподъемность подвижного состава и её использование.</w:t>
            </w:r>
          </w:p>
          <w:p w14:paraId="253A0AD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35.  Расчет показателей пробега подвижного состава.</w:t>
            </w:r>
          </w:p>
          <w:p w14:paraId="3EBEEFAA"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36. Расчет показателей скорости подвижного состава.</w:t>
            </w:r>
          </w:p>
          <w:p w14:paraId="3DFD158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37. Расчет производительности подвижного состава.</w:t>
            </w:r>
          </w:p>
        </w:tc>
      </w:tr>
      <w:tr w:rsidR="00350D4C" w:rsidRPr="00350D4C" w14:paraId="26E8907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798780EE"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1.18. Организация движения подвижного состава.</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E6A165B"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75382C3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2FB75FB" w14:textId="77777777" w:rsidR="00350D4C" w:rsidRPr="00350D4C" w:rsidRDefault="00350D4C" w:rsidP="00350D4C">
            <w:pPr>
              <w:rPr>
                <w:rFonts w:ascii="Times New Roman" w:hAnsi="Times New Roman" w:cs="Times New Roman"/>
                <w:b/>
              </w:rPr>
            </w:pPr>
          </w:p>
        </w:tc>
        <w:tc>
          <w:tcPr>
            <w:tcW w:w="3360" w:type="pct"/>
          </w:tcPr>
          <w:p w14:paraId="43E9F9F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Понятие о маршрутах движения подвижного состава. Виды маршрутов.</w:t>
            </w:r>
          </w:p>
          <w:p w14:paraId="02278C7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Расчет основных технико-эксплуатационных показателей, потребного количества подвижного состава при работе его на различных маршрутах.</w:t>
            </w:r>
          </w:p>
          <w:p w14:paraId="424578B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Организация работы тягачей со сменными прицепами и полуприцепами; основные условия, необходимые для организации работы. Расчет потребного количества тягачей, прицепов и полуприцепов.</w:t>
            </w:r>
          </w:p>
          <w:p w14:paraId="7E35E8FD"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Методика построения графиков движения подвижного состава при работе его на различных маршрутах.</w:t>
            </w:r>
          </w:p>
        </w:tc>
      </w:tr>
      <w:tr w:rsidR="00350D4C" w:rsidRPr="00350D4C" w14:paraId="2CC9FE0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7043E6D" w14:textId="77777777" w:rsidR="00350D4C" w:rsidRPr="00350D4C" w:rsidRDefault="00350D4C" w:rsidP="00350D4C">
            <w:pPr>
              <w:rPr>
                <w:rFonts w:ascii="Times New Roman" w:hAnsi="Times New Roman" w:cs="Times New Roman"/>
                <w:b/>
              </w:rPr>
            </w:pPr>
          </w:p>
        </w:tc>
        <w:tc>
          <w:tcPr>
            <w:tcW w:w="3360" w:type="pct"/>
          </w:tcPr>
          <w:p w14:paraId="48DBA15B"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0174BD1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C22D71D" w14:textId="77777777" w:rsidR="00350D4C" w:rsidRPr="00350D4C" w:rsidRDefault="00350D4C" w:rsidP="00350D4C">
            <w:pPr>
              <w:rPr>
                <w:rFonts w:ascii="Times New Roman" w:hAnsi="Times New Roman" w:cs="Times New Roman"/>
                <w:b/>
              </w:rPr>
            </w:pPr>
          </w:p>
        </w:tc>
        <w:tc>
          <w:tcPr>
            <w:tcW w:w="3360" w:type="pct"/>
          </w:tcPr>
          <w:p w14:paraId="3FA35072"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38. Расчет производительности и потребного количества подвижного состава при работе на маятниковом маршруте со обратным холостым пробегом.</w:t>
            </w:r>
          </w:p>
          <w:p w14:paraId="7752083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39. Расчет производительности и потребного количества подвижного состава при работе на маятниковом маршруте со обратным полностью груженном пробегом.</w:t>
            </w:r>
          </w:p>
          <w:p w14:paraId="211322C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40. Расчет показателей работы подвижного состава на кольцевых маршрутах.</w:t>
            </w:r>
          </w:p>
          <w:p w14:paraId="762996E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41. Расчет потребного количества тягачей, прицепов и полуприцепов.</w:t>
            </w:r>
          </w:p>
          <w:p w14:paraId="349057F2"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42.  Построение графиков движения на маятниковом маршруте.</w:t>
            </w:r>
          </w:p>
          <w:p w14:paraId="208AA1FA"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43. Построение графиков движения на кольцевом маршруте.</w:t>
            </w:r>
          </w:p>
        </w:tc>
      </w:tr>
      <w:tr w:rsidR="00350D4C" w:rsidRPr="00350D4C" w14:paraId="338B16A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76875AA5"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1.19. Организация грузовых автомобильных перевозок</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1AD61BB"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19B859F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79EFF434" w14:textId="77777777" w:rsidR="00350D4C" w:rsidRPr="00350D4C" w:rsidRDefault="00350D4C" w:rsidP="00350D4C">
            <w:pPr>
              <w:rPr>
                <w:rFonts w:ascii="Times New Roman" w:hAnsi="Times New Roman" w:cs="Times New Roman"/>
                <w:b/>
              </w:rPr>
            </w:pPr>
          </w:p>
        </w:tc>
        <w:tc>
          <w:tcPr>
            <w:tcW w:w="3360" w:type="pct"/>
          </w:tcPr>
          <w:p w14:paraId="0578674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Регулирование транспортной деятельности. Нормативные документы. Комплект документов на перевозку грузов.</w:t>
            </w:r>
          </w:p>
          <w:p w14:paraId="771FCAEA"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Организация труда водителей, виды учета рабочего времени. Тарифы на перевозку грузов.</w:t>
            </w:r>
          </w:p>
        </w:tc>
      </w:tr>
      <w:tr w:rsidR="00350D4C" w:rsidRPr="00350D4C" w14:paraId="7362EB1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05FFC05" w14:textId="77777777" w:rsidR="00350D4C" w:rsidRPr="00350D4C" w:rsidRDefault="00350D4C" w:rsidP="00350D4C">
            <w:pPr>
              <w:rPr>
                <w:rFonts w:ascii="Times New Roman" w:hAnsi="Times New Roman" w:cs="Times New Roman"/>
                <w:b/>
              </w:rPr>
            </w:pPr>
          </w:p>
        </w:tc>
        <w:tc>
          <w:tcPr>
            <w:tcW w:w="3360" w:type="pct"/>
          </w:tcPr>
          <w:p w14:paraId="0D543ADD"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57DBA17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4E234D7" w14:textId="77777777" w:rsidR="00350D4C" w:rsidRPr="00350D4C" w:rsidRDefault="00350D4C" w:rsidP="00350D4C">
            <w:pPr>
              <w:rPr>
                <w:rFonts w:ascii="Times New Roman" w:hAnsi="Times New Roman" w:cs="Times New Roman"/>
                <w:b/>
              </w:rPr>
            </w:pPr>
          </w:p>
        </w:tc>
        <w:tc>
          <w:tcPr>
            <w:tcW w:w="3360" w:type="pct"/>
          </w:tcPr>
          <w:p w14:paraId="6511E14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44. Договор на перевозку грузов.</w:t>
            </w:r>
          </w:p>
          <w:p w14:paraId="79FBBA47"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45. Заполнение заявок и заказов на перевозку грузов.</w:t>
            </w:r>
          </w:p>
          <w:p w14:paraId="4926280F"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46.  Расчет тарифов за перевозку грузов</w:t>
            </w:r>
          </w:p>
        </w:tc>
      </w:tr>
      <w:tr w:rsidR="00350D4C" w:rsidRPr="00350D4C" w14:paraId="120FD27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1FCD254C"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 xml:space="preserve">Тема 1.20. Технология доставки основных видов грузов </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C1CA5C2"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38B84F8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40970DB" w14:textId="77777777" w:rsidR="00350D4C" w:rsidRPr="00350D4C" w:rsidRDefault="00350D4C" w:rsidP="00350D4C">
            <w:pPr>
              <w:rPr>
                <w:rFonts w:ascii="Times New Roman" w:hAnsi="Times New Roman" w:cs="Times New Roman"/>
                <w:b/>
              </w:rPr>
            </w:pPr>
          </w:p>
        </w:tc>
        <w:tc>
          <w:tcPr>
            <w:tcW w:w="3360" w:type="pct"/>
          </w:tcPr>
          <w:p w14:paraId="793B2452"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Особенности организации перевозки строительных грузов. Организация работы подвижного состава в карьерах. Перевозка кирпича и других стеновых материалов. Применение поддонов. Перевозка цемента, извести, гипса и строительных растворов. Применение специализированного подвижного состава.</w:t>
            </w:r>
          </w:p>
          <w:p w14:paraId="6CED68C7"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Специфика перевозок грузов торговли и общественного питания. Организация перевозок хлеба, хлебобулочных изделий и скоропортящихся продуктов.</w:t>
            </w:r>
          </w:p>
          <w:p w14:paraId="6AD99865"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 xml:space="preserve">Перевозка грузов большой массы и негабаритных грузов. Применение прицепов-тяжеловозов, их типы. Порядок подготовки и осуществления перевозок грузов большой массы и негабаритных: разработка и согласование маршрутов, выбор транспортных средств. </w:t>
            </w:r>
          </w:p>
        </w:tc>
      </w:tr>
      <w:tr w:rsidR="00350D4C" w:rsidRPr="00350D4C" w14:paraId="187FB52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1CEE899" w14:textId="77777777" w:rsidR="00350D4C" w:rsidRPr="00350D4C" w:rsidRDefault="00350D4C" w:rsidP="00350D4C">
            <w:pPr>
              <w:rPr>
                <w:rFonts w:ascii="Times New Roman" w:hAnsi="Times New Roman" w:cs="Times New Roman"/>
                <w:b/>
              </w:rPr>
            </w:pPr>
          </w:p>
        </w:tc>
        <w:tc>
          <w:tcPr>
            <w:tcW w:w="3360" w:type="pct"/>
          </w:tcPr>
          <w:p w14:paraId="49BDFC2A"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3D77CBF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765516C4" w14:textId="77777777" w:rsidR="00350D4C" w:rsidRPr="00350D4C" w:rsidRDefault="00350D4C" w:rsidP="00350D4C">
            <w:pPr>
              <w:rPr>
                <w:rFonts w:ascii="Times New Roman" w:hAnsi="Times New Roman" w:cs="Times New Roman"/>
                <w:b/>
              </w:rPr>
            </w:pPr>
          </w:p>
        </w:tc>
        <w:tc>
          <w:tcPr>
            <w:tcW w:w="3360" w:type="pct"/>
          </w:tcPr>
          <w:p w14:paraId="39576499"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47. Составление транспортно-технологической схемы доставки строительных грузов. Расчет технико-эксплуатационных показателей при перевозке строительных грузов.</w:t>
            </w:r>
          </w:p>
          <w:p w14:paraId="68BB241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48. Разработка маршрута, составление эффективной схемы перевозок грузов торговли и общественного питания. Подбор подвижного состава.</w:t>
            </w:r>
          </w:p>
          <w:p w14:paraId="6E6540E7"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49. Составление транспортно-технологической схемы доставки грузов большой массы и негабаритных грузов. Расчет параметров перевозки такого типа груза, подбор подвижного состава.</w:t>
            </w:r>
          </w:p>
        </w:tc>
      </w:tr>
      <w:tr w:rsidR="00350D4C" w:rsidRPr="00350D4C" w14:paraId="06BC630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37D97C4E"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1.21 Организация погрузочно-разгрузочных работ</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D829C8C"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76DD0FC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42FD7EB" w14:textId="77777777" w:rsidR="00350D4C" w:rsidRPr="00350D4C" w:rsidRDefault="00350D4C" w:rsidP="00350D4C">
            <w:pPr>
              <w:rPr>
                <w:rFonts w:ascii="Times New Roman" w:hAnsi="Times New Roman" w:cs="Times New Roman"/>
                <w:b/>
              </w:rPr>
            </w:pPr>
          </w:p>
        </w:tc>
        <w:tc>
          <w:tcPr>
            <w:tcW w:w="3360" w:type="pct"/>
          </w:tcPr>
          <w:p w14:paraId="3A7AF3B7"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Требования к организации погрузочно-разгрузочных работ и способы их выполнения. Нормы времени на погрузку и разгрузку подвижного состава.</w:t>
            </w:r>
          </w:p>
          <w:p w14:paraId="19E486CE"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Погрузочно-разгрузочные пункты. Пропускная способность погрузочно-разгрузочных пунктов.</w:t>
            </w:r>
          </w:p>
          <w:p w14:paraId="6F143FB6"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Погрузочно-разгрузочные машины и устройства: классификация, основные параметры и показатели. Грузозахватные устройства, их классификация. Требования к грузозахватным устройствам. Размещение и крепление грузов в кузове подвижного состава.</w:t>
            </w:r>
          </w:p>
        </w:tc>
      </w:tr>
      <w:tr w:rsidR="00350D4C" w:rsidRPr="00350D4C" w14:paraId="4F45F8B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9B2CCB7" w14:textId="77777777" w:rsidR="00350D4C" w:rsidRPr="00350D4C" w:rsidRDefault="00350D4C" w:rsidP="00350D4C">
            <w:pPr>
              <w:rPr>
                <w:rFonts w:ascii="Times New Roman" w:hAnsi="Times New Roman" w:cs="Times New Roman"/>
                <w:b/>
              </w:rPr>
            </w:pPr>
          </w:p>
        </w:tc>
        <w:tc>
          <w:tcPr>
            <w:tcW w:w="3360" w:type="pct"/>
          </w:tcPr>
          <w:p w14:paraId="7B643B5A"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6E1BEBF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A633243" w14:textId="77777777" w:rsidR="00350D4C" w:rsidRPr="00350D4C" w:rsidRDefault="00350D4C" w:rsidP="00350D4C">
            <w:pPr>
              <w:rPr>
                <w:rFonts w:ascii="Times New Roman" w:hAnsi="Times New Roman" w:cs="Times New Roman"/>
                <w:b/>
              </w:rPr>
            </w:pPr>
          </w:p>
        </w:tc>
        <w:tc>
          <w:tcPr>
            <w:tcW w:w="3360" w:type="pct"/>
          </w:tcPr>
          <w:p w14:paraId="5A8C0D81"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50. Расчет пропускной способности поста, пункта. Расчет числа постов для освоения заданного суточного объема работ.</w:t>
            </w:r>
          </w:p>
          <w:p w14:paraId="49EEED8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51. Выбор погрузочно-разгрузочных машин для груза. Расчет производительности машин и устройств.</w:t>
            </w:r>
          </w:p>
        </w:tc>
      </w:tr>
      <w:tr w:rsidR="00350D4C" w:rsidRPr="00350D4C" w14:paraId="511D634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4038A0AD" w14:textId="77777777" w:rsidR="00350D4C" w:rsidRPr="00350D4C" w:rsidRDefault="00350D4C" w:rsidP="00350D4C">
            <w:pPr>
              <w:rPr>
                <w:rFonts w:ascii="Times New Roman" w:hAnsi="Times New Roman" w:cs="Times New Roman"/>
                <w:b/>
              </w:rPr>
            </w:pPr>
            <w:r w:rsidRPr="00350D4C">
              <w:rPr>
                <w:rFonts w:ascii="Times New Roman" w:hAnsi="Times New Roman" w:cs="Times New Roman"/>
                <w:b/>
              </w:rPr>
              <w:t>Тема 1.22 Оперативное руководство и управление перевозками грузов</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778D201"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0F12A3C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F77733C" w14:textId="77777777" w:rsidR="00350D4C" w:rsidRPr="00350D4C" w:rsidRDefault="00350D4C" w:rsidP="00350D4C">
            <w:pPr>
              <w:rPr>
                <w:rFonts w:ascii="Times New Roman" w:hAnsi="Times New Roman" w:cs="Times New Roman"/>
                <w:b/>
              </w:rPr>
            </w:pPr>
          </w:p>
        </w:tc>
        <w:tc>
          <w:tcPr>
            <w:tcW w:w="3360" w:type="pct"/>
          </w:tcPr>
          <w:p w14:paraId="548CC513"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Структура, задачи и функции службы эксплуатации автотранспортного предприятия. Организация выпуска подвижного состава на линию.</w:t>
            </w:r>
          </w:p>
          <w:p w14:paraId="3771428B"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Оперативное диспетчерское руководство перевозками, учет и анализ работы подвижного состава.</w:t>
            </w:r>
          </w:p>
        </w:tc>
      </w:tr>
      <w:tr w:rsidR="00350D4C" w:rsidRPr="00350D4C" w14:paraId="32C098E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92164CD"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7124FB10"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646DF91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21B7057A"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0559E334"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52. Составление сменно-суточного плана перевозок. Составление графика выпуска подвижного состава на линию.</w:t>
            </w:r>
          </w:p>
        </w:tc>
      </w:tr>
      <w:tr w:rsidR="00350D4C" w:rsidRPr="00350D4C" w14:paraId="7D66209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Borders>
              <w:top w:val="single" w:sz="4" w:space="0" w:color="000000"/>
              <w:bottom w:val="single" w:sz="4" w:space="0" w:color="000000"/>
              <w:right w:val="single" w:sz="4" w:space="0" w:color="000000"/>
            </w:tcBorders>
          </w:tcPr>
          <w:p w14:paraId="69FAA25A" w14:textId="77777777" w:rsidR="00350D4C" w:rsidRPr="00350D4C" w:rsidRDefault="00350D4C" w:rsidP="00350D4C">
            <w:pPr>
              <w:jc w:val="both"/>
              <w:rPr>
                <w:rFonts w:ascii="Times New Roman" w:hAnsi="Times New Roman" w:cs="Times New Roman"/>
                <w:b/>
              </w:rPr>
            </w:pPr>
            <w:r w:rsidRPr="00350D4C">
              <w:rPr>
                <w:rFonts w:ascii="Times New Roman" w:hAnsi="Times New Roman" w:cs="Times New Roman"/>
                <w:b/>
              </w:rPr>
              <w:t>Тема 1.23. Транспортное обеспечение логистики</w:t>
            </w: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4F334836" w14:textId="77777777" w:rsidR="00350D4C" w:rsidRPr="00350D4C" w:rsidRDefault="00350D4C" w:rsidP="00350D4C">
            <w:pPr>
              <w:jc w:val="both"/>
              <w:rPr>
                <w:rFonts w:ascii="Times New Roman" w:hAnsi="Times New Roman" w:cs="Times New Roman"/>
                <w:b/>
                <w:bCs/>
              </w:rPr>
            </w:pPr>
            <w:r w:rsidRPr="00350D4C">
              <w:rPr>
                <w:rFonts w:ascii="Times New Roman" w:hAnsi="Times New Roman" w:cs="Times New Roman"/>
                <w:b/>
                <w:bCs/>
              </w:rPr>
              <w:t>Содержание</w:t>
            </w:r>
          </w:p>
        </w:tc>
      </w:tr>
      <w:tr w:rsidR="00350D4C" w:rsidRPr="00350D4C" w14:paraId="3DD2C60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Borders>
              <w:top w:val="single" w:sz="4" w:space="0" w:color="000000"/>
              <w:bottom w:val="single" w:sz="4" w:space="0" w:color="000000"/>
              <w:right w:val="single" w:sz="4" w:space="0" w:color="000000"/>
            </w:tcBorders>
          </w:tcPr>
          <w:p w14:paraId="51FC82E4" w14:textId="77777777" w:rsidR="00350D4C" w:rsidRPr="00350D4C" w:rsidRDefault="00350D4C" w:rsidP="00350D4C">
            <w:pPr>
              <w:rPr>
                <w:rFonts w:ascii="Times New Roman" w:hAnsi="Times New Roman" w:cs="Times New Roman"/>
                <w:b/>
              </w:rPr>
            </w:pPr>
          </w:p>
        </w:tc>
        <w:tc>
          <w:tcPr>
            <w:tcW w:w="336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5F36366C"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Основные принципы транспортной логистики. Цель и задачи транспортной логистики. Участники в системе доставки груза. Критерии качества логистического обслуживания</w:t>
            </w:r>
          </w:p>
        </w:tc>
      </w:tr>
      <w:tr w:rsidR="00350D4C" w:rsidRPr="00350D4C" w14:paraId="0897BAB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A038029" w14:textId="77777777" w:rsidR="00350D4C" w:rsidRPr="00350D4C" w:rsidRDefault="00350D4C" w:rsidP="00350D4C">
            <w:pPr>
              <w:rPr>
                <w:rFonts w:ascii="Times New Roman" w:hAnsi="Times New Roman" w:cs="Times New Roman"/>
                <w:b/>
              </w:rPr>
            </w:pPr>
          </w:p>
        </w:tc>
        <w:tc>
          <w:tcPr>
            <w:tcW w:w="3360" w:type="pct"/>
          </w:tcPr>
          <w:p w14:paraId="535896A3" w14:textId="77777777" w:rsidR="00350D4C" w:rsidRPr="00350D4C" w:rsidRDefault="00350D4C" w:rsidP="00350D4C">
            <w:pPr>
              <w:jc w:val="both"/>
              <w:rPr>
                <w:rFonts w:ascii="Times New Roman" w:hAnsi="Times New Roman" w:cs="Times New Roman"/>
              </w:rPr>
            </w:pPr>
            <w:r w:rsidRPr="00350D4C">
              <w:rPr>
                <w:rFonts w:ascii="Times New Roman" w:eastAsia="Calibri" w:hAnsi="Times New Roman" w:cs="Times New Roman"/>
                <w:b/>
              </w:rPr>
              <w:t>В том числе, практических занятий</w:t>
            </w:r>
          </w:p>
        </w:tc>
      </w:tr>
      <w:tr w:rsidR="00350D4C" w:rsidRPr="00350D4C" w14:paraId="1A90B85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FE2CD9B" w14:textId="77777777" w:rsidR="00350D4C" w:rsidRPr="00350D4C" w:rsidRDefault="00350D4C" w:rsidP="00350D4C">
            <w:pPr>
              <w:rPr>
                <w:rFonts w:ascii="Times New Roman" w:hAnsi="Times New Roman" w:cs="Times New Roman"/>
                <w:b/>
              </w:rPr>
            </w:pPr>
          </w:p>
        </w:tc>
        <w:tc>
          <w:tcPr>
            <w:tcW w:w="3360" w:type="pct"/>
          </w:tcPr>
          <w:p w14:paraId="7AF685F4"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53. Выбор схемы транспортировки груза при участии различных видов транспорта.</w:t>
            </w:r>
          </w:p>
          <w:p w14:paraId="5E7DC8E4" w14:textId="77777777" w:rsidR="00350D4C" w:rsidRPr="00350D4C" w:rsidRDefault="00350D4C" w:rsidP="00350D4C">
            <w:pPr>
              <w:jc w:val="both"/>
              <w:rPr>
                <w:rFonts w:ascii="Times New Roman" w:hAnsi="Times New Roman" w:cs="Times New Roman"/>
              </w:rPr>
            </w:pPr>
            <w:r w:rsidRPr="00350D4C">
              <w:rPr>
                <w:rFonts w:ascii="Times New Roman" w:hAnsi="Times New Roman" w:cs="Times New Roman"/>
              </w:rPr>
              <w:t>Практическая работа 54. Выбор оптимального вида транспорта для перевозки конкретного груза с учетом затрат на его хранение</w:t>
            </w:r>
          </w:p>
        </w:tc>
      </w:tr>
      <w:tr w:rsidR="00350D4C" w:rsidRPr="00350D4C" w14:paraId="5E63E514"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3CFD599E"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МДК 03.01 Транспортно-экспедиционная деятельность и обеспечение грузовых перевозок на воздушном транспорте</w:t>
            </w:r>
          </w:p>
        </w:tc>
      </w:tr>
      <w:tr w:rsidR="00350D4C" w:rsidRPr="00350D4C" w14:paraId="19A428B8"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9581293" w14:textId="77777777" w:rsidR="00350D4C" w:rsidRPr="00350D4C" w:rsidRDefault="00350D4C" w:rsidP="00E77B90">
            <w:pPr>
              <w:rPr>
                <w:rFonts w:ascii="Times New Roman" w:eastAsia="Calibri" w:hAnsi="Times New Roman" w:cs="Times New Roman"/>
                <w:b/>
              </w:rPr>
            </w:pPr>
            <w:r w:rsidRPr="00350D4C">
              <w:rPr>
                <w:rFonts w:ascii="Times New Roman" w:hAnsi="Times New Roman" w:cs="Times New Roman"/>
                <w:b/>
              </w:rPr>
              <w:t>Тема 1.1. Агентская деятельность</w:t>
            </w:r>
          </w:p>
        </w:tc>
        <w:tc>
          <w:tcPr>
            <w:tcW w:w="3360" w:type="pct"/>
            <w:tcBorders>
              <w:top w:val="single" w:sz="4" w:space="0" w:color="auto"/>
              <w:left w:val="single" w:sz="4" w:space="0" w:color="auto"/>
              <w:bottom w:val="single" w:sz="4" w:space="0" w:color="auto"/>
              <w:right w:val="single" w:sz="4" w:space="0" w:color="auto"/>
            </w:tcBorders>
            <w:hideMark/>
          </w:tcPr>
          <w:p w14:paraId="02CD50DF"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 xml:space="preserve">Содержание </w:t>
            </w:r>
          </w:p>
        </w:tc>
      </w:tr>
      <w:tr w:rsidR="00350D4C" w:rsidRPr="00350D4C" w14:paraId="4D3924B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9BAED0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324937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Введение.</w:t>
            </w:r>
            <w:r w:rsidRPr="00350D4C">
              <w:rPr>
                <w:rFonts w:ascii="Times New Roman" w:hAnsi="Times New Roman" w:cs="Times New Roman"/>
              </w:rPr>
              <w:t xml:space="preserve"> Система продаж авиаперевозок на </w:t>
            </w:r>
            <w:r w:rsidRPr="00350D4C">
              <w:rPr>
                <w:rFonts w:ascii="Times New Roman" w:eastAsia="Calibri" w:hAnsi="Times New Roman" w:cs="Times New Roman"/>
              </w:rPr>
              <w:t>воздушном транспорте</w:t>
            </w:r>
            <w:r w:rsidRPr="00350D4C">
              <w:rPr>
                <w:rFonts w:ascii="Times New Roman" w:hAnsi="Times New Roman" w:cs="Times New Roman"/>
              </w:rPr>
              <w:t>, критерии выбора агентов.</w:t>
            </w:r>
          </w:p>
        </w:tc>
      </w:tr>
      <w:tr w:rsidR="00350D4C" w:rsidRPr="00350D4C" w14:paraId="43369CD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442C2C6"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036D92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Агентская деятельность на внутренних воздушных линиях (ВВЛ).</w:t>
            </w:r>
            <w:r w:rsidRPr="00350D4C">
              <w:rPr>
                <w:rFonts w:ascii="Times New Roman" w:hAnsi="Times New Roman" w:cs="Times New Roman"/>
              </w:rPr>
              <w:t xml:space="preserve"> Виды организаций по продаже авиационных перевозок, единая агентская сеть на ВВЛ. Преимущества системы взаиморасчетов для авиакомпаний и агентств. Агентское соглашение. Агентская деятельность по продаже грузовых перевозок, расчет провозной емкости ВС, управление ресурсами провозных емкостей авиакомпаниями.</w:t>
            </w:r>
          </w:p>
        </w:tc>
      </w:tr>
      <w:tr w:rsidR="00350D4C" w:rsidRPr="00350D4C" w14:paraId="1BB21E8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12BC9DC"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7EBCA0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Система взаиморасчетов на </w:t>
            </w:r>
            <w:r w:rsidRPr="00350D4C">
              <w:rPr>
                <w:rFonts w:ascii="Times New Roman" w:eastAsia="Calibri" w:hAnsi="Times New Roman" w:cs="Times New Roman"/>
                <w:b/>
              </w:rPr>
              <w:t>воздушном транспорте</w:t>
            </w:r>
            <w:r w:rsidRPr="00350D4C">
              <w:rPr>
                <w:rFonts w:ascii="Times New Roman" w:hAnsi="Times New Roman" w:cs="Times New Roman"/>
                <w:b/>
              </w:rPr>
              <w:t xml:space="preserve">. </w:t>
            </w:r>
            <w:r w:rsidRPr="00350D4C">
              <w:rPr>
                <w:rFonts w:ascii="Times New Roman" w:hAnsi="Times New Roman" w:cs="Times New Roman"/>
              </w:rPr>
              <w:t>Международные системы взаиморасчетов. Структура взаиморасчетов авиакомпании с участниками перевозочного процесса. Аккредитация агентств в ТКП. Учет и контроль использования БСО. Отчеты агента о проданных перевозках. Технология взаиморасчетов.</w:t>
            </w:r>
          </w:p>
        </w:tc>
      </w:tr>
      <w:tr w:rsidR="00350D4C" w:rsidRPr="00350D4C" w14:paraId="3658142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B48D192"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39C82F0"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Сборы и тарифы за аэронавигационное, наземное и аэропортовое обслуживания воздушных судов. </w:t>
            </w:r>
            <w:r w:rsidRPr="00350D4C">
              <w:rPr>
                <w:rFonts w:ascii="Times New Roman" w:hAnsi="Times New Roman" w:cs="Times New Roman"/>
              </w:rPr>
              <w:t>Сборы за аэронавигационное и аэропортовое обслуживание. Тарифы за наземное обслуживание ВС.</w:t>
            </w:r>
          </w:p>
        </w:tc>
      </w:tr>
      <w:tr w:rsidR="00350D4C" w:rsidRPr="00350D4C" w14:paraId="2BA6238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C0A8D6F"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BE0D707"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Агентская деятельность на международных воздушных линиях (МВЛ). </w:t>
            </w:r>
            <w:r w:rsidRPr="00350D4C">
              <w:rPr>
                <w:rFonts w:ascii="Times New Roman" w:hAnsi="Times New Roman" w:cs="Times New Roman"/>
              </w:rPr>
              <w:t>Межправительственные соглашения о регулярных воздушных сообщениях, регулирование маршрутов полетов, провозных емкостей, тарифов, коммерческих прав, назначение перевозчиков. Коммерческие права (свободы воздуха). Соглашение «</w:t>
            </w:r>
            <w:proofErr w:type="spellStart"/>
            <w:r w:rsidRPr="00350D4C">
              <w:rPr>
                <w:rFonts w:ascii="Times New Roman" w:hAnsi="Times New Roman" w:cs="Times New Roman"/>
              </w:rPr>
              <w:t>Интерлайн</w:t>
            </w:r>
            <w:proofErr w:type="spellEnd"/>
            <w:r w:rsidRPr="00350D4C">
              <w:rPr>
                <w:rFonts w:ascii="Times New Roman" w:hAnsi="Times New Roman" w:cs="Times New Roman"/>
              </w:rPr>
              <w:t xml:space="preserve">». Соглашение «Код-шеринг». Соглашение о «Пуле». Соглашение о «Генеральном агенте». Соглашение о совместной эксплуатации ВЛ. Взаиморасчеты между авиакомпаниями по </w:t>
            </w:r>
            <w:proofErr w:type="spellStart"/>
            <w:r w:rsidRPr="00350D4C">
              <w:rPr>
                <w:rFonts w:ascii="Times New Roman" w:hAnsi="Times New Roman" w:cs="Times New Roman"/>
              </w:rPr>
              <w:t>прорейту</w:t>
            </w:r>
            <w:proofErr w:type="spellEnd"/>
            <w:r w:rsidRPr="00350D4C">
              <w:rPr>
                <w:rFonts w:ascii="Times New Roman" w:hAnsi="Times New Roman" w:cs="Times New Roman"/>
              </w:rPr>
              <w:t>. Международные системы взаиморасчетов.</w:t>
            </w:r>
          </w:p>
        </w:tc>
      </w:tr>
      <w:tr w:rsidR="00350D4C" w:rsidRPr="00350D4C" w14:paraId="6B7B18D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FAEA36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9BE7AD6" w14:textId="77777777" w:rsidR="00350D4C" w:rsidRPr="00350D4C" w:rsidRDefault="00350D4C" w:rsidP="00E77B90">
            <w:pPr>
              <w:suppressAutoHyphens/>
              <w:rPr>
                <w:rFonts w:ascii="Times New Roman" w:hAnsi="Times New Roman" w:cs="Times New Roman"/>
                <w:b/>
              </w:rPr>
            </w:pPr>
            <w:r w:rsidRPr="00350D4C">
              <w:rPr>
                <w:rFonts w:ascii="Times New Roman" w:hAnsi="Times New Roman" w:cs="Times New Roman"/>
                <w:b/>
                <w:bCs/>
              </w:rPr>
              <w:t xml:space="preserve">В том числе практических занятий </w:t>
            </w:r>
          </w:p>
        </w:tc>
      </w:tr>
      <w:tr w:rsidR="00350D4C" w:rsidRPr="00350D4C" w14:paraId="256F543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C75CE2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E73396F"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1. </w:t>
            </w:r>
            <w:r w:rsidRPr="00350D4C">
              <w:rPr>
                <w:rFonts w:ascii="Times New Roman" w:hAnsi="Times New Roman" w:cs="Times New Roman"/>
              </w:rPr>
              <w:t xml:space="preserve">Расчет провозной емкости авиакомпании. </w:t>
            </w:r>
          </w:p>
        </w:tc>
      </w:tr>
      <w:tr w:rsidR="00350D4C" w:rsidRPr="00350D4C" w14:paraId="63290A3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AFF2D7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A809D8D"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 </w:t>
            </w:r>
            <w:r w:rsidRPr="00350D4C">
              <w:rPr>
                <w:rFonts w:ascii="Times New Roman" w:hAnsi="Times New Roman" w:cs="Times New Roman"/>
              </w:rPr>
              <w:t>Расчет оплаты за аэронавигационное и аэропортовое обслуживание. Расчет оплаты за наземное обслуживание</w:t>
            </w:r>
          </w:p>
        </w:tc>
      </w:tr>
      <w:tr w:rsidR="00350D4C" w:rsidRPr="00350D4C" w14:paraId="78C8808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87960E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3867879"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 </w:t>
            </w:r>
            <w:r w:rsidRPr="00350D4C">
              <w:rPr>
                <w:rFonts w:ascii="Times New Roman" w:eastAsia="Calibri" w:hAnsi="Times New Roman" w:cs="Times New Roman"/>
                <w:bCs/>
              </w:rPr>
              <w:t xml:space="preserve">Анализ </w:t>
            </w:r>
            <w:r w:rsidRPr="00350D4C">
              <w:rPr>
                <w:rFonts w:ascii="Times New Roman" w:hAnsi="Times New Roman" w:cs="Times New Roman"/>
              </w:rPr>
              <w:t>возможностей код-шеринговых соглашений</w:t>
            </w:r>
          </w:p>
        </w:tc>
      </w:tr>
      <w:tr w:rsidR="00350D4C" w:rsidRPr="00350D4C" w14:paraId="7719DA57"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EF80C05" w14:textId="77777777" w:rsidR="00350D4C" w:rsidRPr="00350D4C" w:rsidRDefault="00350D4C" w:rsidP="00E77B90">
            <w:pPr>
              <w:rPr>
                <w:rFonts w:ascii="Times New Roman" w:eastAsia="Calibri" w:hAnsi="Times New Roman" w:cs="Times New Roman"/>
                <w:b/>
              </w:rPr>
            </w:pPr>
            <w:r w:rsidRPr="00350D4C">
              <w:rPr>
                <w:rFonts w:ascii="Times New Roman" w:hAnsi="Times New Roman" w:cs="Times New Roman"/>
                <w:b/>
              </w:rPr>
              <w:t>Тема 1.2. Риски и страхование</w:t>
            </w:r>
          </w:p>
        </w:tc>
        <w:tc>
          <w:tcPr>
            <w:tcW w:w="3360" w:type="pct"/>
            <w:tcBorders>
              <w:top w:val="single" w:sz="4" w:space="0" w:color="auto"/>
              <w:left w:val="single" w:sz="4" w:space="0" w:color="auto"/>
              <w:bottom w:val="single" w:sz="4" w:space="0" w:color="auto"/>
              <w:right w:val="single" w:sz="4" w:space="0" w:color="auto"/>
            </w:tcBorders>
            <w:hideMark/>
          </w:tcPr>
          <w:p w14:paraId="4CF1E638"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15F054B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5DA404E"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0E1BE31"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Общие положения о страховании. Роль и значение страхования на транспорте.</w:t>
            </w:r>
          </w:p>
          <w:p w14:paraId="3F4A06B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Законодательство о страховании. Страховые правоотношения.</w:t>
            </w:r>
          </w:p>
        </w:tc>
      </w:tr>
      <w:tr w:rsidR="00350D4C" w:rsidRPr="00350D4C" w14:paraId="66895BA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FEE3609"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09BDD6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Договор страхования</w:t>
            </w:r>
            <w:r w:rsidRPr="00350D4C">
              <w:rPr>
                <w:rFonts w:ascii="Times New Roman" w:hAnsi="Times New Roman" w:cs="Times New Roman"/>
              </w:rPr>
              <w:t>. Особенности, основные условия, участники. Порядок заключения, исполнения и прекращения. Суброгация. Франшиза.</w:t>
            </w:r>
          </w:p>
        </w:tc>
      </w:tr>
      <w:tr w:rsidR="00350D4C" w:rsidRPr="00350D4C" w14:paraId="69B7F89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E8D3DE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B8D926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Виды и формы страхования. </w:t>
            </w:r>
          </w:p>
          <w:p w14:paraId="11364313"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Добровольное и обязательное страхование. Страховые риски и их х</w:t>
            </w:r>
            <w:r w:rsidRPr="00350D4C">
              <w:rPr>
                <w:rFonts w:ascii="Times New Roman" w:hAnsi="Times New Roman" w:cs="Times New Roman"/>
                <w:bCs/>
              </w:rPr>
              <w:t>арактеристики.</w:t>
            </w:r>
            <w:r w:rsidRPr="00350D4C">
              <w:rPr>
                <w:rFonts w:ascii="Times New Roman" w:hAnsi="Times New Roman" w:cs="Times New Roman"/>
                <w:b/>
                <w:bCs/>
              </w:rPr>
              <w:t xml:space="preserve"> </w:t>
            </w:r>
            <w:r w:rsidRPr="00350D4C">
              <w:rPr>
                <w:rFonts w:ascii="Times New Roman" w:hAnsi="Times New Roman" w:cs="Times New Roman"/>
                <w:bCs/>
              </w:rPr>
              <w:t>Периоды действия страхования</w:t>
            </w:r>
            <w:r w:rsidRPr="00350D4C">
              <w:rPr>
                <w:rFonts w:ascii="Times New Roman" w:hAnsi="Times New Roman" w:cs="Times New Roman"/>
                <w:b/>
                <w:bCs/>
              </w:rPr>
              <w:t xml:space="preserve">. </w:t>
            </w:r>
            <w:r w:rsidRPr="00350D4C">
              <w:rPr>
                <w:rFonts w:ascii="Times New Roman" w:hAnsi="Times New Roman" w:cs="Times New Roman"/>
                <w:bCs/>
              </w:rPr>
              <w:t>Страховые интересы и их обеспечение. Страховая защита.</w:t>
            </w:r>
          </w:p>
        </w:tc>
      </w:tr>
      <w:tr w:rsidR="00350D4C" w:rsidRPr="00350D4C" w14:paraId="745F0D5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1C84D4F"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C4AC01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Страхование авиационных рисков.</w:t>
            </w:r>
            <w:r w:rsidRPr="00350D4C">
              <w:rPr>
                <w:rFonts w:ascii="Times New Roman" w:hAnsi="Times New Roman" w:cs="Times New Roman"/>
              </w:rPr>
              <w:t xml:space="preserve"> </w:t>
            </w:r>
          </w:p>
          <w:p w14:paraId="2AB81DE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Обязательное страхование жизни и здоровья авиаперсонала. Страхование имущественной ответственности. Обеспечение страховой защиты авиапассажиров, багажа и грузов.</w:t>
            </w:r>
            <w:r w:rsidRPr="00350D4C">
              <w:rPr>
                <w:rFonts w:ascii="Times New Roman" w:hAnsi="Times New Roman" w:cs="Times New Roman"/>
                <w:b/>
              </w:rPr>
              <w:t xml:space="preserve"> </w:t>
            </w:r>
            <w:r w:rsidRPr="00350D4C">
              <w:rPr>
                <w:rFonts w:ascii="Times New Roman" w:hAnsi="Times New Roman" w:cs="Times New Roman"/>
                <w:bCs/>
              </w:rPr>
              <w:t>Страхование гражданской ответственности юридических лиц, осуществляющих аэропортовую деятельность. Страхование воздушных судов (КАСКО). Страховые случаи.  Расходы, подлежащие возмещению: виды, условия выплаты. Лимиты ответственности.</w:t>
            </w:r>
          </w:p>
        </w:tc>
      </w:tr>
      <w:tr w:rsidR="00350D4C" w:rsidRPr="00350D4C" w14:paraId="3B3EEEF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D8EA853"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4DC7881" w14:textId="77777777" w:rsidR="00350D4C" w:rsidRPr="00350D4C" w:rsidRDefault="00350D4C" w:rsidP="00E77B90">
            <w:pPr>
              <w:numPr>
                <w:ilvl w:val="12"/>
                <w:numId w:val="0"/>
              </w:numPr>
              <w:ind w:left="132" w:hanging="120"/>
              <w:rPr>
                <w:rFonts w:ascii="Times New Roman" w:hAnsi="Times New Roman" w:cs="Times New Roman"/>
                <w:b/>
                <w:bCs/>
              </w:rPr>
            </w:pPr>
            <w:r w:rsidRPr="00350D4C">
              <w:rPr>
                <w:rFonts w:ascii="Times New Roman" w:hAnsi="Times New Roman" w:cs="Times New Roman"/>
                <w:b/>
                <w:bCs/>
              </w:rPr>
              <w:t xml:space="preserve">Страхование ответственности перевозчика перед пассажирами. </w:t>
            </w:r>
          </w:p>
          <w:p w14:paraId="7907CC8B" w14:textId="77777777" w:rsidR="00350D4C" w:rsidRPr="00350D4C" w:rsidRDefault="00350D4C" w:rsidP="00E77B90">
            <w:pPr>
              <w:numPr>
                <w:ilvl w:val="12"/>
                <w:numId w:val="0"/>
              </w:numPr>
              <w:ind w:firstLine="12"/>
              <w:jc w:val="both"/>
              <w:rPr>
                <w:rFonts w:ascii="Times New Roman" w:hAnsi="Times New Roman" w:cs="Times New Roman"/>
                <w:spacing w:val="3"/>
              </w:rPr>
            </w:pPr>
            <w:r w:rsidRPr="00350D4C">
              <w:rPr>
                <w:rFonts w:ascii="Times New Roman" w:hAnsi="Times New Roman" w:cs="Times New Roman"/>
              </w:rPr>
              <w:t>Личное страхование на воздушном транспорте и его виды; добровольное и обязательное страхование пассажиров. Воздушный кодекс и нормативно-правовые документы об обязательном страховании пассажиров. Обязательное страхование ответственности перевозчика перед пассажирами при внутренних и международных перевозках. Договоры страхования. Система ответственности</w:t>
            </w:r>
            <w:r w:rsidRPr="00350D4C">
              <w:rPr>
                <w:rFonts w:ascii="Times New Roman" w:hAnsi="Times New Roman" w:cs="Times New Roman"/>
                <w:spacing w:val="2"/>
              </w:rPr>
              <w:t xml:space="preserve"> </w:t>
            </w:r>
            <w:r w:rsidRPr="00350D4C">
              <w:rPr>
                <w:rFonts w:ascii="Times New Roman" w:hAnsi="Times New Roman" w:cs="Times New Roman"/>
              </w:rPr>
              <w:t>перевозчика за смерть или нанесение ущерба здоровью пассажира: перечень страховых рисков, при наступлении которых производится выплата страховой суммы или страхового возмещения; виды, формы, размеры и пределы ответственности перевозчика перед пассажирами. Международная практика определения и применения системы ответственности</w:t>
            </w:r>
            <w:r w:rsidRPr="00350D4C">
              <w:rPr>
                <w:rFonts w:ascii="Times New Roman" w:hAnsi="Times New Roman" w:cs="Times New Roman"/>
                <w:spacing w:val="2"/>
              </w:rPr>
              <w:t xml:space="preserve"> </w:t>
            </w:r>
            <w:r w:rsidRPr="00350D4C">
              <w:rPr>
                <w:rFonts w:ascii="Times New Roman" w:hAnsi="Times New Roman" w:cs="Times New Roman"/>
              </w:rPr>
              <w:t xml:space="preserve">перевозчика за смерть или нанесение ущерба здоровью пассажира в сфере воздушных перевозок; «Варшавская система» ответственности перевозчика (Варшавская конвенция 1929 г. с изменениями 1955 г.); </w:t>
            </w:r>
            <w:r w:rsidRPr="00350D4C">
              <w:rPr>
                <w:rFonts w:ascii="Times New Roman" w:hAnsi="Times New Roman" w:cs="Times New Roman"/>
                <w:spacing w:val="1"/>
              </w:rPr>
              <w:t>Монреальская конвенция, за</w:t>
            </w:r>
            <w:r w:rsidRPr="00350D4C">
              <w:rPr>
                <w:rFonts w:ascii="Times New Roman" w:hAnsi="Times New Roman" w:cs="Times New Roman"/>
                <w:spacing w:val="3"/>
              </w:rPr>
              <w:t>ключенная под эгидой Международной организации гражданской авиации (</w:t>
            </w:r>
            <w:r w:rsidRPr="00350D4C">
              <w:rPr>
                <w:rFonts w:ascii="Times New Roman" w:hAnsi="Times New Roman" w:cs="Times New Roman"/>
                <w:spacing w:val="3"/>
                <w:lang w:val="en-US"/>
              </w:rPr>
              <w:t>ICAO</w:t>
            </w:r>
            <w:r w:rsidRPr="00350D4C">
              <w:rPr>
                <w:rFonts w:ascii="Times New Roman" w:hAnsi="Times New Roman" w:cs="Times New Roman"/>
                <w:spacing w:val="3"/>
              </w:rPr>
              <w:t>) в 1999 г. и вступившая в силу 4 ноября 2003 г.</w:t>
            </w:r>
          </w:p>
        </w:tc>
      </w:tr>
      <w:tr w:rsidR="00350D4C" w:rsidRPr="00350D4C" w14:paraId="71013C2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862B7AC"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E2D2CEE" w14:textId="77777777" w:rsidR="00350D4C" w:rsidRPr="00350D4C" w:rsidRDefault="00350D4C" w:rsidP="00E77B90">
            <w:pPr>
              <w:jc w:val="both"/>
              <w:rPr>
                <w:rFonts w:ascii="Times New Roman" w:hAnsi="Times New Roman" w:cs="Times New Roman"/>
                <w:b/>
                <w:bCs/>
              </w:rPr>
            </w:pPr>
            <w:r w:rsidRPr="00350D4C">
              <w:rPr>
                <w:rFonts w:ascii="Times New Roman" w:hAnsi="Times New Roman" w:cs="Times New Roman"/>
                <w:b/>
                <w:bCs/>
              </w:rPr>
              <w:t xml:space="preserve">Страхование ответственности перевозчика за багаж и груз. </w:t>
            </w:r>
          </w:p>
          <w:p w14:paraId="2621929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rPr>
              <w:t>Ответственность перевозчика перед третьими лицами (пассажирами, грузовладельцами и грузополучателями) за утрату, недостачу, повреждение (порчу) багажа, груза и находящихся при пассажире вещей. Страхование ответственности за вред, который может быть причинен багажу и вещам пассажира; страхование ответственности за утрату, недостачу, повреждение груза; страхование ответственности за вред, который может быть причинен в связи с выполнением работ на транспорте. Условия и порядок страхования, договор имущественного страхования, обязанности страхователя. Система ответственности перевозчика за багаж, груз: перечень страховых рисков; виды, формы, размеры и пределы ответственности перевозчика за багаж и груз. Определение и применение системы ответственности за багаж и груз в соответствии с международными конвенциями и воздушным кодексом РФ в сфере перевозок.</w:t>
            </w:r>
          </w:p>
        </w:tc>
      </w:tr>
      <w:tr w:rsidR="00350D4C" w:rsidRPr="00350D4C" w14:paraId="6A93B89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76DEF86"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F8AC09F"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bCs/>
              </w:rPr>
              <w:t>Страхование гражданской ответственности владельца</w:t>
            </w:r>
            <w:r w:rsidRPr="00350D4C">
              <w:rPr>
                <w:rFonts w:ascii="Times New Roman" w:hAnsi="Times New Roman" w:cs="Times New Roman"/>
                <w:b/>
              </w:rPr>
              <w:t xml:space="preserve"> воздушного судна и перевозчика. </w:t>
            </w:r>
          </w:p>
          <w:p w14:paraId="790C5E89" w14:textId="77777777" w:rsidR="00350D4C" w:rsidRPr="00350D4C" w:rsidRDefault="00350D4C" w:rsidP="00E77B90">
            <w:pPr>
              <w:jc w:val="both"/>
              <w:rPr>
                <w:rFonts w:ascii="Times New Roman" w:hAnsi="Times New Roman" w:cs="Times New Roman"/>
                <w:b/>
                <w:bCs/>
              </w:rPr>
            </w:pPr>
            <w:r w:rsidRPr="00350D4C">
              <w:rPr>
                <w:rFonts w:ascii="Times New Roman" w:hAnsi="Times New Roman" w:cs="Times New Roman"/>
              </w:rPr>
              <w:t>Гражданская ответственность владельца воздушного судна и перевозчика; имущественный характер гражданской ответственности. Страхование гражданской ответственности владельца воздушного судна и перевозчика: объекты, подлежащие обязательному страхованию; условия страхования, страховые риски; договор страхования. Виды, формы, размеры и пределы ответственности владельца воздушного судна и перевозчика по внутренним и международным перевозкам.</w:t>
            </w:r>
          </w:p>
        </w:tc>
      </w:tr>
      <w:tr w:rsidR="00350D4C" w:rsidRPr="00350D4C" w14:paraId="52084C9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01E28D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01196B9" w14:textId="77777777" w:rsidR="00350D4C" w:rsidRPr="00350D4C" w:rsidRDefault="00350D4C" w:rsidP="00E77B90">
            <w:pPr>
              <w:jc w:val="both"/>
              <w:rPr>
                <w:rFonts w:ascii="Times New Roman" w:hAnsi="Times New Roman" w:cs="Times New Roman"/>
                <w:b/>
                <w:bCs/>
              </w:rPr>
            </w:pPr>
            <w:bookmarkStart w:id="396" w:name="_Toc73543098"/>
            <w:r w:rsidRPr="00350D4C">
              <w:rPr>
                <w:rFonts w:ascii="Times New Roman" w:hAnsi="Times New Roman" w:cs="Times New Roman"/>
                <w:b/>
                <w:bCs/>
              </w:rPr>
              <w:t xml:space="preserve">Расследование страховых случаев. </w:t>
            </w:r>
          </w:p>
          <w:p w14:paraId="1DD01026" w14:textId="77777777" w:rsidR="00350D4C" w:rsidRPr="00350D4C" w:rsidRDefault="00350D4C" w:rsidP="00E77B90">
            <w:pPr>
              <w:jc w:val="both"/>
              <w:rPr>
                <w:rFonts w:ascii="Times New Roman" w:hAnsi="Times New Roman" w:cs="Times New Roman"/>
                <w:b/>
                <w:bCs/>
              </w:rPr>
            </w:pPr>
            <w:r w:rsidRPr="00350D4C">
              <w:rPr>
                <w:rFonts w:ascii="Times New Roman" w:hAnsi="Times New Roman" w:cs="Times New Roman"/>
              </w:rPr>
              <w:t>Значение и порядок расследования страховых случаев. Сбор информации о страховом случае. Акт о страховом случае, его содержание и порядок составления. Аварийное комиссарство (процесс документального оформления страхового случая, оценка ущерба и подготовка материалов для выплаты возмещения). Опыт ведущих страховых компаний в расследовании страховых случаев на транспорте. Определение размера ущерба, причиненного страхователю и подлежащего возмещению, в соответствии с действующим законодательством и договорами страхования.</w:t>
            </w:r>
            <w:bookmarkEnd w:id="396"/>
          </w:p>
        </w:tc>
      </w:tr>
      <w:tr w:rsidR="00350D4C" w:rsidRPr="00350D4C" w14:paraId="2603F51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36ED49C"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DDF2E66"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В том числе практических занятий </w:t>
            </w:r>
          </w:p>
        </w:tc>
      </w:tr>
      <w:tr w:rsidR="00350D4C" w:rsidRPr="00350D4C" w14:paraId="5CCE963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0DD6A5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944506F"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Практическое занятие № 4.</w:t>
            </w:r>
            <w:r w:rsidRPr="00350D4C">
              <w:rPr>
                <w:rFonts w:ascii="Times New Roman" w:hAnsi="Times New Roman" w:cs="Times New Roman"/>
              </w:rPr>
              <w:t xml:space="preserve"> Исследование договора страхования (предмета; объектов, подлежащих страхованию; основных и дополнительных условий), особенностей его составления и заключения. Анализ ответственности по договору.</w:t>
            </w:r>
          </w:p>
        </w:tc>
      </w:tr>
      <w:tr w:rsidR="00350D4C" w:rsidRPr="00350D4C" w14:paraId="245C0CD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C653310"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164D569"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rPr>
              <w:t xml:space="preserve">Практическое занятие № 5. </w:t>
            </w:r>
            <w:r w:rsidRPr="00350D4C">
              <w:rPr>
                <w:rFonts w:ascii="Times New Roman" w:eastAsia="Calibri" w:hAnsi="Times New Roman" w:cs="Times New Roman"/>
                <w:bCs/>
              </w:rPr>
              <w:t>Определение</w:t>
            </w:r>
            <w:r w:rsidRPr="00350D4C">
              <w:rPr>
                <w:rFonts w:ascii="Times New Roman" w:eastAsia="Calibri" w:hAnsi="Times New Roman" w:cs="Times New Roman"/>
                <w:b/>
              </w:rPr>
              <w:t xml:space="preserve"> </w:t>
            </w:r>
            <w:r w:rsidRPr="00350D4C">
              <w:rPr>
                <w:rFonts w:ascii="Times New Roman" w:hAnsi="Times New Roman" w:cs="Times New Roman"/>
              </w:rPr>
              <w:t>порядка и условий страхового возмещения, особенностей и процедуры выплаты.</w:t>
            </w:r>
          </w:p>
        </w:tc>
      </w:tr>
      <w:tr w:rsidR="00350D4C" w:rsidRPr="00350D4C" w14:paraId="09AD69C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A664D7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1B64CCF"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rPr>
              <w:t xml:space="preserve">Практическое занятие № 6. </w:t>
            </w:r>
            <w:r w:rsidRPr="00350D4C">
              <w:rPr>
                <w:rFonts w:ascii="Times New Roman" w:hAnsi="Times New Roman" w:cs="Times New Roman"/>
              </w:rPr>
              <w:t>Определение страховых рисков, страховых случаев, страховой суммы. Определение размера и структуры страхового тарифа, сроков и порядка уплаты страховой премии (страховых взносов).</w:t>
            </w:r>
          </w:p>
        </w:tc>
      </w:tr>
      <w:tr w:rsidR="00350D4C" w:rsidRPr="00350D4C" w14:paraId="795E642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CC0DE0C"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E1366DF"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rPr>
              <w:t xml:space="preserve">Практическое занятие № 7. </w:t>
            </w:r>
            <w:r w:rsidRPr="00350D4C">
              <w:rPr>
                <w:rFonts w:ascii="Times New Roman" w:hAnsi="Times New Roman" w:cs="Times New Roman"/>
              </w:rPr>
              <w:t>Оформление страхового полиса (заполнение бланка, реквизитов, свидетельства, сертификата, квитанции).</w:t>
            </w:r>
          </w:p>
        </w:tc>
      </w:tr>
      <w:tr w:rsidR="00350D4C" w:rsidRPr="00350D4C" w14:paraId="3DD93C59"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5354925" w14:textId="77777777" w:rsidR="00350D4C" w:rsidRPr="00350D4C" w:rsidRDefault="00350D4C" w:rsidP="00E77B90">
            <w:pPr>
              <w:jc w:val="both"/>
              <w:rPr>
                <w:rFonts w:ascii="Times New Roman" w:eastAsia="Calibri" w:hAnsi="Times New Roman" w:cs="Times New Roman"/>
                <w:b/>
              </w:rPr>
            </w:pPr>
            <w:r w:rsidRPr="00350D4C">
              <w:rPr>
                <w:rFonts w:ascii="Times New Roman" w:hAnsi="Times New Roman" w:cs="Times New Roman"/>
                <w:b/>
              </w:rPr>
              <w:t>Тема 1.3. Технология взаиморасчетов</w:t>
            </w:r>
          </w:p>
        </w:tc>
        <w:tc>
          <w:tcPr>
            <w:tcW w:w="3360" w:type="pct"/>
            <w:tcBorders>
              <w:top w:val="single" w:sz="4" w:space="0" w:color="auto"/>
              <w:left w:val="single" w:sz="4" w:space="0" w:color="auto"/>
              <w:bottom w:val="single" w:sz="4" w:space="0" w:color="auto"/>
              <w:right w:val="single" w:sz="4" w:space="0" w:color="auto"/>
            </w:tcBorders>
            <w:hideMark/>
          </w:tcPr>
          <w:p w14:paraId="5843D899"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tc>
      </w:tr>
      <w:tr w:rsidR="00350D4C" w:rsidRPr="00350D4C" w14:paraId="3AF30BB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1ED0935"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D871F28" w14:textId="77777777" w:rsidR="00350D4C" w:rsidRPr="00350D4C" w:rsidRDefault="00350D4C" w:rsidP="00E77B90">
            <w:pPr>
              <w:keepNext/>
              <w:jc w:val="both"/>
              <w:outlineLvl w:val="6"/>
              <w:rPr>
                <w:rFonts w:ascii="Times New Roman" w:hAnsi="Times New Roman" w:cs="Times New Roman"/>
              </w:rPr>
            </w:pPr>
            <w:r w:rsidRPr="00350D4C">
              <w:rPr>
                <w:rFonts w:ascii="Times New Roman" w:hAnsi="Times New Roman" w:cs="Times New Roman"/>
                <w:b/>
              </w:rPr>
              <w:t>Особенности финансовых отношений в авиационном бизнесе.</w:t>
            </w:r>
            <w:r w:rsidRPr="00350D4C">
              <w:rPr>
                <w:rFonts w:ascii="Times New Roman" w:hAnsi="Times New Roman" w:cs="Times New Roman"/>
              </w:rPr>
              <w:t xml:space="preserve"> </w:t>
            </w:r>
          </w:p>
          <w:p w14:paraId="13C30066" w14:textId="77777777" w:rsidR="00350D4C" w:rsidRPr="00350D4C" w:rsidRDefault="00350D4C" w:rsidP="00E77B90">
            <w:pPr>
              <w:keepNext/>
              <w:jc w:val="both"/>
              <w:outlineLvl w:val="6"/>
              <w:rPr>
                <w:rFonts w:ascii="Times New Roman" w:hAnsi="Times New Roman" w:cs="Times New Roman"/>
              </w:rPr>
            </w:pPr>
            <w:r w:rsidRPr="00350D4C">
              <w:rPr>
                <w:rFonts w:ascii="Times New Roman" w:hAnsi="Times New Roman" w:cs="Times New Roman"/>
              </w:rPr>
              <w:t>Источники формирования доходов авиакомпании. Особенности финансовых отношений авиакомпании с партнерами по авиабизнесу.</w:t>
            </w:r>
          </w:p>
        </w:tc>
      </w:tr>
      <w:tr w:rsidR="00350D4C" w:rsidRPr="00350D4C" w14:paraId="5AD9F9A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91644D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65B3377" w14:textId="77777777" w:rsidR="00350D4C" w:rsidRPr="00350D4C" w:rsidRDefault="00350D4C" w:rsidP="00E77B90">
            <w:pPr>
              <w:keepNext/>
              <w:jc w:val="both"/>
              <w:outlineLvl w:val="6"/>
              <w:rPr>
                <w:rFonts w:ascii="Times New Roman" w:hAnsi="Times New Roman" w:cs="Times New Roman"/>
                <w:b/>
              </w:rPr>
            </w:pPr>
            <w:r w:rsidRPr="00350D4C">
              <w:rPr>
                <w:rFonts w:ascii="Times New Roman" w:hAnsi="Times New Roman" w:cs="Times New Roman"/>
                <w:b/>
              </w:rPr>
              <w:t xml:space="preserve">Виды бланков перевозочных документов. </w:t>
            </w:r>
          </w:p>
          <w:p w14:paraId="73D2036A" w14:textId="77777777" w:rsidR="00350D4C" w:rsidRPr="00350D4C" w:rsidRDefault="00350D4C" w:rsidP="00E77B90">
            <w:pPr>
              <w:keepNext/>
              <w:jc w:val="both"/>
              <w:outlineLvl w:val="6"/>
              <w:rPr>
                <w:rFonts w:ascii="Times New Roman" w:hAnsi="Times New Roman" w:cs="Times New Roman"/>
              </w:rPr>
            </w:pPr>
            <w:r w:rsidRPr="00350D4C">
              <w:rPr>
                <w:rFonts w:ascii="Times New Roman" w:hAnsi="Times New Roman" w:cs="Times New Roman"/>
              </w:rPr>
              <w:t>Виды бланков строгой отчетности (БСО). Назначение составных частей бланков (купонов, копий, оригиналов).</w:t>
            </w:r>
          </w:p>
        </w:tc>
      </w:tr>
      <w:tr w:rsidR="00350D4C" w:rsidRPr="00350D4C" w14:paraId="217EEF1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74AAD1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6DE50A0"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Учет и контроль движения документации строгой отчетности. </w:t>
            </w:r>
          </w:p>
          <w:p w14:paraId="19C7CFE3"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Цель учета движения БСО. Организация учета движения БСО. Учет на складе БСО, рассылок БСО, списание БСО. Учет БСО у агента.</w:t>
            </w:r>
          </w:p>
        </w:tc>
      </w:tr>
      <w:tr w:rsidR="00350D4C" w:rsidRPr="00350D4C" w14:paraId="64A759B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DA60A1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5DEB11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Составление отчета агента о продаже. </w:t>
            </w:r>
          </w:p>
          <w:p w14:paraId="4B3C5575"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Составление отчета с контрольными купонами. Составление отчета агента по взаиморасчетам по прямым договорам с перевозчиком и по взаиморасчетам через транспортную Клиринговую палату.</w:t>
            </w:r>
          </w:p>
        </w:tc>
      </w:tr>
      <w:tr w:rsidR="00350D4C" w:rsidRPr="00350D4C" w14:paraId="2DD653E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32AD1F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CC6124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Агентское соглашение.</w:t>
            </w:r>
            <w:r w:rsidRPr="00350D4C">
              <w:rPr>
                <w:rFonts w:ascii="Times New Roman" w:hAnsi="Times New Roman" w:cs="Times New Roman"/>
              </w:rPr>
              <w:t xml:space="preserve"> </w:t>
            </w:r>
          </w:p>
          <w:p w14:paraId="75B7F8F2"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Агентское соглашение между агентом и перевозчиком. Права, обязанности и ответственность сторон. Технология взаиморасчетов между агентом и перевозчиком через транспортную Клиринговую палату (ТКП). Содержание договоров между агентом и ТКП, перевозчиком и ТКП. Ответственность агента перед перевозчиком и ТКП.</w:t>
            </w:r>
          </w:p>
        </w:tc>
      </w:tr>
      <w:tr w:rsidR="00350D4C" w:rsidRPr="00350D4C" w14:paraId="58555AC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25C8AE0"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3486655"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Контроль отчета о продаже. </w:t>
            </w:r>
          </w:p>
          <w:p w14:paraId="0B8A6BC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Организация контроля отчетов о продаже: основные этапы обработки поступающей документации. Контроль над полнотой и правильностью оформления документов.</w:t>
            </w:r>
          </w:p>
        </w:tc>
      </w:tr>
      <w:tr w:rsidR="00350D4C" w:rsidRPr="00350D4C" w14:paraId="15E72F1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D89736E"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D1E355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Обработка рейсовой документации.</w:t>
            </w:r>
            <w:r w:rsidRPr="00350D4C">
              <w:rPr>
                <w:rFonts w:ascii="Times New Roman" w:hAnsi="Times New Roman" w:cs="Times New Roman"/>
              </w:rPr>
              <w:t xml:space="preserve"> </w:t>
            </w:r>
          </w:p>
          <w:p w14:paraId="0AF28BBB"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Состав, сроки и порядок поступления перевозочной документации с рейсов авиакомпании. Обработка рейсовой документации: учет, составление счетов другим авиакомпаниям за пассажирские и грузовые перевозки, сверка документов для оплаты первичных счетов других авиакомпаний.</w:t>
            </w:r>
          </w:p>
        </w:tc>
      </w:tr>
      <w:tr w:rsidR="00350D4C" w:rsidRPr="00350D4C" w14:paraId="6D8349A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10775D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64111DF"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«Расценка» пассажирских и грузовых перевозочных документов. </w:t>
            </w:r>
          </w:p>
          <w:p w14:paraId="39578482"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Характеристика возможных видов маршрутов. Определение доли авиакомпании в общей стоимости перевозок (расчет </w:t>
            </w:r>
            <w:proofErr w:type="spellStart"/>
            <w:r w:rsidRPr="00350D4C">
              <w:rPr>
                <w:rFonts w:ascii="Times New Roman" w:hAnsi="Times New Roman" w:cs="Times New Roman"/>
              </w:rPr>
              <w:t>прорейта</w:t>
            </w:r>
            <w:proofErr w:type="spellEnd"/>
            <w:r w:rsidRPr="00350D4C">
              <w:rPr>
                <w:rFonts w:ascii="Times New Roman" w:hAnsi="Times New Roman" w:cs="Times New Roman"/>
              </w:rPr>
              <w:t>). Принципы «расценки» пассажирских перевозочных документов. Принципы «расценки» грузовых перевозочных документов.</w:t>
            </w:r>
          </w:p>
        </w:tc>
      </w:tr>
      <w:tr w:rsidR="00350D4C" w:rsidRPr="00350D4C" w14:paraId="2F1C5B5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0ADE1D0"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9BCC78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Обработка полетной и расчетно-финансовой документации за обслуживание ВС.</w:t>
            </w:r>
            <w:r w:rsidRPr="00350D4C">
              <w:rPr>
                <w:rFonts w:ascii="Times New Roman" w:hAnsi="Times New Roman" w:cs="Times New Roman"/>
              </w:rPr>
              <w:t xml:space="preserve"> </w:t>
            </w:r>
          </w:p>
          <w:p w14:paraId="2A3E324C"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Организация учета и контроля расходов. Виды расходов. Рейсовая и другая расчетная документация, необходимая для учета расходов рейса. Контроль счетов за обслуживание ВС.</w:t>
            </w:r>
          </w:p>
        </w:tc>
      </w:tr>
      <w:tr w:rsidR="00350D4C" w:rsidRPr="00350D4C" w14:paraId="423E9EC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DE7CD66"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0BFAAE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Международные системы взаиморасчетов.</w:t>
            </w:r>
            <w:r w:rsidRPr="00350D4C">
              <w:rPr>
                <w:rFonts w:ascii="Times New Roman" w:hAnsi="Times New Roman" w:cs="Times New Roman"/>
              </w:rPr>
              <w:t xml:space="preserve"> </w:t>
            </w:r>
          </w:p>
          <w:p w14:paraId="040B581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Характеристика отраслевых систем взаиморасчетов ИАТА – </w:t>
            </w:r>
            <w:r w:rsidRPr="00350D4C">
              <w:rPr>
                <w:rFonts w:ascii="Times New Roman" w:hAnsi="Times New Roman" w:cs="Times New Roman"/>
                <w:lang w:val="en-US"/>
              </w:rPr>
              <w:t>BSP</w:t>
            </w:r>
            <w:r w:rsidRPr="00350D4C">
              <w:rPr>
                <w:rFonts w:ascii="Times New Roman" w:hAnsi="Times New Roman" w:cs="Times New Roman"/>
              </w:rPr>
              <w:t xml:space="preserve"> и </w:t>
            </w:r>
            <w:r w:rsidRPr="00350D4C">
              <w:rPr>
                <w:rFonts w:ascii="Times New Roman" w:hAnsi="Times New Roman" w:cs="Times New Roman"/>
                <w:lang w:val="en-US"/>
              </w:rPr>
              <w:t>CASS</w:t>
            </w:r>
            <w:r w:rsidRPr="00350D4C">
              <w:rPr>
                <w:rFonts w:ascii="Times New Roman" w:hAnsi="Times New Roman" w:cs="Times New Roman"/>
              </w:rPr>
              <w:t xml:space="preserve">. Преимущества членства в </w:t>
            </w:r>
            <w:r w:rsidRPr="00350D4C">
              <w:rPr>
                <w:rFonts w:ascii="Times New Roman" w:hAnsi="Times New Roman" w:cs="Times New Roman"/>
                <w:lang w:val="en-US"/>
              </w:rPr>
              <w:t>BSP</w:t>
            </w:r>
            <w:r w:rsidRPr="00350D4C">
              <w:rPr>
                <w:rFonts w:ascii="Times New Roman" w:hAnsi="Times New Roman" w:cs="Times New Roman"/>
              </w:rPr>
              <w:t xml:space="preserve"> и </w:t>
            </w:r>
            <w:r w:rsidRPr="00350D4C">
              <w:rPr>
                <w:rFonts w:ascii="Times New Roman" w:hAnsi="Times New Roman" w:cs="Times New Roman"/>
                <w:lang w:val="en-US"/>
              </w:rPr>
              <w:t>CASS</w:t>
            </w:r>
            <w:r w:rsidRPr="00350D4C">
              <w:rPr>
                <w:rFonts w:ascii="Times New Roman" w:hAnsi="Times New Roman" w:cs="Times New Roman"/>
              </w:rPr>
              <w:t xml:space="preserve"> для агентов и авиакомпаний. Структура </w:t>
            </w:r>
            <w:r w:rsidRPr="00350D4C">
              <w:rPr>
                <w:rFonts w:ascii="Times New Roman" w:hAnsi="Times New Roman" w:cs="Times New Roman"/>
                <w:lang w:val="en-US"/>
              </w:rPr>
              <w:t>BSP</w:t>
            </w:r>
            <w:r w:rsidRPr="00350D4C">
              <w:rPr>
                <w:rFonts w:ascii="Times New Roman" w:hAnsi="Times New Roman" w:cs="Times New Roman"/>
              </w:rPr>
              <w:t xml:space="preserve">, перспектива присоединения к </w:t>
            </w:r>
            <w:r w:rsidRPr="00350D4C">
              <w:rPr>
                <w:rFonts w:ascii="Times New Roman" w:hAnsi="Times New Roman" w:cs="Times New Roman"/>
                <w:lang w:val="en-US"/>
              </w:rPr>
              <w:t>BSP</w:t>
            </w:r>
            <w:r w:rsidRPr="00350D4C">
              <w:rPr>
                <w:rFonts w:ascii="Times New Roman" w:hAnsi="Times New Roman" w:cs="Times New Roman"/>
              </w:rPr>
              <w:t xml:space="preserve"> России.</w:t>
            </w:r>
          </w:p>
        </w:tc>
      </w:tr>
      <w:tr w:rsidR="00350D4C" w:rsidRPr="00350D4C" w14:paraId="29B2E0F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75D2162"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AD6B38C"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350D4C">
              <w:rPr>
                <w:rFonts w:ascii="Times New Roman" w:eastAsia="Calibri" w:hAnsi="Times New Roman" w:cs="Times New Roman"/>
                <w:b/>
                <w:bCs/>
              </w:rPr>
              <w:t xml:space="preserve">В том числе, практических занятий </w:t>
            </w:r>
          </w:p>
        </w:tc>
      </w:tr>
      <w:tr w:rsidR="00350D4C" w:rsidRPr="00350D4C" w14:paraId="41B64C4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E6C6AA5"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04427C4"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8. </w:t>
            </w:r>
            <w:r w:rsidRPr="00350D4C">
              <w:rPr>
                <w:rFonts w:ascii="Times New Roman" w:hAnsi="Times New Roman" w:cs="Times New Roman"/>
              </w:rPr>
              <w:t>Заполнение составных частей бланков строгой отчетности (БСО) для осуществления взаиморасчетов за проданные авиаперевозки между агентом и авиакомпанией</w:t>
            </w:r>
          </w:p>
        </w:tc>
      </w:tr>
      <w:tr w:rsidR="00350D4C" w:rsidRPr="00350D4C" w14:paraId="0077778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99994A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3E9192B"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rPr>
              <w:t xml:space="preserve">Практическое занятие № 9. </w:t>
            </w:r>
            <w:r w:rsidRPr="00350D4C">
              <w:rPr>
                <w:rFonts w:ascii="Times New Roman" w:hAnsi="Times New Roman" w:cs="Times New Roman"/>
              </w:rPr>
              <w:t>Составление отчета с контрольными купонами и отчета по взаиморасчетам.</w:t>
            </w:r>
          </w:p>
        </w:tc>
      </w:tr>
      <w:tr w:rsidR="00350D4C" w:rsidRPr="00350D4C" w14:paraId="1CF0D7D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231B8B6"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887CDD9"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rPr>
              <w:t xml:space="preserve">Практическое занятие № 10. </w:t>
            </w:r>
            <w:r w:rsidRPr="00350D4C">
              <w:rPr>
                <w:rFonts w:ascii="Times New Roman" w:hAnsi="Times New Roman" w:cs="Times New Roman"/>
              </w:rPr>
              <w:t>Анализ взаиморасчетов между агентами и перевозчиками по прямым договорам и через ТКП и определение ответственности агента перед перевозчиком и ТКП.</w:t>
            </w:r>
          </w:p>
        </w:tc>
      </w:tr>
      <w:tr w:rsidR="00350D4C" w:rsidRPr="00350D4C" w14:paraId="2314D2F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E95CBDE"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3BADF49"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rPr>
              <w:t xml:space="preserve">Практическое занятие № 11. </w:t>
            </w:r>
            <w:r w:rsidRPr="00350D4C">
              <w:rPr>
                <w:rFonts w:ascii="Times New Roman" w:hAnsi="Times New Roman" w:cs="Times New Roman"/>
              </w:rPr>
              <w:t>Исследование форм организации контроля отчетов о продаже.</w:t>
            </w:r>
          </w:p>
        </w:tc>
      </w:tr>
      <w:tr w:rsidR="00350D4C" w:rsidRPr="00350D4C" w14:paraId="50349D9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0EEAA6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F0BBBE9"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 xml:space="preserve">Практическое занятие № 12. </w:t>
            </w:r>
            <w:r w:rsidRPr="00350D4C">
              <w:rPr>
                <w:rFonts w:ascii="Times New Roman" w:hAnsi="Times New Roman" w:cs="Times New Roman"/>
              </w:rPr>
              <w:t xml:space="preserve">Определение доли авиакомпании в общей стоимости перевозки (расчет </w:t>
            </w:r>
            <w:proofErr w:type="spellStart"/>
            <w:r w:rsidRPr="00350D4C">
              <w:rPr>
                <w:rFonts w:ascii="Times New Roman" w:hAnsi="Times New Roman" w:cs="Times New Roman"/>
              </w:rPr>
              <w:t>прорейта</w:t>
            </w:r>
            <w:proofErr w:type="spellEnd"/>
            <w:r w:rsidRPr="00350D4C">
              <w:rPr>
                <w:rFonts w:ascii="Times New Roman" w:hAnsi="Times New Roman" w:cs="Times New Roman"/>
              </w:rPr>
              <w:t>).  Определение «расценки» пассажирских и грузовых перевозочных документов.</w:t>
            </w:r>
          </w:p>
        </w:tc>
      </w:tr>
      <w:tr w:rsidR="00350D4C" w:rsidRPr="00350D4C" w14:paraId="0F9621D1"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0D8F137C"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hAnsi="Times New Roman" w:cs="Times New Roman"/>
                <w:b/>
                <w:bCs/>
              </w:rPr>
              <w:t>Тема 1.4. Организация грузовых перевозок на воздушном транспорте</w:t>
            </w:r>
          </w:p>
        </w:tc>
        <w:tc>
          <w:tcPr>
            <w:tcW w:w="3360" w:type="pct"/>
            <w:tcBorders>
              <w:top w:val="single" w:sz="4" w:space="0" w:color="auto"/>
              <w:left w:val="single" w:sz="4" w:space="0" w:color="auto"/>
              <w:bottom w:val="single" w:sz="4" w:space="0" w:color="auto"/>
              <w:right w:val="single" w:sz="4" w:space="0" w:color="auto"/>
            </w:tcBorders>
            <w:hideMark/>
          </w:tcPr>
          <w:p w14:paraId="44EB3D29"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Содержание </w:t>
            </w:r>
          </w:p>
        </w:tc>
      </w:tr>
      <w:tr w:rsidR="00350D4C" w:rsidRPr="00350D4C" w14:paraId="2DC4ED0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D9C1330"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3798DE1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Структура и функции СОПГП (обслуживающей организации).</w:t>
            </w:r>
            <w:r w:rsidRPr="00350D4C">
              <w:rPr>
                <w:rFonts w:ascii="Times New Roman" w:hAnsi="Times New Roman" w:cs="Times New Roman"/>
              </w:rPr>
              <w:t xml:space="preserve"> </w:t>
            </w:r>
          </w:p>
          <w:p w14:paraId="7E8E224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Нормативно-правовая база организации перевозки грузов воздушным транспортом. Характеристика грузов, перевозимых воздушным транспортом. Условия транспортировки грузов. Структура и функции грузового терминала (обслуживающей организации). Термины и определения.</w:t>
            </w:r>
          </w:p>
        </w:tc>
      </w:tr>
      <w:tr w:rsidR="00350D4C" w:rsidRPr="00350D4C" w14:paraId="7CB7375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6C62871"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2B0A5D68"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Требования к грузам, перевозимым воздушным транспортом. </w:t>
            </w:r>
          </w:p>
          <w:p w14:paraId="47AE170D"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Требования к упаковке грузов.  Маркировка грузов. Виды упаковки грузов. Сроки доставки грузов. Назначение перевозочной документации на перевозку груза. Порядок оформления перевозочной документации на перевозку груза.</w:t>
            </w:r>
          </w:p>
        </w:tc>
      </w:tr>
      <w:tr w:rsidR="00350D4C" w:rsidRPr="00350D4C" w14:paraId="419E780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BD415B3"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325133F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Технология обработки груза на грузовом комплексе.</w:t>
            </w:r>
            <w:r w:rsidRPr="00350D4C">
              <w:rPr>
                <w:rFonts w:ascii="Times New Roman" w:hAnsi="Times New Roman" w:cs="Times New Roman"/>
              </w:rPr>
              <w:t xml:space="preserve"> </w:t>
            </w:r>
          </w:p>
          <w:p w14:paraId="70427C1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Прием груза к перевозке. </w:t>
            </w:r>
            <w:proofErr w:type="spellStart"/>
            <w:r w:rsidRPr="00350D4C">
              <w:rPr>
                <w:rFonts w:ascii="Times New Roman" w:hAnsi="Times New Roman" w:cs="Times New Roman"/>
              </w:rPr>
              <w:t>Внутрискладская</w:t>
            </w:r>
            <w:proofErr w:type="spellEnd"/>
            <w:r w:rsidRPr="00350D4C">
              <w:rPr>
                <w:rFonts w:ascii="Times New Roman" w:hAnsi="Times New Roman" w:cs="Times New Roman"/>
              </w:rPr>
              <w:t xml:space="preserve"> обработка грузов, учет движения грузов на складе.  </w:t>
            </w:r>
            <w:r w:rsidRPr="00350D4C">
              <w:rPr>
                <w:rFonts w:ascii="Times New Roman" w:hAnsi="Times New Roman" w:cs="Times New Roman"/>
              </w:rPr>
              <w:br/>
              <w:t>Размещение груза в грузовом терминале. Хранение грузов. Технология приёма груза к перевозке. Выдача грузов грузополучателям.</w:t>
            </w:r>
          </w:p>
        </w:tc>
      </w:tr>
      <w:tr w:rsidR="00350D4C" w:rsidRPr="00350D4C" w14:paraId="2AA45D8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76ECADA"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068FD23"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Порядок приема-сдачи коммерческой загрузки на борт ВС.</w:t>
            </w:r>
          </w:p>
          <w:p w14:paraId="06C40FF2"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Перевозка груза в контейнерах и на поддонах</w:t>
            </w:r>
            <w:r w:rsidRPr="00350D4C">
              <w:rPr>
                <w:rFonts w:ascii="Times New Roman" w:hAnsi="Times New Roman" w:cs="Times New Roman"/>
                <w:b/>
              </w:rPr>
              <w:t>.</w:t>
            </w:r>
            <w:r w:rsidRPr="00350D4C">
              <w:rPr>
                <w:rFonts w:ascii="Times New Roman" w:hAnsi="Times New Roman" w:cs="Times New Roman"/>
              </w:rPr>
              <w:t xml:space="preserve"> Назначение и порядок оформления почтово-грузовой ведомости Обязанности грузчиков при приеме-сдаче коммерческой загрузки. Обязанности бортпроводников при приеме-сдаче коммерческой загрузки. Прием-сдача коммерческой загрузки при </w:t>
            </w:r>
            <w:r w:rsidRPr="00350D4C">
              <w:rPr>
                <w:rFonts w:ascii="Times New Roman" w:hAnsi="Times New Roman" w:cs="Times New Roman"/>
              </w:rPr>
              <w:br/>
              <w:t>задержке в разгрузки.</w:t>
            </w:r>
          </w:p>
        </w:tc>
      </w:tr>
      <w:tr w:rsidR="00350D4C" w:rsidRPr="00350D4C" w14:paraId="01CF92D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EA3E63E"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0C4C43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Перевозка отдельных категорий груза.</w:t>
            </w:r>
            <w:r w:rsidRPr="00350D4C">
              <w:rPr>
                <w:rFonts w:ascii="Times New Roman" w:hAnsi="Times New Roman" w:cs="Times New Roman"/>
              </w:rPr>
              <w:t xml:space="preserve"> </w:t>
            </w:r>
          </w:p>
          <w:p w14:paraId="47A78CC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Перевозка груза с объявленной ценностью. Перевозка груза с сопровождающими. Перевозка скоропортящегося груза. Перевозка живности. Перевозка гробов с человеческими останками, урн с прахом. Перевозка трансферного груза, несопровождаемого багажа. </w:t>
            </w:r>
          </w:p>
        </w:tc>
      </w:tr>
      <w:tr w:rsidR="00350D4C" w:rsidRPr="00350D4C" w14:paraId="06093AA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3403970"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21E84B8B"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Перевозка почты.</w:t>
            </w:r>
            <w:r w:rsidRPr="00350D4C">
              <w:rPr>
                <w:rFonts w:ascii="Times New Roman" w:hAnsi="Times New Roman" w:cs="Times New Roman"/>
              </w:rPr>
              <w:t xml:space="preserve"> </w:t>
            </w:r>
          </w:p>
          <w:p w14:paraId="67A6D36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Почтовые отправления. Приём, оформление, перевозка почты. Требования к упаковке почты, технология обработки почты в аэропорту. Документация, оформляемая на почтовые перевозки Неисправности при перевозке почты, порядок оформления межведомственного акта.</w:t>
            </w:r>
          </w:p>
        </w:tc>
      </w:tr>
      <w:tr w:rsidR="00350D4C" w:rsidRPr="00350D4C" w14:paraId="356E681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B1C453B"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698A81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Неисправности при перевозке груза.</w:t>
            </w:r>
            <w:r w:rsidRPr="00350D4C">
              <w:rPr>
                <w:rFonts w:ascii="Times New Roman" w:hAnsi="Times New Roman" w:cs="Times New Roman"/>
              </w:rPr>
              <w:t xml:space="preserve"> </w:t>
            </w:r>
          </w:p>
          <w:p w14:paraId="5976963C"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Неисправности при перевозке груза, составление акта о неисправностях при перевозке груза. Составление коммерческого акта. </w:t>
            </w:r>
            <w:proofErr w:type="spellStart"/>
            <w:r w:rsidRPr="00350D4C">
              <w:rPr>
                <w:rFonts w:ascii="Times New Roman" w:hAnsi="Times New Roman" w:cs="Times New Roman"/>
              </w:rPr>
              <w:t>Бездокументные</w:t>
            </w:r>
            <w:proofErr w:type="spellEnd"/>
            <w:r w:rsidRPr="00350D4C">
              <w:rPr>
                <w:rFonts w:ascii="Times New Roman" w:hAnsi="Times New Roman" w:cs="Times New Roman"/>
              </w:rPr>
              <w:t xml:space="preserve"> грузы. Невостребованные грузы, порядок реализации невостребованных грузов. Порядок проведения инвентаризации груза. Розыск груза.</w:t>
            </w:r>
          </w:p>
        </w:tc>
      </w:tr>
      <w:tr w:rsidR="00350D4C" w:rsidRPr="00350D4C" w14:paraId="504BC28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79B4012"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9F5E1F5" w14:textId="77777777" w:rsidR="00350D4C" w:rsidRPr="00350D4C" w:rsidRDefault="00350D4C" w:rsidP="00E77B90">
            <w:pPr>
              <w:jc w:val="both"/>
              <w:rPr>
                <w:rFonts w:ascii="Times New Roman" w:eastAsia="Calibri" w:hAnsi="Times New Roman" w:cs="Times New Roman"/>
                <w:b/>
              </w:rPr>
            </w:pPr>
            <w:r w:rsidRPr="00350D4C">
              <w:rPr>
                <w:rFonts w:ascii="Times New Roman" w:hAnsi="Times New Roman" w:cs="Times New Roman"/>
                <w:b/>
              </w:rPr>
              <w:t>Грузовые комплексы</w:t>
            </w:r>
          </w:p>
          <w:p w14:paraId="78EA51A9"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rPr>
              <w:t>Обработка груза в аэропорту. Грузовой терминал. Обслуживание воздушного судна на перроне. Технология обработки грузов, перевозимых в средствах пакетирования (СП). Средства механизации и особенности их использования.</w:t>
            </w:r>
          </w:p>
        </w:tc>
      </w:tr>
      <w:tr w:rsidR="00350D4C" w:rsidRPr="00350D4C" w14:paraId="0FEC4A6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5733BF8"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30D05B08" w14:textId="77777777" w:rsidR="00350D4C" w:rsidRPr="00350D4C" w:rsidRDefault="00350D4C" w:rsidP="00E77B90">
            <w:pPr>
              <w:jc w:val="both"/>
              <w:rPr>
                <w:rFonts w:ascii="Times New Roman" w:eastAsia="Calibri" w:hAnsi="Times New Roman" w:cs="Times New Roman"/>
                <w:b/>
              </w:rPr>
            </w:pPr>
            <w:r w:rsidRPr="00350D4C">
              <w:rPr>
                <w:rFonts w:ascii="Times New Roman" w:hAnsi="Times New Roman" w:cs="Times New Roman"/>
                <w:b/>
              </w:rPr>
              <w:t>Средства пакетирования грузов</w:t>
            </w:r>
          </w:p>
          <w:p w14:paraId="444115C0"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rPr>
              <w:t>Виды СПГ. Типы грузовых единиц. Классификация СПГ и идентификация грузовых единиц. Размещение грузов на борту ВС. Способы их швартовки. Склады для хранения отдельных категорий грузов. Обеспечение пожарной безопасности сооружений, зданий и хранилищ. Назначение, характеристика контейнеров и паллет, используемых на ВТ. Способы комплектования контейнеров и паллет грузам.</w:t>
            </w:r>
          </w:p>
        </w:tc>
      </w:tr>
      <w:tr w:rsidR="00350D4C" w:rsidRPr="00350D4C" w14:paraId="38C2811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6EF4195"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53B3EE1C"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В том числе, практических занятий </w:t>
            </w:r>
          </w:p>
        </w:tc>
      </w:tr>
      <w:tr w:rsidR="00350D4C" w:rsidRPr="00350D4C" w14:paraId="0C715B3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8E00051"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6478E18A"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 </w:t>
            </w:r>
            <w:r w:rsidRPr="00350D4C">
              <w:rPr>
                <w:rFonts w:ascii="Times New Roman" w:hAnsi="Times New Roman" w:cs="Times New Roman"/>
              </w:rPr>
              <w:t>Нанесение маркировки на место груза</w:t>
            </w:r>
          </w:p>
        </w:tc>
      </w:tr>
      <w:tr w:rsidR="00350D4C" w:rsidRPr="00350D4C" w14:paraId="6B0A28D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3C58FB7"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D2762E7"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 </w:t>
            </w:r>
            <w:r w:rsidRPr="00350D4C">
              <w:rPr>
                <w:rFonts w:ascii="Times New Roman" w:hAnsi="Times New Roman" w:cs="Times New Roman"/>
              </w:rPr>
              <w:t>Оформление авиагрузовой накладной</w:t>
            </w:r>
          </w:p>
        </w:tc>
      </w:tr>
      <w:tr w:rsidR="00350D4C" w:rsidRPr="00350D4C" w14:paraId="6C3EECA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FCD6963"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0650FE78"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3. </w:t>
            </w:r>
            <w:r w:rsidRPr="00350D4C">
              <w:rPr>
                <w:rFonts w:ascii="Times New Roman" w:hAnsi="Times New Roman" w:cs="Times New Roman"/>
              </w:rPr>
              <w:t>Оформление перевозочной документации на грузовые перевозки</w:t>
            </w:r>
          </w:p>
        </w:tc>
      </w:tr>
      <w:tr w:rsidR="00350D4C" w:rsidRPr="00350D4C" w14:paraId="0756BDF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50A93B2"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1D0EE67"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4. </w:t>
            </w:r>
            <w:r w:rsidRPr="00350D4C">
              <w:rPr>
                <w:rFonts w:ascii="Times New Roman" w:hAnsi="Times New Roman" w:cs="Times New Roman"/>
              </w:rPr>
              <w:t>Заполнение акта о неисправностях при перевозке груза</w:t>
            </w:r>
          </w:p>
        </w:tc>
      </w:tr>
      <w:tr w:rsidR="00350D4C" w:rsidRPr="00350D4C" w14:paraId="439F347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5C33AD9"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DB5698D"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5. </w:t>
            </w:r>
            <w:r w:rsidRPr="00350D4C">
              <w:rPr>
                <w:rFonts w:ascii="Times New Roman" w:hAnsi="Times New Roman" w:cs="Times New Roman"/>
              </w:rPr>
              <w:t>Заполнение коммерческого акта при перевозке груза</w:t>
            </w:r>
          </w:p>
        </w:tc>
      </w:tr>
      <w:tr w:rsidR="00350D4C" w:rsidRPr="00350D4C" w14:paraId="279A931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DABB44F"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F310BB2"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6. </w:t>
            </w:r>
            <w:r w:rsidRPr="00350D4C">
              <w:rPr>
                <w:rFonts w:ascii="Times New Roman" w:hAnsi="Times New Roman" w:cs="Times New Roman"/>
              </w:rPr>
              <w:t>Проведение служебного расследования по неисправностям при перевозке груза</w:t>
            </w:r>
          </w:p>
        </w:tc>
      </w:tr>
      <w:tr w:rsidR="00350D4C" w:rsidRPr="00350D4C" w14:paraId="3EC653F8"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7008C020" w14:textId="77777777" w:rsidR="00350D4C" w:rsidRPr="00350D4C" w:rsidRDefault="00350D4C" w:rsidP="00E77B90">
            <w:pPr>
              <w:rPr>
                <w:rFonts w:ascii="Times New Roman" w:eastAsia="Calibri" w:hAnsi="Times New Roman" w:cs="Times New Roman"/>
                <w:b/>
                <w:bCs/>
              </w:rPr>
            </w:pPr>
            <w:r w:rsidRPr="00350D4C">
              <w:rPr>
                <w:rFonts w:ascii="Times New Roman" w:hAnsi="Times New Roman" w:cs="Times New Roman"/>
                <w:b/>
                <w:bCs/>
              </w:rPr>
              <w:t xml:space="preserve">Тема 1.5. </w:t>
            </w:r>
            <w:r w:rsidRPr="00350D4C">
              <w:rPr>
                <w:rFonts w:ascii="Times New Roman" w:hAnsi="Times New Roman" w:cs="Times New Roman"/>
                <w:b/>
              </w:rPr>
              <w:t>Организация перевозки опасных грузов</w:t>
            </w:r>
          </w:p>
        </w:tc>
        <w:tc>
          <w:tcPr>
            <w:tcW w:w="3360" w:type="pct"/>
            <w:tcBorders>
              <w:top w:val="single" w:sz="4" w:space="0" w:color="auto"/>
              <w:left w:val="single" w:sz="4" w:space="0" w:color="auto"/>
              <w:bottom w:val="single" w:sz="4" w:space="0" w:color="auto"/>
              <w:right w:val="single" w:sz="4" w:space="0" w:color="auto"/>
            </w:tcBorders>
            <w:hideMark/>
          </w:tcPr>
          <w:p w14:paraId="1ABF7A5F"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Содержание </w:t>
            </w:r>
          </w:p>
        </w:tc>
      </w:tr>
      <w:tr w:rsidR="00350D4C" w:rsidRPr="00350D4C" w14:paraId="4AAC5E3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990398B"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CFC6B48"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Опасные грузы</w:t>
            </w:r>
            <w:r w:rsidRPr="00350D4C">
              <w:rPr>
                <w:rFonts w:ascii="Times New Roman" w:hAnsi="Times New Roman" w:cs="Times New Roman"/>
              </w:rPr>
              <w:t>.</w:t>
            </w:r>
            <w:r w:rsidRPr="00350D4C">
              <w:rPr>
                <w:rFonts w:ascii="Times New Roman" w:hAnsi="Times New Roman" w:cs="Times New Roman"/>
                <w:b/>
              </w:rPr>
              <w:t xml:space="preserve"> </w:t>
            </w:r>
            <w:r w:rsidRPr="00350D4C">
              <w:rPr>
                <w:rFonts w:ascii="Times New Roman" w:hAnsi="Times New Roman" w:cs="Times New Roman"/>
              </w:rPr>
              <w:t>Воздушная перевозка опасных грузов. Виды опасности опасных грузов. Требования международных стандартов и нормативно-правовых документов РФ, регулирующих перевозку опасных грузов,</w:t>
            </w:r>
          </w:p>
        </w:tc>
      </w:tr>
      <w:tr w:rsidR="00350D4C" w:rsidRPr="00350D4C" w14:paraId="2AB22F0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1A6E1CF"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A3191C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Ограничения при перевозке опасных грузов.</w:t>
            </w:r>
            <w:r w:rsidRPr="00350D4C">
              <w:rPr>
                <w:rFonts w:ascii="Times New Roman" w:hAnsi="Times New Roman" w:cs="Times New Roman"/>
              </w:rPr>
              <w:t xml:space="preserve"> Перевозка опасных грузов, запрещенных к воздушной перевозке. Перевозка опасных грузов, разрешенных к воздушной перевозке. Перевозка опасных грузов в освобожденных количествах. Перевозка опасных грузов в ограниченных количествах. Перевозка опасных грузов в авиапочте. Опасные грузы эксплуатанта, пассажиров и членов экипажа.</w:t>
            </w:r>
          </w:p>
        </w:tc>
      </w:tr>
      <w:tr w:rsidR="00350D4C" w:rsidRPr="00350D4C" w14:paraId="52C9774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0C2C7B5"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1B742C05" w14:textId="77777777" w:rsidR="00350D4C" w:rsidRPr="00350D4C" w:rsidRDefault="00350D4C" w:rsidP="00E77B90">
            <w:pPr>
              <w:widowControl w:val="0"/>
              <w:jc w:val="both"/>
              <w:rPr>
                <w:rFonts w:ascii="Times New Roman" w:hAnsi="Times New Roman" w:cs="Times New Roman"/>
                <w:snapToGrid w:val="0"/>
              </w:rPr>
            </w:pPr>
            <w:r w:rsidRPr="00350D4C">
              <w:rPr>
                <w:rFonts w:ascii="Times New Roman" w:hAnsi="Times New Roman" w:cs="Times New Roman"/>
                <w:b/>
                <w:snapToGrid w:val="0"/>
              </w:rPr>
              <w:t>Классификация опасных грузов.</w:t>
            </w:r>
            <w:r w:rsidRPr="00350D4C">
              <w:rPr>
                <w:rFonts w:ascii="Times New Roman" w:hAnsi="Times New Roman" w:cs="Times New Roman"/>
                <w:snapToGrid w:val="0"/>
              </w:rPr>
              <w:t xml:space="preserve"> Группы упаковывания и номера по списку ООН. Классификация опасных грузов по физико-химическим свойствам. Классификация изделий и веществ, характеризующихся несколькими видами опасности.</w:t>
            </w:r>
          </w:p>
        </w:tc>
      </w:tr>
      <w:tr w:rsidR="00350D4C" w:rsidRPr="00350D4C" w14:paraId="72C585C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5F2F415"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48A901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Требования к упаковыванию опасных грузов</w:t>
            </w:r>
            <w:r w:rsidRPr="00350D4C">
              <w:rPr>
                <w:rFonts w:ascii="Times New Roman" w:hAnsi="Times New Roman" w:cs="Times New Roman"/>
              </w:rPr>
              <w:t>. Понятие «упаковочные комплекты». Типы упаковочных комплектов. Обозначения упаковочных комплектов. Маркировка принятых ООН спецификаций упаковочных комплектов. Упаковывание различных опасных грузов в один упаковочный комплект. Объединяющие упаковки («</w:t>
            </w:r>
            <w:proofErr w:type="spellStart"/>
            <w:r w:rsidRPr="00350D4C">
              <w:rPr>
                <w:rFonts w:ascii="Times New Roman" w:hAnsi="Times New Roman" w:cs="Times New Roman"/>
              </w:rPr>
              <w:t>оверпэк</w:t>
            </w:r>
            <w:proofErr w:type="spellEnd"/>
            <w:r w:rsidRPr="00350D4C">
              <w:rPr>
                <w:rFonts w:ascii="Times New Roman" w:hAnsi="Times New Roman" w:cs="Times New Roman"/>
              </w:rPr>
              <w:t>» или транспортный пакет).</w:t>
            </w:r>
          </w:p>
        </w:tc>
      </w:tr>
      <w:tr w:rsidR="00350D4C" w:rsidRPr="00350D4C" w14:paraId="7394E6D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EA95C6A"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24B0893"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Маркировка грузовых мест и наименование знаков.</w:t>
            </w:r>
            <w:r w:rsidRPr="00350D4C">
              <w:rPr>
                <w:rFonts w:ascii="Times New Roman" w:hAnsi="Times New Roman" w:cs="Times New Roman"/>
              </w:rPr>
              <w:t xml:space="preserve"> Виды и качество маркировки. Обязательная и дополнительная маркировка. Нанесение знаков опасности. Маркировка и нанесение знаков на средства пакетирования.</w:t>
            </w:r>
          </w:p>
        </w:tc>
      </w:tr>
      <w:tr w:rsidR="00350D4C" w:rsidRPr="00350D4C" w14:paraId="322A39C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2688E1D"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020B77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Документация по воздушным перевозкам опасных грузов.</w:t>
            </w:r>
            <w:r w:rsidRPr="00350D4C">
              <w:rPr>
                <w:rFonts w:ascii="Times New Roman" w:hAnsi="Times New Roman" w:cs="Times New Roman"/>
              </w:rPr>
              <w:t xml:space="preserve"> Декларация отправителя опасного груза. Грузовая авианакладная. Специальное уведомление КВС.</w:t>
            </w:r>
          </w:p>
        </w:tc>
      </w:tr>
      <w:tr w:rsidR="00350D4C" w:rsidRPr="00350D4C" w14:paraId="3DB863A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8F744F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11D57A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Порядок сдачи к воздушной перевозке и получение прибывших опасных грузов.</w:t>
            </w:r>
            <w:r w:rsidRPr="00350D4C">
              <w:rPr>
                <w:rFonts w:ascii="Times New Roman" w:hAnsi="Times New Roman" w:cs="Times New Roman"/>
              </w:rPr>
              <w:t xml:space="preserve"> Контрольный лист приемки. Хранение опасных грузов. Погрузка опасных грузов. Разгрузка опасных грузов.</w:t>
            </w:r>
          </w:p>
        </w:tc>
      </w:tr>
      <w:tr w:rsidR="00350D4C" w:rsidRPr="00350D4C" w14:paraId="769F94A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D4E50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362F6B7"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75F6E6B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316EA7D"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12EA830"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7. </w:t>
            </w:r>
            <w:r w:rsidRPr="00350D4C">
              <w:rPr>
                <w:rFonts w:ascii="Times New Roman" w:hAnsi="Times New Roman" w:cs="Times New Roman"/>
                <w:snapToGrid w:val="0"/>
              </w:rPr>
              <w:t>Маркировка грузовых мест и нанесение знаков опасности</w:t>
            </w:r>
          </w:p>
        </w:tc>
      </w:tr>
      <w:tr w:rsidR="00350D4C" w:rsidRPr="00350D4C" w14:paraId="39F4374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BFD096B"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55F094A" w14:textId="77777777" w:rsidR="00350D4C" w:rsidRPr="00350D4C" w:rsidRDefault="00350D4C" w:rsidP="00E77B90">
            <w:pPr>
              <w:suppressAutoHyphens/>
              <w:ind w:right="-169"/>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8. </w:t>
            </w:r>
            <w:r w:rsidRPr="00350D4C">
              <w:rPr>
                <w:rFonts w:ascii="Times New Roman" w:hAnsi="Times New Roman" w:cs="Times New Roman"/>
                <w:snapToGrid w:val="0"/>
              </w:rPr>
              <w:t>Оформление документации по воздушным перевозкам опасных грузов</w:t>
            </w:r>
          </w:p>
        </w:tc>
      </w:tr>
      <w:tr w:rsidR="00350D4C" w:rsidRPr="00350D4C" w14:paraId="7AA8647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8FA2929"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009FFD4"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9. </w:t>
            </w:r>
            <w:r w:rsidRPr="00350D4C">
              <w:rPr>
                <w:rFonts w:ascii="Times New Roman" w:hAnsi="Times New Roman" w:cs="Times New Roman"/>
                <w:snapToGrid w:val="0"/>
              </w:rPr>
              <w:t>Оформление перевозки РМ на воздушном транспорте</w:t>
            </w:r>
          </w:p>
        </w:tc>
      </w:tr>
      <w:tr w:rsidR="00350D4C" w:rsidRPr="00350D4C" w14:paraId="2E235A8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923447C"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9070A4F"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10. </w:t>
            </w:r>
            <w:r w:rsidRPr="00350D4C">
              <w:rPr>
                <w:rFonts w:ascii="Times New Roman" w:hAnsi="Times New Roman" w:cs="Times New Roman"/>
                <w:snapToGrid w:val="0"/>
              </w:rPr>
              <w:t>Анализ условий для определения категорий упаковок с РМ</w:t>
            </w:r>
          </w:p>
        </w:tc>
      </w:tr>
      <w:tr w:rsidR="00350D4C" w:rsidRPr="00350D4C" w14:paraId="01E47F88"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tcPr>
          <w:p w14:paraId="1D55DBF8"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МДК 03.01 Транспортно-экспедиционная деятельность и обеспечение грузовых перевозок на морском и внутреннем водном транспорте</w:t>
            </w:r>
          </w:p>
        </w:tc>
      </w:tr>
      <w:tr w:rsidR="00350D4C" w:rsidRPr="00350D4C" w14:paraId="064CCC03"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35FD2DFE" w14:textId="77777777" w:rsidR="00350D4C" w:rsidRPr="00350D4C" w:rsidRDefault="00350D4C" w:rsidP="00E77B90">
            <w:pPr>
              <w:autoSpaceDE w:val="0"/>
              <w:autoSpaceDN w:val="0"/>
              <w:adjustRightInd w:val="0"/>
              <w:jc w:val="both"/>
              <w:rPr>
                <w:rFonts w:ascii="Times New Roman" w:eastAsia="Calibri" w:hAnsi="Times New Roman" w:cs="Times New Roman"/>
                <w:b/>
                <w:bCs/>
              </w:rPr>
            </w:pPr>
            <w:r w:rsidRPr="00350D4C">
              <w:rPr>
                <w:rFonts w:ascii="Times New Roman" w:eastAsia="Calibri" w:hAnsi="Times New Roman" w:cs="Times New Roman"/>
                <w:b/>
                <w:bCs/>
              </w:rPr>
              <w:t xml:space="preserve">Тема 1.1. </w:t>
            </w:r>
            <w:r w:rsidRPr="00350D4C">
              <w:rPr>
                <w:rFonts w:ascii="Times New Roman" w:eastAsia="Calibri" w:hAnsi="Times New Roman" w:cs="Times New Roman"/>
                <w:b/>
              </w:rPr>
              <w:t>Введение в логистику</w:t>
            </w:r>
          </w:p>
          <w:p w14:paraId="4CDA3BD9"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B36C4C1"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Содержание</w:t>
            </w:r>
          </w:p>
          <w:p w14:paraId="2F27008C"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История развития логистики. Основные понятия и определения. Организация товародвижения.  Логистические потоки и их характеристики. Логистика как производственная структура экономики.  Основные цели и концепции логистики. Функциональные сферы логистики. Понятия транспортной логистики; основные принципы и задачи. Роли информационных и финансовых потоков в логистических системах. </w:t>
            </w:r>
            <w:r w:rsidRPr="00350D4C">
              <w:rPr>
                <w:rFonts w:ascii="Times New Roman" w:eastAsia="Calibri" w:hAnsi="Times New Roman" w:cs="Times New Roman"/>
              </w:rPr>
              <w:t>Транспортная система России и технико-экономические особенности различных видов транспорта. Основные международные договоры и конвенции, регулирующие вопросы транспортной логистики при водных перевозках.</w:t>
            </w:r>
          </w:p>
        </w:tc>
      </w:tr>
      <w:tr w:rsidR="00350D4C" w:rsidRPr="00350D4C" w14:paraId="30CDE39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B3B37B3"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9D4B91A" w14:textId="77777777" w:rsidR="00350D4C" w:rsidRPr="00350D4C" w:rsidRDefault="00350D4C" w:rsidP="00E77B90">
            <w:pPr>
              <w:suppressAutoHyphens/>
              <w:rPr>
                <w:rFonts w:ascii="Times New Roman" w:hAnsi="Times New Roman" w:cs="Times New Roman"/>
                <w:b/>
              </w:rPr>
            </w:pPr>
            <w:r w:rsidRPr="00350D4C">
              <w:rPr>
                <w:rFonts w:ascii="Times New Roman" w:hAnsi="Times New Roman" w:cs="Times New Roman"/>
                <w:b/>
                <w:bCs/>
              </w:rPr>
              <w:t xml:space="preserve">В том числе практических, занятий </w:t>
            </w:r>
          </w:p>
        </w:tc>
      </w:tr>
      <w:tr w:rsidR="00350D4C" w:rsidRPr="00350D4C" w14:paraId="15BD2BD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A06307"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5040192"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1. </w:t>
            </w:r>
            <w:r w:rsidRPr="00350D4C">
              <w:rPr>
                <w:rFonts w:ascii="Times New Roman" w:eastAsia="Calibri" w:hAnsi="Times New Roman" w:cs="Times New Roman"/>
              </w:rPr>
              <w:t>Анализ требований и составление таблицы технико-экономических особенностей различных видов транспорта</w:t>
            </w:r>
          </w:p>
        </w:tc>
      </w:tr>
      <w:tr w:rsidR="00350D4C" w:rsidRPr="00350D4C" w14:paraId="7123D16A"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15468203" w14:textId="77777777" w:rsidR="00350D4C" w:rsidRPr="00350D4C" w:rsidRDefault="00350D4C" w:rsidP="00E77B90">
            <w:pPr>
              <w:autoSpaceDE w:val="0"/>
              <w:autoSpaceDN w:val="0"/>
              <w:adjustRightInd w:val="0"/>
              <w:rPr>
                <w:rFonts w:ascii="Times New Roman" w:eastAsia="Calibri" w:hAnsi="Times New Roman" w:cs="Times New Roman"/>
                <w:b/>
                <w:bCs/>
              </w:rPr>
            </w:pPr>
            <w:r w:rsidRPr="00350D4C">
              <w:rPr>
                <w:rFonts w:ascii="Times New Roman" w:eastAsia="Calibri" w:hAnsi="Times New Roman" w:cs="Times New Roman"/>
                <w:b/>
                <w:bCs/>
              </w:rPr>
              <w:t>Тема 1.2. Транспортно-экспедиционное обслуживание</w:t>
            </w:r>
          </w:p>
        </w:tc>
        <w:tc>
          <w:tcPr>
            <w:tcW w:w="3360" w:type="pct"/>
            <w:tcBorders>
              <w:top w:val="single" w:sz="4" w:space="0" w:color="auto"/>
              <w:left w:val="single" w:sz="4" w:space="0" w:color="auto"/>
              <w:bottom w:val="single" w:sz="4" w:space="0" w:color="auto"/>
              <w:right w:val="single" w:sz="4" w:space="0" w:color="auto"/>
            </w:tcBorders>
            <w:hideMark/>
          </w:tcPr>
          <w:p w14:paraId="4CF67073"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Содержание</w:t>
            </w:r>
          </w:p>
          <w:p w14:paraId="2544D0EF"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Сущность экспедирования. Классификация услуг ТЭД. Особенности экспедирования грузов. Функции экспедиторских компаний. Базисные условия поставки. Основные риски при транспортировке груза. Страхование и организация претензионной работы.</w:t>
            </w:r>
          </w:p>
          <w:p w14:paraId="5C101C8A"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Сравнительная характеристика материально-технической базы различных видов транспорта. Подвижной состав и его характеристики. Показатели, характеризующие использование вагонов, судов, автомобилей при перевозке продукции. Особенности работы морского и речного транспорта в сфере грузовых перевозок.</w:t>
            </w:r>
          </w:p>
        </w:tc>
      </w:tr>
      <w:tr w:rsidR="00350D4C" w:rsidRPr="00350D4C" w14:paraId="02DF470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625D64F"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49B3F7B" w14:textId="77777777" w:rsidR="00350D4C" w:rsidRPr="00350D4C" w:rsidRDefault="00350D4C" w:rsidP="00E77B90">
            <w:pPr>
              <w:suppressAutoHyphens/>
              <w:rPr>
                <w:rFonts w:ascii="Times New Roman" w:hAnsi="Times New Roman" w:cs="Times New Roman"/>
                <w:b/>
              </w:rPr>
            </w:pPr>
            <w:r w:rsidRPr="00350D4C">
              <w:rPr>
                <w:rFonts w:ascii="Times New Roman" w:hAnsi="Times New Roman" w:cs="Times New Roman"/>
                <w:b/>
                <w:bCs/>
              </w:rPr>
              <w:t xml:space="preserve">В том числе, практических занятий </w:t>
            </w:r>
          </w:p>
        </w:tc>
      </w:tr>
      <w:tr w:rsidR="00350D4C" w:rsidRPr="00350D4C" w14:paraId="7CEFAA6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AB4760A"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82134B5"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 </w:t>
            </w:r>
            <w:r w:rsidRPr="00350D4C">
              <w:rPr>
                <w:rFonts w:ascii="Times New Roman" w:eastAsia="Calibri" w:hAnsi="Times New Roman" w:cs="Times New Roman"/>
              </w:rPr>
              <w:t xml:space="preserve">Сравнение логистических характеристик различных видов транспорта </w:t>
            </w:r>
          </w:p>
        </w:tc>
      </w:tr>
      <w:tr w:rsidR="00350D4C" w:rsidRPr="00350D4C" w14:paraId="207830A9"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11699A39"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Тема 1.3. Логистические аспекты тары и упаковки, контейнерные перевозки</w:t>
            </w:r>
          </w:p>
        </w:tc>
        <w:tc>
          <w:tcPr>
            <w:tcW w:w="3360" w:type="pct"/>
            <w:tcBorders>
              <w:top w:val="single" w:sz="4" w:space="0" w:color="auto"/>
              <w:left w:val="single" w:sz="4" w:space="0" w:color="auto"/>
              <w:bottom w:val="single" w:sz="4" w:space="0" w:color="auto"/>
              <w:right w:val="single" w:sz="4" w:space="0" w:color="auto"/>
            </w:tcBorders>
            <w:hideMark/>
          </w:tcPr>
          <w:p w14:paraId="1B4E3DF9"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bCs/>
              </w:rPr>
              <w:t>Содержание</w:t>
            </w:r>
          </w:p>
          <w:p w14:paraId="23AC34F4"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Виды тары и упаковки, методы ее проверки. Требования к таре и упаковке грузов. Упаковка грузов для комбинированных (смешанных) перевозках. Международный рынок тары и упаковки и методы ее выбора. Требования к контейнерам. Пакетирование и контейнеризация грузов.</w:t>
            </w:r>
          </w:p>
        </w:tc>
      </w:tr>
      <w:tr w:rsidR="00350D4C" w:rsidRPr="00350D4C" w14:paraId="48932B4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DEF89D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98759F7"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hAnsi="Times New Roman" w:cs="Times New Roman"/>
                <w:b/>
                <w:bCs/>
              </w:rPr>
              <w:t>В том числе, практических занятий</w:t>
            </w:r>
          </w:p>
        </w:tc>
      </w:tr>
      <w:tr w:rsidR="00350D4C" w:rsidRPr="00350D4C" w14:paraId="06FAE4C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0F1094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9FCEC1D"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3. </w:t>
            </w:r>
            <w:r w:rsidRPr="00350D4C">
              <w:rPr>
                <w:rFonts w:ascii="Times New Roman" w:eastAsia="Calibri" w:hAnsi="Times New Roman" w:cs="Times New Roman"/>
                <w:bCs/>
              </w:rPr>
              <w:t>Сопоставление различных вариантов средств укрупнения грузовых мест с привязкой их к различным видам транспорта</w:t>
            </w:r>
          </w:p>
        </w:tc>
      </w:tr>
      <w:tr w:rsidR="00350D4C" w:rsidRPr="00350D4C" w14:paraId="4CD7AFDB"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6227BB19"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Тема 1.4.</w:t>
            </w:r>
          </w:p>
          <w:p w14:paraId="2941A43F"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Тарифы и расчеты за перевозки грузов различными видами транспорта</w:t>
            </w:r>
          </w:p>
        </w:tc>
        <w:tc>
          <w:tcPr>
            <w:tcW w:w="3360" w:type="pct"/>
            <w:tcBorders>
              <w:top w:val="single" w:sz="4" w:space="0" w:color="auto"/>
              <w:left w:val="single" w:sz="4" w:space="0" w:color="auto"/>
              <w:bottom w:val="single" w:sz="4" w:space="0" w:color="auto"/>
              <w:right w:val="single" w:sz="4" w:space="0" w:color="auto"/>
            </w:tcBorders>
            <w:hideMark/>
          </w:tcPr>
          <w:p w14:paraId="5646C985"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p w14:paraId="74ADDBD7"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Ценообразование на рынке транспортных услуг. Теоретические аспекты определения тарифа. Грузовые тарифы на различных видах транспорта.</w:t>
            </w:r>
          </w:p>
        </w:tc>
      </w:tr>
      <w:tr w:rsidR="00350D4C" w:rsidRPr="00350D4C" w14:paraId="38759C7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9823C0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444A4DD"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hAnsi="Times New Roman" w:cs="Times New Roman"/>
                <w:b/>
                <w:bCs/>
              </w:rPr>
              <w:t>В том числе, практических занятий</w:t>
            </w:r>
          </w:p>
        </w:tc>
      </w:tr>
      <w:tr w:rsidR="00350D4C" w:rsidRPr="00350D4C" w14:paraId="134E446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3001D1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6695E2B"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4. </w:t>
            </w:r>
            <w:r w:rsidRPr="00350D4C">
              <w:rPr>
                <w:rFonts w:ascii="Times New Roman" w:eastAsia="Calibri" w:hAnsi="Times New Roman" w:cs="Times New Roman"/>
                <w:bCs/>
              </w:rPr>
              <w:t>Определение оптимальной партии груза для различных транспортных средств</w:t>
            </w:r>
          </w:p>
        </w:tc>
      </w:tr>
      <w:tr w:rsidR="00350D4C" w:rsidRPr="00350D4C" w14:paraId="5D2BCD57"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CA3FB44"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Тема 1.5. Рационализация перевозок грузов на морском и речном транспорте</w:t>
            </w:r>
          </w:p>
        </w:tc>
        <w:tc>
          <w:tcPr>
            <w:tcW w:w="3360" w:type="pct"/>
            <w:tcBorders>
              <w:top w:val="single" w:sz="4" w:space="0" w:color="auto"/>
              <w:left w:val="single" w:sz="4" w:space="0" w:color="auto"/>
              <w:bottom w:val="single" w:sz="4" w:space="0" w:color="auto"/>
              <w:right w:val="single" w:sz="4" w:space="0" w:color="auto"/>
            </w:tcBorders>
            <w:hideMark/>
          </w:tcPr>
          <w:p w14:paraId="79EB283B"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p w14:paraId="4D73590B"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Значение рационализации перевозок. Виды нерациональных перевозок. Организация перевозок в смешанном сообщении. Причины и пути устранения нерациональных перевозок. Рационализация перевозок отдельных видов продукции.</w:t>
            </w:r>
          </w:p>
        </w:tc>
      </w:tr>
      <w:tr w:rsidR="00350D4C" w:rsidRPr="00350D4C" w14:paraId="10E23F9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4717458"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F8949D5"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hAnsi="Times New Roman" w:cs="Times New Roman"/>
                <w:b/>
                <w:bCs/>
              </w:rPr>
              <w:t>В том числе, практических занятий</w:t>
            </w:r>
          </w:p>
        </w:tc>
      </w:tr>
      <w:tr w:rsidR="00350D4C" w:rsidRPr="00350D4C" w14:paraId="6C67F1E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2ADEA6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5056E5E"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5. </w:t>
            </w:r>
            <w:r w:rsidRPr="00350D4C">
              <w:rPr>
                <w:rFonts w:ascii="Times New Roman" w:eastAsia="Calibri" w:hAnsi="Times New Roman" w:cs="Times New Roman"/>
                <w:bCs/>
              </w:rPr>
              <w:t>Планирование рейса судна</w:t>
            </w:r>
          </w:p>
        </w:tc>
      </w:tr>
      <w:tr w:rsidR="00350D4C" w:rsidRPr="00350D4C" w14:paraId="1D79395F"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6AB7F82B"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Тема 1.6.</w:t>
            </w:r>
          </w:p>
          <w:p w14:paraId="2EB86DF4"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Влияние логистического фактора на эффективность реализации продукции на внешних рынках</w:t>
            </w:r>
          </w:p>
        </w:tc>
        <w:tc>
          <w:tcPr>
            <w:tcW w:w="3360" w:type="pct"/>
            <w:tcBorders>
              <w:top w:val="single" w:sz="4" w:space="0" w:color="auto"/>
              <w:left w:val="single" w:sz="4" w:space="0" w:color="auto"/>
              <w:bottom w:val="single" w:sz="4" w:space="0" w:color="auto"/>
              <w:right w:val="single" w:sz="4" w:space="0" w:color="auto"/>
            </w:tcBorders>
            <w:hideMark/>
          </w:tcPr>
          <w:p w14:paraId="745EE56E"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p w14:paraId="7794AB36"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Транспортная составляющая в цене доставки товаров на внешние рынки. Базисные и транспортные условия контрактов международной торговли. Провайдеры логистики и аутсорсинг логистических услуг. Транспортное обеспечение внешнеэкономической деятельности. Международные транспортные коридоры.</w:t>
            </w:r>
          </w:p>
        </w:tc>
      </w:tr>
      <w:tr w:rsidR="00350D4C" w:rsidRPr="00350D4C" w14:paraId="01DE6E7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E9AA3A3"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D8491EA"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hAnsi="Times New Roman" w:cs="Times New Roman"/>
                <w:b/>
                <w:bCs/>
              </w:rPr>
              <w:t>В том числе, практических занятий</w:t>
            </w:r>
          </w:p>
        </w:tc>
      </w:tr>
      <w:tr w:rsidR="00350D4C" w:rsidRPr="00350D4C" w14:paraId="7D75E1E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D4178E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3C7A79B"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6. </w:t>
            </w:r>
            <w:r w:rsidRPr="00350D4C">
              <w:rPr>
                <w:rFonts w:ascii="Times New Roman" w:eastAsia="Calibri" w:hAnsi="Times New Roman" w:cs="Times New Roman"/>
                <w:bCs/>
              </w:rPr>
              <w:t>Составление принципиальной схемы основных направлений международных транспортных коридоров (работа с контурной картой)</w:t>
            </w:r>
          </w:p>
        </w:tc>
      </w:tr>
      <w:tr w:rsidR="00350D4C" w:rsidRPr="00350D4C" w14:paraId="4D83C68C"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2E68AA79"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Тема 1.7.</w:t>
            </w:r>
          </w:p>
          <w:p w14:paraId="00609D22"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Транспортная логистика в условиях глобализации мировой экономики и санкционной политики</w:t>
            </w:r>
          </w:p>
        </w:tc>
        <w:tc>
          <w:tcPr>
            <w:tcW w:w="3360" w:type="pct"/>
            <w:tcBorders>
              <w:top w:val="single" w:sz="4" w:space="0" w:color="auto"/>
              <w:left w:val="single" w:sz="4" w:space="0" w:color="auto"/>
              <w:bottom w:val="single" w:sz="4" w:space="0" w:color="auto"/>
              <w:right w:val="single" w:sz="4" w:space="0" w:color="auto"/>
            </w:tcBorders>
            <w:hideMark/>
          </w:tcPr>
          <w:p w14:paraId="1578C52C"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p w14:paraId="5530D5B8"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 xml:space="preserve">Текущее состояние и структура мирового рынка логистических услуг. Основные тенденции развития логистической инфраструктуры системы международной торговли. Научно-технический прогресс и инновационные процессы в области международной логистики. </w:t>
            </w:r>
          </w:p>
        </w:tc>
      </w:tr>
      <w:tr w:rsidR="00350D4C" w:rsidRPr="00350D4C" w14:paraId="4F1ABB2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364B895"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A0A1028"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hAnsi="Times New Roman" w:cs="Times New Roman"/>
                <w:b/>
                <w:bCs/>
              </w:rPr>
              <w:t>В том числе, практических занятий</w:t>
            </w:r>
          </w:p>
        </w:tc>
      </w:tr>
      <w:tr w:rsidR="00350D4C" w:rsidRPr="00350D4C" w14:paraId="2B5C605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F8B95B9"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tcPr>
          <w:p w14:paraId="38FBB505"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7. </w:t>
            </w:r>
            <w:r w:rsidRPr="00350D4C">
              <w:rPr>
                <w:rFonts w:ascii="Times New Roman" w:eastAsia="Calibri" w:hAnsi="Times New Roman" w:cs="Times New Roman"/>
                <w:bCs/>
              </w:rPr>
              <w:t xml:space="preserve">Работа с системой онлайн-отслеживания </w:t>
            </w:r>
            <w:r w:rsidRPr="00350D4C">
              <w:rPr>
                <w:rFonts w:ascii="Times New Roman" w:eastAsia="Calibri" w:hAnsi="Times New Roman" w:cs="Times New Roman"/>
                <w:bCs/>
                <w:lang w:val="en-US"/>
              </w:rPr>
              <w:t>Se</w:t>
            </w:r>
            <w:proofErr w:type="spellStart"/>
            <w:r w:rsidRPr="00350D4C">
              <w:rPr>
                <w:rFonts w:ascii="Times New Roman" w:eastAsia="Calibri" w:hAnsi="Times New Roman" w:cs="Times New Roman"/>
                <w:bCs/>
              </w:rPr>
              <w:t>arates</w:t>
            </w:r>
            <w:proofErr w:type="spellEnd"/>
          </w:p>
        </w:tc>
      </w:tr>
      <w:tr w:rsidR="00350D4C" w:rsidRPr="00350D4C" w14:paraId="0FF3D9E7" w14:textId="77777777" w:rsidTr="00350D4C">
        <w:trPr>
          <w:trHeight w:val="20"/>
        </w:trPr>
        <w:tc>
          <w:tcPr>
            <w:tcW w:w="1640" w:type="pct"/>
            <w:gridSpan w:val="3"/>
            <w:tcBorders>
              <w:top w:val="single" w:sz="4" w:space="0" w:color="auto"/>
              <w:left w:val="single" w:sz="4" w:space="0" w:color="auto"/>
              <w:bottom w:val="single" w:sz="4" w:space="0" w:color="auto"/>
              <w:right w:val="single" w:sz="4" w:space="0" w:color="auto"/>
            </w:tcBorders>
            <w:hideMark/>
          </w:tcPr>
          <w:p w14:paraId="11E926E1"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1.8. Маркетинг тран</w:t>
            </w:r>
            <w:r w:rsidRPr="00350D4C">
              <w:rPr>
                <w:rFonts w:ascii="Times New Roman" w:eastAsia="Calibri" w:hAnsi="Times New Roman" w:cs="Times New Roman"/>
              </w:rPr>
              <w:softHyphen/>
            </w:r>
            <w:r w:rsidRPr="00350D4C">
              <w:rPr>
                <w:rFonts w:ascii="Times New Roman" w:eastAsia="Calibri" w:hAnsi="Times New Roman" w:cs="Times New Roman"/>
                <w:b/>
              </w:rPr>
              <w:t>спортно-складских услуг</w:t>
            </w:r>
          </w:p>
        </w:tc>
        <w:tc>
          <w:tcPr>
            <w:tcW w:w="3360" w:type="pct"/>
            <w:tcBorders>
              <w:top w:val="single" w:sz="4" w:space="0" w:color="auto"/>
              <w:left w:val="single" w:sz="4" w:space="0" w:color="auto"/>
              <w:bottom w:val="single" w:sz="4" w:space="0" w:color="auto"/>
              <w:right w:val="single" w:sz="4" w:space="0" w:color="auto"/>
            </w:tcBorders>
            <w:hideMark/>
          </w:tcPr>
          <w:p w14:paraId="38853279"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p w14:paraId="68EE104A"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 xml:space="preserve">Связь маркетинга и логистики: сходства и различия. Логистика в коммерческой деятельности, сбытовые и распределительные функции. </w:t>
            </w:r>
            <w:r w:rsidRPr="00350D4C">
              <w:rPr>
                <w:rFonts w:ascii="Times New Roman" w:eastAsia="Calibri" w:hAnsi="Times New Roman" w:cs="Times New Roman"/>
                <w:spacing w:val="-8"/>
              </w:rPr>
              <w:t xml:space="preserve">Каналы </w:t>
            </w:r>
            <w:r w:rsidRPr="00350D4C">
              <w:rPr>
                <w:rFonts w:ascii="Times New Roman" w:eastAsia="Calibri" w:hAnsi="Times New Roman" w:cs="Times New Roman"/>
                <w:spacing w:val="-4"/>
              </w:rPr>
              <w:t xml:space="preserve">товародвижения и структурные схемы размещения торговых складов на каналах товародвижения. </w:t>
            </w:r>
            <w:r w:rsidRPr="00350D4C">
              <w:rPr>
                <w:rFonts w:ascii="Times New Roman" w:eastAsia="Calibri" w:hAnsi="Times New Roman" w:cs="Times New Roman"/>
              </w:rPr>
              <w:t xml:space="preserve">Методы изучения и регулирования транспортного и складского рынка. </w:t>
            </w:r>
          </w:p>
        </w:tc>
      </w:tr>
      <w:tr w:rsidR="00350D4C" w:rsidRPr="00350D4C" w14:paraId="3799C0B7"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18FB1F6E"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Тема 1.9. Информационное обеспечение транспортной логистики</w:t>
            </w:r>
          </w:p>
        </w:tc>
        <w:tc>
          <w:tcPr>
            <w:tcW w:w="3360" w:type="pct"/>
            <w:tcBorders>
              <w:top w:val="single" w:sz="4" w:space="0" w:color="auto"/>
              <w:left w:val="single" w:sz="4" w:space="0" w:color="auto"/>
              <w:bottom w:val="single" w:sz="4" w:space="0" w:color="auto"/>
              <w:right w:val="single" w:sz="4" w:space="0" w:color="auto"/>
            </w:tcBorders>
            <w:hideMark/>
          </w:tcPr>
          <w:p w14:paraId="74F16E63"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p w14:paraId="6D24CB57"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Цели и роли информационных потоков в логистических системах. Общая классификация информационных потоков. Моделирование информационных технологий грузовых перевозок. Информационные технологии в обеспечении транспортного экспедирования.</w:t>
            </w:r>
          </w:p>
        </w:tc>
      </w:tr>
      <w:tr w:rsidR="00350D4C" w:rsidRPr="00350D4C" w14:paraId="51C173A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0830CE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E933E14"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hAnsi="Times New Roman" w:cs="Times New Roman"/>
                <w:b/>
                <w:bCs/>
              </w:rPr>
              <w:t>В том числе, практических занятий</w:t>
            </w:r>
          </w:p>
        </w:tc>
      </w:tr>
      <w:tr w:rsidR="00350D4C" w:rsidRPr="00350D4C" w14:paraId="303006B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57DFD0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D617E1D"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rPr>
              <w:t xml:space="preserve">Практическое занятие № 8. </w:t>
            </w:r>
            <w:r w:rsidRPr="00350D4C">
              <w:rPr>
                <w:rFonts w:ascii="Times New Roman" w:eastAsia="Calibri" w:hAnsi="Times New Roman" w:cs="Times New Roman"/>
                <w:bCs/>
              </w:rPr>
              <w:t>Работа с системой онлайн-отслеживания контейнеров</w:t>
            </w:r>
          </w:p>
        </w:tc>
      </w:tr>
      <w:tr w:rsidR="00350D4C" w:rsidRPr="00350D4C" w14:paraId="69B75128"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D7D53D9"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eastAsia="Calibri" w:hAnsi="Times New Roman" w:cs="Times New Roman"/>
                <w:b/>
                <w:lang w:eastAsia="ar-SA"/>
              </w:rPr>
              <w:t xml:space="preserve">Тема 1.10 </w:t>
            </w:r>
          </w:p>
          <w:p w14:paraId="0C06715E" w14:textId="77777777" w:rsidR="00350D4C" w:rsidRPr="00350D4C" w:rsidRDefault="00350D4C" w:rsidP="00E77B90">
            <w:pPr>
              <w:suppressAutoHyphens/>
              <w:jc w:val="both"/>
              <w:rPr>
                <w:rFonts w:ascii="Times New Roman" w:eastAsia="Calibri" w:hAnsi="Times New Roman" w:cs="Times New Roman"/>
                <w:b/>
                <w:bCs/>
                <w:strike/>
              </w:rPr>
            </w:pPr>
            <w:r w:rsidRPr="00350D4C">
              <w:rPr>
                <w:rFonts w:ascii="Times New Roman" w:eastAsia="Calibri" w:hAnsi="Times New Roman" w:cs="Times New Roman"/>
                <w:b/>
              </w:rPr>
              <w:t>Транспортное обеспечение внешнеэкономических связей</w:t>
            </w:r>
          </w:p>
        </w:tc>
        <w:tc>
          <w:tcPr>
            <w:tcW w:w="3360" w:type="pct"/>
            <w:tcBorders>
              <w:top w:val="single" w:sz="4" w:space="0" w:color="auto"/>
              <w:left w:val="single" w:sz="4" w:space="0" w:color="auto"/>
              <w:bottom w:val="single" w:sz="4" w:space="0" w:color="auto"/>
              <w:right w:val="single" w:sz="4" w:space="0" w:color="auto"/>
            </w:tcBorders>
            <w:hideMark/>
          </w:tcPr>
          <w:p w14:paraId="6E37EC33"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726D648C" w14:textId="77777777" w:rsidR="00350D4C" w:rsidRPr="00350D4C" w:rsidRDefault="00350D4C" w:rsidP="00E77B90">
            <w:pPr>
              <w:spacing w:after="160" w:line="256" w:lineRule="auto"/>
              <w:jc w:val="both"/>
              <w:rPr>
                <w:rFonts w:ascii="Times New Roman" w:hAnsi="Times New Roman" w:cs="Times New Roman"/>
              </w:rPr>
            </w:pPr>
            <w:r w:rsidRPr="00350D4C">
              <w:rPr>
                <w:rFonts w:ascii="Times New Roman" w:eastAsia="Calibri" w:hAnsi="Times New Roman" w:cs="Times New Roman"/>
              </w:rPr>
              <w:t xml:space="preserve">Транспортное обеспечение внешнеэкономических связей, его виды. </w:t>
            </w:r>
            <w:r w:rsidRPr="00350D4C">
              <w:rPr>
                <w:rFonts w:ascii="Times New Roman" w:hAnsi="Times New Roman" w:cs="Times New Roman"/>
              </w:rPr>
              <w:t xml:space="preserve">Базисные условия поставки товаров в договорах купли-продажи. Тенденции развития мировой транспортной системы. Признаки классификации грузов в международной транспортной практике. Классификация грузов по способам перегрузки и перевозки. </w:t>
            </w:r>
            <w:r w:rsidRPr="00350D4C">
              <w:rPr>
                <w:rFonts w:ascii="Times New Roman" w:eastAsia="Calibri" w:hAnsi="Times New Roman" w:cs="Times New Roman"/>
              </w:rPr>
              <w:t>Структура международных морских перевозок.</w:t>
            </w:r>
          </w:p>
        </w:tc>
      </w:tr>
      <w:tr w:rsidR="00350D4C" w:rsidRPr="00350D4C" w14:paraId="5155767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8B166F0" w14:textId="77777777" w:rsidR="00350D4C" w:rsidRPr="00350D4C" w:rsidRDefault="00350D4C" w:rsidP="00E77B90">
            <w:pPr>
              <w:rPr>
                <w:rFonts w:ascii="Times New Roman" w:eastAsia="Calibri" w:hAnsi="Times New Roman" w:cs="Times New Roman"/>
                <w:b/>
                <w:bCs/>
                <w:strike/>
              </w:rPr>
            </w:pPr>
          </w:p>
        </w:tc>
        <w:tc>
          <w:tcPr>
            <w:tcW w:w="3360" w:type="pct"/>
            <w:tcBorders>
              <w:top w:val="single" w:sz="4" w:space="0" w:color="auto"/>
              <w:left w:val="single" w:sz="4" w:space="0" w:color="auto"/>
              <w:bottom w:val="single" w:sz="4" w:space="0" w:color="auto"/>
              <w:right w:val="single" w:sz="4" w:space="0" w:color="auto"/>
            </w:tcBorders>
            <w:hideMark/>
          </w:tcPr>
          <w:p w14:paraId="08C6E540"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00F2080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6AF294B" w14:textId="77777777" w:rsidR="00350D4C" w:rsidRPr="00350D4C" w:rsidRDefault="00350D4C" w:rsidP="00E77B90">
            <w:pPr>
              <w:rPr>
                <w:rFonts w:ascii="Times New Roman" w:eastAsia="Calibri" w:hAnsi="Times New Roman" w:cs="Times New Roman"/>
                <w:b/>
                <w:bCs/>
                <w:strike/>
              </w:rPr>
            </w:pPr>
          </w:p>
        </w:tc>
        <w:tc>
          <w:tcPr>
            <w:tcW w:w="3360" w:type="pct"/>
            <w:tcBorders>
              <w:top w:val="single" w:sz="4" w:space="0" w:color="auto"/>
              <w:left w:val="single" w:sz="4" w:space="0" w:color="auto"/>
              <w:bottom w:val="single" w:sz="4" w:space="0" w:color="auto"/>
              <w:right w:val="single" w:sz="4" w:space="0" w:color="auto"/>
            </w:tcBorders>
            <w:hideMark/>
          </w:tcPr>
          <w:p w14:paraId="18D00F92"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Практическое занятие</w:t>
            </w:r>
            <w:r w:rsidRPr="00350D4C">
              <w:rPr>
                <w:rFonts w:ascii="Times New Roman" w:hAnsi="Times New Roman" w:cs="Times New Roman"/>
                <w:b/>
              </w:rPr>
              <w:t xml:space="preserve"> № 9. </w:t>
            </w:r>
            <w:r w:rsidRPr="00350D4C">
              <w:rPr>
                <w:rFonts w:ascii="Times New Roman" w:hAnsi="Times New Roman" w:cs="Times New Roman"/>
              </w:rPr>
              <w:t>Определение базисных условий поставки товара по правилам Инкотермс-2020.</w:t>
            </w:r>
          </w:p>
        </w:tc>
      </w:tr>
      <w:tr w:rsidR="00350D4C" w:rsidRPr="00350D4C" w14:paraId="69A8BE0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02B43B8" w14:textId="77777777" w:rsidR="00350D4C" w:rsidRPr="00350D4C" w:rsidRDefault="00350D4C" w:rsidP="00E77B90">
            <w:pPr>
              <w:rPr>
                <w:rFonts w:ascii="Times New Roman" w:eastAsia="Calibri" w:hAnsi="Times New Roman" w:cs="Times New Roman"/>
                <w:b/>
                <w:bCs/>
                <w:strike/>
              </w:rPr>
            </w:pPr>
          </w:p>
        </w:tc>
        <w:tc>
          <w:tcPr>
            <w:tcW w:w="3360" w:type="pct"/>
            <w:tcBorders>
              <w:top w:val="single" w:sz="4" w:space="0" w:color="auto"/>
              <w:left w:val="single" w:sz="4" w:space="0" w:color="auto"/>
              <w:bottom w:val="single" w:sz="4" w:space="0" w:color="auto"/>
              <w:right w:val="single" w:sz="4" w:space="0" w:color="auto"/>
            </w:tcBorders>
            <w:hideMark/>
          </w:tcPr>
          <w:p w14:paraId="76D1CCBF"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w:t>
            </w:r>
            <w:r w:rsidRPr="00350D4C">
              <w:rPr>
                <w:rFonts w:ascii="Times New Roman" w:hAnsi="Times New Roman" w:cs="Times New Roman"/>
                <w:b/>
              </w:rPr>
              <w:t xml:space="preserve">№ 10. </w:t>
            </w:r>
            <w:r w:rsidRPr="00350D4C">
              <w:rPr>
                <w:rFonts w:ascii="Times New Roman" w:hAnsi="Times New Roman" w:cs="Times New Roman"/>
              </w:rPr>
              <w:t xml:space="preserve">Анализ международных нормативно-правовых документов по транспортному обеспечению внешнеэкономических связей </w:t>
            </w:r>
          </w:p>
        </w:tc>
      </w:tr>
      <w:tr w:rsidR="00350D4C" w:rsidRPr="00350D4C" w14:paraId="5752343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9903D43" w14:textId="77777777" w:rsidR="00350D4C" w:rsidRPr="00350D4C" w:rsidRDefault="00350D4C" w:rsidP="00E77B90">
            <w:pPr>
              <w:rPr>
                <w:rFonts w:ascii="Times New Roman" w:eastAsia="Calibri" w:hAnsi="Times New Roman" w:cs="Times New Roman"/>
                <w:b/>
                <w:bCs/>
                <w:strike/>
              </w:rPr>
            </w:pPr>
          </w:p>
        </w:tc>
        <w:tc>
          <w:tcPr>
            <w:tcW w:w="3360" w:type="pct"/>
            <w:tcBorders>
              <w:top w:val="single" w:sz="4" w:space="0" w:color="auto"/>
              <w:left w:val="single" w:sz="4" w:space="0" w:color="auto"/>
              <w:bottom w:val="single" w:sz="4" w:space="0" w:color="auto"/>
              <w:right w:val="single" w:sz="4" w:space="0" w:color="auto"/>
            </w:tcBorders>
            <w:hideMark/>
          </w:tcPr>
          <w:p w14:paraId="7D8AF7D2"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11. </w:t>
            </w:r>
            <w:r w:rsidRPr="00350D4C">
              <w:rPr>
                <w:rFonts w:ascii="Times New Roman" w:eastAsia="Calibri" w:hAnsi="Times New Roman" w:cs="Times New Roman"/>
              </w:rPr>
              <w:t>Выбор и обоснование транспортно-технологической схемы доставки грузов</w:t>
            </w:r>
          </w:p>
        </w:tc>
      </w:tr>
      <w:tr w:rsidR="00350D4C" w:rsidRPr="00350D4C" w14:paraId="2B1E38F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7AAF93B" w14:textId="77777777" w:rsidR="00350D4C" w:rsidRPr="00350D4C" w:rsidRDefault="00350D4C" w:rsidP="00E77B90">
            <w:pPr>
              <w:rPr>
                <w:rFonts w:ascii="Times New Roman" w:eastAsia="Calibri" w:hAnsi="Times New Roman" w:cs="Times New Roman"/>
                <w:b/>
                <w:bCs/>
                <w:strike/>
              </w:rPr>
            </w:pPr>
          </w:p>
        </w:tc>
        <w:tc>
          <w:tcPr>
            <w:tcW w:w="3360" w:type="pct"/>
            <w:tcBorders>
              <w:top w:val="single" w:sz="4" w:space="0" w:color="auto"/>
              <w:left w:val="single" w:sz="4" w:space="0" w:color="auto"/>
              <w:bottom w:val="single" w:sz="4" w:space="0" w:color="auto"/>
              <w:right w:val="single" w:sz="4" w:space="0" w:color="auto"/>
            </w:tcBorders>
            <w:hideMark/>
          </w:tcPr>
          <w:p w14:paraId="45280395"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w:t>
            </w:r>
            <w:r w:rsidRPr="00350D4C">
              <w:rPr>
                <w:rFonts w:ascii="Times New Roman" w:hAnsi="Times New Roman" w:cs="Times New Roman"/>
                <w:b/>
              </w:rPr>
              <w:t xml:space="preserve">№ 12. </w:t>
            </w:r>
            <w:r w:rsidRPr="00350D4C">
              <w:rPr>
                <w:rFonts w:ascii="Times New Roman" w:hAnsi="Times New Roman" w:cs="Times New Roman"/>
              </w:rPr>
              <w:t>Составление таблицы основных фрахтовых единиц при определении фрахта</w:t>
            </w:r>
          </w:p>
        </w:tc>
      </w:tr>
      <w:tr w:rsidR="00350D4C" w:rsidRPr="00350D4C" w14:paraId="1BAE1D92"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417CC475" w14:textId="77777777" w:rsidR="00350D4C" w:rsidRPr="00350D4C" w:rsidRDefault="00350D4C" w:rsidP="00E77B90">
            <w:pPr>
              <w:suppressAutoHyphens/>
              <w:jc w:val="both"/>
              <w:rPr>
                <w:rFonts w:ascii="Times New Roman" w:eastAsia="Calibri" w:hAnsi="Times New Roman" w:cs="Times New Roman"/>
                <w:b/>
                <w:bCs/>
              </w:rPr>
            </w:pPr>
            <w:r w:rsidRPr="00350D4C">
              <w:rPr>
                <w:rFonts w:ascii="Times New Roman" w:eastAsia="Calibri" w:hAnsi="Times New Roman" w:cs="Times New Roman"/>
                <w:b/>
                <w:bCs/>
              </w:rPr>
              <w:t xml:space="preserve">Тема 1.11 </w:t>
            </w:r>
          </w:p>
          <w:p w14:paraId="6A899D16" w14:textId="77777777" w:rsidR="00350D4C" w:rsidRPr="00350D4C" w:rsidRDefault="00350D4C" w:rsidP="00E77B90">
            <w:pPr>
              <w:suppressAutoHyphens/>
              <w:rPr>
                <w:rFonts w:ascii="Times New Roman" w:eastAsia="Calibri" w:hAnsi="Times New Roman" w:cs="Times New Roman"/>
                <w:b/>
                <w:bCs/>
              </w:rPr>
            </w:pPr>
            <w:r w:rsidRPr="00350D4C">
              <w:rPr>
                <w:rFonts w:ascii="Times New Roman" w:eastAsia="Calibri" w:hAnsi="Times New Roman" w:cs="Times New Roman"/>
                <w:b/>
              </w:rPr>
              <w:t>Правовое обеспечение перевозок морским транспортом</w:t>
            </w:r>
          </w:p>
        </w:tc>
        <w:tc>
          <w:tcPr>
            <w:tcW w:w="3360" w:type="pct"/>
            <w:tcBorders>
              <w:top w:val="single" w:sz="4" w:space="0" w:color="auto"/>
              <w:left w:val="single" w:sz="4" w:space="0" w:color="auto"/>
              <w:bottom w:val="single" w:sz="4" w:space="0" w:color="auto"/>
              <w:right w:val="single" w:sz="4" w:space="0" w:color="auto"/>
            </w:tcBorders>
            <w:hideMark/>
          </w:tcPr>
          <w:p w14:paraId="3C5C3400"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3843CA21" w14:textId="77777777" w:rsidR="00350D4C" w:rsidRPr="00350D4C" w:rsidRDefault="00350D4C" w:rsidP="00E77B90">
            <w:pPr>
              <w:spacing w:line="256" w:lineRule="auto"/>
              <w:rPr>
                <w:rFonts w:ascii="Times New Roman" w:hAnsi="Times New Roman" w:cs="Times New Roman"/>
                <w:b/>
              </w:rPr>
            </w:pPr>
            <w:r w:rsidRPr="00350D4C">
              <w:rPr>
                <w:rFonts w:ascii="Times New Roman" w:hAnsi="Times New Roman" w:cs="Times New Roman"/>
              </w:rPr>
              <w:t>Международные морские организации. Международно-правовое обеспечение морских перевозок.</w:t>
            </w:r>
            <w:r w:rsidRPr="00350D4C">
              <w:rPr>
                <w:rFonts w:ascii="Times New Roman" w:eastAsia="Calibri" w:hAnsi="Times New Roman" w:cs="Times New Roman"/>
              </w:rPr>
              <w:t xml:space="preserve"> Основные функции таможенного контроля. Агентское обслуживание морских перевозок. Транспортная документация при линейной и трамповой формах организации перевозок грузов.</w:t>
            </w:r>
          </w:p>
        </w:tc>
      </w:tr>
      <w:tr w:rsidR="00350D4C" w:rsidRPr="00350D4C" w14:paraId="5E6DC4B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1B12BC1"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4E84A0F"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0045FBA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4218CB3"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61F77DD"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Практическое занятие № 13.</w:t>
            </w:r>
            <w:r w:rsidRPr="00350D4C">
              <w:rPr>
                <w:rFonts w:ascii="Times New Roman" w:hAnsi="Times New Roman" w:cs="Times New Roman"/>
              </w:rPr>
              <w:t xml:space="preserve"> </w:t>
            </w:r>
            <w:r w:rsidRPr="00350D4C">
              <w:rPr>
                <w:rFonts w:ascii="Times New Roman" w:eastAsia="Calibri" w:hAnsi="Times New Roman" w:cs="Times New Roman"/>
              </w:rPr>
              <w:t>Составление заявки на перевозку грузов</w:t>
            </w:r>
          </w:p>
        </w:tc>
      </w:tr>
      <w:tr w:rsidR="00350D4C" w:rsidRPr="00350D4C" w14:paraId="4A45738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7D50400"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20739E8"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14. </w:t>
            </w:r>
            <w:r w:rsidRPr="00350D4C">
              <w:rPr>
                <w:rFonts w:ascii="Times New Roman" w:eastAsia="Calibri" w:hAnsi="Times New Roman" w:cs="Times New Roman"/>
              </w:rPr>
              <w:t>Оформление номинации агентской фирмы</w:t>
            </w:r>
          </w:p>
        </w:tc>
      </w:tr>
      <w:tr w:rsidR="00350D4C" w:rsidRPr="00350D4C" w14:paraId="77D7416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6E8DFC"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D49EB5D"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Практическое занятие № 15</w:t>
            </w:r>
            <w:r w:rsidRPr="00350D4C">
              <w:rPr>
                <w:rFonts w:ascii="Times New Roman" w:eastAsia="Calibri" w:hAnsi="Times New Roman" w:cs="Times New Roman"/>
              </w:rPr>
              <w:t>. Составление товаросопроводительных документов, используемых при международных торговых операциях</w:t>
            </w:r>
          </w:p>
        </w:tc>
      </w:tr>
      <w:tr w:rsidR="00350D4C" w:rsidRPr="00350D4C" w14:paraId="04AC99B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7F5C8FE"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B2C7C62"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16. </w:t>
            </w:r>
            <w:r w:rsidRPr="00350D4C">
              <w:rPr>
                <w:rFonts w:ascii="Times New Roman" w:eastAsia="Calibri" w:hAnsi="Times New Roman" w:cs="Times New Roman"/>
              </w:rPr>
              <w:t>Оформление таможенной декларации</w:t>
            </w:r>
          </w:p>
        </w:tc>
      </w:tr>
      <w:tr w:rsidR="00350D4C" w:rsidRPr="00350D4C" w14:paraId="766D4A8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C91BA59"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DA6E35E"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17. </w:t>
            </w:r>
            <w:r w:rsidRPr="00350D4C">
              <w:rPr>
                <w:rFonts w:ascii="Times New Roman" w:eastAsia="Calibri" w:hAnsi="Times New Roman" w:cs="Times New Roman"/>
              </w:rPr>
              <w:t>Составление и оформление дисбурсментского счета по заданным условиям</w:t>
            </w:r>
          </w:p>
        </w:tc>
      </w:tr>
      <w:tr w:rsidR="00350D4C" w:rsidRPr="00350D4C" w14:paraId="24096943"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59D07AB9" w14:textId="77777777" w:rsidR="00350D4C" w:rsidRPr="00350D4C" w:rsidRDefault="00350D4C" w:rsidP="00E77B90">
            <w:pPr>
              <w:suppressAutoHyphens/>
              <w:jc w:val="both"/>
              <w:rPr>
                <w:rFonts w:ascii="Times New Roman" w:eastAsia="Calibri" w:hAnsi="Times New Roman" w:cs="Times New Roman"/>
                <w:b/>
                <w:bCs/>
              </w:rPr>
            </w:pPr>
            <w:r w:rsidRPr="00350D4C">
              <w:rPr>
                <w:rFonts w:ascii="Times New Roman" w:eastAsia="Calibri" w:hAnsi="Times New Roman" w:cs="Times New Roman"/>
                <w:b/>
                <w:bCs/>
              </w:rPr>
              <w:t xml:space="preserve">Тема 1.12 </w:t>
            </w:r>
          </w:p>
          <w:p w14:paraId="2E010438"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eastAsia="Calibri" w:hAnsi="Times New Roman" w:cs="Times New Roman"/>
                <w:b/>
              </w:rPr>
              <w:t>Классификация судов</w:t>
            </w:r>
          </w:p>
        </w:tc>
        <w:tc>
          <w:tcPr>
            <w:tcW w:w="3360" w:type="pct"/>
            <w:tcBorders>
              <w:top w:val="single" w:sz="4" w:space="0" w:color="auto"/>
              <w:left w:val="single" w:sz="4" w:space="0" w:color="auto"/>
              <w:bottom w:val="single" w:sz="4" w:space="0" w:color="auto"/>
              <w:right w:val="single" w:sz="4" w:space="0" w:color="auto"/>
            </w:tcBorders>
            <w:hideMark/>
          </w:tcPr>
          <w:p w14:paraId="780B993B"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700251CF" w14:textId="77777777" w:rsidR="00350D4C" w:rsidRPr="00350D4C" w:rsidRDefault="00350D4C" w:rsidP="00E77B90">
            <w:pPr>
              <w:spacing w:line="256" w:lineRule="auto"/>
              <w:rPr>
                <w:rFonts w:ascii="Times New Roman" w:eastAsia="Calibri" w:hAnsi="Times New Roman" w:cs="Times New Roman"/>
                <w:b/>
              </w:rPr>
            </w:pPr>
            <w:r w:rsidRPr="00350D4C">
              <w:rPr>
                <w:rFonts w:ascii="Times New Roman" w:hAnsi="Times New Roman" w:cs="Times New Roman"/>
              </w:rPr>
              <w:t xml:space="preserve">Состав мирового торгового флота. </w:t>
            </w:r>
            <w:r w:rsidRPr="00350D4C">
              <w:rPr>
                <w:rFonts w:ascii="Times New Roman" w:eastAsia="Calibri" w:hAnsi="Times New Roman" w:cs="Times New Roman"/>
              </w:rPr>
              <w:t xml:space="preserve">Классификация морских судов. </w:t>
            </w:r>
            <w:r w:rsidRPr="00350D4C">
              <w:rPr>
                <w:rFonts w:ascii="Times New Roman" w:hAnsi="Times New Roman" w:cs="Times New Roman"/>
              </w:rPr>
              <w:t>Технико-эксплуатационные характеристики основных видов судов.</w:t>
            </w:r>
          </w:p>
        </w:tc>
      </w:tr>
      <w:tr w:rsidR="00350D4C" w:rsidRPr="00350D4C" w14:paraId="668A20C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817FAF2"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6B02D3F4"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6FFEFE4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C17D30C"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19085704" w14:textId="77777777" w:rsidR="00350D4C" w:rsidRPr="00350D4C" w:rsidRDefault="00350D4C" w:rsidP="00E77B90">
            <w:pPr>
              <w:jc w:val="both"/>
              <w:rPr>
                <w:rFonts w:ascii="Times New Roman" w:eastAsia="Calibri" w:hAnsi="Times New Roman" w:cs="Times New Roman"/>
                <w:lang w:eastAsia="zh-CN"/>
              </w:rPr>
            </w:pPr>
            <w:r w:rsidRPr="00350D4C">
              <w:rPr>
                <w:rFonts w:ascii="Times New Roman" w:eastAsia="Calibri" w:hAnsi="Times New Roman" w:cs="Times New Roman"/>
                <w:b/>
              </w:rPr>
              <w:t xml:space="preserve">Практическое занятие № 18. </w:t>
            </w:r>
            <w:r w:rsidRPr="00350D4C">
              <w:rPr>
                <w:rFonts w:ascii="Times New Roman" w:eastAsia="Calibri" w:hAnsi="Times New Roman" w:cs="Times New Roman"/>
              </w:rPr>
              <w:t>Составление карточек технико-эксплуатационных характеристик морских судов по справочнику судового состава</w:t>
            </w:r>
          </w:p>
        </w:tc>
      </w:tr>
      <w:tr w:rsidR="00350D4C" w:rsidRPr="00350D4C" w14:paraId="53590FA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46D0098"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04BCA02A"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19. </w:t>
            </w:r>
            <w:r w:rsidRPr="00350D4C">
              <w:rPr>
                <w:rFonts w:ascii="Times New Roman" w:eastAsia="Calibri" w:hAnsi="Times New Roman" w:cs="Times New Roman"/>
              </w:rPr>
              <w:t>Сравнительная характеристика технико-эксплуатационных типов судов с точки зрения возможности перевозок различных видов и партий грузов</w:t>
            </w:r>
          </w:p>
        </w:tc>
      </w:tr>
      <w:tr w:rsidR="00350D4C" w:rsidRPr="00350D4C" w14:paraId="24F6BC8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ABB1DF7"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17795676" w14:textId="77777777" w:rsidR="00350D4C" w:rsidRPr="00350D4C" w:rsidRDefault="00350D4C" w:rsidP="00E77B90">
            <w:pPr>
              <w:spacing w:line="256" w:lineRule="auto"/>
              <w:jc w:val="both"/>
              <w:rPr>
                <w:rFonts w:ascii="Times New Roman" w:eastAsia="Calibri" w:hAnsi="Times New Roman" w:cs="Times New Roman"/>
                <w:highlight w:val="red"/>
              </w:rPr>
            </w:pPr>
            <w:r w:rsidRPr="00350D4C">
              <w:rPr>
                <w:rFonts w:ascii="Times New Roman" w:eastAsia="Calibri" w:hAnsi="Times New Roman" w:cs="Times New Roman"/>
                <w:b/>
              </w:rPr>
              <w:t xml:space="preserve">Практическое занятие № 20. </w:t>
            </w:r>
            <w:r w:rsidRPr="00350D4C">
              <w:rPr>
                <w:rFonts w:ascii="Times New Roman" w:eastAsia="Calibri" w:hAnsi="Times New Roman" w:cs="Times New Roman"/>
              </w:rPr>
              <w:t>Ознакомление со структурой сайта Российского морского регистра судоходства (https://rs-class.org/)</w:t>
            </w:r>
          </w:p>
        </w:tc>
      </w:tr>
      <w:tr w:rsidR="00350D4C" w:rsidRPr="00350D4C" w14:paraId="5CE0E98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8AAF104"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0ECF0DB" w14:textId="77777777" w:rsidR="00350D4C" w:rsidRPr="00350D4C" w:rsidRDefault="00350D4C" w:rsidP="00E77B90">
            <w:pPr>
              <w:spacing w:line="256" w:lineRule="auto"/>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21. </w:t>
            </w:r>
            <w:r w:rsidRPr="00350D4C">
              <w:rPr>
                <w:rFonts w:ascii="Times New Roman" w:eastAsia="Calibri" w:hAnsi="Times New Roman" w:cs="Times New Roman"/>
              </w:rPr>
              <w:t>Анализ структуры сайта Российского речного регистра судоходства</w:t>
            </w:r>
            <w:r w:rsidRPr="00350D4C">
              <w:rPr>
                <w:rFonts w:ascii="Times New Roman" w:eastAsia="Calibri" w:hAnsi="Times New Roman" w:cs="Times New Roman"/>
                <w:u w:val="single"/>
              </w:rPr>
              <w:t>, составление</w:t>
            </w:r>
            <w:r w:rsidRPr="00350D4C">
              <w:rPr>
                <w:rFonts w:ascii="Times New Roman" w:eastAsia="Calibri" w:hAnsi="Times New Roman" w:cs="Times New Roman"/>
              </w:rPr>
              <w:t xml:space="preserve"> паспорта объекта</w:t>
            </w:r>
          </w:p>
        </w:tc>
      </w:tr>
      <w:tr w:rsidR="00350D4C" w:rsidRPr="00350D4C" w14:paraId="73795FC0"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B6CF149" w14:textId="77777777" w:rsidR="00350D4C" w:rsidRPr="00350D4C" w:rsidRDefault="00350D4C" w:rsidP="00E77B90">
            <w:pPr>
              <w:suppressAutoHyphens/>
              <w:jc w:val="both"/>
              <w:rPr>
                <w:rFonts w:ascii="Times New Roman" w:eastAsia="Calibri" w:hAnsi="Times New Roman" w:cs="Times New Roman"/>
                <w:b/>
                <w:bCs/>
              </w:rPr>
            </w:pPr>
            <w:r w:rsidRPr="00350D4C">
              <w:rPr>
                <w:rFonts w:ascii="Times New Roman" w:eastAsia="Calibri" w:hAnsi="Times New Roman" w:cs="Times New Roman"/>
                <w:b/>
                <w:bCs/>
              </w:rPr>
              <w:t xml:space="preserve">Тема 1.13 </w:t>
            </w:r>
          </w:p>
          <w:p w14:paraId="5D714B4B" w14:textId="77777777" w:rsidR="00350D4C" w:rsidRPr="00350D4C" w:rsidRDefault="00350D4C" w:rsidP="00E77B90">
            <w:pPr>
              <w:suppressAutoHyphens/>
              <w:autoSpaceDE w:val="0"/>
              <w:snapToGrid w:val="0"/>
              <w:jc w:val="both"/>
              <w:rPr>
                <w:rFonts w:ascii="Times New Roman" w:eastAsia="Calibri" w:hAnsi="Times New Roman" w:cs="Times New Roman"/>
                <w:b/>
                <w:color w:val="FF0000"/>
                <w:lang w:eastAsia="ar-SA"/>
              </w:rPr>
            </w:pPr>
            <w:r w:rsidRPr="00350D4C">
              <w:rPr>
                <w:rFonts w:ascii="Times New Roman" w:eastAsia="Calibri" w:hAnsi="Times New Roman" w:cs="Times New Roman"/>
                <w:b/>
              </w:rPr>
              <w:t>Организации, обслуживающие морской транспортный флот</w:t>
            </w:r>
          </w:p>
        </w:tc>
        <w:tc>
          <w:tcPr>
            <w:tcW w:w="3360" w:type="pct"/>
            <w:tcBorders>
              <w:top w:val="single" w:sz="4" w:space="0" w:color="auto"/>
              <w:left w:val="single" w:sz="4" w:space="0" w:color="auto"/>
              <w:bottom w:val="single" w:sz="4" w:space="0" w:color="auto"/>
              <w:right w:val="single" w:sz="4" w:space="0" w:color="auto"/>
            </w:tcBorders>
            <w:hideMark/>
          </w:tcPr>
          <w:p w14:paraId="5E626AEA"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00AC77B7" w14:textId="77777777" w:rsidR="00350D4C" w:rsidRPr="00350D4C" w:rsidRDefault="00350D4C" w:rsidP="00E77B90">
            <w:pPr>
              <w:spacing w:line="256" w:lineRule="auto"/>
              <w:jc w:val="both"/>
              <w:rPr>
                <w:rFonts w:ascii="Times New Roman" w:eastAsia="Calibri" w:hAnsi="Times New Roman" w:cs="Times New Roman"/>
              </w:rPr>
            </w:pPr>
            <w:r w:rsidRPr="00350D4C">
              <w:rPr>
                <w:rFonts w:ascii="Times New Roman" w:eastAsia="Calibri" w:hAnsi="Times New Roman" w:cs="Times New Roman"/>
              </w:rPr>
              <w:t>Виды и характеристики судовых регистров. Особенности оффшорных судоходных компаний. Организации, обслуживающие морской транспортный флот.</w:t>
            </w:r>
          </w:p>
        </w:tc>
      </w:tr>
      <w:tr w:rsidR="00350D4C" w:rsidRPr="00350D4C" w14:paraId="2F59237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25B3267" w14:textId="77777777" w:rsidR="00350D4C" w:rsidRPr="00350D4C" w:rsidRDefault="00350D4C" w:rsidP="00E77B90">
            <w:pPr>
              <w:rPr>
                <w:rFonts w:ascii="Times New Roman" w:eastAsia="Calibri" w:hAnsi="Times New Roman" w:cs="Times New Roman"/>
                <w:b/>
                <w:color w:val="FF0000"/>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FA95CC7"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4BCE92E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9B1AE80" w14:textId="77777777" w:rsidR="00350D4C" w:rsidRPr="00350D4C" w:rsidRDefault="00350D4C" w:rsidP="00E77B90">
            <w:pPr>
              <w:rPr>
                <w:rFonts w:ascii="Times New Roman" w:eastAsia="Calibri" w:hAnsi="Times New Roman" w:cs="Times New Roman"/>
                <w:b/>
                <w:color w:val="FF0000"/>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00800F10" w14:textId="77777777" w:rsidR="00350D4C" w:rsidRPr="00350D4C" w:rsidRDefault="00350D4C" w:rsidP="00E77B90">
            <w:pPr>
              <w:spacing w:line="256" w:lineRule="auto"/>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22. </w:t>
            </w:r>
            <w:r w:rsidRPr="00350D4C">
              <w:rPr>
                <w:rFonts w:ascii="Times New Roman" w:eastAsia="Calibri" w:hAnsi="Times New Roman" w:cs="Times New Roman"/>
                <w:shd w:val="clear" w:color="auto" w:fill="FFFFFF"/>
              </w:rPr>
              <w:t>Определение основных видов освидетельствований судов и периодов их проведения</w:t>
            </w:r>
          </w:p>
        </w:tc>
      </w:tr>
      <w:tr w:rsidR="00350D4C" w:rsidRPr="00350D4C" w14:paraId="6BC1271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EE5B92D" w14:textId="77777777" w:rsidR="00350D4C" w:rsidRPr="00350D4C" w:rsidRDefault="00350D4C" w:rsidP="00E77B90">
            <w:pPr>
              <w:rPr>
                <w:rFonts w:ascii="Times New Roman" w:eastAsia="Calibri" w:hAnsi="Times New Roman" w:cs="Times New Roman"/>
                <w:b/>
                <w:color w:val="FF0000"/>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5DFDC6D1" w14:textId="77777777" w:rsidR="00350D4C" w:rsidRPr="00350D4C" w:rsidRDefault="00350D4C" w:rsidP="00E77B90">
            <w:pPr>
              <w:spacing w:line="256" w:lineRule="auto"/>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23. </w:t>
            </w:r>
            <w:r w:rsidRPr="00350D4C">
              <w:rPr>
                <w:rFonts w:ascii="Times New Roman" w:eastAsia="Calibri" w:hAnsi="Times New Roman" w:cs="Times New Roman"/>
              </w:rPr>
              <w:t>Анализ международных</w:t>
            </w:r>
            <w:r w:rsidRPr="00350D4C">
              <w:rPr>
                <w:rFonts w:ascii="Times New Roman" w:eastAsia="Calibri" w:hAnsi="Times New Roman" w:cs="Times New Roman"/>
                <w:b/>
              </w:rPr>
              <w:t xml:space="preserve"> </w:t>
            </w:r>
            <w:r w:rsidRPr="00350D4C">
              <w:rPr>
                <w:rFonts w:ascii="Times New Roman" w:eastAsia="Calibri" w:hAnsi="Times New Roman" w:cs="Times New Roman"/>
              </w:rPr>
              <w:t>оффшорных судоходных компаний, составление списка с их географической и юридической принадлежностью</w:t>
            </w:r>
          </w:p>
        </w:tc>
      </w:tr>
      <w:tr w:rsidR="00350D4C" w:rsidRPr="00350D4C" w14:paraId="04AFA09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C05EEDA" w14:textId="77777777" w:rsidR="00350D4C" w:rsidRPr="00350D4C" w:rsidRDefault="00350D4C" w:rsidP="00E77B90">
            <w:pPr>
              <w:rPr>
                <w:rFonts w:ascii="Times New Roman" w:eastAsia="Calibri" w:hAnsi="Times New Roman" w:cs="Times New Roman"/>
                <w:b/>
                <w:color w:val="FF0000"/>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3AA91C4E" w14:textId="77777777" w:rsidR="00350D4C" w:rsidRPr="00350D4C" w:rsidRDefault="00350D4C" w:rsidP="00E77B90">
            <w:pPr>
              <w:spacing w:line="256" w:lineRule="auto"/>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24. </w:t>
            </w:r>
            <w:r w:rsidRPr="00350D4C">
              <w:rPr>
                <w:rFonts w:ascii="Times New Roman" w:eastAsia="Calibri" w:hAnsi="Times New Roman" w:cs="Times New Roman"/>
                <w:shd w:val="clear" w:color="auto" w:fill="FFFFFF"/>
              </w:rPr>
              <w:t>Определение основных</w:t>
            </w:r>
            <w:r w:rsidRPr="00350D4C">
              <w:rPr>
                <w:rFonts w:ascii="Times New Roman" w:eastAsia="Calibri" w:hAnsi="Times New Roman" w:cs="Times New Roman"/>
                <w:color w:val="0000FF"/>
                <w:shd w:val="clear" w:color="auto" w:fill="FFFFFF"/>
              </w:rPr>
              <w:t xml:space="preserve"> </w:t>
            </w:r>
            <w:r w:rsidRPr="00350D4C">
              <w:rPr>
                <w:rFonts w:ascii="Times New Roman" w:eastAsia="Calibri" w:hAnsi="Times New Roman" w:cs="Times New Roman"/>
                <w:shd w:val="clear" w:color="auto" w:fill="FFFFFF"/>
              </w:rPr>
              <w:t xml:space="preserve">функций и целей </w:t>
            </w:r>
            <w:r w:rsidRPr="00350D4C">
              <w:rPr>
                <w:rFonts w:ascii="Times New Roman" w:eastAsia="Calibri" w:hAnsi="Times New Roman" w:cs="Times New Roman"/>
              </w:rPr>
              <w:t>организаций, обслуживающих морской транспортный флот РФ</w:t>
            </w:r>
          </w:p>
        </w:tc>
      </w:tr>
      <w:tr w:rsidR="00350D4C" w:rsidRPr="00350D4C" w14:paraId="0A5B639D"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60B0D344"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bCs/>
              </w:rPr>
              <w:t xml:space="preserve">Тема 1.14 </w:t>
            </w:r>
            <w:r w:rsidRPr="00350D4C">
              <w:rPr>
                <w:rFonts w:ascii="Times New Roman" w:eastAsia="Calibri" w:hAnsi="Times New Roman" w:cs="Times New Roman"/>
                <w:b/>
                <w:snapToGrid w:val="0"/>
              </w:rPr>
              <w:t>Технический надзор за судами</w:t>
            </w:r>
          </w:p>
        </w:tc>
        <w:tc>
          <w:tcPr>
            <w:tcW w:w="3360" w:type="pct"/>
            <w:tcBorders>
              <w:top w:val="single" w:sz="4" w:space="0" w:color="auto"/>
              <w:left w:val="single" w:sz="4" w:space="0" w:color="auto"/>
              <w:bottom w:val="single" w:sz="4" w:space="0" w:color="auto"/>
              <w:right w:val="single" w:sz="4" w:space="0" w:color="auto"/>
            </w:tcBorders>
            <w:hideMark/>
          </w:tcPr>
          <w:p w14:paraId="7AA5AEB1"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412BB815"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Классификационные общества, их роль в обеспечении безопасности мореплавания. Документы, выдаваемые классификационным обществом, их эксплуатационное значение.</w:t>
            </w:r>
          </w:p>
          <w:p w14:paraId="4541DA2A"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rPr>
              <w:t>Судовые документы, выдаваемые администрациями государства флага судна и судовая отчетность.</w:t>
            </w:r>
          </w:p>
        </w:tc>
      </w:tr>
      <w:tr w:rsidR="00350D4C" w:rsidRPr="00350D4C" w14:paraId="0264C8F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F093627"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F6F783E"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5C094A7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F7DF7BA"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4E959887"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w:t>
            </w:r>
            <w:r w:rsidRPr="00350D4C">
              <w:rPr>
                <w:rFonts w:ascii="Times New Roman" w:hAnsi="Times New Roman" w:cs="Times New Roman"/>
                <w:b/>
              </w:rPr>
              <w:t xml:space="preserve">№ 25. </w:t>
            </w:r>
            <w:r w:rsidRPr="00350D4C">
              <w:rPr>
                <w:rFonts w:ascii="Times New Roman" w:hAnsi="Times New Roman" w:cs="Times New Roman"/>
              </w:rPr>
              <w:t>Сравнительный анализ классификационных свидетельств разных классов судов</w:t>
            </w:r>
          </w:p>
        </w:tc>
      </w:tr>
      <w:tr w:rsidR="00350D4C" w:rsidRPr="00350D4C" w14:paraId="7328459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B7B4FE9"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4B587D1" w14:textId="77777777" w:rsidR="00350D4C" w:rsidRPr="00350D4C" w:rsidRDefault="00350D4C" w:rsidP="00E77B90">
            <w:pPr>
              <w:spacing w:line="256" w:lineRule="auto"/>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26. </w:t>
            </w:r>
            <w:r w:rsidRPr="00350D4C">
              <w:rPr>
                <w:rFonts w:ascii="Times New Roman" w:eastAsia="Calibri" w:hAnsi="Times New Roman" w:cs="Times New Roman"/>
              </w:rPr>
              <w:t>Анализ документов, выдаваемых администрациями государства флага судна и судовой отчетности</w:t>
            </w:r>
          </w:p>
        </w:tc>
      </w:tr>
      <w:tr w:rsidR="00350D4C" w:rsidRPr="00350D4C" w14:paraId="7EAE0DCF"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6B02F557"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eastAsia="Calibri" w:hAnsi="Times New Roman" w:cs="Times New Roman"/>
                <w:b/>
                <w:bCs/>
              </w:rPr>
              <w:t xml:space="preserve">Тема 1.15 </w:t>
            </w:r>
            <w:r w:rsidRPr="00350D4C">
              <w:rPr>
                <w:rFonts w:ascii="Times New Roman" w:eastAsia="Calibri" w:hAnsi="Times New Roman" w:cs="Times New Roman"/>
                <w:b/>
                <w:snapToGrid w:val="0"/>
              </w:rPr>
              <w:t>Морские порты и их основные характеристики</w:t>
            </w:r>
          </w:p>
        </w:tc>
        <w:tc>
          <w:tcPr>
            <w:tcW w:w="3360" w:type="pct"/>
            <w:tcBorders>
              <w:top w:val="single" w:sz="4" w:space="0" w:color="auto"/>
              <w:left w:val="single" w:sz="4" w:space="0" w:color="auto"/>
              <w:bottom w:val="single" w:sz="4" w:space="0" w:color="auto"/>
              <w:right w:val="single" w:sz="4" w:space="0" w:color="auto"/>
            </w:tcBorders>
            <w:hideMark/>
          </w:tcPr>
          <w:p w14:paraId="6B8B070F"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4F9ABF69"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Морские порты: назначение, классификация, функции, основные элементы.</w:t>
            </w:r>
            <w:r w:rsidRPr="00350D4C">
              <w:rPr>
                <w:rFonts w:ascii="Times New Roman" w:hAnsi="Times New Roman" w:cs="Times New Roman"/>
              </w:rPr>
              <w:t xml:space="preserve"> Организация управления портом. Основные показатели работы порта Технологический процесс работы порта. Портовые сборы и формальности. Разработка схем перевозки различными видами транспорта.</w:t>
            </w:r>
          </w:p>
        </w:tc>
      </w:tr>
      <w:tr w:rsidR="00350D4C" w:rsidRPr="00350D4C" w14:paraId="56AB10F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654C943"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2DBA1457" w14:textId="77777777" w:rsidR="00350D4C" w:rsidRPr="00350D4C" w:rsidRDefault="00350D4C" w:rsidP="00E77B90">
            <w:pPr>
              <w:spacing w:line="256" w:lineRule="auto"/>
              <w:jc w:val="both"/>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3BDE141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BB6B8E1"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2BDF982F"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27. </w:t>
            </w:r>
            <w:r w:rsidRPr="00350D4C">
              <w:rPr>
                <w:rFonts w:ascii="Times New Roman" w:eastAsia="Calibri" w:hAnsi="Times New Roman" w:cs="Times New Roman"/>
              </w:rPr>
              <w:t>Создание принципиальной схемы составных элементов территории и акватории порта</w:t>
            </w:r>
          </w:p>
        </w:tc>
      </w:tr>
      <w:tr w:rsidR="00350D4C" w:rsidRPr="00350D4C" w14:paraId="4FCBA43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1B4DDF0"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22B33381"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28. </w:t>
            </w:r>
            <w:r w:rsidRPr="00350D4C">
              <w:rPr>
                <w:rFonts w:ascii="Times New Roman" w:eastAsia="Calibri" w:hAnsi="Times New Roman" w:cs="Times New Roman"/>
              </w:rPr>
              <w:t>Расчет основных показателей работы порта</w:t>
            </w:r>
          </w:p>
        </w:tc>
      </w:tr>
      <w:tr w:rsidR="00350D4C" w:rsidRPr="00350D4C" w14:paraId="3E0368D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268CA32"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1921BAAE"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rPr>
              <w:t xml:space="preserve">Практическое занятие № 29. </w:t>
            </w:r>
            <w:r w:rsidRPr="00350D4C">
              <w:rPr>
                <w:rFonts w:ascii="Times New Roman" w:hAnsi="Times New Roman" w:cs="Times New Roman"/>
              </w:rPr>
              <w:t>Анализ рабочих технологических карт</w:t>
            </w:r>
          </w:p>
        </w:tc>
      </w:tr>
      <w:tr w:rsidR="00350D4C" w:rsidRPr="00350D4C" w14:paraId="1F743E17"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23DB0DAD"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eastAsia="Calibri" w:hAnsi="Times New Roman" w:cs="Times New Roman"/>
                <w:b/>
                <w:bCs/>
              </w:rPr>
              <w:t xml:space="preserve">Тема 1.16. </w:t>
            </w:r>
            <w:r w:rsidRPr="00350D4C">
              <w:rPr>
                <w:rFonts w:ascii="Times New Roman" w:eastAsia="Calibri" w:hAnsi="Times New Roman" w:cs="Times New Roman"/>
                <w:b/>
              </w:rPr>
              <w:t>Транспортно-технологические системы перевозок грузов</w:t>
            </w:r>
          </w:p>
        </w:tc>
        <w:tc>
          <w:tcPr>
            <w:tcW w:w="3360" w:type="pct"/>
            <w:tcBorders>
              <w:top w:val="single" w:sz="4" w:space="0" w:color="auto"/>
              <w:left w:val="single" w:sz="4" w:space="0" w:color="auto"/>
              <w:bottom w:val="single" w:sz="4" w:space="0" w:color="auto"/>
              <w:right w:val="single" w:sz="4" w:space="0" w:color="auto"/>
            </w:tcBorders>
            <w:hideMark/>
          </w:tcPr>
          <w:p w14:paraId="25A87772"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4AFB22D6" w14:textId="77777777" w:rsidR="00350D4C" w:rsidRPr="00350D4C" w:rsidRDefault="00350D4C" w:rsidP="00E77B90">
            <w:pPr>
              <w:spacing w:line="256" w:lineRule="auto"/>
              <w:jc w:val="both"/>
              <w:rPr>
                <w:rFonts w:ascii="Times New Roman" w:eastAsia="Calibri" w:hAnsi="Times New Roman" w:cs="Times New Roman"/>
                <w:b/>
              </w:rPr>
            </w:pPr>
            <w:r w:rsidRPr="00350D4C">
              <w:rPr>
                <w:rFonts w:ascii="Times New Roman" w:eastAsia="Calibri" w:hAnsi="Times New Roman" w:cs="Times New Roman"/>
              </w:rPr>
              <w:t>Предпосылки создания ТТС. Характеристики ТТС. Контейнерные, лихтеровозные и паромные ТТС.</w:t>
            </w:r>
          </w:p>
        </w:tc>
      </w:tr>
      <w:tr w:rsidR="00350D4C" w:rsidRPr="00350D4C" w14:paraId="55CEAB3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97EC3BC"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1F27D2CC" w14:textId="77777777" w:rsidR="00350D4C" w:rsidRPr="00350D4C" w:rsidRDefault="00350D4C" w:rsidP="00E77B90">
            <w:pPr>
              <w:spacing w:line="256" w:lineRule="auto"/>
              <w:jc w:val="both"/>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0504D48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48BEF71"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376DA94E"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w:t>
            </w:r>
            <w:r w:rsidRPr="00350D4C">
              <w:rPr>
                <w:rFonts w:ascii="Times New Roman" w:hAnsi="Times New Roman" w:cs="Times New Roman"/>
                <w:b/>
              </w:rPr>
              <w:t xml:space="preserve">№ 30. </w:t>
            </w:r>
            <w:r w:rsidRPr="00350D4C">
              <w:rPr>
                <w:rFonts w:ascii="Times New Roman" w:hAnsi="Times New Roman" w:cs="Times New Roman"/>
              </w:rPr>
              <w:t>Составление схемы и таблицы основных характеристик контейнерной ТТС</w:t>
            </w:r>
            <w:r w:rsidRPr="00350D4C">
              <w:rPr>
                <w:rFonts w:ascii="Times New Roman" w:hAnsi="Times New Roman" w:cs="Times New Roman"/>
                <w:b/>
              </w:rPr>
              <w:t>.</w:t>
            </w:r>
            <w:r w:rsidRPr="00350D4C">
              <w:rPr>
                <w:rFonts w:ascii="Times New Roman" w:hAnsi="Times New Roman" w:cs="Times New Roman"/>
              </w:rPr>
              <w:t xml:space="preserve"> Расчет </w:t>
            </w:r>
            <w:r w:rsidRPr="00350D4C">
              <w:rPr>
                <w:rFonts w:ascii="Times New Roman" w:hAnsi="Times New Roman" w:cs="Times New Roman"/>
                <w:spacing w:val="-6"/>
              </w:rPr>
              <w:t>основных размеров территории контейнерных производственно-перегрузочных комплексов</w:t>
            </w:r>
          </w:p>
        </w:tc>
      </w:tr>
      <w:tr w:rsidR="00350D4C" w:rsidRPr="00350D4C" w14:paraId="7218874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5591110"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64F04F21" w14:textId="77777777" w:rsidR="00350D4C" w:rsidRPr="00350D4C" w:rsidRDefault="00350D4C" w:rsidP="00E77B90">
            <w:pPr>
              <w:jc w:val="both"/>
              <w:rPr>
                <w:rFonts w:ascii="Times New Roman" w:hAnsi="Times New Roman" w:cs="Times New Roman"/>
                <w:b/>
              </w:rPr>
            </w:pPr>
            <w:r w:rsidRPr="00350D4C">
              <w:rPr>
                <w:rFonts w:ascii="Times New Roman" w:eastAsia="Calibri" w:hAnsi="Times New Roman" w:cs="Times New Roman"/>
                <w:b/>
              </w:rPr>
              <w:t xml:space="preserve">Практическое занятие </w:t>
            </w:r>
            <w:r w:rsidRPr="00350D4C">
              <w:rPr>
                <w:rFonts w:ascii="Times New Roman" w:hAnsi="Times New Roman" w:cs="Times New Roman"/>
                <w:b/>
              </w:rPr>
              <w:t xml:space="preserve">№ 31. </w:t>
            </w:r>
            <w:r w:rsidRPr="00350D4C">
              <w:rPr>
                <w:rFonts w:ascii="Times New Roman" w:eastAsia="Calibri" w:hAnsi="Times New Roman" w:cs="Times New Roman"/>
              </w:rPr>
              <w:t>Составление схемы производственно-перегрузочного комплекса по обработке судов-лихтеровозов</w:t>
            </w:r>
          </w:p>
        </w:tc>
      </w:tr>
      <w:tr w:rsidR="00350D4C" w:rsidRPr="00350D4C" w14:paraId="212B9C8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20B2E13"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1F3630B" w14:textId="77777777" w:rsidR="00350D4C" w:rsidRPr="00350D4C" w:rsidRDefault="00350D4C" w:rsidP="00E77B90">
            <w:pPr>
              <w:jc w:val="both"/>
              <w:rPr>
                <w:rFonts w:ascii="Times New Roman" w:hAnsi="Times New Roman" w:cs="Times New Roman"/>
                <w:b/>
              </w:rPr>
            </w:pPr>
            <w:r w:rsidRPr="00350D4C">
              <w:rPr>
                <w:rFonts w:ascii="Times New Roman" w:eastAsia="Calibri" w:hAnsi="Times New Roman" w:cs="Times New Roman"/>
                <w:b/>
              </w:rPr>
              <w:t xml:space="preserve">Практическое занятие </w:t>
            </w:r>
            <w:r w:rsidRPr="00350D4C">
              <w:rPr>
                <w:rFonts w:ascii="Times New Roman" w:hAnsi="Times New Roman" w:cs="Times New Roman"/>
                <w:b/>
              </w:rPr>
              <w:t xml:space="preserve">№ 32. </w:t>
            </w:r>
            <w:r w:rsidRPr="00350D4C">
              <w:rPr>
                <w:rFonts w:ascii="Times New Roman" w:hAnsi="Times New Roman" w:cs="Times New Roman"/>
              </w:rPr>
              <w:t>Составление схемы автомобильно-железнодорожного паромного комплекса в порту по заданным источникам</w:t>
            </w:r>
          </w:p>
        </w:tc>
      </w:tr>
      <w:tr w:rsidR="00350D4C" w:rsidRPr="00350D4C" w14:paraId="1400387F"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2120A084"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eastAsia="Calibri" w:hAnsi="Times New Roman" w:cs="Times New Roman"/>
                <w:b/>
                <w:bCs/>
              </w:rPr>
              <w:t xml:space="preserve">Тема 1.17 </w:t>
            </w:r>
            <w:r w:rsidRPr="00350D4C">
              <w:rPr>
                <w:rFonts w:ascii="Times New Roman" w:eastAsia="Calibri" w:hAnsi="Times New Roman" w:cs="Times New Roman"/>
                <w:b/>
              </w:rPr>
              <w:t>Обеспечение безопасности мореплавания и защиты морской среды от загрязнения</w:t>
            </w:r>
          </w:p>
        </w:tc>
        <w:tc>
          <w:tcPr>
            <w:tcW w:w="3360" w:type="pct"/>
            <w:tcBorders>
              <w:top w:val="single" w:sz="4" w:space="0" w:color="auto"/>
              <w:left w:val="single" w:sz="4" w:space="0" w:color="auto"/>
              <w:bottom w:val="single" w:sz="4" w:space="0" w:color="auto"/>
              <w:right w:val="single" w:sz="4" w:space="0" w:color="auto"/>
            </w:tcBorders>
            <w:hideMark/>
          </w:tcPr>
          <w:p w14:paraId="7BBAA7A4"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42BE278E" w14:textId="77777777" w:rsidR="00350D4C" w:rsidRPr="00350D4C" w:rsidRDefault="00350D4C" w:rsidP="00E77B90">
            <w:pPr>
              <w:jc w:val="both"/>
              <w:rPr>
                <w:rFonts w:ascii="Times New Roman" w:hAnsi="Times New Roman" w:cs="Times New Roman"/>
                <w:b/>
              </w:rPr>
            </w:pPr>
            <w:r w:rsidRPr="00350D4C">
              <w:rPr>
                <w:rFonts w:ascii="Times New Roman" w:eastAsia="Calibri" w:hAnsi="Times New Roman" w:cs="Times New Roman"/>
              </w:rPr>
              <w:t xml:space="preserve">Общие положения. Международные документы по безопасности мореплавания. </w:t>
            </w:r>
          </w:p>
        </w:tc>
      </w:tr>
      <w:tr w:rsidR="00350D4C" w:rsidRPr="00350D4C" w14:paraId="226F8BC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78425AB"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53A6008A"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0B0465C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C52C689" w14:textId="77777777" w:rsidR="00350D4C" w:rsidRPr="00350D4C" w:rsidRDefault="00350D4C" w:rsidP="00E77B90">
            <w:pPr>
              <w:rPr>
                <w:rFonts w:ascii="Times New Roman" w:eastAsia="Calibri" w:hAnsi="Times New Roman" w:cs="Times New Roman"/>
                <w:b/>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E973CCC"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33. </w:t>
            </w:r>
            <w:r w:rsidRPr="00350D4C">
              <w:rPr>
                <w:rFonts w:ascii="Times New Roman" w:eastAsia="Calibri" w:hAnsi="Times New Roman" w:cs="Times New Roman"/>
              </w:rPr>
              <w:t xml:space="preserve"> Сопоставление требований международных документов по защите морской среды от загрязнения</w:t>
            </w:r>
          </w:p>
        </w:tc>
      </w:tr>
      <w:tr w:rsidR="00350D4C" w:rsidRPr="00350D4C" w14:paraId="6CF7EF1C"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42C267E0" w14:textId="77777777" w:rsidR="00350D4C" w:rsidRPr="00350D4C" w:rsidRDefault="00350D4C" w:rsidP="00E77B90">
            <w:pPr>
              <w:suppressAutoHyphens/>
              <w:autoSpaceDE w:val="0"/>
              <w:snapToGrid w:val="0"/>
              <w:jc w:val="both"/>
              <w:rPr>
                <w:rFonts w:ascii="Times New Roman" w:eastAsia="Calibri" w:hAnsi="Times New Roman" w:cs="Times New Roman"/>
                <w:b/>
                <w:bCs/>
              </w:rPr>
            </w:pPr>
            <w:r w:rsidRPr="00350D4C">
              <w:rPr>
                <w:rFonts w:ascii="Times New Roman" w:eastAsia="Calibri" w:hAnsi="Times New Roman" w:cs="Times New Roman"/>
                <w:b/>
                <w:bCs/>
              </w:rPr>
              <w:t xml:space="preserve">Тема 1.18 </w:t>
            </w:r>
            <w:r w:rsidRPr="00350D4C">
              <w:rPr>
                <w:rFonts w:ascii="Times New Roman" w:eastAsia="Calibri" w:hAnsi="Times New Roman" w:cs="Times New Roman"/>
                <w:b/>
              </w:rPr>
              <w:t>Источники загрязнения акватории и территории порта</w:t>
            </w:r>
          </w:p>
        </w:tc>
        <w:tc>
          <w:tcPr>
            <w:tcW w:w="3360" w:type="pct"/>
            <w:tcBorders>
              <w:top w:val="single" w:sz="4" w:space="0" w:color="auto"/>
              <w:left w:val="single" w:sz="4" w:space="0" w:color="auto"/>
              <w:bottom w:val="single" w:sz="4" w:space="0" w:color="auto"/>
              <w:right w:val="single" w:sz="4" w:space="0" w:color="auto"/>
            </w:tcBorders>
            <w:hideMark/>
          </w:tcPr>
          <w:p w14:paraId="3717E6A0"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2AF75155"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rPr>
              <w:t>Источники загрязнения акватории и территории порта.</w:t>
            </w:r>
          </w:p>
        </w:tc>
      </w:tr>
      <w:tr w:rsidR="00350D4C" w:rsidRPr="00350D4C" w14:paraId="5F9DC66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E9CFF14"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7F2907C"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344BA25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2D04F34"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C7B612C" w14:textId="77777777" w:rsidR="00350D4C" w:rsidRPr="00350D4C" w:rsidRDefault="00350D4C" w:rsidP="00E77B90">
            <w:pPr>
              <w:jc w:val="both"/>
              <w:rPr>
                <w:rFonts w:ascii="Times New Roman" w:eastAsia="Calibri" w:hAnsi="Times New Roman" w:cs="Times New Roman"/>
                <w:spacing w:val="-7"/>
              </w:rPr>
            </w:pPr>
            <w:r w:rsidRPr="00350D4C">
              <w:rPr>
                <w:rFonts w:ascii="Times New Roman" w:eastAsia="Calibri" w:hAnsi="Times New Roman" w:cs="Times New Roman"/>
                <w:b/>
              </w:rPr>
              <w:t xml:space="preserve">Практическое занятие № 34. </w:t>
            </w:r>
            <w:r w:rsidRPr="00350D4C">
              <w:rPr>
                <w:rFonts w:ascii="Times New Roman" w:eastAsia="Calibri" w:hAnsi="Times New Roman" w:cs="Times New Roman"/>
                <w:spacing w:val="-7"/>
              </w:rPr>
              <w:t>Составление дорожной карты мероприятий по предотвращению загрязнения акватории и территории порта</w:t>
            </w:r>
          </w:p>
        </w:tc>
      </w:tr>
      <w:tr w:rsidR="00350D4C" w:rsidRPr="00350D4C" w14:paraId="515D2BD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49E9BEC"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3D083CD"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35. </w:t>
            </w:r>
            <w:r w:rsidRPr="00350D4C">
              <w:rPr>
                <w:rFonts w:ascii="Times New Roman" w:eastAsia="Calibri" w:hAnsi="Times New Roman" w:cs="Times New Roman"/>
              </w:rPr>
              <w:t xml:space="preserve">Составление схемы действий специализированных служб порта по предотвращению загрязнения и очистки </w:t>
            </w:r>
            <w:r w:rsidRPr="00350D4C">
              <w:rPr>
                <w:rFonts w:ascii="Times New Roman" w:eastAsia="Calibri" w:hAnsi="Times New Roman" w:cs="Times New Roman"/>
                <w:spacing w:val="-7"/>
              </w:rPr>
              <w:t>акватории и территории порта</w:t>
            </w:r>
          </w:p>
        </w:tc>
      </w:tr>
      <w:tr w:rsidR="00350D4C" w:rsidRPr="00350D4C" w14:paraId="0B2D40EE"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7E686F55" w14:textId="77777777" w:rsidR="00350D4C" w:rsidRPr="00350D4C" w:rsidRDefault="00350D4C" w:rsidP="00E77B90">
            <w:pPr>
              <w:suppressAutoHyphens/>
              <w:autoSpaceDE w:val="0"/>
              <w:snapToGrid w:val="0"/>
              <w:jc w:val="both"/>
              <w:rPr>
                <w:rFonts w:ascii="Times New Roman" w:eastAsia="Calibri" w:hAnsi="Times New Roman" w:cs="Times New Roman"/>
                <w:b/>
                <w:lang w:eastAsia="ar-SA"/>
              </w:rPr>
            </w:pPr>
            <w:r w:rsidRPr="00350D4C">
              <w:rPr>
                <w:rFonts w:ascii="Times New Roman" w:eastAsia="Calibri" w:hAnsi="Times New Roman" w:cs="Times New Roman"/>
                <w:b/>
                <w:lang w:eastAsia="ar-SA"/>
              </w:rPr>
              <w:t xml:space="preserve">Тема 1.19 </w:t>
            </w:r>
          </w:p>
          <w:p w14:paraId="07841CF9" w14:textId="77777777" w:rsidR="00350D4C" w:rsidRPr="00350D4C" w:rsidRDefault="00350D4C" w:rsidP="00E77B90">
            <w:pPr>
              <w:suppressAutoHyphens/>
              <w:autoSpaceDE w:val="0"/>
              <w:snapToGrid w:val="0"/>
              <w:jc w:val="both"/>
              <w:rPr>
                <w:rFonts w:ascii="Times New Roman" w:eastAsia="Calibri" w:hAnsi="Times New Roman" w:cs="Times New Roman"/>
                <w:color w:val="FF0000"/>
                <w:lang w:eastAsia="ar-SA"/>
              </w:rPr>
            </w:pPr>
            <w:r w:rsidRPr="00350D4C">
              <w:rPr>
                <w:rFonts w:ascii="Times New Roman" w:eastAsia="Calibri" w:hAnsi="Times New Roman" w:cs="Times New Roman"/>
                <w:b/>
                <w:bCs/>
              </w:rPr>
              <w:t>Презентация транспортно-логистической деятельности компании</w:t>
            </w:r>
          </w:p>
        </w:tc>
        <w:tc>
          <w:tcPr>
            <w:tcW w:w="3360" w:type="pct"/>
            <w:tcBorders>
              <w:top w:val="single" w:sz="4" w:space="0" w:color="auto"/>
              <w:left w:val="single" w:sz="4" w:space="0" w:color="auto"/>
              <w:bottom w:val="single" w:sz="4" w:space="0" w:color="auto"/>
              <w:right w:val="single" w:sz="4" w:space="0" w:color="auto"/>
            </w:tcBorders>
            <w:hideMark/>
          </w:tcPr>
          <w:p w14:paraId="72583121"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3C61B36D"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Структура и содержание презентации транспортно-логистической деятельности компании. Изучение порядка работы с жалобами клиентов на качество сервиса и предоставляемых услуг. Внештатные ситуации и пути их решения.</w:t>
            </w:r>
          </w:p>
        </w:tc>
      </w:tr>
      <w:tr w:rsidR="00350D4C" w:rsidRPr="00350D4C" w14:paraId="4CA2A82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220A641" w14:textId="77777777" w:rsidR="00350D4C" w:rsidRPr="00350D4C" w:rsidRDefault="00350D4C" w:rsidP="00E77B90">
            <w:pPr>
              <w:rPr>
                <w:rFonts w:ascii="Times New Roman" w:eastAsia="Calibri" w:hAnsi="Times New Roman" w:cs="Times New Roman"/>
                <w:color w:val="FF0000"/>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1996E382"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В том числе, практических занятий </w:t>
            </w:r>
          </w:p>
        </w:tc>
      </w:tr>
      <w:tr w:rsidR="00350D4C" w:rsidRPr="00350D4C" w14:paraId="57016EC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71A97CC" w14:textId="77777777" w:rsidR="00350D4C" w:rsidRPr="00350D4C" w:rsidRDefault="00350D4C" w:rsidP="00E77B90">
            <w:pPr>
              <w:rPr>
                <w:rFonts w:ascii="Times New Roman" w:eastAsia="Calibri" w:hAnsi="Times New Roman" w:cs="Times New Roman"/>
                <w:color w:val="FF0000"/>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723E3197"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36. </w:t>
            </w:r>
            <w:r w:rsidRPr="00350D4C">
              <w:rPr>
                <w:rFonts w:ascii="Times New Roman" w:eastAsia="Calibri" w:hAnsi="Times New Roman" w:cs="Times New Roman"/>
              </w:rPr>
              <w:t>Подготовка презентации транспортно-логистической деятельности компании</w:t>
            </w:r>
          </w:p>
        </w:tc>
      </w:tr>
      <w:tr w:rsidR="00350D4C" w:rsidRPr="00350D4C" w14:paraId="20CEA5D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D04C5E6" w14:textId="77777777" w:rsidR="00350D4C" w:rsidRPr="00350D4C" w:rsidRDefault="00350D4C" w:rsidP="00E77B90">
            <w:pPr>
              <w:rPr>
                <w:rFonts w:ascii="Times New Roman" w:eastAsia="Calibri" w:hAnsi="Times New Roman" w:cs="Times New Roman"/>
                <w:color w:val="FF0000"/>
                <w:lang w:eastAsia="ar-SA"/>
              </w:rPr>
            </w:pPr>
          </w:p>
        </w:tc>
        <w:tc>
          <w:tcPr>
            <w:tcW w:w="3360" w:type="pct"/>
            <w:tcBorders>
              <w:top w:val="single" w:sz="4" w:space="0" w:color="auto"/>
              <w:left w:val="single" w:sz="4" w:space="0" w:color="auto"/>
              <w:bottom w:val="single" w:sz="4" w:space="0" w:color="auto"/>
              <w:right w:val="single" w:sz="4" w:space="0" w:color="auto"/>
            </w:tcBorders>
            <w:hideMark/>
          </w:tcPr>
          <w:p w14:paraId="6B290C6D"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37. </w:t>
            </w:r>
            <w:r w:rsidRPr="00350D4C">
              <w:rPr>
                <w:rFonts w:ascii="Times New Roman" w:eastAsia="Calibri" w:hAnsi="Times New Roman" w:cs="Times New Roman"/>
              </w:rPr>
              <w:t>Анализ непредвиденных обстоятельств и решение конфликтных ситуаций</w:t>
            </w:r>
          </w:p>
        </w:tc>
      </w:tr>
      <w:tr w:rsidR="00350D4C" w:rsidRPr="00350D4C" w14:paraId="34590213"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2BBEBEA"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1.20</w:t>
            </w:r>
          </w:p>
          <w:p w14:paraId="6E563131" w14:textId="77777777" w:rsidR="00350D4C" w:rsidRPr="00350D4C" w:rsidRDefault="00350D4C" w:rsidP="00E77B90">
            <w:pPr>
              <w:jc w:val="both"/>
              <w:rPr>
                <w:rFonts w:ascii="Times New Roman" w:eastAsia="Calibri" w:hAnsi="Times New Roman" w:cs="Times New Roman"/>
                <w:b/>
                <w:bCs/>
              </w:rPr>
            </w:pPr>
            <w:r w:rsidRPr="00350D4C">
              <w:rPr>
                <w:rFonts w:ascii="Times New Roman" w:hAnsi="Times New Roman" w:cs="Times New Roman"/>
                <w:b/>
              </w:rPr>
              <w:t>Нормативная база обеспечения безопасной перевозки грузов</w:t>
            </w:r>
          </w:p>
        </w:tc>
        <w:tc>
          <w:tcPr>
            <w:tcW w:w="3360" w:type="pct"/>
            <w:tcBorders>
              <w:top w:val="single" w:sz="4" w:space="0" w:color="auto"/>
              <w:left w:val="single" w:sz="4" w:space="0" w:color="auto"/>
              <w:bottom w:val="single" w:sz="4" w:space="0" w:color="auto"/>
              <w:right w:val="single" w:sz="4" w:space="0" w:color="auto"/>
            </w:tcBorders>
            <w:hideMark/>
          </w:tcPr>
          <w:p w14:paraId="7BAA260C"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4982A74D" w14:textId="77777777" w:rsidR="00350D4C" w:rsidRPr="00350D4C" w:rsidRDefault="005C769E" w:rsidP="00E77B90">
            <w:pPr>
              <w:jc w:val="both"/>
              <w:rPr>
                <w:rFonts w:ascii="Times New Roman" w:hAnsi="Times New Roman" w:cs="Times New Roman"/>
              </w:rPr>
            </w:pPr>
            <w:hyperlink r:id="rId18" w:anchor="bookmark35" w:tooltip="Current Document" w:history="1">
              <w:r w:rsidR="00350D4C" w:rsidRPr="00350D4C">
                <w:rPr>
                  <w:rFonts w:ascii="Times New Roman" w:eastAsia="Arial Unicode MS" w:hAnsi="Times New Roman" w:cs="Times New Roman"/>
                </w:rPr>
                <w:t>Нормативная база обеспечения безопасной и сохранной перевозки грузов морем</w:t>
              </w:r>
            </w:hyperlink>
            <w:r w:rsidR="00350D4C" w:rsidRPr="00350D4C">
              <w:rPr>
                <w:rFonts w:ascii="Times New Roman" w:eastAsia="Arial Unicode MS" w:hAnsi="Times New Roman" w:cs="Times New Roman"/>
              </w:rPr>
              <w:t xml:space="preserve">. </w:t>
            </w:r>
            <w:hyperlink r:id="rId19" w:anchor="bookmark19" w:tooltip="Current Document" w:history="1">
              <w:r w:rsidR="00350D4C" w:rsidRPr="00350D4C">
                <w:rPr>
                  <w:rFonts w:ascii="Times New Roman" w:hAnsi="Times New Roman" w:cs="Times New Roman"/>
                </w:rPr>
                <w:t>Классификация грузов</w:t>
              </w:r>
            </w:hyperlink>
            <w:r w:rsidR="00350D4C" w:rsidRPr="00350D4C">
              <w:rPr>
                <w:rFonts w:ascii="Times New Roman" w:hAnsi="Times New Roman" w:cs="Times New Roman"/>
              </w:rPr>
              <w:t xml:space="preserve">. </w:t>
            </w:r>
            <w:hyperlink r:id="rId20" w:anchor="bookmark20" w:tooltip="Current Document" w:history="1">
              <w:r w:rsidR="00350D4C" w:rsidRPr="00350D4C">
                <w:rPr>
                  <w:rFonts w:ascii="Times New Roman" w:hAnsi="Times New Roman" w:cs="Times New Roman"/>
                </w:rPr>
                <w:t>Транспортные характеристики грузов</w:t>
              </w:r>
            </w:hyperlink>
            <w:r w:rsidR="00350D4C" w:rsidRPr="00350D4C">
              <w:rPr>
                <w:rFonts w:ascii="Times New Roman" w:hAnsi="Times New Roman" w:cs="Times New Roman"/>
              </w:rPr>
              <w:t xml:space="preserve">. </w:t>
            </w:r>
            <w:hyperlink r:id="rId21" w:anchor="bookmark21" w:tooltip="Current Document" w:history="1">
              <w:r w:rsidR="00350D4C" w:rsidRPr="00350D4C">
                <w:rPr>
                  <w:rFonts w:ascii="Times New Roman" w:hAnsi="Times New Roman" w:cs="Times New Roman"/>
                </w:rPr>
                <w:t>Линейные и объемно-массовые характеристики грузов. Единицы измерения</w:t>
              </w:r>
            </w:hyperlink>
            <w:r w:rsidR="00350D4C" w:rsidRPr="00350D4C">
              <w:rPr>
                <w:rFonts w:ascii="Times New Roman" w:hAnsi="Times New Roman" w:cs="Times New Roman"/>
              </w:rPr>
              <w:t xml:space="preserve">. </w:t>
            </w:r>
            <w:hyperlink r:id="rId22" w:anchor="bookmark31" w:tooltip="Current Document" w:history="1">
              <w:r w:rsidR="00350D4C" w:rsidRPr="00350D4C">
                <w:rPr>
                  <w:rFonts w:ascii="Times New Roman" w:hAnsi="Times New Roman" w:cs="Times New Roman"/>
                </w:rPr>
                <w:t>Тара и упаковка грузов</w:t>
              </w:r>
            </w:hyperlink>
            <w:r w:rsidR="00350D4C" w:rsidRPr="00350D4C">
              <w:rPr>
                <w:rFonts w:ascii="Times New Roman" w:hAnsi="Times New Roman" w:cs="Times New Roman"/>
              </w:rPr>
              <w:t xml:space="preserve">. </w:t>
            </w:r>
            <w:hyperlink r:id="rId23" w:anchor="bookmark32" w:tooltip="Current Document" w:history="1">
              <w:r w:rsidR="00350D4C" w:rsidRPr="00350D4C">
                <w:rPr>
                  <w:rFonts w:ascii="Times New Roman" w:hAnsi="Times New Roman" w:cs="Times New Roman"/>
                </w:rPr>
                <w:t>Стандартизация грузов, тары и упаковки. Определение качества грузов</w:t>
              </w:r>
            </w:hyperlink>
            <w:r w:rsidR="00350D4C" w:rsidRPr="00350D4C">
              <w:rPr>
                <w:rFonts w:ascii="Times New Roman" w:hAnsi="Times New Roman" w:cs="Times New Roman"/>
              </w:rPr>
              <w:t xml:space="preserve">. </w:t>
            </w:r>
            <w:hyperlink r:id="rId24" w:anchor="bookmark33" w:tooltip="Current Document" w:history="1">
              <w:r w:rsidR="00350D4C" w:rsidRPr="00350D4C">
                <w:rPr>
                  <w:rFonts w:ascii="Times New Roman" w:hAnsi="Times New Roman" w:cs="Times New Roman"/>
                </w:rPr>
                <w:t>Маркировка грузов</w:t>
              </w:r>
            </w:hyperlink>
            <w:r w:rsidR="00350D4C" w:rsidRPr="00350D4C">
              <w:rPr>
                <w:rFonts w:ascii="Times New Roman" w:hAnsi="Times New Roman" w:cs="Times New Roman"/>
              </w:rPr>
              <w:t xml:space="preserve">. </w:t>
            </w:r>
          </w:p>
        </w:tc>
      </w:tr>
      <w:tr w:rsidR="00350D4C" w:rsidRPr="00350D4C" w14:paraId="343FC33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5B16938"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121E6CC7"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5AD6E04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D3011C9"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826FD7A" w14:textId="77777777" w:rsidR="00350D4C" w:rsidRPr="00350D4C" w:rsidRDefault="00350D4C" w:rsidP="00E77B90">
            <w:pPr>
              <w:suppressAutoHyphens/>
              <w:jc w:val="both"/>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38. </w:t>
            </w:r>
            <w:r w:rsidRPr="00350D4C">
              <w:rPr>
                <w:rFonts w:ascii="Times New Roman" w:eastAsia="Calibri" w:hAnsi="Times New Roman" w:cs="Times New Roman"/>
              </w:rPr>
              <w:t>Консультирование клиента различными средствами связи по вопросу организации перевозок различными видами транспорта</w:t>
            </w:r>
          </w:p>
        </w:tc>
      </w:tr>
      <w:tr w:rsidR="00350D4C" w:rsidRPr="00350D4C" w14:paraId="5D60476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067BF8C"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72BFB9C" w14:textId="77777777" w:rsidR="00350D4C" w:rsidRPr="00350D4C" w:rsidRDefault="00350D4C" w:rsidP="00E77B90">
            <w:pPr>
              <w:suppressAutoHyphens/>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39. </w:t>
            </w:r>
            <w:r w:rsidRPr="00350D4C">
              <w:rPr>
                <w:rFonts w:ascii="Times New Roman" w:eastAsia="Calibri" w:hAnsi="Times New Roman" w:cs="Times New Roman"/>
              </w:rPr>
              <w:t>Оформление претензий в случае возникновения убытков при перевозках морским транспортом.</w:t>
            </w:r>
          </w:p>
        </w:tc>
      </w:tr>
      <w:tr w:rsidR="00350D4C" w:rsidRPr="00350D4C" w14:paraId="620473B2"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51A0C17E"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1.21</w:t>
            </w:r>
          </w:p>
          <w:p w14:paraId="1F2BCEA6" w14:textId="77777777" w:rsidR="00350D4C" w:rsidRPr="00350D4C" w:rsidRDefault="00350D4C" w:rsidP="00E77B90">
            <w:pPr>
              <w:rPr>
                <w:rFonts w:ascii="Times New Roman" w:eastAsia="Calibri" w:hAnsi="Times New Roman" w:cs="Times New Roman"/>
                <w:b/>
                <w:bCs/>
              </w:rPr>
            </w:pPr>
            <w:r w:rsidRPr="00350D4C">
              <w:rPr>
                <w:rFonts w:ascii="Times New Roman" w:hAnsi="Times New Roman" w:cs="Times New Roman"/>
                <w:b/>
              </w:rPr>
              <w:t>Регулирование теплообмена грузов с окружающей средой</w:t>
            </w:r>
          </w:p>
        </w:tc>
        <w:tc>
          <w:tcPr>
            <w:tcW w:w="3360" w:type="pct"/>
            <w:tcBorders>
              <w:top w:val="single" w:sz="4" w:space="0" w:color="auto"/>
              <w:left w:val="single" w:sz="4" w:space="0" w:color="auto"/>
              <w:bottom w:val="single" w:sz="4" w:space="0" w:color="auto"/>
              <w:right w:val="single" w:sz="4" w:space="0" w:color="auto"/>
            </w:tcBorders>
            <w:hideMark/>
          </w:tcPr>
          <w:p w14:paraId="6EA381E8"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11BB85B0" w14:textId="77777777" w:rsidR="00350D4C" w:rsidRPr="00350D4C" w:rsidRDefault="005C769E" w:rsidP="00E77B90">
            <w:pPr>
              <w:jc w:val="both"/>
              <w:rPr>
                <w:rFonts w:ascii="Times New Roman" w:hAnsi="Times New Roman" w:cs="Times New Roman"/>
              </w:rPr>
            </w:pPr>
            <w:hyperlink r:id="rId25" w:anchor="bookmark38" w:tooltip="Current Document" w:history="1">
              <w:r w:rsidR="00350D4C" w:rsidRPr="00350D4C">
                <w:rPr>
                  <w:rFonts w:ascii="Times New Roman" w:hAnsi="Times New Roman" w:cs="Times New Roman"/>
                </w:rPr>
                <w:t>Колебания температуры и влажности окружающей среды при морской и речной перевозке</w:t>
              </w:r>
            </w:hyperlink>
            <w:r w:rsidR="00350D4C" w:rsidRPr="00350D4C">
              <w:rPr>
                <w:rFonts w:ascii="Times New Roman" w:hAnsi="Times New Roman" w:cs="Times New Roman"/>
              </w:rPr>
              <w:t xml:space="preserve">. </w:t>
            </w:r>
            <w:hyperlink r:id="rId26" w:anchor="bookmark40" w:tooltip="Current Document" w:history="1">
              <w:r w:rsidR="00350D4C" w:rsidRPr="00350D4C">
                <w:rPr>
                  <w:rFonts w:ascii="Times New Roman" w:hAnsi="Times New Roman" w:cs="Times New Roman"/>
                </w:rPr>
                <w:t>Свойства воздуха и определение его параметров</w:t>
              </w:r>
            </w:hyperlink>
            <w:r w:rsidR="00350D4C" w:rsidRPr="00350D4C">
              <w:rPr>
                <w:rFonts w:ascii="Times New Roman" w:hAnsi="Times New Roman" w:cs="Times New Roman"/>
              </w:rPr>
              <w:t xml:space="preserve">. </w:t>
            </w:r>
            <w:hyperlink r:id="rId27" w:anchor="bookmark43" w:tooltip="Current Document" w:history="1">
              <w:r w:rsidR="00350D4C" w:rsidRPr="00350D4C">
                <w:rPr>
                  <w:rFonts w:ascii="Times New Roman" w:hAnsi="Times New Roman" w:cs="Times New Roman"/>
                </w:rPr>
                <w:t>Микроклимат грузовых помещений судна</w:t>
              </w:r>
            </w:hyperlink>
            <w:r w:rsidR="00350D4C" w:rsidRPr="00350D4C">
              <w:rPr>
                <w:rFonts w:ascii="Times New Roman" w:hAnsi="Times New Roman" w:cs="Times New Roman"/>
              </w:rPr>
              <w:t xml:space="preserve">. </w:t>
            </w:r>
            <w:hyperlink r:id="rId28" w:anchor="bookmark44" w:tooltip="Current Document" w:history="1">
              <w:r w:rsidR="00350D4C" w:rsidRPr="00350D4C">
                <w:rPr>
                  <w:rFonts w:ascii="Times New Roman" w:hAnsi="Times New Roman" w:cs="Times New Roman"/>
                </w:rPr>
                <w:t>Регулирование температуры и влажности в трюмах</w:t>
              </w:r>
            </w:hyperlink>
            <w:r w:rsidR="00350D4C" w:rsidRPr="00350D4C">
              <w:rPr>
                <w:rFonts w:ascii="Times New Roman" w:hAnsi="Times New Roman" w:cs="Times New Roman"/>
              </w:rPr>
              <w:t xml:space="preserve">. Технические средства вентиляции и регулирования микроклимата </w:t>
            </w:r>
            <w:r w:rsidR="00350D4C" w:rsidRPr="00350D4C">
              <w:rPr>
                <w:rFonts w:ascii="Times New Roman" w:eastAsia="Arial Unicode MS" w:hAnsi="Times New Roman" w:cs="Times New Roman"/>
              </w:rPr>
              <w:t>грузовых помещений.</w:t>
            </w:r>
          </w:p>
        </w:tc>
      </w:tr>
      <w:tr w:rsidR="00350D4C" w:rsidRPr="00350D4C" w14:paraId="0AE3EB0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FD76DCC"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69C07CB" w14:textId="77777777" w:rsidR="00350D4C" w:rsidRPr="00350D4C" w:rsidRDefault="00350D4C" w:rsidP="00E77B90">
            <w:pPr>
              <w:suppressAutoHyphens/>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0772161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4BC8E83"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0B4140D" w14:textId="77777777" w:rsidR="00350D4C" w:rsidRPr="00350D4C" w:rsidRDefault="00350D4C" w:rsidP="00E77B90">
            <w:pPr>
              <w:suppressAutoHyphens/>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40. </w:t>
            </w:r>
            <w:r w:rsidRPr="00350D4C">
              <w:rPr>
                <w:rFonts w:ascii="Times New Roman" w:eastAsia="Calibri" w:hAnsi="Times New Roman" w:cs="Times New Roman"/>
              </w:rPr>
              <w:t xml:space="preserve">Анализ требований по регулированию теплообмена с окружающей средой различных видов грузов </w:t>
            </w:r>
          </w:p>
        </w:tc>
      </w:tr>
      <w:tr w:rsidR="00350D4C" w:rsidRPr="00350D4C" w14:paraId="5ECAE563"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3EC6EC6A"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1.22</w:t>
            </w:r>
          </w:p>
          <w:p w14:paraId="706879D8"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Организация и технология перевозки навалочных грузов</w:t>
            </w:r>
          </w:p>
          <w:p w14:paraId="73173D6A"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5D9C05B7"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4594213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Классификация и физические свойства навалочных грузов. Нормативные документы, регламентирующие перевозку не зерновых навалочных грузов. Типы судов для перевозки навалочных грузов и порядок их загрузки. Свойства зерновых грузов. Документы, регламентирующие перевозку </w:t>
            </w:r>
            <w:hyperlink r:id="rId29" w:anchor="bookmark51" w:tooltip="Current Document" w:history="1">
              <w:r w:rsidRPr="00350D4C">
                <w:rPr>
                  <w:rFonts w:ascii="Times New Roman" w:hAnsi="Times New Roman" w:cs="Times New Roman"/>
                </w:rPr>
                <w:t>зерновых навалочных грузов</w:t>
              </w:r>
            </w:hyperlink>
            <w:r w:rsidRPr="00350D4C">
              <w:rPr>
                <w:rFonts w:ascii="Times New Roman" w:hAnsi="Times New Roman" w:cs="Times New Roman"/>
              </w:rPr>
              <w:t>. Остойчивость судов, перевозящих зерно навалом. Загрузка судна и методы крепления зерна в грузовых помещениях. Практическое использование нормативных документов при перевозке зерна навалом. Производственная санитария и техника безопасности при перевозке зерна.</w:t>
            </w:r>
          </w:p>
        </w:tc>
      </w:tr>
      <w:tr w:rsidR="00350D4C" w:rsidRPr="00350D4C" w14:paraId="31CC635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8CEFFD3"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28391AF8"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415D8EF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90C4393"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368903A5"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Практическое занятие № 41.</w:t>
            </w:r>
            <w:r w:rsidRPr="00350D4C">
              <w:rPr>
                <w:rFonts w:ascii="Times New Roman" w:eastAsia="Calibri" w:hAnsi="Times New Roman" w:cs="Times New Roman"/>
              </w:rPr>
              <w:t xml:space="preserve"> Анализ основных требований </w:t>
            </w:r>
            <w:r w:rsidRPr="00350D4C">
              <w:rPr>
                <w:rFonts w:ascii="Times New Roman" w:eastAsia="Calibri" w:hAnsi="Times New Roman" w:cs="Times New Roman"/>
                <w:bCs/>
                <w:shd w:val="clear" w:color="auto" w:fill="FFFFFF"/>
              </w:rPr>
              <w:t>нормативно-правовой базы по перевозке навалочных грузов (МКМПНГ</w:t>
            </w:r>
            <w:r w:rsidRPr="00350D4C">
              <w:rPr>
                <w:rFonts w:ascii="Times New Roman" w:eastAsia="Calibri" w:hAnsi="Times New Roman" w:cs="Times New Roman"/>
              </w:rPr>
              <w:t>)</w:t>
            </w:r>
          </w:p>
        </w:tc>
      </w:tr>
      <w:tr w:rsidR="00350D4C" w:rsidRPr="00350D4C" w14:paraId="6390BC79"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3D431C4F"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1.23</w:t>
            </w:r>
          </w:p>
          <w:p w14:paraId="52A1D678"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Организация и технология перевозки генеральных грузов и их классификация</w:t>
            </w:r>
          </w:p>
          <w:p w14:paraId="25AD9648"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0F6B1616"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1A3AF9E0"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 xml:space="preserve">Классификация и основные свойства генеральных грузов. Подготовка судна к приемке груза. Сепарация груза и расчет необходимого количества сепарационных материалов. Причины несохранной перевозки грузов морем. </w:t>
            </w:r>
            <w:r w:rsidRPr="00350D4C">
              <w:rPr>
                <w:rFonts w:ascii="Times New Roman" w:eastAsia="Arial Unicode MS" w:hAnsi="Times New Roman" w:cs="Times New Roman"/>
              </w:rPr>
              <w:t>Перевозка тарно-штучных грузов.</w:t>
            </w:r>
          </w:p>
        </w:tc>
      </w:tr>
      <w:tr w:rsidR="00350D4C" w:rsidRPr="00350D4C" w14:paraId="335023F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29B4D57"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5AF2E536"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160E93F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4803197"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64FB418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Практическое занятие № 42.</w:t>
            </w:r>
            <w:r w:rsidRPr="00350D4C">
              <w:rPr>
                <w:rFonts w:ascii="Times New Roman" w:eastAsia="Calibri" w:hAnsi="Times New Roman" w:cs="Times New Roman"/>
              </w:rPr>
              <w:t xml:space="preserve"> Анализ основных требований нормативно-правовой базы по перевозке генеральных грузов</w:t>
            </w:r>
          </w:p>
        </w:tc>
      </w:tr>
      <w:tr w:rsidR="00350D4C" w:rsidRPr="00350D4C" w14:paraId="48B869BD"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484E5699"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1.24</w:t>
            </w:r>
          </w:p>
          <w:p w14:paraId="005D0174"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Перевозка лесных грузов</w:t>
            </w:r>
          </w:p>
          <w:p w14:paraId="0B0D78C4"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1EDE9E78"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5D722A57"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Нормативные документы, регламентирующие перевозку лесных грузов. Виды и номенклатура лесных грузов. Измерение количества лесных грузов и их маркировка. Пакетирование лесных грузов</w:t>
            </w:r>
          </w:p>
          <w:p w14:paraId="7FCF2481"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Подготовка судна к перевозке леса. Погрузка леса, общие положения. Укладка леса в трюмах судна. Укладка и крепление лесных грузов на падубе судна. </w:t>
            </w:r>
            <w:r w:rsidRPr="00350D4C">
              <w:rPr>
                <w:rFonts w:ascii="Times New Roman" w:eastAsia="Arial Unicode MS" w:hAnsi="Times New Roman" w:cs="Times New Roman"/>
              </w:rPr>
              <w:t>Перевозка кряжей тропических пород древесины</w:t>
            </w:r>
          </w:p>
        </w:tc>
      </w:tr>
      <w:tr w:rsidR="00350D4C" w:rsidRPr="00350D4C" w14:paraId="568E62C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BD61AF"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2D59513D"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10C2DC4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F6F7EE6"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63640FE6"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Практическое занятие № 43</w:t>
            </w:r>
            <w:r w:rsidRPr="00350D4C">
              <w:rPr>
                <w:rFonts w:ascii="Times New Roman" w:eastAsia="Calibri" w:hAnsi="Times New Roman" w:cs="Times New Roman"/>
              </w:rPr>
              <w:t>. Анализ основных требований нормативно-правовой базы по перевозке лесных грузов</w:t>
            </w:r>
          </w:p>
        </w:tc>
      </w:tr>
      <w:tr w:rsidR="00350D4C" w:rsidRPr="00350D4C" w14:paraId="71BEB761"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1E8A1F1C"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1.25</w:t>
            </w:r>
          </w:p>
          <w:p w14:paraId="33D8444C"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Перевозка продовольственных грузов</w:t>
            </w:r>
          </w:p>
          <w:p w14:paraId="0AC0EA42"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25E7A6DE"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42F951AA"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 xml:space="preserve">Классификация продовольственных грузов и их особые свойства. Методы сохранной перевозки продовольственных грузов на различных типах судов </w:t>
            </w:r>
            <w:hyperlink r:id="rId30" w:anchor="bookmark58" w:tooltip="Current Document" w:history="1">
              <w:r w:rsidRPr="00350D4C">
                <w:rPr>
                  <w:rFonts w:ascii="Times New Roman" w:eastAsia="Calibri" w:hAnsi="Times New Roman" w:cs="Times New Roman"/>
                </w:rPr>
                <w:t>и их специфические свойства</w:t>
              </w:r>
            </w:hyperlink>
            <w:r w:rsidRPr="00350D4C">
              <w:rPr>
                <w:rFonts w:ascii="Times New Roman" w:eastAsia="Calibri" w:hAnsi="Times New Roman" w:cs="Times New Roman"/>
              </w:rPr>
              <w:t xml:space="preserve">. Подготовка судна к приемке продовольственных грузов. Прием и размещение продовольственных грузов на судне. </w:t>
            </w:r>
            <w:r w:rsidRPr="00350D4C">
              <w:rPr>
                <w:rFonts w:ascii="Times New Roman" w:eastAsia="Arial Unicode MS" w:hAnsi="Times New Roman" w:cs="Times New Roman"/>
              </w:rPr>
              <w:t>Обеспечение сохранности продовольственных грузов во время рейса</w:t>
            </w:r>
          </w:p>
        </w:tc>
      </w:tr>
      <w:tr w:rsidR="00350D4C" w:rsidRPr="00350D4C" w14:paraId="69D1DD8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C8DEF29"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2C1CD987"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2315AB8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32C0A1D"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3B8CC95C" w14:textId="77777777" w:rsidR="00350D4C" w:rsidRPr="00350D4C" w:rsidRDefault="00350D4C" w:rsidP="00E77B90">
            <w:pPr>
              <w:tabs>
                <w:tab w:val="left" w:pos="314"/>
                <w:tab w:val="right" w:leader="dot" w:pos="6694"/>
              </w:tabs>
              <w:ind w:left="20"/>
              <w:rPr>
                <w:rFonts w:ascii="Times New Roman" w:hAnsi="Times New Roman" w:cs="Times New Roman"/>
              </w:rPr>
            </w:pPr>
            <w:r w:rsidRPr="00350D4C">
              <w:rPr>
                <w:rFonts w:ascii="Times New Roman" w:hAnsi="Times New Roman" w:cs="Times New Roman"/>
                <w:b/>
              </w:rPr>
              <w:t>Практическое занятие № 44.</w:t>
            </w:r>
            <w:r w:rsidRPr="00350D4C">
              <w:rPr>
                <w:rFonts w:ascii="Times New Roman" w:hAnsi="Times New Roman" w:cs="Times New Roman"/>
              </w:rPr>
              <w:t xml:space="preserve"> </w:t>
            </w:r>
            <w:r w:rsidRPr="00350D4C">
              <w:rPr>
                <w:rFonts w:ascii="Times New Roman" w:eastAsia="Calibri" w:hAnsi="Times New Roman" w:cs="Times New Roman"/>
              </w:rPr>
              <w:t>Сравнительный анализ основных</w:t>
            </w:r>
            <w:r w:rsidRPr="00350D4C">
              <w:rPr>
                <w:rFonts w:ascii="Times New Roman" w:hAnsi="Times New Roman" w:cs="Times New Roman"/>
              </w:rPr>
              <w:t xml:space="preserve"> особенностей перевозки: зерновых грузов в таре, кормовых грузов и технических культур тропического происхождения, консервов, винно-водочных и табачных изделий, растительных и животных грузов, подконтрольных карантину</w:t>
            </w:r>
          </w:p>
        </w:tc>
      </w:tr>
      <w:tr w:rsidR="00350D4C" w:rsidRPr="00350D4C" w14:paraId="2806ED96"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11635E53"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1.26</w:t>
            </w:r>
          </w:p>
          <w:p w14:paraId="2C2653AC"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Перевозка опасных грузов</w:t>
            </w:r>
          </w:p>
          <w:p w14:paraId="5564A5D4"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113AA6A3"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12176EEB"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Виды опасности и нормативные документы, регламентирующие перевозку опасных грузов. Классификация опасных грузов. Подготовка опасных грузов к перевозке. Подготовка судна к перевозке опасных грузов и размещение груза на судне. Технические условия размещения и перевозки опасных грузов на судах. Общие требования противопожарной и санитарной безопасности при </w:t>
            </w:r>
            <w:hyperlink r:id="rId31" w:anchor="bookmark62" w:tooltip="Current Document" w:history="1">
              <w:r w:rsidRPr="00350D4C">
                <w:rPr>
                  <w:rFonts w:ascii="Times New Roman" w:eastAsia="Arial Unicode MS" w:hAnsi="Times New Roman" w:cs="Times New Roman"/>
                </w:rPr>
                <w:t>перевозках опасных грузов</w:t>
              </w:r>
            </w:hyperlink>
          </w:p>
        </w:tc>
      </w:tr>
      <w:tr w:rsidR="00350D4C" w:rsidRPr="00350D4C" w14:paraId="2D816A4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CD56085"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10E49DAB"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23B3E7B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8D83396"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793FE7FE" w14:textId="77777777" w:rsidR="00350D4C" w:rsidRPr="00350D4C" w:rsidRDefault="00350D4C" w:rsidP="00E77B90">
            <w:pPr>
              <w:jc w:val="both"/>
              <w:textAlignment w:val="baseline"/>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45. </w:t>
            </w:r>
            <w:r w:rsidRPr="00350D4C">
              <w:rPr>
                <w:rFonts w:ascii="Times New Roman" w:eastAsia="Calibri" w:hAnsi="Times New Roman" w:cs="Times New Roman"/>
              </w:rPr>
              <w:t xml:space="preserve">Систематизация и анализ основных требований </w:t>
            </w:r>
            <w:r w:rsidRPr="00350D4C">
              <w:rPr>
                <w:rFonts w:ascii="Times New Roman" w:hAnsi="Times New Roman" w:cs="Times New Roman"/>
                <w:bdr w:val="none" w:sz="0" w:space="0" w:color="auto" w:frame="1"/>
              </w:rPr>
              <w:t>Международного кодекса морской перевозки опасных грузов (МК МПОГ), Правил морской перевозки опасных грузов (МОПОГ).</w:t>
            </w:r>
          </w:p>
        </w:tc>
      </w:tr>
      <w:tr w:rsidR="00350D4C" w:rsidRPr="00350D4C" w14:paraId="5BC13504"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47CC6B35"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1.27</w:t>
            </w:r>
          </w:p>
          <w:p w14:paraId="0839BE67" w14:textId="77777777" w:rsidR="00350D4C" w:rsidRPr="00350D4C" w:rsidRDefault="00350D4C" w:rsidP="00E77B90">
            <w:pPr>
              <w:rPr>
                <w:rFonts w:ascii="Times New Roman" w:eastAsia="Calibri" w:hAnsi="Times New Roman" w:cs="Times New Roman"/>
                <w:b/>
                <w:bCs/>
              </w:rPr>
            </w:pPr>
            <w:r w:rsidRPr="00350D4C">
              <w:rPr>
                <w:rFonts w:ascii="Times New Roman" w:hAnsi="Times New Roman" w:cs="Times New Roman"/>
                <w:b/>
              </w:rPr>
              <w:t>Организация и технология перевозки наливных грузов и их характеристика</w:t>
            </w:r>
          </w:p>
        </w:tc>
        <w:tc>
          <w:tcPr>
            <w:tcW w:w="3360" w:type="pct"/>
            <w:tcBorders>
              <w:top w:val="single" w:sz="4" w:space="0" w:color="auto"/>
              <w:left w:val="single" w:sz="4" w:space="0" w:color="auto"/>
              <w:bottom w:val="single" w:sz="4" w:space="0" w:color="auto"/>
              <w:right w:val="single" w:sz="4" w:space="0" w:color="auto"/>
            </w:tcBorders>
            <w:hideMark/>
          </w:tcPr>
          <w:p w14:paraId="2A4A2958"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p w14:paraId="7A20EA16"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 xml:space="preserve">Общая характеристика наливных грузов. Физические и химические свойства наливных грузов. Классификация и номенклатура нефтеналивных грузов. Классификация и конструктивные особенности танкеров. Технологическое оборудование и специальные системы танкера. Эксплуатация нефтеналивного танкера. Мойка и зачистка грузовых танков. Предотвращение загрязнения моря. Противопожарная система танкера. </w:t>
            </w:r>
            <w:r w:rsidRPr="00350D4C">
              <w:rPr>
                <w:rFonts w:ascii="Times New Roman" w:eastAsia="Arial Unicode MS" w:hAnsi="Times New Roman" w:cs="Times New Roman"/>
              </w:rPr>
              <w:t>Коммерческие условия перевозки нефтегрузов</w:t>
            </w:r>
          </w:p>
        </w:tc>
      </w:tr>
      <w:tr w:rsidR="00350D4C" w:rsidRPr="00350D4C" w14:paraId="0B5DF85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E1BD15E"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C3BC0BE"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66605A2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F0CE7BD"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1D23181A"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Практическое занятие № 46.</w:t>
            </w:r>
            <w:r w:rsidRPr="00350D4C">
              <w:rPr>
                <w:rFonts w:ascii="Times New Roman" w:eastAsia="Calibri" w:hAnsi="Times New Roman" w:cs="Times New Roman"/>
              </w:rPr>
              <w:t xml:space="preserve"> Анализ и разработка вариантов применения основных требований </w:t>
            </w:r>
            <w:r w:rsidRPr="00350D4C">
              <w:rPr>
                <w:rFonts w:ascii="Times New Roman" w:eastAsia="Calibri" w:hAnsi="Times New Roman" w:cs="Times New Roman"/>
                <w:bdr w:val="none" w:sz="0" w:space="0" w:color="auto" w:frame="1"/>
              </w:rPr>
              <w:t>Международной конвенции по охране человеческой жизни на море (СОЛАС-74), Международной конвенции по предотвращению загрязнения с судов (МАРПОЛ 73/78),</w:t>
            </w:r>
            <w:r w:rsidRPr="00350D4C">
              <w:rPr>
                <w:rFonts w:ascii="Times New Roman" w:eastAsia="Calibri" w:hAnsi="Times New Roman" w:cs="Times New Roman"/>
                <w:kern w:val="36"/>
              </w:rPr>
              <w:t xml:space="preserve"> РД 31.11.81.38-82</w:t>
            </w:r>
            <w:r w:rsidRPr="00350D4C">
              <w:rPr>
                <w:rFonts w:ascii="Times New Roman" w:hAnsi="Times New Roman" w:cs="Times New Roman"/>
                <w:bdr w:val="none" w:sz="0" w:space="0" w:color="auto" w:frame="1"/>
              </w:rPr>
              <w:t>.</w:t>
            </w:r>
          </w:p>
        </w:tc>
      </w:tr>
      <w:tr w:rsidR="00350D4C" w:rsidRPr="00350D4C" w14:paraId="2A94C209"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196ECF80" w14:textId="77777777" w:rsidR="00350D4C" w:rsidRPr="00350D4C" w:rsidRDefault="00350D4C" w:rsidP="00E77B90">
            <w:pPr>
              <w:rPr>
                <w:rFonts w:ascii="Times New Roman" w:eastAsia="Calibri" w:hAnsi="Times New Roman" w:cs="Times New Roman"/>
                <w:b/>
                <w:lang w:eastAsia="ar-SA"/>
              </w:rPr>
            </w:pPr>
            <w:r w:rsidRPr="00350D4C">
              <w:rPr>
                <w:rFonts w:ascii="Times New Roman" w:eastAsia="Calibri" w:hAnsi="Times New Roman" w:cs="Times New Roman"/>
                <w:b/>
                <w:lang w:eastAsia="ar-SA"/>
              </w:rPr>
              <w:t>Тема 1.28</w:t>
            </w:r>
          </w:p>
          <w:p w14:paraId="4B1B32B9"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Перевозка генеральных грузов укрупненными грузовыми единицами</w:t>
            </w:r>
          </w:p>
          <w:p w14:paraId="6D75B926"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584CCDC1"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157E5522"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Транспортно-технологические системы перевозок и средства укрупнения грузовых единиц. Типы судов, используемых для перевозки грузов укрупненными грузовыми единицами. Конструктивные особенности грузовых помещений различных типов специализированных судов. Порядок формирования укрупненных грузовых единиц в процессе </w:t>
            </w:r>
            <w:r w:rsidRPr="00350D4C">
              <w:rPr>
                <w:rFonts w:ascii="Times New Roman" w:eastAsia="Arial Unicode MS" w:hAnsi="Times New Roman" w:cs="Times New Roman"/>
              </w:rPr>
              <w:t>подготовки их к перевозке</w:t>
            </w:r>
          </w:p>
        </w:tc>
      </w:tr>
      <w:tr w:rsidR="00350D4C" w:rsidRPr="00350D4C" w14:paraId="5A32E51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7E48E17"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062BD263"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6AD894B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D8CC933"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4D0F9BCB"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Практическое занятие № 47.</w:t>
            </w:r>
            <w:r w:rsidRPr="00350D4C">
              <w:rPr>
                <w:rFonts w:ascii="Times New Roman" w:eastAsia="Calibri" w:hAnsi="Times New Roman" w:cs="Times New Roman"/>
              </w:rPr>
              <w:t xml:space="preserve"> Сравнительный анализ типов и размеров укрупненных грузовых мест, используемых на железнодорожном, автомобильном, морском и авиационном транспорте.</w:t>
            </w:r>
          </w:p>
        </w:tc>
      </w:tr>
      <w:tr w:rsidR="00350D4C" w:rsidRPr="00350D4C" w14:paraId="79BC31AE"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11CECFE9"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Тема 1.29</w:t>
            </w:r>
          </w:p>
          <w:p w14:paraId="460AC86E" w14:textId="77777777" w:rsidR="00350D4C" w:rsidRPr="00350D4C" w:rsidRDefault="00350D4C" w:rsidP="00E77B90">
            <w:pPr>
              <w:rPr>
                <w:rFonts w:ascii="Times New Roman" w:eastAsia="Calibri" w:hAnsi="Times New Roman" w:cs="Times New Roman"/>
                <w:b/>
                <w:bCs/>
              </w:rPr>
            </w:pPr>
            <w:r w:rsidRPr="00350D4C">
              <w:rPr>
                <w:rFonts w:ascii="Times New Roman" w:hAnsi="Times New Roman" w:cs="Times New Roman"/>
                <w:b/>
              </w:rPr>
              <w:t>Перевозка подвижной техники, крупногабаритных и тяжеловесных грузов</w:t>
            </w:r>
          </w:p>
        </w:tc>
        <w:tc>
          <w:tcPr>
            <w:tcW w:w="3360" w:type="pct"/>
            <w:tcBorders>
              <w:top w:val="single" w:sz="4" w:space="0" w:color="auto"/>
              <w:left w:val="single" w:sz="4" w:space="0" w:color="auto"/>
              <w:bottom w:val="single" w:sz="4" w:space="0" w:color="auto"/>
              <w:right w:val="single" w:sz="4" w:space="0" w:color="auto"/>
            </w:tcBorders>
            <w:hideMark/>
          </w:tcPr>
          <w:p w14:paraId="26B7F2F0"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79EFA5E5"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 xml:space="preserve">Перевозка подвижной техники. </w:t>
            </w:r>
            <w:r w:rsidRPr="00350D4C">
              <w:rPr>
                <w:rFonts w:ascii="Times New Roman" w:eastAsia="Arial Unicode MS" w:hAnsi="Times New Roman" w:cs="Times New Roman"/>
              </w:rPr>
              <w:t>Перевозка крупногабаритных и тяжеловесных грузов</w:t>
            </w:r>
          </w:p>
        </w:tc>
      </w:tr>
      <w:tr w:rsidR="00350D4C" w:rsidRPr="00350D4C" w14:paraId="6081723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3CAEB34"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AAE01A1"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4F2E090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107F4C2"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945A094"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Практическое занятие №48.</w:t>
            </w:r>
            <w:r w:rsidRPr="00350D4C">
              <w:rPr>
                <w:rFonts w:ascii="Times New Roman" w:eastAsia="Calibri" w:hAnsi="Times New Roman" w:cs="Times New Roman"/>
              </w:rPr>
              <w:t xml:space="preserve"> Сравнительный анализ технических характеристик основных типов судов, используемых для перевозки подвижной техники, крупногабаритных и тяжеловесных грузов</w:t>
            </w:r>
          </w:p>
        </w:tc>
      </w:tr>
      <w:tr w:rsidR="00350D4C" w:rsidRPr="00350D4C" w14:paraId="55F7975D"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341D6BBF"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Тема 1.30.</w:t>
            </w:r>
          </w:p>
          <w:p w14:paraId="67BB512E" w14:textId="77777777" w:rsidR="00350D4C" w:rsidRPr="00350D4C" w:rsidRDefault="00350D4C" w:rsidP="00E77B90">
            <w:pPr>
              <w:rPr>
                <w:rFonts w:ascii="Times New Roman" w:eastAsia="Calibri" w:hAnsi="Times New Roman" w:cs="Times New Roman"/>
                <w:b/>
                <w:bCs/>
              </w:rPr>
            </w:pPr>
            <w:r w:rsidRPr="00350D4C">
              <w:rPr>
                <w:rFonts w:ascii="Times New Roman" w:eastAsia="Calibri" w:hAnsi="Times New Roman" w:cs="Times New Roman"/>
                <w:b/>
                <w:bCs/>
              </w:rPr>
              <w:t>Порядок составления и расчета грузового плана судна</w:t>
            </w:r>
          </w:p>
          <w:p w14:paraId="182646E7"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F7AC2B2"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738BD1A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Эксплуатационно-технические характеристики морских транспортных судов. Общие требования к грузовому плану. Расчет грузоподъемности и грузовместимости судна на данный рейс. Расчет остойчивости судна при составлении грузового плана. Предварительные и исполнительные грузовые планы специализированных судов. </w:t>
            </w:r>
            <w:r w:rsidRPr="00350D4C">
              <w:rPr>
                <w:rFonts w:ascii="Times New Roman" w:eastAsia="Arial Unicode MS" w:hAnsi="Times New Roman" w:cs="Times New Roman"/>
              </w:rPr>
              <w:t>Расчет грузового плана для ролкера</w:t>
            </w:r>
          </w:p>
        </w:tc>
      </w:tr>
      <w:tr w:rsidR="00350D4C" w:rsidRPr="00350D4C" w14:paraId="720D3B4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676A993"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1541742"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793ADCB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0A8201D"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CE49BD3"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rPr>
              <w:t>Практическое занятие № 49.</w:t>
            </w:r>
            <w:r w:rsidRPr="00350D4C">
              <w:rPr>
                <w:rFonts w:ascii="Times New Roman" w:eastAsia="Calibri" w:hAnsi="Times New Roman" w:cs="Times New Roman"/>
              </w:rPr>
              <w:t xml:space="preserve"> Составление и расчет грузового плана судна по заданным условиям</w:t>
            </w:r>
          </w:p>
        </w:tc>
      </w:tr>
      <w:tr w:rsidR="00350D4C" w:rsidRPr="00350D4C" w14:paraId="5EB07B0A"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6231854F"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Тема 1.31.</w:t>
            </w:r>
          </w:p>
          <w:p w14:paraId="20D4103A"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
                <w:bCs/>
              </w:rPr>
              <w:t>Расчет стоимости перевозки грузов</w:t>
            </w:r>
          </w:p>
        </w:tc>
        <w:tc>
          <w:tcPr>
            <w:tcW w:w="3360" w:type="pct"/>
            <w:tcBorders>
              <w:top w:val="single" w:sz="4" w:space="0" w:color="auto"/>
              <w:left w:val="single" w:sz="4" w:space="0" w:color="auto"/>
              <w:bottom w:val="single" w:sz="4" w:space="0" w:color="auto"/>
              <w:right w:val="single" w:sz="4" w:space="0" w:color="auto"/>
            </w:tcBorders>
            <w:hideMark/>
          </w:tcPr>
          <w:p w14:paraId="027F4376"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674BB6CB"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Cs/>
              </w:rPr>
              <w:t>Особенности расчета стоимости перевозки грузов. Подготовка коммерческих документов.</w:t>
            </w:r>
          </w:p>
        </w:tc>
      </w:tr>
      <w:tr w:rsidR="00350D4C" w:rsidRPr="00350D4C" w14:paraId="60CD696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36D11B0"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7A4C6BB8"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4FE5CE8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35276E7"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4DA862DE"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Практическое занятие № 50.</w:t>
            </w:r>
            <w:r w:rsidRPr="00350D4C">
              <w:rPr>
                <w:rFonts w:ascii="Times New Roman" w:eastAsia="Calibri" w:hAnsi="Times New Roman" w:cs="Times New Roman"/>
              </w:rPr>
              <w:t xml:space="preserve"> </w:t>
            </w:r>
            <w:r w:rsidRPr="00350D4C">
              <w:rPr>
                <w:rFonts w:ascii="Times New Roman" w:eastAsia="Calibri" w:hAnsi="Times New Roman" w:cs="Times New Roman"/>
                <w:bCs/>
              </w:rPr>
              <w:t>Расчет стоимости международной перевозки грузов и подготовка коммерческого предложения.</w:t>
            </w:r>
          </w:p>
        </w:tc>
      </w:tr>
      <w:tr w:rsidR="00350D4C" w:rsidRPr="00350D4C" w14:paraId="4FEA6338"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E307F10"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Тема 1.32.</w:t>
            </w:r>
          </w:p>
          <w:p w14:paraId="65874BDF"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
                <w:bCs/>
              </w:rPr>
              <w:t>Документальное оформление Международной перевозки грузов</w:t>
            </w:r>
          </w:p>
        </w:tc>
        <w:tc>
          <w:tcPr>
            <w:tcW w:w="3360" w:type="pct"/>
            <w:tcBorders>
              <w:top w:val="single" w:sz="4" w:space="0" w:color="auto"/>
              <w:left w:val="single" w:sz="4" w:space="0" w:color="auto"/>
              <w:bottom w:val="single" w:sz="4" w:space="0" w:color="auto"/>
              <w:right w:val="single" w:sz="4" w:space="0" w:color="auto"/>
            </w:tcBorders>
            <w:hideMark/>
          </w:tcPr>
          <w:p w14:paraId="127699A8" w14:textId="77777777" w:rsidR="00350D4C" w:rsidRPr="00350D4C" w:rsidRDefault="00350D4C" w:rsidP="00E77B90">
            <w:pPr>
              <w:rPr>
                <w:rFonts w:ascii="Times New Roman" w:hAnsi="Times New Roman" w:cs="Times New Roman"/>
              </w:rPr>
            </w:pPr>
            <w:r w:rsidRPr="00350D4C">
              <w:rPr>
                <w:rFonts w:ascii="Times New Roman" w:eastAsia="Calibri" w:hAnsi="Times New Roman" w:cs="Times New Roman"/>
                <w:b/>
              </w:rPr>
              <w:t>Содержание</w:t>
            </w:r>
          </w:p>
          <w:p w14:paraId="6AF18E3B" w14:textId="77777777" w:rsidR="00350D4C" w:rsidRPr="00350D4C" w:rsidRDefault="00350D4C" w:rsidP="00E77B90">
            <w:pPr>
              <w:jc w:val="both"/>
              <w:rPr>
                <w:rFonts w:ascii="Times New Roman" w:eastAsia="Calibri" w:hAnsi="Times New Roman" w:cs="Times New Roman"/>
              </w:rPr>
            </w:pPr>
            <w:r w:rsidRPr="00350D4C">
              <w:rPr>
                <w:rFonts w:ascii="Times New Roman" w:eastAsia="Arial Unicode MS" w:hAnsi="Times New Roman" w:cs="Times New Roman"/>
                <w:u w:val="single" w:color="9BBB59"/>
              </w:rPr>
              <w:t xml:space="preserve">Взаимодействие с заказчиком транспортных услуг. Изучение требований Инкотермс 2020 и условий фрахта судна. </w:t>
            </w:r>
            <w:r w:rsidRPr="00350D4C">
              <w:rPr>
                <w:rFonts w:ascii="Times New Roman" w:eastAsia="Calibri" w:hAnsi="Times New Roman" w:cs="Times New Roman"/>
              </w:rPr>
              <w:t>Процесс документального оформления перевозки в стране отправления. Прибытие груза в страну назначения и импортное таможенное оформление. Завершение поставки и закрывающие перевозку документы.</w:t>
            </w:r>
          </w:p>
        </w:tc>
      </w:tr>
      <w:tr w:rsidR="00350D4C" w:rsidRPr="00350D4C" w14:paraId="42522BC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DED49DC"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43377A0D" w14:textId="77777777" w:rsidR="00350D4C" w:rsidRPr="00350D4C" w:rsidRDefault="00350D4C" w:rsidP="00E77B90">
            <w:pPr>
              <w:rPr>
                <w:rFonts w:ascii="Times New Roman"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7ECF781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653539"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76B7A8B1" w14:textId="77777777" w:rsidR="00350D4C" w:rsidRPr="00350D4C" w:rsidRDefault="00350D4C" w:rsidP="00E77B90">
            <w:pPr>
              <w:jc w:val="both"/>
              <w:outlineLvl w:val="1"/>
              <w:rPr>
                <w:rFonts w:ascii="Times New Roman" w:eastAsia="Calibri" w:hAnsi="Times New Roman" w:cs="Times New Roman"/>
                <w:b/>
                <w:bCs/>
              </w:rPr>
            </w:pPr>
            <w:r w:rsidRPr="00350D4C">
              <w:rPr>
                <w:rFonts w:ascii="Times New Roman" w:eastAsia="Calibri" w:hAnsi="Times New Roman" w:cs="Times New Roman"/>
                <w:b/>
                <w:bCs/>
              </w:rPr>
              <w:t xml:space="preserve">Практическое занятие № 51. </w:t>
            </w:r>
            <w:r w:rsidRPr="00350D4C">
              <w:rPr>
                <w:rFonts w:ascii="Times New Roman" w:eastAsia="Calibri" w:hAnsi="Times New Roman" w:cs="Times New Roman"/>
                <w:bCs/>
              </w:rPr>
              <w:t>Оформление проформы коносамента (B/L)</w:t>
            </w:r>
            <w:r w:rsidRPr="00350D4C">
              <w:rPr>
                <w:rFonts w:ascii="Times New Roman" w:eastAsia="Calibri" w:hAnsi="Times New Roman" w:cs="Times New Roman"/>
                <w:bCs/>
              </w:rPr>
              <w:tab/>
            </w:r>
          </w:p>
        </w:tc>
      </w:tr>
      <w:tr w:rsidR="00350D4C" w:rsidRPr="00350D4C" w14:paraId="1DC3FF7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83F4333"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2E01FFED"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52. </w:t>
            </w:r>
            <w:r w:rsidRPr="00350D4C">
              <w:rPr>
                <w:rFonts w:ascii="Times New Roman" w:eastAsia="Calibri" w:hAnsi="Times New Roman" w:cs="Times New Roman"/>
              </w:rPr>
              <w:t>Оформление проформы автомобильной накладной (</w:t>
            </w:r>
            <w:r w:rsidRPr="00350D4C">
              <w:rPr>
                <w:rFonts w:ascii="Times New Roman" w:eastAsia="Calibri" w:hAnsi="Times New Roman" w:cs="Times New Roman"/>
                <w:lang w:val="en-US"/>
              </w:rPr>
              <w:t>CMR</w:t>
            </w:r>
            <w:r w:rsidRPr="00350D4C">
              <w:rPr>
                <w:rFonts w:ascii="Times New Roman" w:eastAsia="Calibri" w:hAnsi="Times New Roman" w:cs="Times New Roman"/>
              </w:rPr>
              <w:t>).</w:t>
            </w:r>
          </w:p>
        </w:tc>
      </w:tr>
      <w:tr w:rsidR="00350D4C" w:rsidRPr="00350D4C" w14:paraId="4F967C3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32B4B73"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2EFA3380"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53. </w:t>
            </w:r>
            <w:r w:rsidRPr="00350D4C">
              <w:rPr>
                <w:rFonts w:ascii="Times New Roman" w:eastAsia="Calibri" w:hAnsi="Times New Roman" w:cs="Times New Roman"/>
              </w:rPr>
              <w:t>Оформление проформы авиационной накладной (</w:t>
            </w:r>
            <w:r w:rsidRPr="00350D4C">
              <w:rPr>
                <w:rFonts w:ascii="Times New Roman" w:eastAsia="Calibri" w:hAnsi="Times New Roman" w:cs="Times New Roman"/>
                <w:lang w:val="en-US"/>
              </w:rPr>
              <w:t>AWB</w:t>
            </w:r>
            <w:r w:rsidRPr="00350D4C">
              <w:rPr>
                <w:rFonts w:ascii="Times New Roman" w:eastAsia="Calibri" w:hAnsi="Times New Roman" w:cs="Times New Roman"/>
              </w:rPr>
              <w:t>).</w:t>
            </w:r>
          </w:p>
        </w:tc>
      </w:tr>
      <w:tr w:rsidR="00350D4C" w:rsidRPr="00350D4C" w14:paraId="323C190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B28E642" w14:textId="77777777" w:rsidR="00350D4C" w:rsidRPr="00350D4C" w:rsidRDefault="00350D4C" w:rsidP="00E77B90">
            <w:pPr>
              <w:rPr>
                <w:rFonts w:ascii="Times New Roman" w:eastAsia="Calibri" w:hAnsi="Times New Roman" w:cs="Times New Roman"/>
                <w:bCs/>
              </w:rPr>
            </w:pPr>
          </w:p>
        </w:tc>
        <w:tc>
          <w:tcPr>
            <w:tcW w:w="3360" w:type="pct"/>
            <w:tcBorders>
              <w:top w:val="single" w:sz="4" w:space="0" w:color="auto"/>
              <w:left w:val="single" w:sz="4" w:space="0" w:color="auto"/>
              <w:bottom w:val="single" w:sz="4" w:space="0" w:color="auto"/>
              <w:right w:val="single" w:sz="4" w:space="0" w:color="auto"/>
            </w:tcBorders>
            <w:hideMark/>
          </w:tcPr>
          <w:p w14:paraId="4B16515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 xml:space="preserve">Практическое занятие № 54. </w:t>
            </w:r>
            <w:r w:rsidRPr="00350D4C">
              <w:rPr>
                <w:rFonts w:ascii="Times New Roman" w:eastAsia="Calibri" w:hAnsi="Times New Roman" w:cs="Times New Roman"/>
              </w:rPr>
              <w:t>Составление схемы документооборота при перевозках различными видами транспорта. Таможенное оформление перевозки</w:t>
            </w:r>
          </w:p>
        </w:tc>
      </w:tr>
      <w:tr w:rsidR="00350D4C" w:rsidRPr="00350D4C" w14:paraId="762A2DAF" w14:textId="77777777" w:rsidTr="00350D4C">
        <w:trPr>
          <w:trHeight w:val="20"/>
        </w:trPr>
        <w:tc>
          <w:tcPr>
            <w:tcW w:w="5000" w:type="pct"/>
            <w:gridSpan w:val="4"/>
          </w:tcPr>
          <w:p w14:paraId="4698FCE1" w14:textId="5B41D38C" w:rsidR="00350D4C" w:rsidRPr="00350D4C" w:rsidRDefault="00350D4C" w:rsidP="00E77B90">
            <w:pPr>
              <w:suppressAutoHyphens/>
              <w:jc w:val="both"/>
              <w:rPr>
                <w:rFonts w:ascii="Times New Roman" w:hAnsi="Times New Roman" w:cs="Times New Roman"/>
                <w:b/>
                <w:bCs/>
              </w:rPr>
            </w:pPr>
            <w:bookmarkStart w:id="397" w:name="_Hlk117115603"/>
            <w:r w:rsidRPr="00350D4C">
              <w:rPr>
                <w:rFonts w:ascii="Times New Roman" w:hAnsi="Times New Roman" w:cs="Times New Roman"/>
                <w:b/>
                <w:bCs/>
              </w:rPr>
              <w:t>Раздел 2. Сервис пассажирских перевозок и планирование эксплуатационной работы на транспорте (по видам транспорта)</w:t>
            </w:r>
            <w:r>
              <w:rPr>
                <w:rFonts w:ascii="Times New Roman" w:hAnsi="Times New Roman" w:cs="Times New Roman"/>
                <w:b/>
                <w:bCs/>
              </w:rPr>
              <w:t xml:space="preserve"> 152 часа</w:t>
            </w:r>
          </w:p>
        </w:tc>
      </w:tr>
      <w:tr w:rsidR="00350D4C" w:rsidRPr="00350D4C" w14:paraId="474AF8A5" w14:textId="77777777" w:rsidTr="00350D4C">
        <w:trPr>
          <w:trHeight w:val="20"/>
        </w:trPr>
        <w:tc>
          <w:tcPr>
            <w:tcW w:w="5000" w:type="pct"/>
            <w:gridSpan w:val="4"/>
          </w:tcPr>
          <w:p w14:paraId="4B278CA2" w14:textId="77777777" w:rsidR="00350D4C" w:rsidRPr="00350D4C" w:rsidRDefault="00350D4C" w:rsidP="00E77B90">
            <w:pPr>
              <w:suppressAutoHyphens/>
              <w:jc w:val="both"/>
              <w:rPr>
                <w:rFonts w:ascii="Times New Roman" w:hAnsi="Times New Roman" w:cs="Times New Roman"/>
                <w:b/>
                <w:bCs/>
              </w:rPr>
            </w:pPr>
            <w:r w:rsidRPr="00350D4C">
              <w:rPr>
                <w:rFonts w:ascii="Times New Roman" w:hAnsi="Times New Roman" w:cs="Times New Roman"/>
                <w:b/>
                <w:bCs/>
              </w:rPr>
              <w:t xml:space="preserve">МДК 03.02. Обеспечение пассажирских перевозок и организация экономической деятельности на железнодорожном транспорте </w:t>
            </w:r>
          </w:p>
        </w:tc>
      </w:tr>
      <w:tr w:rsidR="00350D4C" w:rsidRPr="00350D4C" w14:paraId="2FD8881C" w14:textId="77777777" w:rsidTr="00350D4C">
        <w:trPr>
          <w:trHeight w:val="20"/>
        </w:trPr>
        <w:tc>
          <w:tcPr>
            <w:tcW w:w="1640" w:type="pct"/>
            <w:gridSpan w:val="3"/>
            <w:vMerge w:val="restart"/>
          </w:tcPr>
          <w:p w14:paraId="2231AAF5"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 xml:space="preserve">Тема 2.1. Общие сведения </w:t>
            </w:r>
            <w:r w:rsidRPr="00350D4C">
              <w:rPr>
                <w:rFonts w:ascii="Times New Roman" w:eastAsia="Calibri" w:hAnsi="Times New Roman" w:cs="Times New Roman"/>
                <w:b/>
                <w:bCs/>
              </w:rPr>
              <w:br/>
              <w:t>о пассажирских перевозках</w:t>
            </w:r>
          </w:p>
        </w:tc>
        <w:tc>
          <w:tcPr>
            <w:tcW w:w="3360" w:type="pct"/>
          </w:tcPr>
          <w:p w14:paraId="66784AC0"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bCs/>
              </w:rPr>
              <w:t>Содержание</w:t>
            </w:r>
          </w:p>
        </w:tc>
      </w:tr>
      <w:tr w:rsidR="00350D4C" w:rsidRPr="00350D4C" w14:paraId="452DC601" w14:textId="77777777" w:rsidTr="00350D4C">
        <w:trPr>
          <w:trHeight w:val="20"/>
        </w:trPr>
        <w:tc>
          <w:tcPr>
            <w:tcW w:w="1640" w:type="pct"/>
            <w:gridSpan w:val="3"/>
            <w:vMerge/>
          </w:tcPr>
          <w:p w14:paraId="20EA6447" w14:textId="77777777" w:rsidR="00350D4C" w:rsidRPr="00350D4C" w:rsidRDefault="00350D4C" w:rsidP="00E77B90">
            <w:pPr>
              <w:suppressAutoHyphens/>
              <w:jc w:val="both"/>
              <w:rPr>
                <w:rFonts w:ascii="Times New Roman" w:hAnsi="Times New Roman" w:cs="Times New Roman"/>
                <w:b/>
                <w:bCs/>
              </w:rPr>
            </w:pPr>
          </w:p>
        </w:tc>
        <w:tc>
          <w:tcPr>
            <w:tcW w:w="3360" w:type="pct"/>
          </w:tcPr>
          <w:p w14:paraId="5B15C3EB"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Введение. Общие сведения о пассажирских перевозках</w:t>
            </w:r>
          </w:p>
          <w:p w14:paraId="6D09FD30"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Значение пассажирских перевозок в жизнедеятельности населения и государства.</w:t>
            </w:r>
          </w:p>
          <w:p w14:paraId="33430D14"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Роль железнодорожного транспорта в обеспечении пассажирских перевозок. </w:t>
            </w:r>
          </w:p>
          <w:p w14:paraId="2E598ECF"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Законодательные и нормативные акты в области обеспечения пассажирских перевозок на железнодорожном транспорте</w:t>
            </w:r>
          </w:p>
          <w:p w14:paraId="3CC86D2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Виды пассажирских железнодорожных сообщений в Российской Федерации.</w:t>
            </w:r>
          </w:p>
          <w:p w14:paraId="7010FFE2"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Государственное регулирование железнодорожных пассажирских перевозок. </w:t>
            </w:r>
          </w:p>
          <w:p w14:paraId="57356534"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 xml:space="preserve">Функции и задачи в области организации и управления пассажирскими перевозками ОАО «РЖД», Росжелдора и других правительственных структур. </w:t>
            </w:r>
          </w:p>
          <w:p w14:paraId="36786F82"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Структура ОАО РЖД в области пассажирских перевозок.</w:t>
            </w:r>
          </w:p>
          <w:p w14:paraId="455A8C1E"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Структурные подразделения перевозочных компаний и их задачи в обеспечении пассажирских перевозок.</w:t>
            </w:r>
          </w:p>
          <w:p w14:paraId="3DBE3616" w14:textId="77777777" w:rsidR="00350D4C" w:rsidRPr="00350D4C" w:rsidRDefault="00350D4C" w:rsidP="00E77B90">
            <w:pPr>
              <w:suppressAutoHyphens/>
              <w:jc w:val="both"/>
              <w:rPr>
                <w:rFonts w:ascii="Times New Roman" w:hAnsi="Times New Roman" w:cs="Times New Roman"/>
                <w:b/>
                <w:bCs/>
              </w:rPr>
            </w:pPr>
            <w:r w:rsidRPr="00350D4C">
              <w:rPr>
                <w:rFonts w:ascii="Times New Roman" w:eastAsia="Calibri" w:hAnsi="Times New Roman" w:cs="Times New Roman"/>
              </w:rPr>
              <w:t>Автоматизированные системы в управлении пассажирскими перевозками.</w:t>
            </w:r>
          </w:p>
        </w:tc>
      </w:tr>
      <w:tr w:rsidR="00350D4C" w:rsidRPr="00350D4C" w14:paraId="35448CA4" w14:textId="77777777" w:rsidTr="00350D4C">
        <w:trPr>
          <w:trHeight w:val="20"/>
        </w:trPr>
        <w:tc>
          <w:tcPr>
            <w:tcW w:w="1640" w:type="pct"/>
            <w:gridSpan w:val="3"/>
            <w:vMerge/>
          </w:tcPr>
          <w:p w14:paraId="0811F04E" w14:textId="77777777" w:rsidR="00350D4C" w:rsidRPr="00350D4C" w:rsidRDefault="00350D4C" w:rsidP="00E77B90">
            <w:pPr>
              <w:suppressAutoHyphens/>
              <w:jc w:val="both"/>
              <w:rPr>
                <w:rFonts w:ascii="Times New Roman" w:hAnsi="Times New Roman" w:cs="Times New Roman"/>
                <w:b/>
                <w:bCs/>
              </w:rPr>
            </w:pPr>
          </w:p>
        </w:tc>
        <w:tc>
          <w:tcPr>
            <w:tcW w:w="3360" w:type="pct"/>
          </w:tcPr>
          <w:p w14:paraId="333C8EF1" w14:textId="77777777" w:rsidR="00350D4C" w:rsidRPr="00350D4C" w:rsidRDefault="00350D4C" w:rsidP="00E77B90">
            <w:pPr>
              <w:jc w:val="both"/>
              <w:rPr>
                <w:rFonts w:ascii="Times New Roman" w:eastAsia="Calibri" w:hAnsi="Times New Roman" w:cs="Times New Roman"/>
                <w:b/>
                <w:bCs/>
                <w:color w:val="FF0000"/>
              </w:rPr>
            </w:pPr>
            <w:r w:rsidRPr="00350D4C">
              <w:rPr>
                <w:rFonts w:ascii="Times New Roman" w:eastAsia="Calibri" w:hAnsi="Times New Roman" w:cs="Times New Roman"/>
                <w:b/>
                <w:bCs/>
              </w:rPr>
              <w:t>В том числе, практических занятий</w:t>
            </w:r>
          </w:p>
        </w:tc>
      </w:tr>
      <w:tr w:rsidR="00350D4C" w:rsidRPr="00350D4C" w14:paraId="076AFC88" w14:textId="77777777" w:rsidTr="00350D4C">
        <w:trPr>
          <w:trHeight w:val="20"/>
        </w:trPr>
        <w:tc>
          <w:tcPr>
            <w:tcW w:w="1640" w:type="pct"/>
            <w:gridSpan w:val="3"/>
            <w:vMerge/>
          </w:tcPr>
          <w:p w14:paraId="21D4484C" w14:textId="77777777" w:rsidR="00350D4C" w:rsidRPr="00350D4C" w:rsidRDefault="00350D4C" w:rsidP="00E77B90">
            <w:pPr>
              <w:suppressAutoHyphens/>
              <w:jc w:val="both"/>
              <w:rPr>
                <w:rFonts w:ascii="Times New Roman" w:hAnsi="Times New Roman" w:cs="Times New Roman"/>
                <w:b/>
                <w:bCs/>
              </w:rPr>
            </w:pPr>
          </w:p>
        </w:tc>
        <w:tc>
          <w:tcPr>
            <w:tcW w:w="3360" w:type="pct"/>
          </w:tcPr>
          <w:p w14:paraId="67E6417B"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
                <w:bCs/>
              </w:rPr>
              <w:t>Практическое занятия №1.</w:t>
            </w:r>
            <w:r w:rsidRPr="00350D4C">
              <w:rPr>
                <w:rFonts w:ascii="Times New Roman" w:eastAsia="Calibri" w:hAnsi="Times New Roman" w:cs="Times New Roman"/>
                <w:bCs/>
              </w:rPr>
              <w:t xml:space="preserve"> Определение и анализ количественных и качественных показателей пассажирских перевозок</w:t>
            </w:r>
          </w:p>
        </w:tc>
      </w:tr>
      <w:tr w:rsidR="00350D4C" w:rsidRPr="00350D4C" w14:paraId="688A9577" w14:textId="77777777" w:rsidTr="00350D4C">
        <w:trPr>
          <w:trHeight w:val="20"/>
        </w:trPr>
        <w:tc>
          <w:tcPr>
            <w:tcW w:w="1640" w:type="pct"/>
            <w:gridSpan w:val="3"/>
            <w:vMerge w:val="restart"/>
          </w:tcPr>
          <w:p w14:paraId="2E668FA6"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2.2. Организация технологического обслу</w:t>
            </w:r>
            <w:r w:rsidRPr="00350D4C">
              <w:rPr>
                <w:rFonts w:ascii="Times New Roman" w:eastAsia="Calibri" w:hAnsi="Times New Roman" w:cs="Times New Roman"/>
              </w:rPr>
              <w:softHyphen/>
            </w:r>
            <w:r w:rsidRPr="00350D4C">
              <w:rPr>
                <w:rFonts w:ascii="Times New Roman" w:eastAsia="Calibri" w:hAnsi="Times New Roman" w:cs="Times New Roman"/>
                <w:b/>
                <w:bCs/>
              </w:rPr>
              <w:t>живания пассажиров</w:t>
            </w:r>
          </w:p>
        </w:tc>
        <w:tc>
          <w:tcPr>
            <w:tcW w:w="3360" w:type="pct"/>
          </w:tcPr>
          <w:p w14:paraId="2FA1AD85"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Содержание</w:t>
            </w:r>
          </w:p>
        </w:tc>
      </w:tr>
      <w:tr w:rsidR="00350D4C" w:rsidRPr="00350D4C" w14:paraId="62462B1E" w14:textId="77777777" w:rsidTr="00350D4C">
        <w:trPr>
          <w:trHeight w:val="20"/>
        </w:trPr>
        <w:tc>
          <w:tcPr>
            <w:tcW w:w="1640" w:type="pct"/>
            <w:gridSpan w:val="3"/>
            <w:vMerge/>
          </w:tcPr>
          <w:p w14:paraId="2794E161" w14:textId="77777777" w:rsidR="00350D4C" w:rsidRPr="00350D4C" w:rsidRDefault="00350D4C" w:rsidP="00E77B90">
            <w:pPr>
              <w:suppressAutoHyphens/>
              <w:jc w:val="both"/>
              <w:rPr>
                <w:rFonts w:ascii="Times New Roman" w:hAnsi="Times New Roman" w:cs="Times New Roman"/>
                <w:b/>
                <w:bCs/>
              </w:rPr>
            </w:pPr>
          </w:p>
        </w:tc>
        <w:tc>
          <w:tcPr>
            <w:tcW w:w="3360" w:type="pct"/>
          </w:tcPr>
          <w:p w14:paraId="15971657"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Инфраструктура пассажирского комплекса</w:t>
            </w:r>
          </w:p>
          <w:p w14:paraId="6040C1C0"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Станционная инфраструктура для обеспечения движения пассажирских поездов.</w:t>
            </w:r>
          </w:p>
          <w:p w14:paraId="2F55BACB"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Вокзальные комплексы и пассажирские здания</w:t>
            </w:r>
          </w:p>
          <w:p w14:paraId="06EBC1A3"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Устройства и сооружения для обслуживания пассажиров. Устройства для маломобильных пассажиров. Без барьерная среда на пассажирских станциях.</w:t>
            </w:r>
          </w:p>
          <w:p w14:paraId="1D702D0F"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Пассажирские вагонные депо и вагонные участки, их назначение и размещение на пассажирских (технических) станциях. </w:t>
            </w:r>
          </w:p>
          <w:p w14:paraId="737D5DAE"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Моторвагонные депо.  Багажные устройства. Информационные системы. Автоматизированная </w:t>
            </w:r>
            <w:r w:rsidRPr="00350D4C">
              <w:rPr>
                <w:rFonts w:ascii="Times New Roman" w:eastAsia="Calibri" w:hAnsi="Times New Roman" w:cs="Times New Roman"/>
                <w:bCs/>
              </w:rPr>
              <w:br/>
              <w:t>система управления парком вагонов (АСУПВ)</w:t>
            </w:r>
          </w:p>
          <w:p w14:paraId="2B7FD61F"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Перечень услуг по использованию инфраструктур на пассажирских станциях. Порядок предоставления владельцем инфраструктуры услуг по использованию станционной инфраструктуры перевозчику, включенных в тариф на перевозку пассажира.</w:t>
            </w:r>
          </w:p>
        </w:tc>
      </w:tr>
      <w:tr w:rsidR="00350D4C" w:rsidRPr="00350D4C" w14:paraId="2F0EE488" w14:textId="77777777" w:rsidTr="00350D4C">
        <w:trPr>
          <w:trHeight w:val="20"/>
        </w:trPr>
        <w:tc>
          <w:tcPr>
            <w:tcW w:w="1640" w:type="pct"/>
            <w:gridSpan w:val="3"/>
            <w:vMerge/>
          </w:tcPr>
          <w:p w14:paraId="38F0FF28" w14:textId="77777777" w:rsidR="00350D4C" w:rsidRPr="00350D4C" w:rsidRDefault="00350D4C" w:rsidP="00E77B90">
            <w:pPr>
              <w:suppressAutoHyphens/>
              <w:jc w:val="both"/>
              <w:rPr>
                <w:rFonts w:ascii="Times New Roman" w:hAnsi="Times New Roman" w:cs="Times New Roman"/>
                <w:b/>
                <w:bCs/>
              </w:rPr>
            </w:pPr>
          </w:p>
        </w:tc>
        <w:tc>
          <w:tcPr>
            <w:tcW w:w="3360" w:type="pct"/>
          </w:tcPr>
          <w:p w14:paraId="10797288"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Пассажирский железнодорожный подвижной состав</w:t>
            </w:r>
          </w:p>
          <w:p w14:paraId="1E2B8C72"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Типы локомотивов для пассажирских перевозок и их основные характеристики. Порядок предоставления услуг по использованию локомотивов владельцем инфраструктуры перевозчику.</w:t>
            </w:r>
          </w:p>
          <w:p w14:paraId="07B7BE5F"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Типы вагонов пассажирского парка. Классы обслуживания.  Схемы внутренней планировки различных вагонов. Порядок нумерации мест. Схемы планировки вагонов моторвагонного подвижного состава (МВПС)</w:t>
            </w:r>
          </w:p>
        </w:tc>
      </w:tr>
      <w:tr w:rsidR="00350D4C" w:rsidRPr="00350D4C" w14:paraId="7E3FE858" w14:textId="77777777" w:rsidTr="00350D4C">
        <w:trPr>
          <w:trHeight w:val="20"/>
        </w:trPr>
        <w:tc>
          <w:tcPr>
            <w:tcW w:w="1640" w:type="pct"/>
            <w:gridSpan w:val="3"/>
            <w:vMerge/>
          </w:tcPr>
          <w:p w14:paraId="6961FAB6" w14:textId="77777777" w:rsidR="00350D4C" w:rsidRPr="00350D4C" w:rsidRDefault="00350D4C" w:rsidP="00E77B90">
            <w:pPr>
              <w:suppressAutoHyphens/>
              <w:jc w:val="both"/>
              <w:rPr>
                <w:rFonts w:ascii="Times New Roman" w:hAnsi="Times New Roman" w:cs="Times New Roman"/>
                <w:b/>
                <w:bCs/>
              </w:rPr>
            </w:pPr>
          </w:p>
        </w:tc>
        <w:tc>
          <w:tcPr>
            <w:tcW w:w="3360" w:type="pct"/>
          </w:tcPr>
          <w:p w14:paraId="6EDC18FE"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Формирование пассажирских поездов дальнего следования</w:t>
            </w:r>
          </w:p>
          <w:p w14:paraId="0CB7B24D"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 Классификация пассажирских поездов. Требования Правил технической эксплуатации железных дорог к   формированию пассажирских поездов. Понятие о композиции состава. Схемы составов пассажирских поездов. Порядок разработки схемы состава. Условные обозначения пассажирских вагонов. Понятие о прицепных, беспересадочных, факультативных и других вагонах, включаемых в схему состава. Порядковая нумерация вагонов в составе. Нумерация специализированных вагонов. Выделение служебных мест. Автоматизированная система управления парком вагонов АСУПВ</w:t>
            </w:r>
          </w:p>
        </w:tc>
      </w:tr>
      <w:tr w:rsidR="00350D4C" w:rsidRPr="00350D4C" w14:paraId="049954AB" w14:textId="77777777" w:rsidTr="00350D4C">
        <w:trPr>
          <w:trHeight w:val="20"/>
        </w:trPr>
        <w:tc>
          <w:tcPr>
            <w:tcW w:w="1640" w:type="pct"/>
            <w:gridSpan w:val="3"/>
            <w:vMerge/>
          </w:tcPr>
          <w:p w14:paraId="74C176E5" w14:textId="77777777" w:rsidR="00350D4C" w:rsidRPr="00350D4C" w:rsidRDefault="00350D4C" w:rsidP="00E77B90">
            <w:pPr>
              <w:suppressAutoHyphens/>
              <w:jc w:val="both"/>
              <w:rPr>
                <w:rFonts w:ascii="Times New Roman" w:hAnsi="Times New Roman" w:cs="Times New Roman"/>
                <w:b/>
                <w:bCs/>
              </w:rPr>
            </w:pPr>
          </w:p>
        </w:tc>
        <w:tc>
          <w:tcPr>
            <w:tcW w:w="3360" w:type="pct"/>
          </w:tcPr>
          <w:p w14:paraId="3CFB2401"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Подготовка пассажирских составов в рейс</w:t>
            </w:r>
          </w:p>
          <w:p w14:paraId="09A11B19"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Основные устройства технических пассажирских железнодорожных станций. Средства экипировки. Предрейсовая подготовка поездов дальнего следования. Санитарно-гигиенические требования к составам пассажирских поездов. Порядок приемки пассажирских поездов перед рейсом, состав комиссии при приемке</w:t>
            </w:r>
          </w:p>
        </w:tc>
      </w:tr>
      <w:tr w:rsidR="00350D4C" w:rsidRPr="00350D4C" w14:paraId="0669E48B" w14:textId="77777777" w:rsidTr="00350D4C">
        <w:trPr>
          <w:trHeight w:val="20"/>
        </w:trPr>
        <w:tc>
          <w:tcPr>
            <w:tcW w:w="1640" w:type="pct"/>
            <w:gridSpan w:val="3"/>
            <w:vMerge/>
          </w:tcPr>
          <w:p w14:paraId="0951DBA6" w14:textId="77777777" w:rsidR="00350D4C" w:rsidRPr="00350D4C" w:rsidRDefault="00350D4C" w:rsidP="00E77B90">
            <w:pPr>
              <w:suppressAutoHyphens/>
              <w:jc w:val="both"/>
              <w:rPr>
                <w:rFonts w:ascii="Times New Roman" w:hAnsi="Times New Roman" w:cs="Times New Roman"/>
                <w:b/>
                <w:bCs/>
              </w:rPr>
            </w:pPr>
          </w:p>
        </w:tc>
        <w:tc>
          <w:tcPr>
            <w:tcW w:w="3360" w:type="pct"/>
          </w:tcPr>
          <w:p w14:paraId="24641346"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Обслуживание пассажиров в пути следования</w:t>
            </w:r>
          </w:p>
          <w:p w14:paraId="2E441F1A"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Состав поездной бригады. Режим труда и отдыха работников поездных бригад. Обязанности начальника поезда и проводников при работе с пассажирами. Обеспечение безопасности пассажиров в пути следования. Противопожарная безопасность в пассажирских поездах. Особенности обслуживания в поездах МВПС. Контроль и ревизия пассажирских поездов в пути следования</w:t>
            </w:r>
          </w:p>
        </w:tc>
      </w:tr>
      <w:tr w:rsidR="00350D4C" w:rsidRPr="00350D4C" w14:paraId="78DAEE86" w14:textId="77777777" w:rsidTr="00350D4C">
        <w:trPr>
          <w:trHeight w:val="20"/>
        </w:trPr>
        <w:tc>
          <w:tcPr>
            <w:tcW w:w="1640" w:type="pct"/>
            <w:gridSpan w:val="3"/>
            <w:vMerge/>
          </w:tcPr>
          <w:p w14:paraId="27714F89" w14:textId="77777777" w:rsidR="00350D4C" w:rsidRPr="00350D4C" w:rsidRDefault="00350D4C" w:rsidP="00E77B90">
            <w:pPr>
              <w:suppressAutoHyphens/>
              <w:jc w:val="both"/>
              <w:rPr>
                <w:rFonts w:ascii="Times New Roman" w:hAnsi="Times New Roman" w:cs="Times New Roman"/>
                <w:b/>
                <w:bCs/>
              </w:rPr>
            </w:pPr>
          </w:p>
        </w:tc>
        <w:tc>
          <w:tcPr>
            <w:tcW w:w="3360" w:type="pct"/>
          </w:tcPr>
          <w:p w14:paraId="41050699"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6ACD53CC" w14:textId="77777777" w:rsidTr="00350D4C">
        <w:trPr>
          <w:trHeight w:val="20"/>
        </w:trPr>
        <w:tc>
          <w:tcPr>
            <w:tcW w:w="1640" w:type="pct"/>
            <w:gridSpan w:val="3"/>
            <w:vMerge/>
          </w:tcPr>
          <w:p w14:paraId="01FD8DCF" w14:textId="77777777" w:rsidR="00350D4C" w:rsidRPr="00350D4C" w:rsidRDefault="00350D4C" w:rsidP="00E77B90">
            <w:pPr>
              <w:suppressAutoHyphens/>
              <w:jc w:val="both"/>
              <w:rPr>
                <w:rFonts w:ascii="Times New Roman" w:hAnsi="Times New Roman" w:cs="Times New Roman"/>
                <w:b/>
                <w:bCs/>
              </w:rPr>
            </w:pPr>
          </w:p>
        </w:tc>
        <w:tc>
          <w:tcPr>
            <w:tcW w:w="3360" w:type="pct"/>
          </w:tcPr>
          <w:p w14:paraId="7735ECE0"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
                <w:bCs/>
              </w:rPr>
              <w:t>Практическое занятие № 2.</w:t>
            </w:r>
            <w:r w:rsidRPr="00350D4C">
              <w:rPr>
                <w:rFonts w:ascii="Times New Roman" w:eastAsia="Calibri" w:hAnsi="Times New Roman" w:cs="Times New Roman"/>
                <w:bCs/>
              </w:rPr>
              <w:t xml:space="preserve"> </w:t>
            </w:r>
            <w:r w:rsidRPr="00350D4C">
              <w:rPr>
                <w:rFonts w:ascii="Times New Roman" w:eastAsia="Calibri" w:hAnsi="Times New Roman" w:cs="Times New Roman"/>
              </w:rPr>
              <w:t xml:space="preserve">Разработка схемы состава пассажирского поезда дальнего следования </w:t>
            </w:r>
          </w:p>
        </w:tc>
      </w:tr>
      <w:tr w:rsidR="00350D4C" w:rsidRPr="00350D4C" w14:paraId="703FA683" w14:textId="77777777" w:rsidTr="00350D4C">
        <w:trPr>
          <w:trHeight w:val="20"/>
        </w:trPr>
        <w:tc>
          <w:tcPr>
            <w:tcW w:w="1640" w:type="pct"/>
            <w:gridSpan w:val="3"/>
            <w:vMerge/>
          </w:tcPr>
          <w:p w14:paraId="6214A4C8" w14:textId="77777777" w:rsidR="00350D4C" w:rsidRPr="00350D4C" w:rsidRDefault="00350D4C" w:rsidP="00E77B90">
            <w:pPr>
              <w:suppressAutoHyphens/>
              <w:jc w:val="both"/>
              <w:rPr>
                <w:rFonts w:ascii="Times New Roman" w:hAnsi="Times New Roman" w:cs="Times New Roman"/>
                <w:b/>
                <w:bCs/>
              </w:rPr>
            </w:pPr>
          </w:p>
        </w:tc>
        <w:tc>
          <w:tcPr>
            <w:tcW w:w="3360" w:type="pct"/>
          </w:tcPr>
          <w:p w14:paraId="4D02673E"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
                <w:bCs/>
              </w:rPr>
              <w:t>Практическое занятие № </w:t>
            </w:r>
            <w:r w:rsidRPr="00350D4C">
              <w:rPr>
                <w:rFonts w:ascii="Times New Roman" w:eastAsia="Calibri" w:hAnsi="Times New Roman" w:cs="Times New Roman"/>
                <w:b/>
                <w:shd w:val="clear" w:color="auto" w:fill="FFFFFF"/>
              </w:rPr>
              <w:t>3.</w:t>
            </w:r>
            <w:r w:rsidRPr="00350D4C">
              <w:rPr>
                <w:rFonts w:ascii="Times New Roman" w:eastAsia="Calibri" w:hAnsi="Times New Roman" w:cs="Times New Roman"/>
              </w:rPr>
              <w:t xml:space="preserve"> </w:t>
            </w:r>
            <w:r w:rsidRPr="00350D4C">
              <w:rPr>
                <w:rFonts w:ascii="Times New Roman" w:eastAsia="Calibri" w:hAnsi="Times New Roman" w:cs="Times New Roman"/>
                <w:bCs/>
              </w:rPr>
              <w:t>Подготовка пассажирских вагонов в рейс на пассажирских технических железнодорожных станциях</w:t>
            </w:r>
          </w:p>
        </w:tc>
      </w:tr>
      <w:tr w:rsidR="00350D4C" w:rsidRPr="00350D4C" w14:paraId="30325EF1" w14:textId="77777777" w:rsidTr="00350D4C">
        <w:trPr>
          <w:trHeight w:val="20"/>
        </w:trPr>
        <w:tc>
          <w:tcPr>
            <w:tcW w:w="1640" w:type="pct"/>
            <w:gridSpan w:val="3"/>
            <w:vMerge w:val="restart"/>
          </w:tcPr>
          <w:p w14:paraId="54E3EC7F"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2.3. Организация перевозок пассажиров, ручной клади, багажа</w:t>
            </w:r>
          </w:p>
        </w:tc>
        <w:tc>
          <w:tcPr>
            <w:tcW w:w="3360" w:type="pct"/>
          </w:tcPr>
          <w:p w14:paraId="46F4962F"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22369F2F" w14:textId="77777777" w:rsidTr="00350D4C">
        <w:trPr>
          <w:trHeight w:val="20"/>
        </w:trPr>
        <w:tc>
          <w:tcPr>
            <w:tcW w:w="1640" w:type="pct"/>
            <w:gridSpan w:val="3"/>
            <w:vMerge/>
          </w:tcPr>
          <w:p w14:paraId="17712389" w14:textId="77777777" w:rsidR="00350D4C" w:rsidRPr="00350D4C" w:rsidRDefault="00350D4C" w:rsidP="00E77B90">
            <w:pPr>
              <w:suppressAutoHyphens/>
              <w:jc w:val="both"/>
              <w:rPr>
                <w:rFonts w:ascii="Times New Roman" w:hAnsi="Times New Roman" w:cs="Times New Roman"/>
                <w:b/>
                <w:bCs/>
              </w:rPr>
            </w:pPr>
          </w:p>
        </w:tc>
        <w:tc>
          <w:tcPr>
            <w:tcW w:w="3360" w:type="pct"/>
          </w:tcPr>
          <w:p w14:paraId="6A6D0C65" w14:textId="77777777" w:rsidR="00350D4C" w:rsidRPr="00350D4C" w:rsidRDefault="00350D4C" w:rsidP="00E77B90">
            <w:pPr>
              <w:jc w:val="both"/>
              <w:rPr>
                <w:rFonts w:ascii="Times New Roman" w:eastAsia="Calibri" w:hAnsi="Times New Roman" w:cs="Times New Roman"/>
                <w:bCs/>
                <w:spacing w:val="-2"/>
              </w:rPr>
            </w:pPr>
            <w:r w:rsidRPr="00350D4C">
              <w:rPr>
                <w:rFonts w:ascii="Times New Roman" w:eastAsia="Calibri" w:hAnsi="Times New Roman" w:cs="Times New Roman"/>
                <w:bCs/>
                <w:spacing w:val="-2"/>
              </w:rPr>
              <w:t>Пассажирские железнодорожные тарифы и сборы</w:t>
            </w:r>
          </w:p>
          <w:p w14:paraId="74815F6C"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 xml:space="preserve">Формирование тарифов в регулируемом сегменте. Тарифное руководство. Понятие о пассажирских тарифах, виды тарифов. Тарифные пояса. Понятие о тарифных составляющих (инфраструктурная, локомотивная, вагонная, вокзальная, моторвагонная), формы и порядок построения тарифных таблиц   Стоимость проезда. Составляющие стоимости проезда «билет» и «плацкарта». Порядок формирования стоимости проезда. Сборы и платы. Формирование тарифа в </w:t>
            </w:r>
            <w:proofErr w:type="spellStart"/>
            <w:r w:rsidRPr="00350D4C">
              <w:rPr>
                <w:rFonts w:ascii="Times New Roman" w:eastAsia="Calibri" w:hAnsi="Times New Roman" w:cs="Times New Roman"/>
                <w:bCs/>
              </w:rPr>
              <w:t>дерегулированном</w:t>
            </w:r>
            <w:proofErr w:type="spellEnd"/>
            <w:r w:rsidRPr="00350D4C">
              <w:rPr>
                <w:rFonts w:ascii="Times New Roman" w:eastAsia="Calibri" w:hAnsi="Times New Roman" w:cs="Times New Roman"/>
                <w:bCs/>
              </w:rPr>
              <w:t xml:space="preserve"> сегменте. Стоимость дополнительных услуг, взимание НДС. Сезонные изменения тарифов. Динамическое ценообразование. Акции и программы лояльности. Международные пассажирские тарифы. Соглашение о международном пассажирском сообщении (СМПС)</w:t>
            </w:r>
          </w:p>
        </w:tc>
      </w:tr>
      <w:tr w:rsidR="00350D4C" w:rsidRPr="00350D4C" w14:paraId="4BC1EA79" w14:textId="77777777" w:rsidTr="00350D4C">
        <w:trPr>
          <w:trHeight w:val="20"/>
        </w:trPr>
        <w:tc>
          <w:tcPr>
            <w:tcW w:w="1640" w:type="pct"/>
            <w:gridSpan w:val="3"/>
            <w:vMerge/>
          </w:tcPr>
          <w:p w14:paraId="248585BF" w14:textId="77777777" w:rsidR="00350D4C" w:rsidRPr="00350D4C" w:rsidRDefault="00350D4C" w:rsidP="00E77B90">
            <w:pPr>
              <w:suppressAutoHyphens/>
              <w:jc w:val="both"/>
              <w:rPr>
                <w:rFonts w:ascii="Times New Roman" w:hAnsi="Times New Roman" w:cs="Times New Roman"/>
                <w:b/>
                <w:bCs/>
              </w:rPr>
            </w:pPr>
          </w:p>
        </w:tc>
        <w:tc>
          <w:tcPr>
            <w:tcW w:w="3360" w:type="pct"/>
          </w:tcPr>
          <w:p w14:paraId="3168C8A7"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Оформление перевозки пассажиров в поездах дальнего следования</w:t>
            </w:r>
          </w:p>
          <w:p w14:paraId="1BE68776"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Каналы продажи и способы оформления проездных документов. Установленные формы бланков проездных документов. Электронные билеты (формы для печати). Перечень документов, удостоверяющих личность пассажира для оформления поездки. Информация, указываемая в проездном (перевозочном документе). Требования к оформлению бланков. Сроки оформления проездных документов до начала поездки. Требования к оформлению детских проездных документов. Особенности оформления безденежных и льготных проездных документов. Оформление мультимодальных </w:t>
            </w:r>
            <w:proofErr w:type="spellStart"/>
            <w:r w:rsidRPr="00350D4C">
              <w:rPr>
                <w:rFonts w:ascii="Times New Roman" w:eastAsia="Calibri" w:hAnsi="Times New Roman" w:cs="Times New Roman"/>
                <w:bCs/>
              </w:rPr>
              <w:t>перевозк</w:t>
            </w:r>
            <w:proofErr w:type="spellEnd"/>
            <w:r w:rsidRPr="00350D4C">
              <w:rPr>
                <w:rFonts w:ascii="Times New Roman" w:eastAsia="Calibri" w:hAnsi="Times New Roman" w:cs="Times New Roman"/>
                <w:bCs/>
              </w:rPr>
              <w:t xml:space="preserve"> и «Единых билетов». Особенности оформления проезда по транспортным требованиям работников ОАО РЖД, талонам, особенности оформления проезда групп пассажиров. Оформление проезда пассажиров с ограниченными физическими возможностями. Центр содействия мобильности.</w:t>
            </w:r>
          </w:p>
          <w:p w14:paraId="75E776B5"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Дефекты проездных документов, порядок замены документов. Особенности оформления проезда в международном сообщении.</w:t>
            </w:r>
          </w:p>
        </w:tc>
      </w:tr>
      <w:tr w:rsidR="00350D4C" w:rsidRPr="00350D4C" w14:paraId="46BEE084" w14:textId="77777777" w:rsidTr="00350D4C">
        <w:trPr>
          <w:trHeight w:val="20"/>
        </w:trPr>
        <w:tc>
          <w:tcPr>
            <w:tcW w:w="1640" w:type="pct"/>
            <w:gridSpan w:val="3"/>
            <w:vMerge/>
          </w:tcPr>
          <w:p w14:paraId="694D1360" w14:textId="77777777" w:rsidR="00350D4C" w:rsidRPr="00350D4C" w:rsidRDefault="00350D4C" w:rsidP="00E77B90">
            <w:pPr>
              <w:suppressAutoHyphens/>
              <w:jc w:val="both"/>
              <w:rPr>
                <w:rFonts w:ascii="Times New Roman" w:hAnsi="Times New Roman" w:cs="Times New Roman"/>
                <w:b/>
                <w:bCs/>
              </w:rPr>
            </w:pPr>
          </w:p>
        </w:tc>
        <w:tc>
          <w:tcPr>
            <w:tcW w:w="3360" w:type="pct"/>
          </w:tcPr>
          <w:p w14:paraId="4CED2789"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Обеспечение условий проезда пассажиров в поездах дальнего следования</w:t>
            </w:r>
          </w:p>
          <w:p w14:paraId="41128E8F"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Права пассажиров в соответствии с Уставом железнодорожного транспорта Российской Федерации. Особенности проезда несовершеннолетних пассажиров. Основные положения Правил перевозок пассажиров, багажа и грузобагажа на федеральном железнодорожном транспорте. Посадка пассажиров в поезда. Особенности посадки маломобильного пассажира.</w:t>
            </w:r>
          </w:p>
          <w:p w14:paraId="7FF3CAFA"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 xml:space="preserve"> Изменение условий проезда: отказ пассажира от поездки; переоформление проезда до поездки; возврат платежей; возврат электронных проездных документов; остановка в пути следования.  Разрешение споров.  Отказ в перевозке.  Оформление проезда или удаления из поезда безбилетного физического лица. Ответственность Перевозчика за невыполнение договора перевозки пассажиров.</w:t>
            </w:r>
          </w:p>
        </w:tc>
      </w:tr>
      <w:tr w:rsidR="00350D4C" w:rsidRPr="00350D4C" w14:paraId="795557B2" w14:textId="77777777" w:rsidTr="00350D4C">
        <w:trPr>
          <w:trHeight w:val="20"/>
        </w:trPr>
        <w:tc>
          <w:tcPr>
            <w:tcW w:w="1640" w:type="pct"/>
            <w:gridSpan w:val="3"/>
            <w:vMerge/>
          </w:tcPr>
          <w:p w14:paraId="23B7FFFF" w14:textId="77777777" w:rsidR="00350D4C" w:rsidRPr="00350D4C" w:rsidRDefault="00350D4C" w:rsidP="00E77B90">
            <w:pPr>
              <w:suppressAutoHyphens/>
              <w:jc w:val="both"/>
              <w:rPr>
                <w:rFonts w:ascii="Times New Roman" w:hAnsi="Times New Roman" w:cs="Times New Roman"/>
                <w:b/>
                <w:bCs/>
              </w:rPr>
            </w:pPr>
          </w:p>
        </w:tc>
        <w:tc>
          <w:tcPr>
            <w:tcW w:w="3360" w:type="pct"/>
          </w:tcPr>
          <w:p w14:paraId="64E49D85"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Перевозка ручной клади, мелких домашних животных в пассажирских поездах дальнего следования</w:t>
            </w:r>
          </w:p>
          <w:p w14:paraId="317BE6E3"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Правила перевозки ручной клади. Перевозка мелких домашних животных. Перевозка собак- проводников. Порядок действий при обнаружении забытых вещей, порядок возврата забытых и найденных вещей. Перечень запрещенных к перевозке вещей (предметов).</w:t>
            </w:r>
          </w:p>
        </w:tc>
      </w:tr>
      <w:tr w:rsidR="00350D4C" w:rsidRPr="00350D4C" w14:paraId="5DE42BCB" w14:textId="77777777" w:rsidTr="00350D4C">
        <w:trPr>
          <w:trHeight w:val="20"/>
        </w:trPr>
        <w:tc>
          <w:tcPr>
            <w:tcW w:w="1640" w:type="pct"/>
            <w:gridSpan w:val="3"/>
            <w:vMerge/>
          </w:tcPr>
          <w:p w14:paraId="5A124192" w14:textId="77777777" w:rsidR="00350D4C" w:rsidRPr="00350D4C" w:rsidRDefault="00350D4C" w:rsidP="00E77B90">
            <w:pPr>
              <w:suppressAutoHyphens/>
              <w:jc w:val="both"/>
              <w:rPr>
                <w:rFonts w:ascii="Times New Roman" w:hAnsi="Times New Roman" w:cs="Times New Roman"/>
                <w:b/>
                <w:bCs/>
              </w:rPr>
            </w:pPr>
          </w:p>
        </w:tc>
        <w:tc>
          <w:tcPr>
            <w:tcW w:w="3360" w:type="pct"/>
          </w:tcPr>
          <w:p w14:paraId="096A6C43"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Условия приема отправления и оплаты перевозки багажа и грузобагажа </w:t>
            </w:r>
          </w:p>
          <w:p w14:paraId="52C8013C"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Понятие о багаже. Нормы перевозки багажа в багажных вагонах и багажных купе. Порядок оформления перевозки багажа. Перевозочные документы. Определение стоимости перевозки багажа. Дополнительные платные услуги при перевозке багажа. Объявление ценности. Условия приема, оформления и оплаты перевозки грузобагажа</w:t>
            </w:r>
          </w:p>
        </w:tc>
      </w:tr>
      <w:tr w:rsidR="00350D4C" w:rsidRPr="00350D4C" w14:paraId="388D973B" w14:textId="77777777" w:rsidTr="00350D4C">
        <w:trPr>
          <w:trHeight w:val="20"/>
        </w:trPr>
        <w:tc>
          <w:tcPr>
            <w:tcW w:w="1640" w:type="pct"/>
            <w:gridSpan w:val="3"/>
            <w:vMerge/>
          </w:tcPr>
          <w:p w14:paraId="1570F226" w14:textId="77777777" w:rsidR="00350D4C" w:rsidRPr="00350D4C" w:rsidRDefault="00350D4C" w:rsidP="00E77B90">
            <w:pPr>
              <w:suppressAutoHyphens/>
              <w:jc w:val="both"/>
              <w:rPr>
                <w:rFonts w:ascii="Times New Roman" w:hAnsi="Times New Roman" w:cs="Times New Roman"/>
                <w:b/>
                <w:bCs/>
              </w:rPr>
            </w:pPr>
          </w:p>
        </w:tc>
        <w:tc>
          <w:tcPr>
            <w:tcW w:w="3360" w:type="pct"/>
          </w:tcPr>
          <w:p w14:paraId="290668C2"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Перевозка пассажиров в пригородном сообщении</w:t>
            </w:r>
          </w:p>
          <w:p w14:paraId="75EDA2DB"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Каналы продаж проездных документов (билетов) на пригородные поезда. Пригородные тарифы. Разовые и абонементные билеты. Информация, указываемая в проездном документе (билете). Срок действия проездных документов.  Оформление проезда с указанием мест. Сроки продажи. Возврат денег, уплаченных за проезд в поездах пригородного сообщения. Правила проезда детей. Перевозка ручной клади и животных в пригородном поезде. Перевозка детских колясок, велосипедов и пр. Автоматизированные системы пропуска и контроля на пригородных участках</w:t>
            </w:r>
          </w:p>
        </w:tc>
      </w:tr>
      <w:tr w:rsidR="00350D4C" w:rsidRPr="00350D4C" w14:paraId="3B7380BE" w14:textId="77777777" w:rsidTr="00350D4C">
        <w:trPr>
          <w:trHeight w:val="20"/>
        </w:trPr>
        <w:tc>
          <w:tcPr>
            <w:tcW w:w="1640" w:type="pct"/>
            <w:gridSpan w:val="3"/>
            <w:vMerge/>
          </w:tcPr>
          <w:p w14:paraId="2AEF8D06" w14:textId="77777777" w:rsidR="00350D4C" w:rsidRPr="00350D4C" w:rsidRDefault="00350D4C" w:rsidP="00E77B90">
            <w:pPr>
              <w:suppressAutoHyphens/>
              <w:jc w:val="both"/>
              <w:rPr>
                <w:rFonts w:ascii="Times New Roman" w:hAnsi="Times New Roman" w:cs="Times New Roman"/>
                <w:b/>
                <w:bCs/>
              </w:rPr>
            </w:pPr>
          </w:p>
        </w:tc>
        <w:tc>
          <w:tcPr>
            <w:tcW w:w="3360" w:type="pct"/>
          </w:tcPr>
          <w:p w14:paraId="4301E9CF" w14:textId="77777777" w:rsidR="00350D4C" w:rsidRPr="00350D4C" w:rsidRDefault="00350D4C" w:rsidP="00E77B90">
            <w:pPr>
              <w:suppressAutoHyphens/>
              <w:jc w:val="both"/>
              <w:rPr>
                <w:rFonts w:ascii="Times New Roman" w:hAnsi="Times New Roman" w:cs="Times New Roman"/>
                <w:b/>
                <w:bCs/>
              </w:rPr>
            </w:pPr>
            <w:r w:rsidRPr="00350D4C">
              <w:rPr>
                <w:rFonts w:ascii="Times New Roman" w:eastAsia="Calibri" w:hAnsi="Times New Roman" w:cs="Times New Roman"/>
                <w:b/>
                <w:bCs/>
              </w:rPr>
              <w:t xml:space="preserve">В том числе, практических занятий </w:t>
            </w:r>
          </w:p>
        </w:tc>
      </w:tr>
      <w:tr w:rsidR="00350D4C" w:rsidRPr="00350D4C" w14:paraId="79B6D6DF" w14:textId="77777777" w:rsidTr="00350D4C">
        <w:trPr>
          <w:trHeight w:val="20"/>
        </w:trPr>
        <w:tc>
          <w:tcPr>
            <w:tcW w:w="1640" w:type="pct"/>
            <w:gridSpan w:val="3"/>
            <w:vMerge/>
          </w:tcPr>
          <w:p w14:paraId="591ECAFE" w14:textId="77777777" w:rsidR="00350D4C" w:rsidRPr="00350D4C" w:rsidRDefault="00350D4C" w:rsidP="00E77B90">
            <w:pPr>
              <w:suppressAutoHyphens/>
              <w:jc w:val="both"/>
              <w:rPr>
                <w:rFonts w:ascii="Times New Roman" w:hAnsi="Times New Roman" w:cs="Times New Roman"/>
                <w:b/>
                <w:bCs/>
              </w:rPr>
            </w:pPr>
          </w:p>
        </w:tc>
        <w:tc>
          <w:tcPr>
            <w:tcW w:w="3360" w:type="pct"/>
          </w:tcPr>
          <w:p w14:paraId="0D5E678A" w14:textId="77777777" w:rsidR="00350D4C" w:rsidRPr="00350D4C" w:rsidRDefault="00350D4C" w:rsidP="00E77B90">
            <w:pPr>
              <w:suppressAutoHyphens/>
              <w:jc w:val="both"/>
              <w:rPr>
                <w:rFonts w:ascii="Times New Roman" w:hAnsi="Times New Roman" w:cs="Times New Roman"/>
                <w:b/>
                <w:bCs/>
              </w:rPr>
            </w:pPr>
            <w:r w:rsidRPr="00350D4C">
              <w:rPr>
                <w:rFonts w:ascii="Times New Roman" w:eastAsia="Calibri" w:hAnsi="Times New Roman" w:cs="Times New Roman"/>
                <w:b/>
                <w:bCs/>
              </w:rPr>
              <w:t>Практическое занятие № 4</w:t>
            </w:r>
            <w:r w:rsidRPr="00350D4C">
              <w:rPr>
                <w:rFonts w:ascii="Times New Roman" w:eastAsia="Calibri" w:hAnsi="Times New Roman" w:cs="Times New Roman"/>
              </w:rPr>
              <w:t>. Определение стоимости проезда пассажира</w:t>
            </w:r>
          </w:p>
        </w:tc>
      </w:tr>
      <w:tr w:rsidR="00350D4C" w:rsidRPr="00350D4C" w14:paraId="3F06E65F" w14:textId="77777777" w:rsidTr="00350D4C">
        <w:trPr>
          <w:trHeight w:val="20"/>
        </w:trPr>
        <w:tc>
          <w:tcPr>
            <w:tcW w:w="1640" w:type="pct"/>
            <w:gridSpan w:val="3"/>
            <w:vMerge/>
          </w:tcPr>
          <w:p w14:paraId="765E1CA0" w14:textId="77777777" w:rsidR="00350D4C" w:rsidRPr="00350D4C" w:rsidRDefault="00350D4C" w:rsidP="00E77B90">
            <w:pPr>
              <w:suppressAutoHyphens/>
              <w:jc w:val="both"/>
              <w:rPr>
                <w:rFonts w:ascii="Times New Roman" w:hAnsi="Times New Roman" w:cs="Times New Roman"/>
                <w:b/>
                <w:bCs/>
              </w:rPr>
            </w:pPr>
          </w:p>
        </w:tc>
        <w:tc>
          <w:tcPr>
            <w:tcW w:w="3360" w:type="pct"/>
          </w:tcPr>
          <w:p w14:paraId="137D0A75" w14:textId="77777777" w:rsidR="00350D4C" w:rsidRPr="00350D4C" w:rsidRDefault="00350D4C" w:rsidP="00E77B90">
            <w:pPr>
              <w:suppressAutoHyphens/>
              <w:jc w:val="both"/>
              <w:rPr>
                <w:rFonts w:ascii="Times New Roman" w:hAnsi="Times New Roman" w:cs="Times New Roman"/>
                <w:b/>
                <w:bCs/>
              </w:rPr>
            </w:pPr>
            <w:r w:rsidRPr="00350D4C">
              <w:rPr>
                <w:rFonts w:ascii="Times New Roman" w:eastAsia="Calibri" w:hAnsi="Times New Roman" w:cs="Times New Roman"/>
                <w:b/>
                <w:bCs/>
              </w:rPr>
              <w:t>Практическое занятие № 5</w:t>
            </w:r>
            <w:r w:rsidRPr="00350D4C">
              <w:rPr>
                <w:rFonts w:ascii="Times New Roman" w:eastAsia="Calibri" w:hAnsi="Times New Roman" w:cs="Times New Roman"/>
              </w:rPr>
              <w:t>. Расчет платежей при изменении условий и маршрута проезда.  (4 часа)</w:t>
            </w:r>
          </w:p>
        </w:tc>
      </w:tr>
      <w:tr w:rsidR="00350D4C" w:rsidRPr="00350D4C" w14:paraId="19FFC037" w14:textId="77777777" w:rsidTr="00350D4C">
        <w:trPr>
          <w:trHeight w:val="20"/>
        </w:trPr>
        <w:tc>
          <w:tcPr>
            <w:tcW w:w="1640" w:type="pct"/>
            <w:gridSpan w:val="3"/>
            <w:vMerge/>
          </w:tcPr>
          <w:p w14:paraId="06C0A960" w14:textId="77777777" w:rsidR="00350D4C" w:rsidRPr="00350D4C" w:rsidRDefault="00350D4C" w:rsidP="00E77B90">
            <w:pPr>
              <w:suppressAutoHyphens/>
              <w:jc w:val="both"/>
              <w:rPr>
                <w:rFonts w:ascii="Times New Roman" w:hAnsi="Times New Roman" w:cs="Times New Roman"/>
                <w:b/>
                <w:bCs/>
              </w:rPr>
            </w:pPr>
          </w:p>
        </w:tc>
        <w:tc>
          <w:tcPr>
            <w:tcW w:w="3360" w:type="pct"/>
          </w:tcPr>
          <w:p w14:paraId="282E79B4" w14:textId="77777777" w:rsidR="00350D4C" w:rsidRPr="00350D4C" w:rsidRDefault="00350D4C" w:rsidP="00E77B90">
            <w:pPr>
              <w:suppressAutoHyphens/>
              <w:jc w:val="both"/>
              <w:rPr>
                <w:rFonts w:ascii="Times New Roman" w:hAnsi="Times New Roman" w:cs="Times New Roman"/>
                <w:b/>
                <w:bCs/>
              </w:rPr>
            </w:pPr>
            <w:r w:rsidRPr="00350D4C">
              <w:rPr>
                <w:rFonts w:ascii="Times New Roman" w:eastAsia="Calibri" w:hAnsi="Times New Roman" w:cs="Times New Roman"/>
                <w:b/>
                <w:bCs/>
              </w:rPr>
              <w:t>Практическое занятие № 6</w:t>
            </w:r>
            <w:r w:rsidRPr="00350D4C">
              <w:rPr>
                <w:rFonts w:ascii="Times New Roman" w:eastAsia="Calibri" w:hAnsi="Times New Roman" w:cs="Times New Roman"/>
                <w:b/>
              </w:rPr>
              <w:t>.</w:t>
            </w:r>
            <w:r w:rsidRPr="00350D4C">
              <w:rPr>
                <w:rFonts w:ascii="Times New Roman" w:eastAsia="Calibri" w:hAnsi="Times New Roman" w:cs="Times New Roman"/>
              </w:rPr>
              <w:t xml:space="preserve"> Расчет стоимости проезда в пригородном сообщении; оформление разового и абонементного билетов</w:t>
            </w:r>
          </w:p>
        </w:tc>
      </w:tr>
      <w:tr w:rsidR="00350D4C" w:rsidRPr="00350D4C" w14:paraId="1855B70F" w14:textId="77777777" w:rsidTr="00350D4C">
        <w:trPr>
          <w:trHeight w:val="20"/>
        </w:trPr>
        <w:tc>
          <w:tcPr>
            <w:tcW w:w="1640" w:type="pct"/>
            <w:gridSpan w:val="3"/>
            <w:vMerge w:val="restart"/>
          </w:tcPr>
          <w:p w14:paraId="037DBEF3"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 xml:space="preserve">Тема 2.4. Организация </w:t>
            </w:r>
            <w:r w:rsidRPr="00350D4C">
              <w:rPr>
                <w:rFonts w:ascii="Times New Roman" w:eastAsia="Calibri" w:hAnsi="Times New Roman" w:cs="Times New Roman"/>
                <w:b/>
                <w:bCs/>
              </w:rPr>
              <w:br/>
            </w:r>
            <w:r w:rsidRPr="00350D4C">
              <w:rPr>
                <w:rFonts w:ascii="Times New Roman" w:eastAsia="Calibri" w:hAnsi="Times New Roman" w:cs="Times New Roman"/>
                <w:b/>
              </w:rPr>
              <w:t>обслуживания пассажиров на вокзалах</w:t>
            </w:r>
          </w:p>
        </w:tc>
        <w:tc>
          <w:tcPr>
            <w:tcW w:w="3360" w:type="pct"/>
          </w:tcPr>
          <w:p w14:paraId="0A130FE7"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7F2E3860" w14:textId="77777777" w:rsidTr="00350D4C">
        <w:trPr>
          <w:trHeight w:val="20"/>
        </w:trPr>
        <w:tc>
          <w:tcPr>
            <w:tcW w:w="1640" w:type="pct"/>
            <w:gridSpan w:val="3"/>
            <w:vMerge/>
          </w:tcPr>
          <w:p w14:paraId="2B5C7F63" w14:textId="77777777" w:rsidR="00350D4C" w:rsidRPr="00350D4C" w:rsidRDefault="00350D4C" w:rsidP="00E77B90">
            <w:pPr>
              <w:suppressAutoHyphens/>
              <w:jc w:val="both"/>
              <w:rPr>
                <w:rFonts w:ascii="Times New Roman" w:hAnsi="Times New Roman" w:cs="Times New Roman"/>
                <w:b/>
                <w:bCs/>
              </w:rPr>
            </w:pPr>
          </w:p>
        </w:tc>
        <w:tc>
          <w:tcPr>
            <w:tcW w:w="3360" w:type="pct"/>
          </w:tcPr>
          <w:p w14:paraId="168FB0A4"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Организация обслуживания пассажиров на вокзалах</w:t>
            </w:r>
          </w:p>
          <w:p w14:paraId="2178357C"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 Назначение вокзалов. Инфраструктура вокзального комплекса. Вокзал, как транспортно-пересадочный узел. Основные технологические документы, регламентирующие работу вокзала. Основные помещения вокзала, схемы размещения помещений вокзала для различных категорий пассажиров.  Организация пассажиропотоков на вокзалах. Навигационная система вокзала Справочно-информационное обслуживание. Обслуживание маломобильных групп пассажиров. Условия пребывания на вокзале. Перечень услуг, включенный в стоимость проезда и услуги за дополнительную плату.</w:t>
            </w:r>
          </w:p>
          <w:p w14:paraId="1BA8887A"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Хранение и транспортировка багажа и ручной клади. Санитарно-гигиенические услуги</w:t>
            </w:r>
          </w:p>
          <w:p w14:paraId="2B886D2A"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Транспортные услуги. Комната матери и ребенка. Деловые и коммуникационные услуги. Карты и электронные паспорта доступности вокзалов.</w:t>
            </w:r>
          </w:p>
          <w:p w14:paraId="2BD0AA9E"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Обеспечение безопасности на вокзалах.</w:t>
            </w:r>
          </w:p>
        </w:tc>
      </w:tr>
      <w:tr w:rsidR="00350D4C" w:rsidRPr="00350D4C" w14:paraId="2D9EC45E" w14:textId="77777777" w:rsidTr="00350D4C">
        <w:trPr>
          <w:trHeight w:val="20"/>
        </w:trPr>
        <w:tc>
          <w:tcPr>
            <w:tcW w:w="1640" w:type="pct"/>
            <w:gridSpan w:val="3"/>
            <w:vMerge/>
          </w:tcPr>
          <w:p w14:paraId="2B35B7EF" w14:textId="77777777" w:rsidR="00350D4C" w:rsidRPr="00350D4C" w:rsidRDefault="00350D4C" w:rsidP="00E77B90">
            <w:pPr>
              <w:suppressAutoHyphens/>
              <w:jc w:val="both"/>
              <w:rPr>
                <w:rFonts w:ascii="Times New Roman" w:hAnsi="Times New Roman" w:cs="Times New Roman"/>
                <w:b/>
                <w:bCs/>
              </w:rPr>
            </w:pPr>
          </w:p>
        </w:tc>
        <w:tc>
          <w:tcPr>
            <w:tcW w:w="3360" w:type="pct"/>
          </w:tcPr>
          <w:p w14:paraId="46DE0572"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Организация продажи проездных документов в кассах вокзала и терминалах самообслуживания (ТТС)</w:t>
            </w:r>
          </w:p>
          <w:p w14:paraId="4E83B40A" w14:textId="77777777" w:rsidR="00350D4C" w:rsidRPr="00350D4C" w:rsidRDefault="00350D4C" w:rsidP="00E77B90">
            <w:pPr>
              <w:suppressAutoHyphens/>
              <w:jc w:val="both"/>
              <w:rPr>
                <w:rFonts w:ascii="Times New Roman" w:hAnsi="Times New Roman" w:cs="Times New Roman"/>
                <w:bCs/>
              </w:rPr>
            </w:pPr>
            <w:r w:rsidRPr="00350D4C">
              <w:rPr>
                <w:rFonts w:ascii="Times New Roman" w:eastAsia="Calibri" w:hAnsi="Times New Roman" w:cs="Times New Roman"/>
                <w:bCs/>
              </w:rPr>
              <w:t xml:space="preserve">Железнодорожные агентства (ЖА).  Производственная деятельность ЖА. Билетно-кассовые услуги. Размещение билетных касс и терминалов (ТТС) на вокзалах и других местах. Оснащение билетных класс, подключенных к системе АСУ ЭКСПРЕСС. Технология работы билетных касс. Отчет о продаже проездных документов. Отчет о денежной выручке. </w:t>
            </w:r>
          </w:p>
        </w:tc>
      </w:tr>
      <w:tr w:rsidR="00350D4C" w:rsidRPr="00350D4C" w14:paraId="4475499E" w14:textId="77777777" w:rsidTr="00350D4C">
        <w:trPr>
          <w:trHeight w:val="20"/>
        </w:trPr>
        <w:tc>
          <w:tcPr>
            <w:tcW w:w="1640" w:type="pct"/>
            <w:gridSpan w:val="3"/>
            <w:vMerge/>
          </w:tcPr>
          <w:p w14:paraId="3EE010BB" w14:textId="77777777" w:rsidR="00350D4C" w:rsidRPr="00350D4C" w:rsidRDefault="00350D4C" w:rsidP="00E77B90">
            <w:pPr>
              <w:suppressAutoHyphens/>
              <w:jc w:val="both"/>
              <w:rPr>
                <w:rFonts w:ascii="Times New Roman" w:hAnsi="Times New Roman" w:cs="Times New Roman"/>
                <w:b/>
                <w:bCs/>
              </w:rPr>
            </w:pPr>
          </w:p>
        </w:tc>
        <w:tc>
          <w:tcPr>
            <w:tcW w:w="3360" w:type="pct"/>
          </w:tcPr>
          <w:p w14:paraId="34EEB3D2" w14:textId="77777777" w:rsidR="00350D4C" w:rsidRPr="00350D4C" w:rsidRDefault="00350D4C" w:rsidP="00E77B90">
            <w:pPr>
              <w:suppressAutoHyphens/>
              <w:jc w:val="both"/>
              <w:rPr>
                <w:rFonts w:ascii="Times New Roman" w:hAnsi="Times New Roman" w:cs="Times New Roman"/>
                <w:b/>
                <w:bCs/>
              </w:rPr>
            </w:pPr>
            <w:r w:rsidRPr="00350D4C">
              <w:rPr>
                <w:rFonts w:ascii="Times New Roman" w:eastAsia="Calibri" w:hAnsi="Times New Roman" w:cs="Times New Roman"/>
                <w:b/>
                <w:bCs/>
              </w:rPr>
              <w:t>В том числе, практических занятий</w:t>
            </w:r>
          </w:p>
        </w:tc>
      </w:tr>
      <w:tr w:rsidR="00350D4C" w:rsidRPr="00350D4C" w14:paraId="3197E746" w14:textId="77777777" w:rsidTr="00350D4C">
        <w:trPr>
          <w:trHeight w:val="20"/>
        </w:trPr>
        <w:tc>
          <w:tcPr>
            <w:tcW w:w="1640" w:type="pct"/>
            <w:gridSpan w:val="3"/>
            <w:vMerge/>
          </w:tcPr>
          <w:p w14:paraId="6296136E" w14:textId="77777777" w:rsidR="00350D4C" w:rsidRPr="00350D4C" w:rsidRDefault="00350D4C" w:rsidP="00E77B90">
            <w:pPr>
              <w:suppressAutoHyphens/>
              <w:jc w:val="both"/>
              <w:rPr>
                <w:rFonts w:ascii="Times New Roman" w:hAnsi="Times New Roman" w:cs="Times New Roman"/>
                <w:b/>
                <w:bCs/>
              </w:rPr>
            </w:pPr>
          </w:p>
        </w:tc>
        <w:tc>
          <w:tcPr>
            <w:tcW w:w="3360" w:type="pct"/>
          </w:tcPr>
          <w:p w14:paraId="3274456B" w14:textId="77777777" w:rsidR="00350D4C" w:rsidRPr="00350D4C" w:rsidRDefault="00350D4C" w:rsidP="00E77B90">
            <w:pPr>
              <w:suppressAutoHyphens/>
              <w:jc w:val="both"/>
              <w:rPr>
                <w:rFonts w:ascii="Times New Roman" w:hAnsi="Times New Roman" w:cs="Times New Roman"/>
                <w:b/>
                <w:bCs/>
              </w:rPr>
            </w:pPr>
            <w:r w:rsidRPr="00350D4C">
              <w:rPr>
                <w:rFonts w:ascii="Times New Roman" w:eastAsia="Calibri" w:hAnsi="Times New Roman" w:cs="Times New Roman"/>
                <w:b/>
                <w:bCs/>
              </w:rPr>
              <w:t>Практическое занятие №</w:t>
            </w:r>
            <w:r w:rsidRPr="00350D4C">
              <w:rPr>
                <w:rFonts w:ascii="Times New Roman" w:eastAsia="Calibri" w:hAnsi="Times New Roman" w:cs="Times New Roman"/>
                <w:bCs/>
              </w:rPr>
              <w:t> </w:t>
            </w:r>
            <w:r w:rsidRPr="00350D4C">
              <w:rPr>
                <w:rFonts w:ascii="Times New Roman" w:eastAsia="Calibri" w:hAnsi="Times New Roman" w:cs="Times New Roman"/>
                <w:b/>
                <w:bCs/>
              </w:rPr>
              <w:t>7</w:t>
            </w:r>
            <w:r w:rsidRPr="00350D4C">
              <w:rPr>
                <w:rFonts w:ascii="Times New Roman" w:eastAsia="Calibri" w:hAnsi="Times New Roman" w:cs="Times New Roman"/>
              </w:rPr>
              <w:t>. Оформление проездного документа с использованием официального сайта ОАО «РЖД» и мобильных приложений</w:t>
            </w:r>
          </w:p>
        </w:tc>
      </w:tr>
      <w:tr w:rsidR="00350D4C" w:rsidRPr="00350D4C" w14:paraId="4766DA07" w14:textId="77777777" w:rsidTr="00350D4C">
        <w:trPr>
          <w:trHeight w:val="20"/>
        </w:trPr>
        <w:tc>
          <w:tcPr>
            <w:tcW w:w="1640" w:type="pct"/>
            <w:gridSpan w:val="3"/>
            <w:vMerge w:val="restart"/>
          </w:tcPr>
          <w:p w14:paraId="2B903442"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2.5. Учет и отчетность по пассажирским перевозкам</w:t>
            </w:r>
          </w:p>
        </w:tc>
        <w:tc>
          <w:tcPr>
            <w:tcW w:w="3360" w:type="pct"/>
          </w:tcPr>
          <w:p w14:paraId="56319AEC"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Содержание</w:t>
            </w:r>
          </w:p>
          <w:p w14:paraId="48112C7F"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rPr>
              <w:t>Учет и отчетность по пассажирским перевозкам</w:t>
            </w:r>
          </w:p>
          <w:p w14:paraId="55E4D908"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rPr>
              <w:t>Общие положения по учету проездных документов. Порядок составления отчета о продаже проездных документов. Автоматизированная система учета и отчетности АСУ ЭКСПРЕСС 3. Порядок формирования показателей. Документы первичного учета. Основные показатели статистической отчетности по пассажирским перевозкам.</w:t>
            </w:r>
          </w:p>
        </w:tc>
      </w:tr>
      <w:tr w:rsidR="00350D4C" w:rsidRPr="00350D4C" w14:paraId="4C459772" w14:textId="77777777" w:rsidTr="00350D4C">
        <w:trPr>
          <w:trHeight w:val="20"/>
        </w:trPr>
        <w:tc>
          <w:tcPr>
            <w:tcW w:w="1640" w:type="pct"/>
            <w:gridSpan w:val="3"/>
            <w:vMerge/>
          </w:tcPr>
          <w:p w14:paraId="4FC71B61" w14:textId="77777777" w:rsidR="00350D4C" w:rsidRPr="00350D4C" w:rsidRDefault="00350D4C" w:rsidP="00E77B90">
            <w:pPr>
              <w:jc w:val="both"/>
              <w:rPr>
                <w:rFonts w:ascii="Times New Roman" w:eastAsia="Calibri" w:hAnsi="Times New Roman" w:cs="Times New Roman"/>
                <w:b/>
                <w:bCs/>
              </w:rPr>
            </w:pPr>
          </w:p>
        </w:tc>
        <w:tc>
          <w:tcPr>
            <w:tcW w:w="3360" w:type="pct"/>
          </w:tcPr>
          <w:p w14:paraId="2472341A"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В том числе, практических занятий</w:t>
            </w:r>
          </w:p>
        </w:tc>
      </w:tr>
      <w:tr w:rsidR="00350D4C" w:rsidRPr="00350D4C" w14:paraId="332BF3FD" w14:textId="77777777" w:rsidTr="00350D4C">
        <w:trPr>
          <w:trHeight w:val="20"/>
        </w:trPr>
        <w:tc>
          <w:tcPr>
            <w:tcW w:w="1640" w:type="pct"/>
            <w:gridSpan w:val="3"/>
            <w:vMerge/>
          </w:tcPr>
          <w:p w14:paraId="24CFCDA0" w14:textId="77777777" w:rsidR="00350D4C" w:rsidRPr="00350D4C" w:rsidRDefault="00350D4C" w:rsidP="00E77B90">
            <w:pPr>
              <w:jc w:val="both"/>
              <w:rPr>
                <w:rFonts w:ascii="Times New Roman" w:eastAsia="Calibri" w:hAnsi="Times New Roman" w:cs="Times New Roman"/>
                <w:b/>
                <w:bCs/>
              </w:rPr>
            </w:pPr>
          </w:p>
        </w:tc>
        <w:tc>
          <w:tcPr>
            <w:tcW w:w="3360" w:type="pct"/>
          </w:tcPr>
          <w:p w14:paraId="53104B77"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Практическое занятие № 8</w:t>
            </w:r>
            <w:r w:rsidRPr="00350D4C">
              <w:rPr>
                <w:rFonts w:ascii="Times New Roman" w:eastAsia="Calibri" w:hAnsi="Times New Roman" w:cs="Times New Roman"/>
                <w:bCs/>
              </w:rPr>
              <w:t xml:space="preserve"> Ведение учета и отчетности по оформлению продажи проездных документов</w:t>
            </w:r>
          </w:p>
        </w:tc>
      </w:tr>
      <w:tr w:rsidR="00350D4C" w:rsidRPr="00350D4C" w14:paraId="3D69B1F9" w14:textId="77777777" w:rsidTr="00350D4C">
        <w:trPr>
          <w:trHeight w:val="20"/>
        </w:trPr>
        <w:tc>
          <w:tcPr>
            <w:tcW w:w="1640" w:type="pct"/>
            <w:gridSpan w:val="3"/>
            <w:vMerge w:val="restart"/>
          </w:tcPr>
          <w:p w14:paraId="383C0FFF"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2.6. Перспективы развития пассажирских перевозок</w:t>
            </w:r>
          </w:p>
        </w:tc>
        <w:tc>
          <w:tcPr>
            <w:tcW w:w="3360" w:type="pct"/>
          </w:tcPr>
          <w:p w14:paraId="733E705E"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bCs/>
              </w:rPr>
              <w:t xml:space="preserve">Содержание </w:t>
            </w:r>
          </w:p>
        </w:tc>
      </w:tr>
      <w:tr w:rsidR="00350D4C" w:rsidRPr="00350D4C" w14:paraId="2B186F25" w14:textId="77777777" w:rsidTr="00350D4C">
        <w:trPr>
          <w:trHeight w:val="20"/>
        </w:trPr>
        <w:tc>
          <w:tcPr>
            <w:tcW w:w="1640" w:type="pct"/>
            <w:gridSpan w:val="3"/>
            <w:vMerge/>
          </w:tcPr>
          <w:p w14:paraId="1ADD5F9F" w14:textId="77777777" w:rsidR="00350D4C" w:rsidRPr="00350D4C" w:rsidRDefault="00350D4C" w:rsidP="00E77B90">
            <w:pPr>
              <w:jc w:val="both"/>
              <w:rPr>
                <w:rFonts w:ascii="Times New Roman" w:eastAsia="Calibri" w:hAnsi="Times New Roman" w:cs="Times New Roman"/>
                <w:b/>
                <w:bCs/>
              </w:rPr>
            </w:pPr>
          </w:p>
        </w:tc>
        <w:tc>
          <w:tcPr>
            <w:tcW w:w="3360" w:type="pct"/>
          </w:tcPr>
          <w:p w14:paraId="39AA1926"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Перспективы развития пассажирских перевозок</w:t>
            </w:r>
          </w:p>
          <w:p w14:paraId="4D939E18"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 xml:space="preserve">Развитие скоростных и высокоскоростных перевозок. Система «Умный вокзал». </w:t>
            </w:r>
          </w:p>
          <w:p w14:paraId="3324F003"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Cs/>
              </w:rPr>
              <w:t>Мобильные и интернет-технологии в организации обслуживания пассажиров. Электронные карты. Развитие туристических маршрутов.</w:t>
            </w:r>
          </w:p>
        </w:tc>
      </w:tr>
      <w:tr w:rsidR="00350D4C" w:rsidRPr="00350D4C" w14:paraId="1091F6F1" w14:textId="77777777" w:rsidTr="00350D4C">
        <w:trPr>
          <w:trHeight w:val="20"/>
        </w:trPr>
        <w:tc>
          <w:tcPr>
            <w:tcW w:w="1640" w:type="pct"/>
            <w:gridSpan w:val="3"/>
            <w:vMerge w:val="restart"/>
          </w:tcPr>
          <w:p w14:paraId="636C9FED" w14:textId="77777777" w:rsidR="00350D4C" w:rsidRPr="00350D4C" w:rsidRDefault="00350D4C" w:rsidP="00E77B90">
            <w:pPr>
              <w:autoSpaceDE w:val="0"/>
              <w:autoSpaceDN w:val="0"/>
              <w:adjustRightInd w:val="0"/>
              <w:jc w:val="both"/>
              <w:rPr>
                <w:rFonts w:ascii="Times New Roman" w:eastAsia="Calibri" w:hAnsi="Times New Roman" w:cs="Times New Roman"/>
                <w:b/>
              </w:rPr>
            </w:pPr>
            <w:r w:rsidRPr="00350D4C">
              <w:rPr>
                <w:rFonts w:ascii="Times New Roman" w:eastAsia="Calibri" w:hAnsi="Times New Roman" w:cs="Times New Roman"/>
                <w:b/>
                <w:bCs/>
              </w:rPr>
              <w:t xml:space="preserve">Тема 2.7. </w:t>
            </w:r>
            <w:r w:rsidRPr="00350D4C">
              <w:rPr>
                <w:rFonts w:ascii="Times New Roman" w:eastAsia="Calibri" w:hAnsi="Times New Roman" w:cs="Times New Roman"/>
                <w:b/>
              </w:rPr>
              <w:t>Транспорт как отрасль экономики</w:t>
            </w:r>
          </w:p>
        </w:tc>
        <w:tc>
          <w:tcPr>
            <w:tcW w:w="3360" w:type="pct"/>
          </w:tcPr>
          <w:p w14:paraId="59403DDC"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133B9515" w14:textId="77777777" w:rsidTr="00350D4C">
        <w:trPr>
          <w:trHeight w:val="20"/>
        </w:trPr>
        <w:tc>
          <w:tcPr>
            <w:tcW w:w="1640" w:type="pct"/>
            <w:gridSpan w:val="3"/>
            <w:vMerge/>
          </w:tcPr>
          <w:p w14:paraId="4ABB431B" w14:textId="77777777" w:rsidR="00350D4C" w:rsidRPr="00350D4C" w:rsidRDefault="00350D4C" w:rsidP="00E77B90">
            <w:pPr>
              <w:autoSpaceDE w:val="0"/>
              <w:autoSpaceDN w:val="0"/>
              <w:adjustRightInd w:val="0"/>
              <w:jc w:val="both"/>
              <w:rPr>
                <w:rFonts w:ascii="Times New Roman" w:eastAsia="Calibri" w:hAnsi="Times New Roman" w:cs="Times New Roman"/>
                <w:b/>
                <w:bCs/>
              </w:rPr>
            </w:pPr>
          </w:p>
        </w:tc>
        <w:tc>
          <w:tcPr>
            <w:tcW w:w="3360" w:type="pct"/>
          </w:tcPr>
          <w:p w14:paraId="0D0A4E8F"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Особенности и перспективы развития железнодорожного транспорта</w:t>
            </w:r>
          </w:p>
          <w:p w14:paraId="5F747F11"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Cs/>
              </w:rPr>
              <w:t>Роль и значение железнодорожного транспорта в системе рыночной экономики. Специфические особенности железнодорожного транспорта. Транспортная продукция, ее особенности и измерители. Объемные и качественные показатели эксплуатационной работы.</w:t>
            </w:r>
          </w:p>
        </w:tc>
      </w:tr>
      <w:tr w:rsidR="00350D4C" w:rsidRPr="00350D4C" w14:paraId="75BCF91C" w14:textId="77777777" w:rsidTr="00350D4C">
        <w:trPr>
          <w:trHeight w:val="20"/>
        </w:trPr>
        <w:tc>
          <w:tcPr>
            <w:tcW w:w="1640" w:type="pct"/>
            <w:gridSpan w:val="3"/>
            <w:vMerge/>
          </w:tcPr>
          <w:p w14:paraId="6FD2FB4D" w14:textId="77777777" w:rsidR="00350D4C" w:rsidRPr="00350D4C" w:rsidRDefault="00350D4C" w:rsidP="00E77B90">
            <w:pPr>
              <w:rPr>
                <w:rFonts w:ascii="Times New Roman" w:hAnsi="Times New Roman" w:cs="Times New Roman"/>
                <w:b/>
                <w:bCs/>
              </w:rPr>
            </w:pPr>
          </w:p>
        </w:tc>
        <w:tc>
          <w:tcPr>
            <w:tcW w:w="3360" w:type="pct"/>
          </w:tcPr>
          <w:p w14:paraId="0BFFAD6A"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Ресурсы железнодорожного транспорта</w:t>
            </w:r>
          </w:p>
          <w:p w14:paraId="6AAC7979"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Cs/>
              </w:rPr>
              <w:t>Материально-технические, трудовые и финансовые ресурсы. Рынок труда, направление кадровой политики на транспорте. Доходы от перевозок, пути повышения доходов. Состав и структура эксплуатационных расходов отрасли, их зависимость от размеров движения. Элементы затрат, калькуляция себестоимости. Прибыль организации, распределение и использование прибыли</w:t>
            </w:r>
          </w:p>
        </w:tc>
      </w:tr>
      <w:tr w:rsidR="00350D4C" w:rsidRPr="00350D4C" w14:paraId="353AF60A" w14:textId="77777777" w:rsidTr="00350D4C">
        <w:trPr>
          <w:trHeight w:val="20"/>
        </w:trPr>
        <w:tc>
          <w:tcPr>
            <w:tcW w:w="1640" w:type="pct"/>
            <w:gridSpan w:val="3"/>
            <w:vMerge/>
          </w:tcPr>
          <w:p w14:paraId="6DADA56C" w14:textId="77777777" w:rsidR="00350D4C" w:rsidRPr="00350D4C" w:rsidRDefault="00350D4C" w:rsidP="00E77B90">
            <w:pPr>
              <w:rPr>
                <w:rFonts w:ascii="Times New Roman" w:hAnsi="Times New Roman" w:cs="Times New Roman"/>
                <w:b/>
                <w:bCs/>
              </w:rPr>
            </w:pPr>
          </w:p>
        </w:tc>
        <w:tc>
          <w:tcPr>
            <w:tcW w:w="3360" w:type="pct"/>
          </w:tcPr>
          <w:p w14:paraId="39B022F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40D4C4E2" w14:textId="77777777" w:rsidTr="00350D4C">
        <w:trPr>
          <w:trHeight w:val="20"/>
        </w:trPr>
        <w:tc>
          <w:tcPr>
            <w:tcW w:w="1640" w:type="pct"/>
            <w:gridSpan w:val="3"/>
            <w:vMerge/>
          </w:tcPr>
          <w:p w14:paraId="31FDA4F7" w14:textId="77777777" w:rsidR="00350D4C" w:rsidRPr="00350D4C" w:rsidRDefault="00350D4C" w:rsidP="00E77B90">
            <w:pPr>
              <w:rPr>
                <w:rFonts w:ascii="Times New Roman" w:hAnsi="Times New Roman" w:cs="Times New Roman"/>
                <w:b/>
                <w:bCs/>
              </w:rPr>
            </w:pPr>
          </w:p>
        </w:tc>
        <w:tc>
          <w:tcPr>
            <w:tcW w:w="3360" w:type="pct"/>
          </w:tcPr>
          <w:p w14:paraId="6AAE6E92"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w:t>
            </w:r>
            <w:r w:rsidRPr="00350D4C">
              <w:rPr>
                <w:rFonts w:ascii="Times New Roman" w:eastAsia="Calibri" w:hAnsi="Times New Roman" w:cs="Times New Roman"/>
                <w:bCs/>
              </w:rPr>
              <w:t xml:space="preserve"> </w:t>
            </w:r>
            <w:r w:rsidRPr="00350D4C">
              <w:rPr>
                <w:rFonts w:ascii="Times New Roman" w:eastAsia="Calibri" w:hAnsi="Times New Roman" w:cs="Times New Roman"/>
                <w:b/>
              </w:rPr>
              <w:t>№ 1</w:t>
            </w:r>
            <w:r w:rsidRPr="00350D4C">
              <w:rPr>
                <w:rFonts w:ascii="Times New Roman" w:eastAsia="Calibri" w:hAnsi="Times New Roman" w:cs="Times New Roman"/>
                <w:bCs/>
              </w:rPr>
              <w:t xml:space="preserve"> Определение экономических показателей работы железнодорожной станции </w:t>
            </w:r>
          </w:p>
        </w:tc>
      </w:tr>
      <w:tr w:rsidR="00350D4C" w:rsidRPr="00350D4C" w14:paraId="0A8F1E23" w14:textId="77777777" w:rsidTr="00350D4C">
        <w:trPr>
          <w:trHeight w:val="20"/>
        </w:trPr>
        <w:tc>
          <w:tcPr>
            <w:tcW w:w="1640" w:type="pct"/>
            <w:gridSpan w:val="3"/>
            <w:vMerge w:val="restart"/>
          </w:tcPr>
          <w:p w14:paraId="3D91F6E1"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w:t>
            </w:r>
            <w:r w:rsidRPr="00350D4C">
              <w:rPr>
                <w:rFonts w:ascii="Times New Roman" w:eastAsia="Calibri" w:hAnsi="Times New Roman" w:cs="Times New Roman"/>
                <w:b/>
                <w:bCs/>
              </w:rPr>
              <w:t>8</w:t>
            </w:r>
            <w:r w:rsidRPr="00350D4C">
              <w:rPr>
                <w:rFonts w:ascii="Times New Roman" w:eastAsia="Calibri" w:hAnsi="Times New Roman" w:cs="Times New Roman"/>
                <w:b/>
              </w:rPr>
              <w:t xml:space="preserve">. Инфраструктура </w:t>
            </w:r>
            <w:r w:rsidRPr="00350D4C">
              <w:rPr>
                <w:rFonts w:ascii="Times New Roman" w:eastAsia="Calibri" w:hAnsi="Times New Roman" w:cs="Times New Roman"/>
                <w:b/>
              </w:rPr>
              <w:sym w:font="Symbol" w:char="F02D"/>
            </w:r>
            <w:r w:rsidRPr="00350D4C">
              <w:rPr>
                <w:rFonts w:ascii="Times New Roman" w:eastAsia="Calibri" w:hAnsi="Times New Roman" w:cs="Times New Roman"/>
                <w:b/>
              </w:rPr>
              <w:t xml:space="preserve">  основная экономическая структура рыночной системы хозяйствования</w:t>
            </w:r>
          </w:p>
        </w:tc>
        <w:tc>
          <w:tcPr>
            <w:tcW w:w="3360" w:type="pct"/>
          </w:tcPr>
          <w:p w14:paraId="23B8FB58"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10D17956" w14:textId="77777777" w:rsidTr="00350D4C">
        <w:trPr>
          <w:trHeight w:val="20"/>
        </w:trPr>
        <w:tc>
          <w:tcPr>
            <w:tcW w:w="1640" w:type="pct"/>
            <w:gridSpan w:val="3"/>
            <w:vMerge/>
          </w:tcPr>
          <w:p w14:paraId="2F83DCEA" w14:textId="77777777" w:rsidR="00350D4C" w:rsidRPr="00350D4C" w:rsidRDefault="00350D4C" w:rsidP="00E77B90">
            <w:pPr>
              <w:rPr>
                <w:rFonts w:ascii="Times New Roman" w:hAnsi="Times New Roman" w:cs="Times New Roman"/>
                <w:b/>
                <w:bCs/>
              </w:rPr>
            </w:pPr>
          </w:p>
        </w:tc>
        <w:tc>
          <w:tcPr>
            <w:tcW w:w="3360" w:type="pct"/>
          </w:tcPr>
          <w:p w14:paraId="70BEB953"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Cs/>
              </w:rPr>
              <w:t xml:space="preserve">Организационно-правовые формы организаций </w:t>
            </w:r>
          </w:p>
          <w:p w14:paraId="5FD88775"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Cs/>
                <w:spacing w:val="-4"/>
              </w:rPr>
              <w:t>Классификация организаций по формам собственности и объектам производства. Производственные особенности структуры организации. Инфраструктура организации. Типы производства, их характеристика; понятие производственного и технологического процесса. Особенности производственного процесса на железнодорожном транспорте. Законы и нормативные документы, регулирующие правовые и организационные основы железнодорожного транспорта</w:t>
            </w:r>
          </w:p>
        </w:tc>
      </w:tr>
      <w:tr w:rsidR="00350D4C" w:rsidRPr="00350D4C" w14:paraId="59D39694" w14:textId="77777777" w:rsidTr="00350D4C">
        <w:trPr>
          <w:trHeight w:val="20"/>
        </w:trPr>
        <w:tc>
          <w:tcPr>
            <w:tcW w:w="1640" w:type="pct"/>
            <w:gridSpan w:val="3"/>
            <w:vMerge/>
          </w:tcPr>
          <w:p w14:paraId="4F2885F3" w14:textId="77777777" w:rsidR="00350D4C" w:rsidRPr="00350D4C" w:rsidRDefault="00350D4C" w:rsidP="00E77B90">
            <w:pPr>
              <w:rPr>
                <w:rFonts w:ascii="Times New Roman" w:hAnsi="Times New Roman" w:cs="Times New Roman"/>
                <w:b/>
                <w:bCs/>
              </w:rPr>
            </w:pPr>
          </w:p>
        </w:tc>
        <w:tc>
          <w:tcPr>
            <w:tcW w:w="3360" w:type="pct"/>
          </w:tcPr>
          <w:p w14:paraId="60A78D79"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Cs/>
              </w:rPr>
              <w:t>Материально-техническая база организаций</w:t>
            </w:r>
          </w:p>
          <w:p w14:paraId="16EB3EC4"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Cs/>
              </w:rPr>
              <w:t xml:space="preserve">Сущность, назначение и состав основных средств. Классификация и структура основных средств, их оценка; износ и амортизация. Показатели эффективности использования основных средств, фондоотдача, </w:t>
            </w:r>
            <w:proofErr w:type="spellStart"/>
            <w:r w:rsidRPr="00350D4C">
              <w:rPr>
                <w:rFonts w:ascii="Times New Roman" w:eastAsia="Calibri" w:hAnsi="Times New Roman" w:cs="Times New Roman"/>
                <w:bCs/>
              </w:rPr>
              <w:t>фондоемкость</w:t>
            </w:r>
            <w:proofErr w:type="spellEnd"/>
            <w:r w:rsidRPr="00350D4C">
              <w:rPr>
                <w:rFonts w:ascii="Times New Roman" w:eastAsia="Calibri" w:hAnsi="Times New Roman" w:cs="Times New Roman"/>
                <w:bCs/>
              </w:rPr>
              <w:t>, фондовооруженность. Оборотные средства; понятие, состав, структура, классификация. Показатели использования оборотных средств. Пути повышения эффективности использования основных и оборотных средств</w:t>
            </w:r>
          </w:p>
        </w:tc>
      </w:tr>
      <w:tr w:rsidR="00350D4C" w:rsidRPr="00350D4C" w14:paraId="09A86153" w14:textId="77777777" w:rsidTr="00350D4C">
        <w:trPr>
          <w:trHeight w:val="20"/>
        </w:trPr>
        <w:tc>
          <w:tcPr>
            <w:tcW w:w="1640" w:type="pct"/>
            <w:gridSpan w:val="3"/>
            <w:vMerge/>
          </w:tcPr>
          <w:p w14:paraId="2544A081" w14:textId="77777777" w:rsidR="00350D4C" w:rsidRPr="00350D4C" w:rsidRDefault="00350D4C" w:rsidP="00E77B90">
            <w:pPr>
              <w:rPr>
                <w:rFonts w:ascii="Times New Roman" w:hAnsi="Times New Roman" w:cs="Times New Roman"/>
                <w:b/>
                <w:bCs/>
              </w:rPr>
            </w:pPr>
          </w:p>
        </w:tc>
        <w:tc>
          <w:tcPr>
            <w:tcW w:w="3360" w:type="pct"/>
          </w:tcPr>
          <w:p w14:paraId="54CE4E8D"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61AB4CE9" w14:textId="77777777" w:rsidTr="00350D4C">
        <w:trPr>
          <w:trHeight w:val="20"/>
        </w:trPr>
        <w:tc>
          <w:tcPr>
            <w:tcW w:w="1640" w:type="pct"/>
            <w:gridSpan w:val="3"/>
            <w:vMerge/>
          </w:tcPr>
          <w:p w14:paraId="1BAA686C" w14:textId="77777777" w:rsidR="00350D4C" w:rsidRPr="00350D4C" w:rsidRDefault="00350D4C" w:rsidP="00E77B90">
            <w:pPr>
              <w:rPr>
                <w:rFonts w:ascii="Times New Roman" w:hAnsi="Times New Roman" w:cs="Times New Roman"/>
                <w:b/>
                <w:bCs/>
              </w:rPr>
            </w:pPr>
          </w:p>
        </w:tc>
        <w:tc>
          <w:tcPr>
            <w:tcW w:w="3360" w:type="pct"/>
          </w:tcPr>
          <w:p w14:paraId="7374C4B5"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 </w:t>
            </w:r>
            <w:r w:rsidRPr="00350D4C">
              <w:rPr>
                <w:rFonts w:ascii="Times New Roman" w:eastAsia="Calibri" w:hAnsi="Times New Roman" w:cs="Times New Roman"/>
              </w:rPr>
              <w:t>Определение показателей использования основных фондов и оборотных средств. Расчет амортизационных отчислений.</w:t>
            </w:r>
          </w:p>
        </w:tc>
      </w:tr>
      <w:tr w:rsidR="00350D4C" w:rsidRPr="00350D4C" w14:paraId="5158A84F" w14:textId="77777777" w:rsidTr="00350D4C">
        <w:trPr>
          <w:trHeight w:val="20"/>
        </w:trPr>
        <w:tc>
          <w:tcPr>
            <w:tcW w:w="1640" w:type="pct"/>
            <w:gridSpan w:val="3"/>
            <w:vMerge w:val="restart"/>
          </w:tcPr>
          <w:p w14:paraId="03B27BE9"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2.9. Основы организации и нормирования труда. Ресурсы управления</w:t>
            </w:r>
          </w:p>
          <w:p w14:paraId="71485762" w14:textId="77777777" w:rsidR="00350D4C" w:rsidRPr="00350D4C" w:rsidRDefault="00350D4C" w:rsidP="00E77B90">
            <w:pPr>
              <w:jc w:val="both"/>
              <w:rPr>
                <w:rFonts w:ascii="Times New Roman" w:eastAsia="Calibri" w:hAnsi="Times New Roman" w:cs="Times New Roman"/>
                <w:b/>
              </w:rPr>
            </w:pPr>
          </w:p>
        </w:tc>
        <w:tc>
          <w:tcPr>
            <w:tcW w:w="3360" w:type="pct"/>
          </w:tcPr>
          <w:p w14:paraId="7F4D3E36"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tc>
      </w:tr>
      <w:tr w:rsidR="00350D4C" w:rsidRPr="00350D4C" w14:paraId="7595B6B0" w14:textId="77777777" w:rsidTr="00350D4C">
        <w:trPr>
          <w:trHeight w:val="20"/>
        </w:trPr>
        <w:tc>
          <w:tcPr>
            <w:tcW w:w="1640" w:type="pct"/>
            <w:gridSpan w:val="3"/>
            <w:vMerge/>
          </w:tcPr>
          <w:p w14:paraId="513DC0EE" w14:textId="77777777" w:rsidR="00350D4C" w:rsidRPr="00350D4C" w:rsidRDefault="00350D4C" w:rsidP="00E77B90">
            <w:pPr>
              <w:rPr>
                <w:rFonts w:ascii="Times New Roman" w:hAnsi="Times New Roman" w:cs="Times New Roman"/>
                <w:b/>
                <w:bCs/>
              </w:rPr>
            </w:pPr>
          </w:p>
        </w:tc>
        <w:tc>
          <w:tcPr>
            <w:tcW w:w="3360" w:type="pct"/>
          </w:tcPr>
          <w:p w14:paraId="491F4952"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Cs/>
              </w:rPr>
              <w:t>Организация труда</w:t>
            </w:r>
          </w:p>
          <w:p w14:paraId="504CA6FB"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Основные задачи и принципы организации труда, ее особенности на железнодорожном транспорте. Основные направления совершенствования организации труда на железнодорожной станции. Значение и задачи бригадной формы организации труда. Структура кадров, движение кадров, списочная численность персонала и показатели ее измерения.</w:t>
            </w:r>
          </w:p>
          <w:p w14:paraId="27AEBD02"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Основные аспекты управления человеческими ресурсами. Механизм управления персоналом. Структура управления персоналом на транспорте. Мотивация исполнителей на повышение качества труда</w:t>
            </w:r>
          </w:p>
        </w:tc>
      </w:tr>
      <w:tr w:rsidR="00350D4C" w:rsidRPr="00350D4C" w14:paraId="7CBBA07F" w14:textId="77777777" w:rsidTr="00350D4C">
        <w:trPr>
          <w:trHeight w:val="20"/>
        </w:trPr>
        <w:tc>
          <w:tcPr>
            <w:tcW w:w="1640" w:type="pct"/>
            <w:gridSpan w:val="3"/>
            <w:vMerge/>
          </w:tcPr>
          <w:p w14:paraId="0B8E6A4A" w14:textId="77777777" w:rsidR="00350D4C" w:rsidRPr="00350D4C" w:rsidRDefault="00350D4C" w:rsidP="00E77B90">
            <w:pPr>
              <w:rPr>
                <w:rFonts w:ascii="Times New Roman" w:hAnsi="Times New Roman" w:cs="Times New Roman"/>
                <w:b/>
                <w:bCs/>
              </w:rPr>
            </w:pPr>
          </w:p>
        </w:tc>
        <w:tc>
          <w:tcPr>
            <w:tcW w:w="3360" w:type="pct"/>
          </w:tcPr>
          <w:p w14:paraId="71903F2B"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Cs/>
              </w:rPr>
              <w:t>Нормирование труда</w:t>
            </w:r>
          </w:p>
          <w:p w14:paraId="45D44DDB"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Понятие о рабочем времени. Бюджет рабочего времени. Классификация затрат рабочего времени. Сущность и значение нормирования труда. Основные виды норм затрат труда. Методы нормирования труда: опытно-статистический и аналитический (исследовательский и расчетный). Нормативы затрат труда</w:t>
            </w:r>
          </w:p>
        </w:tc>
      </w:tr>
      <w:tr w:rsidR="00350D4C" w:rsidRPr="00350D4C" w14:paraId="7ADE96C9" w14:textId="77777777" w:rsidTr="00350D4C">
        <w:trPr>
          <w:trHeight w:val="20"/>
        </w:trPr>
        <w:tc>
          <w:tcPr>
            <w:tcW w:w="1640" w:type="pct"/>
            <w:gridSpan w:val="3"/>
            <w:vMerge/>
          </w:tcPr>
          <w:p w14:paraId="45093574" w14:textId="77777777" w:rsidR="00350D4C" w:rsidRPr="00350D4C" w:rsidRDefault="00350D4C" w:rsidP="00E77B90">
            <w:pPr>
              <w:rPr>
                <w:rFonts w:ascii="Times New Roman" w:hAnsi="Times New Roman" w:cs="Times New Roman"/>
                <w:b/>
                <w:bCs/>
              </w:rPr>
            </w:pPr>
          </w:p>
        </w:tc>
        <w:tc>
          <w:tcPr>
            <w:tcW w:w="3360" w:type="pct"/>
          </w:tcPr>
          <w:p w14:paraId="0D546CC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0DC47CC9" w14:textId="77777777" w:rsidTr="00350D4C">
        <w:trPr>
          <w:trHeight w:val="20"/>
        </w:trPr>
        <w:tc>
          <w:tcPr>
            <w:tcW w:w="1640" w:type="pct"/>
            <w:gridSpan w:val="3"/>
            <w:vMerge/>
          </w:tcPr>
          <w:p w14:paraId="484BA491" w14:textId="77777777" w:rsidR="00350D4C" w:rsidRPr="00350D4C" w:rsidRDefault="00350D4C" w:rsidP="00E77B90">
            <w:pPr>
              <w:rPr>
                <w:rFonts w:ascii="Times New Roman" w:hAnsi="Times New Roman" w:cs="Times New Roman"/>
                <w:b/>
                <w:bCs/>
              </w:rPr>
            </w:pPr>
          </w:p>
        </w:tc>
        <w:tc>
          <w:tcPr>
            <w:tcW w:w="3360" w:type="pct"/>
          </w:tcPr>
          <w:p w14:paraId="18F518C8"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3. </w:t>
            </w:r>
            <w:r w:rsidRPr="00350D4C">
              <w:rPr>
                <w:rFonts w:ascii="Times New Roman" w:eastAsia="Calibri" w:hAnsi="Times New Roman" w:cs="Times New Roman"/>
              </w:rPr>
              <w:t>Обработка материалов индивидуальной фотографии рабочего дня</w:t>
            </w:r>
          </w:p>
        </w:tc>
      </w:tr>
      <w:tr w:rsidR="00350D4C" w:rsidRPr="00350D4C" w14:paraId="6656D2F9" w14:textId="77777777" w:rsidTr="00350D4C">
        <w:trPr>
          <w:trHeight w:val="20"/>
        </w:trPr>
        <w:tc>
          <w:tcPr>
            <w:tcW w:w="1640" w:type="pct"/>
            <w:gridSpan w:val="3"/>
            <w:vMerge/>
          </w:tcPr>
          <w:p w14:paraId="45F3F37A" w14:textId="77777777" w:rsidR="00350D4C" w:rsidRPr="00350D4C" w:rsidRDefault="00350D4C" w:rsidP="00E77B90">
            <w:pPr>
              <w:rPr>
                <w:rFonts w:ascii="Times New Roman" w:hAnsi="Times New Roman" w:cs="Times New Roman"/>
                <w:b/>
                <w:bCs/>
              </w:rPr>
            </w:pPr>
          </w:p>
        </w:tc>
        <w:tc>
          <w:tcPr>
            <w:tcW w:w="3360" w:type="pct"/>
          </w:tcPr>
          <w:p w14:paraId="3AD05B99"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 № 4 Обработка</w:t>
            </w:r>
            <w:r w:rsidRPr="00350D4C">
              <w:rPr>
                <w:rFonts w:ascii="Times New Roman" w:eastAsia="Calibri" w:hAnsi="Times New Roman" w:cs="Times New Roman"/>
              </w:rPr>
              <w:t xml:space="preserve"> материалов хронометража</w:t>
            </w:r>
          </w:p>
        </w:tc>
      </w:tr>
      <w:tr w:rsidR="00350D4C" w:rsidRPr="00350D4C" w14:paraId="60B16261" w14:textId="77777777" w:rsidTr="00350D4C">
        <w:trPr>
          <w:trHeight w:val="20"/>
        </w:trPr>
        <w:tc>
          <w:tcPr>
            <w:tcW w:w="1640" w:type="pct"/>
            <w:gridSpan w:val="3"/>
            <w:vMerge/>
          </w:tcPr>
          <w:p w14:paraId="2BE884DB" w14:textId="77777777" w:rsidR="00350D4C" w:rsidRPr="00350D4C" w:rsidRDefault="00350D4C" w:rsidP="00E77B90">
            <w:pPr>
              <w:rPr>
                <w:rFonts w:ascii="Times New Roman" w:hAnsi="Times New Roman" w:cs="Times New Roman"/>
                <w:b/>
                <w:bCs/>
              </w:rPr>
            </w:pPr>
          </w:p>
        </w:tc>
        <w:tc>
          <w:tcPr>
            <w:tcW w:w="3360" w:type="pct"/>
          </w:tcPr>
          <w:p w14:paraId="123D9CB4"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5. </w:t>
            </w:r>
            <w:r w:rsidRPr="00350D4C">
              <w:rPr>
                <w:rFonts w:ascii="Times New Roman" w:eastAsia="Calibri" w:hAnsi="Times New Roman" w:cs="Times New Roman"/>
              </w:rPr>
              <w:t>Расчет норм затрат труда</w:t>
            </w:r>
          </w:p>
        </w:tc>
      </w:tr>
      <w:tr w:rsidR="00350D4C" w:rsidRPr="00350D4C" w14:paraId="10E731B1" w14:textId="77777777" w:rsidTr="00350D4C">
        <w:trPr>
          <w:trHeight w:val="20"/>
        </w:trPr>
        <w:tc>
          <w:tcPr>
            <w:tcW w:w="1640" w:type="pct"/>
            <w:gridSpan w:val="3"/>
            <w:vMerge w:val="restart"/>
          </w:tcPr>
          <w:p w14:paraId="10181DE6"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2.10. Трудовые ре</w:t>
            </w:r>
            <w:r w:rsidRPr="00350D4C">
              <w:rPr>
                <w:rFonts w:ascii="Times New Roman" w:eastAsia="Calibri" w:hAnsi="Times New Roman" w:cs="Times New Roman"/>
              </w:rPr>
              <w:softHyphen/>
            </w:r>
            <w:r w:rsidRPr="00350D4C">
              <w:rPr>
                <w:rFonts w:ascii="Times New Roman" w:eastAsia="Calibri" w:hAnsi="Times New Roman" w:cs="Times New Roman"/>
                <w:b/>
              </w:rPr>
              <w:t>сурсы и оплата труда</w:t>
            </w:r>
          </w:p>
        </w:tc>
        <w:tc>
          <w:tcPr>
            <w:tcW w:w="3360" w:type="pct"/>
          </w:tcPr>
          <w:p w14:paraId="083FC14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3DD2F85E" w14:textId="77777777" w:rsidTr="00350D4C">
        <w:trPr>
          <w:trHeight w:val="20"/>
        </w:trPr>
        <w:tc>
          <w:tcPr>
            <w:tcW w:w="1640" w:type="pct"/>
            <w:gridSpan w:val="3"/>
            <w:vMerge/>
          </w:tcPr>
          <w:p w14:paraId="106A05CE" w14:textId="77777777" w:rsidR="00350D4C" w:rsidRPr="00350D4C" w:rsidRDefault="00350D4C" w:rsidP="00E77B90">
            <w:pPr>
              <w:rPr>
                <w:rFonts w:ascii="Times New Roman" w:hAnsi="Times New Roman" w:cs="Times New Roman"/>
                <w:b/>
                <w:bCs/>
              </w:rPr>
            </w:pPr>
          </w:p>
        </w:tc>
        <w:tc>
          <w:tcPr>
            <w:tcW w:w="3360" w:type="pct"/>
          </w:tcPr>
          <w:p w14:paraId="4E6D73A5"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Cs/>
              </w:rPr>
              <w:t>Производительность труда</w:t>
            </w:r>
          </w:p>
          <w:p w14:paraId="57FA698A"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Понятие производительности труда. Показатели производительности труда: выработка, трудоемкость. Методы измерения производительности труда: натуральный, денежный (стоимостной) и трудовой.</w:t>
            </w:r>
          </w:p>
          <w:p w14:paraId="3CAFC2DA"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Факторы и резервы роста производительности труда: характеристика и направление реализации. Способы определения производительности труда для различных подразделений железнодорожного транспорта</w:t>
            </w:r>
          </w:p>
        </w:tc>
      </w:tr>
      <w:tr w:rsidR="00350D4C" w:rsidRPr="00350D4C" w14:paraId="6DE84434" w14:textId="77777777" w:rsidTr="00350D4C">
        <w:trPr>
          <w:trHeight w:val="20"/>
        </w:trPr>
        <w:tc>
          <w:tcPr>
            <w:tcW w:w="1640" w:type="pct"/>
            <w:gridSpan w:val="3"/>
            <w:vMerge/>
          </w:tcPr>
          <w:p w14:paraId="618EF973" w14:textId="77777777" w:rsidR="00350D4C" w:rsidRPr="00350D4C" w:rsidRDefault="00350D4C" w:rsidP="00E77B90">
            <w:pPr>
              <w:rPr>
                <w:rFonts w:ascii="Times New Roman" w:hAnsi="Times New Roman" w:cs="Times New Roman"/>
                <w:b/>
                <w:bCs/>
              </w:rPr>
            </w:pPr>
          </w:p>
        </w:tc>
        <w:tc>
          <w:tcPr>
            <w:tcW w:w="3360" w:type="pct"/>
          </w:tcPr>
          <w:p w14:paraId="45049FAC"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Cs/>
              </w:rPr>
              <w:t>Формы и системы оплаты труда</w:t>
            </w:r>
          </w:p>
          <w:p w14:paraId="5D6E5CBA"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Сущность, принципы и механизм организации заработной платы в организациях железнодорожного транспорта. Тарифная система оплаты труда: ее сущность, состав и содержание, ее элементы. ЕТКС (единый тарифно-квалификационный справочник). Бестарифная система оплаты труда. Формы и системы оплаты труда: сдельная, повременная; их разновидности, преимущества и недостатки, области применения. Права организаций в области оплаты труда</w:t>
            </w:r>
          </w:p>
        </w:tc>
      </w:tr>
      <w:tr w:rsidR="00350D4C" w:rsidRPr="00350D4C" w14:paraId="0E085DF7" w14:textId="77777777" w:rsidTr="00350D4C">
        <w:trPr>
          <w:trHeight w:val="20"/>
        </w:trPr>
        <w:tc>
          <w:tcPr>
            <w:tcW w:w="1640" w:type="pct"/>
            <w:gridSpan w:val="3"/>
            <w:vMerge/>
          </w:tcPr>
          <w:p w14:paraId="028D69AB" w14:textId="77777777" w:rsidR="00350D4C" w:rsidRPr="00350D4C" w:rsidRDefault="00350D4C" w:rsidP="00E77B90">
            <w:pPr>
              <w:rPr>
                <w:rFonts w:ascii="Times New Roman" w:hAnsi="Times New Roman" w:cs="Times New Roman"/>
                <w:b/>
                <w:bCs/>
              </w:rPr>
            </w:pPr>
          </w:p>
        </w:tc>
        <w:tc>
          <w:tcPr>
            <w:tcW w:w="3360" w:type="pct"/>
          </w:tcPr>
          <w:p w14:paraId="061B7275" w14:textId="77777777" w:rsidR="00350D4C" w:rsidRPr="00350D4C" w:rsidRDefault="00350D4C" w:rsidP="00E77B90">
            <w:pPr>
              <w:rPr>
                <w:rFonts w:ascii="Times New Roman" w:eastAsia="Calibri" w:hAnsi="Times New Roman" w:cs="Times New Roman"/>
                <w:bCs/>
              </w:rPr>
            </w:pPr>
            <w:r w:rsidRPr="00350D4C">
              <w:rPr>
                <w:rFonts w:ascii="Times New Roman" w:eastAsia="Calibri" w:hAnsi="Times New Roman" w:cs="Times New Roman"/>
                <w:bCs/>
              </w:rPr>
              <w:t>Структура заработной платы</w:t>
            </w:r>
          </w:p>
          <w:p w14:paraId="6602A1DC"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Структура заработной платы, виды и порядок доплат, методика расчета заработной платы работников различных категорий. Положение о корпоративной системе оплаты труда работников филиалов и структурных подразделений ОАО «РЖД» Система премирования, источники, условия и показатели премирования работников железнодорожных станций. Положения о корпоративной системе премирования работников ОАО «РЖД» за основные результаты производственной- хозяйственной деятельности.  Порядок индексации доходов населения в условиях инфляции. Методика определения необходимой численности различных категории работников и фонда оплаты труда</w:t>
            </w:r>
          </w:p>
        </w:tc>
      </w:tr>
      <w:tr w:rsidR="00350D4C" w:rsidRPr="00350D4C" w14:paraId="4C57C4D6" w14:textId="77777777" w:rsidTr="00350D4C">
        <w:trPr>
          <w:trHeight w:val="20"/>
        </w:trPr>
        <w:tc>
          <w:tcPr>
            <w:tcW w:w="1640" w:type="pct"/>
            <w:gridSpan w:val="3"/>
            <w:vMerge/>
          </w:tcPr>
          <w:p w14:paraId="72098A3E" w14:textId="77777777" w:rsidR="00350D4C" w:rsidRPr="00350D4C" w:rsidRDefault="00350D4C" w:rsidP="00E77B90">
            <w:pPr>
              <w:rPr>
                <w:rFonts w:ascii="Times New Roman" w:hAnsi="Times New Roman" w:cs="Times New Roman"/>
                <w:b/>
                <w:bCs/>
              </w:rPr>
            </w:pPr>
          </w:p>
        </w:tc>
        <w:tc>
          <w:tcPr>
            <w:tcW w:w="3360" w:type="pct"/>
          </w:tcPr>
          <w:p w14:paraId="73097198"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5722016C" w14:textId="77777777" w:rsidTr="00350D4C">
        <w:trPr>
          <w:trHeight w:val="20"/>
        </w:trPr>
        <w:tc>
          <w:tcPr>
            <w:tcW w:w="1640" w:type="pct"/>
            <w:gridSpan w:val="3"/>
            <w:vMerge/>
          </w:tcPr>
          <w:p w14:paraId="5E271FE1" w14:textId="77777777" w:rsidR="00350D4C" w:rsidRPr="00350D4C" w:rsidRDefault="00350D4C" w:rsidP="00E77B90">
            <w:pPr>
              <w:rPr>
                <w:rFonts w:ascii="Times New Roman" w:hAnsi="Times New Roman" w:cs="Times New Roman"/>
                <w:b/>
                <w:bCs/>
              </w:rPr>
            </w:pPr>
          </w:p>
        </w:tc>
        <w:tc>
          <w:tcPr>
            <w:tcW w:w="3360" w:type="pct"/>
          </w:tcPr>
          <w:p w14:paraId="1DFEE849"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6. </w:t>
            </w:r>
            <w:r w:rsidRPr="00350D4C">
              <w:rPr>
                <w:rFonts w:ascii="Times New Roman" w:eastAsia="Calibri" w:hAnsi="Times New Roman" w:cs="Times New Roman"/>
              </w:rPr>
              <w:t>Расчет производительности труда работников железнодорожной станции</w:t>
            </w:r>
          </w:p>
        </w:tc>
      </w:tr>
      <w:tr w:rsidR="00350D4C" w:rsidRPr="00350D4C" w14:paraId="30A4A993" w14:textId="77777777" w:rsidTr="00350D4C">
        <w:trPr>
          <w:trHeight w:val="20"/>
        </w:trPr>
        <w:tc>
          <w:tcPr>
            <w:tcW w:w="1640" w:type="pct"/>
            <w:gridSpan w:val="3"/>
            <w:vMerge/>
          </w:tcPr>
          <w:p w14:paraId="4E9D8252" w14:textId="77777777" w:rsidR="00350D4C" w:rsidRPr="00350D4C" w:rsidRDefault="00350D4C" w:rsidP="00E77B90">
            <w:pPr>
              <w:rPr>
                <w:rFonts w:ascii="Times New Roman" w:hAnsi="Times New Roman" w:cs="Times New Roman"/>
                <w:b/>
                <w:bCs/>
              </w:rPr>
            </w:pPr>
          </w:p>
        </w:tc>
        <w:tc>
          <w:tcPr>
            <w:tcW w:w="3360" w:type="pct"/>
          </w:tcPr>
          <w:p w14:paraId="0B9D67D2"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№ 7. </w:t>
            </w:r>
            <w:r w:rsidRPr="00350D4C">
              <w:rPr>
                <w:rFonts w:ascii="Times New Roman" w:eastAsia="Calibri" w:hAnsi="Times New Roman" w:cs="Times New Roman"/>
              </w:rPr>
              <w:t>Расчет заработной платы работников железнодорожной станции</w:t>
            </w:r>
          </w:p>
        </w:tc>
      </w:tr>
      <w:tr w:rsidR="00350D4C" w:rsidRPr="00350D4C" w14:paraId="0E8BF053" w14:textId="77777777" w:rsidTr="00350D4C">
        <w:trPr>
          <w:trHeight w:val="20"/>
        </w:trPr>
        <w:tc>
          <w:tcPr>
            <w:tcW w:w="1640" w:type="pct"/>
            <w:gridSpan w:val="3"/>
            <w:vMerge/>
          </w:tcPr>
          <w:p w14:paraId="380A2E6A" w14:textId="77777777" w:rsidR="00350D4C" w:rsidRPr="00350D4C" w:rsidRDefault="00350D4C" w:rsidP="00E77B90">
            <w:pPr>
              <w:rPr>
                <w:rFonts w:ascii="Times New Roman" w:hAnsi="Times New Roman" w:cs="Times New Roman"/>
                <w:b/>
                <w:bCs/>
              </w:rPr>
            </w:pPr>
          </w:p>
        </w:tc>
        <w:tc>
          <w:tcPr>
            <w:tcW w:w="3360" w:type="pct"/>
          </w:tcPr>
          <w:p w14:paraId="79A3735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№ 8. </w:t>
            </w:r>
            <w:r w:rsidRPr="00350D4C">
              <w:rPr>
                <w:rFonts w:ascii="Times New Roman" w:eastAsia="Calibri" w:hAnsi="Times New Roman" w:cs="Times New Roman"/>
              </w:rPr>
              <w:t>Расчет численности различных категорий работников железнодорожной станции</w:t>
            </w:r>
          </w:p>
        </w:tc>
      </w:tr>
      <w:tr w:rsidR="00350D4C" w:rsidRPr="00350D4C" w14:paraId="45D7D20C" w14:textId="77777777" w:rsidTr="00350D4C">
        <w:trPr>
          <w:trHeight w:val="20"/>
        </w:trPr>
        <w:tc>
          <w:tcPr>
            <w:tcW w:w="1640" w:type="pct"/>
            <w:gridSpan w:val="3"/>
            <w:vMerge/>
          </w:tcPr>
          <w:p w14:paraId="298F6A68" w14:textId="77777777" w:rsidR="00350D4C" w:rsidRPr="00350D4C" w:rsidRDefault="00350D4C" w:rsidP="00E77B90">
            <w:pPr>
              <w:rPr>
                <w:rFonts w:ascii="Times New Roman" w:hAnsi="Times New Roman" w:cs="Times New Roman"/>
                <w:b/>
                <w:bCs/>
              </w:rPr>
            </w:pPr>
          </w:p>
        </w:tc>
        <w:tc>
          <w:tcPr>
            <w:tcW w:w="3360" w:type="pct"/>
          </w:tcPr>
          <w:p w14:paraId="7DF1F1D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№ 9. </w:t>
            </w:r>
            <w:r w:rsidRPr="00350D4C">
              <w:rPr>
                <w:rFonts w:ascii="Times New Roman" w:eastAsia="Calibri" w:hAnsi="Times New Roman" w:cs="Times New Roman"/>
              </w:rPr>
              <w:t>Расчет фонда оплаты труда и среднемесячного заработка работников железнодорожной станции</w:t>
            </w:r>
          </w:p>
        </w:tc>
      </w:tr>
      <w:tr w:rsidR="00350D4C" w:rsidRPr="00350D4C" w14:paraId="389A7A81" w14:textId="77777777" w:rsidTr="00350D4C">
        <w:trPr>
          <w:trHeight w:val="20"/>
        </w:trPr>
        <w:tc>
          <w:tcPr>
            <w:tcW w:w="1640" w:type="pct"/>
            <w:gridSpan w:val="3"/>
            <w:vMerge w:val="restart"/>
          </w:tcPr>
          <w:p w14:paraId="03A1E377"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2.11. Маркетинговая деятельность и планирование на железнодорожном транспорте</w:t>
            </w:r>
          </w:p>
        </w:tc>
        <w:tc>
          <w:tcPr>
            <w:tcW w:w="3360" w:type="pct"/>
          </w:tcPr>
          <w:p w14:paraId="749FFC2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1210A109" w14:textId="77777777" w:rsidTr="00350D4C">
        <w:trPr>
          <w:trHeight w:val="20"/>
        </w:trPr>
        <w:tc>
          <w:tcPr>
            <w:tcW w:w="1640" w:type="pct"/>
            <w:gridSpan w:val="3"/>
            <w:vMerge/>
          </w:tcPr>
          <w:p w14:paraId="195A8234" w14:textId="77777777" w:rsidR="00350D4C" w:rsidRPr="00350D4C" w:rsidRDefault="00350D4C" w:rsidP="00E77B90">
            <w:pPr>
              <w:rPr>
                <w:rFonts w:ascii="Times New Roman" w:hAnsi="Times New Roman" w:cs="Times New Roman"/>
                <w:b/>
                <w:bCs/>
              </w:rPr>
            </w:pPr>
          </w:p>
        </w:tc>
        <w:tc>
          <w:tcPr>
            <w:tcW w:w="3360" w:type="pct"/>
          </w:tcPr>
          <w:p w14:paraId="4041C87A" w14:textId="77777777" w:rsidR="00350D4C" w:rsidRPr="00350D4C" w:rsidRDefault="00350D4C" w:rsidP="00E77B90">
            <w:pPr>
              <w:outlineLvl w:val="1"/>
              <w:rPr>
                <w:rFonts w:ascii="Times New Roman" w:eastAsia="Calibri" w:hAnsi="Times New Roman" w:cs="Times New Roman"/>
                <w:bCs/>
              </w:rPr>
            </w:pPr>
            <w:r w:rsidRPr="00350D4C">
              <w:rPr>
                <w:rFonts w:ascii="Times New Roman" w:eastAsia="Calibri" w:hAnsi="Times New Roman" w:cs="Times New Roman"/>
                <w:bCs/>
              </w:rPr>
              <w:t>Основы маркетинга</w:t>
            </w:r>
          </w:p>
          <w:p w14:paraId="36B4C404"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rPr>
              <w:t>Понятие и концепция маркетинга.</w:t>
            </w:r>
          </w:p>
          <w:p w14:paraId="4FD0A32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Концепция совершенствования производства, качества товаров, сбыта, современная концепция социально-ориентированного маркетинга. Принцип и цели маркетинга: ориентация производства на рынок, конкурентоспособность, высокая рентабельность; функции маркетинга и этапы его организации: сбор информации и комплексное исследование рынка, формирование ценовой политики и установление цен на товары (услуги), определение жизненного цикла товаров и формирование цен на различных его стадиях; стимулирование сбыта. Реклама: назначение, классификация, требование к рекламе, ее виды. Понятие конкурентоспособности. Пути повышения качества и конкурентоспособности транспортной продукции. Цели и задачи системы фирменного транспортного обслуживания (СФТО) ОАО «РЖД»</w:t>
            </w:r>
          </w:p>
        </w:tc>
      </w:tr>
      <w:tr w:rsidR="00350D4C" w:rsidRPr="00350D4C" w14:paraId="2E638996" w14:textId="77777777" w:rsidTr="00350D4C">
        <w:trPr>
          <w:trHeight w:val="20"/>
        </w:trPr>
        <w:tc>
          <w:tcPr>
            <w:tcW w:w="1640" w:type="pct"/>
            <w:gridSpan w:val="3"/>
            <w:vMerge/>
          </w:tcPr>
          <w:p w14:paraId="22FE85C7" w14:textId="77777777" w:rsidR="00350D4C" w:rsidRPr="00350D4C" w:rsidRDefault="00350D4C" w:rsidP="00E77B90">
            <w:pPr>
              <w:rPr>
                <w:rFonts w:ascii="Times New Roman" w:hAnsi="Times New Roman" w:cs="Times New Roman"/>
                <w:b/>
                <w:bCs/>
              </w:rPr>
            </w:pPr>
          </w:p>
        </w:tc>
        <w:tc>
          <w:tcPr>
            <w:tcW w:w="3360" w:type="pct"/>
          </w:tcPr>
          <w:p w14:paraId="195EDCEA" w14:textId="77777777" w:rsidR="00350D4C" w:rsidRPr="00350D4C" w:rsidRDefault="00350D4C" w:rsidP="00E77B90">
            <w:pPr>
              <w:outlineLvl w:val="1"/>
              <w:rPr>
                <w:rFonts w:ascii="Times New Roman" w:eastAsia="Calibri" w:hAnsi="Times New Roman" w:cs="Times New Roman"/>
                <w:b/>
              </w:rPr>
            </w:pPr>
            <w:r w:rsidRPr="00350D4C">
              <w:rPr>
                <w:rFonts w:ascii="Times New Roman" w:eastAsia="Calibri" w:hAnsi="Times New Roman" w:cs="Times New Roman"/>
                <w:b/>
              </w:rPr>
              <w:t>Планирование и прогнозирование спроса на грузовые перевозки</w:t>
            </w:r>
          </w:p>
          <w:p w14:paraId="674DCAA2"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Задачи и особенности планирования перевозок грузов железнодорожным транспортом, виды планов перевозки грузов. Методы планирования. Особенности организации и планирования работы на станции. Классификация и структура эксплуатационных расходов, порядок их планирования. Понятие себестоимости перевозок, пути ее снижения. Ценовая политика и ценообразование на железнодорожном транспорте. Тарифы на грузовые перевозки, перечень документов, их содержание Порядок финансирования производственно-хозяйственной деятельности организации</w:t>
            </w:r>
          </w:p>
        </w:tc>
      </w:tr>
      <w:tr w:rsidR="00350D4C" w:rsidRPr="00350D4C" w14:paraId="3B24A9BE" w14:textId="77777777" w:rsidTr="00350D4C">
        <w:trPr>
          <w:trHeight w:val="20"/>
        </w:trPr>
        <w:tc>
          <w:tcPr>
            <w:tcW w:w="1640" w:type="pct"/>
            <w:gridSpan w:val="3"/>
            <w:vMerge/>
          </w:tcPr>
          <w:p w14:paraId="3BA20613" w14:textId="77777777" w:rsidR="00350D4C" w:rsidRPr="00350D4C" w:rsidRDefault="00350D4C" w:rsidP="00E77B90">
            <w:pPr>
              <w:rPr>
                <w:rFonts w:ascii="Times New Roman" w:hAnsi="Times New Roman" w:cs="Times New Roman"/>
                <w:b/>
                <w:bCs/>
              </w:rPr>
            </w:pPr>
          </w:p>
        </w:tc>
        <w:tc>
          <w:tcPr>
            <w:tcW w:w="3360" w:type="pct"/>
          </w:tcPr>
          <w:p w14:paraId="51CFE4C9"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Маркетинг пассажирских перевозок</w:t>
            </w:r>
          </w:p>
          <w:p w14:paraId="2F88E3B7"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Значение и динамика пассажирских перевозок, порядок их планирования.</w:t>
            </w:r>
          </w:p>
          <w:p w14:paraId="31949E27"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Повышение качества пассажирских перевозок. Пассажирские тарифы.</w:t>
            </w:r>
          </w:p>
          <w:p w14:paraId="2D83FA43"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Особенности организации и планирования работы по обслуживанию пассажиров</w:t>
            </w:r>
          </w:p>
        </w:tc>
      </w:tr>
      <w:tr w:rsidR="00350D4C" w:rsidRPr="00350D4C" w14:paraId="0F0DE501" w14:textId="77777777" w:rsidTr="00350D4C">
        <w:trPr>
          <w:trHeight w:val="20"/>
        </w:trPr>
        <w:tc>
          <w:tcPr>
            <w:tcW w:w="1640" w:type="pct"/>
            <w:gridSpan w:val="3"/>
            <w:vMerge/>
          </w:tcPr>
          <w:p w14:paraId="0890A9DB" w14:textId="77777777" w:rsidR="00350D4C" w:rsidRPr="00350D4C" w:rsidRDefault="00350D4C" w:rsidP="00E77B90">
            <w:pPr>
              <w:rPr>
                <w:rFonts w:ascii="Times New Roman" w:hAnsi="Times New Roman" w:cs="Times New Roman"/>
                <w:b/>
                <w:bCs/>
              </w:rPr>
            </w:pPr>
          </w:p>
        </w:tc>
        <w:tc>
          <w:tcPr>
            <w:tcW w:w="3360" w:type="pct"/>
          </w:tcPr>
          <w:p w14:paraId="30D0E324"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Бизнес-планирование деятельности организации</w:t>
            </w:r>
          </w:p>
          <w:p w14:paraId="58A6B8D7"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Назначение и содержание бизнес-плана. Оценки рынка: анализ конкурентов и рынка сбыта продукции. План маркетинга. Производственная программа, принципы формирования и содержания, производственные мощности, необходимые для реализации производственной программы</w:t>
            </w:r>
          </w:p>
        </w:tc>
      </w:tr>
      <w:tr w:rsidR="00350D4C" w:rsidRPr="00350D4C" w14:paraId="4F2A0238" w14:textId="77777777" w:rsidTr="00350D4C">
        <w:trPr>
          <w:trHeight w:val="20"/>
        </w:trPr>
        <w:tc>
          <w:tcPr>
            <w:tcW w:w="1640" w:type="pct"/>
            <w:gridSpan w:val="3"/>
            <w:vMerge/>
          </w:tcPr>
          <w:p w14:paraId="23170320" w14:textId="77777777" w:rsidR="00350D4C" w:rsidRPr="00350D4C" w:rsidRDefault="00350D4C" w:rsidP="00E77B90">
            <w:pPr>
              <w:rPr>
                <w:rFonts w:ascii="Times New Roman" w:hAnsi="Times New Roman" w:cs="Times New Roman"/>
                <w:b/>
                <w:bCs/>
              </w:rPr>
            </w:pPr>
          </w:p>
        </w:tc>
        <w:tc>
          <w:tcPr>
            <w:tcW w:w="3360" w:type="pct"/>
          </w:tcPr>
          <w:p w14:paraId="44DF9919"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Учет и экономический анализ производственно-финансовой деятельности</w:t>
            </w:r>
          </w:p>
          <w:p w14:paraId="51012FF2" w14:textId="77777777" w:rsidR="00350D4C" w:rsidRPr="00350D4C" w:rsidRDefault="00350D4C" w:rsidP="00E77B90">
            <w:pPr>
              <w:jc w:val="both"/>
              <w:rPr>
                <w:rFonts w:ascii="Times New Roman" w:eastAsia="Calibri" w:hAnsi="Times New Roman" w:cs="Times New Roman"/>
                <w:bCs/>
              </w:rPr>
            </w:pPr>
            <w:r w:rsidRPr="00350D4C">
              <w:rPr>
                <w:rFonts w:ascii="Times New Roman" w:eastAsia="Calibri" w:hAnsi="Times New Roman" w:cs="Times New Roman"/>
                <w:bCs/>
              </w:rPr>
              <w:t>Значение и виды учета. Формы учета и отчетности основной производственной деятельности железнодорожной станции. Учетная и отчетная документации.</w:t>
            </w:r>
          </w:p>
          <w:p w14:paraId="359924EA" w14:textId="77777777" w:rsidR="00350D4C" w:rsidRPr="00350D4C" w:rsidRDefault="00350D4C" w:rsidP="00E77B90">
            <w:pPr>
              <w:jc w:val="both"/>
              <w:outlineLvl w:val="1"/>
              <w:rPr>
                <w:rFonts w:ascii="Times New Roman" w:eastAsia="Calibri" w:hAnsi="Times New Roman" w:cs="Times New Roman"/>
                <w:bCs/>
              </w:rPr>
            </w:pPr>
            <w:r w:rsidRPr="00350D4C">
              <w:rPr>
                <w:rFonts w:ascii="Times New Roman" w:eastAsia="Calibri" w:hAnsi="Times New Roman" w:cs="Times New Roman"/>
                <w:bCs/>
              </w:rPr>
              <w:t xml:space="preserve">Ревизия и инвентаризация. Цели, виды и методы экономического анализа. </w:t>
            </w:r>
          </w:p>
        </w:tc>
      </w:tr>
      <w:tr w:rsidR="00350D4C" w:rsidRPr="00350D4C" w14:paraId="7E5DD6F6" w14:textId="77777777" w:rsidTr="00350D4C">
        <w:trPr>
          <w:trHeight w:val="20"/>
        </w:trPr>
        <w:tc>
          <w:tcPr>
            <w:tcW w:w="1640" w:type="pct"/>
            <w:gridSpan w:val="3"/>
            <w:vMerge/>
          </w:tcPr>
          <w:p w14:paraId="19A3F6B0" w14:textId="77777777" w:rsidR="00350D4C" w:rsidRPr="00350D4C" w:rsidRDefault="00350D4C" w:rsidP="00E77B90">
            <w:pPr>
              <w:rPr>
                <w:rFonts w:ascii="Times New Roman" w:hAnsi="Times New Roman" w:cs="Times New Roman"/>
                <w:b/>
                <w:bCs/>
              </w:rPr>
            </w:pPr>
          </w:p>
        </w:tc>
        <w:tc>
          <w:tcPr>
            <w:tcW w:w="3360" w:type="pct"/>
          </w:tcPr>
          <w:p w14:paraId="423B7755"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7B600276" w14:textId="77777777" w:rsidTr="00350D4C">
        <w:trPr>
          <w:trHeight w:val="20"/>
        </w:trPr>
        <w:tc>
          <w:tcPr>
            <w:tcW w:w="1640" w:type="pct"/>
            <w:gridSpan w:val="3"/>
            <w:vMerge/>
          </w:tcPr>
          <w:p w14:paraId="710C8876" w14:textId="77777777" w:rsidR="00350D4C" w:rsidRPr="00350D4C" w:rsidRDefault="00350D4C" w:rsidP="00E77B90">
            <w:pPr>
              <w:rPr>
                <w:rFonts w:ascii="Times New Roman" w:hAnsi="Times New Roman" w:cs="Times New Roman"/>
                <w:b/>
                <w:bCs/>
              </w:rPr>
            </w:pPr>
          </w:p>
        </w:tc>
        <w:tc>
          <w:tcPr>
            <w:tcW w:w="3360" w:type="pct"/>
          </w:tcPr>
          <w:p w14:paraId="08DC02B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№ 10. </w:t>
            </w:r>
            <w:r w:rsidRPr="00350D4C">
              <w:rPr>
                <w:rFonts w:ascii="Times New Roman" w:eastAsia="Calibri" w:hAnsi="Times New Roman" w:cs="Times New Roman"/>
              </w:rPr>
              <w:t>Составление рекламы на новый вид продукции и услуг</w:t>
            </w:r>
          </w:p>
        </w:tc>
      </w:tr>
      <w:tr w:rsidR="00350D4C" w:rsidRPr="00350D4C" w14:paraId="7CF89DF8" w14:textId="77777777" w:rsidTr="00350D4C">
        <w:trPr>
          <w:trHeight w:val="20"/>
        </w:trPr>
        <w:tc>
          <w:tcPr>
            <w:tcW w:w="1640" w:type="pct"/>
            <w:gridSpan w:val="3"/>
            <w:vMerge/>
          </w:tcPr>
          <w:p w14:paraId="2D4B519E" w14:textId="77777777" w:rsidR="00350D4C" w:rsidRPr="00350D4C" w:rsidRDefault="00350D4C" w:rsidP="00E77B90">
            <w:pPr>
              <w:rPr>
                <w:rFonts w:ascii="Times New Roman" w:hAnsi="Times New Roman" w:cs="Times New Roman"/>
                <w:b/>
                <w:bCs/>
              </w:rPr>
            </w:pPr>
          </w:p>
        </w:tc>
        <w:tc>
          <w:tcPr>
            <w:tcW w:w="3360" w:type="pct"/>
          </w:tcPr>
          <w:p w14:paraId="3D86F1D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№ 11. </w:t>
            </w:r>
            <w:r w:rsidRPr="00350D4C">
              <w:rPr>
                <w:rFonts w:ascii="Times New Roman" w:eastAsia="Calibri" w:hAnsi="Times New Roman" w:cs="Times New Roman"/>
              </w:rPr>
              <w:t>Планирование объемных и качественных показателей работы железнодорожной станции</w:t>
            </w:r>
          </w:p>
        </w:tc>
      </w:tr>
      <w:tr w:rsidR="00350D4C" w:rsidRPr="00350D4C" w14:paraId="31CE3390" w14:textId="77777777" w:rsidTr="00350D4C">
        <w:trPr>
          <w:trHeight w:val="20"/>
        </w:trPr>
        <w:tc>
          <w:tcPr>
            <w:tcW w:w="1640" w:type="pct"/>
            <w:gridSpan w:val="3"/>
            <w:vMerge/>
          </w:tcPr>
          <w:p w14:paraId="68D11D44" w14:textId="77777777" w:rsidR="00350D4C" w:rsidRPr="00350D4C" w:rsidRDefault="00350D4C" w:rsidP="00E77B90">
            <w:pPr>
              <w:rPr>
                <w:rFonts w:ascii="Times New Roman" w:hAnsi="Times New Roman" w:cs="Times New Roman"/>
                <w:b/>
                <w:bCs/>
              </w:rPr>
            </w:pPr>
          </w:p>
        </w:tc>
        <w:tc>
          <w:tcPr>
            <w:tcW w:w="3360" w:type="pct"/>
          </w:tcPr>
          <w:p w14:paraId="395CA26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№ 12. </w:t>
            </w:r>
            <w:r w:rsidRPr="00350D4C">
              <w:rPr>
                <w:rFonts w:ascii="Times New Roman" w:eastAsia="Calibri" w:hAnsi="Times New Roman" w:cs="Times New Roman"/>
              </w:rPr>
              <w:t>Расчет эксплуатационных расходов и себестоимости продукции железнодорожной станции</w:t>
            </w:r>
          </w:p>
        </w:tc>
      </w:tr>
      <w:tr w:rsidR="00350D4C" w:rsidRPr="00350D4C" w14:paraId="138C433E" w14:textId="77777777" w:rsidTr="00350D4C">
        <w:trPr>
          <w:trHeight w:val="20"/>
        </w:trPr>
        <w:tc>
          <w:tcPr>
            <w:tcW w:w="1640" w:type="pct"/>
            <w:gridSpan w:val="3"/>
            <w:vMerge/>
          </w:tcPr>
          <w:p w14:paraId="4E9CEA5C" w14:textId="77777777" w:rsidR="00350D4C" w:rsidRPr="00350D4C" w:rsidRDefault="00350D4C" w:rsidP="00E77B90">
            <w:pPr>
              <w:rPr>
                <w:rFonts w:ascii="Times New Roman" w:hAnsi="Times New Roman" w:cs="Times New Roman"/>
                <w:b/>
                <w:bCs/>
              </w:rPr>
            </w:pPr>
          </w:p>
        </w:tc>
        <w:tc>
          <w:tcPr>
            <w:tcW w:w="3360" w:type="pct"/>
          </w:tcPr>
          <w:p w14:paraId="74D7BD76"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№ 13. </w:t>
            </w:r>
            <w:r w:rsidRPr="00350D4C">
              <w:rPr>
                <w:rFonts w:ascii="Times New Roman" w:eastAsia="Calibri" w:hAnsi="Times New Roman" w:cs="Times New Roman"/>
              </w:rPr>
              <w:t>Расчет экономической эффективности от внедрения новой техники, прогрессивных технологий, выпуска новых видов продукции, услуг</w:t>
            </w:r>
          </w:p>
        </w:tc>
      </w:tr>
      <w:tr w:rsidR="00350D4C" w:rsidRPr="00350D4C" w14:paraId="24F6557A" w14:textId="77777777" w:rsidTr="00350D4C">
        <w:trPr>
          <w:trHeight w:val="20"/>
        </w:trPr>
        <w:tc>
          <w:tcPr>
            <w:tcW w:w="1640" w:type="pct"/>
            <w:gridSpan w:val="3"/>
            <w:vMerge/>
          </w:tcPr>
          <w:p w14:paraId="06FC603E" w14:textId="77777777" w:rsidR="00350D4C" w:rsidRPr="00350D4C" w:rsidRDefault="00350D4C" w:rsidP="00E77B90">
            <w:pPr>
              <w:rPr>
                <w:rFonts w:ascii="Times New Roman" w:hAnsi="Times New Roman" w:cs="Times New Roman"/>
                <w:b/>
                <w:bCs/>
              </w:rPr>
            </w:pPr>
          </w:p>
        </w:tc>
        <w:tc>
          <w:tcPr>
            <w:tcW w:w="3360" w:type="pct"/>
          </w:tcPr>
          <w:p w14:paraId="1B04DF4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№ 14. </w:t>
            </w:r>
            <w:r w:rsidRPr="00350D4C">
              <w:rPr>
                <w:rFonts w:ascii="Times New Roman" w:eastAsia="Calibri" w:hAnsi="Times New Roman" w:cs="Times New Roman"/>
              </w:rPr>
              <w:t xml:space="preserve">Анализ результатов производственно-финансовой деятельности железнодорожной станции </w:t>
            </w:r>
          </w:p>
        </w:tc>
      </w:tr>
      <w:tr w:rsidR="00350D4C" w:rsidRPr="00350D4C" w14:paraId="554DD9F8" w14:textId="77777777" w:rsidTr="00350D4C">
        <w:trPr>
          <w:trHeight w:val="20"/>
        </w:trPr>
        <w:tc>
          <w:tcPr>
            <w:tcW w:w="1640" w:type="pct"/>
            <w:gridSpan w:val="3"/>
            <w:vMerge w:val="restart"/>
          </w:tcPr>
          <w:p w14:paraId="1939E305"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2.12. Инвестиционная политика предприятия</w:t>
            </w:r>
          </w:p>
        </w:tc>
        <w:tc>
          <w:tcPr>
            <w:tcW w:w="3360" w:type="pct"/>
          </w:tcPr>
          <w:p w14:paraId="5CC6E50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0DE2DF1A" w14:textId="77777777" w:rsidTr="00350D4C">
        <w:trPr>
          <w:trHeight w:val="20"/>
        </w:trPr>
        <w:tc>
          <w:tcPr>
            <w:tcW w:w="1640" w:type="pct"/>
            <w:gridSpan w:val="3"/>
            <w:vMerge/>
          </w:tcPr>
          <w:p w14:paraId="26AFEC6A" w14:textId="77777777" w:rsidR="00350D4C" w:rsidRPr="00350D4C" w:rsidRDefault="00350D4C" w:rsidP="00E77B90">
            <w:pPr>
              <w:jc w:val="both"/>
              <w:rPr>
                <w:rFonts w:ascii="Times New Roman" w:eastAsia="Calibri" w:hAnsi="Times New Roman" w:cs="Times New Roman"/>
                <w:b/>
              </w:rPr>
            </w:pPr>
          </w:p>
        </w:tc>
        <w:tc>
          <w:tcPr>
            <w:tcW w:w="3360" w:type="pct"/>
          </w:tcPr>
          <w:p w14:paraId="460D78D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Инновации; понятие и классификация. Инвестиции, их типы, основные сферы. Принципы инвестирования. Методы расчета эффективности инвестиций</w:t>
            </w:r>
          </w:p>
        </w:tc>
      </w:tr>
      <w:tr w:rsidR="00350D4C" w:rsidRPr="00350D4C" w14:paraId="7AC541F0" w14:textId="77777777" w:rsidTr="00350D4C">
        <w:trPr>
          <w:trHeight w:val="20"/>
        </w:trPr>
        <w:tc>
          <w:tcPr>
            <w:tcW w:w="1640" w:type="pct"/>
            <w:gridSpan w:val="3"/>
            <w:vMerge w:val="restart"/>
          </w:tcPr>
          <w:p w14:paraId="5395A4FD"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Тема 2.13. Внешнеэкономическая деятельность организации</w:t>
            </w:r>
          </w:p>
        </w:tc>
        <w:tc>
          <w:tcPr>
            <w:tcW w:w="3360" w:type="pct"/>
          </w:tcPr>
          <w:p w14:paraId="2EE74EC2"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tc>
      </w:tr>
      <w:tr w:rsidR="00350D4C" w:rsidRPr="00350D4C" w14:paraId="3C1F1E1D" w14:textId="77777777" w:rsidTr="00350D4C">
        <w:trPr>
          <w:trHeight w:val="20"/>
        </w:trPr>
        <w:tc>
          <w:tcPr>
            <w:tcW w:w="1640" w:type="pct"/>
            <w:gridSpan w:val="3"/>
            <w:vMerge/>
          </w:tcPr>
          <w:p w14:paraId="7C7F8FBE" w14:textId="77777777" w:rsidR="00350D4C" w:rsidRPr="00350D4C" w:rsidRDefault="00350D4C" w:rsidP="00E77B90">
            <w:pPr>
              <w:rPr>
                <w:rFonts w:ascii="Times New Roman" w:eastAsia="Calibri" w:hAnsi="Times New Roman" w:cs="Times New Roman"/>
                <w:b/>
              </w:rPr>
            </w:pPr>
          </w:p>
        </w:tc>
        <w:tc>
          <w:tcPr>
            <w:tcW w:w="3360" w:type="pct"/>
          </w:tcPr>
          <w:p w14:paraId="44BA5A18"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Значение внешнеэкономических связей, формы внешнеэкономической деятельности организации. Понятия: «экспорт», «импорт». В чем заключается выгода международной торговли. Формы экспорта капитала. Принципы государственного регулирования внешнеэкономических связей. Совместные предприятия, свободные экономические зоны</w:t>
            </w:r>
          </w:p>
        </w:tc>
      </w:tr>
      <w:bookmarkEnd w:id="397"/>
      <w:tr w:rsidR="00350D4C" w:rsidRPr="00350D4C" w14:paraId="0E4F418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5000" w:type="pct"/>
            <w:gridSpan w:val="4"/>
          </w:tcPr>
          <w:p w14:paraId="10D31EBF"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МДК 03.02. Обеспечение пассажирских перевозок и организация экономической деятельности на автомобильном транспорте          </w:t>
            </w:r>
          </w:p>
        </w:tc>
      </w:tr>
      <w:tr w:rsidR="00350D4C" w:rsidRPr="00350D4C" w14:paraId="71E43CE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1192B8F5"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2.1. Основные принципы организации пассажирских перевозок и обслуживание пассажиров</w:t>
            </w:r>
          </w:p>
          <w:p w14:paraId="44CE56B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 </w:t>
            </w:r>
          </w:p>
        </w:tc>
        <w:tc>
          <w:tcPr>
            <w:tcW w:w="3360" w:type="pct"/>
          </w:tcPr>
          <w:p w14:paraId="3AE15770"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4700982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3"/>
        </w:trPr>
        <w:tc>
          <w:tcPr>
            <w:tcW w:w="1640" w:type="pct"/>
            <w:gridSpan w:val="3"/>
            <w:vMerge/>
          </w:tcPr>
          <w:p w14:paraId="5C0236BF" w14:textId="77777777" w:rsidR="00350D4C" w:rsidRPr="00350D4C" w:rsidRDefault="00350D4C" w:rsidP="00E77B90">
            <w:pPr>
              <w:jc w:val="both"/>
              <w:rPr>
                <w:rFonts w:ascii="Times New Roman" w:hAnsi="Times New Roman" w:cs="Times New Roman"/>
                <w:b/>
              </w:rPr>
            </w:pPr>
          </w:p>
        </w:tc>
        <w:tc>
          <w:tcPr>
            <w:tcW w:w="3360" w:type="pct"/>
            <w:vMerge w:val="restart"/>
          </w:tcPr>
          <w:p w14:paraId="5BFB37E5"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Основы пассажирских перевозок.</w:t>
            </w:r>
          </w:p>
          <w:p w14:paraId="4F9C255B"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Нормативная основа организации пассажирских автомобильных перевозок.</w:t>
            </w:r>
          </w:p>
          <w:p w14:paraId="3451F3BE"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Управление перевозками пассажиров.</w:t>
            </w:r>
          </w:p>
        </w:tc>
      </w:tr>
      <w:tr w:rsidR="00350D4C" w:rsidRPr="00350D4C" w14:paraId="12B0B06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3"/>
        </w:trPr>
        <w:tc>
          <w:tcPr>
            <w:tcW w:w="1640" w:type="pct"/>
            <w:gridSpan w:val="3"/>
            <w:vMerge/>
          </w:tcPr>
          <w:p w14:paraId="7CD967EE" w14:textId="77777777" w:rsidR="00350D4C" w:rsidRPr="00350D4C" w:rsidRDefault="00350D4C" w:rsidP="00E77B90">
            <w:pPr>
              <w:jc w:val="both"/>
              <w:rPr>
                <w:rFonts w:ascii="Times New Roman" w:hAnsi="Times New Roman" w:cs="Times New Roman"/>
                <w:b/>
              </w:rPr>
            </w:pPr>
          </w:p>
        </w:tc>
        <w:tc>
          <w:tcPr>
            <w:tcW w:w="3360" w:type="pct"/>
            <w:vMerge/>
          </w:tcPr>
          <w:p w14:paraId="3B7500E9" w14:textId="77777777" w:rsidR="00350D4C" w:rsidRPr="00350D4C" w:rsidRDefault="00350D4C" w:rsidP="00E77B90">
            <w:pPr>
              <w:jc w:val="both"/>
              <w:rPr>
                <w:rFonts w:ascii="Times New Roman" w:hAnsi="Times New Roman" w:cs="Times New Roman"/>
                <w:b/>
              </w:rPr>
            </w:pPr>
          </w:p>
        </w:tc>
      </w:tr>
      <w:tr w:rsidR="00350D4C" w:rsidRPr="00350D4C" w14:paraId="1B71FBA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3"/>
        </w:trPr>
        <w:tc>
          <w:tcPr>
            <w:tcW w:w="1640" w:type="pct"/>
            <w:gridSpan w:val="3"/>
            <w:vMerge/>
          </w:tcPr>
          <w:p w14:paraId="1F6C3D61" w14:textId="77777777" w:rsidR="00350D4C" w:rsidRPr="00350D4C" w:rsidRDefault="00350D4C" w:rsidP="00E77B90">
            <w:pPr>
              <w:jc w:val="both"/>
              <w:rPr>
                <w:rFonts w:ascii="Times New Roman" w:hAnsi="Times New Roman" w:cs="Times New Roman"/>
                <w:b/>
              </w:rPr>
            </w:pPr>
          </w:p>
        </w:tc>
        <w:tc>
          <w:tcPr>
            <w:tcW w:w="3360" w:type="pct"/>
            <w:vMerge/>
          </w:tcPr>
          <w:p w14:paraId="167B838A" w14:textId="77777777" w:rsidR="00350D4C" w:rsidRPr="00350D4C" w:rsidRDefault="00350D4C" w:rsidP="00E77B90">
            <w:pPr>
              <w:jc w:val="both"/>
              <w:rPr>
                <w:rFonts w:ascii="Times New Roman" w:hAnsi="Times New Roman" w:cs="Times New Roman"/>
                <w:b/>
              </w:rPr>
            </w:pPr>
          </w:p>
        </w:tc>
      </w:tr>
      <w:tr w:rsidR="00350D4C" w:rsidRPr="00350D4C" w14:paraId="296DCF1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3"/>
        </w:trPr>
        <w:tc>
          <w:tcPr>
            <w:tcW w:w="1640" w:type="pct"/>
            <w:gridSpan w:val="3"/>
            <w:vMerge/>
          </w:tcPr>
          <w:p w14:paraId="7ED1250A" w14:textId="77777777" w:rsidR="00350D4C" w:rsidRPr="00350D4C" w:rsidRDefault="00350D4C" w:rsidP="00E77B90">
            <w:pPr>
              <w:rPr>
                <w:rFonts w:ascii="Times New Roman" w:hAnsi="Times New Roman" w:cs="Times New Roman"/>
                <w:b/>
              </w:rPr>
            </w:pPr>
          </w:p>
        </w:tc>
        <w:tc>
          <w:tcPr>
            <w:tcW w:w="3360" w:type="pct"/>
            <w:vMerge/>
          </w:tcPr>
          <w:p w14:paraId="3886E0E0" w14:textId="77777777" w:rsidR="00350D4C" w:rsidRPr="00350D4C" w:rsidRDefault="00350D4C" w:rsidP="00E77B90">
            <w:pPr>
              <w:jc w:val="both"/>
              <w:rPr>
                <w:rFonts w:ascii="Times New Roman" w:hAnsi="Times New Roman" w:cs="Times New Roman"/>
                <w:b/>
              </w:rPr>
            </w:pPr>
          </w:p>
        </w:tc>
      </w:tr>
      <w:tr w:rsidR="00350D4C" w:rsidRPr="00350D4C" w14:paraId="29EA764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74AF47ED" w14:textId="77777777" w:rsidR="00350D4C" w:rsidRPr="00350D4C" w:rsidRDefault="00350D4C" w:rsidP="00E77B90">
            <w:pPr>
              <w:jc w:val="both"/>
              <w:rPr>
                <w:rFonts w:ascii="Times New Roman" w:hAnsi="Times New Roman" w:cs="Times New Roman"/>
                <w:b/>
              </w:rPr>
            </w:pPr>
          </w:p>
        </w:tc>
        <w:tc>
          <w:tcPr>
            <w:tcW w:w="3360" w:type="pct"/>
          </w:tcPr>
          <w:p w14:paraId="03673860"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57BEE8D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2C8F6A9" w14:textId="77777777" w:rsidR="00350D4C" w:rsidRPr="00350D4C" w:rsidRDefault="00350D4C" w:rsidP="00E77B90">
            <w:pPr>
              <w:rPr>
                <w:rFonts w:ascii="Times New Roman" w:hAnsi="Times New Roman" w:cs="Times New Roman"/>
                <w:b/>
              </w:rPr>
            </w:pPr>
          </w:p>
        </w:tc>
        <w:tc>
          <w:tcPr>
            <w:tcW w:w="3360" w:type="pct"/>
          </w:tcPr>
          <w:p w14:paraId="12AB7BF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 </w:t>
            </w:r>
            <w:r w:rsidRPr="00350D4C">
              <w:rPr>
                <w:rFonts w:ascii="Times New Roman" w:hAnsi="Times New Roman" w:cs="Times New Roman"/>
              </w:rPr>
              <w:t>Работа с нормативными документами</w:t>
            </w:r>
          </w:p>
        </w:tc>
      </w:tr>
      <w:tr w:rsidR="00350D4C" w:rsidRPr="00350D4C" w14:paraId="40BA7F6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1F7C94A" w14:textId="77777777" w:rsidR="00350D4C" w:rsidRPr="00350D4C" w:rsidRDefault="00350D4C" w:rsidP="00E77B90">
            <w:pPr>
              <w:rPr>
                <w:rFonts w:ascii="Times New Roman" w:hAnsi="Times New Roman" w:cs="Times New Roman"/>
                <w:b/>
              </w:rPr>
            </w:pPr>
          </w:p>
        </w:tc>
        <w:tc>
          <w:tcPr>
            <w:tcW w:w="3360" w:type="pct"/>
          </w:tcPr>
          <w:p w14:paraId="29F1EA69"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 </w:t>
            </w:r>
            <w:r w:rsidRPr="00350D4C">
              <w:rPr>
                <w:rFonts w:ascii="Times New Roman" w:hAnsi="Times New Roman" w:cs="Times New Roman"/>
              </w:rPr>
              <w:t>Составление структурной схемы организации отдела эксплуатации автотранспортной организации и организация административной системы и государственного регулирования перевозок пассажиров</w:t>
            </w:r>
          </w:p>
        </w:tc>
      </w:tr>
      <w:tr w:rsidR="00350D4C" w:rsidRPr="00350D4C" w14:paraId="3B7C510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4DB69AA3"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2.2. Маршрутная сеть и линейные сооружения</w:t>
            </w:r>
          </w:p>
        </w:tc>
        <w:tc>
          <w:tcPr>
            <w:tcW w:w="3360" w:type="pct"/>
          </w:tcPr>
          <w:p w14:paraId="71574198"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37368C39"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3"/>
        </w:trPr>
        <w:tc>
          <w:tcPr>
            <w:tcW w:w="1640" w:type="pct"/>
            <w:gridSpan w:val="3"/>
            <w:vMerge/>
          </w:tcPr>
          <w:p w14:paraId="2B3CD667" w14:textId="77777777" w:rsidR="00350D4C" w:rsidRPr="00350D4C" w:rsidRDefault="00350D4C" w:rsidP="00E77B90">
            <w:pPr>
              <w:jc w:val="both"/>
              <w:rPr>
                <w:rFonts w:ascii="Times New Roman" w:hAnsi="Times New Roman" w:cs="Times New Roman"/>
                <w:b/>
              </w:rPr>
            </w:pPr>
          </w:p>
        </w:tc>
        <w:tc>
          <w:tcPr>
            <w:tcW w:w="3360" w:type="pct"/>
            <w:vMerge w:val="restart"/>
          </w:tcPr>
          <w:p w14:paraId="57F9FFFD"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Классификация и характеристика автобусных маршрутов. Технико-эксплуатационные показатели маршрутов</w:t>
            </w:r>
          </w:p>
          <w:p w14:paraId="2CDE6D32"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Формирование транспортной схемы и транспортных районов населенных пунктов.</w:t>
            </w:r>
          </w:p>
          <w:p w14:paraId="6C0FDA4C"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Линейные сооружения: их классификация и размещение.</w:t>
            </w:r>
          </w:p>
        </w:tc>
      </w:tr>
      <w:tr w:rsidR="00350D4C" w:rsidRPr="00350D4C" w14:paraId="11D6F89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3"/>
        </w:trPr>
        <w:tc>
          <w:tcPr>
            <w:tcW w:w="1640" w:type="pct"/>
            <w:gridSpan w:val="3"/>
            <w:vMerge/>
          </w:tcPr>
          <w:p w14:paraId="42AE2EDD" w14:textId="77777777" w:rsidR="00350D4C" w:rsidRPr="00350D4C" w:rsidRDefault="00350D4C" w:rsidP="00E77B90">
            <w:pPr>
              <w:jc w:val="both"/>
              <w:rPr>
                <w:rFonts w:ascii="Times New Roman" w:hAnsi="Times New Roman" w:cs="Times New Roman"/>
                <w:b/>
              </w:rPr>
            </w:pPr>
          </w:p>
        </w:tc>
        <w:tc>
          <w:tcPr>
            <w:tcW w:w="3360" w:type="pct"/>
            <w:vMerge/>
          </w:tcPr>
          <w:p w14:paraId="2F48AB0E" w14:textId="77777777" w:rsidR="00350D4C" w:rsidRPr="00350D4C" w:rsidRDefault="00350D4C" w:rsidP="00E77B90">
            <w:pPr>
              <w:jc w:val="both"/>
              <w:rPr>
                <w:rFonts w:ascii="Times New Roman" w:hAnsi="Times New Roman" w:cs="Times New Roman"/>
                <w:b/>
              </w:rPr>
            </w:pPr>
          </w:p>
        </w:tc>
      </w:tr>
      <w:tr w:rsidR="00350D4C" w:rsidRPr="00350D4C" w14:paraId="3CF6D8C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53"/>
        </w:trPr>
        <w:tc>
          <w:tcPr>
            <w:tcW w:w="1640" w:type="pct"/>
            <w:gridSpan w:val="3"/>
            <w:vMerge/>
          </w:tcPr>
          <w:p w14:paraId="7F0BEE7A" w14:textId="77777777" w:rsidR="00350D4C" w:rsidRPr="00350D4C" w:rsidRDefault="00350D4C" w:rsidP="00E77B90">
            <w:pPr>
              <w:jc w:val="both"/>
              <w:rPr>
                <w:rFonts w:ascii="Times New Roman" w:hAnsi="Times New Roman" w:cs="Times New Roman"/>
                <w:b/>
              </w:rPr>
            </w:pPr>
          </w:p>
        </w:tc>
        <w:tc>
          <w:tcPr>
            <w:tcW w:w="3360" w:type="pct"/>
            <w:vMerge/>
          </w:tcPr>
          <w:p w14:paraId="07C8C9EA" w14:textId="77777777" w:rsidR="00350D4C" w:rsidRPr="00350D4C" w:rsidRDefault="00350D4C" w:rsidP="00E77B90">
            <w:pPr>
              <w:jc w:val="both"/>
              <w:rPr>
                <w:rFonts w:ascii="Times New Roman" w:hAnsi="Times New Roman" w:cs="Times New Roman"/>
                <w:b/>
              </w:rPr>
            </w:pPr>
          </w:p>
        </w:tc>
      </w:tr>
      <w:tr w:rsidR="00350D4C" w:rsidRPr="00350D4C" w14:paraId="566BF46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4E6D156" w14:textId="77777777" w:rsidR="00350D4C" w:rsidRPr="00350D4C" w:rsidRDefault="00350D4C" w:rsidP="00E77B90">
            <w:pPr>
              <w:jc w:val="both"/>
              <w:rPr>
                <w:rFonts w:ascii="Times New Roman" w:hAnsi="Times New Roman" w:cs="Times New Roman"/>
                <w:b/>
              </w:rPr>
            </w:pPr>
          </w:p>
        </w:tc>
        <w:tc>
          <w:tcPr>
            <w:tcW w:w="3360" w:type="pct"/>
          </w:tcPr>
          <w:p w14:paraId="05F9ACEF"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359694D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68B5036" w14:textId="77777777" w:rsidR="00350D4C" w:rsidRPr="00350D4C" w:rsidRDefault="00350D4C" w:rsidP="00E77B90">
            <w:pPr>
              <w:jc w:val="both"/>
              <w:rPr>
                <w:rFonts w:ascii="Times New Roman" w:hAnsi="Times New Roman" w:cs="Times New Roman"/>
                <w:b/>
              </w:rPr>
            </w:pPr>
          </w:p>
        </w:tc>
        <w:tc>
          <w:tcPr>
            <w:tcW w:w="3360" w:type="pct"/>
          </w:tcPr>
          <w:p w14:paraId="2990DDB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№3. </w:t>
            </w:r>
            <w:r w:rsidRPr="00350D4C">
              <w:rPr>
                <w:rFonts w:ascii="Times New Roman" w:hAnsi="Times New Roman" w:cs="Times New Roman"/>
              </w:rPr>
              <w:t>Расчет показателей транспортной сети и маршрутной системы</w:t>
            </w:r>
          </w:p>
        </w:tc>
      </w:tr>
      <w:tr w:rsidR="00350D4C" w:rsidRPr="00350D4C" w14:paraId="6EBB4747"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CD9C4E3" w14:textId="77777777" w:rsidR="00350D4C" w:rsidRPr="00350D4C" w:rsidRDefault="00350D4C" w:rsidP="00E77B90">
            <w:pPr>
              <w:jc w:val="both"/>
              <w:rPr>
                <w:rFonts w:ascii="Times New Roman" w:hAnsi="Times New Roman" w:cs="Times New Roman"/>
                <w:b/>
              </w:rPr>
            </w:pPr>
          </w:p>
        </w:tc>
        <w:tc>
          <w:tcPr>
            <w:tcW w:w="3360" w:type="pct"/>
          </w:tcPr>
          <w:p w14:paraId="79633A2A"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№4. </w:t>
            </w:r>
            <w:r w:rsidRPr="00350D4C">
              <w:rPr>
                <w:rFonts w:ascii="Times New Roman" w:hAnsi="Times New Roman" w:cs="Times New Roman"/>
              </w:rPr>
              <w:t>Составление паспорта маршрута</w:t>
            </w:r>
          </w:p>
        </w:tc>
      </w:tr>
      <w:tr w:rsidR="00350D4C" w:rsidRPr="00350D4C" w14:paraId="0F28CCA7"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21AA6FE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2.3. Информационное обеспечение технологии ПАП</w:t>
            </w:r>
          </w:p>
        </w:tc>
        <w:tc>
          <w:tcPr>
            <w:tcW w:w="3360" w:type="pct"/>
          </w:tcPr>
          <w:p w14:paraId="22937CD5"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4EF32D4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B3FCAE8" w14:textId="77777777" w:rsidR="00350D4C" w:rsidRPr="00350D4C" w:rsidRDefault="00350D4C" w:rsidP="00E77B90">
            <w:pPr>
              <w:jc w:val="both"/>
              <w:rPr>
                <w:rFonts w:ascii="Times New Roman" w:hAnsi="Times New Roman" w:cs="Times New Roman"/>
                <w:b/>
              </w:rPr>
            </w:pPr>
          </w:p>
        </w:tc>
        <w:tc>
          <w:tcPr>
            <w:tcW w:w="3360" w:type="pct"/>
          </w:tcPr>
          <w:p w14:paraId="4957EE83"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Классификация подвижного состава. Эксплуатационные качества подвижного состава. Ресурсосберегающие технологии</w:t>
            </w:r>
          </w:p>
          <w:p w14:paraId="4D65F553"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Технико-эксплуатационные и результирующие показатели использования подвижного состава</w:t>
            </w:r>
          </w:p>
          <w:p w14:paraId="5B8153E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Транспортная подвижность населения. Пассажиропотоки и методы их изучения</w:t>
            </w:r>
          </w:p>
          <w:p w14:paraId="0B7CD48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Организация специальных и заказных перевозок</w:t>
            </w:r>
          </w:p>
        </w:tc>
      </w:tr>
      <w:tr w:rsidR="00350D4C" w:rsidRPr="00350D4C" w14:paraId="254E040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21D6AB0" w14:textId="77777777" w:rsidR="00350D4C" w:rsidRPr="00350D4C" w:rsidRDefault="00350D4C" w:rsidP="00E77B90">
            <w:pPr>
              <w:jc w:val="both"/>
              <w:rPr>
                <w:rFonts w:ascii="Times New Roman" w:hAnsi="Times New Roman" w:cs="Times New Roman"/>
                <w:b/>
              </w:rPr>
            </w:pPr>
          </w:p>
        </w:tc>
        <w:tc>
          <w:tcPr>
            <w:tcW w:w="3360" w:type="pct"/>
          </w:tcPr>
          <w:p w14:paraId="1D92D6FA"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391E101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CFD0D6E" w14:textId="77777777" w:rsidR="00350D4C" w:rsidRPr="00350D4C" w:rsidRDefault="00350D4C" w:rsidP="00E77B90">
            <w:pPr>
              <w:jc w:val="both"/>
              <w:rPr>
                <w:rFonts w:ascii="Times New Roman" w:hAnsi="Times New Roman" w:cs="Times New Roman"/>
                <w:b/>
              </w:rPr>
            </w:pPr>
          </w:p>
        </w:tc>
        <w:tc>
          <w:tcPr>
            <w:tcW w:w="3360" w:type="pct"/>
          </w:tcPr>
          <w:p w14:paraId="52F9181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№5. </w:t>
            </w:r>
            <w:r w:rsidRPr="00350D4C">
              <w:rPr>
                <w:rFonts w:ascii="Times New Roman" w:hAnsi="Times New Roman" w:cs="Times New Roman"/>
              </w:rPr>
              <w:t>Определение коэффициента технической готовности и коэффициента выпуска подвижного состава на линию</w:t>
            </w:r>
          </w:p>
        </w:tc>
      </w:tr>
      <w:tr w:rsidR="00350D4C" w:rsidRPr="00350D4C" w14:paraId="40A630D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15CCF46" w14:textId="77777777" w:rsidR="00350D4C" w:rsidRPr="00350D4C" w:rsidRDefault="00350D4C" w:rsidP="00E77B90">
            <w:pPr>
              <w:jc w:val="both"/>
              <w:rPr>
                <w:rFonts w:ascii="Times New Roman" w:hAnsi="Times New Roman" w:cs="Times New Roman"/>
                <w:b/>
              </w:rPr>
            </w:pPr>
          </w:p>
        </w:tc>
        <w:tc>
          <w:tcPr>
            <w:tcW w:w="3360" w:type="pct"/>
          </w:tcPr>
          <w:p w14:paraId="708886B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№6. </w:t>
            </w:r>
            <w:r w:rsidRPr="00350D4C">
              <w:rPr>
                <w:rFonts w:ascii="Times New Roman" w:hAnsi="Times New Roman" w:cs="Times New Roman"/>
              </w:rPr>
              <w:t>Определение вместимости и производительности автобусов</w:t>
            </w:r>
          </w:p>
        </w:tc>
      </w:tr>
      <w:tr w:rsidR="00350D4C" w:rsidRPr="00350D4C" w14:paraId="094DD39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2AB9D43" w14:textId="77777777" w:rsidR="00350D4C" w:rsidRPr="00350D4C" w:rsidRDefault="00350D4C" w:rsidP="00E77B90">
            <w:pPr>
              <w:jc w:val="both"/>
              <w:rPr>
                <w:rFonts w:ascii="Times New Roman" w:hAnsi="Times New Roman" w:cs="Times New Roman"/>
                <w:b/>
              </w:rPr>
            </w:pPr>
          </w:p>
        </w:tc>
        <w:tc>
          <w:tcPr>
            <w:tcW w:w="3360" w:type="pct"/>
          </w:tcPr>
          <w:p w14:paraId="4CBCFD4A"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№7. </w:t>
            </w:r>
            <w:r w:rsidRPr="00350D4C">
              <w:rPr>
                <w:rFonts w:ascii="Times New Roman" w:hAnsi="Times New Roman" w:cs="Times New Roman"/>
              </w:rPr>
              <w:t>Расчет технико-эксплуатационных показателей работы автобусов на маршруте. Расчет маршрута.</w:t>
            </w:r>
          </w:p>
        </w:tc>
      </w:tr>
      <w:tr w:rsidR="00350D4C" w:rsidRPr="00350D4C" w14:paraId="67D4539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9BAAA7D" w14:textId="77777777" w:rsidR="00350D4C" w:rsidRPr="00350D4C" w:rsidRDefault="00350D4C" w:rsidP="00E77B90">
            <w:pPr>
              <w:jc w:val="both"/>
              <w:rPr>
                <w:rFonts w:ascii="Times New Roman" w:hAnsi="Times New Roman" w:cs="Times New Roman"/>
                <w:b/>
              </w:rPr>
            </w:pPr>
          </w:p>
        </w:tc>
        <w:tc>
          <w:tcPr>
            <w:tcW w:w="3360" w:type="pct"/>
          </w:tcPr>
          <w:p w14:paraId="592B291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№8. </w:t>
            </w:r>
            <w:r w:rsidRPr="00350D4C">
              <w:rPr>
                <w:rFonts w:ascii="Times New Roman" w:hAnsi="Times New Roman" w:cs="Times New Roman"/>
              </w:rPr>
              <w:t>Обработка материалов обследования пассажиропотоков. Построение эпюры пассажиропотока</w:t>
            </w:r>
          </w:p>
        </w:tc>
      </w:tr>
      <w:tr w:rsidR="00350D4C" w:rsidRPr="00350D4C" w14:paraId="71CB0EA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7978179" w14:textId="77777777" w:rsidR="00350D4C" w:rsidRPr="00350D4C" w:rsidRDefault="00350D4C" w:rsidP="00E77B90">
            <w:pPr>
              <w:jc w:val="both"/>
              <w:rPr>
                <w:rFonts w:ascii="Times New Roman" w:hAnsi="Times New Roman" w:cs="Times New Roman"/>
                <w:b/>
              </w:rPr>
            </w:pPr>
          </w:p>
        </w:tc>
        <w:tc>
          <w:tcPr>
            <w:tcW w:w="3360" w:type="pct"/>
          </w:tcPr>
          <w:p w14:paraId="6A4EF2F2"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№9. </w:t>
            </w:r>
            <w:r w:rsidRPr="00350D4C">
              <w:rPr>
                <w:rFonts w:ascii="Times New Roman" w:hAnsi="Times New Roman" w:cs="Times New Roman"/>
              </w:rPr>
              <w:t>Расчет коэффициентов неравномерности пассажиропотока: по часам суток; по участкам маршрута; по направлениям</w:t>
            </w:r>
          </w:p>
        </w:tc>
      </w:tr>
      <w:tr w:rsidR="00350D4C" w:rsidRPr="00350D4C" w14:paraId="4CB8BCC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15FDBCE4"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2.4. Технология и организация маршрутных перевозок пассажиров в городском сообщении</w:t>
            </w:r>
          </w:p>
        </w:tc>
        <w:tc>
          <w:tcPr>
            <w:tcW w:w="3360" w:type="pct"/>
          </w:tcPr>
          <w:p w14:paraId="42442E80"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15EA928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62E83FE" w14:textId="77777777" w:rsidR="00350D4C" w:rsidRPr="00350D4C" w:rsidRDefault="00350D4C" w:rsidP="00E77B90">
            <w:pPr>
              <w:jc w:val="both"/>
              <w:rPr>
                <w:rFonts w:ascii="Times New Roman" w:hAnsi="Times New Roman" w:cs="Times New Roman"/>
                <w:b/>
              </w:rPr>
            </w:pPr>
          </w:p>
        </w:tc>
        <w:tc>
          <w:tcPr>
            <w:tcW w:w="3360" w:type="pct"/>
          </w:tcPr>
          <w:p w14:paraId="218A8A7B"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Задачи организации перевозок. Нормирование скоростей движения на маршрутах/</w:t>
            </w:r>
          </w:p>
          <w:p w14:paraId="5AEF570A"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Организация труда водителей и кондукторов.</w:t>
            </w:r>
          </w:p>
          <w:p w14:paraId="2AEB09FA"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rPr>
              <w:t>Составление расписания движения. Резервирование подвижного состава/</w:t>
            </w:r>
          </w:p>
        </w:tc>
      </w:tr>
      <w:tr w:rsidR="00350D4C" w:rsidRPr="00350D4C" w14:paraId="4474076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3038B7F" w14:textId="77777777" w:rsidR="00350D4C" w:rsidRPr="00350D4C" w:rsidRDefault="00350D4C" w:rsidP="00E77B90">
            <w:pPr>
              <w:jc w:val="both"/>
              <w:rPr>
                <w:rFonts w:ascii="Times New Roman" w:hAnsi="Times New Roman" w:cs="Times New Roman"/>
                <w:b/>
              </w:rPr>
            </w:pPr>
          </w:p>
        </w:tc>
        <w:tc>
          <w:tcPr>
            <w:tcW w:w="3360" w:type="pct"/>
          </w:tcPr>
          <w:p w14:paraId="1A0B7429"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24BA6F4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24C272C" w14:textId="77777777" w:rsidR="00350D4C" w:rsidRPr="00350D4C" w:rsidRDefault="00350D4C" w:rsidP="00E77B90">
            <w:pPr>
              <w:jc w:val="both"/>
              <w:rPr>
                <w:rFonts w:ascii="Times New Roman" w:hAnsi="Times New Roman" w:cs="Times New Roman"/>
                <w:b/>
              </w:rPr>
            </w:pPr>
          </w:p>
        </w:tc>
        <w:tc>
          <w:tcPr>
            <w:tcW w:w="3360" w:type="pct"/>
          </w:tcPr>
          <w:p w14:paraId="2E87A46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№10. </w:t>
            </w:r>
            <w:r w:rsidRPr="00350D4C">
              <w:rPr>
                <w:rFonts w:ascii="Times New Roman" w:hAnsi="Times New Roman" w:cs="Times New Roman"/>
              </w:rPr>
              <w:t>Обработка данных хронометражных наблюдений при нормировании</w:t>
            </w:r>
          </w:p>
        </w:tc>
      </w:tr>
      <w:tr w:rsidR="00350D4C" w:rsidRPr="00350D4C" w14:paraId="1679343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F4B3C80" w14:textId="77777777" w:rsidR="00350D4C" w:rsidRPr="00350D4C" w:rsidRDefault="00350D4C" w:rsidP="00E77B90">
            <w:pPr>
              <w:jc w:val="both"/>
              <w:rPr>
                <w:rFonts w:ascii="Times New Roman" w:hAnsi="Times New Roman" w:cs="Times New Roman"/>
                <w:b/>
              </w:rPr>
            </w:pPr>
          </w:p>
        </w:tc>
        <w:tc>
          <w:tcPr>
            <w:tcW w:w="3360" w:type="pct"/>
          </w:tcPr>
          <w:p w14:paraId="245CC83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№11. </w:t>
            </w:r>
            <w:r w:rsidRPr="00350D4C">
              <w:rPr>
                <w:rFonts w:ascii="Times New Roman" w:hAnsi="Times New Roman" w:cs="Times New Roman"/>
              </w:rPr>
              <w:t>Выбор рациональной вместимости автобуса. Расчет необходимого количества автобусов, интервала и частоты движения на маршруте</w:t>
            </w:r>
          </w:p>
        </w:tc>
      </w:tr>
      <w:tr w:rsidR="00350D4C" w:rsidRPr="00350D4C" w14:paraId="562460F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2D57DE5" w14:textId="77777777" w:rsidR="00350D4C" w:rsidRPr="00350D4C" w:rsidRDefault="00350D4C" w:rsidP="00E77B90">
            <w:pPr>
              <w:jc w:val="both"/>
              <w:rPr>
                <w:rFonts w:ascii="Times New Roman" w:hAnsi="Times New Roman" w:cs="Times New Roman"/>
                <w:b/>
              </w:rPr>
            </w:pPr>
          </w:p>
        </w:tc>
        <w:tc>
          <w:tcPr>
            <w:tcW w:w="3360" w:type="pct"/>
          </w:tcPr>
          <w:p w14:paraId="134B987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№12. </w:t>
            </w:r>
            <w:r w:rsidRPr="00350D4C">
              <w:rPr>
                <w:rFonts w:ascii="Times New Roman" w:hAnsi="Times New Roman" w:cs="Times New Roman"/>
              </w:rPr>
              <w:t>Составление графиков водителей и кондукторов по различным формам организации труда</w:t>
            </w:r>
          </w:p>
        </w:tc>
      </w:tr>
      <w:tr w:rsidR="00350D4C" w:rsidRPr="00350D4C" w14:paraId="15A9040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CA816B4" w14:textId="77777777" w:rsidR="00350D4C" w:rsidRPr="00350D4C" w:rsidRDefault="00350D4C" w:rsidP="00E77B90">
            <w:pPr>
              <w:jc w:val="both"/>
              <w:rPr>
                <w:rFonts w:ascii="Times New Roman" w:hAnsi="Times New Roman" w:cs="Times New Roman"/>
                <w:b/>
              </w:rPr>
            </w:pPr>
          </w:p>
        </w:tc>
        <w:tc>
          <w:tcPr>
            <w:tcW w:w="3360" w:type="pct"/>
          </w:tcPr>
          <w:p w14:paraId="677BDBB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№13. </w:t>
            </w:r>
            <w:r w:rsidRPr="00350D4C">
              <w:rPr>
                <w:rFonts w:ascii="Times New Roman" w:hAnsi="Times New Roman" w:cs="Times New Roman"/>
              </w:rPr>
              <w:t>Определение фактического числа автобусов и распределение их по сменности графоаналитическим методом</w:t>
            </w:r>
          </w:p>
        </w:tc>
      </w:tr>
      <w:tr w:rsidR="00350D4C" w:rsidRPr="00350D4C" w14:paraId="5A6EA48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00B4BE5" w14:textId="77777777" w:rsidR="00350D4C" w:rsidRPr="00350D4C" w:rsidRDefault="00350D4C" w:rsidP="00E77B90">
            <w:pPr>
              <w:jc w:val="both"/>
              <w:rPr>
                <w:rFonts w:ascii="Times New Roman" w:hAnsi="Times New Roman" w:cs="Times New Roman"/>
                <w:b/>
              </w:rPr>
            </w:pPr>
          </w:p>
        </w:tc>
        <w:tc>
          <w:tcPr>
            <w:tcW w:w="3360" w:type="pct"/>
          </w:tcPr>
          <w:p w14:paraId="1C6B462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№14. </w:t>
            </w:r>
            <w:r w:rsidRPr="00350D4C">
              <w:rPr>
                <w:rFonts w:ascii="Times New Roman" w:hAnsi="Times New Roman" w:cs="Times New Roman"/>
              </w:rPr>
              <w:t>Составление расписаний движения автобусов городских маршрутов в табличной форме</w:t>
            </w:r>
          </w:p>
        </w:tc>
      </w:tr>
      <w:tr w:rsidR="00350D4C" w:rsidRPr="00350D4C" w14:paraId="29BC1D7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1AA9387" w14:textId="77777777" w:rsidR="00350D4C" w:rsidRPr="00350D4C" w:rsidRDefault="00350D4C" w:rsidP="00E77B90">
            <w:pPr>
              <w:jc w:val="both"/>
              <w:rPr>
                <w:rFonts w:ascii="Times New Roman" w:hAnsi="Times New Roman" w:cs="Times New Roman"/>
                <w:b/>
              </w:rPr>
            </w:pPr>
          </w:p>
        </w:tc>
        <w:tc>
          <w:tcPr>
            <w:tcW w:w="3360" w:type="pct"/>
          </w:tcPr>
          <w:p w14:paraId="67EA7CA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№15. </w:t>
            </w:r>
            <w:r w:rsidRPr="00350D4C">
              <w:rPr>
                <w:rFonts w:ascii="Times New Roman" w:hAnsi="Times New Roman" w:cs="Times New Roman"/>
              </w:rPr>
              <w:t>Составление расписаний движения автобусов городских маршрутов в графической форме</w:t>
            </w:r>
          </w:p>
        </w:tc>
      </w:tr>
      <w:tr w:rsidR="00350D4C" w:rsidRPr="00350D4C" w14:paraId="2E23C9E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30C3CE3A"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2.5. Технология и организация перевозок пассажиров в междугородном и международном сообщениях</w:t>
            </w:r>
          </w:p>
        </w:tc>
        <w:tc>
          <w:tcPr>
            <w:tcW w:w="3360" w:type="pct"/>
          </w:tcPr>
          <w:p w14:paraId="62CB590A"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33991A9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E053A4C" w14:textId="77777777" w:rsidR="00350D4C" w:rsidRPr="00350D4C" w:rsidRDefault="00350D4C" w:rsidP="00E77B90">
            <w:pPr>
              <w:jc w:val="both"/>
              <w:rPr>
                <w:rFonts w:ascii="Times New Roman" w:hAnsi="Times New Roman" w:cs="Times New Roman"/>
                <w:b/>
              </w:rPr>
            </w:pPr>
          </w:p>
        </w:tc>
        <w:tc>
          <w:tcPr>
            <w:tcW w:w="3360" w:type="pct"/>
          </w:tcPr>
          <w:p w14:paraId="199A42DD"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Технология и организация междугородных и международных маршрутных перевозок.</w:t>
            </w:r>
          </w:p>
          <w:p w14:paraId="4E03D62D"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Технологический процесс работы автовокзала.</w:t>
            </w:r>
          </w:p>
          <w:p w14:paraId="043C578A"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Использование контрольных устройств (тахографов.)</w:t>
            </w:r>
          </w:p>
          <w:p w14:paraId="19F6FEC9"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Организация перевозок багажа, почты и туристско-экскурсионных автобусных перевозок.</w:t>
            </w:r>
          </w:p>
        </w:tc>
      </w:tr>
      <w:tr w:rsidR="00350D4C" w:rsidRPr="00350D4C" w14:paraId="7453B3C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39E0E31" w14:textId="77777777" w:rsidR="00350D4C" w:rsidRPr="00350D4C" w:rsidRDefault="00350D4C" w:rsidP="00E77B90">
            <w:pPr>
              <w:jc w:val="both"/>
              <w:rPr>
                <w:rFonts w:ascii="Times New Roman" w:hAnsi="Times New Roman" w:cs="Times New Roman"/>
                <w:b/>
              </w:rPr>
            </w:pPr>
          </w:p>
        </w:tc>
        <w:tc>
          <w:tcPr>
            <w:tcW w:w="3360" w:type="pct"/>
          </w:tcPr>
          <w:p w14:paraId="31932087"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7DF080D7"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A23F5B7" w14:textId="77777777" w:rsidR="00350D4C" w:rsidRPr="00350D4C" w:rsidRDefault="00350D4C" w:rsidP="00E77B90">
            <w:pPr>
              <w:jc w:val="both"/>
              <w:rPr>
                <w:rFonts w:ascii="Times New Roman" w:hAnsi="Times New Roman" w:cs="Times New Roman"/>
                <w:b/>
              </w:rPr>
            </w:pPr>
          </w:p>
        </w:tc>
        <w:tc>
          <w:tcPr>
            <w:tcW w:w="3360" w:type="pct"/>
          </w:tcPr>
          <w:p w14:paraId="6096380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№16. </w:t>
            </w:r>
            <w:r w:rsidRPr="00350D4C">
              <w:rPr>
                <w:rFonts w:ascii="Times New Roman" w:hAnsi="Times New Roman" w:cs="Times New Roman"/>
              </w:rPr>
              <w:t>Составление расписаний движения на междугородных маршрутах</w:t>
            </w:r>
          </w:p>
        </w:tc>
      </w:tr>
      <w:tr w:rsidR="00350D4C" w:rsidRPr="00350D4C" w14:paraId="6CCDC73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0E8BB491"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2.6. Технология и организация перевозок легковыми автомобилями</w:t>
            </w:r>
          </w:p>
        </w:tc>
        <w:tc>
          <w:tcPr>
            <w:tcW w:w="3360" w:type="pct"/>
          </w:tcPr>
          <w:p w14:paraId="209AC6EA"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4D17F71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D614CE6" w14:textId="77777777" w:rsidR="00350D4C" w:rsidRPr="00350D4C" w:rsidRDefault="00350D4C" w:rsidP="00E77B90">
            <w:pPr>
              <w:jc w:val="both"/>
              <w:rPr>
                <w:rFonts w:ascii="Times New Roman" w:hAnsi="Times New Roman" w:cs="Times New Roman"/>
                <w:b/>
              </w:rPr>
            </w:pPr>
          </w:p>
        </w:tc>
        <w:tc>
          <w:tcPr>
            <w:tcW w:w="3360" w:type="pct"/>
          </w:tcPr>
          <w:p w14:paraId="08CFD00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Технология и организация перевозок пассажиров легковыми автомобилями. Организация проката, хранения и парковок легковых автомобилей.</w:t>
            </w:r>
          </w:p>
          <w:p w14:paraId="276C401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График работы автомобилей-такси на линии и режимы труда водителей.</w:t>
            </w:r>
          </w:p>
          <w:p w14:paraId="7EE25D08" w14:textId="77777777" w:rsidR="00350D4C" w:rsidRPr="00350D4C" w:rsidRDefault="00350D4C" w:rsidP="00E77B90">
            <w:pPr>
              <w:jc w:val="both"/>
              <w:rPr>
                <w:rFonts w:ascii="Times New Roman" w:hAnsi="Times New Roman" w:cs="Times New Roman"/>
                <w:b/>
              </w:rPr>
            </w:pPr>
          </w:p>
        </w:tc>
      </w:tr>
      <w:tr w:rsidR="00350D4C" w:rsidRPr="00350D4C" w14:paraId="52B60A9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B6EF883" w14:textId="77777777" w:rsidR="00350D4C" w:rsidRPr="00350D4C" w:rsidRDefault="00350D4C" w:rsidP="00E77B90">
            <w:pPr>
              <w:jc w:val="both"/>
              <w:rPr>
                <w:rFonts w:ascii="Times New Roman" w:hAnsi="Times New Roman" w:cs="Times New Roman"/>
                <w:b/>
              </w:rPr>
            </w:pPr>
          </w:p>
        </w:tc>
        <w:tc>
          <w:tcPr>
            <w:tcW w:w="3360" w:type="pct"/>
          </w:tcPr>
          <w:p w14:paraId="5B40742F"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441F1CA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CC007D6" w14:textId="77777777" w:rsidR="00350D4C" w:rsidRPr="00350D4C" w:rsidRDefault="00350D4C" w:rsidP="00E77B90">
            <w:pPr>
              <w:jc w:val="both"/>
              <w:rPr>
                <w:rFonts w:ascii="Times New Roman" w:hAnsi="Times New Roman" w:cs="Times New Roman"/>
                <w:b/>
              </w:rPr>
            </w:pPr>
          </w:p>
        </w:tc>
        <w:tc>
          <w:tcPr>
            <w:tcW w:w="3360" w:type="pct"/>
          </w:tcPr>
          <w:p w14:paraId="5DF96832"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№17. </w:t>
            </w:r>
            <w:r w:rsidRPr="00350D4C">
              <w:rPr>
                <w:rFonts w:ascii="Times New Roman" w:hAnsi="Times New Roman" w:cs="Times New Roman"/>
              </w:rPr>
              <w:t>Составление графиков выпуска такси на линию</w:t>
            </w:r>
          </w:p>
        </w:tc>
      </w:tr>
      <w:tr w:rsidR="00350D4C" w:rsidRPr="00350D4C" w14:paraId="54328A7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789A3DDA" w14:textId="77777777" w:rsidR="00350D4C" w:rsidRPr="00350D4C" w:rsidRDefault="00350D4C" w:rsidP="00E77B90">
            <w:pPr>
              <w:jc w:val="both"/>
              <w:rPr>
                <w:rFonts w:ascii="Times New Roman" w:hAnsi="Times New Roman" w:cs="Times New Roman"/>
                <w:b/>
              </w:rPr>
            </w:pPr>
          </w:p>
        </w:tc>
        <w:tc>
          <w:tcPr>
            <w:tcW w:w="3360" w:type="pct"/>
          </w:tcPr>
          <w:p w14:paraId="5043CD9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№18. </w:t>
            </w:r>
            <w:r w:rsidRPr="00350D4C">
              <w:rPr>
                <w:rFonts w:ascii="Times New Roman" w:hAnsi="Times New Roman" w:cs="Times New Roman"/>
              </w:rPr>
              <w:t>Расчет показателей работы автомобилей-такси</w:t>
            </w:r>
          </w:p>
        </w:tc>
      </w:tr>
      <w:tr w:rsidR="00350D4C" w:rsidRPr="00350D4C" w14:paraId="66BD316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1F7FAE9" w14:textId="77777777" w:rsidR="00350D4C" w:rsidRPr="00350D4C" w:rsidRDefault="00350D4C" w:rsidP="00E77B90">
            <w:pPr>
              <w:jc w:val="both"/>
              <w:rPr>
                <w:rFonts w:ascii="Times New Roman" w:hAnsi="Times New Roman" w:cs="Times New Roman"/>
                <w:b/>
              </w:rPr>
            </w:pPr>
          </w:p>
        </w:tc>
        <w:tc>
          <w:tcPr>
            <w:tcW w:w="3360" w:type="pct"/>
          </w:tcPr>
          <w:p w14:paraId="11618F25"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№19. </w:t>
            </w:r>
            <w:r w:rsidRPr="00350D4C">
              <w:rPr>
                <w:rFonts w:ascii="Times New Roman" w:hAnsi="Times New Roman" w:cs="Times New Roman"/>
              </w:rPr>
              <w:t>Расчет объема таксомоторных перевозок</w:t>
            </w:r>
          </w:p>
        </w:tc>
      </w:tr>
      <w:tr w:rsidR="00350D4C" w:rsidRPr="00350D4C" w14:paraId="38799BC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031CB6F4"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2.7. Диспетчерское управление пассажирскими перевозками</w:t>
            </w:r>
          </w:p>
        </w:tc>
        <w:tc>
          <w:tcPr>
            <w:tcW w:w="3360" w:type="pct"/>
          </w:tcPr>
          <w:p w14:paraId="7FA3582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45306EE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C59CFFA" w14:textId="77777777" w:rsidR="00350D4C" w:rsidRPr="00350D4C" w:rsidRDefault="00350D4C" w:rsidP="00E77B90">
            <w:pPr>
              <w:jc w:val="both"/>
              <w:rPr>
                <w:rFonts w:ascii="Times New Roman" w:hAnsi="Times New Roman" w:cs="Times New Roman"/>
                <w:b/>
              </w:rPr>
            </w:pPr>
          </w:p>
        </w:tc>
        <w:tc>
          <w:tcPr>
            <w:tcW w:w="3360" w:type="pct"/>
          </w:tcPr>
          <w:p w14:paraId="0C8C6385"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Основы диспетчерского управления перевозками. Характеристика нарушений движения.</w:t>
            </w:r>
          </w:p>
          <w:p w14:paraId="00D2938D"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Диспетчерское управление на автобусных маршрутах.</w:t>
            </w:r>
          </w:p>
          <w:p w14:paraId="29733E79"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Диспетчерское управление таксомоторными перевозками.</w:t>
            </w:r>
          </w:p>
        </w:tc>
      </w:tr>
      <w:tr w:rsidR="00350D4C" w:rsidRPr="00350D4C" w14:paraId="00C33FC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E1BECDF" w14:textId="77777777" w:rsidR="00350D4C" w:rsidRPr="00350D4C" w:rsidRDefault="00350D4C" w:rsidP="00E77B90">
            <w:pPr>
              <w:jc w:val="both"/>
              <w:rPr>
                <w:rFonts w:ascii="Times New Roman" w:hAnsi="Times New Roman" w:cs="Times New Roman"/>
                <w:b/>
              </w:rPr>
            </w:pPr>
          </w:p>
        </w:tc>
        <w:tc>
          <w:tcPr>
            <w:tcW w:w="3360" w:type="pct"/>
          </w:tcPr>
          <w:p w14:paraId="405B11B6"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13950C2A"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D723B70" w14:textId="77777777" w:rsidR="00350D4C" w:rsidRPr="00350D4C" w:rsidRDefault="00350D4C" w:rsidP="00E77B90">
            <w:pPr>
              <w:jc w:val="both"/>
              <w:rPr>
                <w:rFonts w:ascii="Times New Roman" w:hAnsi="Times New Roman" w:cs="Times New Roman"/>
                <w:b/>
              </w:rPr>
            </w:pPr>
          </w:p>
        </w:tc>
        <w:tc>
          <w:tcPr>
            <w:tcW w:w="3360" w:type="pct"/>
          </w:tcPr>
          <w:p w14:paraId="025F0D7C"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№20. </w:t>
            </w:r>
            <w:r w:rsidRPr="00350D4C">
              <w:rPr>
                <w:rFonts w:ascii="Times New Roman" w:hAnsi="Times New Roman" w:cs="Times New Roman"/>
              </w:rPr>
              <w:t>Составление наряда на выпуск автобусов, обработка путевого листа.</w:t>
            </w:r>
          </w:p>
        </w:tc>
      </w:tr>
      <w:tr w:rsidR="00350D4C" w:rsidRPr="00350D4C" w14:paraId="027FE85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80070FD" w14:textId="77777777" w:rsidR="00350D4C" w:rsidRPr="00350D4C" w:rsidRDefault="00350D4C" w:rsidP="00E77B90">
            <w:pPr>
              <w:jc w:val="both"/>
              <w:rPr>
                <w:rFonts w:ascii="Times New Roman" w:hAnsi="Times New Roman" w:cs="Times New Roman"/>
                <w:b/>
              </w:rPr>
            </w:pPr>
          </w:p>
        </w:tc>
        <w:tc>
          <w:tcPr>
            <w:tcW w:w="3360" w:type="pct"/>
          </w:tcPr>
          <w:p w14:paraId="23FB809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№21. </w:t>
            </w:r>
            <w:r w:rsidRPr="00350D4C">
              <w:rPr>
                <w:rFonts w:ascii="Times New Roman" w:hAnsi="Times New Roman" w:cs="Times New Roman"/>
              </w:rPr>
              <w:t>Расчет показателей регулярности движения</w:t>
            </w:r>
          </w:p>
        </w:tc>
      </w:tr>
      <w:tr w:rsidR="00350D4C" w:rsidRPr="00350D4C" w14:paraId="71A0018C"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7FFFE9EC" w14:textId="77777777" w:rsidR="00350D4C" w:rsidRPr="00350D4C" w:rsidRDefault="00350D4C" w:rsidP="00E77B90">
            <w:pPr>
              <w:jc w:val="both"/>
              <w:rPr>
                <w:rFonts w:ascii="Times New Roman" w:hAnsi="Times New Roman" w:cs="Times New Roman"/>
                <w:b/>
              </w:rPr>
            </w:pPr>
          </w:p>
        </w:tc>
        <w:tc>
          <w:tcPr>
            <w:tcW w:w="3360" w:type="pct"/>
          </w:tcPr>
          <w:p w14:paraId="17BE110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№22. </w:t>
            </w:r>
            <w:r w:rsidRPr="00350D4C">
              <w:rPr>
                <w:rFonts w:ascii="Times New Roman" w:hAnsi="Times New Roman" w:cs="Times New Roman"/>
              </w:rPr>
              <w:t>Составление суточного задания бригаде водителей</w:t>
            </w:r>
          </w:p>
        </w:tc>
      </w:tr>
      <w:tr w:rsidR="00350D4C" w:rsidRPr="00350D4C" w14:paraId="1E459C4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2268470E"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2.8. Организация контроля работы транспорта</w:t>
            </w:r>
          </w:p>
        </w:tc>
        <w:tc>
          <w:tcPr>
            <w:tcW w:w="3360" w:type="pct"/>
          </w:tcPr>
          <w:p w14:paraId="157AACD8"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0F27E26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F8855E2" w14:textId="77777777" w:rsidR="00350D4C" w:rsidRPr="00350D4C" w:rsidRDefault="00350D4C" w:rsidP="00E77B90">
            <w:pPr>
              <w:jc w:val="both"/>
              <w:rPr>
                <w:rFonts w:ascii="Times New Roman" w:hAnsi="Times New Roman" w:cs="Times New Roman"/>
                <w:b/>
              </w:rPr>
            </w:pPr>
          </w:p>
        </w:tc>
        <w:tc>
          <w:tcPr>
            <w:tcW w:w="3360" w:type="pct"/>
          </w:tcPr>
          <w:p w14:paraId="5C53AAF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Основы управления качеством перевозок пассажиров. Нормативы и показатели качества перевозок пассажиров. </w:t>
            </w:r>
          </w:p>
          <w:p w14:paraId="10D3E80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Система оплаты проезда и провоза багажа. Льготы пассажирам по оплате проезда и перевозки маломобильных граждан. Тарифы на пассажирском транспорте. Организация сбора доходов</w:t>
            </w:r>
          </w:p>
          <w:p w14:paraId="2C7A3EBF"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rPr>
              <w:t>Учет и контроль перевозок пассажиров. Работа по обращению пассажиров.</w:t>
            </w:r>
          </w:p>
          <w:p w14:paraId="68C6012C" w14:textId="77777777" w:rsidR="00350D4C" w:rsidRPr="00350D4C" w:rsidRDefault="00350D4C" w:rsidP="00E77B90">
            <w:pPr>
              <w:jc w:val="both"/>
              <w:rPr>
                <w:rFonts w:ascii="Times New Roman" w:hAnsi="Times New Roman" w:cs="Times New Roman"/>
                <w:b/>
              </w:rPr>
            </w:pPr>
          </w:p>
        </w:tc>
      </w:tr>
      <w:tr w:rsidR="00350D4C" w:rsidRPr="00350D4C" w14:paraId="743FE2A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8248493" w14:textId="77777777" w:rsidR="00350D4C" w:rsidRPr="00350D4C" w:rsidRDefault="00350D4C" w:rsidP="00E77B90">
            <w:pPr>
              <w:jc w:val="both"/>
              <w:rPr>
                <w:rFonts w:ascii="Times New Roman" w:hAnsi="Times New Roman" w:cs="Times New Roman"/>
                <w:b/>
              </w:rPr>
            </w:pPr>
          </w:p>
        </w:tc>
        <w:tc>
          <w:tcPr>
            <w:tcW w:w="3360" w:type="pct"/>
          </w:tcPr>
          <w:p w14:paraId="7BFEAD00"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00D1DCE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1E6A157" w14:textId="77777777" w:rsidR="00350D4C" w:rsidRPr="00350D4C" w:rsidRDefault="00350D4C" w:rsidP="00E77B90">
            <w:pPr>
              <w:jc w:val="both"/>
              <w:rPr>
                <w:rFonts w:ascii="Times New Roman" w:hAnsi="Times New Roman" w:cs="Times New Roman"/>
                <w:b/>
              </w:rPr>
            </w:pPr>
          </w:p>
        </w:tc>
        <w:tc>
          <w:tcPr>
            <w:tcW w:w="3360" w:type="pct"/>
          </w:tcPr>
          <w:p w14:paraId="17C878E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№23. </w:t>
            </w:r>
            <w:r w:rsidRPr="00350D4C">
              <w:rPr>
                <w:rFonts w:ascii="Times New Roman" w:hAnsi="Times New Roman" w:cs="Times New Roman"/>
              </w:rPr>
              <w:t>Расчет показателей качества транспортного обслуживания.</w:t>
            </w:r>
          </w:p>
        </w:tc>
      </w:tr>
      <w:tr w:rsidR="00350D4C" w:rsidRPr="00350D4C" w14:paraId="11CB3791"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E1548BE" w14:textId="77777777" w:rsidR="00350D4C" w:rsidRPr="00350D4C" w:rsidRDefault="00350D4C" w:rsidP="00E77B90">
            <w:pPr>
              <w:jc w:val="both"/>
              <w:rPr>
                <w:rFonts w:ascii="Times New Roman" w:hAnsi="Times New Roman" w:cs="Times New Roman"/>
                <w:b/>
              </w:rPr>
            </w:pPr>
          </w:p>
        </w:tc>
        <w:tc>
          <w:tcPr>
            <w:tcW w:w="3360" w:type="pct"/>
          </w:tcPr>
          <w:p w14:paraId="61944FEE"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№24. </w:t>
            </w:r>
            <w:r w:rsidRPr="00350D4C">
              <w:rPr>
                <w:rFonts w:ascii="Times New Roman" w:hAnsi="Times New Roman" w:cs="Times New Roman"/>
              </w:rPr>
              <w:t>Составление таблиц стоимости проезда.</w:t>
            </w:r>
          </w:p>
        </w:tc>
      </w:tr>
      <w:tr w:rsidR="00350D4C" w:rsidRPr="00350D4C" w14:paraId="257EC5C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C1F663B" w14:textId="77777777" w:rsidR="00350D4C" w:rsidRPr="00350D4C" w:rsidRDefault="00350D4C" w:rsidP="00E77B90">
            <w:pPr>
              <w:jc w:val="both"/>
              <w:rPr>
                <w:rFonts w:ascii="Times New Roman" w:hAnsi="Times New Roman" w:cs="Times New Roman"/>
                <w:b/>
              </w:rPr>
            </w:pPr>
          </w:p>
        </w:tc>
        <w:tc>
          <w:tcPr>
            <w:tcW w:w="3360" w:type="pct"/>
          </w:tcPr>
          <w:p w14:paraId="1BA1B3E3"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№25. </w:t>
            </w:r>
            <w:r w:rsidRPr="00350D4C">
              <w:rPr>
                <w:rFonts w:ascii="Times New Roman" w:hAnsi="Times New Roman" w:cs="Times New Roman"/>
              </w:rPr>
              <w:t>Расчет доходов от автоперевозок.</w:t>
            </w:r>
          </w:p>
        </w:tc>
      </w:tr>
      <w:tr w:rsidR="00350D4C" w:rsidRPr="00350D4C" w14:paraId="6F96C0C2"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0B758975"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2.9. Транспорт как отрасль экономики</w:t>
            </w:r>
          </w:p>
        </w:tc>
        <w:tc>
          <w:tcPr>
            <w:tcW w:w="3360" w:type="pct"/>
          </w:tcPr>
          <w:p w14:paraId="3727092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3443820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056DB709" w14:textId="77777777" w:rsidR="00350D4C" w:rsidRPr="00350D4C" w:rsidRDefault="00350D4C" w:rsidP="00E77B90">
            <w:pPr>
              <w:jc w:val="both"/>
              <w:rPr>
                <w:rFonts w:ascii="Times New Roman" w:hAnsi="Times New Roman" w:cs="Times New Roman"/>
                <w:b/>
              </w:rPr>
            </w:pPr>
          </w:p>
        </w:tc>
        <w:tc>
          <w:tcPr>
            <w:tcW w:w="3360" w:type="pct"/>
          </w:tcPr>
          <w:p w14:paraId="5D137EC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 xml:space="preserve">Роль и значение автомобильного транспорта в системе рыночной экономики. Объекты и субъекты предпринимательства в структуре автомобильного транспорта. </w:t>
            </w:r>
          </w:p>
          <w:p w14:paraId="4FF28B9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Технология и структурирование экономических процессов автотранспортного предприятия.</w:t>
            </w:r>
          </w:p>
          <w:p w14:paraId="26E181F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Продукция автотранспортного предприятия и методы оценки ее конкурентоспособности.</w:t>
            </w:r>
          </w:p>
        </w:tc>
      </w:tr>
      <w:tr w:rsidR="00350D4C" w:rsidRPr="00350D4C" w14:paraId="2987675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CDF065B" w14:textId="77777777" w:rsidR="00350D4C" w:rsidRPr="00350D4C" w:rsidRDefault="00350D4C" w:rsidP="00E77B90">
            <w:pPr>
              <w:jc w:val="both"/>
              <w:rPr>
                <w:rFonts w:ascii="Times New Roman" w:hAnsi="Times New Roman" w:cs="Times New Roman"/>
                <w:b/>
              </w:rPr>
            </w:pPr>
          </w:p>
        </w:tc>
        <w:tc>
          <w:tcPr>
            <w:tcW w:w="3360" w:type="pct"/>
          </w:tcPr>
          <w:p w14:paraId="3303880F"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15AE2BE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A95324D" w14:textId="77777777" w:rsidR="00350D4C" w:rsidRPr="00350D4C" w:rsidRDefault="00350D4C" w:rsidP="00E77B90">
            <w:pPr>
              <w:jc w:val="both"/>
              <w:rPr>
                <w:rFonts w:ascii="Times New Roman" w:hAnsi="Times New Roman" w:cs="Times New Roman"/>
                <w:b/>
              </w:rPr>
            </w:pPr>
          </w:p>
        </w:tc>
        <w:tc>
          <w:tcPr>
            <w:tcW w:w="3360" w:type="pct"/>
          </w:tcPr>
          <w:p w14:paraId="58B793CE"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Практическое занятие №26.</w:t>
            </w:r>
            <w:r w:rsidRPr="00350D4C">
              <w:rPr>
                <w:rFonts w:ascii="Times New Roman" w:hAnsi="Times New Roman" w:cs="Times New Roman"/>
              </w:rPr>
              <w:t xml:space="preserve"> Организационно-правовые формы предпринимательской деятельности в России.</w:t>
            </w:r>
          </w:p>
        </w:tc>
      </w:tr>
      <w:tr w:rsidR="00350D4C" w:rsidRPr="00350D4C" w14:paraId="1C81130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55D68C70"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2.10. Процессы, методы и модели организации транспортной деятельности</w:t>
            </w:r>
          </w:p>
        </w:tc>
        <w:tc>
          <w:tcPr>
            <w:tcW w:w="3360" w:type="pct"/>
          </w:tcPr>
          <w:p w14:paraId="22D690E3"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7491F95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EC3E716" w14:textId="77777777" w:rsidR="00350D4C" w:rsidRPr="00350D4C" w:rsidRDefault="00350D4C" w:rsidP="00E77B90">
            <w:pPr>
              <w:jc w:val="both"/>
              <w:rPr>
                <w:rFonts w:ascii="Times New Roman" w:hAnsi="Times New Roman" w:cs="Times New Roman"/>
                <w:b/>
              </w:rPr>
            </w:pPr>
          </w:p>
        </w:tc>
        <w:tc>
          <w:tcPr>
            <w:tcW w:w="3360" w:type="pct"/>
          </w:tcPr>
          <w:p w14:paraId="5C84EDEA"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Организация основных и вспомогательных процессов АТП: принципы и технологии.</w:t>
            </w:r>
          </w:p>
          <w:p w14:paraId="72A8095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Производственная структура автотранспортного производства.</w:t>
            </w:r>
          </w:p>
          <w:p w14:paraId="337A4410"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Инфраструктура автотранспортного предприятия: организация и обеспечение.</w:t>
            </w:r>
          </w:p>
        </w:tc>
      </w:tr>
      <w:tr w:rsidR="00350D4C" w:rsidRPr="00350D4C" w14:paraId="44B4050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1F179583"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2.11. Экономические ресурсы предприятия</w:t>
            </w:r>
          </w:p>
        </w:tc>
        <w:tc>
          <w:tcPr>
            <w:tcW w:w="3360" w:type="pct"/>
          </w:tcPr>
          <w:p w14:paraId="66CF95D5"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5020ED1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49312EDD" w14:textId="77777777" w:rsidR="00350D4C" w:rsidRPr="00350D4C" w:rsidRDefault="00350D4C" w:rsidP="00E77B90">
            <w:pPr>
              <w:jc w:val="both"/>
              <w:rPr>
                <w:rFonts w:ascii="Times New Roman" w:hAnsi="Times New Roman" w:cs="Times New Roman"/>
                <w:b/>
              </w:rPr>
            </w:pPr>
          </w:p>
        </w:tc>
        <w:tc>
          <w:tcPr>
            <w:tcW w:w="3360" w:type="pct"/>
          </w:tcPr>
          <w:p w14:paraId="7EDFA7E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Состав и структура имущественного комплекса автотранспортного предприятия.</w:t>
            </w:r>
          </w:p>
          <w:p w14:paraId="65393E0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Основные производственные фонды автотранспортного предприятия.</w:t>
            </w:r>
          </w:p>
          <w:p w14:paraId="600D8F2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Материальные ресурсы автотранспортного предприятия.</w:t>
            </w:r>
          </w:p>
          <w:p w14:paraId="03398145"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Трудовые ресурсы: особенности состава и структуры, формы и системы нормирования.</w:t>
            </w:r>
          </w:p>
        </w:tc>
      </w:tr>
      <w:tr w:rsidR="00350D4C" w:rsidRPr="00350D4C" w14:paraId="6EC9009D"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A34479A" w14:textId="77777777" w:rsidR="00350D4C" w:rsidRPr="00350D4C" w:rsidRDefault="00350D4C" w:rsidP="00E77B90">
            <w:pPr>
              <w:jc w:val="both"/>
              <w:rPr>
                <w:rFonts w:ascii="Times New Roman" w:hAnsi="Times New Roman" w:cs="Times New Roman"/>
                <w:b/>
              </w:rPr>
            </w:pPr>
          </w:p>
        </w:tc>
        <w:tc>
          <w:tcPr>
            <w:tcW w:w="3360" w:type="pct"/>
          </w:tcPr>
          <w:p w14:paraId="62ABAAEC"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5143668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02981EB" w14:textId="77777777" w:rsidR="00350D4C" w:rsidRPr="00350D4C" w:rsidRDefault="00350D4C" w:rsidP="00E77B90">
            <w:pPr>
              <w:jc w:val="both"/>
              <w:rPr>
                <w:rFonts w:ascii="Times New Roman" w:hAnsi="Times New Roman" w:cs="Times New Roman"/>
                <w:b/>
              </w:rPr>
            </w:pPr>
          </w:p>
        </w:tc>
        <w:tc>
          <w:tcPr>
            <w:tcW w:w="3360" w:type="pct"/>
          </w:tcPr>
          <w:p w14:paraId="4369EA0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№27. </w:t>
            </w:r>
            <w:r w:rsidRPr="00350D4C">
              <w:rPr>
                <w:rFonts w:ascii="Times New Roman" w:hAnsi="Times New Roman" w:cs="Times New Roman"/>
              </w:rPr>
              <w:t>Расчет показателей использования основных фондов и амортизационных отчислений.</w:t>
            </w:r>
          </w:p>
        </w:tc>
      </w:tr>
      <w:tr w:rsidR="00350D4C" w:rsidRPr="00350D4C" w14:paraId="4738661F"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21C14966" w14:textId="77777777" w:rsidR="00350D4C" w:rsidRPr="00350D4C" w:rsidRDefault="00350D4C" w:rsidP="00E77B90">
            <w:pPr>
              <w:jc w:val="both"/>
              <w:rPr>
                <w:rFonts w:ascii="Times New Roman" w:hAnsi="Times New Roman" w:cs="Times New Roman"/>
                <w:b/>
              </w:rPr>
            </w:pPr>
          </w:p>
        </w:tc>
        <w:tc>
          <w:tcPr>
            <w:tcW w:w="3360" w:type="pct"/>
          </w:tcPr>
          <w:p w14:paraId="0F29874E"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№28. </w:t>
            </w:r>
            <w:r w:rsidRPr="00350D4C">
              <w:rPr>
                <w:rFonts w:ascii="Times New Roman" w:hAnsi="Times New Roman" w:cs="Times New Roman"/>
              </w:rPr>
              <w:t>Определение потребности предприятия в оборотных средствах</w:t>
            </w:r>
          </w:p>
        </w:tc>
      </w:tr>
      <w:tr w:rsidR="00350D4C" w:rsidRPr="00350D4C" w14:paraId="67B58E24"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9B2823C" w14:textId="77777777" w:rsidR="00350D4C" w:rsidRPr="00350D4C" w:rsidRDefault="00350D4C" w:rsidP="00E77B90">
            <w:pPr>
              <w:jc w:val="both"/>
              <w:rPr>
                <w:rFonts w:ascii="Times New Roman" w:hAnsi="Times New Roman" w:cs="Times New Roman"/>
                <w:b/>
              </w:rPr>
            </w:pPr>
          </w:p>
        </w:tc>
        <w:tc>
          <w:tcPr>
            <w:tcW w:w="3360" w:type="pct"/>
          </w:tcPr>
          <w:p w14:paraId="303B22DF"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Практическое занятие №29. </w:t>
            </w:r>
            <w:r w:rsidRPr="00350D4C">
              <w:rPr>
                <w:rFonts w:ascii="Times New Roman" w:hAnsi="Times New Roman" w:cs="Times New Roman"/>
              </w:rPr>
              <w:t>Расчет численности работников предприятия и показателей производительности труда.</w:t>
            </w:r>
          </w:p>
        </w:tc>
      </w:tr>
      <w:tr w:rsidR="00350D4C" w:rsidRPr="00350D4C" w14:paraId="0707C8A5"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B1ADFB5" w14:textId="77777777" w:rsidR="00350D4C" w:rsidRPr="00350D4C" w:rsidRDefault="00350D4C" w:rsidP="00E77B90">
            <w:pPr>
              <w:jc w:val="both"/>
              <w:rPr>
                <w:rFonts w:ascii="Times New Roman" w:hAnsi="Times New Roman" w:cs="Times New Roman"/>
                <w:b/>
              </w:rPr>
            </w:pPr>
          </w:p>
        </w:tc>
        <w:tc>
          <w:tcPr>
            <w:tcW w:w="3360" w:type="pct"/>
          </w:tcPr>
          <w:p w14:paraId="1104FA6C"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Практическая работа №30. Расчет заработной платы</w:t>
            </w:r>
          </w:p>
        </w:tc>
      </w:tr>
      <w:tr w:rsidR="00350D4C" w:rsidRPr="00350D4C" w14:paraId="65CF4917"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50A91963"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2.12. Экономика автотранспортного и управление финансовыми ресурсами</w:t>
            </w:r>
          </w:p>
        </w:tc>
        <w:tc>
          <w:tcPr>
            <w:tcW w:w="3360" w:type="pct"/>
          </w:tcPr>
          <w:p w14:paraId="023FD4B1"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7CADEF6E"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5C33D970" w14:textId="77777777" w:rsidR="00350D4C" w:rsidRPr="00350D4C" w:rsidRDefault="00350D4C" w:rsidP="00E77B90">
            <w:pPr>
              <w:jc w:val="both"/>
              <w:rPr>
                <w:rFonts w:ascii="Times New Roman" w:hAnsi="Times New Roman" w:cs="Times New Roman"/>
                <w:b/>
              </w:rPr>
            </w:pPr>
          </w:p>
        </w:tc>
        <w:tc>
          <w:tcPr>
            <w:tcW w:w="3360" w:type="pct"/>
          </w:tcPr>
          <w:p w14:paraId="4C29859D"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Планирование и оценка затрат автотранспортного предприятия. Калькуляция себестоимости.</w:t>
            </w:r>
          </w:p>
          <w:p w14:paraId="6FF7AF6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Особенности формирования доходов автотранспортного предприятия и управление прибылью.</w:t>
            </w:r>
          </w:p>
          <w:p w14:paraId="0C10D451"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Управление финансовыми ресурсами и оценка финансового состояния, эффективность деятельности автотранспортного предприятия.</w:t>
            </w:r>
          </w:p>
        </w:tc>
      </w:tr>
      <w:tr w:rsidR="00350D4C" w:rsidRPr="00350D4C" w14:paraId="60A9D1AB"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37C73E28" w14:textId="77777777" w:rsidR="00350D4C" w:rsidRPr="00350D4C" w:rsidRDefault="00350D4C" w:rsidP="00E77B90">
            <w:pPr>
              <w:jc w:val="both"/>
              <w:rPr>
                <w:rFonts w:ascii="Times New Roman" w:hAnsi="Times New Roman" w:cs="Times New Roman"/>
                <w:b/>
              </w:rPr>
            </w:pPr>
          </w:p>
        </w:tc>
        <w:tc>
          <w:tcPr>
            <w:tcW w:w="3360" w:type="pct"/>
          </w:tcPr>
          <w:p w14:paraId="71A84D49"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В том числе практических занятий</w:t>
            </w:r>
          </w:p>
        </w:tc>
      </w:tr>
      <w:tr w:rsidR="00350D4C" w:rsidRPr="00350D4C" w14:paraId="016E9710"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6DDD798A" w14:textId="77777777" w:rsidR="00350D4C" w:rsidRPr="00350D4C" w:rsidRDefault="00350D4C" w:rsidP="00E77B90">
            <w:pPr>
              <w:jc w:val="both"/>
              <w:rPr>
                <w:rFonts w:ascii="Times New Roman" w:hAnsi="Times New Roman" w:cs="Times New Roman"/>
                <w:b/>
              </w:rPr>
            </w:pPr>
          </w:p>
        </w:tc>
        <w:tc>
          <w:tcPr>
            <w:tcW w:w="3360" w:type="pct"/>
          </w:tcPr>
          <w:p w14:paraId="648C9CF7"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Практическая работа №31. </w:t>
            </w:r>
            <w:r w:rsidRPr="00350D4C">
              <w:rPr>
                <w:rFonts w:ascii="Times New Roman" w:hAnsi="Times New Roman" w:cs="Times New Roman"/>
              </w:rPr>
              <w:t>Расчет калькуляции себестоимости на перевозку</w:t>
            </w:r>
          </w:p>
        </w:tc>
      </w:tr>
      <w:tr w:rsidR="00350D4C" w:rsidRPr="00350D4C" w14:paraId="45CE6B7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0AA5E070"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2.13. Организация коммерческой деятельности автотранспортного предприятия</w:t>
            </w:r>
          </w:p>
        </w:tc>
        <w:tc>
          <w:tcPr>
            <w:tcW w:w="3360" w:type="pct"/>
          </w:tcPr>
          <w:p w14:paraId="189FCED4"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66B032F6"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AFD0777" w14:textId="77777777" w:rsidR="00350D4C" w:rsidRPr="00350D4C" w:rsidRDefault="00350D4C" w:rsidP="00E77B90">
            <w:pPr>
              <w:jc w:val="both"/>
              <w:rPr>
                <w:rFonts w:ascii="Times New Roman" w:hAnsi="Times New Roman" w:cs="Times New Roman"/>
                <w:b/>
              </w:rPr>
            </w:pPr>
          </w:p>
        </w:tc>
        <w:tc>
          <w:tcPr>
            <w:tcW w:w="3360" w:type="pct"/>
          </w:tcPr>
          <w:p w14:paraId="7814129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Коммерческая службе автотранспортного предприятия: структура, организация, функции.</w:t>
            </w:r>
          </w:p>
          <w:p w14:paraId="3519BA5E"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Маркетинговая деятельность и особенности рыночного поведения автотранспортных предприятий.</w:t>
            </w:r>
          </w:p>
          <w:p w14:paraId="370F72B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Методы оценки эффективности коммерческой деятельности автотранспортного предприятия.</w:t>
            </w:r>
          </w:p>
        </w:tc>
      </w:tr>
      <w:tr w:rsidR="00350D4C" w:rsidRPr="00350D4C" w14:paraId="7F3E99F8"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val="restart"/>
          </w:tcPr>
          <w:p w14:paraId="10A003D4"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Тема 2.14. Экономика инновационной деятельности автотранспортного предприятия.</w:t>
            </w:r>
          </w:p>
        </w:tc>
        <w:tc>
          <w:tcPr>
            <w:tcW w:w="3360" w:type="pct"/>
          </w:tcPr>
          <w:p w14:paraId="65BF842D"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Содержание</w:t>
            </w:r>
          </w:p>
        </w:tc>
      </w:tr>
      <w:tr w:rsidR="00350D4C" w:rsidRPr="00350D4C" w14:paraId="21EFB4A3" w14:textId="77777777" w:rsidTr="00350D4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640" w:type="pct"/>
            <w:gridSpan w:val="3"/>
            <w:vMerge/>
          </w:tcPr>
          <w:p w14:paraId="1FA5C751" w14:textId="77777777" w:rsidR="00350D4C" w:rsidRPr="00350D4C" w:rsidRDefault="00350D4C" w:rsidP="00E77B90">
            <w:pPr>
              <w:jc w:val="both"/>
              <w:rPr>
                <w:rFonts w:ascii="Times New Roman" w:hAnsi="Times New Roman" w:cs="Times New Roman"/>
                <w:b/>
              </w:rPr>
            </w:pPr>
          </w:p>
        </w:tc>
        <w:tc>
          <w:tcPr>
            <w:tcW w:w="3360" w:type="pct"/>
          </w:tcPr>
          <w:p w14:paraId="35DC2A98"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Особенности и технология внедрения инноваций в деятельности автотранспортных предприятий.</w:t>
            </w:r>
          </w:p>
          <w:p w14:paraId="5A5ADD9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rPr>
              <w:t>Экономическая и инвестиционная поддержка инноваций.</w:t>
            </w:r>
          </w:p>
          <w:p w14:paraId="6AF3B18F"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rPr>
              <w:t>Планирование, бизнес-планирование и оценка результатов экономической деятельности автотранспортных предприятий.</w:t>
            </w:r>
          </w:p>
        </w:tc>
      </w:tr>
      <w:tr w:rsidR="00350D4C" w:rsidRPr="00350D4C" w14:paraId="63654D01"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03F18418" w14:textId="77777777" w:rsidR="00350D4C" w:rsidRPr="00350D4C" w:rsidRDefault="00350D4C" w:rsidP="00E77B90">
            <w:pPr>
              <w:suppressAutoHyphens/>
              <w:jc w:val="both"/>
              <w:rPr>
                <w:rFonts w:ascii="Times New Roman" w:hAnsi="Times New Roman" w:cs="Times New Roman"/>
                <w:b/>
                <w:bCs/>
              </w:rPr>
            </w:pPr>
            <w:r w:rsidRPr="00350D4C">
              <w:rPr>
                <w:rFonts w:ascii="Times New Roman" w:hAnsi="Times New Roman" w:cs="Times New Roman"/>
                <w:b/>
                <w:bCs/>
              </w:rPr>
              <w:t xml:space="preserve">МДК 03.01. Обеспечение пассажирских перевозок и организация экономической деятельности на воздушном транспорте          </w:t>
            </w:r>
          </w:p>
        </w:tc>
      </w:tr>
      <w:tr w:rsidR="00350D4C" w:rsidRPr="00350D4C" w14:paraId="567E1F40"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404819B9" w14:textId="77777777" w:rsidR="00350D4C" w:rsidRPr="00350D4C" w:rsidRDefault="00350D4C" w:rsidP="00E77B90">
            <w:pPr>
              <w:rPr>
                <w:rFonts w:ascii="Times New Roman" w:hAnsi="Times New Roman" w:cs="Times New Roman"/>
                <w:b/>
                <w:bCs/>
              </w:rPr>
            </w:pPr>
            <w:r w:rsidRPr="00350D4C">
              <w:rPr>
                <w:rFonts w:ascii="Times New Roman" w:hAnsi="Times New Roman" w:cs="Times New Roman"/>
                <w:b/>
                <w:bCs/>
              </w:rPr>
              <w:t>Тема 2.1. Организация пассажирских перевозок и сервисное обслуживание пассажиров на воздушном транспорте</w:t>
            </w:r>
          </w:p>
        </w:tc>
        <w:tc>
          <w:tcPr>
            <w:tcW w:w="3360" w:type="pct"/>
            <w:tcBorders>
              <w:top w:val="single" w:sz="4" w:space="0" w:color="auto"/>
              <w:left w:val="single" w:sz="4" w:space="0" w:color="auto"/>
              <w:bottom w:val="single" w:sz="4" w:space="0" w:color="auto"/>
              <w:right w:val="single" w:sz="4" w:space="0" w:color="auto"/>
            </w:tcBorders>
            <w:hideMark/>
          </w:tcPr>
          <w:p w14:paraId="290F9970" w14:textId="77777777" w:rsidR="00350D4C" w:rsidRPr="00350D4C" w:rsidRDefault="00350D4C" w:rsidP="00E77B90">
            <w:pPr>
              <w:suppressAutoHyphens/>
              <w:rPr>
                <w:rFonts w:ascii="Times New Roman" w:hAnsi="Times New Roman" w:cs="Times New Roman"/>
                <w:b/>
              </w:rPr>
            </w:pPr>
            <w:r w:rsidRPr="00350D4C">
              <w:rPr>
                <w:rFonts w:ascii="Times New Roman" w:hAnsi="Times New Roman" w:cs="Times New Roman"/>
                <w:b/>
                <w:bCs/>
              </w:rPr>
              <w:t xml:space="preserve">Содержание </w:t>
            </w:r>
          </w:p>
        </w:tc>
      </w:tr>
      <w:tr w:rsidR="00350D4C" w:rsidRPr="00350D4C" w14:paraId="7E86615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F81B19E"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D87CC4B"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Система качества на воздушном транспорте. </w:t>
            </w:r>
          </w:p>
          <w:p w14:paraId="0DB5478B" w14:textId="77777777" w:rsidR="00350D4C" w:rsidRPr="00350D4C" w:rsidRDefault="00350D4C" w:rsidP="00E77B90">
            <w:pPr>
              <w:jc w:val="both"/>
              <w:rPr>
                <w:rFonts w:ascii="Times New Roman" w:eastAsia="Calibri" w:hAnsi="Times New Roman" w:cs="Times New Roman"/>
                <w:bCs/>
              </w:rPr>
            </w:pPr>
            <w:r w:rsidRPr="00350D4C">
              <w:rPr>
                <w:rFonts w:ascii="Times New Roman" w:hAnsi="Times New Roman" w:cs="Times New Roman"/>
              </w:rPr>
              <w:t xml:space="preserve">Основные критерии качества обслуживания пассажиров. Определение понятия «качество». Использование ключевых областей в организации. Отношения к качеству сервиса в подразделении. Специфические области и факторы качества по направлениям. </w:t>
            </w:r>
          </w:p>
        </w:tc>
      </w:tr>
      <w:tr w:rsidR="00350D4C" w:rsidRPr="00350D4C" w14:paraId="002E959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451D34D"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223F289"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Безопасность полётов и аварийно-спасательные работы.</w:t>
            </w:r>
            <w:r w:rsidRPr="00350D4C">
              <w:rPr>
                <w:rFonts w:ascii="Times New Roman" w:hAnsi="Times New Roman" w:cs="Times New Roman"/>
              </w:rPr>
              <w:t xml:space="preserve"> </w:t>
            </w:r>
          </w:p>
          <w:p w14:paraId="481C4923"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Классификация авиационных событий. Расследование авиационных происшествий, инцидентов, повреждений ВС. Факторы, влияющие на безопасность полётов. Недостатки в наземном обеспечении полётов. Чрезвычайные происшествия, связанные с эксплуатацией ВС.</w:t>
            </w:r>
          </w:p>
        </w:tc>
      </w:tr>
      <w:tr w:rsidR="00350D4C" w:rsidRPr="00350D4C" w14:paraId="141513B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62E6FF8"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E8A3EF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Организация работы службы организации пассажирских перевозок.</w:t>
            </w:r>
            <w:r w:rsidRPr="00350D4C">
              <w:rPr>
                <w:rFonts w:ascii="Times New Roman" w:hAnsi="Times New Roman" w:cs="Times New Roman"/>
              </w:rPr>
              <w:t xml:space="preserve"> </w:t>
            </w:r>
          </w:p>
          <w:p w14:paraId="689E183F"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Организационная структура СОПП. Задачи и функции СОПП. Функциональные обязанности специалистов СОПП. Взаимодействие СОПП со службами аэропорта и внешними подразделениями. Обслуживание пассажиров в городском аэровокзале. Сводка суточного плана.</w:t>
            </w:r>
          </w:p>
        </w:tc>
      </w:tr>
      <w:tr w:rsidR="00350D4C" w:rsidRPr="00350D4C" w14:paraId="5D9E358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7A235F1"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4FC0596"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Услуги, предоставляемые пассажирам в аэропорту</w:t>
            </w:r>
            <w:r w:rsidRPr="00350D4C">
              <w:rPr>
                <w:rFonts w:ascii="Times New Roman" w:hAnsi="Times New Roman" w:cs="Times New Roman"/>
              </w:rPr>
              <w:t xml:space="preserve">. </w:t>
            </w:r>
          </w:p>
          <w:p w14:paraId="036F3DB0"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Предоставление</w:t>
            </w:r>
            <w:r w:rsidRPr="00350D4C">
              <w:rPr>
                <w:rFonts w:ascii="Times New Roman" w:hAnsi="Times New Roman" w:cs="Times New Roman"/>
                <w:b/>
              </w:rPr>
              <w:t xml:space="preserve"> </w:t>
            </w:r>
            <w:r w:rsidRPr="00350D4C">
              <w:rPr>
                <w:rFonts w:ascii="Times New Roman" w:hAnsi="Times New Roman" w:cs="Times New Roman"/>
              </w:rPr>
              <w:t>услуг пассажирам в аэропорту (обязательные и рекомендуемые). Назначение и виды информационно-справочного обслуживания пассажиров в аэропорту. Акустическая и визуальная информация пассажиров в аэропорту.</w:t>
            </w:r>
          </w:p>
        </w:tc>
      </w:tr>
      <w:tr w:rsidR="00350D4C" w:rsidRPr="00350D4C" w14:paraId="0944E14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9780C15"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D743029"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 xml:space="preserve">Организация обслуживания пассажиров и оформление багажа. </w:t>
            </w:r>
          </w:p>
          <w:p w14:paraId="5D686704" w14:textId="77777777" w:rsidR="00350D4C" w:rsidRPr="00350D4C" w:rsidRDefault="00350D4C" w:rsidP="00E77B90">
            <w:pPr>
              <w:rPr>
                <w:rFonts w:ascii="Times New Roman" w:eastAsia="Calibri" w:hAnsi="Times New Roman" w:cs="Times New Roman"/>
              </w:rPr>
            </w:pPr>
            <w:r w:rsidRPr="00350D4C">
              <w:rPr>
                <w:rFonts w:ascii="Times New Roman" w:hAnsi="Times New Roman" w:cs="Times New Roman"/>
              </w:rPr>
              <w:t>Бронирование перевозки пассажиров, багажа. Регистрация пассажиров и оформление багажа. Назначение и порядок оформления ведомости регистрации пассажиров и багажной ведомости. Методы регистрации. Комплексная технология оперативной смены. Обработка перевозки багажа: требования, предъявляемые к габаритам, упаковке и маркировке багажа. Перевозка специального, крупногабаритного багажа, перевозка животных домашних и птиц в качестве багажа. Снятие багажа не явившихся на посадку пассажиров</w:t>
            </w:r>
          </w:p>
        </w:tc>
      </w:tr>
      <w:tr w:rsidR="00350D4C" w:rsidRPr="00350D4C" w14:paraId="66FF9DB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283AFBF"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0FA0064"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Организация обслуживания транзитных и трансферных пассажиров. </w:t>
            </w:r>
            <w:r w:rsidRPr="00350D4C">
              <w:rPr>
                <w:rFonts w:ascii="Times New Roman" w:hAnsi="Times New Roman" w:cs="Times New Roman"/>
              </w:rPr>
              <w:t xml:space="preserve"> </w:t>
            </w:r>
          </w:p>
          <w:p w14:paraId="11EDB32E"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Обслуживание транзитных пассажиров. Обслуживание трансферных пассажиров. Обслуживание по вылету. Обслуживание в пункте трансфера. Обработка трансферного и транзитного багажа.</w:t>
            </w:r>
          </w:p>
        </w:tc>
      </w:tr>
      <w:tr w:rsidR="00350D4C" w:rsidRPr="00350D4C" w14:paraId="0C9FA3B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7515432"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617EFDD" w14:textId="77777777" w:rsidR="00350D4C" w:rsidRPr="00350D4C" w:rsidRDefault="00350D4C" w:rsidP="00E77B90">
            <w:pPr>
              <w:jc w:val="both"/>
              <w:rPr>
                <w:rFonts w:ascii="Times New Roman" w:hAnsi="Times New Roman" w:cs="Times New Roman"/>
              </w:rPr>
            </w:pPr>
            <w:r w:rsidRPr="00350D4C">
              <w:rPr>
                <w:rFonts w:ascii="Times New Roman" w:hAnsi="Times New Roman" w:cs="Times New Roman"/>
                <w:b/>
              </w:rPr>
              <w:t xml:space="preserve">Организация перевозки багажа. </w:t>
            </w:r>
            <w:r w:rsidRPr="00350D4C">
              <w:rPr>
                <w:rFonts w:ascii="Times New Roman" w:hAnsi="Times New Roman" w:cs="Times New Roman"/>
              </w:rPr>
              <w:t xml:space="preserve"> </w:t>
            </w:r>
          </w:p>
          <w:p w14:paraId="5F59A1C3"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Организация обработки отправляемого багажа. Обработка прибывшего багажа. Выдача зарегистрированного багажа. Порядок приема-сдачи багажа на борт ВС. Способы обработки багажа. Неисправности при перевозке багажа. Оперативный розыск багажа. Досылка багажа. Порядок реализации без документного и невостребованного багажа. Порядок предъявления и рассмотрения претензий по зарегистрированному багажу.</w:t>
            </w:r>
          </w:p>
        </w:tc>
      </w:tr>
      <w:tr w:rsidR="00350D4C" w:rsidRPr="00350D4C" w14:paraId="27E83D4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357555A"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872434D"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Организация перевозки пассажиров на особых условиях. </w:t>
            </w:r>
          </w:p>
          <w:p w14:paraId="428CA023"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Организация обслуживания пассажиров особых категорий: перевозка пассажиров с детьми, перевозка несопровождаемых детей. Перевозка пассажиров с ограниченными возможностями.</w:t>
            </w:r>
          </w:p>
        </w:tc>
      </w:tr>
      <w:tr w:rsidR="00350D4C" w:rsidRPr="00350D4C" w14:paraId="6E009CD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383891D"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82FD97B"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Расчёт коммерческой загрузки ВС. </w:t>
            </w:r>
          </w:p>
          <w:p w14:paraId="1EB70326"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 xml:space="preserve">Комплектование коммерческой загрузки рейса. Массовые характеристики самолета. Обеспечение центровки и загрузки ВС. Расчёт предельной и фактической коммерческой загрузки ВС. Расчет свободного тоннажа в начальном и транзитном аэропорту. Оформление </w:t>
            </w:r>
            <w:proofErr w:type="spellStart"/>
            <w:r w:rsidRPr="00350D4C">
              <w:rPr>
                <w:rFonts w:ascii="Times New Roman" w:hAnsi="Times New Roman" w:cs="Times New Roman"/>
              </w:rPr>
              <w:t>порейсовой</w:t>
            </w:r>
            <w:proofErr w:type="spellEnd"/>
            <w:r w:rsidRPr="00350D4C">
              <w:rPr>
                <w:rFonts w:ascii="Times New Roman" w:hAnsi="Times New Roman" w:cs="Times New Roman"/>
              </w:rPr>
              <w:t xml:space="preserve"> документации.</w:t>
            </w:r>
            <w:r w:rsidRPr="00350D4C">
              <w:rPr>
                <w:rFonts w:ascii="Times New Roman" w:hAnsi="Times New Roman" w:cs="Times New Roman"/>
                <w:b/>
              </w:rPr>
              <w:t xml:space="preserve"> </w:t>
            </w:r>
            <w:r w:rsidRPr="00350D4C">
              <w:rPr>
                <w:rFonts w:ascii="Times New Roman" w:hAnsi="Times New Roman" w:cs="Times New Roman"/>
              </w:rPr>
              <w:t>Расчёт центровки ВС. Содержание и построение центровочного графика.</w:t>
            </w:r>
          </w:p>
        </w:tc>
      </w:tr>
      <w:tr w:rsidR="00350D4C" w:rsidRPr="00350D4C" w14:paraId="3F4F1CE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88F0F93"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135537EC"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 xml:space="preserve">Организация обслуживания пассажиров в аэропорту при выполнении международных рейсов. </w:t>
            </w:r>
          </w:p>
          <w:p w14:paraId="474F1115" w14:textId="77777777" w:rsidR="00350D4C" w:rsidRPr="00350D4C" w:rsidRDefault="00350D4C" w:rsidP="00E77B90">
            <w:pPr>
              <w:jc w:val="both"/>
              <w:rPr>
                <w:rFonts w:ascii="Times New Roman" w:eastAsia="Calibri" w:hAnsi="Times New Roman" w:cs="Times New Roman"/>
              </w:rPr>
            </w:pPr>
            <w:r w:rsidRPr="00350D4C">
              <w:rPr>
                <w:rFonts w:ascii="Times New Roman" w:hAnsi="Times New Roman" w:cs="Times New Roman"/>
              </w:rPr>
              <w:t>Требования государственных органов при международных воздушных перевозках. Регистрация пассажиров и оформление багажа при организации международных перевозок. Контроль явки пассажиров на посадку и посадка на борт ВС при выполнении МВП. Комплектование зарегистрированного багажа, размещение и крепление их на борту ВС. Организация встречи пассажиров и доставка их в аэровокзал при организации МВП. Организация выдачи багажа на МВП. Обслуживание депортированных пассажиров. Оформление рекламации по багажу (</w:t>
            </w:r>
            <w:r w:rsidRPr="00350D4C">
              <w:rPr>
                <w:rFonts w:ascii="Times New Roman" w:hAnsi="Times New Roman" w:cs="Times New Roman"/>
                <w:lang w:val="en-US"/>
              </w:rPr>
              <w:t>PIR</w:t>
            </w:r>
            <w:r w:rsidRPr="00350D4C">
              <w:rPr>
                <w:rFonts w:ascii="Times New Roman" w:hAnsi="Times New Roman" w:cs="Times New Roman"/>
              </w:rPr>
              <w:t>). Досылка багажа по назначению при МВП.</w:t>
            </w:r>
          </w:p>
        </w:tc>
      </w:tr>
      <w:tr w:rsidR="00350D4C" w:rsidRPr="00350D4C" w14:paraId="532CE7E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913E42A"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B2505D5"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hAnsi="Times New Roman" w:cs="Times New Roman"/>
                <w:b/>
              </w:rPr>
              <w:t xml:space="preserve">Пути повышения качества обслуживания пассажирских и багажных перевозок. </w:t>
            </w:r>
          </w:p>
          <w:p w14:paraId="065DAFC6"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
                <w:bCs/>
              </w:rPr>
            </w:pPr>
            <w:r w:rsidRPr="00350D4C">
              <w:rPr>
                <w:rFonts w:ascii="Times New Roman" w:hAnsi="Times New Roman" w:cs="Times New Roman"/>
              </w:rPr>
              <w:t>Способы сокращения наземного времени обслуживания пассажиров. Обслуживание пассажиров при возникновении сбойных ситуаций. Современные системы маркировки и обработки багажа. Инновационные технологии для улучшения качества обслуживания пассажиров.</w:t>
            </w:r>
          </w:p>
        </w:tc>
      </w:tr>
      <w:tr w:rsidR="00350D4C" w:rsidRPr="00350D4C" w14:paraId="716B5B5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CC9E38E"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82BBFD6" w14:textId="77777777" w:rsidR="00350D4C" w:rsidRPr="00350D4C" w:rsidRDefault="00350D4C" w:rsidP="00E77B90">
            <w:pPr>
              <w:suppressAutoHyphens/>
              <w:jc w:val="both"/>
              <w:rPr>
                <w:rFonts w:ascii="Times New Roman" w:hAnsi="Times New Roman" w:cs="Times New Roman"/>
                <w:b/>
              </w:rPr>
            </w:pPr>
            <w:r w:rsidRPr="00350D4C">
              <w:rPr>
                <w:rFonts w:ascii="Times New Roman" w:hAnsi="Times New Roman" w:cs="Times New Roman"/>
                <w:b/>
                <w:bCs/>
              </w:rPr>
              <w:t>В том числе практических занятий</w:t>
            </w:r>
          </w:p>
        </w:tc>
      </w:tr>
      <w:tr w:rsidR="00350D4C" w:rsidRPr="00350D4C" w14:paraId="54266EF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E9B25D1"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1069246"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eastAsia="Calibri" w:hAnsi="Times New Roman" w:cs="Times New Roman"/>
                <w:b/>
                <w:bCs/>
              </w:rPr>
              <w:t>Практическое занятие № 1.</w:t>
            </w:r>
            <w:r w:rsidRPr="00350D4C">
              <w:rPr>
                <w:rFonts w:ascii="Times New Roman" w:eastAsia="Calibri" w:hAnsi="Times New Roman" w:cs="Times New Roman"/>
                <w:bCs/>
              </w:rPr>
              <w:t xml:space="preserve"> </w:t>
            </w:r>
            <w:r w:rsidRPr="00350D4C">
              <w:rPr>
                <w:rFonts w:ascii="Times New Roman" w:hAnsi="Times New Roman" w:cs="Times New Roman"/>
              </w:rPr>
              <w:t>Составление технологического графика</w:t>
            </w:r>
          </w:p>
        </w:tc>
      </w:tr>
      <w:tr w:rsidR="00350D4C" w:rsidRPr="00350D4C" w14:paraId="3A575F0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17C6E12"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D978F0A"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4"/>
              <w:jc w:val="both"/>
              <w:rPr>
                <w:rFonts w:ascii="Times New Roman" w:hAnsi="Times New Roman" w:cs="Times New Roman"/>
                <w:b/>
              </w:rPr>
            </w:pPr>
            <w:r w:rsidRPr="00350D4C">
              <w:rPr>
                <w:rFonts w:ascii="Times New Roman" w:eastAsia="Calibri" w:hAnsi="Times New Roman" w:cs="Times New Roman"/>
                <w:b/>
                <w:bCs/>
              </w:rPr>
              <w:t>Практическое занятие № 2.</w:t>
            </w:r>
            <w:r w:rsidRPr="00350D4C">
              <w:rPr>
                <w:rFonts w:ascii="Times New Roman" w:eastAsia="Calibri" w:hAnsi="Times New Roman" w:cs="Times New Roman"/>
                <w:bCs/>
              </w:rPr>
              <w:t xml:space="preserve"> </w:t>
            </w:r>
            <w:r w:rsidRPr="00350D4C">
              <w:rPr>
                <w:rFonts w:ascii="Times New Roman" w:hAnsi="Times New Roman" w:cs="Times New Roman"/>
              </w:rPr>
              <w:t xml:space="preserve">Оформление перевозочной документации (ведомости регистрации </w:t>
            </w:r>
            <w:r w:rsidRPr="00350D4C">
              <w:rPr>
                <w:rFonts w:ascii="Times New Roman" w:hAnsi="Times New Roman" w:cs="Times New Roman"/>
              </w:rPr>
              <w:br/>
              <w:t>пассажиров, сводной загрузочной ведомости</w:t>
            </w:r>
          </w:p>
        </w:tc>
      </w:tr>
      <w:tr w:rsidR="00350D4C" w:rsidRPr="00350D4C" w14:paraId="018F5E2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4E66FA2"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75561A2"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eastAsia="Calibri" w:hAnsi="Times New Roman" w:cs="Times New Roman"/>
                <w:b/>
                <w:bCs/>
              </w:rPr>
              <w:t>Практическое занятие № 3.</w:t>
            </w:r>
            <w:r w:rsidRPr="00350D4C">
              <w:rPr>
                <w:rFonts w:ascii="Times New Roman" w:eastAsia="Calibri" w:hAnsi="Times New Roman" w:cs="Times New Roman"/>
                <w:bCs/>
              </w:rPr>
              <w:t xml:space="preserve"> </w:t>
            </w:r>
            <w:r w:rsidRPr="00350D4C">
              <w:rPr>
                <w:rFonts w:ascii="Times New Roman" w:hAnsi="Times New Roman" w:cs="Times New Roman"/>
              </w:rPr>
              <w:t>Оформление багажной ведомости</w:t>
            </w:r>
          </w:p>
        </w:tc>
      </w:tr>
      <w:tr w:rsidR="00350D4C" w:rsidRPr="00350D4C" w14:paraId="77D944E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41B6032"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9464531"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eastAsia="Calibri" w:hAnsi="Times New Roman" w:cs="Times New Roman"/>
                <w:b/>
                <w:bCs/>
              </w:rPr>
              <w:t>Практическое занятие № 4.</w:t>
            </w:r>
            <w:r w:rsidRPr="00350D4C">
              <w:rPr>
                <w:rFonts w:ascii="Times New Roman" w:eastAsia="Calibri" w:hAnsi="Times New Roman" w:cs="Times New Roman"/>
                <w:bCs/>
              </w:rPr>
              <w:t xml:space="preserve"> </w:t>
            </w:r>
            <w:r w:rsidRPr="00350D4C">
              <w:rPr>
                <w:rFonts w:ascii="Times New Roman" w:hAnsi="Times New Roman" w:cs="Times New Roman"/>
              </w:rPr>
              <w:t>Оформление багажной ведомости при неисправностях.</w:t>
            </w:r>
          </w:p>
        </w:tc>
      </w:tr>
      <w:tr w:rsidR="00350D4C" w:rsidRPr="00350D4C" w14:paraId="69990EE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349B5E"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E395C5C"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eastAsia="Calibri" w:hAnsi="Times New Roman" w:cs="Times New Roman"/>
                <w:b/>
                <w:bCs/>
              </w:rPr>
              <w:t>Практическое занятие № 5.</w:t>
            </w:r>
            <w:r w:rsidRPr="00350D4C">
              <w:rPr>
                <w:rFonts w:ascii="Times New Roman" w:eastAsia="Calibri" w:hAnsi="Times New Roman" w:cs="Times New Roman"/>
                <w:bCs/>
              </w:rPr>
              <w:t xml:space="preserve"> </w:t>
            </w:r>
            <w:r w:rsidRPr="00350D4C">
              <w:rPr>
                <w:rFonts w:ascii="Times New Roman" w:hAnsi="Times New Roman" w:cs="Times New Roman"/>
              </w:rPr>
              <w:t>Оформление коммерческого акта (багаж)</w:t>
            </w:r>
          </w:p>
        </w:tc>
      </w:tr>
      <w:tr w:rsidR="00350D4C" w:rsidRPr="00350D4C" w14:paraId="21D24EE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FDCEFA9"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9E2EE07"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eastAsia="Calibri" w:hAnsi="Times New Roman" w:cs="Times New Roman"/>
                <w:b/>
                <w:bCs/>
              </w:rPr>
              <w:t>Практическое занятие № 6.</w:t>
            </w:r>
            <w:r w:rsidRPr="00350D4C">
              <w:rPr>
                <w:rFonts w:ascii="Times New Roman" w:eastAsia="Calibri" w:hAnsi="Times New Roman" w:cs="Times New Roman"/>
                <w:bCs/>
              </w:rPr>
              <w:t xml:space="preserve"> </w:t>
            </w:r>
            <w:r w:rsidRPr="00350D4C">
              <w:rPr>
                <w:rFonts w:ascii="Times New Roman" w:hAnsi="Times New Roman" w:cs="Times New Roman"/>
              </w:rPr>
              <w:t>Оформление «Заявления о неприбытии багажа», «Справки о неприбытии багажа», «Акта на найденные забытые вещи». Оформление досылки багажа</w:t>
            </w:r>
          </w:p>
        </w:tc>
      </w:tr>
      <w:tr w:rsidR="00350D4C" w:rsidRPr="00350D4C" w14:paraId="4293350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C29848E"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FCEFB7F"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eastAsia="Calibri" w:hAnsi="Times New Roman" w:cs="Times New Roman"/>
                <w:b/>
                <w:bCs/>
              </w:rPr>
              <w:t>Практическое занятие № 7.</w:t>
            </w:r>
            <w:r w:rsidRPr="00350D4C">
              <w:rPr>
                <w:rFonts w:ascii="Times New Roman" w:eastAsia="Calibri" w:hAnsi="Times New Roman" w:cs="Times New Roman"/>
                <w:bCs/>
              </w:rPr>
              <w:t xml:space="preserve"> </w:t>
            </w:r>
            <w:r w:rsidRPr="00350D4C">
              <w:rPr>
                <w:rFonts w:ascii="Times New Roman" w:hAnsi="Times New Roman" w:cs="Times New Roman"/>
              </w:rPr>
              <w:t>Построение центровочного графика</w:t>
            </w:r>
          </w:p>
        </w:tc>
      </w:tr>
      <w:tr w:rsidR="00350D4C" w:rsidRPr="00350D4C" w14:paraId="70C0920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465BA4A" w14:textId="77777777" w:rsidR="00350D4C" w:rsidRPr="00350D4C" w:rsidRDefault="00350D4C" w:rsidP="00E77B90">
            <w:pPr>
              <w:rPr>
                <w:rFonts w:ascii="Times New Roman"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DA86892" w14:textId="77777777" w:rsidR="00350D4C" w:rsidRPr="00350D4C" w:rsidRDefault="00350D4C" w:rsidP="00E77B90">
            <w:pPr>
              <w:tabs>
                <w:tab w:val="left" w:pos="33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rPr>
            </w:pPr>
            <w:r w:rsidRPr="00350D4C">
              <w:rPr>
                <w:rFonts w:ascii="Times New Roman" w:eastAsia="Calibri" w:hAnsi="Times New Roman" w:cs="Times New Roman"/>
                <w:b/>
                <w:bCs/>
              </w:rPr>
              <w:t>Практическое занятие № 8.</w:t>
            </w:r>
            <w:r w:rsidRPr="00350D4C">
              <w:rPr>
                <w:rFonts w:ascii="Times New Roman" w:eastAsia="Calibri" w:hAnsi="Times New Roman" w:cs="Times New Roman"/>
                <w:bCs/>
              </w:rPr>
              <w:t xml:space="preserve"> </w:t>
            </w:r>
            <w:r w:rsidRPr="00350D4C">
              <w:rPr>
                <w:rFonts w:ascii="Times New Roman" w:hAnsi="Times New Roman" w:cs="Times New Roman"/>
              </w:rPr>
              <w:t>Регистрация пассажиров и оформление багажа прямого рейса.</w:t>
            </w:r>
          </w:p>
        </w:tc>
      </w:tr>
      <w:tr w:rsidR="00350D4C" w:rsidRPr="00350D4C" w14:paraId="642324B7"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26AE695D" w14:textId="77777777" w:rsidR="00350D4C" w:rsidRPr="00350D4C" w:rsidRDefault="00350D4C" w:rsidP="00E77B90">
            <w:pPr>
              <w:autoSpaceDE w:val="0"/>
              <w:autoSpaceDN w:val="0"/>
              <w:adjustRightInd w:val="0"/>
              <w:jc w:val="both"/>
              <w:rPr>
                <w:rFonts w:ascii="Times New Roman" w:eastAsia="Calibri" w:hAnsi="Times New Roman" w:cs="Times New Roman"/>
                <w:b/>
              </w:rPr>
            </w:pPr>
            <w:r w:rsidRPr="00350D4C">
              <w:rPr>
                <w:rFonts w:ascii="Times New Roman" w:eastAsia="Calibri" w:hAnsi="Times New Roman" w:cs="Times New Roman"/>
                <w:b/>
                <w:bCs/>
              </w:rPr>
              <w:t xml:space="preserve">Тема 2.2. </w:t>
            </w:r>
            <w:r w:rsidRPr="00350D4C">
              <w:rPr>
                <w:rFonts w:ascii="Times New Roman" w:eastAsia="Calibri" w:hAnsi="Times New Roman" w:cs="Times New Roman"/>
                <w:b/>
              </w:rPr>
              <w:t>Транспорт как отрасль экономики</w:t>
            </w:r>
          </w:p>
        </w:tc>
        <w:tc>
          <w:tcPr>
            <w:tcW w:w="3360" w:type="pct"/>
            <w:tcBorders>
              <w:top w:val="single" w:sz="4" w:space="0" w:color="auto"/>
              <w:left w:val="single" w:sz="4" w:space="0" w:color="auto"/>
              <w:bottom w:val="single" w:sz="4" w:space="0" w:color="auto"/>
              <w:right w:val="single" w:sz="4" w:space="0" w:color="auto"/>
            </w:tcBorders>
            <w:hideMark/>
          </w:tcPr>
          <w:p w14:paraId="0C0CDA66" w14:textId="77777777" w:rsidR="00350D4C" w:rsidRPr="00350D4C" w:rsidRDefault="00350D4C" w:rsidP="00E77B90">
            <w:pPr>
              <w:jc w:val="both"/>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1A1ABF5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3445A05"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03E4DFA"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Особенности и перспективы развития воздушного транспорта</w:t>
            </w:r>
          </w:p>
          <w:p w14:paraId="514259B1"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Роль и значение воздушного транспорта в системе рыночной экономики. Специфические особенности воздушного транспорта. Транспортная продукция, ее особенности и измерители. Объемные и качественные показатели эксплуатационной работы</w:t>
            </w:r>
          </w:p>
          <w:p w14:paraId="7977CE63"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Ресурсы воздушного транспорта</w:t>
            </w:r>
          </w:p>
          <w:p w14:paraId="0435AC2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Материально-технические, трудовые и финансовые ресурсы. Рынок труда, направление кадровой политики на транспорте. Доходы от перевозок, пути повышения доходов. Состав и структура эксплуатационных расходов отрасли, их зависимость от размеров движения. Элементы затрат, калькуляция себестоимости. Прибыль организации, распределение и использование прибыли</w:t>
            </w:r>
          </w:p>
        </w:tc>
      </w:tr>
      <w:tr w:rsidR="00350D4C" w:rsidRPr="00350D4C" w14:paraId="4E977B01"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0F2C5982"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Тема 2.3. Инфраструктура </w:t>
            </w:r>
            <w:r w:rsidRPr="00350D4C">
              <w:rPr>
                <w:rFonts w:ascii="Times New Roman" w:eastAsia="Calibri" w:hAnsi="Times New Roman" w:cs="Times New Roman"/>
                <w:b/>
              </w:rPr>
              <w:sym w:font="Symbol" w:char="F02D"/>
            </w:r>
            <w:r w:rsidRPr="00350D4C">
              <w:rPr>
                <w:rFonts w:ascii="Times New Roman" w:eastAsia="Calibri" w:hAnsi="Times New Roman" w:cs="Times New Roman"/>
                <w:b/>
              </w:rPr>
              <w:t xml:space="preserve"> основная экономическая структура рыночной системы хозяйствования</w:t>
            </w:r>
          </w:p>
        </w:tc>
        <w:tc>
          <w:tcPr>
            <w:tcW w:w="3360" w:type="pct"/>
            <w:tcBorders>
              <w:top w:val="single" w:sz="4" w:space="0" w:color="auto"/>
              <w:left w:val="single" w:sz="4" w:space="0" w:color="auto"/>
              <w:bottom w:val="single" w:sz="4" w:space="0" w:color="auto"/>
              <w:right w:val="single" w:sz="4" w:space="0" w:color="auto"/>
            </w:tcBorders>
            <w:hideMark/>
          </w:tcPr>
          <w:p w14:paraId="33729A55"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3813006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456C42F"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FB10B5A"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 xml:space="preserve">Организационно-правовые формы организаций </w:t>
            </w:r>
          </w:p>
          <w:p w14:paraId="360D521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spacing w:val="-4"/>
              </w:rPr>
              <w:t>Классификация организаций по формам собственности и объектам производства. Производственные особенности структуры организации. Инфраструктура организации. Типы производства, их характеристика; понятие производственного и технологического процесса. Особенности производственного процесса на воздушном транспорте. Законы и нормативные документы, регулирующие правовые и организационные основы воздушного транспорта</w:t>
            </w:r>
          </w:p>
        </w:tc>
      </w:tr>
      <w:tr w:rsidR="00350D4C" w:rsidRPr="00350D4C" w14:paraId="1C42BB2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C02D378"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37785F3"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Материально-техническая база организаций</w:t>
            </w:r>
          </w:p>
          <w:p w14:paraId="3B5A8F93"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 xml:space="preserve">Сущность, назначение и состав основных средств. Классификация и структура основных средств, их оценка; износ и амортизация. Показатели эффективности использования основных средств, фондоотдача, </w:t>
            </w:r>
            <w:proofErr w:type="spellStart"/>
            <w:r w:rsidRPr="00350D4C">
              <w:rPr>
                <w:rFonts w:ascii="Times New Roman" w:eastAsia="Calibri" w:hAnsi="Times New Roman" w:cs="Times New Roman"/>
              </w:rPr>
              <w:t>фондоемкость</w:t>
            </w:r>
            <w:proofErr w:type="spellEnd"/>
            <w:r w:rsidRPr="00350D4C">
              <w:rPr>
                <w:rFonts w:ascii="Times New Roman" w:eastAsia="Calibri" w:hAnsi="Times New Roman" w:cs="Times New Roman"/>
              </w:rPr>
              <w:t>, фондовооруженность. Оборотные средства; понятие, состав, структура, классификация. Показатели использования оборотных средств. Пути повышения эффективности использования основных и оборотных средств</w:t>
            </w:r>
          </w:p>
        </w:tc>
      </w:tr>
      <w:tr w:rsidR="00350D4C" w:rsidRPr="00350D4C" w14:paraId="1F88DCE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7122B85"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F1C662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56DAAE8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08EB2B3"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D6A6CBE"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№9 </w:t>
            </w:r>
            <w:r w:rsidRPr="00350D4C">
              <w:rPr>
                <w:rFonts w:ascii="Times New Roman" w:eastAsia="Calibri" w:hAnsi="Times New Roman" w:cs="Times New Roman"/>
              </w:rPr>
              <w:t>Определение показателей использования основных фондов и оборотных средств. Расчет амортизационных отчислений.</w:t>
            </w:r>
          </w:p>
        </w:tc>
      </w:tr>
      <w:tr w:rsidR="00350D4C" w:rsidRPr="00350D4C" w14:paraId="6E21B935"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1E676F41"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2.4. Основы организации и норми</w:t>
            </w:r>
            <w:r w:rsidRPr="00350D4C">
              <w:rPr>
                <w:rFonts w:ascii="Times New Roman" w:eastAsia="Calibri" w:hAnsi="Times New Roman" w:cs="Times New Roman"/>
              </w:rPr>
              <w:softHyphen/>
            </w:r>
            <w:r w:rsidRPr="00350D4C">
              <w:rPr>
                <w:rFonts w:ascii="Times New Roman" w:eastAsia="Calibri" w:hAnsi="Times New Roman" w:cs="Times New Roman"/>
                <w:b/>
              </w:rPr>
              <w:t>рования труда. Ресурсы управления</w:t>
            </w:r>
          </w:p>
          <w:p w14:paraId="0123D926" w14:textId="77777777" w:rsidR="00350D4C" w:rsidRPr="00350D4C" w:rsidRDefault="00350D4C" w:rsidP="00E77B90">
            <w:pPr>
              <w:jc w:val="both"/>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74E33B0"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tc>
      </w:tr>
      <w:tr w:rsidR="00350D4C" w:rsidRPr="00350D4C" w14:paraId="7A868CD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ECB1C7E"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110D986"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Организация труда</w:t>
            </w:r>
          </w:p>
          <w:p w14:paraId="2E75DC06"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Основные задачи и принципы организации труда, ее особенности на воздушном транспорте. Основные направления совершенствования организации труда аэропорта. Значение и задачи бригадной формы организации труда. Структура кадров, движение кадров, списочная численность персонала и показатели ее измерения. Основные аспекты управления человеческими ресурсами. Механизм управления персоналом. Структура управления персоналом на транспорте. Мотивация исполнителей на повышение качества труда</w:t>
            </w:r>
          </w:p>
        </w:tc>
      </w:tr>
      <w:tr w:rsidR="00350D4C" w:rsidRPr="00350D4C" w14:paraId="69CB9C0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6D6434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4E03B6F"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Нормирование труда</w:t>
            </w:r>
          </w:p>
          <w:p w14:paraId="1954EB1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Понятие о рабочем времени. Бюджет рабочего времени. Классификация затрат рабочего времени. Сущность и значение нормирования труда. Основные виды норм затрат труда. Методы нормирования труда: опытно-статистический и аналитический (исследовательский и расчетный). Нормативы затрат труда</w:t>
            </w:r>
          </w:p>
        </w:tc>
      </w:tr>
      <w:tr w:rsidR="00350D4C" w:rsidRPr="00350D4C" w14:paraId="5CE55A9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32EC8F6"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4E0533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02F694B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D2402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DF31EE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10. </w:t>
            </w:r>
            <w:r w:rsidRPr="00350D4C">
              <w:rPr>
                <w:rFonts w:ascii="Times New Roman" w:eastAsia="Calibri" w:hAnsi="Times New Roman" w:cs="Times New Roman"/>
              </w:rPr>
              <w:t>Обработка материалов индивидуальной фотографии рабочего дня</w:t>
            </w:r>
          </w:p>
        </w:tc>
      </w:tr>
      <w:tr w:rsidR="00350D4C" w:rsidRPr="00350D4C" w14:paraId="6C39E0D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8B3D472"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5E9FA73"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11. </w:t>
            </w:r>
            <w:r w:rsidRPr="00350D4C">
              <w:rPr>
                <w:rFonts w:ascii="Times New Roman" w:eastAsia="Calibri" w:hAnsi="Times New Roman" w:cs="Times New Roman"/>
              </w:rPr>
              <w:t>Обработка материалов хронометража</w:t>
            </w:r>
          </w:p>
        </w:tc>
      </w:tr>
      <w:tr w:rsidR="00350D4C" w:rsidRPr="00350D4C" w14:paraId="56A7FF7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374B5B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F6BD3C5"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12. </w:t>
            </w:r>
            <w:r w:rsidRPr="00350D4C">
              <w:rPr>
                <w:rFonts w:ascii="Times New Roman" w:eastAsia="Calibri" w:hAnsi="Times New Roman" w:cs="Times New Roman"/>
              </w:rPr>
              <w:t>Расчет норм затрат труда</w:t>
            </w:r>
          </w:p>
        </w:tc>
      </w:tr>
      <w:tr w:rsidR="00350D4C" w:rsidRPr="00350D4C" w14:paraId="417578C6"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05FF417C"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2.5. Трудовые ре</w:t>
            </w:r>
            <w:r w:rsidRPr="00350D4C">
              <w:rPr>
                <w:rFonts w:ascii="Times New Roman" w:eastAsia="Calibri" w:hAnsi="Times New Roman" w:cs="Times New Roman"/>
              </w:rPr>
              <w:softHyphen/>
            </w:r>
            <w:r w:rsidRPr="00350D4C">
              <w:rPr>
                <w:rFonts w:ascii="Times New Roman" w:eastAsia="Calibri" w:hAnsi="Times New Roman" w:cs="Times New Roman"/>
                <w:b/>
              </w:rPr>
              <w:t>сурсы и оплата труда</w:t>
            </w:r>
          </w:p>
        </w:tc>
        <w:tc>
          <w:tcPr>
            <w:tcW w:w="3360" w:type="pct"/>
            <w:tcBorders>
              <w:top w:val="single" w:sz="4" w:space="0" w:color="auto"/>
              <w:left w:val="single" w:sz="4" w:space="0" w:color="auto"/>
              <w:bottom w:val="single" w:sz="4" w:space="0" w:color="auto"/>
              <w:right w:val="single" w:sz="4" w:space="0" w:color="auto"/>
            </w:tcBorders>
            <w:hideMark/>
          </w:tcPr>
          <w:p w14:paraId="2C7FE4B3"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6700FA1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2A72449"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127F4FC"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Производительность труда</w:t>
            </w:r>
          </w:p>
          <w:p w14:paraId="24EE5A0A"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Понятие производительности труда. Показатели производительности труда: выработка, трудоемкость. Методы измерения производительности труда: натуральный, денежный (стоимостной) и трудовой. Факторы и резервы роста производительности труда: характеристика и направление реализации. Способы определения производительности труда для различных подразделений воздушного транспорта</w:t>
            </w:r>
          </w:p>
        </w:tc>
      </w:tr>
      <w:tr w:rsidR="00350D4C" w:rsidRPr="00350D4C" w14:paraId="25A92DE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B8710A2"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795ED3E"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Формы и системы оплаты труда</w:t>
            </w:r>
          </w:p>
          <w:p w14:paraId="4DBB4DE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Сущность, принципы и механизм организации заработной платы в организациях воздушного транспорта. Тарифная система оплаты труда: ее сущность, состав и содержание, ее элементы. ЕТКС (единый тарифно-квалификационный справочник). Бестарифная система оплаты труда. Формы и системы оплаты труда: сдельная, повременная; их разновидности, преимущества и недостатки, области применения. Права организаций в области оплаты труда</w:t>
            </w:r>
          </w:p>
        </w:tc>
      </w:tr>
      <w:tr w:rsidR="00350D4C" w:rsidRPr="00350D4C" w14:paraId="2741D26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651CDB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B4E533A"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Структура заработной платы</w:t>
            </w:r>
          </w:p>
          <w:p w14:paraId="36DBBF2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Структура заработной платы, виды и порядок доплат, методика расчета заработной платы работников различных категорий. Порядок индексации доходов населения в условиях инфляции. Методика определения необходимой численности различных категории работников и фонда оплаты труда</w:t>
            </w:r>
          </w:p>
        </w:tc>
      </w:tr>
      <w:tr w:rsidR="00350D4C" w:rsidRPr="00350D4C" w14:paraId="6D1A353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332787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244310A"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51361BC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179082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B3A936A"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13. </w:t>
            </w:r>
            <w:r w:rsidRPr="00350D4C">
              <w:rPr>
                <w:rFonts w:ascii="Times New Roman" w:eastAsia="Calibri" w:hAnsi="Times New Roman" w:cs="Times New Roman"/>
              </w:rPr>
              <w:t>Расчет производительности труда работников аэропорта</w:t>
            </w:r>
          </w:p>
        </w:tc>
      </w:tr>
      <w:tr w:rsidR="00350D4C" w:rsidRPr="00350D4C" w14:paraId="3918CFD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3D48C1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C0E3BC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14. </w:t>
            </w:r>
            <w:r w:rsidRPr="00350D4C">
              <w:rPr>
                <w:rFonts w:ascii="Times New Roman" w:eastAsia="Calibri" w:hAnsi="Times New Roman" w:cs="Times New Roman"/>
              </w:rPr>
              <w:t>Расчет заработной платы работников аэропорта</w:t>
            </w:r>
          </w:p>
        </w:tc>
      </w:tr>
      <w:tr w:rsidR="00350D4C" w:rsidRPr="00350D4C" w14:paraId="50E1FC5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7EB0118"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D95A4D9"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15. </w:t>
            </w:r>
            <w:r w:rsidRPr="00350D4C">
              <w:rPr>
                <w:rFonts w:ascii="Times New Roman" w:eastAsia="Calibri" w:hAnsi="Times New Roman" w:cs="Times New Roman"/>
              </w:rPr>
              <w:t>Расчет численности различных категорий работников аэропорта</w:t>
            </w:r>
          </w:p>
        </w:tc>
      </w:tr>
      <w:tr w:rsidR="00350D4C" w:rsidRPr="00350D4C" w14:paraId="2D65C31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89A517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3346DD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16. </w:t>
            </w:r>
            <w:r w:rsidRPr="00350D4C">
              <w:rPr>
                <w:rFonts w:ascii="Times New Roman" w:eastAsia="Calibri" w:hAnsi="Times New Roman" w:cs="Times New Roman"/>
              </w:rPr>
              <w:t>Расчет фонда оплаты труда и среднемесячного заработка работников аэропорта</w:t>
            </w:r>
          </w:p>
        </w:tc>
      </w:tr>
      <w:tr w:rsidR="00350D4C" w:rsidRPr="00350D4C" w14:paraId="4FE04EF7"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3FB27B9"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2.6. Маркетинговая деятельность и планирование на воздушном транспорте</w:t>
            </w:r>
          </w:p>
        </w:tc>
        <w:tc>
          <w:tcPr>
            <w:tcW w:w="3360" w:type="pct"/>
            <w:tcBorders>
              <w:top w:val="single" w:sz="4" w:space="0" w:color="auto"/>
              <w:left w:val="single" w:sz="4" w:space="0" w:color="auto"/>
              <w:bottom w:val="single" w:sz="4" w:space="0" w:color="auto"/>
              <w:right w:val="single" w:sz="4" w:space="0" w:color="auto"/>
            </w:tcBorders>
            <w:hideMark/>
          </w:tcPr>
          <w:p w14:paraId="452FA52B"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4DA8F12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B424C98"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9814E84" w14:textId="77777777" w:rsidR="00350D4C" w:rsidRPr="00350D4C" w:rsidRDefault="00350D4C" w:rsidP="00E77B90">
            <w:pPr>
              <w:outlineLvl w:val="1"/>
              <w:rPr>
                <w:rFonts w:ascii="Times New Roman" w:eastAsia="Calibri" w:hAnsi="Times New Roman" w:cs="Times New Roman"/>
              </w:rPr>
            </w:pPr>
            <w:r w:rsidRPr="00350D4C">
              <w:rPr>
                <w:rFonts w:ascii="Times New Roman" w:eastAsia="Calibri" w:hAnsi="Times New Roman" w:cs="Times New Roman"/>
                <w:b/>
              </w:rPr>
              <w:t>Основы маркетинга</w:t>
            </w:r>
          </w:p>
          <w:p w14:paraId="20ADFBFE"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 xml:space="preserve">Понятие и концепция маркетинга. Концепция совершенствования производства, качества товаров, сбыта, современная концепция социально-ориентированного маркетинга. Принцип и цели маркетинга: ориентация производства на рынок, конкурентоспособность, высокая рентабельность; функции маркетинга и этапы его организации: сбор информации и комплексное исследование рынка, формирование ценовой политики и установление цен на товары (услуги), определение жизненного цикла товаров и формирование цен на различных его стадиях; стимулирование сбыта. Реклама: назначение, классификация, требование к рекламе, ее виды. Понятие конкурентоспособности. Пути повышения качества и конкурентоспособности транспортной продукции. </w:t>
            </w:r>
          </w:p>
        </w:tc>
      </w:tr>
      <w:tr w:rsidR="00350D4C" w:rsidRPr="00350D4C" w14:paraId="2DBC12B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5392423"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C2C35EB" w14:textId="77777777" w:rsidR="00350D4C" w:rsidRPr="00350D4C" w:rsidRDefault="00350D4C" w:rsidP="00E77B90">
            <w:pPr>
              <w:outlineLvl w:val="1"/>
              <w:rPr>
                <w:rFonts w:ascii="Times New Roman" w:eastAsia="Calibri" w:hAnsi="Times New Roman" w:cs="Times New Roman"/>
                <w:b/>
              </w:rPr>
            </w:pPr>
            <w:r w:rsidRPr="00350D4C">
              <w:rPr>
                <w:rFonts w:ascii="Times New Roman" w:eastAsia="Calibri" w:hAnsi="Times New Roman" w:cs="Times New Roman"/>
                <w:b/>
              </w:rPr>
              <w:t>Планирование и прогнозирование спроса на грузовые перевозки</w:t>
            </w:r>
          </w:p>
          <w:p w14:paraId="271D6518"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Задачи и особенности планирования перевозок грузов воздушным транспортом, виды планов перевозки грузов. Методы планирования. Особенности организации и планирования работы аэропорта. Классификация и структура эксплуатационных расходов, порядок их планирования. Понятие себестоимости перевозок, пути ее снижения. Ценовая политика и ценообразование на воздушном транспорте. Тарифы на грузовые перевозки, перечень документов, их содержание Порядок финансирования производственно-хозяйственной деятельности организации</w:t>
            </w:r>
          </w:p>
        </w:tc>
      </w:tr>
      <w:tr w:rsidR="00350D4C" w:rsidRPr="00350D4C" w14:paraId="773E956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32633B9"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B9AF9C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Маркетинг пассажирских перевозок</w:t>
            </w:r>
          </w:p>
          <w:p w14:paraId="536C27C5"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Значение и динамика пассажирских перевозок, порядок их планирования. Повышение качества пассажирских перевозок. Пассажирские тарифы. Особенности организации и планирования работы по обслуживанию пассажиров</w:t>
            </w:r>
          </w:p>
        </w:tc>
      </w:tr>
      <w:tr w:rsidR="00350D4C" w:rsidRPr="00350D4C" w14:paraId="21B53AB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6F7167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024CE88"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Бизнес-планирование деятельности организации</w:t>
            </w:r>
          </w:p>
          <w:p w14:paraId="5F141D4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Назначение и содержание бизнес-плана. Оценки рынка: анализ конкурентов и рынка сбыта продукции. План маркетинга. Производственная программа, принципы формирования и содержания, производственные мощности, необходимые для реализации производственной программы</w:t>
            </w:r>
          </w:p>
        </w:tc>
      </w:tr>
      <w:tr w:rsidR="00350D4C" w:rsidRPr="00350D4C" w14:paraId="5FBC444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09B32BC"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CF63A7A"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Учет и экономический анализ производственно-финансовой деятельности</w:t>
            </w:r>
          </w:p>
          <w:p w14:paraId="2D2E2E8B"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rPr>
              <w:t xml:space="preserve">Значение и виды учета. Формы учета и отчетности основной производственной деятельности аэропорта. Учетная и отчетная документации. Ревизия и инвентаризация. Цели, виды и методы экономического анализа. </w:t>
            </w:r>
          </w:p>
        </w:tc>
      </w:tr>
      <w:tr w:rsidR="00350D4C" w:rsidRPr="00350D4C" w14:paraId="1A8A4A8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493C04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343C932"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В том числе, практических занятий</w:t>
            </w:r>
          </w:p>
        </w:tc>
      </w:tr>
      <w:tr w:rsidR="00350D4C" w:rsidRPr="00350D4C" w14:paraId="78BB728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658C0F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5F024AA"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17. </w:t>
            </w:r>
            <w:r w:rsidRPr="00350D4C">
              <w:rPr>
                <w:rFonts w:ascii="Times New Roman" w:eastAsia="Calibri" w:hAnsi="Times New Roman" w:cs="Times New Roman"/>
              </w:rPr>
              <w:t>Составление рекламы на новый вид продукции и услуг</w:t>
            </w:r>
          </w:p>
        </w:tc>
      </w:tr>
      <w:tr w:rsidR="00350D4C" w:rsidRPr="00350D4C" w14:paraId="0B66873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A25D75F"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28C43D0B"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18. </w:t>
            </w:r>
            <w:r w:rsidRPr="00350D4C">
              <w:rPr>
                <w:rFonts w:ascii="Times New Roman" w:eastAsia="Calibri" w:hAnsi="Times New Roman" w:cs="Times New Roman"/>
              </w:rPr>
              <w:t>Планирование объемных и качественных показателей работы аэропорта</w:t>
            </w:r>
          </w:p>
        </w:tc>
      </w:tr>
      <w:tr w:rsidR="00350D4C" w:rsidRPr="00350D4C" w14:paraId="2A9F0CB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75D457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03F61FD"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19. </w:t>
            </w:r>
            <w:r w:rsidRPr="00350D4C">
              <w:rPr>
                <w:rFonts w:ascii="Times New Roman" w:eastAsia="Calibri" w:hAnsi="Times New Roman" w:cs="Times New Roman"/>
              </w:rPr>
              <w:t>Расчет эксплуатационных расходов и себестоимости продукции аэропорта</w:t>
            </w:r>
          </w:p>
        </w:tc>
      </w:tr>
      <w:tr w:rsidR="00350D4C" w:rsidRPr="00350D4C" w14:paraId="11D05FC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2B882B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B7C122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20. </w:t>
            </w:r>
            <w:r w:rsidRPr="00350D4C">
              <w:rPr>
                <w:rFonts w:ascii="Times New Roman" w:eastAsia="Calibri" w:hAnsi="Times New Roman" w:cs="Times New Roman"/>
              </w:rPr>
              <w:t>Расчет экономической эффективности от внедрения новой техники, прогрессивных технологий, выпуска новых видов продукции, услуг</w:t>
            </w:r>
          </w:p>
        </w:tc>
      </w:tr>
      <w:tr w:rsidR="00350D4C" w:rsidRPr="00350D4C" w14:paraId="56AE33B6"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1F7C67E"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98677CA"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21. </w:t>
            </w:r>
            <w:r w:rsidRPr="00350D4C">
              <w:rPr>
                <w:rFonts w:ascii="Times New Roman" w:eastAsia="Calibri" w:hAnsi="Times New Roman" w:cs="Times New Roman"/>
              </w:rPr>
              <w:t xml:space="preserve">Анализ результатов производственно-финансовой деятельности аэропорта </w:t>
            </w:r>
          </w:p>
        </w:tc>
      </w:tr>
      <w:tr w:rsidR="00350D4C" w:rsidRPr="00350D4C" w14:paraId="6C32688F" w14:textId="77777777" w:rsidTr="00350D4C">
        <w:trPr>
          <w:trHeight w:val="20"/>
        </w:trPr>
        <w:tc>
          <w:tcPr>
            <w:tcW w:w="1640" w:type="pct"/>
            <w:gridSpan w:val="3"/>
            <w:tcBorders>
              <w:top w:val="single" w:sz="4" w:space="0" w:color="auto"/>
              <w:left w:val="single" w:sz="4" w:space="0" w:color="auto"/>
              <w:bottom w:val="single" w:sz="4" w:space="0" w:color="auto"/>
              <w:right w:val="single" w:sz="4" w:space="0" w:color="auto"/>
            </w:tcBorders>
            <w:hideMark/>
          </w:tcPr>
          <w:p w14:paraId="7402A7DA"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Тема </w:t>
            </w:r>
            <w:r w:rsidRPr="00350D4C">
              <w:rPr>
                <w:rFonts w:ascii="Times New Roman" w:eastAsia="Calibri" w:hAnsi="Times New Roman" w:cs="Times New Roman"/>
                <w:b/>
                <w:lang w:val="en-US"/>
              </w:rPr>
              <w:t>2</w:t>
            </w:r>
            <w:r w:rsidRPr="00350D4C">
              <w:rPr>
                <w:rFonts w:ascii="Times New Roman" w:eastAsia="Calibri" w:hAnsi="Times New Roman" w:cs="Times New Roman"/>
                <w:b/>
              </w:rPr>
              <w:t>.</w:t>
            </w:r>
            <w:r w:rsidRPr="00350D4C">
              <w:rPr>
                <w:rFonts w:ascii="Times New Roman" w:eastAsia="Calibri" w:hAnsi="Times New Roman" w:cs="Times New Roman"/>
                <w:b/>
                <w:lang w:val="en-US"/>
              </w:rPr>
              <w:t>7</w:t>
            </w:r>
            <w:r w:rsidRPr="00350D4C">
              <w:rPr>
                <w:rFonts w:ascii="Times New Roman" w:eastAsia="Calibri" w:hAnsi="Times New Roman" w:cs="Times New Roman"/>
                <w:b/>
              </w:rPr>
              <w:t>. Инвестиционная политика предприятия</w:t>
            </w:r>
          </w:p>
        </w:tc>
        <w:tc>
          <w:tcPr>
            <w:tcW w:w="3360" w:type="pct"/>
            <w:tcBorders>
              <w:top w:val="single" w:sz="4" w:space="0" w:color="auto"/>
              <w:left w:val="single" w:sz="4" w:space="0" w:color="auto"/>
              <w:bottom w:val="single" w:sz="4" w:space="0" w:color="auto"/>
              <w:right w:val="single" w:sz="4" w:space="0" w:color="auto"/>
            </w:tcBorders>
            <w:hideMark/>
          </w:tcPr>
          <w:p w14:paraId="24EE5520"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Содержание</w:t>
            </w:r>
          </w:p>
          <w:p w14:paraId="66447B13"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Инновации; понятие и классификация. Инвестиции, их типы, основные сферы. Принципы инвестирования. Методы расчета эффективности инвестиций</w:t>
            </w:r>
          </w:p>
        </w:tc>
      </w:tr>
      <w:tr w:rsidR="00350D4C" w:rsidRPr="00350D4C" w14:paraId="6AFC8548" w14:textId="77777777" w:rsidTr="00350D4C">
        <w:trPr>
          <w:trHeight w:val="20"/>
        </w:trPr>
        <w:tc>
          <w:tcPr>
            <w:tcW w:w="1640" w:type="pct"/>
            <w:gridSpan w:val="3"/>
            <w:tcBorders>
              <w:top w:val="single" w:sz="4" w:space="0" w:color="auto"/>
              <w:left w:val="single" w:sz="4" w:space="0" w:color="auto"/>
              <w:bottom w:val="single" w:sz="4" w:space="0" w:color="auto"/>
              <w:right w:val="single" w:sz="4" w:space="0" w:color="auto"/>
            </w:tcBorders>
            <w:hideMark/>
          </w:tcPr>
          <w:p w14:paraId="64E21BED"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 xml:space="preserve">Тема </w:t>
            </w:r>
            <w:r w:rsidRPr="00350D4C">
              <w:rPr>
                <w:rFonts w:ascii="Times New Roman" w:eastAsia="Calibri" w:hAnsi="Times New Roman" w:cs="Times New Roman"/>
                <w:b/>
                <w:lang w:val="en-US"/>
              </w:rPr>
              <w:t>2</w:t>
            </w:r>
            <w:r w:rsidRPr="00350D4C">
              <w:rPr>
                <w:rFonts w:ascii="Times New Roman" w:eastAsia="Calibri" w:hAnsi="Times New Roman" w:cs="Times New Roman"/>
                <w:b/>
              </w:rPr>
              <w:t>.</w:t>
            </w:r>
            <w:r w:rsidRPr="00350D4C">
              <w:rPr>
                <w:rFonts w:ascii="Times New Roman" w:eastAsia="Calibri" w:hAnsi="Times New Roman" w:cs="Times New Roman"/>
                <w:b/>
                <w:lang w:val="en-US"/>
              </w:rPr>
              <w:t>8</w:t>
            </w:r>
            <w:r w:rsidRPr="00350D4C">
              <w:rPr>
                <w:rFonts w:ascii="Times New Roman" w:eastAsia="Calibri" w:hAnsi="Times New Roman" w:cs="Times New Roman"/>
                <w:b/>
              </w:rPr>
              <w:t>. Внешнеэко</w:t>
            </w:r>
            <w:r w:rsidRPr="00350D4C">
              <w:rPr>
                <w:rFonts w:ascii="Times New Roman" w:eastAsia="Calibri" w:hAnsi="Times New Roman" w:cs="Times New Roman"/>
              </w:rPr>
              <w:softHyphen/>
            </w:r>
            <w:r w:rsidRPr="00350D4C">
              <w:rPr>
                <w:rFonts w:ascii="Times New Roman" w:eastAsia="Calibri" w:hAnsi="Times New Roman" w:cs="Times New Roman"/>
                <w:b/>
              </w:rPr>
              <w:t>номическая деятельность организации</w:t>
            </w:r>
          </w:p>
        </w:tc>
        <w:tc>
          <w:tcPr>
            <w:tcW w:w="3360" w:type="pct"/>
            <w:tcBorders>
              <w:top w:val="single" w:sz="4" w:space="0" w:color="auto"/>
              <w:left w:val="single" w:sz="4" w:space="0" w:color="auto"/>
              <w:bottom w:val="single" w:sz="4" w:space="0" w:color="auto"/>
              <w:right w:val="single" w:sz="4" w:space="0" w:color="auto"/>
            </w:tcBorders>
            <w:hideMark/>
          </w:tcPr>
          <w:p w14:paraId="5156352E"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p w14:paraId="7342F6A1"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Значение внешнеэкономических связей, формы внешнеэкономической деятельности организации. Понятия: «экспорт», «импорт». В чем заключается выгода международной торговли. Формы экспорта капитала. Принципы государственного регулирования внешнеэкономических связей. Совместные предприятия, свободные экономические зоны</w:t>
            </w:r>
          </w:p>
        </w:tc>
      </w:tr>
      <w:tr w:rsidR="00350D4C" w:rsidRPr="00350D4C" w14:paraId="22E2F92C"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749212AA" w14:textId="77777777" w:rsidR="00350D4C" w:rsidRPr="00350D4C" w:rsidRDefault="00350D4C" w:rsidP="00E77B90">
            <w:pPr>
              <w:suppressAutoHyphens/>
              <w:jc w:val="both"/>
              <w:rPr>
                <w:rFonts w:ascii="Times New Roman" w:hAnsi="Times New Roman" w:cs="Times New Roman"/>
                <w:b/>
                <w:bCs/>
              </w:rPr>
            </w:pPr>
            <w:r w:rsidRPr="00350D4C">
              <w:rPr>
                <w:rFonts w:ascii="Times New Roman" w:hAnsi="Times New Roman" w:cs="Times New Roman"/>
                <w:b/>
                <w:bCs/>
              </w:rPr>
              <w:t xml:space="preserve">МДК 03.02. Организация пассажирских перевозок и обслуживание пассажиров на морском и внутреннем водном транспорте          </w:t>
            </w:r>
          </w:p>
        </w:tc>
      </w:tr>
      <w:tr w:rsidR="00350D4C" w:rsidRPr="00350D4C" w14:paraId="3ECFCC3F"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787DD8BC"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 xml:space="preserve">Тема 2.1. Общие сведения </w:t>
            </w:r>
            <w:r w:rsidRPr="00350D4C">
              <w:rPr>
                <w:rFonts w:ascii="Times New Roman" w:eastAsia="Calibri" w:hAnsi="Times New Roman" w:cs="Times New Roman"/>
                <w:b/>
                <w:bCs/>
              </w:rPr>
              <w:br/>
              <w:t>о пассажирских перевозках</w:t>
            </w:r>
          </w:p>
        </w:tc>
        <w:tc>
          <w:tcPr>
            <w:tcW w:w="3360" w:type="pct"/>
            <w:tcBorders>
              <w:top w:val="single" w:sz="4" w:space="0" w:color="auto"/>
              <w:left w:val="single" w:sz="4" w:space="0" w:color="auto"/>
              <w:bottom w:val="single" w:sz="4" w:space="0" w:color="auto"/>
              <w:right w:val="single" w:sz="4" w:space="0" w:color="auto"/>
            </w:tcBorders>
            <w:hideMark/>
          </w:tcPr>
          <w:p w14:paraId="0EF096A4"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bCs/>
              </w:rPr>
              <w:t>Содержание</w:t>
            </w:r>
          </w:p>
        </w:tc>
      </w:tr>
      <w:tr w:rsidR="00350D4C" w:rsidRPr="00350D4C" w14:paraId="754D948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4DB6F58"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14B505F" w14:textId="77777777" w:rsidR="00350D4C" w:rsidRPr="00350D4C" w:rsidRDefault="00350D4C" w:rsidP="00E77B90">
            <w:pPr>
              <w:spacing w:line="20" w:lineRule="atLeast"/>
              <w:jc w:val="both"/>
              <w:rPr>
                <w:rFonts w:ascii="Times New Roman" w:eastAsia="Calibri" w:hAnsi="Times New Roman" w:cs="Times New Roman"/>
                <w:b/>
                <w:bCs/>
              </w:rPr>
            </w:pPr>
            <w:r w:rsidRPr="00350D4C">
              <w:rPr>
                <w:rFonts w:ascii="Times New Roman" w:eastAsia="Calibri" w:hAnsi="Times New Roman" w:cs="Times New Roman"/>
                <w:b/>
                <w:bCs/>
              </w:rPr>
              <w:t>Введение. Общие сведения о пассажирских перевозках.</w:t>
            </w:r>
          </w:p>
          <w:p w14:paraId="31571857" w14:textId="77777777" w:rsidR="00350D4C" w:rsidRPr="00350D4C" w:rsidRDefault="00350D4C" w:rsidP="00E77B90">
            <w:pPr>
              <w:spacing w:after="160" w:line="20" w:lineRule="atLeast"/>
              <w:contextualSpacing/>
              <w:jc w:val="both"/>
              <w:rPr>
                <w:rFonts w:ascii="Times New Roman" w:hAnsi="Times New Roman" w:cs="Times New Roman"/>
                <w:b/>
                <w:bCs/>
              </w:rPr>
            </w:pPr>
            <w:r w:rsidRPr="00350D4C">
              <w:rPr>
                <w:rFonts w:ascii="Times New Roman" w:hAnsi="Times New Roman" w:cs="Times New Roman"/>
              </w:rPr>
              <w:t>Характеристика пассажирских транспортных услуг. Значение пассажирских перевозок и задачи. Морские пассажирские перевозки. Перевозки пассажиров внутренним водным транспортом. Развитие перевозок пассажиров.  Классификация мирового рынка пассажирских перевозок. Управление морскими пассажирскими перевозками.  Управление пассажирскими перевозками на внутреннем водном транспорте. Управление пассажирскими перевозками</w:t>
            </w:r>
          </w:p>
        </w:tc>
      </w:tr>
      <w:tr w:rsidR="00350D4C" w:rsidRPr="00350D4C" w14:paraId="09B141E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C48C1FC"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E46B597" w14:textId="77777777" w:rsidR="00350D4C" w:rsidRPr="00350D4C" w:rsidRDefault="00350D4C" w:rsidP="00E77B90">
            <w:pPr>
              <w:spacing w:line="20" w:lineRule="atLeast"/>
              <w:jc w:val="both"/>
              <w:rPr>
                <w:rFonts w:ascii="Times New Roman" w:eastAsia="Calibri" w:hAnsi="Times New Roman" w:cs="Times New Roman"/>
                <w:b/>
                <w:bCs/>
              </w:rPr>
            </w:pPr>
            <w:r w:rsidRPr="00350D4C">
              <w:rPr>
                <w:rFonts w:ascii="Times New Roman" w:eastAsia="Calibri" w:hAnsi="Times New Roman" w:cs="Times New Roman"/>
                <w:b/>
                <w:bCs/>
              </w:rPr>
              <w:t>В том числе, практических занятий</w:t>
            </w:r>
          </w:p>
        </w:tc>
      </w:tr>
      <w:tr w:rsidR="00350D4C" w:rsidRPr="00350D4C" w14:paraId="1ABA76E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03A8299"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FB12A8F" w14:textId="77777777" w:rsidR="00350D4C" w:rsidRPr="00350D4C" w:rsidRDefault="00350D4C" w:rsidP="00E77B90">
            <w:pPr>
              <w:spacing w:line="20" w:lineRule="atLeast"/>
              <w:jc w:val="both"/>
              <w:rPr>
                <w:rFonts w:ascii="Times New Roman" w:eastAsia="Calibri" w:hAnsi="Times New Roman" w:cs="Times New Roman"/>
                <w:bCs/>
              </w:rPr>
            </w:pPr>
            <w:r w:rsidRPr="00350D4C">
              <w:rPr>
                <w:rFonts w:ascii="Times New Roman" w:eastAsia="Calibri" w:hAnsi="Times New Roman" w:cs="Times New Roman"/>
                <w:b/>
                <w:bCs/>
              </w:rPr>
              <w:t xml:space="preserve">Практическое занятия №1 </w:t>
            </w:r>
            <w:r w:rsidRPr="00350D4C">
              <w:rPr>
                <w:rFonts w:ascii="Times New Roman" w:eastAsia="Calibri" w:hAnsi="Times New Roman" w:cs="Times New Roman"/>
                <w:bCs/>
              </w:rPr>
              <w:t>Определение и анализ количественных и качественных показателей пассажирских перевозок</w:t>
            </w:r>
          </w:p>
        </w:tc>
      </w:tr>
      <w:tr w:rsidR="00350D4C" w:rsidRPr="00350D4C" w14:paraId="61D6C986"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7E707CA4"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2.2. Организация технологического обслу</w:t>
            </w:r>
            <w:r w:rsidRPr="00350D4C">
              <w:rPr>
                <w:rFonts w:ascii="Times New Roman" w:eastAsia="Calibri" w:hAnsi="Times New Roman" w:cs="Times New Roman"/>
              </w:rPr>
              <w:softHyphen/>
            </w:r>
            <w:r w:rsidRPr="00350D4C">
              <w:rPr>
                <w:rFonts w:ascii="Times New Roman" w:eastAsia="Calibri" w:hAnsi="Times New Roman" w:cs="Times New Roman"/>
                <w:b/>
                <w:bCs/>
              </w:rPr>
              <w:t>живания пассажиров</w:t>
            </w:r>
          </w:p>
        </w:tc>
        <w:tc>
          <w:tcPr>
            <w:tcW w:w="3360" w:type="pct"/>
            <w:tcBorders>
              <w:top w:val="single" w:sz="4" w:space="0" w:color="auto"/>
              <w:left w:val="single" w:sz="4" w:space="0" w:color="auto"/>
              <w:bottom w:val="single" w:sz="4" w:space="0" w:color="auto"/>
              <w:right w:val="single" w:sz="4" w:space="0" w:color="auto"/>
            </w:tcBorders>
            <w:hideMark/>
          </w:tcPr>
          <w:p w14:paraId="3C6AA207" w14:textId="77777777" w:rsidR="00350D4C" w:rsidRPr="00350D4C" w:rsidRDefault="00350D4C" w:rsidP="00E77B90">
            <w:pPr>
              <w:spacing w:line="20" w:lineRule="atLeast"/>
              <w:jc w:val="both"/>
              <w:rPr>
                <w:rFonts w:ascii="Times New Roman" w:eastAsia="Calibri" w:hAnsi="Times New Roman" w:cs="Times New Roman"/>
                <w:b/>
                <w:bCs/>
              </w:rPr>
            </w:pPr>
            <w:r w:rsidRPr="00350D4C">
              <w:rPr>
                <w:rFonts w:ascii="Times New Roman" w:eastAsia="Calibri" w:hAnsi="Times New Roman" w:cs="Times New Roman"/>
                <w:b/>
                <w:bCs/>
              </w:rPr>
              <w:t>Содержание</w:t>
            </w:r>
          </w:p>
        </w:tc>
      </w:tr>
      <w:tr w:rsidR="00350D4C" w:rsidRPr="00350D4C" w14:paraId="7DF56FB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7FDF180"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4266A7B" w14:textId="77777777" w:rsidR="00350D4C" w:rsidRPr="00350D4C" w:rsidRDefault="00350D4C" w:rsidP="00E77B90">
            <w:pPr>
              <w:spacing w:line="20" w:lineRule="atLeast"/>
              <w:jc w:val="both"/>
              <w:rPr>
                <w:rFonts w:ascii="Times New Roman" w:eastAsia="Calibri" w:hAnsi="Times New Roman" w:cs="Times New Roman"/>
                <w:b/>
                <w:bCs/>
              </w:rPr>
            </w:pPr>
            <w:r w:rsidRPr="00350D4C">
              <w:rPr>
                <w:rFonts w:ascii="Times New Roman" w:eastAsia="Calibri" w:hAnsi="Times New Roman" w:cs="Times New Roman"/>
                <w:b/>
                <w:bCs/>
              </w:rPr>
              <w:t>Форма и специфика организации пассажирских перевозок.</w:t>
            </w:r>
          </w:p>
          <w:p w14:paraId="40CFC641" w14:textId="77777777" w:rsidR="00350D4C" w:rsidRPr="00350D4C" w:rsidRDefault="00350D4C" w:rsidP="00E77B90">
            <w:pPr>
              <w:spacing w:after="160" w:line="20" w:lineRule="atLeast"/>
              <w:contextualSpacing/>
              <w:jc w:val="both"/>
              <w:rPr>
                <w:rFonts w:ascii="Times New Roman" w:hAnsi="Times New Roman" w:cs="Times New Roman"/>
              </w:rPr>
            </w:pPr>
            <w:r w:rsidRPr="00350D4C">
              <w:rPr>
                <w:rFonts w:ascii="Times New Roman" w:eastAsia="Calibri" w:hAnsi="Times New Roman" w:cs="Times New Roman"/>
                <w:bCs/>
              </w:rPr>
              <w:t xml:space="preserve">Формы организации пассажирских перевозок. Линейные перевозки. Формы круизных путешествий. Мотивация и цели круизов. </w:t>
            </w:r>
            <w:r w:rsidRPr="00350D4C">
              <w:rPr>
                <w:rFonts w:ascii="Times New Roman" w:hAnsi="Times New Roman" w:cs="Times New Roman"/>
              </w:rPr>
              <w:t xml:space="preserve">Классификация пассажиров. Пассажиропотоки. </w:t>
            </w:r>
          </w:p>
        </w:tc>
      </w:tr>
      <w:tr w:rsidR="00350D4C" w:rsidRPr="00350D4C" w14:paraId="04C3F56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BCBEA51"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68E904A8" w14:textId="77777777" w:rsidR="00350D4C" w:rsidRPr="00350D4C" w:rsidRDefault="00350D4C" w:rsidP="00E77B90">
            <w:pPr>
              <w:spacing w:line="20" w:lineRule="atLeast"/>
              <w:jc w:val="both"/>
              <w:rPr>
                <w:rFonts w:ascii="Times New Roman" w:eastAsia="Calibri" w:hAnsi="Times New Roman" w:cs="Times New Roman"/>
                <w:b/>
                <w:bCs/>
              </w:rPr>
            </w:pPr>
            <w:r w:rsidRPr="00350D4C">
              <w:rPr>
                <w:rFonts w:ascii="Times New Roman" w:hAnsi="Times New Roman" w:cs="Times New Roman"/>
                <w:b/>
              </w:rPr>
              <w:t>Береговые пассажирские сооружения</w:t>
            </w:r>
            <w:r w:rsidRPr="00350D4C">
              <w:rPr>
                <w:rFonts w:ascii="Times New Roman" w:eastAsia="Calibri" w:hAnsi="Times New Roman" w:cs="Times New Roman"/>
                <w:b/>
                <w:bCs/>
              </w:rPr>
              <w:t>.</w:t>
            </w:r>
          </w:p>
          <w:p w14:paraId="4E649C10"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hAnsi="Times New Roman" w:cs="Times New Roman"/>
              </w:rPr>
              <w:t xml:space="preserve">Виды сооружений. Пассажирские районы портов. Морские и речные вокзалы. </w:t>
            </w:r>
            <w:r w:rsidRPr="00350D4C">
              <w:rPr>
                <w:rFonts w:ascii="Times New Roman" w:eastAsia="Calibri" w:hAnsi="Times New Roman" w:cs="Times New Roman"/>
              </w:rPr>
              <w:t xml:space="preserve">Вокзальные комплексы и пассажирские здания. Устройства и сооружения для обслуживания пассажиров. Устройства для маломобильных пассажиров. </w:t>
            </w:r>
            <w:r w:rsidRPr="00350D4C">
              <w:rPr>
                <w:rFonts w:ascii="Times New Roman" w:hAnsi="Times New Roman" w:cs="Times New Roman"/>
              </w:rPr>
              <w:t>Технология производства пассажирских операций.</w:t>
            </w:r>
          </w:p>
        </w:tc>
      </w:tr>
      <w:tr w:rsidR="00350D4C" w:rsidRPr="00350D4C" w14:paraId="262820E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CA9E68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CFDA3C8" w14:textId="77777777" w:rsidR="00350D4C" w:rsidRPr="00350D4C" w:rsidRDefault="00350D4C" w:rsidP="00E77B90">
            <w:pPr>
              <w:spacing w:line="20" w:lineRule="atLeast"/>
              <w:jc w:val="both"/>
              <w:rPr>
                <w:rFonts w:ascii="Times New Roman" w:hAnsi="Times New Roman" w:cs="Times New Roman"/>
                <w:b/>
              </w:rPr>
            </w:pPr>
            <w:r w:rsidRPr="00350D4C">
              <w:rPr>
                <w:rFonts w:ascii="Times New Roman" w:hAnsi="Times New Roman" w:cs="Times New Roman"/>
                <w:b/>
              </w:rPr>
              <w:t>Пассажирские суда.</w:t>
            </w:r>
          </w:p>
          <w:p w14:paraId="3981084C"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b/>
                <w:bCs/>
              </w:rPr>
              <w:t xml:space="preserve"> </w:t>
            </w:r>
            <w:r w:rsidRPr="00350D4C">
              <w:rPr>
                <w:rFonts w:ascii="Times New Roman" w:eastAsia="Calibri" w:hAnsi="Times New Roman" w:cs="Times New Roman"/>
                <w:bCs/>
              </w:rPr>
              <w:t>Общая классификация пассажирских судов.</w:t>
            </w:r>
            <w:r w:rsidRPr="00350D4C">
              <w:rPr>
                <w:rFonts w:ascii="Times New Roman" w:eastAsia="Calibri" w:hAnsi="Times New Roman" w:cs="Times New Roman"/>
                <w:b/>
                <w:bCs/>
              </w:rPr>
              <w:t xml:space="preserve"> </w:t>
            </w:r>
            <w:r w:rsidRPr="00350D4C">
              <w:rPr>
                <w:rFonts w:ascii="Times New Roman" w:eastAsia="Calibri" w:hAnsi="Times New Roman" w:cs="Times New Roman"/>
              </w:rPr>
              <w:t xml:space="preserve">Типы судов для пассажирских перевозок. </w:t>
            </w:r>
            <w:r w:rsidRPr="00350D4C">
              <w:rPr>
                <w:rFonts w:ascii="Times New Roman" w:hAnsi="Times New Roman" w:cs="Times New Roman"/>
              </w:rPr>
              <w:t>Техническая характеристика пассажирских судов.</w:t>
            </w:r>
            <w:r w:rsidRPr="00350D4C">
              <w:rPr>
                <w:rFonts w:ascii="Times New Roman" w:eastAsia="Calibri" w:hAnsi="Times New Roman" w:cs="Times New Roman"/>
              </w:rPr>
              <w:t xml:space="preserve"> </w:t>
            </w:r>
            <w:r w:rsidRPr="00350D4C">
              <w:rPr>
                <w:rFonts w:ascii="Times New Roman" w:hAnsi="Times New Roman" w:cs="Times New Roman"/>
                <w:bCs/>
              </w:rPr>
              <w:t xml:space="preserve">Сравнительный анализ судов для перевозки пассажиров различных классов Регистра. Классификация кают. </w:t>
            </w:r>
            <w:r w:rsidRPr="00350D4C">
              <w:rPr>
                <w:rFonts w:ascii="Times New Roman" w:eastAsia="Calibri" w:hAnsi="Times New Roman" w:cs="Times New Roman"/>
              </w:rPr>
              <w:t xml:space="preserve">Классы обслуживания.  Схемы внутренней планировки. Понятие комфортабельности судна. Основные показатели комфортабельности судна. </w:t>
            </w:r>
          </w:p>
        </w:tc>
      </w:tr>
      <w:tr w:rsidR="00350D4C" w:rsidRPr="00350D4C" w14:paraId="09B8D51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C82265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8059FD6"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b/>
              </w:rPr>
              <w:t>Подготовка транспортных судов в рейс.</w:t>
            </w:r>
          </w:p>
          <w:p w14:paraId="6AD1B27A"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hAnsi="Times New Roman" w:cs="Times New Roman"/>
              </w:rPr>
              <w:t xml:space="preserve">Рейс судна и его элементы. Пассажирские линии. Провозная способность судна. </w:t>
            </w:r>
            <w:r w:rsidRPr="00350D4C">
              <w:rPr>
                <w:rFonts w:ascii="Times New Roman" w:eastAsia="Calibri" w:hAnsi="Times New Roman" w:cs="Times New Roman"/>
              </w:rPr>
              <w:t xml:space="preserve">Предрейсовая подготовка. Санитарно-гигиенические требования к пассажирским судам. </w:t>
            </w:r>
          </w:p>
        </w:tc>
      </w:tr>
      <w:tr w:rsidR="00350D4C" w:rsidRPr="00350D4C" w14:paraId="7754387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2D32354"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8FF16CC"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Обслуживание пассажиров на судне.</w:t>
            </w:r>
          </w:p>
          <w:p w14:paraId="7D1A5C4F" w14:textId="77777777" w:rsidR="00350D4C" w:rsidRPr="00350D4C" w:rsidRDefault="00350D4C" w:rsidP="00E77B90">
            <w:pPr>
              <w:spacing w:line="20" w:lineRule="atLeast"/>
              <w:jc w:val="both"/>
              <w:rPr>
                <w:rFonts w:ascii="Times New Roman" w:hAnsi="Times New Roman" w:cs="Times New Roman"/>
                <w:bCs/>
              </w:rPr>
            </w:pPr>
            <w:r w:rsidRPr="00350D4C">
              <w:rPr>
                <w:rFonts w:ascii="Times New Roman" w:hAnsi="Times New Roman" w:cs="Times New Roman"/>
                <w:bCs/>
              </w:rPr>
              <w:t>Устав о дисциплине работников морского транспорта.</w:t>
            </w:r>
            <w:r w:rsidRPr="00350D4C">
              <w:rPr>
                <w:rFonts w:ascii="Times New Roman" w:hAnsi="Times New Roman" w:cs="Times New Roman"/>
                <w:b/>
                <w:bCs/>
              </w:rPr>
              <w:t xml:space="preserve"> </w:t>
            </w:r>
            <w:r w:rsidRPr="00350D4C">
              <w:rPr>
                <w:rFonts w:ascii="Times New Roman" w:eastAsia="Calibri" w:hAnsi="Times New Roman" w:cs="Times New Roman"/>
              </w:rPr>
              <w:t xml:space="preserve">Организационная структура транспортных судов. Состав пассажирской службы. Режим труда и отдыха. </w:t>
            </w:r>
            <w:r w:rsidRPr="00350D4C">
              <w:rPr>
                <w:rFonts w:ascii="Times New Roman" w:hAnsi="Times New Roman" w:cs="Times New Roman"/>
                <w:bCs/>
              </w:rPr>
              <w:t xml:space="preserve">Основные обязанности </w:t>
            </w:r>
            <w:r w:rsidRPr="00350D4C">
              <w:rPr>
                <w:rFonts w:ascii="Times New Roman" w:eastAsia="Calibri" w:hAnsi="Times New Roman" w:cs="Times New Roman"/>
              </w:rPr>
              <w:t xml:space="preserve">членов пассажирской службы. Вахтенная служба. Обязанности вахтенного помощника. Организация тревог. Обязанности членов пассажирской службы по тревогам. </w:t>
            </w:r>
            <w:r w:rsidRPr="00350D4C">
              <w:rPr>
                <w:rFonts w:ascii="Times New Roman" w:hAnsi="Times New Roman" w:cs="Times New Roman"/>
                <w:b/>
                <w:bCs/>
              </w:rPr>
              <w:t xml:space="preserve"> </w:t>
            </w:r>
            <w:r w:rsidRPr="00350D4C">
              <w:rPr>
                <w:rFonts w:ascii="Times New Roman" w:hAnsi="Times New Roman" w:cs="Times New Roman"/>
                <w:bCs/>
              </w:rPr>
              <w:t>Правила обслуживания пассажиров и оказания иных услуг, оказываемых в морском порту и не связанных с осуществлением пассажирами и другими гражданами предпринимательской деятельности</w:t>
            </w:r>
          </w:p>
        </w:tc>
      </w:tr>
      <w:tr w:rsidR="00350D4C" w:rsidRPr="00350D4C" w14:paraId="2D0F55E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507DB90"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97F2084"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551512E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05E37C2"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98DEEF5" w14:textId="77777777" w:rsidR="00350D4C" w:rsidRPr="00350D4C" w:rsidRDefault="00350D4C" w:rsidP="00E77B90">
            <w:pPr>
              <w:spacing w:line="20" w:lineRule="atLeast"/>
              <w:jc w:val="both"/>
              <w:rPr>
                <w:rFonts w:ascii="Times New Roman" w:eastAsia="Calibri" w:hAnsi="Times New Roman" w:cs="Times New Roman"/>
                <w:bCs/>
              </w:rPr>
            </w:pPr>
            <w:r w:rsidRPr="00350D4C">
              <w:rPr>
                <w:rFonts w:ascii="Times New Roman" w:eastAsia="Calibri" w:hAnsi="Times New Roman" w:cs="Times New Roman"/>
                <w:b/>
                <w:bCs/>
              </w:rPr>
              <w:t>Практическое занятие № 2.</w:t>
            </w:r>
            <w:r w:rsidRPr="00350D4C">
              <w:rPr>
                <w:rFonts w:ascii="Times New Roman" w:eastAsia="Calibri" w:hAnsi="Times New Roman" w:cs="Times New Roman"/>
                <w:bCs/>
              </w:rPr>
              <w:t xml:space="preserve"> Анализ современного состояния качества пассажирского флота</w:t>
            </w:r>
          </w:p>
        </w:tc>
      </w:tr>
      <w:tr w:rsidR="00350D4C" w:rsidRPr="00350D4C" w14:paraId="43F58E7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4832952"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6D4FCDD" w14:textId="77777777" w:rsidR="00350D4C" w:rsidRPr="00350D4C" w:rsidRDefault="00350D4C" w:rsidP="00E77B90">
            <w:pPr>
              <w:spacing w:line="20" w:lineRule="atLeast"/>
              <w:jc w:val="both"/>
              <w:rPr>
                <w:rFonts w:ascii="Times New Roman" w:eastAsia="Calibri" w:hAnsi="Times New Roman" w:cs="Times New Roman"/>
                <w:bCs/>
              </w:rPr>
            </w:pPr>
            <w:r w:rsidRPr="00350D4C">
              <w:rPr>
                <w:rFonts w:ascii="Times New Roman" w:eastAsia="Calibri" w:hAnsi="Times New Roman" w:cs="Times New Roman"/>
                <w:b/>
                <w:bCs/>
              </w:rPr>
              <w:t>Практическое занятие № </w:t>
            </w:r>
            <w:r w:rsidRPr="00350D4C">
              <w:rPr>
                <w:rFonts w:ascii="Times New Roman" w:eastAsia="Calibri" w:hAnsi="Times New Roman" w:cs="Times New Roman"/>
                <w:b/>
                <w:shd w:val="clear" w:color="auto" w:fill="FFFFFF"/>
              </w:rPr>
              <w:t xml:space="preserve">3.  </w:t>
            </w:r>
            <w:r w:rsidRPr="00350D4C">
              <w:rPr>
                <w:rFonts w:ascii="Times New Roman" w:eastAsia="Calibri" w:hAnsi="Times New Roman" w:cs="Times New Roman"/>
              </w:rPr>
              <w:t xml:space="preserve">Применение </w:t>
            </w:r>
            <w:r w:rsidRPr="00350D4C">
              <w:rPr>
                <w:rFonts w:ascii="Times New Roman" w:hAnsi="Times New Roman" w:cs="Times New Roman"/>
              </w:rPr>
              <w:t>профессиональной этики и технологий обслуживания пассажиров на судах.</w:t>
            </w:r>
          </w:p>
        </w:tc>
      </w:tr>
      <w:tr w:rsidR="00350D4C" w:rsidRPr="00350D4C" w14:paraId="26B50C35"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E673F73"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2.3. Организация перевозок пассажиров, ручной клади, багажа</w:t>
            </w:r>
          </w:p>
        </w:tc>
        <w:tc>
          <w:tcPr>
            <w:tcW w:w="3360" w:type="pct"/>
            <w:tcBorders>
              <w:top w:val="single" w:sz="4" w:space="0" w:color="auto"/>
              <w:left w:val="single" w:sz="4" w:space="0" w:color="auto"/>
              <w:bottom w:val="single" w:sz="4" w:space="0" w:color="auto"/>
              <w:right w:val="single" w:sz="4" w:space="0" w:color="auto"/>
            </w:tcBorders>
            <w:hideMark/>
          </w:tcPr>
          <w:p w14:paraId="19F9FEEA"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574D1B6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AA225BF"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098ED7B9" w14:textId="77777777" w:rsidR="00350D4C" w:rsidRPr="00350D4C" w:rsidRDefault="00350D4C" w:rsidP="00E77B90">
            <w:pPr>
              <w:spacing w:line="20" w:lineRule="atLeast"/>
              <w:jc w:val="both"/>
              <w:rPr>
                <w:rFonts w:ascii="Times New Roman" w:eastAsia="Calibri" w:hAnsi="Times New Roman" w:cs="Times New Roman"/>
                <w:b/>
                <w:spacing w:val="-2"/>
              </w:rPr>
            </w:pPr>
            <w:r w:rsidRPr="00350D4C">
              <w:rPr>
                <w:rFonts w:ascii="Times New Roman" w:eastAsia="Calibri" w:hAnsi="Times New Roman" w:cs="Times New Roman"/>
                <w:b/>
                <w:spacing w:val="-2"/>
              </w:rPr>
              <w:t>Пассажирские тарифы и сборы</w:t>
            </w:r>
          </w:p>
          <w:p w14:paraId="47F684AF" w14:textId="77777777" w:rsidR="00350D4C" w:rsidRPr="00350D4C" w:rsidRDefault="00350D4C" w:rsidP="00E77B90">
            <w:pPr>
              <w:spacing w:line="20" w:lineRule="atLeast"/>
              <w:jc w:val="both"/>
              <w:rPr>
                <w:rFonts w:ascii="Times New Roman" w:eastAsia="Calibri" w:hAnsi="Times New Roman" w:cs="Times New Roman"/>
                <w:b/>
                <w:spacing w:val="-2"/>
              </w:rPr>
            </w:pPr>
            <w:r w:rsidRPr="00350D4C">
              <w:rPr>
                <w:rFonts w:ascii="Times New Roman" w:hAnsi="Times New Roman" w:cs="Times New Roman"/>
              </w:rPr>
              <w:t xml:space="preserve">Основные положения. </w:t>
            </w:r>
            <w:r w:rsidRPr="00350D4C">
              <w:rPr>
                <w:rFonts w:ascii="Times New Roman" w:eastAsia="Calibri" w:hAnsi="Times New Roman" w:cs="Times New Roman"/>
              </w:rPr>
              <w:t xml:space="preserve">Понятие о пассажирских тарифах, виды тарифов. Стоимость проезда. </w:t>
            </w:r>
            <w:r w:rsidRPr="00350D4C">
              <w:rPr>
                <w:rFonts w:ascii="Times New Roman" w:eastAsia="Calibri" w:hAnsi="Times New Roman" w:cs="Times New Roman"/>
              </w:rPr>
              <w:br/>
              <w:t>Порядок формирования стоимости проезда. Сборы и платы. Стоимость дополнительных услуг.</w:t>
            </w:r>
            <w:r w:rsidRPr="00350D4C">
              <w:rPr>
                <w:rFonts w:ascii="Times New Roman" w:hAnsi="Times New Roman" w:cs="Times New Roman"/>
              </w:rPr>
              <w:t xml:space="preserve"> Оформление платных проездных документов. Условия проезда пассажиров. Возврат платежей. </w:t>
            </w:r>
            <w:r w:rsidRPr="00350D4C">
              <w:rPr>
                <w:rFonts w:ascii="Times New Roman" w:hAnsi="Times New Roman" w:cs="Times New Roman"/>
              </w:rPr>
              <w:br/>
              <w:t xml:space="preserve">Ответственность и штрафы за нарушение условий проезда. Контроль перевозок. Пассажирские </w:t>
            </w:r>
            <w:r w:rsidRPr="00350D4C">
              <w:rPr>
                <w:rFonts w:ascii="Times New Roman" w:hAnsi="Times New Roman" w:cs="Times New Roman"/>
              </w:rPr>
              <w:br/>
              <w:t>тарифы.</w:t>
            </w:r>
            <w:r w:rsidRPr="00350D4C">
              <w:rPr>
                <w:rFonts w:ascii="Times New Roman" w:eastAsia="Calibri" w:hAnsi="Times New Roman" w:cs="Times New Roman"/>
              </w:rPr>
              <w:t xml:space="preserve"> Формирование тарифов</w:t>
            </w:r>
            <w:r w:rsidRPr="00350D4C">
              <w:rPr>
                <w:rFonts w:ascii="Times New Roman" w:hAnsi="Times New Roman" w:cs="Times New Roman"/>
              </w:rPr>
              <w:t>. Тарифы за провоз багажа.</w:t>
            </w:r>
            <w:r w:rsidRPr="00350D4C">
              <w:rPr>
                <w:rFonts w:ascii="Times New Roman" w:hAnsi="Times New Roman" w:cs="Times New Roman"/>
                <w:bCs/>
              </w:rPr>
              <w:t xml:space="preserve"> Системы коррекции тарифов пассажирских и багажных перевозок</w:t>
            </w:r>
          </w:p>
        </w:tc>
      </w:tr>
      <w:tr w:rsidR="00350D4C" w:rsidRPr="00350D4C" w14:paraId="6033A1C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421BCA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D4F11E8"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Оформление перевозки пассажиров морским и речным транспортом.</w:t>
            </w:r>
          </w:p>
          <w:p w14:paraId="3D6ED6CF"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hAnsi="Times New Roman" w:cs="Times New Roman"/>
              </w:rPr>
              <w:t xml:space="preserve"> Договор морской перевозки пассажира. Договор перевозки пассажира внутренним водным транспортом. </w:t>
            </w:r>
            <w:r w:rsidRPr="00350D4C">
              <w:rPr>
                <w:rFonts w:ascii="Times New Roman" w:hAnsi="Times New Roman" w:cs="Times New Roman"/>
                <w:kern w:val="36"/>
              </w:rPr>
              <w:t>Ответственность перевозчика за нарушения обязательств по перевозке пассажира и багажа.</w:t>
            </w:r>
            <w:r w:rsidRPr="00350D4C">
              <w:rPr>
                <w:rFonts w:ascii="Times New Roman" w:hAnsi="Times New Roman" w:cs="Times New Roman"/>
              </w:rPr>
              <w:t xml:space="preserve"> Оформление проездных документов. </w:t>
            </w:r>
            <w:r w:rsidRPr="00350D4C">
              <w:rPr>
                <w:rFonts w:ascii="Times New Roman" w:eastAsia="Calibri" w:hAnsi="Times New Roman" w:cs="Times New Roman"/>
              </w:rPr>
              <w:t xml:space="preserve">Каналы продажи и способы оформления проездных документов. Установленные формы бланков проездных документов. Электронные билеты (формы для печати). Перечень документов, удостоверяющих личность пассажира для оформления поездки. </w:t>
            </w:r>
            <w:r w:rsidRPr="00350D4C">
              <w:rPr>
                <w:rFonts w:ascii="Times New Roman" w:eastAsia="Calibri" w:hAnsi="Times New Roman" w:cs="Times New Roman"/>
              </w:rPr>
              <w:br/>
              <w:t xml:space="preserve">Информация, указываемая в проездном (перевозочном документе). Требования к оформлению бланков. Сроки оформления проездных документов до начала поездки. Требования к оформлению детских проездных документов. </w:t>
            </w:r>
          </w:p>
        </w:tc>
      </w:tr>
      <w:tr w:rsidR="00350D4C" w:rsidRPr="00350D4C" w14:paraId="267B8A2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7D17228"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9154AD6"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Обеспечение условий проезда пассажиров морским и речным транспортом.</w:t>
            </w:r>
          </w:p>
          <w:p w14:paraId="40E4D992" w14:textId="77777777" w:rsidR="00350D4C" w:rsidRPr="00350D4C" w:rsidRDefault="00350D4C" w:rsidP="00E77B90">
            <w:pPr>
              <w:autoSpaceDE w:val="0"/>
              <w:autoSpaceDN w:val="0"/>
              <w:adjustRightInd w:val="0"/>
              <w:spacing w:line="20" w:lineRule="atLeast"/>
              <w:jc w:val="both"/>
              <w:rPr>
                <w:rFonts w:ascii="Times New Roman" w:hAnsi="Times New Roman" w:cs="Times New Roman"/>
              </w:rPr>
            </w:pPr>
            <w:r w:rsidRPr="00350D4C">
              <w:rPr>
                <w:rFonts w:ascii="Times New Roman" w:eastAsia="Calibri" w:hAnsi="Times New Roman" w:cs="Times New Roman"/>
                <w:bCs/>
              </w:rPr>
              <w:t xml:space="preserve">Права пассажиров в соответствии с </w:t>
            </w:r>
            <w:r w:rsidRPr="00350D4C">
              <w:rPr>
                <w:rFonts w:ascii="Times New Roman" w:hAnsi="Times New Roman" w:cs="Times New Roman"/>
                <w:bCs/>
              </w:rPr>
              <w:t xml:space="preserve">Правила морской перевозки пассажиров. Права пассажиров в соответствии с Правилами внутренней водной перевозки пассажиров. Основные положения Правил перевозки пассажиров; Постановления о правилах обслуживания пассажиров и оказания иных услуг. </w:t>
            </w:r>
            <w:r w:rsidRPr="00350D4C">
              <w:rPr>
                <w:rFonts w:ascii="Times New Roman" w:eastAsia="Calibri" w:hAnsi="Times New Roman" w:cs="Times New Roman"/>
                <w:bCs/>
              </w:rPr>
              <w:t xml:space="preserve">Особенности проезда несовершеннолетних пассажиров. Посадка пассажиров в поезда. Особенности посадки маломобильного пассажира. </w:t>
            </w:r>
            <w:r w:rsidRPr="00350D4C">
              <w:rPr>
                <w:rFonts w:ascii="Times New Roman" w:eastAsia="Calibri" w:hAnsi="Times New Roman" w:cs="Times New Roman"/>
                <w:b/>
                <w:bCs/>
              </w:rPr>
              <w:t xml:space="preserve"> </w:t>
            </w:r>
            <w:r w:rsidRPr="00350D4C">
              <w:rPr>
                <w:rFonts w:ascii="Times New Roman" w:eastAsia="Calibri" w:hAnsi="Times New Roman" w:cs="Times New Roman"/>
                <w:bCs/>
              </w:rPr>
              <w:t>Изменение условий проезда: отказ пассажира от поездки; переоформление проезда до поездки; возврат платежей; возврат электронных проездных документов; остановка на транспортной линии.  Разрешение споров.  Отказ в перевозке.  Ответственность Перевозчика за невыполнение договора перевозки пассажиров.</w:t>
            </w:r>
          </w:p>
        </w:tc>
      </w:tr>
      <w:tr w:rsidR="00350D4C" w:rsidRPr="00350D4C" w14:paraId="4EFB3C3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C71063D"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70931D8"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Перевозка ручной клади, мелких домашних животных в пассажирских поездах дальнего следования</w:t>
            </w:r>
          </w:p>
          <w:p w14:paraId="46CA03A9"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hAnsi="Times New Roman" w:cs="Times New Roman"/>
              </w:rPr>
              <w:t xml:space="preserve">Правила перевозки и хранения ручной клади. </w:t>
            </w:r>
            <w:r w:rsidRPr="00350D4C">
              <w:rPr>
                <w:rFonts w:ascii="Times New Roman" w:eastAsia="Calibri" w:hAnsi="Times New Roman" w:cs="Times New Roman"/>
              </w:rPr>
              <w:t>Перевозка мелких домашних животных. Перевозка собак-проводников. Порядок действий при обнаружении забытых вещей, порядок возврата забытых и найденных вещей. Перечень запрещенных к перевозке вещей (предметов).</w:t>
            </w:r>
          </w:p>
        </w:tc>
      </w:tr>
      <w:tr w:rsidR="00350D4C" w:rsidRPr="00350D4C" w14:paraId="3431233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741F14F"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7D329AE"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 xml:space="preserve">Условия приема отправления и оплаты перевозки багажа и грузобагажа </w:t>
            </w:r>
          </w:p>
          <w:p w14:paraId="5AF2EB13" w14:textId="77777777" w:rsidR="00350D4C" w:rsidRPr="00350D4C" w:rsidRDefault="00350D4C" w:rsidP="00E77B90">
            <w:pPr>
              <w:suppressAutoHyphens/>
              <w:spacing w:line="20" w:lineRule="atLeast"/>
              <w:jc w:val="both"/>
              <w:rPr>
                <w:rFonts w:ascii="Times New Roman" w:eastAsia="Calibri" w:hAnsi="Times New Roman" w:cs="Times New Roman"/>
              </w:rPr>
            </w:pPr>
            <w:r w:rsidRPr="00350D4C">
              <w:rPr>
                <w:rFonts w:ascii="Times New Roman" w:eastAsia="Calibri" w:hAnsi="Times New Roman" w:cs="Times New Roman"/>
              </w:rPr>
              <w:t xml:space="preserve">Понятие о багаже. </w:t>
            </w:r>
            <w:r w:rsidRPr="00350D4C">
              <w:rPr>
                <w:rFonts w:ascii="Times New Roman" w:hAnsi="Times New Roman" w:cs="Times New Roman"/>
              </w:rPr>
              <w:t xml:space="preserve">Условия приема, перевозки и оформления багажа. Условия приема и оформления перевозки грузобагажа. </w:t>
            </w:r>
            <w:r w:rsidRPr="00350D4C">
              <w:rPr>
                <w:rFonts w:ascii="Times New Roman" w:eastAsia="Calibri" w:hAnsi="Times New Roman" w:cs="Times New Roman"/>
              </w:rPr>
              <w:t xml:space="preserve">Порядок оформления перевозки багажа. Перевозочные документы. Определение стоимости перевозки багажа. Дополнительные платные услуги при перевозке багажа. Объявление ценности. Условия приема, оформления и оплаты перевозки грузобагажа. </w:t>
            </w:r>
            <w:r w:rsidRPr="00350D4C">
              <w:rPr>
                <w:rFonts w:ascii="Times New Roman" w:hAnsi="Times New Roman" w:cs="Times New Roman"/>
              </w:rPr>
              <w:t>Ответственность и штрафы за нарушение условий перевозки ручной клади, багажа и грузобагажа.</w:t>
            </w:r>
          </w:p>
        </w:tc>
      </w:tr>
      <w:tr w:rsidR="00350D4C" w:rsidRPr="00350D4C" w14:paraId="69AB41C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C203990"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B4D2194"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Перевозка пассажиров в круизном путешествии</w:t>
            </w:r>
          </w:p>
          <w:p w14:paraId="390E038E"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rPr>
              <w:t xml:space="preserve">Каналы продаж проездных документов (билетов) круизные путешествия. Документы сопровождения на круизные путешествия. Права и обязанности пассажиров. Особенности перевозки несовершеннолетних. Услуги, предоставляемые пассажирам в круизном путешествии. </w:t>
            </w:r>
          </w:p>
        </w:tc>
      </w:tr>
      <w:tr w:rsidR="00350D4C" w:rsidRPr="00350D4C" w14:paraId="64B4A71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A07CF1A"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8A107CA"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b/>
                <w:bCs/>
              </w:rPr>
              <w:t xml:space="preserve">В том числе, практических занятий </w:t>
            </w:r>
          </w:p>
        </w:tc>
      </w:tr>
      <w:tr w:rsidR="00350D4C" w:rsidRPr="00350D4C" w14:paraId="6126EE3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17A63D1"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4F53E938"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b/>
                <w:bCs/>
              </w:rPr>
              <w:t>Практическое занятие № 4</w:t>
            </w:r>
            <w:r w:rsidRPr="00350D4C">
              <w:rPr>
                <w:rFonts w:ascii="Times New Roman" w:eastAsia="Calibri" w:hAnsi="Times New Roman" w:cs="Times New Roman"/>
              </w:rPr>
              <w:t>. Оформление договора морской перевозки</w:t>
            </w:r>
          </w:p>
        </w:tc>
      </w:tr>
      <w:tr w:rsidR="00350D4C" w:rsidRPr="00350D4C" w14:paraId="5E10BA9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D8CEC33"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124E39EB"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b/>
                <w:bCs/>
              </w:rPr>
              <w:t>Практическое занятие № 5</w:t>
            </w:r>
            <w:r w:rsidRPr="00350D4C">
              <w:rPr>
                <w:rFonts w:ascii="Times New Roman" w:eastAsia="Calibri" w:hAnsi="Times New Roman" w:cs="Times New Roman"/>
              </w:rPr>
              <w:t>. Определение стоимости проезда пассажира</w:t>
            </w:r>
          </w:p>
        </w:tc>
      </w:tr>
      <w:tr w:rsidR="00350D4C" w:rsidRPr="00350D4C" w14:paraId="2EA8BB3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2D34B5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EFDEE38"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b/>
                <w:bCs/>
              </w:rPr>
              <w:t>Практическое занятие № 6</w:t>
            </w:r>
            <w:r w:rsidRPr="00350D4C">
              <w:rPr>
                <w:rFonts w:ascii="Times New Roman" w:eastAsia="Calibri" w:hAnsi="Times New Roman" w:cs="Times New Roman"/>
                <w:b/>
              </w:rPr>
              <w:t>.</w:t>
            </w:r>
            <w:r w:rsidRPr="00350D4C">
              <w:rPr>
                <w:rFonts w:ascii="Times New Roman" w:eastAsia="Calibri" w:hAnsi="Times New Roman" w:cs="Times New Roman"/>
              </w:rPr>
              <w:t xml:space="preserve"> Расчет стоимости круизного путешествия</w:t>
            </w:r>
          </w:p>
        </w:tc>
      </w:tr>
      <w:tr w:rsidR="00350D4C" w:rsidRPr="00350D4C" w14:paraId="78FFEB93"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1A237498"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 xml:space="preserve">Тема 2.4. Организация </w:t>
            </w:r>
            <w:r w:rsidRPr="00350D4C">
              <w:rPr>
                <w:rFonts w:ascii="Times New Roman" w:eastAsia="Calibri" w:hAnsi="Times New Roman" w:cs="Times New Roman"/>
                <w:b/>
              </w:rPr>
              <w:t>обслуживания пассажиров на вокзалах</w:t>
            </w:r>
          </w:p>
        </w:tc>
        <w:tc>
          <w:tcPr>
            <w:tcW w:w="3360" w:type="pct"/>
            <w:tcBorders>
              <w:top w:val="single" w:sz="4" w:space="0" w:color="auto"/>
              <w:left w:val="single" w:sz="4" w:space="0" w:color="auto"/>
              <w:bottom w:val="single" w:sz="4" w:space="0" w:color="auto"/>
              <w:right w:val="single" w:sz="4" w:space="0" w:color="auto"/>
            </w:tcBorders>
            <w:hideMark/>
          </w:tcPr>
          <w:p w14:paraId="5D3C9A7F"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6506C09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CFD66C2"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05BD9CB"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b/>
              </w:rPr>
              <w:t>Организация обслуживания пассажиров на вокзалах</w:t>
            </w:r>
          </w:p>
          <w:p w14:paraId="0EBF3F3A"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rPr>
              <w:t xml:space="preserve"> Назначение вокзалов. Инфраструктура вокзального комплекса. Вокзал, как транспортно-пересадочный узел. Основные технологические документы, регламентирующие работу вокзала. Основные помещения вокзала, схемы размещения помещений вокзала для различных категорий пассажиров.  </w:t>
            </w:r>
            <w:r w:rsidRPr="00350D4C">
              <w:rPr>
                <w:rFonts w:ascii="Times New Roman" w:eastAsia="Calibri" w:hAnsi="Times New Roman" w:cs="Times New Roman"/>
              </w:rPr>
              <w:br/>
              <w:t>Организация пассажиропотоков на вокзалах. Навигационная система вокзала Справочно-информационное обслуживание. Обслуживание маломобильных групп пассажиров. Условия пребывания на вокзале. Перечень услуг, включенный в стоимость проезда и услуги за дополнительную плату.</w:t>
            </w:r>
          </w:p>
          <w:p w14:paraId="59E95EEC"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rPr>
              <w:t>Хранение и транспортировка багажа и ручной клади. Санитарно-гигиенические услуги</w:t>
            </w:r>
          </w:p>
          <w:p w14:paraId="68EB6F2E"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rPr>
              <w:t xml:space="preserve">Транспортные услуги. Комната матери и ребенка. Деловые и коммуникационные услуги. </w:t>
            </w:r>
            <w:r w:rsidRPr="00350D4C">
              <w:rPr>
                <w:rFonts w:ascii="Times New Roman" w:eastAsia="Calibri" w:hAnsi="Times New Roman" w:cs="Times New Roman"/>
              </w:rPr>
              <w:br/>
              <w:t>Карты и электронные паспорта доступности вокзалов.</w:t>
            </w:r>
          </w:p>
          <w:p w14:paraId="2B1523AF"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rPr>
              <w:t>Обеспечение безопасности на вокзалах.</w:t>
            </w:r>
          </w:p>
        </w:tc>
      </w:tr>
      <w:tr w:rsidR="00350D4C" w:rsidRPr="00350D4C" w14:paraId="3AC2F51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F17871F"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4A78C6C"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b/>
                <w:bCs/>
              </w:rPr>
              <w:t>В том числе, практических занятий</w:t>
            </w:r>
          </w:p>
        </w:tc>
      </w:tr>
      <w:tr w:rsidR="00350D4C" w:rsidRPr="00350D4C" w14:paraId="3366985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441FFE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302F465" w14:textId="77777777" w:rsidR="00350D4C" w:rsidRPr="00350D4C" w:rsidRDefault="00350D4C" w:rsidP="00E77B90">
            <w:pPr>
              <w:suppressAutoHyphens/>
              <w:spacing w:line="20" w:lineRule="atLeast"/>
              <w:jc w:val="both"/>
              <w:rPr>
                <w:rFonts w:ascii="Times New Roman" w:hAnsi="Times New Roman" w:cs="Times New Roman"/>
                <w:b/>
                <w:bCs/>
              </w:rPr>
            </w:pPr>
            <w:r w:rsidRPr="00350D4C">
              <w:rPr>
                <w:rFonts w:ascii="Times New Roman" w:eastAsia="Calibri" w:hAnsi="Times New Roman" w:cs="Times New Roman"/>
                <w:b/>
                <w:bCs/>
              </w:rPr>
              <w:t>Практическое занятие №</w:t>
            </w:r>
            <w:r w:rsidRPr="00350D4C">
              <w:rPr>
                <w:rFonts w:ascii="Times New Roman" w:eastAsia="Calibri" w:hAnsi="Times New Roman" w:cs="Times New Roman"/>
                <w:bCs/>
              </w:rPr>
              <w:t> </w:t>
            </w:r>
            <w:r w:rsidRPr="00350D4C">
              <w:rPr>
                <w:rFonts w:ascii="Times New Roman" w:eastAsia="Calibri" w:hAnsi="Times New Roman" w:cs="Times New Roman"/>
                <w:b/>
                <w:bCs/>
              </w:rPr>
              <w:t>7</w:t>
            </w:r>
            <w:r w:rsidRPr="00350D4C">
              <w:rPr>
                <w:rFonts w:ascii="Times New Roman" w:eastAsia="Calibri" w:hAnsi="Times New Roman" w:cs="Times New Roman"/>
              </w:rPr>
              <w:t>. Составление должностной инструкции администратора вокзала</w:t>
            </w:r>
          </w:p>
        </w:tc>
      </w:tr>
      <w:tr w:rsidR="00350D4C" w:rsidRPr="00350D4C" w14:paraId="4D327828"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01F0012E"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2.5. Учет и отчетность по пассажирским перевозкам</w:t>
            </w:r>
          </w:p>
        </w:tc>
        <w:tc>
          <w:tcPr>
            <w:tcW w:w="3360" w:type="pct"/>
            <w:tcBorders>
              <w:top w:val="single" w:sz="4" w:space="0" w:color="auto"/>
              <w:left w:val="single" w:sz="4" w:space="0" w:color="auto"/>
              <w:bottom w:val="single" w:sz="4" w:space="0" w:color="auto"/>
              <w:right w:val="single" w:sz="4" w:space="0" w:color="auto"/>
            </w:tcBorders>
            <w:hideMark/>
          </w:tcPr>
          <w:p w14:paraId="6F69E992" w14:textId="77777777" w:rsidR="00350D4C" w:rsidRPr="00350D4C" w:rsidRDefault="00350D4C" w:rsidP="00E77B90">
            <w:pPr>
              <w:spacing w:after="160" w:line="20" w:lineRule="atLeast"/>
              <w:contextualSpacing/>
              <w:jc w:val="both"/>
              <w:rPr>
                <w:rFonts w:ascii="Times New Roman" w:hAnsi="Times New Roman" w:cs="Times New Roman"/>
              </w:rPr>
            </w:pPr>
            <w:r w:rsidRPr="00350D4C">
              <w:rPr>
                <w:rFonts w:ascii="Times New Roman" w:hAnsi="Times New Roman" w:cs="Times New Roman"/>
                <w:b/>
              </w:rPr>
              <w:t>Содержание</w:t>
            </w:r>
          </w:p>
        </w:tc>
      </w:tr>
      <w:tr w:rsidR="00350D4C" w:rsidRPr="00350D4C" w14:paraId="47BCDE3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4387983"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259A6E68" w14:textId="77777777" w:rsidR="00350D4C" w:rsidRPr="00350D4C" w:rsidRDefault="00350D4C" w:rsidP="00E77B90">
            <w:pPr>
              <w:spacing w:after="160" w:line="20" w:lineRule="atLeast"/>
              <w:contextualSpacing/>
              <w:jc w:val="both"/>
              <w:rPr>
                <w:rFonts w:ascii="Times New Roman" w:hAnsi="Times New Roman" w:cs="Times New Roman"/>
                <w:b/>
              </w:rPr>
            </w:pPr>
            <w:r w:rsidRPr="00350D4C">
              <w:rPr>
                <w:rFonts w:ascii="Times New Roman" w:hAnsi="Times New Roman" w:cs="Times New Roman"/>
                <w:b/>
              </w:rPr>
              <w:t>Основы организации пассажирских перевозок водными видами транспорта.</w:t>
            </w:r>
          </w:p>
          <w:p w14:paraId="308A6120" w14:textId="77777777" w:rsidR="00350D4C" w:rsidRPr="00350D4C" w:rsidRDefault="00350D4C" w:rsidP="00E77B90">
            <w:pPr>
              <w:spacing w:after="160" w:line="20" w:lineRule="atLeast"/>
              <w:contextualSpacing/>
              <w:jc w:val="both"/>
              <w:rPr>
                <w:rFonts w:ascii="Times New Roman" w:hAnsi="Times New Roman" w:cs="Times New Roman"/>
                <w:b/>
              </w:rPr>
            </w:pPr>
            <w:r w:rsidRPr="00350D4C">
              <w:rPr>
                <w:rFonts w:ascii="Times New Roman" w:hAnsi="Times New Roman" w:cs="Times New Roman"/>
              </w:rPr>
              <w:t xml:space="preserve">Виды планирования перевозок. Показатели работы пассажирского флота. Порядок составления </w:t>
            </w:r>
            <w:r w:rsidRPr="00350D4C">
              <w:rPr>
                <w:rFonts w:ascii="Times New Roman" w:hAnsi="Times New Roman" w:cs="Times New Roman"/>
              </w:rPr>
              <w:br/>
              <w:t>планов работы пассажирских судов. Рейсовое планирование. Расчет показателей работы пассажирского флота. Провозная способность судна. Составление расписания. Организация круизных рейсов.</w:t>
            </w:r>
          </w:p>
        </w:tc>
      </w:tr>
      <w:tr w:rsidR="00350D4C" w:rsidRPr="00350D4C" w14:paraId="69371ED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3A4E846"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586FA38A" w14:textId="77777777" w:rsidR="00350D4C" w:rsidRPr="00350D4C" w:rsidRDefault="00350D4C" w:rsidP="00E77B90">
            <w:pPr>
              <w:spacing w:line="20" w:lineRule="atLeast"/>
              <w:jc w:val="both"/>
              <w:rPr>
                <w:rFonts w:ascii="Times New Roman" w:eastAsia="Calibri" w:hAnsi="Times New Roman" w:cs="Times New Roman"/>
              </w:rPr>
            </w:pPr>
            <w:r w:rsidRPr="00350D4C">
              <w:rPr>
                <w:rFonts w:ascii="Times New Roman" w:eastAsia="Calibri" w:hAnsi="Times New Roman" w:cs="Times New Roman"/>
                <w:b/>
              </w:rPr>
              <w:t>Учет и отчетность по пассажирским перевозкам</w:t>
            </w:r>
          </w:p>
          <w:p w14:paraId="4DE1C45E"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rPr>
              <w:t>Порядок формирования показателей. Документы первичного учета. Основные показатели статистической отчетности по пассажирским перевозкам.</w:t>
            </w:r>
            <w:r w:rsidRPr="00350D4C">
              <w:rPr>
                <w:rFonts w:ascii="Times New Roman" w:hAnsi="Times New Roman" w:cs="Times New Roman"/>
              </w:rPr>
              <w:t xml:space="preserve"> Финансовые показатели. Хозяйственный расчет и пути снижения убыточности пассажирского флота.</w:t>
            </w:r>
          </w:p>
        </w:tc>
      </w:tr>
      <w:tr w:rsidR="00350D4C" w:rsidRPr="00350D4C" w14:paraId="1A53F98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2A61B82"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397A0D10" w14:textId="77777777" w:rsidR="00350D4C" w:rsidRPr="00350D4C" w:rsidRDefault="00350D4C" w:rsidP="00E77B90">
            <w:pPr>
              <w:spacing w:line="20" w:lineRule="atLeast"/>
              <w:jc w:val="both"/>
              <w:rPr>
                <w:rFonts w:ascii="Times New Roman" w:eastAsia="Calibri" w:hAnsi="Times New Roman" w:cs="Times New Roman"/>
                <w:b/>
                <w:bCs/>
              </w:rPr>
            </w:pPr>
            <w:r w:rsidRPr="00350D4C">
              <w:rPr>
                <w:rFonts w:ascii="Times New Roman" w:eastAsia="Calibri" w:hAnsi="Times New Roman" w:cs="Times New Roman"/>
                <w:b/>
                <w:bCs/>
              </w:rPr>
              <w:t>В том числе, практических занятий</w:t>
            </w:r>
          </w:p>
        </w:tc>
      </w:tr>
      <w:tr w:rsidR="00350D4C" w:rsidRPr="00350D4C" w14:paraId="1FBD4DBB"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29985CB" w14:textId="77777777" w:rsidR="00350D4C" w:rsidRPr="00350D4C" w:rsidRDefault="00350D4C" w:rsidP="00E77B90">
            <w:pPr>
              <w:rPr>
                <w:rFonts w:ascii="Times New Roman" w:eastAsia="Calibri" w:hAnsi="Times New Roman" w:cs="Times New Roman"/>
                <w:b/>
                <w:bCs/>
              </w:rPr>
            </w:pPr>
          </w:p>
        </w:tc>
        <w:tc>
          <w:tcPr>
            <w:tcW w:w="3360" w:type="pct"/>
            <w:tcBorders>
              <w:top w:val="single" w:sz="4" w:space="0" w:color="auto"/>
              <w:left w:val="single" w:sz="4" w:space="0" w:color="auto"/>
              <w:bottom w:val="single" w:sz="4" w:space="0" w:color="auto"/>
              <w:right w:val="single" w:sz="4" w:space="0" w:color="auto"/>
            </w:tcBorders>
            <w:hideMark/>
          </w:tcPr>
          <w:p w14:paraId="76AE81FA" w14:textId="77777777" w:rsidR="00350D4C" w:rsidRPr="00350D4C" w:rsidRDefault="00350D4C" w:rsidP="00E77B90">
            <w:pPr>
              <w:spacing w:line="20" w:lineRule="atLeast"/>
              <w:jc w:val="both"/>
              <w:rPr>
                <w:rFonts w:ascii="Times New Roman" w:eastAsia="Calibri" w:hAnsi="Times New Roman" w:cs="Times New Roman"/>
                <w:b/>
                <w:bCs/>
              </w:rPr>
            </w:pPr>
            <w:r w:rsidRPr="00350D4C">
              <w:rPr>
                <w:rFonts w:ascii="Times New Roman" w:eastAsia="Calibri" w:hAnsi="Times New Roman" w:cs="Times New Roman"/>
                <w:b/>
                <w:bCs/>
              </w:rPr>
              <w:t>Практическое занятие № 8.</w:t>
            </w:r>
            <w:r w:rsidRPr="00350D4C">
              <w:rPr>
                <w:rFonts w:ascii="Times New Roman" w:eastAsia="Calibri" w:hAnsi="Times New Roman" w:cs="Times New Roman"/>
                <w:bCs/>
              </w:rPr>
              <w:t xml:space="preserve"> Выполнение </w:t>
            </w:r>
            <w:r w:rsidRPr="00350D4C">
              <w:rPr>
                <w:rFonts w:ascii="Times New Roman" w:hAnsi="Times New Roman" w:cs="Times New Roman"/>
              </w:rPr>
              <w:t>расчетов эксплуатационных расходов, доходов и себестоимости перевозок.</w:t>
            </w:r>
          </w:p>
        </w:tc>
      </w:tr>
      <w:tr w:rsidR="00350D4C" w:rsidRPr="00350D4C" w14:paraId="20F9F6CE" w14:textId="77777777" w:rsidTr="00350D4C">
        <w:trPr>
          <w:trHeight w:val="20"/>
        </w:trPr>
        <w:tc>
          <w:tcPr>
            <w:tcW w:w="1640" w:type="pct"/>
            <w:gridSpan w:val="3"/>
            <w:tcBorders>
              <w:top w:val="single" w:sz="4" w:space="0" w:color="auto"/>
              <w:left w:val="single" w:sz="4" w:space="0" w:color="auto"/>
              <w:bottom w:val="single" w:sz="4" w:space="0" w:color="auto"/>
              <w:right w:val="single" w:sz="4" w:space="0" w:color="auto"/>
            </w:tcBorders>
            <w:hideMark/>
          </w:tcPr>
          <w:p w14:paraId="3C5BC6CA" w14:textId="77777777" w:rsidR="00350D4C" w:rsidRPr="00350D4C" w:rsidRDefault="00350D4C" w:rsidP="00E77B90">
            <w:pPr>
              <w:jc w:val="both"/>
              <w:rPr>
                <w:rFonts w:ascii="Times New Roman" w:eastAsia="Calibri" w:hAnsi="Times New Roman" w:cs="Times New Roman"/>
                <w:b/>
                <w:bCs/>
              </w:rPr>
            </w:pPr>
            <w:r w:rsidRPr="00350D4C">
              <w:rPr>
                <w:rFonts w:ascii="Times New Roman" w:eastAsia="Calibri" w:hAnsi="Times New Roman" w:cs="Times New Roman"/>
                <w:b/>
                <w:bCs/>
              </w:rPr>
              <w:t>Тема 2.6. Перспективы развития пассажирских перевозок</w:t>
            </w:r>
          </w:p>
        </w:tc>
        <w:tc>
          <w:tcPr>
            <w:tcW w:w="3360" w:type="pct"/>
            <w:tcBorders>
              <w:top w:val="single" w:sz="4" w:space="0" w:color="auto"/>
              <w:left w:val="single" w:sz="4" w:space="0" w:color="auto"/>
              <w:bottom w:val="single" w:sz="4" w:space="0" w:color="auto"/>
              <w:right w:val="single" w:sz="4" w:space="0" w:color="auto"/>
            </w:tcBorders>
            <w:hideMark/>
          </w:tcPr>
          <w:p w14:paraId="27E614A4"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eastAsia="Calibri" w:hAnsi="Times New Roman" w:cs="Times New Roman"/>
                <w:b/>
              </w:rPr>
              <w:t>Перспективы развития пассажирских перевозок</w:t>
            </w:r>
          </w:p>
          <w:p w14:paraId="40B2A893" w14:textId="77777777" w:rsidR="00350D4C" w:rsidRPr="00350D4C" w:rsidRDefault="00350D4C" w:rsidP="00E77B90">
            <w:pPr>
              <w:spacing w:line="20" w:lineRule="atLeast"/>
              <w:jc w:val="both"/>
              <w:rPr>
                <w:rFonts w:ascii="Times New Roman" w:eastAsia="Calibri" w:hAnsi="Times New Roman" w:cs="Times New Roman"/>
                <w:b/>
              </w:rPr>
            </w:pPr>
            <w:r w:rsidRPr="00350D4C">
              <w:rPr>
                <w:rFonts w:ascii="Times New Roman" w:hAnsi="Times New Roman" w:cs="Times New Roman"/>
              </w:rPr>
              <w:t xml:space="preserve">Транспортная доступность. Развитие морского транспорта Развитие внутреннего водного транспорта. Перспективные проекты. </w:t>
            </w:r>
            <w:r w:rsidRPr="00350D4C">
              <w:rPr>
                <w:rFonts w:ascii="Times New Roman" w:eastAsia="Calibri" w:hAnsi="Times New Roman" w:cs="Times New Roman"/>
              </w:rPr>
              <w:t>Развитие туристических маршрутов.</w:t>
            </w:r>
          </w:p>
        </w:tc>
      </w:tr>
      <w:tr w:rsidR="00350D4C" w:rsidRPr="00350D4C" w14:paraId="3455EE83"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307E09CA" w14:textId="77777777" w:rsidR="00350D4C" w:rsidRPr="00350D4C" w:rsidRDefault="00350D4C" w:rsidP="00E77B90">
            <w:pPr>
              <w:autoSpaceDE w:val="0"/>
              <w:autoSpaceDN w:val="0"/>
              <w:adjustRightInd w:val="0"/>
              <w:rPr>
                <w:rFonts w:ascii="Times New Roman" w:eastAsia="Calibri" w:hAnsi="Times New Roman" w:cs="Times New Roman"/>
                <w:b/>
              </w:rPr>
            </w:pPr>
            <w:r w:rsidRPr="00350D4C">
              <w:rPr>
                <w:rFonts w:ascii="Times New Roman" w:eastAsia="Calibri" w:hAnsi="Times New Roman" w:cs="Times New Roman"/>
                <w:b/>
                <w:bCs/>
              </w:rPr>
              <w:t xml:space="preserve">Тема 2.7. </w:t>
            </w:r>
            <w:r w:rsidRPr="00350D4C">
              <w:rPr>
                <w:rFonts w:ascii="Times New Roman" w:hAnsi="Times New Roman" w:cs="Times New Roman"/>
                <w:b/>
              </w:rPr>
              <w:t>Общая характеристика транспорта как отрасли материального производства</w:t>
            </w:r>
          </w:p>
        </w:tc>
        <w:tc>
          <w:tcPr>
            <w:tcW w:w="3360" w:type="pct"/>
            <w:tcBorders>
              <w:top w:val="single" w:sz="4" w:space="0" w:color="auto"/>
              <w:left w:val="single" w:sz="4" w:space="0" w:color="auto"/>
              <w:bottom w:val="single" w:sz="4" w:space="0" w:color="auto"/>
              <w:right w:val="single" w:sz="4" w:space="0" w:color="auto"/>
            </w:tcBorders>
            <w:hideMark/>
          </w:tcPr>
          <w:p w14:paraId="6E4A52C3" w14:textId="77777777" w:rsidR="00350D4C" w:rsidRPr="00350D4C" w:rsidRDefault="00350D4C" w:rsidP="00E77B90">
            <w:pPr>
              <w:jc w:val="both"/>
              <w:rPr>
                <w:rFonts w:ascii="Times New Roman" w:hAnsi="Times New Roman" w:cs="Times New Roman"/>
              </w:rPr>
            </w:pPr>
            <w:r w:rsidRPr="00350D4C">
              <w:rPr>
                <w:rFonts w:ascii="Times New Roman" w:eastAsia="Calibri" w:hAnsi="Times New Roman" w:cs="Times New Roman"/>
                <w:b/>
                <w:bCs/>
              </w:rPr>
              <w:t>Содержание</w:t>
            </w:r>
          </w:p>
        </w:tc>
      </w:tr>
      <w:tr w:rsidR="00350D4C" w:rsidRPr="00350D4C" w14:paraId="4FCC04C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FABF22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2769956" w14:textId="77777777" w:rsidR="00350D4C" w:rsidRPr="00350D4C" w:rsidRDefault="00350D4C" w:rsidP="00E77B90">
            <w:pPr>
              <w:jc w:val="both"/>
              <w:rPr>
                <w:rFonts w:ascii="Times New Roman" w:hAnsi="Times New Roman" w:cs="Times New Roman"/>
                <w:b/>
              </w:rPr>
            </w:pPr>
            <w:r w:rsidRPr="00350D4C">
              <w:rPr>
                <w:rFonts w:ascii="Times New Roman" w:hAnsi="Times New Roman" w:cs="Times New Roman"/>
                <w:b/>
              </w:rPr>
              <w:t>Сущность понятия «Транспорт-отрасль экономики»</w:t>
            </w:r>
          </w:p>
          <w:p w14:paraId="7AE57525" w14:textId="77777777" w:rsidR="00350D4C" w:rsidRPr="00350D4C" w:rsidRDefault="00350D4C" w:rsidP="00E77B90">
            <w:pPr>
              <w:jc w:val="both"/>
              <w:rPr>
                <w:rFonts w:ascii="Times New Roman" w:eastAsia="Calibri" w:hAnsi="Times New Roman" w:cs="Times New Roman"/>
                <w:b/>
                <w:bCs/>
              </w:rPr>
            </w:pPr>
            <w:r w:rsidRPr="00350D4C">
              <w:rPr>
                <w:rFonts w:ascii="Times New Roman" w:hAnsi="Times New Roman" w:cs="Times New Roman"/>
              </w:rPr>
              <w:t>Содержание понятий «отрасль экономики» и «подотрасль», базовые отрасли экономики, специфические характеристики транспорта как отрасли.</w:t>
            </w:r>
            <w:r w:rsidRPr="00350D4C">
              <w:rPr>
                <w:rFonts w:ascii="Times New Roman" w:eastAsia="Calibri" w:hAnsi="Times New Roman" w:cs="Times New Roman"/>
              </w:rPr>
              <w:t xml:space="preserve"> Транспортная продукция, ее особенности и измерители.</w:t>
            </w:r>
          </w:p>
        </w:tc>
      </w:tr>
      <w:tr w:rsidR="00350D4C" w:rsidRPr="00350D4C" w14:paraId="0CC14F1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0E0155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F9F9CA6" w14:textId="77777777" w:rsidR="00350D4C" w:rsidRPr="00350D4C" w:rsidRDefault="00350D4C" w:rsidP="00E77B90">
            <w:pPr>
              <w:tabs>
                <w:tab w:val="left" w:pos="5670"/>
              </w:tabs>
              <w:rPr>
                <w:rFonts w:ascii="Times New Roman" w:hAnsi="Times New Roman" w:cs="Times New Roman"/>
                <w:b/>
              </w:rPr>
            </w:pPr>
            <w:r w:rsidRPr="00350D4C">
              <w:rPr>
                <w:rFonts w:ascii="Times New Roman" w:hAnsi="Times New Roman" w:cs="Times New Roman"/>
                <w:b/>
              </w:rPr>
              <w:t>Роль транспорта в общественном производстве материальных благ</w:t>
            </w:r>
          </w:p>
          <w:p w14:paraId="7949514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hAnsi="Times New Roman" w:cs="Times New Roman"/>
              </w:rPr>
              <w:t xml:space="preserve">Место транспорта в </w:t>
            </w:r>
            <w:proofErr w:type="spellStart"/>
            <w:r w:rsidRPr="00350D4C">
              <w:rPr>
                <w:rFonts w:ascii="Times New Roman" w:hAnsi="Times New Roman" w:cs="Times New Roman"/>
              </w:rPr>
              <w:t>пофакторной</w:t>
            </w:r>
            <w:proofErr w:type="spellEnd"/>
            <w:r w:rsidRPr="00350D4C">
              <w:rPr>
                <w:rFonts w:ascii="Times New Roman" w:hAnsi="Times New Roman" w:cs="Times New Roman"/>
              </w:rPr>
              <w:t xml:space="preserve"> группировке производств. Влияние размещения производств </w:t>
            </w:r>
            <w:r w:rsidRPr="00350D4C">
              <w:rPr>
                <w:rFonts w:ascii="Times New Roman" w:hAnsi="Times New Roman" w:cs="Times New Roman"/>
              </w:rPr>
              <w:br/>
              <w:t>на транспортные потоки.</w:t>
            </w:r>
            <w:r w:rsidRPr="00350D4C">
              <w:rPr>
                <w:rFonts w:ascii="Times New Roman" w:hAnsi="Times New Roman" w:cs="Times New Roman"/>
                <w:b/>
              </w:rPr>
              <w:t xml:space="preserve"> </w:t>
            </w:r>
            <w:r w:rsidRPr="00350D4C">
              <w:rPr>
                <w:rFonts w:ascii="Times New Roman" w:hAnsi="Times New Roman" w:cs="Times New Roman"/>
              </w:rPr>
              <w:t xml:space="preserve">Критерии выбора места размещения производств. Транспорт – фактор </w:t>
            </w:r>
            <w:r w:rsidRPr="00350D4C">
              <w:rPr>
                <w:rFonts w:ascii="Times New Roman" w:hAnsi="Times New Roman" w:cs="Times New Roman"/>
              </w:rPr>
              <w:br/>
              <w:t>развития промышленности.</w:t>
            </w:r>
          </w:p>
        </w:tc>
      </w:tr>
      <w:tr w:rsidR="00350D4C" w:rsidRPr="00350D4C" w14:paraId="4071C90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F03135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40909F4" w14:textId="77777777" w:rsidR="00350D4C" w:rsidRPr="00350D4C" w:rsidRDefault="00350D4C" w:rsidP="00E77B90">
            <w:pPr>
              <w:tabs>
                <w:tab w:val="left" w:pos="5670"/>
              </w:tabs>
              <w:rPr>
                <w:rFonts w:ascii="Times New Roman" w:hAnsi="Times New Roman" w:cs="Times New Roman"/>
                <w:b/>
              </w:rPr>
            </w:pPr>
            <w:r w:rsidRPr="00350D4C">
              <w:rPr>
                <w:rFonts w:ascii="Times New Roman" w:hAnsi="Times New Roman" w:cs="Times New Roman"/>
                <w:b/>
              </w:rPr>
              <w:t>Отличительные характеристики транспорта по роду конечной продукции и методу оценки ее качества</w:t>
            </w:r>
          </w:p>
          <w:p w14:paraId="49CFB579" w14:textId="77777777" w:rsidR="00350D4C" w:rsidRPr="00350D4C" w:rsidRDefault="00350D4C" w:rsidP="00E77B90">
            <w:pPr>
              <w:tabs>
                <w:tab w:val="left" w:pos="5670"/>
              </w:tabs>
              <w:rPr>
                <w:rFonts w:ascii="Times New Roman" w:hAnsi="Times New Roman" w:cs="Times New Roman"/>
                <w:b/>
              </w:rPr>
            </w:pPr>
            <w:r w:rsidRPr="00350D4C">
              <w:rPr>
                <w:rFonts w:ascii="Times New Roman" w:hAnsi="Times New Roman" w:cs="Times New Roman"/>
              </w:rPr>
              <w:t>Специфические характеристики транспортной продукции. Понятие отрасли «естественной монополии».</w:t>
            </w:r>
          </w:p>
        </w:tc>
      </w:tr>
      <w:tr w:rsidR="00350D4C" w:rsidRPr="00350D4C" w14:paraId="39A05CA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8393AB3"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68DD139"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52CCFB3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80EA67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515077C" w14:textId="77777777" w:rsidR="00350D4C" w:rsidRPr="00350D4C" w:rsidRDefault="00350D4C" w:rsidP="00E77B90">
            <w:pPr>
              <w:tabs>
                <w:tab w:val="left" w:pos="5670"/>
              </w:tabs>
              <w:rPr>
                <w:rFonts w:ascii="Times New Roman" w:hAnsi="Times New Roman" w:cs="Times New Roman"/>
              </w:rPr>
            </w:pPr>
            <w:r w:rsidRPr="00350D4C">
              <w:rPr>
                <w:rFonts w:ascii="Times New Roman" w:hAnsi="Times New Roman" w:cs="Times New Roman"/>
                <w:b/>
              </w:rPr>
              <w:t>Практическая занятие № 9.</w:t>
            </w:r>
            <w:r w:rsidRPr="00350D4C">
              <w:rPr>
                <w:rFonts w:ascii="Times New Roman" w:hAnsi="Times New Roman" w:cs="Times New Roman"/>
              </w:rPr>
              <w:t xml:space="preserve"> Проведение сравнительного анализа состава и структуры отраслей экономики России за определенный период времени.</w:t>
            </w:r>
          </w:p>
        </w:tc>
      </w:tr>
      <w:tr w:rsidR="00350D4C" w:rsidRPr="00350D4C" w14:paraId="6CDE18AE"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1CCF08D0"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Тема 2.8. </w:t>
            </w:r>
            <w:r w:rsidRPr="00350D4C">
              <w:rPr>
                <w:rFonts w:ascii="Times New Roman" w:hAnsi="Times New Roman" w:cs="Times New Roman"/>
                <w:b/>
              </w:rPr>
              <w:t>Хозяйственный механизм морского и речного транспорта</w:t>
            </w:r>
          </w:p>
        </w:tc>
        <w:tc>
          <w:tcPr>
            <w:tcW w:w="3360" w:type="pct"/>
            <w:tcBorders>
              <w:top w:val="single" w:sz="4" w:space="0" w:color="auto"/>
              <w:left w:val="single" w:sz="4" w:space="0" w:color="auto"/>
              <w:bottom w:val="single" w:sz="4" w:space="0" w:color="auto"/>
              <w:right w:val="single" w:sz="4" w:space="0" w:color="auto"/>
            </w:tcBorders>
            <w:hideMark/>
          </w:tcPr>
          <w:p w14:paraId="4D91C923"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bCs/>
              </w:rPr>
              <w:t>Содержание</w:t>
            </w:r>
          </w:p>
        </w:tc>
      </w:tr>
      <w:tr w:rsidR="00350D4C" w:rsidRPr="00350D4C" w14:paraId="67BE4C8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F65CAA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F1CB48D" w14:textId="77777777" w:rsidR="00350D4C" w:rsidRPr="00350D4C" w:rsidRDefault="00350D4C" w:rsidP="00E77B90">
            <w:pPr>
              <w:jc w:val="both"/>
              <w:outlineLvl w:val="1"/>
              <w:rPr>
                <w:rFonts w:ascii="Times New Roman" w:hAnsi="Times New Roman" w:cs="Times New Roman"/>
                <w:b/>
              </w:rPr>
            </w:pPr>
            <w:r w:rsidRPr="00350D4C">
              <w:rPr>
                <w:rFonts w:ascii="Times New Roman" w:hAnsi="Times New Roman" w:cs="Times New Roman"/>
                <w:b/>
              </w:rPr>
              <w:t xml:space="preserve">Состав и структура средств труда используемых на морском и речном транспорте </w:t>
            </w:r>
          </w:p>
          <w:p w14:paraId="2B47421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rPr>
              <w:t>Материально-техническая база</w:t>
            </w:r>
            <w:r w:rsidRPr="00350D4C">
              <w:rPr>
                <w:rFonts w:ascii="Times New Roman" w:eastAsia="Calibri" w:hAnsi="Times New Roman" w:cs="Times New Roman"/>
                <w:b/>
              </w:rPr>
              <w:t xml:space="preserve"> </w:t>
            </w:r>
            <w:r w:rsidRPr="00350D4C">
              <w:rPr>
                <w:rFonts w:ascii="Times New Roman" w:hAnsi="Times New Roman" w:cs="Times New Roman"/>
              </w:rPr>
              <w:t>водного транспорта.</w:t>
            </w:r>
            <w:r w:rsidRPr="00350D4C">
              <w:rPr>
                <w:rFonts w:ascii="Times New Roman" w:eastAsia="Calibri" w:hAnsi="Times New Roman" w:cs="Times New Roman"/>
              </w:rPr>
              <w:t xml:space="preserve"> Сущность, назначение и состав основных средств. Классификация и структура основных средств, их оценка; износ и амортизация. Показатели эффективности использования основных средств, фондоотдача, </w:t>
            </w:r>
            <w:proofErr w:type="spellStart"/>
            <w:r w:rsidRPr="00350D4C">
              <w:rPr>
                <w:rFonts w:ascii="Times New Roman" w:eastAsia="Calibri" w:hAnsi="Times New Roman" w:cs="Times New Roman"/>
              </w:rPr>
              <w:t>фондоемкость</w:t>
            </w:r>
            <w:proofErr w:type="spellEnd"/>
            <w:r w:rsidRPr="00350D4C">
              <w:rPr>
                <w:rFonts w:ascii="Times New Roman" w:eastAsia="Calibri" w:hAnsi="Times New Roman" w:cs="Times New Roman"/>
              </w:rPr>
              <w:t>, фондовооруженность. Оборотные средства; понятие, состав, структура, классификация. Пути повышения эффективности использования основных и оборотных средств.</w:t>
            </w:r>
          </w:p>
        </w:tc>
      </w:tr>
      <w:tr w:rsidR="00350D4C" w:rsidRPr="00350D4C" w14:paraId="1287920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A8AECC1"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EA95872"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Производственный процесс на морском и речном транспорте</w:t>
            </w:r>
          </w:p>
          <w:p w14:paraId="11B2C6F6"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rPr>
              <w:t>Структура производственного процесса, рабочие процессы, операции и приемы. Общая характеристика технологических процессов работы судов и портов. Рейс судна. Дата готовности судна к погрузке.</w:t>
            </w:r>
          </w:p>
        </w:tc>
      </w:tr>
      <w:tr w:rsidR="00350D4C" w:rsidRPr="00350D4C" w14:paraId="6CD6035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5F9D508"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C6E807B" w14:textId="77777777" w:rsidR="00350D4C" w:rsidRPr="00350D4C" w:rsidRDefault="00350D4C" w:rsidP="00E77B90">
            <w:pPr>
              <w:rPr>
                <w:rFonts w:ascii="Times New Roman" w:hAnsi="Times New Roman" w:cs="Times New Roman"/>
              </w:rPr>
            </w:pPr>
            <w:r w:rsidRPr="00350D4C">
              <w:rPr>
                <w:rFonts w:ascii="Times New Roman" w:hAnsi="Times New Roman" w:cs="Times New Roman"/>
                <w:b/>
              </w:rPr>
              <w:t>Отличительные особенности технологического процесса и организации трудового процесса на морском транспорте</w:t>
            </w:r>
            <w:r w:rsidRPr="00350D4C">
              <w:rPr>
                <w:rFonts w:ascii="Times New Roman" w:hAnsi="Times New Roman" w:cs="Times New Roman"/>
              </w:rPr>
              <w:t>.</w:t>
            </w:r>
          </w:p>
          <w:p w14:paraId="0643A9CE" w14:textId="77777777" w:rsidR="00350D4C" w:rsidRPr="00350D4C" w:rsidRDefault="00350D4C" w:rsidP="00E77B90">
            <w:pPr>
              <w:rPr>
                <w:rFonts w:ascii="Times New Roman" w:eastAsia="Calibri" w:hAnsi="Times New Roman" w:cs="Times New Roman"/>
              </w:rPr>
            </w:pPr>
            <w:r w:rsidRPr="00350D4C">
              <w:rPr>
                <w:rFonts w:ascii="Times New Roman" w:hAnsi="Times New Roman" w:cs="Times New Roman"/>
              </w:rPr>
              <w:t>Фактор пространственного рассредоточения основных средств транспортного предприятия и его влияние на финансовый документооборот. Особый состав и режим труда на морском и речном транспорте.</w:t>
            </w:r>
            <w:r w:rsidRPr="00350D4C">
              <w:rPr>
                <w:rFonts w:ascii="Times New Roman" w:eastAsia="Calibri" w:hAnsi="Times New Roman" w:cs="Times New Roman"/>
              </w:rPr>
              <w:t xml:space="preserve"> Основные направления совершенствования организации труда. Значение и задачи бригадной формы организации труда. Структура кадров, движение кадров.</w:t>
            </w:r>
          </w:p>
        </w:tc>
      </w:tr>
      <w:tr w:rsidR="00350D4C" w:rsidRPr="00350D4C" w14:paraId="3CF2434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94C54E9"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0626329"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Заработная плата на морском и речном транспорте</w:t>
            </w:r>
          </w:p>
          <w:p w14:paraId="4982E0AE"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Основные положения оплаты труда. Формы, системы и принципы оплаты труда.</w:t>
            </w:r>
          </w:p>
        </w:tc>
      </w:tr>
      <w:tr w:rsidR="00350D4C" w:rsidRPr="00350D4C" w14:paraId="6198135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50D0E35"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0E6DF4B" w14:textId="77777777" w:rsidR="00350D4C" w:rsidRPr="00350D4C" w:rsidRDefault="00350D4C" w:rsidP="00E77B90">
            <w:pPr>
              <w:rPr>
                <w:rFonts w:ascii="Times New Roman" w:hAnsi="Times New Roman" w:cs="Times New Roman"/>
                <w:b/>
              </w:rPr>
            </w:pPr>
            <w:r w:rsidRPr="00350D4C">
              <w:rPr>
                <w:rFonts w:ascii="Times New Roman" w:hAnsi="Times New Roman" w:cs="Times New Roman"/>
                <w:b/>
              </w:rPr>
              <w:t>Нормирование работы флота и портов</w:t>
            </w:r>
          </w:p>
          <w:p w14:paraId="44112A7F" w14:textId="77777777" w:rsidR="00350D4C" w:rsidRPr="00350D4C" w:rsidRDefault="00350D4C" w:rsidP="00E77B90">
            <w:pPr>
              <w:tabs>
                <w:tab w:val="left" w:pos="5670"/>
              </w:tabs>
              <w:rPr>
                <w:rFonts w:ascii="Times New Roman" w:hAnsi="Times New Roman" w:cs="Times New Roman"/>
                <w:b/>
              </w:rPr>
            </w:pPr>
            <w:r w:rsidRPr="00350D4C">
              <w:rPr>
                <w:rFonts w:ascii="Times New Roman" w:hAnsi="Times New Roman" w:cs="Times New Roman"/>
              </w:rPr>
              <w:t>Система показателей транспортного процесса. Эксплуатационные характеристики и показатели работы флота. Основы технического нормирования транспортных средств. Рейс судна, нормирование его элементов. Сталийное время. Понятия диспач/демередж.</w:t>
            </w:r>
          </w:p>
        </w:tc>
      </w:tr>
      <w:tr w:rsidR="00350D4C" w:rsidRPr="00350D4C" w14:paraId="1D21B27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22ADC3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14E8A6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7DCD095E"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0C87FE2"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6DED639"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w:t>
            </w:r>
            <w:r w:rsidRPr="00350D4C">
              <w:rPr>
                <w:rFonts w:ascii="Times New Roman" w:hAnsi="Times New Roman" w:cs="Times New Roman"/>
              </w:rPr>
              <w:t>Расчет и сравнительный анализ оснащенности и производительности труда на транспорте и в других отраслях материального производства.</w:t>
            </w:r>
          </w:p>
        </w:tc>
      </w:tr>
      <w:tr w:rsidR="00350D4C" w:rsidRPr="00350D4C" w14:paraId="436CC3F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DED51FC"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546F0DA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10. </w:t>
            </w:r>
            <w:r w:rsidRPr="00350D4C">
              <w:rPr>
                <w:rFonts w:ascii="Times New Roman" w:hAnsi="Times New Roman" w:cs="Times New Roman"/>
              </w:rPr>
              <w:t>Оформление нотиса о готовности судна к грузовым операциям.</w:t>
            </w:r>
          </w:p>
        </w:tc>
      </w:tr>
      <w:tr w:rsidR="00350D4C" w:rsidRPr="00350D4C" w14:paraId="25AEA2C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EA5FEC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12C9076"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w:t>
            </w:r>
            <w:r w:rsidRPr="00350D4C">
              <w:rPr>
                <w:rFonts w:ascii="Times New Roman" w:hAnsi="Times New Roman" w:cs="Times New Roman"/>
              </w:rPr>
              <w:t xml:space="preserve"> </w:t>
            </w:r>
            <w:r w:rsidRPr="00350D4C">
              <w:rPr>
                <w:rFonts w:ascii="Times New Roman" w:hAnsi="Times New Roman" w:cs="Times New Roman"/>
                <w:b/>
              </w:rPr>
              <w:t>№ 11.</w:t>
            </w:r>
            <w:r w:rsidRPr="00350D4C">
              <w:rPr>
                <w:rFonts w:ascii="Times New Roman" w:hAnsi="Times New Roman" w:cs="Times New Roman"/>
              </w:rPr>
              <w:t xml:space="preserve"> Оформление </w:t>
            </w:r>
            <w:proofErr w:type="spellStart"/>
            <w:r w:rsidRPr="00350D4C">
              <w:rPr>
                <w:rFonts w:ascii="Times New Roman" w:hAnsi="Times New Roman" w:cs="Times New Roman"/>
              </w:rPr>
              <w:t>стейтмента</w:t>
            </w:r>
            <w:proofErr w:type="spellEnd"/>
            <w:r w:rsidRPr="00350D4C">
              <w:rPr>
                <w:rFonts w:ascii="Times New Roman" w:hAnsi="Times New Roman" w:cs="Times New Roman"/>
              </w:rPr>
              <w:t xml:space="preserve"> нахождения судна в порту.</w:t>
            </w:r>
          </w:p>
        </w:tc>
      </w:tr>
      <w:tr w:rsidR="00350D4C" w:rsidRPr="00350D4C" w14:paraId="002B895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7A6C68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41B8E3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 № 12.</w:t>
            </w:r>
            <w:r w:rsidRPr="00350D4C">
              <w:rPr>
                <w:rFonts w:ascii="Times New Roman" w:hAnsi="Times New Roman" w:cs="Times New Roman"/>
              </w:rPr>
              <w:t xml:space="preserve"> Оформление коносамента</w:t>
            </w:r>
          </w:p>
        </w:tc>
      </w:tr>
      <w:tr w:rsidR="00350D4C" w:rsidRPr="00350D4C" w14:paraId="4CBD2C5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14041F2"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92EA002"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 № 13.</w:t>
            </w:r>
            <w:r w:rsidRPr="00350D4C">
              <w:rPr>
                <w:rFonts w:ascii="Times New Roman" w:hAnsi="Times New Roman" w:cs="Times New Roman"/>
              </w:rPr>
              <w:t xml:space="preserve"> Расчет диспача/демереджа.</w:t>
            </w:r>
          </w:p>
        </w:tc>
      </w:tr>
      <w:tr w:rsidR="00350D4C" w:rsidRPr="00350D4C" w14:paraId="282E3D77"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05AE79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A743BFE"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 № 14.</w:t>
            </w:r>
            <w:r w:rsidRPr="00350D4C">
              <w:rPr>
                <w:rFonts w:ascii="Times New Roman" w:hAnsi="Times New Roman" w:cs="Times New Roman"/>
              </w:rPr>
              <w:t xml:space="preserve"> Оформление инвойса на демередж.</w:t>
            </w:r>
          </w:p>
        </w:tc>
      </w:tr>
      <w:tr w:rsidR="00350D4C" w:rsidRPr="00350D4C" w14:paraId="629B065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0F8CEEE"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4274BFD"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15. </w:t>
            </w:r>
            <w:r w:rsidRPr="00350D4C">
              <w:rPr>
                <w:rFonts w:ascii="Times New Roman" w:hAnsi="Times New Roman" w:cs="Times New Roman"/>
              </w:rPr>
              <w:t>Анализ способов мотивации труда</w:t>
            </w:r>
          </w:p>
        </w:tc>
      </w:tr>
      <w:tr w:rsidR="00350D4C" w:rsidRPr="00350D4C" w14:paraId="3FE95328"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704F4B36"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 xml:space="preserve">Тема 2.9. </w:t>
            </w:r>
            <w:r w:rsidRPr="00350D4C">
              <w:rPr>
                <w:rFonts w:ascii="Times New Roman" w:hAnsi="Times New Roman" w:cs="Times New Roman"/>
                <w:b/>
              </w:rPr>
              <w:t>Экономические показатели результатов деятельности предприятия</w:t>
            </w:r>
            <w:r w:rsidRPr="00350D4C">
              <w:rPr>
                <w:rFonts w:ascii="Times New Roman" w:eastAsia="Calibri" w:hAnsi="Times New Roman" w:cs="Times New Roman"/>
                <w:b/>
              </w:rPr>
              <w:t xml:space="preserve"> </w:t>
            </w:r>
          </w:p>
        </w:tc>
        <w:tc>
          <w:tcPr>
            <w:tcW w:w="3360" w:type="pct"/>
            <w:tcBorders>
              <w:top w:val="single" w:sz="4" w:space="0" w:color="auto"/>
              <w:left w:val="single" w:sz="4" w:space="0" w:color="auto"/>
              <w:bottom w:val="single" w:sz="4" w:space="0" w:color="auto"/>
              <w:right w:val="single" w:sz="4" w:space="0" w:color="auto"/>
            </w:tcBorders>
            <w:hideMark/>
          </w:tcPr>
          <w:p w14:paraId="2D055061"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tc>
      </w:tr>
      <w:tr w:rsidR="00350D4C" w:rsidRPr="00350D4C" w14:paraId="0014CAB5"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5280F0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CD57628" w14:textId="77777777" w:rsidR="00350D4C" w:rsidRPr="00350D4C" w:rsidRDefault="00350D4C" w:rsidP="00E77B90">
            <w:pPr>
              <w:jc w:val="both"/>
              <w:rPr>
                <w:rFonts w:ascii="Times New Roman" w:eastAsia="Calibri" w:hAnsi="Times New Roman" w:cs="Times New Roman"/>
                <w:b/>
              </w:rPr>
            </w:pPr>
            <w:r w:rsidRPr="00350D4C">
              <w:rPr>
                <w:rFonts w:ascii="Times New Roman" w:hAnsi="Times New Roman" w:cs="Times New Roman"/>
                <w:b/>
              </w:rPr>
              <w:t>Транспортные издержки и издержки транспорта</w:t>
            </w:r>
          </w:p>
          <w:p w14:paraId="4422A4B0" w14:textId="77777777" w:rsidR="00350D4C" w:rsidRPr="00350D4C" w:rsidRDefault="00350D4C" w:rsidP="00E77B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rPr>
            </w:pPr>
            <w:r w:rsidRPr="00350D4C">
              <w:rPr>
                <w:rFonts w:ascii="Times New Roman" w:hAnsi="Times New Roman" w:cs="Times New Roman"/>
              </w:rPr>
              <w:t>Транспортные издержки грузовладельцев, их сущность и структура. Издержки транспорта. Расходы судовладельцев в портах. Портовые сборы. Агентирование судов в морских и речных портах. Дисбурсментский счет.</w:t>
            </w:r>
          </w:p>
        </w:tc>
      </w:tr>
      <w:tr w:rsidR="00350D4C" w:rsidRPr="00350D4C" w14:paraId="46C40980"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8B14245"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348139C" w14:textId="77777777" w:rsidR="00350D4C" w:rsidRPr="00350D4C" w:rsidRDefault="00350D4C" w:rsidP="00E77B90">
            <w:pPr>
              <w:rPr>
                <w:rFonts w:ascii="Times New Roman" w:eastAsia="Calibri" w:hAnsi="Times New Roman" w:cs="Times New Roman"/>
                <w:b/>
              </w:rPr>
            </w:pPr>
            <w:r w:rsidRPr="00350D4C">
              <w:rPr>
                <w:rFonts w:ascii="Times New Roman" w:hAnsi="Times New Roman" w:cs="Times New Roman"/>
                <w:b/>
              </w:rPr>
              <w:t>Себестоимость как комплексный экономический показатель работы морского и речного транспорта</w:t>
            </w:r>
          </w:p>
          <w:p w14:paraId="7F24EDC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hAnsi="Times New Roman" w:cs="Times New Roman"/>
              </w:rPr>
              <w:t>Себестоимость перевозок. Структура рейсовых и эксплуатационных расходов судна. Себестоимость погрузо-разгрузочных работ. Определение себестоимости по видам перевозок.</w:t>
            </w:r>
          </w:p>
        </w:tc>
      </w:tr>
      <w:tr w:rsidR="00350D4C" w:rsidRPr="00350D4C" w14:paraId="3592584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9AD423F"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6D3676B" w14:textId="77777777" w:rsidR="00350D4C" w:rsidRPr="00350D4C" w:rsidRDefault="00350D4C" w:rsidP="00E77B90">
            <w:pPr>
              <w:tabs>
                <w:tab w:val="left" w:pos="5670"/>
              </w:tabs>
              <w:rPr>
                <w:rFonts w:ascii="Times New Roman" w:hAnsi="Times New Roman" w:cs="Times New Roman"/>
                <w:b/>
              </w:rPr>
            </w:pPr>
            <w:r w:rsidRPr="00350D4C">
              <w:rPr>
                <w:rFonts w:ascii="Times New Roman" w:hAnsi="Times New Roman" w:cs="Times New Roman"/>
                <w:b/>
              </w:rPr>
              <w:t>Формирование финансовых результатов предприятия</w:t>
            </w:r>
          </w:p>
          <w:p w14:paraId="6733495D" w14:textId="77777777" w:rsidR="00350D4C" w:rsidRPr="00350D4C" w:rsidRDefault="00350D4C" w:rsidP="00E77B90">
            <w:pPr>
              <w:tabs>
                <w:tab w:val="left" w:pos="5670"/>
              </w:tabs>
              <w:rPr>
                <w:rFonts w:ascii="Times New Roman" w:hAnsi="Times New Roman" w:cs="Times New Roman"/>
                <w:b/>
              </w:rPr>
            </w:pPr>
            <w:r w:rsidRPr="00350D4C">
              <w:rPr>
                <w:rFonts w:ascii="Times New Roman" w:hAnsi="Times New Roman" w:cs="Times New Roman"/>
              </w:rPr>
              <w:t>Выручка от реализации работ транспортных услуг. Прибыль, ее экономическое содержание, виды и методы определения. Функции и система цен. Особенности ценообразования на морском и речном транспорте. Цена перевозки, тариф и фрахт.</w:t>
            </w:r>
          </w:p>
        </w:tc>
      </w:tr>
      <w:tr w:rsidR="00350D4C" w:rsidRPr="00350D4C" w14:paraId="26CA2EE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A51F11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49BC465"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259389CC"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357565E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73D3F60F"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16. </w:t>
            </w:r>
            <w:r w:rsidRPr="00350D4C">
              <w:rPr>
                <w:rFonts w:ascii="Times New Roman" w:hAnsi="Times New Roman" w:cs="Times New Roman"/>
              </w:rPr>
              <w:t>Расчет портовых сборов</w:t>
            </w:r>
          </w:p>
        </w:tc>
      </w:tr>
      <w:tr w:rsidR="00350D4C" w:rsidRPr="00350D4C" w14:paraId="1C6C95E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281A23C3"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DDAC2B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 № 17.</w:t>
            </w:r>
            <w:r w:rsidRPr="00350D4C">
              <w:rPr>
                <w:rFonts w:ascii="Times New Roman" w:hAnsi="Times New Roman" w:cs="Times New Roman"/>
              </w:rPr>
              <w:t xml:space="preserve"> Анализ структуры рейсовых и эксплуатационных расходов судна</w:t>
            </w:r>
          </w:p>
        </w:tc>
      </w:tr>
      <w:tr w:rsidR="00350D4C" w:rsidRPr="00350D4C" w14:paraId="6B69BA6F"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0CBFE4A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38B3F924"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18. </w:t>
            </w:r>
            <w:r w:rsidRPr="00350D4C">
              <w:rPr>
                <w:rFonts w:ascii="Times New Roman" w:eastAsia="Calibri" w:hAnsi="Times New Roman" w:cs="Times New Roman"/>
              </w:rPr>
              <w:t>Оформление фрахтового инвойса.</w:t>
            </w:r>
          </w:p>
        </w:tc>
      </w:tr>
      <w:tr w:rsidR="00350D4C" w:rsidRPr="00350D4C" w14:paraId="717078B3"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22224CA"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2EA4BF4"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19. </w:t>
            </w:r>
            <w:r w:rsidRPr="00350D4C">
              <w:rPr>
                <w:rFonts w:ascii="Times New Roman" w:hAnsi="Times New Roman" w:cs="Times New Roman"/>
              </w:rPr>
              <w:t>Расчет тайм-чартерного эквивалента рейса судна.</w:t>
            </w:r>
          </w:p>
        </w:tc>
      </w:tr>
      <w:tr w:rsidR="00350D4C" w:rsidRPr="00350D4C" w14:paraId="268C274D"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hideMark/>
          </w:tcPr>
          <w:p w14:paraId="02D3598E" w14:textId="77777777" w:rsidR="00350D4C" w:rsidRPr="00350D4C" w:rsidRDefault="00350D4C" w:rsidP="00E77B90">
            <w:pPr>
              <w:jc w:val="both"/>
              <w:rPr>
                <w:rFonts w:ascii="Times New Roman" w:eastAsia="Calibri" w:hAnsi="Times New Roman" w:cs="Times New Roman"/>
                <w:b/>
              </w:rPr>
            </w:pPr>
            <w:r w:rsidRPr="00350D4C">
              <w:rPr>
                <w:rFonts w:ascii="Times New Roman" w:eastAsia="Calibri" w:hAnsi="Times New Roman" w:cs="Times New Roman"/>
                <w:b/>
              </w:rPr>
              <w:t>Тема 2.10. Маркетинговая деятельность предприятия</w:t>
            </w:r>
          </w:p>
        </w:tc>
        <w:tc>
          <w:tcPr>
            <w:tcW w:w="3360" w:type="pct"/>
            <w:tcBorders>
              <w:top w:val="single" w:sz="4" w:space="0" w:color="auto"/>
              <w:left w:val="single" w:sz="4" w:space="0" w:color="auto"/>
              <w:bottom w:val="single" w:sz="4" w:space="0" w:color="auto"/>
              <w:right w:val="single" w:sz="4" w:space="0" w:color="auto"/>
            </w:tcBorders>
            <w:hideMark/>
          </w:tcPr>
          <w:p w14:paraId="011F3DA2"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Содержание</w:t>
            </w:r>
          </w:p>
        </w:tc>
      </w:tr>
      <w:tr w:rsidR="00350D4C" w:rsidRPr="00350D4C" w14:paraId="2728D011"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9CC8F5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67A378D2" w14:textId="77777777" w:rsidR="00350D4C" w:rsidRPr="00350D4C" w:rsidRDefault="00350D4C" w:rsidP="00E77B90">
            <w:pPr>
              <w:jc w:val="both"/>
              <w:outlineLvl w:val="1"/>
              <w:rPr>
                <w:rFonts w:ascii="Times New Roman" w:hAnsi="Times New Roman" w:cs="Times New Roman"/>
              </w:rPr>
            </w:pPr>
            <w:r w:rsidRPr="00350D4C">
              <w:rPr>
                <w:rFonts w:ascii="Times New Roman" w:hAnsi="Times New Roman" w:cs="Times New Roman"/>
                <w:b/>
              </w:rPr>
              <w:t>Повышение конкурентоспособности услуг морского и речного транспорта</w:t>
            </w:r>
            <w:r w:rsidRPr="00350D4C">
              <w:rPr>
                <w:rFonts w:ascii="Times New Roman" w:hAnsi="Times New Roman" w:cs="Times New Roman"/>
              </w:rPr>
              <w:t xml:space="preserve"> </w:t>
            </w:r>
          </w:p>
          <w:p w14:paraId="055EF6A5"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hAnsi="Times New Roman" w:cs="Times New Roman"/>
              </w:rPr>
              <w:t>Критерии качества транспортной продукции. Сегментирование рынка под воздействием неценовой конкуренции. Функции маркетинга и этапы его организации: сбор информации и комплексное исследование рынка, формирование ценовой политики</w:t>
            </w:r>
          </w:p>
        </w:tc>
      </w:tr>
      <w:tr w:rsidR="00350D4C" w:rsidRPr="00350D4C" w14:paraId="7291394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3C2D186"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3ECE81B"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65B63F2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84E96EE"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A010F57"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20. </w:t>
            </w:r>
            <w:r w:rsidRPr="00350D4C">
              <w:rPr>
                <w:rFonts w:ascii="Times New Roman" w:hAnsi="Times New Roman" w:cs="Times New Roman"/>
              </w:rPr>
              <w:t xml:space="preserve">Разработка комплекса маркетинга                                         </w:t>
            </w:r>
          </w:p>
        </w:tc>
      </w:tr>
      <w:tr w:rsidR="00350D4C" w:rsidRPr="00350D4C" w14:paraId="5C868CC4"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1BA12D4F"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153F263"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21. </w:t>
            </w:r>
            <w:r w:rsidRPr="00350D4C">
              <w:rPr>
                <w:rFonts w:ascii="Times New Roman" w:hAnsi="Times New Roman" w:cs="Times New Roman"/>
              </w:rPr>
              <w:t>Создание рекламы транспортного предприятия</w:t>
            </w:r>
          </w:p>
        </w:tc>
      </w:tr>
      <w:tr w:rsidR="00350D4C" w:rsidRPr="00350D4C" w14:paraId="016E2713" w14:textId="77777777" w:rsidTr="00350D4C">
        <w:trPr>
          <w:trHeight w:val="20"/>
        </w:trPr>
        <w:tc>
          <w:tcPr>
            <w:tcW w:w="1640" w:type="pct"/>
            <w:gridSpan w:val="3"/>
            <w:vMerge w:val="restart"/>
            <w:tcBorders>
              <w:top w:val="single" w:sz="4" w:space="0" w:color="auto"/>
              <w:left w:val="single" w:sz="4" w:space="0" w:color="auto"/>
              <w:bottom w:val="single" w:sz="4" w:space="0" w:color="auto"/>
              <w:right w:val="single" w:sz="4" w:space="0" w:color="auto"/>
            </w:tcBorders>
          </w:tcPr>
          <w:p w14:paraId="30D31C03" w14:textId="77777777" w:rsidR="00350D4C" w:rsidRPr="00350D4C" w:rsidRDefault="00350D4C" w:rsidP="00E77B90">
            <w:pPr>
              <w:rPr>
                <w:rFonts w:ascii="Times New Roman" w:eastAsia="Calibri" w:hAnsi="Times New Roman" w:cs="Times New Roman"/>
                <w:b/>
              </w:rPr>
            </w:pPr>
            <w:r w:rsidRPr="00350D4C">
              <w:rPr>
                <w:rFonts w:ascii="Times New Roman" w:eastAsia="Calibri" w:hAnsi="Times New Roman" w:cs="Times New Roman"/>
                <w:b/>
              </w:rPr>
              <w:t xml:space="preserve">Тема 2.11. </w:t>
            </w:r>
            <w:r w:rsidRPr="00350D4C">
              <w:rPr>
                <w:rFonts w:ascii="Times New Roman" w:hAnsi="Times New Roman" w:cs="Times New Roman"/>
                <w:b/>
              </w:rPr>
              <w:t>Понятие и сущность внешнеэкономической деятельности</w:t>
            </w:r>
          </w:p>
          <w:p w14:paraId="2DE66CA4" w14:textId="77777777" w:rsidR="00350D4C" w:rsidRPr="00350D4C" w:rsidRDefault="00350D4C" w:rsidP="00E77B90">
            <w:pPr>
              <w:rPr>
                <w:rFonts w:ascii="Times New Roman" w:eastAsia="Calibri" w:hAnsi="Times New Roman" w:cs="Times New Roman"/>
                <w:b/>
              </w:rPr>
            </w:pPr>
          </w:p>
          <w:p w14:paraId="7BE2A957"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1875FAC"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Содержание</w:t>
            </w:r>
          </w:p>
        </w:tc>
      </w:tr>
      <w:tr w:rsidR="00350D4C" w:rsidRPr="00350D4C" w14:paraId="1048CB39"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79DDB25B"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49103E93"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b/>
              </w:rPr>
              <w:t>Внешнеэкономические связи</w:t>
            </w:r>
          </w:p>
          <w:p w14:paraId="0F3D79FA"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Цели и задачи ВЭД. Организация внешнеэкономической деятельности на морском транспорте.</w:t>
            </w:r>
          </w:p>
          <w:p w14:paraId="447D26DD" w14:textId="77777777" w:rsidR="00350D4C" w:rsidRPr="00350D4C" w:rsidRDefault="00350D4C" w:rsidP="00E77B90">
            <w:pPr>
              <w:jc w:val="both"/>
              <w:outlineLvl w:val="1"/>
              <w:rPr>
                <w:rFonts w:ascii="Times New Roman" w:eastAsia="Calibri" w:hAnsi="Times New Roman" w:cs="Times New Roman"/>
              </w:rPr>
            </w:pPr>
            <w:r w:rsidRPr="00350D4C">
              <w:rPr>
                <w:rFonts w:ascii="Times New Roman" w:eastAsia="Calibri" w:hAnsi="Times New Roman" w:cs="Times New Roman"/>
              </w:rPr>
              <w:t>Понятия: «экспорт», «импорт». Формы экспорта капитала. Принципы государственного регулирования внешнеэкономических связей. Свободные экономические зоны.</w:t>
            </w:r>
          </w:p>
        </w:tc>
      </w:tr>
      <w:tr w:rsidR="00350D4C" w:rsidRPr="00350D4C" w14:paraId="4A2E23EA"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53A90280"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5D1DC91" w14:textId="77777777" w:rsidR="00350D4C" w:rsidRPr="00350D4C" w:rsidRDefault="00350D4C" w:rsidP="00E77B90">
            <w:pPr>
              <w:jc w:val="both"/>
              <w:outlineLvl w:val="1"/>
              <w:rPr>
                <w:rFonts w:ascii="Times New Roman" w:hAnsi="Times New Roman" w:cs="Times New Roman"/>
                <w:b/>
              </w:rPr>
            </w:pPr>
            <w:r w:rsidRPr="00350D4C">
              <w:rPr>
                <w:rFonts w:ascii="Times New Roman" w:hAnsi="Times New Roman" w:cs="Times New Roman"/>
                <w:b/>
              </w:rPr>
              <w:t>Формы внешнеэкономической деятельности</w:t>
            </w:r>
          </w:p>
          <w:p w14:paraId="2F076804" w14:textId="77777777" w:rsidR="00350D4C" w:rsidRPr="00350D4C" w:rsidRDefault="00350D4C" w:rsidP="00E77B90">
            <w:pPr>
              <w:tabs>
                <w:tab w:val="left" w:pos="5670"/>
              </w:tabs>
              <w:rPr>
                <w:rFonts w:ascii="Times New Roman" w:eastAsia="Calibri" w:hAnsi="Times New Roman" w:cs="Times New Roman"/>
                <w:b/>
              </w:rPr>
            </w:pPr>
            <w:r w:rsidRPr="00350D4C">
              <w:rPr>
                <w:rFonts w:ascii="Times New Roman" w:hAnsi="Times New Roman" w:cs="Times New Roman"/>
              </w:rPr>
              <w:t xml:space="preserve">Внешнеторговые операции. Международная аренда. Виды фрахтования транспортных судов. Проформы чартеров. </w:t>
            </w:r>
          </w:p>
        </w:tc>
      </w:tr>
      <w:tr w:rsidR="00350D4C" w:rsidRPr="00350D4C" w14:paraId="45363CCD"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724A644"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040B6BE1"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bCs/>
              </w:rPr>
              <w:t>В том числе, практических занятий</w:t>
            </w:r>
          </w:p>
        </w:tc>
      </w:tr>
      <w:tr w:rsidR="00350D4C" w:rsidRPr="00350D4C" w14:paraId="0B309262"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4CC768CD"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90C62A2"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 xml:space="preserve">Практическое занятие № 22. </w:t>
            </w:r>
            <w:r w:rsidRPr="00350D4C">
              <w:rPr>
                <w:rFonts w:ascii="Times New Roman" w:hAnsi="Times New Roman" w:cs="Times New Roman"/>
              </w:rPr>
              <w:t>Системный анализ проформы чартера «</w:t>
            </w:r>
            <w:proofErr w:type="spellStart"/>
            <w:r w:rsidRPr="00350D4C">
              <w:rPr>
                <w:rFonts w:ascii="Times New Roman" w:hAnsi="Times New Roman" w:cs="Times New Roman"/>
              </w:rPr>
              <w:t>Дженкон</w:t>
            </w:r>
            <w:proofErr w:type="spellEnd"/>
            <w:r w:rsidRPr="00350D4C">
              <w:rPr>
                <w:rFonts w:ascii="Times New Roman" w:hAnsi="Times New Roman" w:cs="Times New Roman"/>
              </w:rPr>
              <w:t>».</w:t>
            </w:r>
          </w:p>
        </w:tc>
      </w:tr>
      <w:tr w:rsidR="00350D4C" w:rsidRPr="00350D4C" w14:paraId="5D7D9BF8" w14:textId="77777777" w:rsidTr="00350D4C">
        <w:trPr>
          <w:trHeight w:val="20"/>
        </w:trPr>
        <w:tc>
          <w:tcPr>
            <w:tcW w:w="1640" w:type="pct"/>
            <w:gridSpan w:val="3"/>
            <w:vMerge/>
            <w:tcBorders>
              <w:top w:val="single" w:sz="4" w:space="0" w:color="auto"/>
              <w:left w:val="single" w:sz="4" w:space="0" w:color="auto"/>
              <w:bottom w:val="single" w:sz="4" w:space="0" w:color="auto"/>
              <w:right w:val="single" w:sz="4" w:space="0" w:color="auto"/>
            </w:tcBorders>
            <w:hideMark/>
          </w:tcPr>
          <w:p w14:paraId="616C6F8C" w14:textId="77777777" w:rsidR="00350D4C" w:rsidRPr="00350D4C" w:rsidRDefault="00350D4C" w:rsidP="00E77B90">
            <w:pPr>
              <w:rPr>
                <w:rFonts w:ascii="Times New Roman" w:eastAsia="Calibri" w:hAnsi="Times New Roman" w:cs="Times New Roman"/>
                <w:b/>
              </w:rPr>
            </w:pPr>
          </w:p>
        </w:tc>
        <w:tc>
          <w:tcPr>
            <w:tcW w:w="3360" w:type="pct"/>
            <w:tcBorders>
              <w:top w:val="single" w:sz="4" w:space="0" w:color="auto"/>
              <w:left w:val="single" w:sz="4" w:space="0" w:color="auto"/>
              <w:bottom w:val="single" w:sz="4" w:space="0" w:color="auto"/>
              <w:right w:val="single" w:sz="4" w:space="0" w:color="auto"/>
            </w:tcBorders>
            <w:hideMark/>
          </w:tcPr>
          <w:p w14:paraId="180045AC" w14:textId="77777777" w:rsidR="00350D4C" w:rsidRPr="00350D4C" w:rsidRDefault="00350D4C" w:rsidP="00E77B90">
            <w:pPr>
              <w:jc w:val="both"/>
              <w:outlineLvl w:val="1"/>
              <w:rPr>
                <w:rFonts w:ascii="Times New Roman" w:eastAsia="Calibri" w:hAnsi="Times New Roman" w:cs="Times New Roman"/>
                <w:b/>
              </w:rPr>
            </w:pPr>
            <w:r w:rsidRPr="00350D4C">
              <w:rPr>
                <w:rFonts w:ascii="Times New Roman" w:eastAsia="Calibri" w:hAnsi="Times New Roman" w:cs="Times New Roman"/>
                <w:b/>
              </w:rPr>
              <w:t>Практическое занятие № 23.</w:t>
            </w:r>
            <w:r w:rsidRPr="00350D4C">
              <w:rPr>
                <w:rFonts w:ascii="Times New Roman" w:hAnsi="Times New Roman" w:cs="Times New Roman"/>
              </w:rPr>
              <w:t xml:space="preserve"> Оформление рейсового чартера.</w:t>
            </w:r>
          </w:p>
        </w:tc>
      </w:tr>
      <w:tr w:rsidR="00350D4C" w:rsidRPr="00350D4C" w14:paraId="711E4A23"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tcPr>
          <w:p w14:paraId="36D553AF" w14:textId="77777777" w:rsidR="00350D4C" w:rsidRPr="00350D4C" w:rsidRDefault="00350D4C" w:rsidP="00E77B90">
            <w:pPr>
              <w:suppressAutoHyphens/>
              <w:jc w:val="both"/>
              <w:rPr>
                <w:rFonts w:ascii="Times New Roman" w:hAnsi="Times New Roman" w:cs="Times New Roman"/>
              </w:rPr>
            </w:pPr>
            <w:r w:rsidRPr="00350D4C">
              <w:rPr>
                <w:rFonts w:ascii="Times New Roman" w:hAnsi="Times New Roman" w:cs="Times New Roman"/>
                <w:b/>
                <w:bCs/>
              </w:rPr>
              <w:t>Учебная практика 72 часа</w:t>
            </w:r>
          </w:p>
          <w:p w14:paraId="30F82B34" w14:textId="77777777" w:rsidR="00350D4C" w:rsidRPr="00350D4C" w:rsidRDefault="00350D4C" w:rsidP="00E77B90">
            <w:pPr>
              <w:suppressAutoHyphens/>
              <w:jc w:val="both"/>
              <w:rPr>
                <w:rFonts w:ascii="Times New Roman" w:hAnsi="Times New Roman" w:cs="Times New Roman"/>
                <w:b/>
                <w:bCs/>
              </w:rPr>
            </w:pPr>
            <w:r w:rsidRPr="00350D4C">
              <w:rPr>
                <w:rFonts w:ascii="Times New Roman" w:hAnsi="Times New Roman" w:cs="Times New Roman"/>
                <w:b/>
                <w:bCs/>
              </w:rPr>
              <w:t xml:space="preserve">Виды работ </w:t>
            </w:r>
          </w:p>
          <w:p w14:paraId="3B9E406F"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Организация рабочего места</w:t>
            </w:r>
          </w:p>
          <w:p w14:paraId="411AB44C"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 xml:space="preserve"> Ознакомление с нормативно- справочной литературой</w:t>
            </w:r>
          </w:p>
          <w:p w14:paraId="38839682"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Определение тарифных расстояний</w:t>
            </w:r>
          </w:p>
          <w:p w14:paraId="2B31DD55"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Определение тарифной группы, тарифной позиции и класса груза</w:t>
            </w:r>
          </w:p>
          <w:p w14:paraId="3304D322"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 xml:space="preserve">Определение провозных платежей и сборов, связанных с перевозкой грузов. </w:t>
            </w:r>
          </w:p>
          <w:p w14:paraId="5B247D3E"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Оформление заявки на перевозку грузов</w:t>
            </w:r>
          </w:p>
          <w:p w14:paraId="21E58EB7"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Ведение учетной карточки выполнения заявки.</w:t>
            </w:r>
          </w:p>
          <w:p w14:paraId="7EA0B820"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Оформление перевозочных документов.</w:t>
            </w:r>
          </w:p>
          <w:p w14:paraId="76C4A5EC" w14:textId="77777777" w:rsidR="00350D4C" w:rsidRPr="00350D4C" w:rsidRDefault="00350D4C" w:rsidP="00350D4C">
            <w:pPr>
              <w:numPr>
                <w:ilvl w:val="0"/>
                <w:numId w:val="13"/>
              </w:numPr>
              <w:contextualSpacing/>
              <w:jc w:val="both"/>
              <w:rPr>
                <w:rFonts w:ascii="Times New Roman" w:eastAsia="Calibri" w:hAnsi="Times New Roman" w:cs="Times New Roman"/>
                <w:bCs/>
              </w:rPr>
            </w:pPr>
            <w:r w:rsidRPr="00350D4C">
              <w:rPr>
                <w:rFonts w:ascii="Times New Roman" w:eastAsia="Calibri" w:hAnsi="Times New Roman" w:cs="Times New Roman"/>
                <w:bCs/>
              </w:rPr>
              <w:t>Оформление приема груза к перевозке и выдачи груза грузополучателю</w:t>
            </w:r>
          </w:p>
        </w:tc>
      </w:tr>
      <w:tr w:rsidR="00350D4C" w:rsidRPr="00350D4C" w14:paraId="2CBE639E"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tcPr>
          <w:p w14:paraId="320F2736" w14:textId="77777777" w:rsidR="00350D4C" w:rsidRPr="00350D4C" w:rsidRDefault="00350D4C" w:rsidP="00E77B90">
            <w:pPr>
              <w:suppressAutoHyphens/>
              <w:jc w:val="both"/>
              <w:rPr>
                <w:rFonts w:ascii="Times New Roman" w:hAnsi="Times New Roman" w:cs="Times New Roman"/>
                <w:bCs/>
              </w:rPr>
            </w:pPr>
            <w:r w:rsidRPr="00350D4C">
              <w:rPr>
                <w:rFonts w:ascii="Times New Roman" w:hAnsi="Times New Roman" w:cs="Times New Roman"/>
                <w:b/>
                <w:bCs/>
              </w:rPr>
              <w:t>Производственная практика 180 часов</w:t>
            </w:r>
          </w:p>
          <w:p w14:paraId="0A601E42" w14:textId="77777777" w:rsidR="00350D4C" w:rsidRPr="00350D4C" w:rsidRDefault="00350D4C" w:rsidP="00E77B90">
            <w:pPr>
              <w:suppressAutoHyphens/>
              <w:jc w:val="both"/>
              <w:rPr>
                <w:rFonts w:ascii="Times New Roman" w:hAnsi="Times New Roman" w:cs="Times New Roman"/>
                <w:bCs/>
              </w:rPr>
            </w:pPr>
            <w:r w:rsidRPr="00350D4C">
              <w:rPr>
                <w:rFonts w:ascii="Times New Roman" w:hAnsi="Times New Roman" w:cs="Times New Roman"/>
                <w:b/>
                <w:bCs/>
              </w:rPr>
              <w:t>Виды работ</w:t>
            </w:r>
            <w:r w:rsidRPr="00350D4C">
              <w:rPr>
                <w:rFonts w:ascii="Times New Roman" w:hAnsi="Times New Roman" w:cs="Times New Roman"/>
                <w:bCs/>
              </w:rPr>
              <w:tab/>
            </w:r>
          </w:p>
          <w:p w14:paraId="24758313"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прием грузов) к перевозке;</w:t>
            </w:r>
          </w:p>
          <w:p w14:paraId="4B32331D"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выдача грузов в пунктах назначения</w:t>
            </w:r>
          </w:p>
          <w:p w14:paraId="5FDFB6C0"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организация хранения грузов и учета его на местах общего пользования;</w:t>
            </w:r>
          </w:p>
          <w:p w14:paraId="2472CE13"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определение массы перевозимых грузов в пунктах отправления или назначения</w:t>
            </w:r>
          </w:p>
          <w:p w14:paraId="63587F13"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оформление перевозочных документов и контроль за правильностью их оформления по вопросам</w:t>
            </w:r>
          </w:p>
          <w:p w14:paraId="550FE361"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оформление актов общей формы, рапортов на составление коммерческих актов</w:t>
            </w:r>
          </w:p>
          <w:p w14:paraId="5D92D428"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оформление документов, связанных с ведением станционной коммерческой отчетности (о приеме груза, выгрузке на склад, сортировке и передаче, проведении коммерческого осмотра;</w:t>
            </w:r>
          </w:p>
          <w:p w14:paraId="64E1ED27"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организация розыска грузов;</w:t>
            </w:r>
          </w:p>
          <w:p w14:paraId="4A53DD37"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составление и рассмотрение материалов расследования по несохранным перевозкам;</w:t>
            </w:r>
          </w:p>
          <w:p w14:paraId="0E5A5DFA" w14:textId="77777777" w:rsidR="00350D4C" w:rsidRPr="00350D4C" w:rsidRDefault="00350D4C" w:rsidP="00E77B90">
            <w:pPr>
              <w:rPr>
                <w:rFonts w:ascii="Times New Roman" w:hAnsi="Times New Roman" w:cs="Times New Roman"/>
              </w:rPr>
            </w:pPr>
            <w:r w:rsidRPr="00350D4C">
              <w:rPr>
                <w:rFonts w:ascii="Times New Roman" w:hAnsi="Times New Roman" w:cs="Times New Roman"/>
              </w:rPr>
              <w:t xml:space="preserve">- обеспечение контроля за соблюдением грузоотправителями и грузополучателями требований по обеспечению сохранности при погрузочно-разгрузочных работах на местах общего пользования. </w:t>
            </w:r>
          </w:p>
          <w:p w14:paraId="3BD3EEE0"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 прием и обработка коммерческих актов, актов общей формы</w:t>
            </w:r>
          </w:p>
          <w:p w14:paraId="4C7FE3E9"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 прием и сдача грузовых документов</w:t>
            </w:r>
          </w:p>
          <w:p w14:paraId="615747FF" w14:textId="77777777" w:rsidR="00350D4C" w:rsidRPr="00350D4C" w:rsidRDefault="00350D4C" w:rsidP="00E77B90">
            <w:pPr>
              <w:rPr>
                <w:rFonts w:ascii="Times New Roman" w:eastAsia="Calibri" w:hAnsi="Times New Roman" w:cs="Times New Roman"/>
              </w:rPr>
            </w:pPr>
            <w:r w:rsidRPr="00350D4C">
              <w:rPr>
                <w:rFonts w:ascii="Times New Roman" w:eastAsia="Calibri" w:hAnsi="Times New Roman" w:cs="Times New Roman"/>
              </w:rPr>
              <w:t>- обеспечение сохранности грузов.</w:t>
            </w:r>
          </w:p>
          <w:p w14:paraId="6C71E01E" w14:textId="77777777" w:rsidR="00350D4C" w:rsidRPr="00350D4C" w:rsidRDefault="00350D4C" w:rsidP="00E77B90">
            <w:pPr>
              <w:suppressAutoHyphens/>
              <w:jc w:val="both"/>
              <w:rPr>
                <w:rFonts w:ascii="Times New Roman" w:hAnsi="Times New Roman" w:cs="Times New Roman"/>
                <w:bCs/>
              </w:rPr>
            </w:pPr>
            <w:r w:rsidRPr="00350D4C">
              <w:rPr>
                <w:rFonts w:ascii="Times New Roman" w:hAnsi="Times New Roman" w:cs="Times New Roman"/>
                <w:bCs/>
              </w:rPr>
              <w:t>- обеспечение сохранности и безопасности движения при перевозке опасных грузов.</w:t>
            </w:r>
          </w:p>
          <w:p w14:paraId="67AFE0F9" w14:textId="77777777" w:rsidR="00350D4C" w:rsidRPr="00350D4C" w:rsidRDefault="00350D4C" w:rsidP="00E77B90">
            <w:pPr>
              <w:suppressAutoHyphens/>
              <w:jc w:val="both"/>
              <w:rPr>
                <w:rFonts w:ascii="Times New Roman" w:hAnsi="Times New Roman" w:cs="Times New Roman"/>
                <w:bCs/>
              </w:rPr>
            </w:pPr>
            <w:r w:rsidRPr="00350D4C">
              <w:rPr>
                <w:rFonts w:ascii="Times New Roman" w:hAnsi="Times New Roman" w:cs="Times New Roman"/>
                <w:bCs/>
              </w:rPr>
              <w:t>- контроль положения негабаритных и тяжеловесных грузов при перевозке</w:t>
            </w:r>
          </w:p>
          <w:p w14:paraId="615696E2" w14:textId="77777777" w:rsidR="00350D4C" w:rsidRPr="00350D4C" w:rsidRDefault="00350D4C" w:rsidP="00E77B90">
            <w:pPr>
              <w:suppressAutoHyphens/>
              <w:jc w:val="both"/>
              <w:rPr>
                <w:rFonts w:ascii="Times New Roman" w:hAnsi="Times New Roman" w:cs="Times New Roman"/>
                <w:bCs/>
              </w:rPr>
            </w:pPr>
            <w:r w:rsidRPr="00350D4C">
              <w:rPr>
                <w:rFonts w:ascii="Times New Roman" w:hAnsi="Times New Roman" w:cs="Times New Roman"/>
                <w:bCs/>
              </w:rPr>
              <w:t xml:space="preserve">- организация перевозки опасных грузов </w:t>
            </w:r>
          </w:p>
          <w:p w14:paraId="51E7418E" w14:textId="77777777" w:rsidR="00350D4C" w:rsidRPr="00350D4C" w:rsidRDefault="00350D4C" w:rsidP="00E77B90">
            <w:pPr>
              <w:suppressAutoHyphens/>
              <w:jc w:val="both"/>
              <w:rPr>
                <w:rFonts w:ascii="Times New Roman" w:hAnsi="Times New Roman" w:cs="Times New Roman"/>
                <w:bCs/>
              </w:rPr>
            </w:pPr>
            <w:r w:rsidRPr="00350D4C">
              <w:rPr>
                <w:rFonts w:ascii="Times New Roman" w:hAnsi="Times New Roman" w:cs="Times New Roman"/>
                <w:bCs/>
              </w:rPr>
              <w:t>- порядок нанесения знаков опасности и маркировки опасности на вагонах и грузовых местах</w:t>
            </w:r>
          </w:p>
          <w:p w14:paraId="2FCABC2E" w14:textId="77777777" w:rsidR="00350D4C" w:rsidRPr="00350D4C" w:rsidRDefault="00350D4C" w:rsidP="00E77B90">
            <w:pPr>
              <w:suppressAutoHyphens/>
              <w:jc w:val="both"/>
              <w:rPr>
                <w:rFonts w:ascii="Times New Roman" w:hAnsi="Times New Roman" w:cs="Times New Roman"/>
                <w:bCs/>
              </w:rPr>
            </w:pPr>
            <w:r w:rsidRPr="00350D4C">
              <w:rPr>
                <w:rFonts w:ascii="Times New Roman" w:hAnsi="Times New Roman" w:cs="Times New Roman"/>
                <w:bCs/>
              </w:rPr>
              <w:t>- применение действующих положений по организации пассажирских перевозок на транспорте (видам транспорта)</w:t>
            </w:r>
          </w:p>
          <w:p w14:paraId="0FA1F127" w14:textId="77777777" w:rsidR="00350D4C" w:rsidRPr="00350D4C" w:rsidRDefault="00350D4C" w:rsidP="00E77B90">
            <w:pPr>
              <w:tabs>
                <w:tab w:val="left" w:pos="175"/>
                <w:tab w:val="left" w:pos="317"/>
              </w:tabs>
              <w:ind w:left="34"/>
              <w:contextualSpacing/>
              <w:rPr>
                <w:rFonts w:ascii="Times New Roman" w:eastAsia="Calibri" w:hAnsi="Times New Roman" w:cs="Times New Roman"/>
                <w:bCs/>
              </w:rPr>
            </w:pPr>
            <w:r w:rsidRPr="00350D4C">
              <w:rPr>
                <w:rFonts w:ascii="Times New Roman" w:eastAsia="Calibri" w:hAnsi="Times New Roman" w:cs="Times New Roman"/>
                <w:bCs/>
              </w:rPr>
              <w:t xml:space="preserve">- расчет плат и сборов за перевозку пассажиров и багажа </w:t>
            </w:r>
          </w:p>
          <w:p w14:paraId="52AD20BC" w14:textId="77777777" w:rsidR="00350D4C" w:rsidRPr="00350D4C" w:rsidRDefault="00350D4C" w:rsidP="00E77B90">
            <w:pPr>
              <w:suppressAutoHyphens/>
              <w:jc w:val="both"/>
              <w:rPr>
                <w:rFonts w:ascii="Times New Roman" w:eastAsia="Calibri" w:hAnsi="Times New Roman" w:cs="Times New Roman"/>
              </w:rPr>
            </w:pPr>
            <w:r w:rsidRPr="00350D4C">
              <w:rPr>
                <w:rFonts w:ascii="Times New Roman" w:eastAsia="Calibri" w:hAnsi="Times New Roman" w:cs="Times New Roman"/>
              </w:rPr>
              <w:t xml:space="preserve">- организация процесса предоставления информационно-справочных услуг пассажирам </w:t>
            </w:r>
          </w:p>
          <w:p w14:paraId="56CDB5A5" w14:textId="77777777" w:rsidR="00350D4C" w:rsidRPr="00350D4C" w:rsidRDefault="00350D4C" w:rsidP="00E77B90">
            <w:pPr>
              <w:spacing w:after="200"/>
              <w:rPr>
                <w:rFonts w:ascii="Times New Roman" w:hAnsi="Times New Roman" w:cs="Times New Roman"/>
              </w:rPr>
            </w:pPr>
            <w:r w:rsidRPr="00350D4C">
              <w:rPr>
                <w:rFonts w:ascii="Times New Roman" w:eastAsia="Calibri" w:hAnsi="Times New Roman" w:cs="Times New Roman"/>
              </w:rPr>
              <w:t>- ведение учетной и отчетной документации</w:t>
            </w:r>
            <w:r w:rsidRPr="00350D4C">
              <w:rPr>
                <w:rFonts w:ascii="Times New Roman" w:hAnsi="Times New Roman" w:cs="Times New Roman"/>
              </w:rPr>
              <w:t xml:space="preserve"> </w:t>
            </w:r>
            <w:r w:rsidRPr="00350D4C">
              <w:rPr>
                <w:rFonts w:ascii="Times New Roman" w:eastAsia="Calibri" w:hAnsi="Times New Roman" w:cs="Times New Roman"/>
              </w:rPr>
              <w:t>в сфере пассажирских перевозок на объектах транспорта (по видам транспорта);</w:t>
            </w:r>
          </w:p>
        </w:tc>
      </w:tr>
      <w:tr w:rsidR="00350D4C" w:rsidRPr="00350D4C" w14:paraId="6F8AAC41"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tcPr>
          <w:p w14:paraId="1F0074B9" w14:textId="77777777" w:rsidR="00350D4C" w:rsidRPr="00350D4C" w:rsidRDefault="00350D4C" w:rsidP="00E77B90">
            <w:pPr>
              <w:rPr>
                <w:rFonts w:ascii="Times New Roman" w:hAnsi="Times New Roman" w:cs="Times New Roman"/>
                <w:b/>
                <w:bCs/>
              </w:rPr>
            </w:pPr>
            <w:r w:rsidRPr="00350D4C">
              <w:rPr>
                <w:rFonts w:ascii="Times New Roman" w:hAnsi="Times New Roman" w:cs="Times New Roman"/>
                <w:b/>
                <w:bCs/>
              </w:rPr>
              <w:t>Промежуточная аттестация 36 часов</w:t>
            </w:r>
          </w:p>
        </w:tc>
      </w:tr>
      <w:tr w:rsidR="00350D4C" w:rsidRPr="00350D4C" w14:paraId="193A9131" w14:textId="77777777" w:rsidTr="00350D4C">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35FF2BA8" w14:textId="233FD451" w:rsidR="00350D4C" w:rsidRPr="00350D4C" w:rsidRDefault="00350D4C" w:rsidP="00E77B90">
            <w:pPr>
              <w:rPr>
                <w:rFonts w:ascii="Times New Roman" w:hAnsi="Times New Roman" w:cs="Times New Roman"/>
                <w:b/>
                <w:bCs/>
              </w:rPr>
            </w:pPr>
            <w:r w:rsidRPr="00350D4C">
              <w:rPr>
                <w:rFonts w:ascii="Times New Roman" w:hAnsi="Times New Roman" w:cs="Times New Roman"/>
                <w:b/>
                <w:bCs/>
              </w:rPr>
              <w:t>Всего 696 часов</w:t>
            </w:r>
          </w:p>
        </w:tc>
      </w:tr>
    </w:tbl>
    <w:p w14:paraId="51FA229C" w14:textId="136C9DA0" w:rsidR="00180AD4" w:rsidRDefault="00180AD4" w:rsidP="00180AD4">
      <w:pPr>
        <w:rPr>
          <w:rFonts w:ascii="Times New Roman" w:hAnsi="Times New Roman" w:cs="Times New Roman"/>
          <w:sz w:val="24"/>
          <w:szCs w:val="24"/>
        </w:rPr>
      </w:pPr>
    </w:p>
    <w:p w14:paraId="48E7BA32" w14:textId="7CDEFD68" w:rsidR="006D7533" w:rsidRDefault="006D7533" w:rsidP="00180AD4">
      <w:pPr>
        <w:rPr>
          <w:rFonts w:ascii="Times New Roman" w:hAnsi="Times New Roman" w:cs="Times New Roman"/>
          <w:sz w:val="24"/>
          <w:szCs w:val="24"/>
        </w:rPr>
      </w:pPr>
    </w:p>
    <w:p w14:paraId="11AC788B" w14:textId="77777777" w:rsidR="006D7533" w:rsidRPr="002C2B19" w:rsidRDefault="006D7533" w:rsidP="00180AD4">
      <w:pPr>
        <w:rPr>
          <w:rFonts w:ascii="Times New Roman" w:hAnsi="Times New Roman" w:cs="Times New Roman"/>
          <w:sz w:val="24"/>
          <w:szCs w:val="24"/>
        </w:rPr>
      </w:pPr>
    </w:p>
    <w:p w14:paraId="040EA7B2" w14:textId="77777777" w:rsidR="00180AD4" w:rsidRPr="002C2B19" w:rsidRDefault="00180AD4" w:rsidP="00180AD4">
      <w:pPr>
        <w:pStyle w:val="1f5"/>
        <w:rPr>
          <w:rFonts w:ascii="Times New Roman" w:hAnsi="Times New Roman"/>
        </w:rPr>
      </w:pPr>
      <w:r w:rsidRPr="002C2B19">
        <w:rPr>
          <w:rFonts w:ascii="Times New Roman" w:hAnsi="Times New Roman"/>
        </w:rPr>
        <w:t>3. Условия реализации профессионального модуля</w:t>
      </w:r>
    </w:p>
    <w:p w14:paraId="41441628" w14:textId="77777777" w:rsidR="00180AD4" w:rsidRPr="002C2B19" w:rsidRDefault="00180AD4" w:rsidP="00180AD4">
      <w:pPr>
        <w:pStyle w:val="114"/>
        <w:rPr>
          <w:rFonts w:ascii="Times New Roman" w:hAnsi="Times New Roman"/>
        </w:rPr>
      </w:pPr>
      <w:r w:rsidRPr="002C2B19">
        <w:rPr>
          <w:rFonts w:ascii="Times New Roman" w:hAnsi="Times New Roman"/>
        </w:rPr>
        <w:t>3.1. Материально-техническое обеспечение</w:t>
      </w:r>
    </w:p>
    <w:p w14:paraId="5E8CF5C0" w14:textId="0C682221" w:rsidR="00350D4C" w:rsidRPr="002C2B19" w:rsidRDefault="00350D4C" w:rsidP="00350D4C">
      <w:pPr>
        <w:ind w:firstLine="709"/>
        <w:jc w:val="both"/>
        <w:rPr>
          <w:rFonts w:ascii="Times New Roman" w:hAnsi="Times New Roman" w:cs="Times New Roman"/>
          <w:bCs/>
          <w:sz w:val="24"/>
          <w:szCs w:val="24"/>
        </w:rPr>
      </w:pPr>
      <w:r w:rsidRPr="0053162B">
        <w:rPr>
          <w:rFonts w:ascii="Times New Roman" w:eastAsia="Times New Roman" w:hAnsi="Times New Roman" w:cs="Times New Roman"/>
          <w:bCs/>
          <w:sz w:val="24"/>
          <w:szCs w:val="24"/>
          <w:lang w:eastAsia="ru-RU"/>
        </w:rPr>
        <w:t>Мастерские/зоны по видам работ: Управление перевозочным процессом на железнодорожном транспорте</w:t>
      </w:r>
      <w:r w:rsidR="004022F6">
        <w:rPr>
          <w:rFonts w:ascii="Times New Roman" w:eastAsia="Times New Roman" w:hAnsi="Times New Roman" w:cs="Times New Roman"/>
          <w:bCs/>
          <w:sz w:val="24"/>
          <w:szCs w:val="24"/>
          <w:lang w:eastAsia="ru-RU"/>
        </w:rPr>
        <w:t xml:space="preserve"> </w:t>
      </w:r>
      <w:r w:rsidRPr="00E03A8F">
        <w:rPr>
          <w:rFonts w:ascii="Times New Roman" w:hAnsi="Times New Roman" w:cs="Times New Roman"/>
          <w:bCs/>
          <w:sz w:val="24"/>
          <w:szCs w:val="24"/>
        </w:rPr>
        <w:t>оснащенн</w:t>
      </w:r>
      <w:r w:rsidR="004022F6">
        <w:rPr>
          <w:rFonts w:ascii="Times New Roman" w:hAnsi="Times New Roman" w:cs="Times New Roman"/>
          <w:bCs/>
          <w:sz w:val="24"/>
          <w:szCs w:val="24"/>
        </w:rPr>
        <w:t>ая</w:t>
      </w:r>
      <w:r w:rsidRPr="00E03A8F">
        <w:rPr>
          <w:rFonts w:ascii="Times New Roman" w:hAnsi="Times New Roman" w:cs="Times New Roman"/>
          <w:bCs/>
          <w:sz w:val="24"/>
          <w:szCs w:val="24"/>
        </w:rPr>
        <w:t xml:space="preserve"> в соответствии с приложением 3 ПОП-П.</w:t>
      </w:r>
    </w:p>
    <w:p w14:paraId="26C5AE12" w14:textId="77777777" w:rsidR="00180AD4" w:rsidRPr="002C2B19" w:rsidRDefault="00180AD4" w:rsidP="00180AD4">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08B3A11D" w14:textId="77777777" w:rsidR="00180AD4" w:rsidRPr="002C2B19" w:rsidRDefault="00180AD4" w:rsidP="00180AD4">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6E388E54" w14:textId="77777777" w:rsidR="00180AD4" w:rsidRPr="002C2B19" w:rsidRDefault="00180AD4" w:rsidP="00180AD4">
      <w:pPr>
        <w:pStyle w:val="a5"/>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B92095" w14:textId="77777777" w:rsidR="00180AD4" w:rsidRPr="002C2B19" w:rsidRDefault="00180AD4" w:rsidP="00180AD4">
      <w:pPr>
        <w:pStyle w:val="a5"/>
        <w:spacing w:line="276" w:lineRule="auto"/>
        <w:ind w:left="0" w:firstLine="709"/>
        <w:jc w:val="both"/>
        <w:rPr>
          <w:rFonts w:ascii="Times New Roman" w:hAnsi="Times New Roman"/>
          <w:bCs/>
          <w:sz w:val="24"/>
          <w:szCs w:val="24"/>
        </w:rPr>
      </w:pPr>
    </w:p>
    <w:p w14:paraId="7B23B58A" w14:textId="77777777" w:rsidR="00180AD4" w:rsidRPr="002C2B19" w:rsidRDefault="00180AD4" w:rsidP="00180AD4">
      <w:pPr>
        <w:spacing w:line="276" w:lineRule="auto"/>
        <w:ind w:firstLine="709"/>
        <w:contextualSpacing/>
        <w:rPr>
          <w:rFonts w:ascii="Times New Roman" w:eastAsia="Times New Roman" w:hAnsi="Times New Roman" w:cs="Times New Roman"/>
          <w:b/>
          <w:sz w:val="24"/>
          <w:szCs w:val="24"/>
          <w:lang w:val="x-none" w:eastAsia="x-none"/>
        </w:rPr>
      </w:pPr>
      <w:r w:rsidRPr="002C2B19">
        <w:rPr>
          <w:rFonts w:ascii="Times New Roman" w:eastAsia="Times New Roman" w:hAnsi="Times New Roman" w:cs="Times New Roman"/>
          <w:b/>
          <w:sz w:val="24"/>
          <w:szCs w:val="24"/>
          <w:lang w:val="x-none" w:eastAsia="x-none"/>
        </w:rPr>
        <w:t xml:space="preserve">3.2.1 </w:t>
      </w:r>
      <w:r w:rsidRPr="002C2B19">
        <w:rPr>
          <w:rFonts w:ascii="Times New Roman" w:eastAsia="Times New Roman" w:hAnsi="Times New Roman" w:cs="Times New Roman"/>
          <w:b/>
          <w:sz w:val="24"/>
          <w:szCs w:val="24"/>
          <w:lang w:eastAsia="x-none"/>
        </w:rPr>
        <w:t>Основные печатные</w:t>
      </w:r>
      <w:r w:rsidRPr="002C2B19">
        <w:rPr>
          <w:rFonts w:ascii="Times New Roman" w:eastAsia="Times New Roman" w:hAnsi="Times New Roman" w:cs="Times New Roman"/>
          <w:b/>
          <w:sz w:val="24"/>
          <w:szCs w:val="24"/>
          <w:lang w:val="x-none" w:eastAsia="x-none"/>
        </w:rPr>
        <w:t xml:space="preserve"> издания</w:t>
      </w:r>
    </w:p>
    <w:p w14:paraId="558B6223" w14:textId="77777777" w:rsidR="00350D4C" w:rsidRPr="00350D4C" w:rsidRDefault="00350D4C" w:rsidP="006D7533">
      <w:pPr>
        <w:pStyle w:val="1f5"/>
        <w:numPr>
          <w:ilvl w:val="0"/>
          <w:numId w:val="23"/>
        </w:numPr>
        <w:ind w:left="0" w:firstLine="709"/>
        <w:jc w:val="both"/>
        <w:rPr>
          <w:rFonts w:ascii="Times New Roman" w:eastAsia="Times New Roman" w:hAnsi="Times New Roman"/>
          <w:b w:val="0"/>
          <w:caps w:val="0"/>
          <w:kern w:val="0"/>
        </w:rPr>
      </w:pPr>
      <w:r w:rsidRPr="00350D4C">
        <w:rPr>
          <w:rFonts w:ascii="Times New Roman" w:eastAsia="Times New Roman" w:hAnsi="Times New Roman"/>
          <w:b w:val="0"/>
          <w:caps w:val="0"/>
          <w:kern w:val="0"/>
        </w:rPr>
        <w:t>Волков, В. С. Обеспечение грузовых перевозок на автомобильном транспорте / В. С. Волков. — Санкт-Петербург : Лань, 2023. — 216 с. — ISBN 978-5-507-45024-4. — Текст : электронный // Лань : электронно-библиотечная система. — URL: https://e.lanbook.com/book/276680</w:t>
      </w:r>
    </w:p>
    <w:p w14:paraId="5F40BED7" w14:textId="77777777" w:rsidR="00350D4C" w:rsidRPr="00350D4C" w:rsidRDefault="00350D4C" w:rsidP="006D7533">
      <w:pPr>
        <w:pStyle w:val="1f5"/>
        <w:numPr>
          <w:ilvl w:val="0"/>
          <w:numId w:val="23"/>
        </w:numPr>
        <w:ind w:left="0" w:firstLine="709"/>
        <w:jc w:val="both"/>
        <w:rPr>
          <w:rFonts w:ascii="Times New Roman" w:eastAsia="Times New Roman" w:hAnsi="Times New Roman"/>
          <w:b w:val="0"/>
          <w:caps w:val="0"/>
          <w:kern w:val="0"/>
        </w:rPr>
      </w:pPr>
      <w:r w:rsidRPr="00350D4C">
        <w:rPr>
          <w:rFonts w:ascii="Times New Roman" w:eastAsia="Times New Roman" w:hAnsi="Times New Roman"/>
          <w:b w:val="0"/>
          <w:caps w:val="0"/>
          <w:kern w:val="0"/>
        </w:rPr>
        <w:t xml:space="preserve">Колик, А. В. Грузовые перевозки: комбинированные технологии : учебник для среднего профессионального образования / А. В. Колик. — Москва : Издательство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2024. — 258 с. — (Профессиональное образование). — ISBN 978-5-534-15574-7. — Текст : электронный // Образовательная платформа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[сайт]. — URL: https://urait.ru/bcode/543130</w:t>
      </w:r>
    </w:p>
    <w:p w14:paraId="06816A70" w14:textId="77777777" w:rsidR="00350D4C" w:rsidRPr="00350D4C" w:rsidRDefault="00350D4C" w:rsidP="006D7533">
      <w:pPr>
        <w:pStyle w:val="1f5"/>
        <w:numPr>
          <w:ilvl w:val="0"/>
          <w:numId w:val="23"/>
        </w:numPr>
        <w:ind w:left="0" w:firstLine="709"/>
        <w:jc w:val="both"/>
        <w:rPr>
          <w:rFonts w:ascii="Times New Roman" w:eastAsia="Times New Roman" w:hAnsi="Times New Roman"/>
          <w:b w:val="0"/>
          <w:caps w:val="0"/>
          <w:kern w:val="0"/>
        </w:rPr>
      </w:pPr>
      <w:r w:rsidRPr="00350D4C">
        <w:rPr>
          <w:rFonts w:ascii="Times New Roman" w:eastAsia="Times New Roman" w:hAnsi="Times New Roman"/>
          <w:b w:val="0"/>
          <w:caps w:val="0"/>
          <w:kern w:val="0"/>
        </w:rPr>
        <w:t>Лазаренко, Д. Ю. Управление персоналом на автотранспортном предприятии / Д. Ю. Лазаренко, В. В. Нагорный. — Санкт-Петербург : Лань, 2023. — 172 с. — ISBN 978-5-507-45919-3. — Текст : электронный // Лань : электронно-библиотечная система. — URL: https://e.lanbook.com/book/319313</w:t>
      </w:r>
    </w:p>
    <w:p w14:paraId="2DDD09A1" w14:textId="77777777" w:rsidR="00350D4C" w:rsidRPr="00350D4C" w:rsidRDefault="00350D4C" w:rsidP="006D7533">
      <w:pPr>
        <w:pStyle w:val="1f5"/>
        <w:numPr>
          <w:ilvl w:val="0"/>
          <w:numId w:val="23"/>
        </w:numPr>
        <w:ind w:left="0" w:firstLine="709"/>
        <w:jc w:val="both"/>
        <w:rPr>
          <w:rFonts w:ascii="Times New Roman" w:eastAsia="Times New Roman" w:hAnsi="Times New Roman"/>
          <w:b w:val="0"/>
          <w:caps w:val="0"/>
          <w:kern w:val="0"/>
        </w:rPr>
      </w:pPr>
      <w:r w:rsidRPr="00350D4C">
        <w:rPr>
          <w:rFonts w:ascii="Times New Roman" w:eastAsia="Times New Roman" w:hAnsi="Times New Roman"/>
          <w:b w:val="0"/>
          <w:caps w:val="0"/>
          <w:kern w:val="0"/>
        </w:rPr>
        <w:t>Левкин, Г. Г. Логистика в АПК / Г. Г. Левкин. — 2-е изд., стер. — Санкт-Петербург : Лань, 2023. — 184 с. — ISBN 978-5-507-45651-2. — Текст : электронный // Лань : электронно-библиотечная система. — URL: https://e.lanbook.com/book/277076</w:t>
      </w:r>
    </w:p>
    <w:p w14:paraId="5B68671F" w14:textId="77777777" w:rsidR="00350D4C" w:rsidRPr="00350D4C" w:rsidRDefault="00350D4C" w:rsidP="006D7533">
      <w:pPr>
        <w:pStyle w:val="1f5"/>
        <w:numPr>
          <w:ilvl w:val="0"/>
          <w:numId w:val="23"/>
        </w:numPr>
        <w:ind w:left="0" w:firstLine="709"/>
        <w:jc w:val="both"/>
        <w:rPr>
          <w:rFonts w:ascii="Times New Roman" w:eastAsia="Times New Roman" w:hAnsi="Times New Roman"/>
          <w:b w:val="0"/>
          <w:caps w:val="0"/>
          <w:kern w:val="0"/>
        </w:rPr>
      </w:pPr>
      <w:proofErr w:type="spellStart"/>
      <w:r w:rsidRPr="00350D4C">
        <w:rPr>
          <w:rFonts w:ascii="Times New Roman" w:eastAsia="Times New Roman" w:hAnsi="Times New Roman"/>
          <w:b w:val="0"/>
          <w:caps w:val="0"/>
          <w:kern w:val="0"/>
        </w:rPr>
        <w:t>Лукинский</w:t>
      </w:r>
      <w:proofErr w:type="spellEnd"/>
      <w:r w:rsidRPr="00350D4C">
        <w:rPr>
          <w:rFonts w:ascii="Times New Roman" w:eastAsia="Times New Roman" w:hAnsi="Times New Roman"/>
          <w:b w:val="0"/>
          <w:caps w:val="0"/>
          <w:kern w:val="0"/>
        </w:rPr>
        <w:t xml:space="preserve">, В. С. Логистика и управление цепями поставок : учебник и практикум для среднего профессионального образования / В. С. </w:t>
      </w:r>
      <w:proofErr w:type="spellStart"/>
      <w:r w:rsidRPr="00350D4C">
        <w:rPr>
          <w:rFonts w:ascii="Times New Roman" w:eastAsia="Times New Roman" w:hAnsi="Times New Roman"/>
          <w:b w:val="0"/>
          <w:caps w:val="0"/>
          <w:kern w:val="0"/>
        </w:rPr>
        <w:t>Лукинский</w:t>
      </w:r>
      <w:proofErr w:type="spellEnd"/>
      <w:r w:rsidRPr="00350D4C">
        <w:rPr>
          <w:rFonts w:ascii="Times New Roman" w:eastAsia="Times New Roman" w:hAnsi="Times New Roman"/>
          <w:b w:val="0"/>
          <w:caps w:val="0"/>
          <w:kern w:val="0"/>
        </w:rPr>
        <w:t xml:space="preserve">, В. В. </w:t>
      </w:r>
      <w:proofErr w:type="spellStart"/>
      <w:r w:rsidRPr="00350D4C">
        <w:rPr>
          <w:rFonts w:ascii="Times New Roman" w:eastAsia="Times New Roman" w:hAnsi="Times New Roman"/>
          <w:b w:val="0"/>
          <w:caps w:val="0"/>
          <w:kern w:val="0"/>
        </w:rPr>
        <w:t>Лукинский</w:t>
      </w:r>
      <w:proofErr w:type="spellEnd"/>
      <w:r w:rsidRPr="00350D4C">
        <w:rPr>
          <w:rFonts w:ascii="Times New Roman" w:eastAsia="Times New Roman" w:hAnsi="Times New Roman"/>
          <w:b w:val="0"/>
          <w:caps w:val="0"/>
          <w:kern w:val="0"/>
        </w:rPr>
        <w:t xml:space="preserve">, Н. Г. Плетнева. — Москва : Издательство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2023. — 359 с. — (Профессиональное образование). — ISBN 978-5-534-10259-8. — Текст : электронный // Образовательная платформа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[сайт]. — URL: https://urait.ru/bcode/517660</w:t>
      </w:r>
    </w:p>
    <w:p w14:paraId="3C636C72" w14:textId="77777777" w:rsidR="00350D4C" w:rsidRPr="00350D4C" w:rsidRDefault="00350D4C" w:rsidP="006D7533">
      <w:pPr>
        <w:pStyle w:val="1f5"/>
        <w:numPr>
          <w:ilvl w:val="0"/>
          <w:numId w:val="23"/>
        </w:numPr>
        <w:ind w:left="0" w:firstLine="709"/>
        <w:jc w:val="both"/>
        <w:rPr>
          <w:rFonts w:ascii="Times New Roman" w:eastAsia="Times New Roman" w:hAnsi="Times New Roman"/>
          <w:b w:val="0"/>
          <w:caps w:val="0"/>
          <w:kern w:val="0"/>
        </w:rPr>
      </w:pPr>
      <w:proofErr w:type="spellStart"/>
      <w:r w:rsidRPr="00350D4C">
        <w:rPr>
          <w:rFonts w:ascii="Times New Roman" w:eastAsia="Times New Roman" w:hAnsi="Times New Roman"/>
          <w:b w:val="0"/>
          <w:caps w:val="0"/>
          <w:kern w:val="0"/>
        </w:rPr>
        <w:t>Неруш</w:t>
      </w:r>
      <w:proofErr w:type="spellEnd"/>
      <w:r w:rsidRPr="00350D4C">
        <w:rPr>
          <w:rFonts w:ascii="Times New Roman" w:eastAsia="Times New Roman" w:hAnsi="Times New Roman"/>
          <w:b w:val="0"/>
          <w:caps w:val="0"/>
          <w:kern w:val="0"/>
        </w:rPr>
        <w:t xml:space="preserve">, Ю. М. Транспортная логистика : учебник для среднего профессионального образования / Ю. М. </w:t>
      </w:r>
      <w:proofErr w:type="spellStart"/>
      <w:r w:rsidRPr="00350D4C">
        <w:rPr>
          <w:rFonts w:ascii="Times New Roman" w:eastAsia="Times New Roman" w:hAnsi="Times New Roman"/>
          <w:b w:val="0"/>
          <w:caps w:val="0"/>
          <w:kern w:val="0"/>
        </w:rPr>
        <w:t>Неруш</w:t>
      </w:r>
      <w:proofErr w:type="spellEnd"/>
      <w:r w:rsidRPr="00350D4C">
        <w:rPr>
          <w:rFonts w:ascii="Times New Roman" w:eastAsia="Times New Roman" w:hAnsi="Times New Roman"/>
          <w:b w:val="0"/>
          <w:caps w:val="0"/>
          <w:kern w:val="0"/>
        </w:rPr>
        <w:t xml:space="preserve">, С. В. Саркисов. — Москва : Издательство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2023. — 351 с. — (Профессиональное образование). — ISBN 978-5-534-11697-7. — Текст : электронный // Образовательная платформа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[сайт]. — URL: https://urait.ru/bcode/518570</w:t>
      </w:r>
    </w:p>
    <w:p w14:paraId="4822D1FB" w14:textId="77777777" w:rsidR="00350D4C" w:rsidRPr="00350D4C" w:rsidRDefault="00350D4C" w:rsidP="006D7533">
      <w:pPr>
        <w:pStyle w:val="1f5"/>
        <w:numPr>
          <w:ilvl w:val="0"/>
          <w:numId w:val="23"/>
        </w:numPr>
        <w:ind w:left="0" w:firstLine="709"/>
        <w:jc w:val="both"/>
        <w:rPr>
          <w:rFonts w:ascii="Times New Roman" w:eastAsia="Times New Roman" w:hAnsi="Times New Roman"/>
          <w:b w:val="0"/>
          <w:caps w:val="0"/>
          <w:kern w:val="0"/>
        </w:rPr>
      </w:pPr>
      <w:r w:rsidRPr="00350D4C">
        <w:rPr>
          <w:rFonts w:ascii="Times New Roman" w:eastAsia="Times New Roman" w:hAnsi="Times New Roman"/>
          <w:b w:val="0"/>
          <w:caps w:val="0"/>
          <w:kern w:val="0"/>
        </w:rPr>
        <w:t>Николенко, П. Г. Формирование клиентурных отношений в сфере сервиса / П. Г. Николенко, А. М. Терехов. — 3-е изд., стер. — Санкт-Петербург : Лань, 2024. — 248 с. — ISBN 978-5-507-47328-1. — Текст : электронный // Лань : электронно-библиотечная система. — URL: https://e.lanbook.com/book/360461</w:t>
      </w:r>
    </w:p>
    <w:p w14:paraId="3E9963E8" w14:textId="77777777" w:rsidR="00350D4C" w:rsidRDefault="00350D4C" w:rsidP="006D7533">
      <w:pPr>
        <w:pStyle w:val="1f5"/>
        <w:numPr>
          <w:ilvl w:val="0"/>
          <w:numId w:val="23"/>
        </w:numPr>
        <w:ind w:left="0" w:firstLine="709"/>
        <w:jc w:val="both"/>
        <w:rPr>
          <w:rFonts w:ascii="Times New Roman" w:eastAsia="Times New Roman" w:hAnsi="Times New Roman"/>
          <w:b w:val="0"/>
          <w:caps w:val="0"/>
          <w:kern w:val="0"/>
        </w:rPr>
      </w:pPr>
      <w:r w:rsidRPr="00350D4C">
        <w:rPr>
          <w:rFonts w:ascii="Times New Roman" w:eastAsia="Times New Roman" w:hAnsi="Times New Roman"/>
          <w:b w:val="0"/>
          <w:caps w:val="0"/>
          <w:kern w:val="0"/>
        </w:rPr>
        <w:t xml:space="preserve">Хмельницкий, А. Д. Экономика и управление на грузовом автомобильном транспорте : учебное пособие для среднего профессионального образования / А. Д. Хмельницкий. — 3-е изд., </w:t>
      </w:r>
      <w:proofErr w:type="spellStart"/>
      <w:r w:rsidRPr="00350D4C">
        <w:rPr>
          <w:rFonts w:ascii="Times New Roman" w:eastAsia="Times New Roman" w:hAnsi="Times New Roman"/>
          <w:b w:val="0"/>
          <w:caps w:val="0"/>
          <w:kern w:val="0"/>
        </w:rPr>
        <w:t>испр</w:t>
      </w:r>
      <w:proofErr w:type="spellEnd"/>
      <w:r w:rsidRPr="00350D4C">
        <w:rPr>
          <w:rFonts w:ascii="Times New Roman" w:eastAsia="Times New Roman" w:hAnsi="Times New Roman"/>
          <w:b w:val="0"/>
          <w:caps w:val="0"/>
          <w:kern w:val="0"/>
        </w:rPr>
        <w:t xml:space="preserve">. и доп. — Москва : Издательство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2024. — 270 с. — (Профессиональное образование). — ISBN 978-5-534-18730-4. — Текст : электронный // Образовательная платформа </w:t>
      </w:r>
      <w:proofErr w:type="spellStart"/>
      <w:r w:rsidRPr="00350D4C">
        <w:rPr>
          <w:rFonts w:ascii="Times New Roman" w:eastAsia="Times New Roman" w:hAnsi="Times New Roman"/>
          <w:b w:val="0"/>
          <w:caps w:val="0"/>
          <w:kern w:val="0"/>
        </w:rPr>
        <w:t>Юрайт</w:t>
      </w:r>
      <w:proofErr w:type="spellEnd"/>
      <w:r w:rsidRPr="00350D4C">
        <w:rPr>
          <w:rFonts w:ascii="Times New Roman" w:eastAsia="Times New Roman" w:hAnsi="Times New Roman"/>
          <w:b w:val="0"/>
          <w:caps w:val="0"/>
          <w:kern w:val="0"/>
        </w:rPr>
        <w:t xml:space="preserve"> [сайт]. — URL: </w:t>
      </w:r>
      <w:hyperlink r:id="rId32" w:history="1">
        <w:r w:rsidRPr="009A3659">
          <w:rPr>
            <w:rStyle w:val="af1"/>
            <w:rFonts w:ascii="Times New Roman" w:eastAsia="Times New Roman" w:hAnsi="Times New Roman"/>
            <w:b w:val="0"/>
            <w:caps w:val="0"/>
            <w:kern w:val="0"/>
          </w:rPr>
          <w:t>https://urait.ru/bcode/545452</w:t>
        </w:r>
      </w:hyperlink>
    </w:p>
    <w:p w14:paraId="3DF5446F" w14:textId="6E7333FC" w:rsidR="00350D4C" w:rsidRDefault="00350D4C" w:rsidP="00350D4C">
      <w:pPr>
        <w:pStyle w:val="1f5"/>
        <w:rPr>
          <w:rFonts w:ascii="Times New Roman" w:hAnsi="Times New Roman"/>
        </w:rPr>
      </w:pPr>
    </w:p>
    <w:p w14:paraId="549E4AF9" w14:textId="77777777" w:rsidR="006D7533" w:rsidRDefault="006D7533" w:rsidP="00350D4C">
      <w:pPr>
        <w:pStyle w:val="1f5"/>
        <w:rPr>
          <w:rFonts w:ascii="Times New Roman" w:hAnsi="Times New Roman"/>
        </w:rPr>
      </w:pPr>
    </w:p>
    <w:p w14:paraId="0A5E843D" w14:textId="5D826C90" w:rsidR="00180AD4" w:rsidRPr="002C2B19" w:rsidRDefault="00180AD4" w:rsidP="00180AD4">
      <w:pPr>
        <w:pStyle w:val="1f5"/>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4371"/>
        <w:gridCol w:w="3843"/>
      </w:tblGrid>
      <w:tr w:rsidR="00180AD4" w:rsidRPr="00053FA5" w14:paraId="2F16F31D" w14:textId="77777777" w:rsidTr="00E31260">
        <w:trPr>
          <w:trHeight w:val="23"/>
        </w:trPr>
        <w:tc>
          <w:tcPr>
            <w:tcW w:w="734" w:type="pct"/>
          </w:tcPr>
          <w:p w14:paraId="6703DF57" w14:textId="77777777" w:rsidR="00180AD4" w:rsidRPr="00053FA5" w:rsidRDefault="00180AD4" w:rsidP="00E31260">
            <w:pPr>
              <w:suppressAutoHyphens/>
              <w:contextualSpacing/>
              <w:jc w:val="center"/>
              <w:rPr>
                <w:rFonts w:ascii="Times New Roman" w:hAnsi="Times New Roman" w:cs="Times New Roman"/>
                <w:b/>
              </w:rPr>
            </w:pPr>
            <w:r w:rsidRPr="00053FA5">
              <w:rPr>
                <w:rFonts w:ascii="Times New Roman" w:hAnsi="Times New Roman" w:cs="Times New Roman"/>
                <w:b/>
              </w:rPr>
              <w:t>Код ПК, ОК</w:t>
            </w:r>
          </w:p>
        </w:tc>
        <w:tc>
          <w:tcPr>
            <w:tcW w:w="2270" w:type="pct"/>
            <w:vAlign w:val="center"/>
          </w:tcPr>
          <w:p w14:paraId="1A9BFBE0" w14:textId="77777777" w:rsidR="00180AD4" w:rsidRPr="00053FA5" w:rsidRDefault="00180AD4" w:rsidP="00E31260">
            <w:pPr>
              <w:suppressAutoHyphens/>
              <w:contextualSpacing/>
              <w:jc w:val="center"/>
              <w:rPr>
                <w:rFonts w:ascii="Times New Roman" w:hAnsi="Times New Roman" w:cs="Times New Roman"/>
                <w:b/>
              </w:rPr>
            </w:pPr>
            <w:r w:rsidRPr="00053FA5">
              <w:rPr>
                <w:rFonts w:ascii="Times New Roman" w:hAnsi="Times New Roman" w:cs="Times New Roman"/>
                <w:b/>
              </w:rPr>
              <w:t xml:space="preserve">Критерии оценки результата </w:t>
            </w:r>
            <w:r w:rsidRPr="00053FA5">
              <w:rPr>
                <w:rFonts w:ascii="Times New Roman" w:hAnsi="Times New Roman" w:cs="Times New Roman"/>
                <w:b/>
              </w:rPr>
              <w:br/>
              <w:t>(показатели освоенности компетенций)</w:t>
            </w:r>
          </w:p>
        </w:tc>
        <w:tc>
          <w:tcPr>
            <w:tcW w:w="1996" w:type="pct"/>
            <w:vAlign w:val="center"/>
          </w:tcPr>
          <w:p w14:paraId="6D1A9019" w14:textId="77777777" w:rsidR="00180AD4" w:rsidRPr="00053FA5" w:rsidRDefault="00180AD4" w:rsidP="00E31260">
            <w:pPr>
              <w:suppressAutoHyphens/>
              <w:contextualSpacing/>
              <w:jc w:val="center"/>
              <w:rPr>
                <w:rFonts w:ascii="Times New Roman" w:hAnsi="Times New Roman" w:cs="Times New Roman"/>
                <w:b/>
              </w:rPr>
            </w:pPr>
            <w:r w:rsidRPr="00053FA5">
              <w:rPr>
                <w:rFonts w:ascii="Times New Roman" w:hAnsi="Times New Roman" w:cs="Times New Roman"/>
                <w:b/>
              </w:rPr>
              <w:t>Формы контроля и методы оценки</w:t>
            </w:r>
          </w:p>
        </w:tc>
      </w:tr>
      <w:tr w:rsidR="00394B55" w:rsidRPr="00053FA5" w14:paraId="67E7B270" w14:textId="77777777" w:rsidTr="00E31260">
        <w:trPr>
          <w:trHeight w:val="23"/>
        </w:trPr>
        <w:tc>
          <w:tcPr>
            <w:tcW w:w="734" w:type="pct"/>
          </w:tcPr>
          <w:p w14:paraId="1E7965E5" w14:textId="77777777" w:rsidR="00394B55" w:rsidRPr="00053FA5" w:rsidRDefault="00394B55" w:rsidP="00394B55">
            <w:pPr>
              <w:suppressAutoHyphens/>
              <w:contextualSpacing/>
              <w:rPr>
                <w:rFonts w:ascii="Times New Roman" w:hAnsi="Times New Roman" w:cs="Times New Roman"/>
                <w:b/>
              </w:rPr>
            </w:pPr>
            <w:r w:rsidRPr="00053FA5">
              <w:rPr>
                <w:rFonts w:ascii="Times New Roman" w:hAnsi="Times New Roman"/>
              </w:rPr>
              <w:t xml:space="preserve">ПК 3.1 </w:t>
            </w:r>
          </w:p>
        </w:tc>
        <w:tc>
          <w:tcPr>
            <w:tcW w:w="2270" w:type="pct"/>
          </w:tcPr>
          <w:p w14:paraId="7BF26F40" w14:textId="77777777" w:rsidR="00394B55" w:rsidRDefault="00394B55" w:rsidP="00394B55">
            <w:pPr>
              <w:tabs>
                <w:tab w:val="left" w:pos="175"/>
                <w:tab w:val="left" w:pos="459"/>
                <w:tab w:val="left" w:pos="708"/>
              </w:tabs>
              <w:ind w:left="34"/>
              <w:contextualSpacing/>
              <w:rPr>
                <w:rFonts w:ascii="Times New Roman" w:eastAsia="Calibri" w:hAnsi="Times New Roman"/>
              </w:rPr>
            </w:pPr>
            <w:r w:rsidRPr="00697CA1">
              <w:rPr>
                <w:rFonts w:ascii="Times New Roman" w:eastAsia="Calibri" w:hAnsi="Times New Roman"/>
              </w:rPr>
              <w:t>- оформление перевозочных документов с применением автоматизированных систем;</w:t>
            </w:r>
          </w:p>
          <w:p w14:paraId="25A1CF46" w14:textId="1843CBE9" w:rsidR="00394B55" w:rsidRPr="00697CA1" w:rsidRDefault="00394B55" w:rsidP="00394B55">
            <w:pPr>
              <w:tabs>
                <w:tab w:val="left" w:pos="175"/>
                <w:tab w:val="left" w:pos="459"/>
                <w:tab w:val="left" w:pos="708"/>
              </w:tabs>
              <w:ind w:left="34"/>
              <w:contextualSpacing/>
              <w:rPr>
                <w:rFonts w:ascii="Times New Roman" w:eastAsia="Calibri" w:hAnsi="Times New Roman"/>
                <w:sz w:val="24"/>
                <w:szCs w:val="24"/>
              </w:rPr>
            </w:pPr>
            <w:r w:rsidRPr="00697CA1">
              <w:rPr>
                <w:rFonts w:ascii="Times New Roman" w:eastAsia="Calibri" w:hAnsi="Times New Roman"/>
              </w:rPr>
              <w:t xml:space="preserve">- применение положений по </w:t>
            </w:r>
            <w:proofErr w:type="spellStart"/>
            <w:r w:rsidRPr="00697CA1">
              <w:rPr>
                <w:rFonts w:ascii="Times New Roman" w:eastAsia="Calibri" w:hAnsi="Times New Roman"/>
              </w:rPr>
              <w:t>актово</w:t>
            </w:r>
            <w:proofErr w:type="spellEnd"/>
            <w:r w:rsidRPr="00697CA1">
              <w:rPr>
                <w:rFonts w:ascii="Times New Roman" w:eastAsia="Calibri" w:hAnsi="Times New Roman"/>
              </w:rPr>
              <w:t>-претензионной работе;</w:t>
            </w:r>
          </w:p>
          <w:p w14:paraId="4B997F7B" w14:textId="77777777" w:rsidR="00394B55" w:rsidRPr="00697CA1" w:rsidRDefault="00394B55" w:rsidP="00394B55">
            <w:pPr>
              <w:tabs>
                <w:tab w:val="left" w:pos="175"/>
                <w:tab w:val="left" w:pos="459"/>
                <w:tab w:val="left" w:pos="708"/>
              </w:tabs>
              <w:ind w:left="34"/>
              <w:contextualSpacing/>
              <w:rPr>
                <w:rFonts w:ascii="Times New Roman" w:eastAsia="Calibri" w:hAnsi="Times New Roman"/>
                <w:sz w:val="24"/>
                <w:szCs w:val="24"/>
              </w:rPr>
            </w:pPr>
            <w:r w:rsidRPr="00697CA1">
              <w:rPr>
                <w:rFonts w:ascii="Times New Roman" w:eastAsia="Calibri" w:hAnsi="Times New Roman"/>
              </w:rPr>
              <w:t>- определение условий перевозки грузов различных категорий, в том числе опасных;</w:t>
            </w:r>
          </w:p>
          <w:p w14:paraId="2057DF35" w14:textId="645682BD" w:rsidR="00394B55" w:rsidRPr="00053FA5" w:rsidRDefault="00394B55" w:rsidP="00394B55">
            <w:pPr>
              <w:rPr>
                <w:rFonts w:ascii="Times New Roman" w:hAnsi="Times New Roman" w:cs="Times New Roman"/>
                <w:b/>
              </w:rPr>
            </w:pPr>
            <w:r w:rsidRPr="00697CA1">
              <w:rPr>
                <w:rFonts w:ascii="Times New Roman" w:eastAsia="Calibri" w:hAnsi="Times New Roman"/>
              </w:rPr>
              <w:t xml:space="preserve">- выполнение работ по контролю соблюдения сроков доставки грузов </w:t>
            </w:r>
          </w:p>
        </w:tc>
        <w:tc>
          <w:tcPr>
            <w:tcW w:w="1996" w:type="pct"/>
            <w:vMerge w:val="restart"/>
          </w:tcPr>
          <w:p w14:paraId="661ABA76" w14:textId="77777777" w:rsidR="00394B55" w:rsidRPr="00053FA5" w:rsidRDefault="00394B55" w:rsidP="00394B55">
            <w:pPr>
              <w:widowControl w:val="0"/>
              <w:suppressAutoHyphens/>
              <w:rPr>
                <w:rFonts w:ascii="Times New Roman" w:hAnsi="Times New Roman" w:cs="Times New Roman"/>
              </w:rPr>
            </w:pPr>
            <w:r w:rsidRPr="00053FA5">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2A703947" w14:textId="77777777" w:rsidR="00394B55" w:rsidRPr="00053FA5" w:rsidRDefault="00394B55" w:rsidP="00394B55">
            <w:pPr>
              <w:rPr>
                <w:rFonts w:ascii="Times New Roman" w:eastAsia="Times New Roman" w:hAnsi="Times New Roman" w:cs="Times New Roman"/>
                <w:lang w:eastAsia="ru-RU"/>
              </w:rPr>
            </w:pPr>
            <w:r w:rsidRPr="00053FA5">
              <w:rPr>
                <w:rFonts w:ascii="Times New Roman" w:eastAsia="Times New Roman" w:hAnsi="Times New Roman" w:cs="Times New Roman"/>
                <w:bCs/>
                <w:lang w:eastAsia="ru-RU"/>
              </w:rPr>
              <w:t>Текущий контроль:</w:t>
            </w:r>
          </w:p>
          <w:p w14:paraId="2E522EAA" w14:textId="77777777" w:rsidR="00394B55" w:rsidRPr="00053FA5" w:rsidRDefault="00394B55" w:rsidP="00394B55">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защита отчетов по практическим работам;</w:t>
            </w:r>
          </w:p>
          <w:p w14:paraId="21D4E961" w14:textId="77777777" w:rsidR="00394B55" w:rsidRPr="00053FA5" w:rsidRDefault="00394B55" w:rsidP="00394B55">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оценка заданий для самостоятельной работы</w:t>
            </w:r>
          </w:p>
          <w:p w14:paraId="0009FBDE" w14:textId="77777777" w:rsidR="00394B55" w:rsidRPr="00053FA5" w:rsidRDefault="00394B55" w:rsidP="00394B55">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1A102E05" w14:textId="77777777" w:rsidR="00394B55" w:rsidRPr="00053FA5" w:rsidRDefault="00394B55" w:rsidP="00394B55">
            <w:pPr>
              <w:rPr>
                <w:rFonts w:ascii="Times New Roman" w:eastAsia="Times New Roman" w:hAnsi="Times New Roman" w:cs="Times New Roman"/>
                <w:lang w:eastAsia="ru-RU"/>
              </w:rPr>
            </w:pPr>
            <w:r w:rsidRPr="00053FA5">
              <w:rPr>
                <w:rFonts w:ascii="Times New Roman" w:eastAsia="Times New Roman" w:hAnsi="Times New Roman" w:cs="Times New Roman"/>
                <w:bCs/>
                <w:lang w:eastAsia="ru-RU"/>
              </w:rPr>
              <w:t>Промежуточная</w:t>
            </w:r>
            <w:r w:rsidRPr="00053FA5">
              <w:rPr>
                <w:rFonts w:ascii="Times New Roman" w:eastAsia="Times New Roman" w:hAnsi="Times New Roman" w:cs="Times New Roman"/>
                <w:lang w:eastAsia="ru-RU"/>
              </w:rPr>
              <w:t xml:space="preserve"> </w:t>
            </w:r>
            <w:r w:rsidRPr="00053FA5">
              <w:rPr>
                <w:rFonts w:ascii="Times New Roman" w:eastAsia="Times New Roman" w:hAnsi="Times New Roman" w:cs="Times New Roman"/>
                <w:bCs/>
                <w:lang w:eastAsia="ru-RU"/>
              </w:rPr>
              <w:t>аттестация</w:t>
            </w:r>
            <w:r w:rsidRPr="00053FA5">
              <w:rPr>
                <w:rFonts w:ascii="Times New Roman" w:eastAsia="Times New Roman" w:hAnsi="Times New Roman" w:cs="Times New Roman"/>
                <w:lang w:eastAsia="ru-RU"/>
              </w:rPr>
              <w:t>:</w:t>
            </w:r>
          </w:p>
          <w:p w14:paraId="79C23C66" w14:textId="77777777" w:rsidR="00394B55" w:rsidRPr="00053FA5" w:rsidRDefault="00394B55" w:rsidP="00394B55">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экспертная оценка выполнения практических заданий на экзамене по МДК;</w:t>
            </w:r>
          </w:p>
          <w:p w14:paraId="2B940099" w14:textId="77777777" w:rsidR="00394B55" w:rsidRPr="00053FA5" w:rsidRDefault="00394B55" w:rsidP="00394B55">
            <w:pPr>
              <w:suppressAutoHyphens/>
              <w:contextualSpacing/>
              <w:rPr>
                <w:rFonts w:ascii="Times New Roman" w:hAnsi="Times New Roman" w:cs="Times New Roman"/>
                <w:b/>
              </w:rPr>
            </w:pPr>
            <w:r w:rsidRPr="00053FA5">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394B55" w:rsidRPr="00053FA5" w14:paraId="2FE7168C" w14:textId="77777777" w:rsidTr="00E31260">
        <w:trPr>
          <w:trHeight w:val="23"/>
        </w:trPr>
        <w:tc>
          <w:tcPr>
            <w:tcW w:w="734" w:type="pct"/>
          </w:tcPr>
          <w:p w14:paraId="3EB5701E" w14:textId="77777777" w:rsidR="00394B55" w:rsidRPr="00053FA5" w:rsidRDefault="00394B55" w:rsidP="00394B55">
            <w:pPr>
              <w:suppressAutoHyphens/>
              <w:contextualSpacing/>
              <w:rPr>
                <w:rFonts w:ascii="Times New Roman" w:hAnsi="Times New Roman" w:cs="Times New Roman"/>
                <w:b/>
              </w:rPr>
            </w:pPr>
            <w:r w:rsidRPr="00053FA5">
              <w:rPr>
                <w:rFonts w:ascii="Times New Roman" w:hAnsi="Times New Roman"/>
              </w:rPr>
              <w:t>ПК 3.2.</w:t>
            </w:r>
          </w:p>
        </w:tc>
        <w:tc>
          <w:tcPr>
            <w:tcW w:w="2270" w:type="pct"/>
          </w:tcPr>
          <w:p w14:paraId="07567DCC" w14:textId="65E28B23" w:rsidR="00394B55" w:rsidRPr="00697CA1" w:rsidRDefault="00394B55" w:rsidP="00394B55">
            <w:pPr>
              <w:tabs>
                <w:tab w:val="left" w:pos="175"/>
                <w:tab w:val="left" w:pos="459"/>
                <w:tab w:val="left" w:pos="708"/>
              </w:tabs>
              <w:ind w:left="34"/>
              <w:contextualSpacing/>
              <w:rPr>
                <w:rFonts w:ascii="Times New Roman" w:hAnsi="Times New Roman"/>
                <w:b/>
                <w:sz w:val="24"/>
                <w:szCs w:val="24"/>
              </w:rPr>
            </w:pPr>
            <w:r w:rsidRPr="00697CA1">
              <w:rPr>
                <w:rFonts w:ascii="Times New Roman" w:eastAsia="Calibri" w:hAnsi="Times New Roman"/>
              </w:rPr>
              <w:t xml:space="preserve">- организовывать обслуживание пассажиров </w:t>
            </w:r>
          </w:p>
          <w:p w14:paraId="1C24B9C0" w14:textId="77777777" w:rsidR="00394B55" w:rsidRPr="00697CA1" w:rsidRDefault="00394B55" w:rsidP="00394B55">
            <w:pPr>
              <w:tabs>
                <w:tab w:val="left" w:pos="175"/>
                <w:tab w:val="left" w:pos="459"/>
              </w:tabs>
              <w:ind w:left="34"/>
              <w:contextualSpacing/>
              <w:rPr>
                <w:rFonts w:ascii="Times New Roman" w:eastAsia="Calibri" w:hAnsi="Times New Roman"/>
                <w:sz w:val="24"/>
                <w:szCs w:val="24"/>
              </w:rPr>
            </w:pPr>
            <w:r w:rsidRPr="00697CA1">
              <w:rPr>
                <w:rFonts w:ascii="Times New Roman" w:eastAsia="Calibri" w:hAnsi="Times New Roman"/>
                <w:sz w:val="24"/>
                <w:szCs w:val="24"/>
              </w:rPr>
              <w:t xml:space="preserve">- </w:t>
            </w:r>
            <w:r w:rsidRPr="00697CA1">
              <w:rPr>
                <w:rFonts w:ascii="Times New Roman" w:eastAsia="Calibri" w:hAnsi="Times New Roman"/>
              </w:rPr>
              <w:t>оформление проездных и перевозочных документов;</w:t>
            </w:r>
          </w:p>
          <w:p w14:paraId="395F028D" w14:textId="47F6CEE5" w:rsidR="00394B55" w:rsidRPr="00053FA5" w:rsidRDefault="00394B55" w:rsidP="00394B55">
            <w:pPr>
              <w:rPr>
                <w:rFonts w:ascii="Times New Roman" w:hAnsi="Times New Roman" w:cs="Times New Roman"/>
                <w:b/>
              </w:rPr>
            </w:pPr>
            <w:r w:rsidRPr="00697CA1">
              <w:rPr>
                <w:rFonts w:ascii="Times New Roman" w:eastAsia="Calibri" w:hAnsi="Times New Roman"/>
                <w:sz w:val="24"/>
                <w:szCs w:val="24"/>
              </w:rPr>
              <w:t xml:space="preserve">- </w:t>
            </w:r>
            <w:r w:rsidRPr="00697CA1">
              <w:rPr>
                <w:rFonts w:ascii="Times New Roman" w:eastAsia="Calibri" w:hAnsi="Times New Roman"/>
              </w:rPr>
              <w:t>ведение учета и отчетности в сфере пассажирских перевозок;</w:t>
            </w:r>
          </w:p>
        </w:tc>
        <w:tc>
          <w:tcPr>
            <w:tcW w:w="1996" w:type="pct"/>
            <w:vMerge/>
          </w:tcPr>
          <w:p w14:paraId="0CF1B630" w14:textId="77777777" w:rsidR="00394B55" w:rsidRPr="00053FA5" w:rsidRDefault="00394B55" w:rsidP="00394B55">
            <w:pPr>
              <w:suppressAutoHyphens/>
              <w:contextualSpacing/>
              <w:rPr>
                <w:rFonts w:ascii="Times New Roman" w:hAnsi="Times New Roman" w:cs="Times New Roman"/>
                <w:b/>
              </w:rPr>
            </w:pPr>
          </w:p>
        </w:tc>
      </w:tr>
      <w:tr w:rsidR="00394B55" w:rsidRPr="00053FA5" w14:paraId="7E91F96F" w14:textId="77777777" w:rsidTr="00E31260">
        <w:trPr>
          <w:trHeight w:val="23"/>
        </w:trPr>
        <w:tc>
          <w:tcPr>
            <w:tcW w:w="734" w:type="pct"/>
            <w:tcBorders>
              <w:top w:val="single" w:sz="4" w:space="0" w:color="auto"/>
              <w:left w:val="single" w:sz="4" w:space="0" w:color="auto"/>
              <w:bottom w:val="single" w:sz="4" w:space="0" w:color="auto"/>
              <w:right w:val="single" w:sz="4" w:space="0" w:color="auto"/>
            </w:tcBorders>
          </w:tcPr>
          <w:p w14:paraId="4F58BACC"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 xml:space="preserve">ОК 01 </w:t>
            </w:r>
          </w:p>
        </w:tc>
        <w:tc>
          <w:tcPr>
            <w:tcW w:w="2270" w:type="pct"/>
            <w:tcBorders>
              <w:top w:val="single" w:sz="4" w:space="0" w:color="auto"/>
              <w:bottom w:val="single" w:sz="4" w:space="0" w:color="auto"/>
            </w:tcBorders>
          </w:tcPr>
          <w:p w14:paraId="1A02F7F5" w14:textId="77777777" w:rsidR="00394B55" w:rsidRPr="00053FA5" w:rsidRDefault="00394B55" w:rsidP="00394B55">
            <w:pPr>
              <w:suppressAutoHyphens/>
              <w:rPr>
                <w:rStyle w:val="a6"/>
                <w:rFonts w:ascii="Times New Roman" w:hAnsi="Times New Roman" w:cs="Times New Roman"/>
              </w:rPr>
            </w:pPr>
            <w:r w:rsidRPr="00053FA5">
              <w:rPr>
                <w:rStyle w:val="a6"/>
                <w:rFonts w:ascii="Times New Roman" w:hAnsi="Times New Roman" w:cs="Times New Roman"/>
              </w:rPr>
              <w:t>Обоснованность планирования учебной и профессиональной деятельности;</w:t>
            </w:r>
          </w:p>
          <w:p w14:paraId="7EEF2F4B" w14:textId="77777777" w:rsidR="00394B55" w:rsidRPr="00053FA5" w:rsidRDefault="00394B55" w:rsidP="00394B55">
            <w:pPr>
              <w:suppressAutoHyphens/>
              <w:rPr>
                <w:rStyle w:val="a6"/>
                <w:rFonts w:ascii="Times New Roman" w:hAnsi="Times New Roman" w:cs="Times New Roman"/>
              </w:rPr>
            </w:pPr>
            <w:r w:rsidRPr="00053FA5">
              <w:rPr>
                <w:rStyle w:val="a6"/>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8F6406A"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степень точности выполнения поставленных задач.</w:t>
            </w:r>
          </w:p>
        </w:tc>
        <w:tc>
          <w:tcPr>
            <w:tcW w:w="1996" w:type="pct"/>
            <w:vMerge/>
          </w:tcPr>
          <w:p w14:paraId="5A11F933" w14:textId="77777777" w:rsidR="00394B55" w:rsidRPr="00053FA5" w:rsidRDefault="00394B55" w:rsidP="00394B55">
            <w:pPr>
              <w:suppressAutoHyphens/>
              <w:contextualSpacing/>
              <w:rPr>
                <w:rFonts w:ascii="Times New Roman" w:hAnsi="Times New Roman" w:cs="Times New Roman"/>
                <w:b/>
              </w:rPr>
            </w:pPr>
          </w:p>
        </w:tc>
      </w:tr>
      <w:tr w:rsidR="00394B55" w:rsidRPr="00053FA5" w14:paraId="6DD7D04E" w14:textId="77777777" w:rsidTr="00E31260">
        <w:trPr>
          <w:trHeight w:val="23"/>
        </w:trPr>
        <w:tc>
          <w:tcPr>
            <w:tcW w:w="734" w:type="pct"/>
            <w:tcBorders>
              <w:top w:val="single" w:sz="4" w:space="0" w:color="auto"/>
              <w:left w:val="single" w:sz="4" w:space="0" w:color="auto"/>
              <w:bottom w:val="single" w:sz="4" w:space="0" w:color="auto"/>
              <w:right w:val="single" w:sz="4" w:space="0" w:color="auto"/>
            </w:tcBorders>
          </w:tcPr>
          <w:p w14:paraId="411B0458"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 xml:space="preserve">ОК 02 </w:t>
            </w:r>
          </w:p>
        </w:tc>
        <w:tc>
          <w:tcPr>
            <w:tcW w:w="2270" w:type="pct"/>
            <w:tcBorders>
              <w:top w:val="single" w:sz="4" w:space="0" w:color="auto"/>
              <w:bottom w:val="single" w:sz="4" w:space="0" w:color="auto"/>
            </w:tcBorders>
          </w:tcPr>
          <w:p w14:paraId="448288E6" w14:textId="77777777" w:rsidR="00394B55" w:rsidRPr="00053FA5" w:rsidRDefault="00394B55" w:rsidP="00394B55">
            <w:pPr>
              <w:suppressAutoHyphens/>
              <w:rPr>
                <w:rStyle w:val="a6"/>
                <w:rFonts w:ascii="Times New Roman" w:hAnsi="Times New Roman" w:cs="Times New Roman"/>
              </w:rPr>
            </w:pPr>
            <w:r w:rsidRPr="00053FA5">
              <w:rPr>
                <w:rStyle w:val="a6"/>
                <w:rFonts w:ascii="Times New Roman" w:hAnsi="Times New Roman" w:cs="Times New Roman"/>
              </w:rPr>
              <w:t>полнота охвата информационных источников;</w:t>
            </w:r>
          </w:p>
          <w:p w14:paraId="5ECAACBB" w14:textId="77777777" w:rsidR="00394B55" w:rsidRPr="00053FA5" w:rsidRDefault="00394B55" w:rsidP="00394B55">
            <w:pPr>
              <w:suppressAutoHyphens/>
              <w:rPr>
                <w:rStyle w:val="a6"/>
                <w:rFonts w:ascii="Times New Roman" w:hAnsi="Times New Roman" w:cs="Times New Roman"/>
              </w:rPr>
            </w:pPr>
            <w:r w:rsidRPr="00053FA5">
              <w:rPr>
                <w:rStyle w:val="a6"/>
                <w:rFonts w:ascii="Times New Roman" w:hAnsi="Times New Roman" w:cs="Times New Roman"/>
              </w:rPr>
              <w:t>скорость нахождения и достоверность информации;</w:t>
            </w:r>
          </w:p>
          <w:p w14:paraId="20515F39"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996" w:type="pct"/>
            <w:vMerge/>
          </w:tcPr>
          <w:p w14:paraId="6CBEC6A6" w14:textId="77777777" w:rsidR="00394B55" w:rsidRPr="00053FA5" w:rsidRDefault="00394B55" w:rsidP="00394B55">
            <w:pPr>
              <w:suppressAutoHyphens/>
              <w:contextualSpacing/>
              <w:rPr>
                <w:rFonts w:ascii="Times New Roman" w:hAnsi="Times New Roman" w:cs="Times New Roman"/>
                <w:b/>
              </w:rPr>
            </w:pPr>
          </w:p>
        </w:tc>
      </w:tr>
      <w:tr w:rsidR="00394B55" w:rsidRPr="00053FA5" w14:paraId="73811FC7" w14:textId="77777777" w:rsidTr="00E31260">
        <w:trPr>
          <w:trHeight w:val="23"/>
        </w:trPr>
        <w:tc>
          <w:tcPr>
            <w:tcW w:w="734" w:type="pct"/>
            <w:tcBorders>
              <w:top w:val="single" w:sz="4" w:space="0" w:color="auto"/>
              <w:left w:val="single" w:sz="4" w:space="0" w:color="auto"/>
              <w:bottom w:val="single" w:sz="4" w:space="0" w:color="auto"/>
              <w:right w:val="single" w:sz="4" w:space="0" w:color="auto"/>
            </w:tcBorders>
          </w:tcPr>
          <w:p w14:paraId="0B5F1FE0"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 xml:space="preserve">ОК 05 </w:t>
            </w:r>
          </w:p>
        </w:tc>
        <w:tc>
          <w:tcPr>
            <w:tcW w:w="2270" w:type="pct"/>
            <w:tcBorders>
              <w:top w:val="single" w:sz="4" w:space="0" w:color="auto"/>
              <w:bottom w:val="single" w:sz="4" w:space="0" w:color="auto"/>
            </w:tcBorders>
          </w:tcPr>
          <w:p w14:paraId="5B567844"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96" w:type="pct"/>
            <w:vMerge/>
          </w:tcPr>
          <w:p w14:paraId="1F50A2C5" w14:textId="77777777" w:rsidR="00394B55" w:rsidRPr="00053FA5" w:rsidRDefault="00394B55" w:rsidP="00394B55">
            <w:pPr>
              <w:suppressAutoHyphens/>
              <w:contextualSpacing/>
              <w:rPr>
                <w:rFonts w:ascii="Times New Roman" w:hAnsi="Times New Roman" w:cs="Times New Roman"/>
                <w:b/>
              </w:rPr>
            </w:pPr>
          </w:p>
        </w:tc>
      </w:tr>
      <w:tr w:rsidR="00394B55" w:rsidRPr="00053FA5" w14:paraId="663ED806" w14:textId="77777777" w:rsidTr="00E31260">
        <w:trPr>
          <w:trHeight w:val="23"/>
        </w:trPr>
        <w:tc>
          <w:tcPr>
            <w:tcW w:w="734" w:type="pct"/>
            <w:tcBorders>
              <w:top w:val="single" w:sz="4" w:space="0" w:color="auto"/>
              <w:left w:val="single" w:sz="4" w:space="0" w:color="auto"/>
              <w:bottom w:val="single" w:sz="4" w:space="0" w:color="auto"/>
              <w:right w:val="single" w:sz="4" w:space="0" w:color="auto"/>
            </w:tcBorders>
          </w:tcPr>
          <w:p w14:paraId="3BAD08AF"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 xml:space="preserve">ОК 09 </w:t>
            </w:r>
          </w:p>
        </w:tc>
        <w:tc>
          <w:tcPr>
            <w:tcW w:w="2270" w:type="pct"/>
            <w:tcBorders>
              <w:top w:val="single" w:sz="4" w:space="0" w:color="auto"/>
              <w:bottom w:val="single" w:sz="4" w:space="0" w:color="auto"/>
            </w:tcBorders>
          </w:tcPr>
          <w:p w14:paraId="7832F0EC" w14:textId="77777777" w:rsidR="00394B55" w:rsidRPr="00053FA5" w:rsidRDefault="00394B55" w:rsidP="00394B55">
            <w:pPr>
              <w:suppressAutoHyphens/>
              <w:rPr>
                <w:rStyle w:val="a6"/>
                <w:rFonts w:ascii="Times New Roman" w:hAnsi="Times New Roman" w:cs="Times New Roman"/>
              </w:rPr>
            </w:pPr>
            <w:r w:rsidRPr="00053FA5">
              <w:rPr>
                <w:rStyle w:val="a6"/>
                <w:rFonts w:ascii="Times New Roman" w:hAnsi="Times New Roman" w:cs="Times New Roman"/>
              </w:rPr>
              <w:t>демонстрация умений понимать тексты на базовые и профессиональные темы;</w:t>
            </w:r>
          </w:p>
          <w:p w14:paraId="55517549" w14:textId="77777777" w:rsidR="00394B55" w:rsidRPr="00053FA5" w:rsidRDefault="00394B55" w:rsidP="00394B55">
            <w:pPr>
              <w:suppressAutoHyphens/>
              <w:contextualSpacing/>
              <w:rPr>
                <w:rFonts w:ascii="Times New Roman" w:hAnsi="Times New Roman" w:cs="Times New Roman"/>
                <w:b/>
              </w:rPr>
            </w:pPr>
            <w:r w:rsidRPr="00053FA5">
              <w:rPr>
                <w:rStyle w:val="a6"/>
                <w:rFonts w:ascii="Times New Roman" w:hAnsi="Times New Roman" w:cs="Times New Roman"/>
              </w:rPr>
              <w:t>- составлять необходимую документацию на государственном и иностранном языках</w:t>
            </w:r>
          </w:p>
        </w:tc>
        <w:tc>
          <w:tcPr>
            <w:tcW w:w="1996" w:type="pct"/>
            <w:vMerge/>
            <w:tcBorders>
              <w:bottom w:val="single" w:sz="4" w:space="0" w:color="000000"/>
            </w:tcBorders>
          </w:tcPr>
          <w:p w14:paraId="310D4C8F" w14:textId="77777777" w:rsidR="00394B55" w:rsidRPr="00053FA5" w:rsidRDefault="00394B55" w:rsidP="00394B55">
            <w:pPr>
              <w:suppressAutoHyphens/>
              <w:contextualSpacing/>
              <w:rPr>
                <w:rFonts w:ascii="Times New Roman" w:hAnsi="Times New Roman" w:cs="Times New Roman"/>
                <w:b/>
              </w:rPr>
            </w:pPr>
          </w:p>
        </w:tc>
      </w:tr>
    </w:tbl>
    <w:p w14:paraId="13F2425D" w14:textId="77777777" w:rsidR="00180AD4" w:rsidRDefault="00180AD4" w:rsidP="00180AD4">
      <w:pPr>
        <w:rPr>
          <w:rFonts w:ascii="Times New Roman" w:hAnsi="Times New Roman" w:cs="Times New Roman"/>
          <w:b/>
          <w:bCs/>
          <w:sz w:val="24"/>
          <w:szCs w:val="24"/>
        </w:rPr>
      </w:pPr>
    </w:p>
    <w:p w14:paraId="6C5E1EEE" w14:textId="5A0EC0BF" w:rsidR="00180AD4" w:rsidRDefault="00180AD4">
      <w:pPr>
        <w:rPr>
          <w:rFonts w:ascii="Times New Roman" w:hAnsi="Times New Roman" w:cs="Times New Roman"/>
          <w:b/>
          <w:bCs/>
          <w:sz w:val="24"/>
          <w:szCs w:val="24"/>
        </w:rPr>
      </w:pPr>
      <w:r>
        <w:rPr>
          <w:rFonts w:ascii="Times New Roman" w:hAnsi="Times New Roman" w:cs="Times New Roman"/>
          <w:b/>
          <w:bCs/>
          <w:sz w:val="24"/>
          <w:szCs w:val="24"/>
        </w:rPr>
        <w:br w:type="page"/>
      </w:r>
    </w:p>
    <w:p w14:paraId="3A47795D" w14:textId="181803FF" w:rsidR="002932B6" w:rsidRPr="002C2B19" w:rsidRDefault="002932B6" w:rsidP="002932B6">
      <w:pPr>
        <w:jc w:val="right"/>
        <w:rPr>
          <w:rFonts w:ascii="Times New Roman" w:hAnsi="Times New Roman" w:cs="Times New Roman"/>
          <w:b/>
          <w:bCs/>
          <w:sz w:val="24"/>
          <w:szCs w:val="24"/>
        </w:rPr>
      </w:pPr>
      <w:r w:rsidRPr="002C2B19">
        <w:rPr>
          <w:rFonts w:ascii="Times New Roman" w:hAnsi="Times New Roman" w:cs="Times New Roman"/>
          <w:b/>
          <w:bCs/>
          <w:sz w:val="24"/>
          <w:szCs w:val="24"/>
        </w:rPr>
        <w:t>Приложение 1.</w:t>
      </w:r>
      <w:r w:rsidR="00180AD4">
        <w:rPr>
          <w:rFonts w:ascii="Times New Roman" w:hAnsi="Times New Roman" w:cs="Times New Roman"/>
          <w:b/>
          <w:bCs/>
          <w:sz w:val="24"/>
          <w:szCs w:val="24"/>
        </w:rPr>
        <w:t>4</w:t>
      </w:r>
    </w:p>
    <w:p w14:paraId="6307BA34" w14:textId="77777777" w:rsidR="002932B6" w:rsidRPr="002C2B19" w:rsidRDefault="002932B6" w:rsidP="002932B6">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по специальности </w:t>
      </w:r>
    </w:p>
    <w:p w14:paraId="3A7F396D" w14:textId="79CA3086" w:rsidR="002932B6" w:rsidRPr="002C2B19" w:rsidRDefault="00702D50" w:rsidP="002932B6">
      <w:pPr>
        <w:jc w:val="right"/>
        <w:rPr>
          <w:rFonts w:ascii="Times New Roman" w:hAnsi="Times New Roman" w:cs="Times New Roman"/>
          <w:b/>
          <w:bCs/>
          <w:color w:val="0070C0"/>
          <w:sz w:val="24"/>
          <w:szCs w:val="24"/>
        </w:rPr>
      </w:pPr>
      <w:r>
        <w:rPr>
          <w:rFonts w:ascii="Times New Roman" w:hAnsi="Times New Roman" w:cs="Times New Roman"/>
          <w:b/>
          <w:bCs/>
          <w:sz w:val="24"/>
          <w:szCs w:val="24"/>
        </w:rPr>
        <w:t>23.02.01 Организация перевозок и управление на транспорте (по видам)</w:t>
      </w:r>
    </w:p>
    <w:p w14:paraId="3DCAF0F3" w14:textId="77777777" w:rsidR="002932B6" w:rsidRPr="002C2B19" w:rsidRDefault="002932B6" w:rsidP="002932B6">
      <w:pPr>
        <w:jc w:val="right"/>
        <w:rPr>
          <w:rFonts w:ascii="Times New Roman" w:hAnsi="Times New Roman" w:cs="Times New Roman"/>
          <w:b/>
          <w:bCs/>
          <w:color w:val="0070C0"/>
          <w:sz w:val="24"/>
          <w:szCs w:val="24"/>
        </w:rPr>
      </w:pPr>
    </w:p>
    <w:p w14:paraId="2D8A78C3" w14:textId="77777777" w:rsidR="002932B6" w:rsidRPr="002C2B19" w:rsidRDefault="002932B6" w:rsidP="002932B6">
      <w:pPr>
        <w:jc w:val="right"/>
        <w:rPr>
          <w:rFonts w:ascii="Times New Roman" w:hAnsi="Times New Roman" w:cs="Times New Roman"/>
          <w:b/>
          <w:bCs/>
          <w:color w:val="0070C0"/>
          <w:sz w:val="24"/>
          <w:szCs w:val="24"/>
        </w:rPr>
      </w:pPr>
    </w:p>
    <w:p w14:paraId="3447AC8E" w14:textId="77777777" w:rsidR="002932B6" w:rsidRPr="002C2B19" w:rsidRDefault="002932B6" w:rsidP="002932B6">
      <w:pPr>
        <w:jc w:val="right"/>
        <w:rPr>
          <w:rFonts w:ascii="Times New Roman" w:hAnsi="Times New Roman" w:cs="Times New Roman"/>
          <w:b/>
          <w:bCs/>
          <w:color w:val="0070C0"/>
          <w:sz w:val="24"/>
          <w:szCs w:val="24"/>
        </w:rPr>
      </w:pPr>
    </w:p>
    <w:p w14:paraId="3CB383A6" w14:textId="77777777" w:rsidR="002932B6" w:rsidRPr="002C2B19" w:rsidRDefault="002932B6" w:rsidP="002932B6">
      <w:pPr>
        <w:jc w:val="right"/>
        <w:rPr>
          <w:rFonts w:ascii="Times New Roman" w:hAnsi="Times New Roman" w:cs="Times New Roman"/>
          <w:b/>
          <w:bCs/>
          <w:color w:val="0070C0"/>
          <w:sz w:val="24"/>
          <w:szCs w:val="24"/>
        </w:rPr>
      </w:pPr>
    </w:p>
    <w:p w14:paraId="4DCE5CC2" w14:textId="77777777" w:rsidR="002932B6" w:rsidRPr="002C2B19" w:rsidRDefault="002932B6" w:rsidP="002932B6">
      <w:pPr>
        <w:jc w:val="right"/>
        <w:rPr>
          <w:rFonts w:ascii="Times New Roman" w:hAnsi="Times New Roman" w:cs="Times New Roman"/>
          <w:b/>
          <w:bCs/>
          <w:color w:val="0070C0"/>
          <w:sz w:val="24"/>
          <w:szCs w:val="24"/>
        </w:rPr>
      </w:pPr>
    </w:p>
    <w:p w14:paraId="00C95612" w14:textId="77777777" w:rsidR="002932B6" w:rsidRPr="002C2B19" w:rsidRDefault="002932B6" w:rsidP="002932B6">
      <w:pPr>
        <w:jc w:val="right"/>
        <w:rPr>
          <w:rFonts w:ascii="Times New Roman" w:hAnsi="Times New Roman" w:cs="Times New Roman"/>
          <w:b/>
          <w:bCs/>
          <w:color w:val="0070C0"/>
          <w:sz w:val="24"/>
          <w:szCs w:val="24"/>
        </w:rPr>
      </w:pPr>
    </w:p>
    <w:p w14:paraId="46F7B0FA" w14:textId="77777777" w:rsidR="002932B6" w:rsidRPr="002C2B19" w:rsidRDefault="002932B6" w:rsidP="002932B6">
      <w:pPr>
        <w:jc w:val="right"/>
        <w:rPr>
          <w:rFonts w:ascii="Times New Roman" w:hAnsi="Times New Roman" w:cs="Times New Roman"/>
          <w:b/>
          <w:bCs/>
          <w:color w:val="0070C0"/>
          <w:sz w:val="24"/>
          <w:szCs w:val="24"/>
        </w:rPr>
      </w:pPr>
    </w:p>
    <w:p w14:paraId="274D48C1" w14:textId="77777777" w:rsidR="002932B6" w:rsidRPr="002C2B19" w:rsidRDefault="002932B6" w:rsidP="002932B6">
      <w:pPr>
        <w:jc w:val="right"/>
        <w:rPr>
          <w:rFonts w:ascii="Times New Roman" w:hAnsi="Times New Roman" w:cs="Times New Roman"/>
          <w:b/>
          <w:bCs/>
          <w:color w:val="0070C0"/>
          <w:sz w:val="24"/>
          <w:szCs w:val="24"/>
        </w:rPr>
      </w:pPr>
    </w:p>
    <w:p w14:paraId="5AECE290" w14:textId="77777777" w:rsidR="002932B6" w:rsidRPr="002C2B19" w:rsidRDefault="002932B6" w:rsidP="002932B6">
      <w:pPr>
        <w:jc w:val="right"/>
        <w:rPr>
          <w:rFonts w:ascii="Times New Roman" w:hAnsi="Times New Roman" w:cs="Times New Roman"/>
          <w:b/>
          <w:bCs/>
          <w:color w:val="0070C0"/>
          <w:sz w:val="24"/>
          <w:szCs w:val="24"/>
        </w:rPr>
      </w:pPr>
    </w:p>
    <w:p w14:paraId="4CBC8EF8" w14:textId="77777777" w:rsidR="002932B6" w:rsidRPr="002C2B19" w:rsidRDefault="002932B6" w:rsidP="002932B6">
      <w:pPr>
        <w:jc w:val="right"/>
        <w:rPr>
          <w:rFonts w:ascii="Times New Roman" w:hAnsi="Times New Roman" w:cs="Times New Roman"/>
          <w:b/>
          <w:bCs/>
          <w:color w:val="0070C0"/>
          <w:sz w:val="24"/>
          <w:szCs w:val="24"/>
        </w:rPr>
      </w:pPr>
    </w:p>
    <w:p w14:paraId="78C5A611" w14:textId="77777777" w:rsidR="002932B6" w:rsidRPr="002C2B19" w:rsidRDefault="002932B6" w:rsidP="002932B6">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5180E28B" w14:textId="7442127B" w:rsidR="002932B6" w:rsidRPr="002C2B19" w:rsidRDefault="002932B6" w:rsidP="002932B6">
      <w:pPr>
        <w:pStyle w:val="1"/>
      </w:pPr>
      <w:bookmarkStart w:id="398" w:name="_Toc174104414"/>
      <w:r w:rsidRPr="002C2B19">
        <w:t>«ПМ</w:t>
      </w:r>
      <w:r w:rsidR="000944E1">
        <w:t>н</w:t>
      </w:r>
      <w:r w:rsidRPr="002C2B19">
        <w:t>.0</w:t>
      </w:r>
      <w:r>
        <w:t>3</w:t>
      </w:r>
      <w:r w:rsidRPr="002C2B19">
        <w:t xml:space="preserve"> </w:t>
      </w:r>
      <w:r w:rsidR="000944E1" w:rsidRPr="000944E1">
        <w:t>Организация производственного процесса метрополитена</w:t>
      </w:r>
      <w:r w:rsidRPr="002C2B19">
        <w:t>»</w:t>
      </w:r>
      <w:bookmarkEnd w:id="398"/>
    </w:p>
    <w:p w14:paraId="587FDED0" w14:textId="77777777" w:rsidR="002932B6" w:rsidRPr="002C2B19" w:rsidRDefault="002932B6" w:rsidP="002932B6">
      <w:pPr>
        <w:spacing w:line="360" w:lineRule="auto"/>
        <w:jc w:val="center"/>
        <w:rPr>
          <w:rFonts w:ascii="Times New Roman" w:hAnsi="Times New Roman" w:cs="Times New Roman"/>
          <w:sz w:val="24"/>
          <w:szCs w:val="24"/>
        </w:rPr>
      </w:pPr>
    </w:p>
    <w:p w14:paraId="3C93B61E" w14:textId="77777777" w:rsidR="002932B6" w:rsidRPr="002C2B19" w:rsidRDefault="002932B6" w:rsidP="002932B6">
      <w:pPr>
        <w:spacing w:line="360" w:lineRule="auto"/>
        <w:jc w:val="center"/>
        <w:rPr>
          <w:rFonts w:ascii="Times New Roman" w:hAnsi="Times New Roman" w:cs="Times New Roman"/>
          <w:sz w:val="24"/>
          <w:szCs w:val="24"/>
        </w:rPr>
      </w:pPr>
    </w:p>
    <w:p w14:paraId="09BE6D9A" w14:textId="77777777" w:rsidR="002932B6" w:rsidRPr="002C2B19" w:rsidRDefault="002932B6" w:rsidP="002932B6">
      <w:pPr>
        <w:spacing w:line="360" w:lineRule="auto"/>
        <w:jc w:val="center"/>
        <w:rPr>
          <w:rFonts w:ascii="Times New Roman" w:hAnsi="Times New Roman" w:cs="Times New Roman"/>
          <w:sz w:val="24"/>
          <w:szCs w:val="24"/>
        </w:rPr>
      </w:pPr>
    </w:p>
    <w:p w14:paraId="697F521C" w14:textId="77777777" w:rsidR="002932B6" w:rsidRPr="002C2B19" w:rsidRDefault="002932B6" w:rsidP="002932B6">
      <w:pPr>
        <w:spacing w:line="360" w:lineRule="auto"/>
        <w:jc w:val="center"/>
        <w:rPr>
          <w:rFonts w:ascii="Times New Roman" w:hAnsi="Times New Roman" w:cs="Times New Roman"/>
          <w:sz w:val="24"/>
          <w:szCs w:val="24"/>
        </w:rPr>
      </w:pPr>
    </w:p>
    <w:p w14:paraId="547DD99B" w14:textId="77777777" w:rsidR="002932B6" w:rsidRPr="002C2B19" w:rsidRDefault="002932B6" w:rsidP="002932B6">
      <w:pPr>
        <w:spacing w:line="360" w:lineRule="auto"/>
        <w:jc w:val="center"/>
        <w:rPr>
          <w:rFonts w:ascii="Times New Roman" w:hAnsi="Times New Roman" w:cs="Times New Roman"/>
          <w:sz w:val="24"/>
          <w:szCs w:val="24"/>
        </w:rPr>
      </w:pPr>
    </w:p>
    <w:p w14:paraId="7B11FC8D" w14:textId="77777777" w:rsidR="002932B6" w:rsidRPr="002C2B19" w:rsidRDefault="002932B6" w:rsidP="002932B6">
      <w:pPr>
        <w:spacing w:line="360" w:lineRule="auto"/>
        <w:jc w:val="center"/>
        <w:rPr>
          <w:rFonts w:ascii="Times New Roman" w:hAnsi="Times New Roman" w:cs="Times New Roman"/>
          <w:sz w:val="24"/>
          <w:szCs w:val="24"/>
        </w:rPr>
      </w:pPr>
    </w:p>
    <w:p w14:paraId="7C12A6FA" w14:textId="77777777" w:rsidR="002932B6" w:rsidRPr="002C2B19" w:rsidRDefault="002932B6" w:rsidP="002932B6">
      <w:pPr>
        <w:spacing w:line="360" w:lineRule="auto"/>
        <w:jc w:val="center"/>
        <w:rPr>
          <w:rFonts w:ascii="Times New Roman" w:hAnsi="Times New Roman" w:cs="Times New Roman"/>
          <w:sz w:val="24"/>
          <w:szCs w:val="24"/>
        </w:rPr>
      </w:pPr>
    </w:p>
    <w:p w14:paraId="729CCB77" w14:textId="77777777" w:rsidR="002932B6" w:rsidRPr="002C2B19" w:rsidRDefault="002932B6" w:rsidP="002932B6">
      <w:pPr>
        <w:spacing w:line="360" w:lineRule="auto"/>
        <w:jc w:val="center"/>
        <w:rPr>
          <w:rFonts w:ascii="Times New Roman" w:hAnsi="Times New Roman" w:cs="Times New Roman"/>
          <w:sz w:val="24"/>
          <w:szCs w:val="24"/>
        </w:rPr>
      </w:pPr>
    </w:p>
    <w:p w14:paraId="04367DCF" w14:textId="77777777" w:rsidR="002932B6" w:rsidRPr="002C2B19" w:rsidRDefault="002932B6" w:rsidP="002932B6">
      <w:pPr>
        <w:spacing w:line="360" w:lineRule="auto"/>
        <w:jc w:val="center"/>
        <w:rPr>
          <w:rFonts w:ascii="Times New Roman" w:hAnsi="Times New Roman" w:cs="Times New Roman"/>
          <w:sz w:val="24"/>
          <w:szCs w:val="24"/>
        </w:rPr>
      </w:pPr>
    </w:p>
    <w:p w14:paraId="39851F21" w14:textId="77777777" w:rsidR="002932B6" w:rsidRPr="002C2B19" w:rsidRDefault="002932B6" w:rsidP="002932B6">
      <w:pPr>
        <w:spacing w:line="360" w:lineRule="auto"/>
        <w:jc w:val="center"/>
        <w:rPr>
          <w:rFonts w:ascii="Times New Roman" w:hAnsi="Times New Roman" w:cs="Times New Roman"/>
          <w:sz w:val="24"/>
          <w:szCs w:val="24"/>
        </w:rPr>
      </w:pPr>
    </w:p>
    <w:p w14:paraId="4307FFEB" w14:textId="77777777" w:rsidR="002932B6" w:rsidRPr="002C2B19" w:rsidRDefault="002932B6" w:rsidP="002932B6">
      <w:pPr>
        <w:spacing w:line="360" w:lineRule="auto"/>
        <w:jc w:val="center"/>
        <w:rPr>
          <w:rFonts w:ascii="Times New Roman" w:hAnsi="Times New Roman" w:cs="Times New Roman"/>
          <w:sz w:val="24"/>
          <w:szCs w:val="24"/>
        </w:rPr>
      </w:pPr>
    </w:p>
    <w:p w14:paraId="24F1A66D" w14:textId="77777777" w:rsidR="002932B6" w:rsidRPr="002C2B19" w:rsidRDefault="002932B6" w:rsidP="002932B6">
      <w:pPr>
        <w:spacing w:line="360" w:lineRule="auto"/>
        <w:jc w:val="center"/>
        <w:rPr>
          <w:rFonts w:ascii="Times New Roman" w:hAnsi="Times New Roman" w:cs="Times New Roman"/>
          <w:sz w:val="24"/>
          <w:szCs w:val="24"/>
        </w:rPr>
      </w:pPr>
    </w:p>
    <w:p w14:paraId="658A6515" w14:textId="77777777" w:rsidR="002932B6" w:rsidRPr="002C2B19" w:rsidRDefault="002932B6" w:rsidP="002932B6">
      <w:pPr>
        <w:spacing w:line="360" w:lineRule="auto"/>
        <w:jc w:val="center"/>
        <w:rPr>
          <w:rFonts w:ascii="Times New Roman" w:hAnsi="Times New Roman" w:cs="Times New Roman"/>
          <w:sz w:val="24"/>
          <w:szCs w:val="24"/>
        </w:rPr>
      </w:pPr>
    </w:p>
    <w:p w14:paraId="0954CD65" w14:textId="77777777" w:rsidR="002932B6" w:rsidRPr="002C2B19" w:rsidRDefault="002932B6" w:rsidP="002932B6">
      <w:pPr>
        <w:spacing w:line="360" w:lineRule="auto"/>
        <w:jc w:val="center"/>
        <w:rPr>
          <w:rFonts w:ascii="Times New Roman" w:hAnsi="Times New Roman" w:cs="Times New Roman"/>
          <w:sz w:val="24"/>
          <w:szCs w:val="24"/>
        </w:rPr>
      </w:pPr>
    </w:p>
    <w:p w14:paraId="15584B59" w14:textId="77777777" w:rsidR="002932B6" w:rsidRPr="002C2B19" w:rsidRDefault="002932B6" w:rsidP="002932B6">
      <w:pPr>
        <w:spacing w:line="360" w:lineRule="auto"/>
        <w:jc w:val="center"/>
        <w:rPr>
          <w:rFonts w:ascii="Times New Roman" w:hAnsi="Times New Roman" w:cs="Times New Roman"/>
          <w:sz w:val="24"/>
          <w:szCs w:val="24"/>
        </w:rPr>
      </w:pPr>
    </w:p>
    <w:p w14:paraId="774F5CE3" w14:textId="77777777" w:rsidR="002932B6" w:rsidRPr="002C2B19" w:rsidRDefault="002932B6" w:rsidP="002932B6">
      <w:pPr>
        <w:spacing w:line="360" w:lineRule="auto"/>
        <w:jc w:val="center"/>
        <w:rPr>
          <w:rFonts w:ascii="Times New Roman" w:hAnsi="Times New Roman" w:cs="Times New Roman"/>
          <w:sz w:val="24"/>
          <w:szCs w:val="24"/>
        </w:rPr>
      </w:pPr>
    </w:p>
    <w:p w14:paraId="3AAB5C36" w14:textId="77777777" w:rsidR="002932B6" w:rsidRPr="002C2B19" w:rsidRDefault="002932B6" w:rsidP="002932B6">
      <w:pPr>
        <w:spacing w:line="360" w:lineRule="auto"/>
        <w:jc w:val="center"/>
        <w:rPr>
          <w:rFonts w:ascii="Times New Roman" w:hAnsi="Times New Roman" w:cs="Times New Roman"/>
          <w:sz w:val="24"/>
          <w:szCs w:val="24"/>
        </w:rPr>
      </w:pPr>
    </w:p>
    <w:p w14:paraId="5AFD653F" w14:textId="57AF192F" w:rsidR="002932B6" w:rsidRDefault="002932B6" w:rsidP="002932B6">
      <w:pPr>
        <w:spacing w:line="360" w:lineRule="auto"/>
        <w:jc w:val="center"/>
        <w:rPr>
          <w:rFonts w:ascii="Times New Roman" w:hAnsi="Times New Roman" w:cs="Times New Roman"/>
          <w:sz w:val="24"/>
          <w:szCs w:val="24"/>
        </w:rPr>
      </w:pPr>
    </w:p>
    <w:p w14:paraId="381DBC09" w14:textId="77777777" w:rsidR="006D7533" w:rsidRDefault="006D7533" w:rsidP="002932B6">
      <w:pPr>
        <w:spacing w:line="360" w:lineRule="auto"/>
        <w:jc w:val="center"/>
        <w:rPr>
          <w:rFonts w:ascii="Times New Roman" w:hAnsi="Times New Roman" w:cs="Times New Roman"/>
          <w:sz w:val="24"/>
          <w:szCs w:val="24"/>
        </w:rPr>
      </w:pPr>
    </w:p>
    <w:p w14:paraId="7F2CB9DF" w14:textId="77777777" w:rsidR="002932B6" w:rsidRPr="002C2B19" w:rsidRDefault="002932B6" w:rsidP="002932B6">
      <w:pPr>
        <w:spacing w:line="360" w:lineRule="auto"/>
        <w:jc w:val="center"/>
        <w:rPr>
          <w:rFonts w:ascii="Times New Roman" w:hAnsi="Times New Roman" w:cs="Times New Roman"/>
          <w:sz w:val="24"/>
          <w:szCs w:val="24"/>
        </w:rPr>
      </w:pPr>
    </w:p>
    <w:p w14:paraId="462215BA" w14:textId="77777777" w:rsidR="002932B6" w:rsidRPr="002C2B19" w:rsidRDefault="002932B6" w:rsidP="002932B6">
      <w:pPr>
        <w:spacing w:line="360" w:lineRule="auto"/>
        <w:jc w:val="center"/>
        <w:rPr>
          <w:rFonts w:ascii="Times New Roman" w:hAnsi="Times New Roman" w:cs="Times New Roman"/>
          <w:sz w:val="24"/>
          <w:szCs w:val="24"/>
        </w:rPr>
      </w:pPr>
    </w:p>
    <w:p w14:paraId="24A8535E" w14:textId="0DE7F24C" w:rsidR="002932B6" w:rsidRPr="002C2B19" w:rsidRDefault="005C769E" w:rsidP="002932B6">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4E9E9497" w14:textId="71E38BD5" w:rsidR="002932B6" w:rsidRDefault="002932B6" w:rsidP="002932B6">
      <w:pPr>
        <w:spacing w:line="360" w:lineRule="auto"/>
        <w:jc w:val="center"/>
        <w:rPr>
          <w:rFonts w:ascii="Times New Roman" w:hAnsi="Times New Roman" w:cs="Times New Roman"/>
          <w:b/>
          <w:bCs/>
          <w:sz w:val="24"/>
          <w:szCs w:val="24"/>
        </w:rPr>
      </w:pPr>
    </w:p>
    <w:p w14:paraId="7CA6068E" w14:textId="77777777" w:rsidR="002932B6" w:rsidRPr="002C2B19" w:rsidRDefault="002932B6" w:rsidP="002932B6">
      <w:pPr>
        <w:pStyle w:val="1f5"/>
        <w:jc w:val="left"/>
        <w:sectPr w:rsidR="002932B6" w:rsidRPr="002C2B19" w:rsidSect="00502F97">
          <w:headerReference w:type="even" r:id="rId33"/>
          <w:headerReference w:type="default" r:id="rId34"/>
          <w:pgSz w:w="11906" w:h="16838"/>
          <w:pgMar w:top="1134" w:right="567" w:bottom="1134" w:left="1701" w:header="709" w:footer="709" w:gutter="0"/>
          <w:cols w:space="708"/>
          <w:docGrid w:linePitch="360"/>
        </w:sectPr>
      </w:pPr>
    </w:p>
    <w:p w14:paraId="08565F77" w14:textId="77777777" w:rsidR="002932B6" w:rsidRPr="002C2B19" w:rsidRDefault="002932B6" w:rsidP="002932B6">
      <w:pPr>
        <w:pStyle w:val="1f5"/>
      </w:pPr>
      <w:r w:rsidRPr="002C2B19">
        <w:t>1. Общая характеристика ПРИМЕРНОЙ</w:t>
      </w:r>
      <w:r w:rsidRPr="002C2B19">
        <w:rPr>
          <w:rFonts w:asciiTheme="minorHAnsi" w:hAnsiTheme="minorHAnsi"/>
          <w:lang w:val="ru-RU"/>
        </w:rPr>
        <w:t xml:space="preserve"> </w:t>
      </w:r>
      <w:r w:rsidRPr="002C2B19">
        <w:t>РАБОЧЕЙ ПРОГРАММЫ</w:t>
      </w:r>
      <w:r w:rsidRPr="002C2B19">
        <w:rPr>
          <w:rFonts w:asciiTheme="minorHAnsi" w:hAnsiTheme="minorHAnsi"/>
          <w:lang w:val="ru-RU"/>
        </w:rPr>
        <w:t xml:space="preserve"> </w:t>
      </w:r>
      <w:r w:rsidRPr="002C2B19">
        <w:t>ПРОФЕССИОНАЛЬНОГО МОДУЛЯ</w:t>
      </w:r>
    </w:p>
    <w:p w14:paraId="7498FEAA" w14:textId="2F603CAB" w:rsidR="002932B6" w:rsidRPr="002C2B19" w:rsidRDefault="002932B6" w:rsidP="002932B6">
      <w:pPr>
        <w:pStyle w:val="1f3"/>
        <w:jc w:val="center"/>
        <w:rPr>
          <w:rFonts w:eastAsia="Segoe UI"/>
          <w:b/>
          <w:bCs/>
          <w:u w:val="single"/>
          <w:lang w:val="ru-RU"/>
        </w:rPr>
      </w:pPr>
      <w:r w:rsidRPr="002C2B19">
        <w:rPr>
          <w:rFonts w:eastAsia="Segoe UI"/>
          <w:b/>
          <w:bCs/>
          <w:u w:val="single"/>
          <w:lang w:val="ru-RU"/>
        </w:rPr>
        <w:t>«</w:t>
      </w:r>
      <w:r w:rsidRPr="002C2B19">
        <w:rPr>
          <w:b/>
          <w:bCs/>
          <w:u w:val="single"/>
          <w:lang w:val="ru-RU"/>
        </w:rPr>
        <w:t>ПМ</w:t>
      </w:r>
      <w:r w:rsidR="000944E1">
        <w:rPr>
          <w:b/>
          <w:bCs/>
          <w:u w:val="single"/>
          <w:lang w:val="ru-RU"/>
        </w:rPr>
        <w:t>н</w:t>
      </w:r>
      <w:r w:rsidRPr="002C2B19">
        <w:rPr>
          <w:b/>
          <w:bCs/>
          <w:u w:val="single"/>
          <w:lang w:val="ru-RU"/>
        </w:rPr>
        <w:t>.0</w:t>
      </w:r>
      <w:r>
        <w:rPr>
          <w:b/>
          <w:bCs/>
          <w:u w:val="single"/>
          <w:lang w:val="ru-RU"/>
        </w:rPr>
        <w:t xml:space="preserve">3 </w:t>
      </w:r>
      <w:r w:rsidR="000944E1" w:rsidRPr="000944E1">
        <w:rPr>
          <w:b/>
          <w:bCs/>
          <w:u w:val="single"/>
          <w:lang w:val="ru-RU"/>
        </w:rPr>
        <w:t>Организация производственного процесса метрополитена</w:t>
      </w:r>
      <w:r w:rsidRPr="002C2B19">
        <w:rPr>
          <w:rFonts w:eastAsia="Segoe UI"/>
          <w:b/>
          <w:bCs/>
          <w:u w:val="single"/>
          <w:lang w:val="ru-RU"/>
        </w:rPr>
        <w:t>»</w:t>
      </w:r>
    </w:p>
    <w:p w14:paraId="2C6EC6EE" w14:textId="77777777" w:rsidR="002932B6" w:rsidRPr="002C2B19" w:rsidRDefault="002932B6" w:rsidP="002932B6">
      <w:pPr>
        <w:pStyle w:val="1f3"/>
        <w:jc w:val="center"/>
        <w:rPr>
          <w:rFonts w:eastAsia="Segoe UI"/>
          <w:vertAlign w:val="superscript"/>
          <w:lang w:val="ru-RU"/>
        </w:rPr>
      </w:pPr>
      <w:r w:rsidRPr="002C2B19">
        <w:rPr>
          <w:rFonts w:eastAsia="Segoe UI"/>
          <w:vertAlign w:val="superscript"/>
          <w:lang w:val="ru-RU"/>
        </w:rPr>
        <w:t>код и наименование модуля</w:t>
      </w:r>
    </w:p>
    <w:p w14:paraId="12A05ADB" w14:textId="77777777" w:rsidR="002932B6" w:rsidRPr="002C2B19" w:rsidRDefault="002932B6" w:rsidP="002932B6">
      <w:pPr>
        <w:pStyle w:val="114"/>
        <w:rPr>
          <w:rFonts w:ascii="Times New Roman" w:hAnsi="Times New Roman"/>
        </w:rPr>
      </w:pPr>
      <w:r w:rsidRPr="002C2B19">
        <w:rPr>
          <w:rFonts w:ascii="Times New Roman" w:hAnsi="Times New Roman"/>
        </w:rPr>
        <w:t>1.1. Цель и место профессионального модуля в структуре образовательной программы</w:t>
      </w:r>
    </w:p>
    <w:p w14:paraId="2CCA4E43" w14:textId="453510A1" w:rsidR="002932B6" w:rsidRPr="002C2B19" w:rsidRDefault="002932B6" w:rsidP="002932B6">
      <w:pPr>
        <w:suppressAutoHyphens/>
        <w:spacing w:line="276" w:lineRule="auto"/>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Цель модуля: освоение вида деятельности </w:t>
      </w:r>
      <w:r w:rsidRPr="002C2B19">
        <w:rPr>
          <w:rFonts w:ascii="Times New Roman" w:eastAsia="Times New Roman" w:hAnsi="Times New Roman" w:cs="Times New Roman"/>
          <w:lang w:eastAsia="ru-RU"/>
        </w:rPr>
        <w:t>«</w:t>
      </w:r>
      <w:r w:rsidR="000944E1" w:rsidRPr="000944E1">
        <w:rPr>
          <w:rFonts w:ascii="Times New Roman" w:hAnsi="Times New Roman" w:cs="Times New Roman"/>
        </w:rPr>
        <w:t>Организация производственного процесса метрополитена</w:t>
      </w:r>
      <w:r w:rsidRPr="002C2B19">
        <w:rPr>
          <w:rFonts w:ascii="Times New Roman" w:eastAsia="Times New Roman" w:hAnsi="Times New Roman" w:cs="Times New Roman"/>
          <w:lang w:eastAsia="ru-RU"/>
        </w:rPr>
        <w:t>».</w:t>
      </w:r>
      <w:r w:rsidRPr="002C2B19">
        <w:rPr>
          <w:rFonts w:ascii="Times New Roman" w:eastAsia="Times New Roman" w:hAnsi="Times New Roman" w:cs="Times New Roman"/>
          <w:sz w:val="24"/>
          <w:szCs w:val="24"/>
          <w:lang w:eastAsia="ru-RU"/>
        </w:rPr>
        <w:t xml:space="preserve"> </w:t>
      </w:r>
    </w:p>
    <w:p w14:paraId="68293DD9" w14:textId="77777777" w:rsidR="002932B6" w:rsidRPr="002C2B19" w:rsidRDefault="002932B6" w:rsidP="002932B6">
      <w:pPr>
        <w:suppressAutoHyphens/>
        <w:spacing w:line="276" w:lineRule="auto"/>
        <w:ind w:firstLine="709"/>
        <w:jc w:val="both"/>
        <w:rPr>
          <w:rFonts w:ascii="Times New Roman" w:hAnsi="Times New Roman" w:cs="Times New Roman"/>
          <w:sz w:val="24"/>
          <w:szCs w:val="24"/>
        </w:rPr>
      </w:pPr>
      <w:r w:rsidRPr="002C2B19">
        <w:rPr>
          <w:rFonts w:ascii="Times New Roman" w:hAnsi="Times New Roman" w:cs="Times New Roman"/>
          <w:sz w:val="24"/>
          <w:szCs w:val="24"/>
        </w:rPr>
        <w:t>Профессиональный модуль включен в обязательную часть образовательной программы.</w:t>
      </w:r>
    </w:p>
    <w:p w14:paraId="1136A20D" w14:textId="77777777" w:rsidR="002932B6" w:rsidRPr="002C2B19" w:rsidRDefault="002932B6" w:rsidP="002932B6">
      <w:pPr>
        <w:suppressAutoHyphens/>
        <w:spacing w:line="276" w:lineRule="auto"/>
        <w:ind w:firstLine="709"/>
        <w:jc w:val="both"/>
        <w:rPr>
          <w:rFonts w:ascii="Times New Roman" w:hAnsi="Times New Roman" w:cs="Times New Roman"/>
          <w:sz w:val="24"/>
          <w:szCs w:val="24"/>
        </w:rPr>
      </w:pPr>
    </w:p>
    <w:p w14:paraId="77F375A1" w14:textId="77777777" w:rsidR="002932B6" w:rsidRPr="002C2B19" w:rsidRDefault="002932B6" w:rsidP="002932B6">
      <w:pPr>
        <w:pStyle w:val="114"/>
        <w:rPr>
          <w:rFonts w:ascii="Times New Roman" w:hAnsi="Times New Roman"/>
        </w:rPr>
      </w:pPr>
      <w:r w:rsidRPr="002C2B19">
        <w:rPr>
          <w:rFonts w:ascii="Times New Roman" w:hAnsi="Times New Roman"/>
        </w:rPr>
        <w:t>1.2. Планируемые результаты освоения профессионального модуля</w:t>
      </w:r>
    </w:p>
    <w:p w14:paraId="51F4A86F" w14:textId="69CA644B" w:rsidR="002932B6" w:rsidRPr="002C2B19" w:rsidRDefault="002932B6" w:rsidP="002932B6">
      <w:pPr>
        <w:ind w:firstLine="709"/>
        <w:jc w:val="both"/>
        <w:rPr>
          <w:rFonts w:ascii="Times New Roman" w:eastAsia="Times New Roman" w:hAnsi="Times New Roman" w:cs="Times New Roman"/>
          <w:sz w:val="24"/>
          <w:szCs w:val="24"/>
          <w:lang w:eastAsia="ru-RU"/>
        </w:rPr>
      </w:pPr>
      <w:r w:rsidRPr="002C2B19">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0B06ED" w:rsidRPr="00665F99">
        <w:rPr>
          <w:rFonts w:ascii="Times New Roman" w:eastAsia="Times New Roman" w:hAnsi="Times New Roman" w:cs="Times New Roman"/>
          <w:sz w:val="24"/>
          <w:szCs w:val="24"/>
          <w:lang w:eastAsia="ru-RU"/>
        </w:rPr>
        <w:t>(п. 4.3.3 ПОП-П).</w:t>
      </w:r>
    </w:p>
    <w:p w14:paraId="31EE8969" w14:textId="7577A3F3" w:rsidR="002932B6" w:rsidRPr="002C2B19" w:rsidRDefault="002932B6" w:rsidP="002932B6">
      <w:pPr>
        <w:spacing w:after="120"/>
        <w:ind w:firstLine="709"/>
        <w:rPr>
          <w:rFonts w:ascii="Times New Roman" w:hAnsi="Times New Roman" w:cs="Times New Roman"/>
          <w:bCs/>
          <w:sz w:val="24"/>
          <w:szCs w:val="24"/>
        </w:rPr>
      </w:pPr>
      <w:r w:rsidRPr="002C2B19">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932B6" w:rsidRPr="002C2B19" w14:paraId="0ABD736B" w14:textId="77777777" w:rsidTr="0026168E">
        <w:tc>
          <w:tcPr>
            <w:tcW w:w="1129" w:type="dxa"/>
            <w:tcBorders>
              <w:top w:val="single" w:sz="4" w:space="0" w:color="auto"/>
              <w:left w:val="single" w:sz="4" w:space="0" w:color="auto"/>
              <w:right w:val="single" w:sz="4" w:space="0" w:color="auto"/>
            </w:tcBorders>
          </w:tcPr>
          <w:p w14:paraId="271A47E1" w14:textId="77777777" w:rsidR="002932B6" w:rsidRPr="002C2B19" w:rsidRDefault="002932B6" w:rsidP="0026168E">
            <w:pPr>
              <w:rPr>
                <w:rStyle w:val="afc"/>
                <w:b/>
                <w:i w:val="0"/>
                <w:sz w:val="24"/>
                <w:szCs w:val="24"/>
              </w:rPr>
            </w:pPr>
            <w:r w:rsidRPr="002C2B19">
              <w:rPr>
                <w:rStyle w:val="afc"/>
                <w:b/>
                <w:i w:val="0"/>
                <w:sz w:val="24"/>
                <w:szCs w:val="24"/>
              </w:rPr>
              <w:t>Код ОК, ПК</w:t>
            </w:r>
          </w:p>
        </w:tc>
        <w:tc>
          <w:tcPr>
            <w:tcW w:w="2833" w:type="dxa"/>
            <w:tcBorders>
              <w:top w:val="single" w:sz="4" w:space="0" w:color="auto"/>
              <w:left w:val="single" w:sz="4" w:space="0" w:color="auto"/>
              <w:right w:val="single" w:sz="4" w:space="0" w:color="auto"/>
            </w:tcBorders>
          </w:tcPr>
          <w:p w14:paraId="36444833"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928E9C"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575FED1" w14:textId="77777777" w:rsidR="002932B6" w:rsidRPr="002C2B19" w:rsidRDefault="002932B6" w:rsidP="0026168E">
            <w:pPr>
              <w:jc w:val="center"/>
              <w:rPr>
                <w:rFonts w:ascii="Times New Roman" w:hAnsi="Times New Roman" w:cs="Times New Roman"/>
                <w:b/>
                <w:sz w:val="24"/>
                <w:szCs w:val="24"/>
              </w:rPr>
            </w:pPr>
            <w:r w:rsidRPr="002C2B19">
              <w:rPr>
                <w:rFonts w:ascii="Times New Roman" w:hAnsi="Times New Roman" w:cs="Times New Roman"/>
                <w:b/>
                <w:sz w:val="24"/>
                <w:szCs w:val="24"/>
              </w:rPr>
              <w:t>Владеть навыками</w:t>
            </w:r>
          </w:p>
        </w:tc>
      </w:tr>
      <w:tr w:rsidR="0032147F" w:rsidRPr="002C2B19" w14:paraId="3FAE3E7F" w14:textId="77777777" w:rsidTr="002932B6">
        <w:tc>
          <w:tcPr>
            <w:tcW w:w="1129" w:type="dxa"/>
            <w:tcBorders>
              <w:top w:val="single" w:sz="4" w:space="0" w:color="auto"/>
              <w:left w:val="single" w:sz="4" w:space="0" w:color="auto"/>
              <w:right w:val="single" w:sz="4" w:space="0" w:color="auto"/>
            </w:tcBorders>
          </w:tcPr>
          <w:p w14:paraId="300A6808"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01</w:t>
            </w:r>
          </w:p>
          <w:p w14:paraId="21017B08" w14:textId="70EA1845" w:rsidR="0032147F" w:rsidRPr="002C2B19" w:rsidRDefault="0032147F" w:rsidP="0032147F">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1A45C084"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00F757F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BF6EB5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3AB00496"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владеть актуальными методами работы в профессиональной и смежных сферах</w:t>
            </w:r>
          </w:p>
          <w:p w14:paraId="684C703D" w14:textId="0DACBD82"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6EED94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а</w:t>
            </w:r>
            <w:r w:rsidRPr="002A36C4">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412435A"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4BAE7CE8"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FFAA65F"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методы работы в профессиональной и смежных сферах</w:t>
            </w:r>
          </w:p>
          <w:p w14:paraId="4FD749AA" w14:textId="4DCD7F66"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131D467" w14:textId="297F9FA3" w:rsidR="0032147F" w:rsidRPr="002C2B19" w:rsidRDefault="0032147F" w:rsidP="0032147F">
            <w:pPr>
              <w:jc w:val="center"/>
              <w:rPr>
                <w:rFonts w:ascii="Times New Roman" w:hAnsi="Times New Roman" w:cs="Times New Roman"/>
                <w:bCs/>
                <w:sz w:val="24"/>
                <w:szCs w:val="24"/>
              </w:rPr>
            </w:pPr>
          </w:p>
        </w:tc>
      </w:tr>
      <w:tr w:rsidR="0032147F" w:rsidRPr="002C2B19" w14:paraId="719044F6" w14:textId="77777777" w:rsidTr="0026168E">
        <w:tc>
          <w:tcPr>
            <w:tcW w:w="1129" w:type="dxa"/>
            <w:tcBorders>
              <w:left w:val="single" w:sz="4" w:space="0" w:color="auto"/>
              <w:bottom w:val="single" w:sz="4" w:space="0" w:color="auto"/>
              <w:right w:val="single" w:sz="4" w:space="0" w:color="auto"/>
            </w:tcBorders>
          </w:tcPr>
          <w:p w14:paraId="5F9D53A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02</w:t>
            </w:r>
          </w:p>
          <w:p w14:paraId="1AA06821" w14:textId="41E9C64D" w:rsidR="0032147F" w:rsidRPr="002C2B19"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1A01C12"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66619A8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выделять наиболее значимое в перечне информации, структурировать получаемую информацию, оформлять результаты поиска</w:t>
            </w:r>
          </w:p>
          <w:p w14:paraId="49732662"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оценивать практическую значимость результатов поиска</w:t>
            </w:r>
          </w:p>
          <w:p w14:paraId="61944D8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применять средства информационных технологий для решения профессиональных задач</w:t>
            </w:r>
          </w:p>
          <w:p w14:paraId="116FECC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использовать современное программное обеспечение в профессиональной деятельности</w:t>
            </w:r>
          </w:p>
          <w:p w14:paraId="2990A3C0" w14:textId="0DDC0808"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D2CDE0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номенклатура информационных источников, применяемых в профессиональной деятельности</w:t>
            </w:r>
          </w:p>
          <w:p w14:paraId="4D4F1C3E"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приемы структурирования информации</w:t>
            </w:r>
          </w:p>
          <w:p w14:paraId="6EFB64F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формат оформления результатов поиска информации</w:t>
            </w:r>
          </w:p>
          <w:p w14:paraId="3D5D4DE5"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F820EE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61EFA882" w14:textId="7B827D0B" w:rsidR="0032147F" w:rsidRPr="002C2B19" w:rsidRDefault="0032147F" w:rsidP="0032147F">
            <w:pPr>
              <w:rPr>
                <w:rFonts w:ascii="Times New Roman" w:hAnsi="Times New Roman" w:cs="Times New Roman"/>
                <w:bCs/>
                <w:sz w:val="24"/>
                <w:szCs w:val="24"/>
              </w:rPr>
            </w:pPr>
            <w:r w:rsidRPr="002A36C4">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bottom w:val="single" w:sz="4" w:space="0" w:color="auto"/>
              <w:right w:val="single" w:sz="4" w:space="0" w:color="auto"/>
            </w:tcBorders>
          </w:tcPr>
          <w:p w14:paraId="422070B2" w14:textId="5FB1F066" w:rsidR="0032147F" w:rsidRPr="002C2B19" w:rsidRDefault="0032147F" w:rsidP="0032147F">
            <w:pPr>
              <w:jc w:val="center"/>
              <w:rPr>
                <w:rFonts w:ascii="Times New Roman" w:hAnsi="Times New Roman" w:cs="Times New Roman"/>
                <w:bCs/>
                <w:sz w:val="24"/>
                <w:szCs w:val="24"/>
              </w:rPr>
            </w:pPr>
          </w:p>
        </w:tc>
      </w:tr>
      <w:tr w:rsidR="0032147F" w:rsidRPr="002C2B19" w14:paraId="0E33F8AE" w14:textId="77777777" w:rsidTr="0026168E">
        <w:tc>
          <w:tcPr>
            <w:tcW w:w="1129" w:type="dxa"/>
            <w:tcBorders>
              <w:left w:val="single" w:sz="4" w:space="0" w:color="auto"/>
              <w:bottom w:val="single" w:sz="4" w:space="0" w:color="auto"/>
              <w:right w:val="single" w:sz="4" w:space="0" w:color="auto"/>
            </w:tcBorders>
          </w:tcPr>
          <w:p w14:paraId="580419FD"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05</w:t>
            </w:r>
          </w:p>
          <w:p w14:paraId="46B28B93" w14:textId="205DEDCD" w:rsidR="0032147F" w:rsidRPr="002C2B19"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3065D6A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 xml:space="preserve">грамотно </w:t>
            </w:r>
            <w:r w:rsidRPr="002A36C4">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3277D1E" w14:textId="4DE8930B"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5DE6AF"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bCs/>
              </w:rPr>
              <w:t>правила построения устных сообщений</w:t>
            </w:r>
          </w:p>
          <w:p w14:paraId="72B0E2B0" w14:textId="2367B1AD" w:rsidR="0032147F" w:rsidRPr="002C2B19" w:rsidRDefault="0032147F" w:rsidP="0032147F">
            <w:pPr>
              <w:rPr>
                <w:rFonts w:ascii="Times New Roman" w:eastAsia="PMingLiU" w:hAnsi="Times New Roman"/>
              </w:rPr>
            </w:pPr>
            <w:r w:rsidRPr="002A36C4">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06F55E6C" w14:textId="77777777" w:rsidR="0032147F" w:rsidRPr="002C2B19" w:rsidRDefault="0032147F" w:rsidP="0032147F">
            <w:pPr>
              <w:jc w:val="center"/>
              <w:rPr>
                <w:rFonts w:ascii="Times New Roman" w:hAnsi="Times New Roman" w:cs="Times New Roman"/>
                <w:bCs/>
                <w:sz w:val="24"/>
                <w:szCs w:val="24"/>
              </w:rPr>
            </w:pPr>
          </w:p>
        </w:tc>
      </w:tr>
      <w:tr w:rsidR="0032147F" w:rsidRPr="002C2B19" w14:paraId="5B6B5829" w14:textId="77777777" w:rsidTr="0026168E">
        <w:tc>
          <w:tcPr>
            <w:tcW w:w="1129" w:type="dxa"/>
            <w:tcBorders>
              <w:left w:val="single" w:sz="4" w:space="0" w:color="auto"/>
              <w:bottom w:val="single" w:sz="4" w:space="0" w:color="auto"/>
              <w:right w:val="single" w:sz="4" w:space="0" w:color="auto"/>
            </w:tcBorders>
          </w:tcPr>
          <w:p w14:paraId="5C17F51D"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ОК 09</w:t>
            </w:r>
          </w:p>
          <w:p w14:paraId="7AD7DB76" w14:textId="19736F0A" w:rsidR="0032147F" w:rsidRPr="002C2B19" w:rsidRDefault="0032147F" w:rsidP="0032147F">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1E234D60"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5C2EAC"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участвовать в диалогах на знакомые общие и профессиональные темы</w:t>
            </w:r>
          </w:p>
          <w:p w14:paraId="2A774B50"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строить простые высказывания о себе и о своей профессиональной деятельности</w:t>
            </w:r>
          </w:p>
          <w:p w14:paraId="3D90F2D6"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кратко обосновывать и объяснять свои действия (текущие и планируемые)</w:t>
            </w:r>
          </w:p>
          <w:p w14:paraId="38368BD7" w14:textId="7CC0CD1C"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89B56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правила построения простых и сложных предложений на профессиональные темы</w:t>
            </w:r>
          </w:p>
          <w:p w14:paraId="3D01824B"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основные общеупотребительные глаголы (бытовая и профессиональная лексика)</w:t>
            </w:r>
          </w:p>
          <w:p w14:paraId="7DF04877"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0618F98A" w14:textId="77777777" w:rsidR="0032147F" w:rsidRPr="002A36C4" w:rsidRDefault="0032147F" w:rsidP="0032147F">
            <w:pPr>
              <w:rPr>
                <w:rFonts w:ascii="Times New Roman" w:hAnsi="Times New Roman" w:cs="Times New Roman"/>
                <w:bCs/>
                <w:highlight w:val="green"/>
              </w:rPr>
            </w:pPr>
            <w:r w:rsidRPr="002A36C4">
              <w:rPr>
                <w:rFonts w:ascii="Times New Roman" w:eastAsia="Calibri" w:hAnsi="Times New Roman" w:cs="Times New Roman"/>
              </w:rPr>
              <w:t>особенности произношения</w:t>
            </w:r>
          </w:p>
          <w:p w14:paraId="446C2969" w14:textId="0729E3CD" w:rsidR="0032147F" w:rsidRPr="002C2B19" w:rsidRDefault="0032147F" w:rsidP="0032147F">
            <w:pPr>
              <w:suppressAutoHyphens/>
              <w:spacing w:line="276" w:lineRule="auto"/>
              <w:jc w:val="both"/>
              <w:rPr>
                <w:rFonts w:ascii="Times New Roman" w:eastAsia="PMingLiU" w:hAnsi="Times New Roman"/>
              </w:rPr>
            </w:pPr>
            <w:r w:rsidRPr="002A36C4">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047D712C" w14:textId="77777777" w:rsidR="0032147F" w:rsidRPr="002C2B19" w:rsidRDefault="0032147F" w:rsidP="0032147F">
            <w:pPr>
              <w:jc w:val="center"/>
              <w:rPr>
                <w:rFonts w:ascii="Times New Roman" w:hAnsi="Times New Roman" w:cs="Times New Roman"/>
                <w:bCs/>
                <w:sz w:val="24"/>
                <w:szCs w:val="24"/>
              </w:rPr>
            </w:pPr>
          </w:p>
        </w:tc>
      </w:tr>
      <w:tr w:rsidR="0032147F" w:rsidRPr="002C2B19" w14:paraId="62298B26" w14:textId="77777777" w:rsidTr="0026168E">
        <w:tc>
          <w:tcPr>
            <w:tcW w:w="1129" w:type="dxa"/>
            <w:tcBorders>
              <w:left w:val="single" w:sz="4" w:space="0" w:color="auto"/>
              <w:bottom w:val="single" w:sz="4" w:space="0" w:color="auto"/>
              <w:right w:val="single" w:sz="4" w:space="0" w:color="auto"/>
            </w:tcBorders>
          </w:tcPr>
          <w:p w14:paraId="4021F90F" w14:textId="53EC061D" w:rsidR="0032147F" w:rsidRPr="002C2B19" w:rsidRDefault="0032147F" w:rsidP="0032147F">
            <w:pPr>
              <w:rPr>
                <w:rFonts w:ascii="Times New Roman" w:hAnsi="Times New Roman" w:cs="Times New Roman"/>
                <w:bCs/>
                <w:sz w:val="24"/>
                <w:szCs w:val="24"/>
              </w:rPr>
            </w:pPr>
            <w:r w:rsidRPr="00E90DA3">
              <w:rPr>
                <w:rFonts w:ascii="Times New Roman" w:eastAsia="Times New Roman" w:hAnsi="Times New Roman" w:cs="Times New Roman"/>
                <w:color w:val="000000"/>
              </w:rPr>
              <w:t>ПК 3.1.</w:t>
            </w:r>
          </w:p>
        </w:tc>
        <w:tc>
          <w:tcPr>
            <w:tcW w:w="2833" w:type="dxa"/>
            <w:tcBorders>
              <w:left w:val="single" w:sz="4" w:space="0" w:color="auto"/>
              <w:bottom w:val="single" w:sz="4" w:space="0" w:color="auto"/>
              <w:right w:val="single" w:sz="4" w:space="0" w:color="auto"/>
            </w:tcBorders>
          </w:tcPr>
          <w:p w14:paraId="148957C2"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классифицировать нарушения безопасности движения поездов</w:t>
            </w:r>
          </w:p>
          <w:p w14:paraId="73F8594F"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определять неисправность оборудования и устройств станции метрополитена</w:t>
            </w:r>
          </w:p>
          <w:p w14:paraId="19870F82"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организовывать работы по подготовке станции метрополитена к работе в сезонных условиях</w:t>
            </w:r>
          </w:p>
          <w:p w14:paraId="725C77F5" w14:textId="6D6A9F9A" w:rsidR="0032147F" w:rsidRPr="002C2B19"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организовывать информационно-навигационную работу с пассажирами (в том числе с маломобильными группами населения);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5AFEF98"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регламент проведения комиссионных осмотров станции метрополитена</w:t>
            </w:r>
          </w:p>
          <w:p w14:paraId="39875CAE"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нормативно-технические документы по эксплуатации метрополитена</w:t>
            </w:r>
          </w:p>
          <w:p w14:paraId="18FB5D79"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нормативно-технические документы, определяющие правила содержания оборудования и устройств станции метрополитена</w:t>
            </w:r>
          </w:p>
          <w:p w14:paraId="7E3DB1C3"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документы, регламентирующие порядок подготовки станции к работе в период паводка, ливневых дождей, в летних и зимних условиях</w:t>
            </w:r>
          </w:p>
          <w:p w14:paraId="1FD978A2"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виды неисправностей устройств, оборудования и путей станции метрополитена</w:t>
            </w:r>
          </w:p>
          <w:p w14:paraId="32CBA38F" w14:textId="74F59CD0" w:rsidR="0032147F" w:rsidRPr="002C2B19"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пассажиропотоки по каждому вестибюлю и пересадке</w:t>
            </w:r>
          </w:p>
        </w:tc>
        <w:tc>
          <w:tcPr>
            <w:tcW w:w="2833" w:type="dxa"/>
            <w:tcBorders>
              <w:top w:val="single" w:sz="4" w:space="0" w:color="auto"/>
              <w:left w:val="single" w:sz="4" w:space="0" w:color="auto"/>
              <w:bottom w:val="single" w:sz="4" w:space="0" w:color="auto"/>
              <w:right w:val="single" w:sz="4" w:space="0" w:color="auto"/>
            </w:tcBorders>
          </w:tcPr>
          <w:p w14:paraId="18E671B1" w14:textId="77777777" w:rsidR="003B3724" w:rsidRPr="003B3724" w:rsidRDefault="003B3724" w:rsidP="003B3724">
            <w:pPr>
              <w:jc w:val="center"/>
              <w:rPr>
                <w:rFonts w:ascii="Times New Roman" w:hAnsi="Times New Roman" w:cs="Times New Roman"/>
                <w:bCs/>
                <w:sz w:val="24"/>
                <w:szCs w:val="24"/>
              </w:rPr>
            </w:pPr>
            <w:r w:rsidRPr="003B3724">
              <w:rPr>
                <w:rFonts w:ascii="Times New Roman" w:hAnsi="Times New Roman" w:cs="Times New Roman"/>
                <w:bCs/>
                <w:sz w:val="24"/>
                <w:szCs w:val="24"/>
              </w:rPr>
              <w:t>контроля соблюдения графика движения поездов</w:t>
            </w:r>
          </w:p>
          <w:p w14:paraId="5BA45F5A" w14:textId="77777777" w:rsidR="003B3724" w:rsidRPr="003B3724" w:rsidRDefault="003B3724" w:rsidP="003B3724">
            <w:pPr>
              <w:jc w:val="center"/>
              <w:rPr>
                <w:rFonts w:ascii="Times New Roman" w:hAnsi="Times New Roman" w:cs="Times New Roman"/>
                <w:bCs/>
                <w:sz w:val="24"/>
                <w:szCs w:val="24"/>
              </w:rPr>
            </w:pPr>
            <w:r w:rsidRPr="003B3724">
              <w:rPr>
                <w:rFonts w:ascii="Times New Roman" w:hAnsi="Times New Roman" w:cs="Times New Roman"/>
                <w:bCs/>
                <w:sz w:val="24"/>
                <w:szCs w:val="24"/>
              </w:rPr>
              <w:t>действия при возникновении нештатных ситуаций в соответствии с установленным порядком</w:t>
            </w:r>
          </w:p>
          <w:p w14:paraId="494E769F" w14:textId="4BEAE78C" w:rsidR="0032147F" w:rsidRPr="002C2B19" w:rsidRDefault="003B3724" w:rsidP="003B3724">
            <w:pPr>
              <w:jc w:val="center"/>
              <w:rPr>
                <w:rFonts w:ascii="Times New Roman" w:hAnsi="Times New Roman" w:cs="Times New Roman"/>
                <w:bCs/>
                <w:sz w:val="24"/>
                <w:szCs w:val="24"/>
              </w:rPr>
            </w:pPr>
            <w:r w:rsidRPr="003B3724">
              <w:rPr>
                <w:rFonts w:ascii="Times New Roman" w:hAnsi="Times New Roman" w:cs="Times New Roman"/>
                <w:bCs/>
                <w:sz w:val="24"/>
                <w:szCs w:val="24"/>
              </w:rPr>
              <w:t>использования различных видов связи (поездной радиосвязи, поездной диспетчерской, тоннельной).</w:t>
            </w:r>
          </w:p>
        </w:tc>
      </w:tr>
      <w:tr w:rsidR="0032147F" w:rsidRPr="002C2B19" w14:paraId="6320998F" w14:textId="77777777" w:rsidTr="0026168E">
        <w:tc>
          <w:tcPr>
            <w:tcW w:w="1129" w:type="dxa"/>
            <w:tcBorders>
              <w:left w:val="single" w:sz="4" w:space="0" w:color="auto"/>
              <w:bottom w:val="single" w:sz="4" w:space="0" w:color="auto"/>
              <w:right w:val="single" w:sz="4" w:space="0" w:color="auto"/>
            </w:tcBorders>
          </w:tcPr>
          <w:p w14:paraId="6ECC2564" w14:textId="5274D090" w:rsidR="0032147F" w:rsidRPr="002C2B19" w:rsidRDefault="0032147F" w:rsidP="0032147F">
            <w:pPr>
              <w:rPr>
                <w:rFonts w:ascii="Times New Roman" w:hAnsi="Times New Roman" w:cs="Times New Roman"/>
                <w:bCs/>
                <w:sz w:val="24"/>
                <w:szCs w:val="24"/>
              </w:rPr>
            </w:pPr>
            <w:r w:rsidRPr="00E90DA3">
              <w:rPr>
                <w:rFonts w:ascii="Times New Roman" w:eastAsia="Times New Roman" w:hAnsi="Times New Roman" w:cs="Times New Roman"/>
                <w:color w:val="000000"/>
              </w:rPr>
              <w:t>ПК 3.2.</w:t>
            </w:r>
          </w:p>
        </w:tc>
        <w:tc>
          <w:tcPr>
            <w:tcW w:w="2833" w:type="dxa"/>
            <w:tcBorders>
              <w:left w:val="single" w:sz="4" w:space="0" w:color="auto"/>
              <w:bottom w:val="single" w:sz="4" w:space="0" w:color="auto"/>
              <w:right w:val="single" w:sz="4" w:space="0" w:color="auto"/>
            </w:tcBorders>
          </w:tcPr>
          <w:p w14:paraId="6FAB1B08"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координировать работу персонала смежных подразделений по содержанию станционного комплекса в исправном состоянии</w:t>
            </w:r>
          </w:p>
          <w:p w14:paraId="1238E94F"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применять нормативно-технические документы, регламентирующие порядок эксплуатации метрополитена, санитарные нормы и правила</w:t>
            </w:r>
          </w:p>
          <w:p w14:paraId="28C35F72" w14:textId="2C5B48A7" w:rsidR="0032147F" w:rsidRPr="002C2B19"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вести учетную документацию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9F77E5"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специфики работы смежных подразделений</w:t>
            </w:r>
          </w:p>
          <w:p w14:paraId="47C7904A" w14:textId="77777777" w:rsidR="003B3724" w:rsidRPr="003B3724"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нормативно-технических документов, регламентирующих порядок эксплуатации метрополитена, санитарных норм и правил</w:t>
            </w:r>
          </w:p>
          <w:p w14:paraId="03E81116" w14:textId="4DF749B6" w:rsidR="0032147F" w:rsidRPr="002C2B19" w:rsidRDefault="003B3724" w:rsidP="003B3724">
            <w:pPr>
              <w:suppressAutoHyphens/>
              <w:spacing w:line="276" w:lineRule="auto"/>
              <w:jc w:val="both"/>
              <w:rPr>
                <w:rFonts w:ascii="Times New Roman" w:eastAsia="PMingLiU" w:hAnsi="Times New Roman"/>
              </w:rPr>
            </w:pPr>
            <w:r w:rsidRPr="003B3724">
              <w:rPr>
                <w:rFonts w:ascii="Times New Roman" w:eastAsia="PMingLiU" w:hAnsi="Times New Roman"/>
              </w:rPr>
              <w:t>основные положения, регламентирующие взаимоотношения со смежными подразделениями метрополитена</w:t>
            </w:r>
          </w:p>
        </w:tc>
        <w:tc>
          <w:tcPr>
            <w:tcW w:w="2833" w:type="dxa"/>
            <w:tcBorders>
              <w:top w:val="single" w:sz="4" w:space="0" w:color="auto"/>
              <w:left w:val="single" w:sz="4" w:space="0" w:color="auto"/>
              <w:bottom w:val="single" w:sz="4" w:space="0" w:color="auto"/>
              <w:right w:val="single" w:sz="4" w:space="0" w:color="auto"/>
            </w:tcBorders>
          </w:tcPr>
          <w:p w14:paraId="77A2EF5E" w14:textId="77777777" w:rsidR="003B3724" w:rsidRPr="003B3724" w:rsidRDefault="003B3724" w:rsidP="003B3724">
            <w:pPr>
              <w:jc w:val="center"/>
              <w:rPr>
                <w:rFonts w:ascii="Times New Roman" w:hAnsi="Times New Roman" w:cs="Times New Roman"/>
                <w:bCs/>
                <w:sz w:val="24"/>
                <w:szCs w:val="24"/>
              </w:rPr>
            </w:pPr>
            <w:r w:rsidRPr="003B3724">
              <w:rPr>
                <w:rFonts w:ascii="Times New Roman" w:hAnsi="Times New Roman" w:cs="Times New Roman"/>
                <w:bCs/>
                <w:sz w:val="24"/>
                <w:szCs w:val="24"/>
              </w:rPr>
              <w:t>координации действий персонала смежных подразделений по содержанию станционного комплекса в исправном состоянии</w:t>
            </w:r>
          </w:p>
          <w:p w14:paraId="78E42306" w14:textId="40C5D977" w:rsidR="0032147F" w:rsidRPr="002C2B19" w:rsidRDefault="003B3724" w:rsidP="003B3724">
            <w:pPr>
              <w:jc w:val="center"/>
              <w:rPr>
                <w:rFonts w:ascii="Times New Roman" w:hAnsi="Times New Roman" w:cs="Times New Roman"/>
                <w:bCs/>
                <w:sz w:val="24"/>
                <w:szCs w:val="24"/>
              </w:rPr>
            </w:pPr>
            <w:r w:rsidRPr="003B3724">
              <w:rPr>
                <w:rFonts w:ascii="Times New Roman" w:hAnsi="Times New Roman" w:cs="Times New Roman"/>
                <w:bCs/>
                <w:sz w:val="24"/>
                <w:szCs w:val="24"/>
              </w:rPr>
              <w:t>выявления несоответствий состояния станционного комплекса санитарным нормам</w:t>
            </w:r>
          </w:p>
        </w:tc>
      </w:tr>
    </w:tbl>
    <w:p w14:paraId="5F51CB5A" w14:textId="77777777" w:rsidR="000944E1" w:rsidRDefault="000944E1" w:rsidP="002932B6">
      <w:pPr>
        <w:pStyle w:val="1f5"/>
        <w:rPr>
          <w:rFonts w:ascii="Times New Roman" w:hAnsi="Times New Roman"/>
        </w:rPr>
      </w:pPr>
    </w:p>
    <w:p w14:paraId="28CCF4DD" w14:textId="3A7086BE" w:rsidR="002932B6" w:rsidRPr="002C2B19" w:rsidRDefault="002932B6" w:rsidP="002932B6">
      <w:pPr>
        <w:pStyle w:val="1f5"/>
        <w:rPr>
          <w:rFonts w:ascii="Times New Roman" w:hAnsi="Times New Roman"/>
        </w:rPr>
      </w:pPr>
      <w:r w:rsidRPr="002C2B19">
        <w:rPr>
          <w:rFonts w:ascii="Times New Roman" w:hAnsi="Times New Roman"/>
        </w:rPr>
        <w:t>2. Структура и содержание профессионального модуля</w:t>
      </w:r>
    </w:p>
    <w:p w14:paraId="59DA850C" w14:textId="0C10FF89" w:rsidR="002932B6" w:rsidRDefault="002932B6" w:rsidP="002932B6">
      <w:pPr>
        <w:pStyle w:val="114"/>
        <w:rPr>
          <w:rFonts w:ascii="Times New Roman" w:hAnsi="Times New Roman"/>
        </w:rPr>
      </w:pPr>
      <w:r w:rsidRPr="002C2B19">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45997" w:rsidRPr="000944E1" w14:paraId="38210B58" w14:textId="77777777" w:rsidTr="008B22E9">
        <w:trPr>
          <w:trHeight w:val="23"/>
        </w:trPr>
        <w:tc>
          <w:tcPr>
            <w:tcW w:w="2460" w:type="pct"/>
            <w:vAlign w:val="center"/>
          </w:tcPr>
          <w:p w14:paraId="17DB6E67" w14:textId="77777777" w:rsidR="00345997" w:rsidRPr="000944E1" w:rsidRDefault="00345997" w:rsidP="008B22E9">
            <w:pPr>
              <w:jc w:val="center"/>
              <w:rPr>
                <w:rFonts w:ascii="Times New Roman" w:hAnsi="Times New Roman" w:cs="Times New Roman"/>
                <w:b/>
                <w:sz w:val="24"/>
                <w:szCs w:val="24"/>
              </w:rPr>
            </w:pPr>
            <w:r w:rsidRPr="000944E1">
              <w:rPr>
                <w:rFonts w:ascii="Times New Roman" w:hAnsi="Times New Roman" w:cs="Times New Roman"/>
                <w:b/>
                <w:sz w:val="24"/>
                <w:szCs w:val="24"/>
              </w:rPr>
              <w:t>Наименование составных частей модуля</w:t>
            </w:r>
          </w:p>
        </w:tc>
        <w:tc>
          <w:tcPr>
            <w:tcW w:w="1195" w:type="pct"/>
            <w:vAlign w:val="center"/>
          </w:tcPr>
          <w:p w14:paraId="5827306C" w14:textId="77777777" w:rsidR="00345997" w:rsidRPr="000944E1" w:rsidRDefault="00345997" w:rsidP="008B22E9">
            <w:pPr>
              <w:jc w:val="center"/>
              <w:rPr>
                <w:rFonts w:ascii="Times New Roman" w:hAnsi="Times New Roman" w:cs="Times New Roman"/>
                <w:b/>
                <w:sz w:val="24"/>
                <w:szCs w:val="24"/>
              </w:rPr>
            </w:pPr>
            <w:r w:rsidRPr="000944E1">
              <w:rPr>
                <w:rFonts w:ascii="Times New Roman" w:hAnsi="Times New Roman" w:cs="Times New Roman"/>
                <w:b/>
                <w:sz w:val="24"/>
                <w:szCs w:val="24"/>
              </w:rPr>
              <w:t>Объем в часах</w:t>
            </w:r>
          </w:p>
        </w:tc>
        <w:tc>
          <w:tcPr>
            <w:tcW w:w="1345" w:type="pct"/>
          </w:tcPr>
          <w:p w14:paraId="72797241" w14:textId="77777777" w:rsidR="00345997" w:rsidRPr="000944E1" w:rsidRDefault="00345997" w:rsidP="008B22E9">
            <w:pPr>
              <w:jc w:val="center"/>
              <w:rPr>
                <w:rFonts w:ascii="Times New Roman" w:hAnsi="Times New Roman" w:cs="Times New Roman"/>
                <w:b/>
                <w:sz w:val="24"/>
                <w:szCs w:val="24"/>
              </w:rPr>
            </w:pPr>
            <w:r w:rsidRPr="000944E1">
              <w:rPr>
                <w:rFonts w:ascii="Times New Roman" w:hAnsi="Times New Roman" w:cs="Times New Roman"/>
                <w:b/>
                <w:sz w:val="24"/>
                <w:szCs w:val="24"/>
              </w:rPr>
              <w:t>В т.ч. в форме практ. подготовки</w:t>
            </w:r>
          </w:p>
        </w:tc>
      </w:tr>
      <w:tr w:rsidR="00345997" w:rsidRPr="000944E1" w14:paraId="71978762" w14:textId="77777777" w:rsidTr="008B22E9">
        <w:trPr>
          <w:trHeight w:val="23"/>
        </w:trPr>
        <w:tc>
          <w:tcPr>
            <w:tcW w:w="2460" w:type="pct"/>
            <w:vAlign w:val="center"/>
          </w:tcPr>
          <w:p w14:paraId="66BCFFD0"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Учебные занятия</w:t>
            </w:r>
          </w:p>
        </w:tc>
        <w:tc>
          <w:tcPr>
            <w:tcW w:w="1195" w:type="pct"/>
            <w:vAlign w:val="center"/>
          </w:tcPr>
          <w:p w14:paraId="7BAECE63" w14:textId="251BD66E" w:rsidR="00345997" w:rsidRPr="000944E1" w:rsidRDefault="000944E1"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40</w:t>
            </w:r>
            <w:r w:rsidR="00925608">
              <w:rPr>
                <w:rFonts w:ascii="Times New Roman" w:hAnsi="Times New Roman" w:cs="Times New Roman"/>
                <w:bCs/>
                <w:sz w:val="24"/>
                <w:szCs w:val="24"/>
              </w:rPr>
              <w:t>8</w:t>
            </w:r>
          </w:p>
        </w:tc>
        <w:tc>
          <w:tcPr>
            <w:tcW w:w="1345" w:type="pct"/>
            <w:vAlign w:val="center"/>
          </w:tcPr>
          <w:p w14:paraId="7C30A785" w14:textId="1526C955" w:rsidR="00345997" w:rsidRPr="000944E1" w:rsidRDefault="000944E1"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408</w:t>
            </w:r>
          </w:p>
        </w:tc>
      </w:tr>
      <w:tr w:rsidR="00345997" w:rsidRPr="000944E1" w14:paraId="74844A13" w14:textId="77777777" w:rsidTr="008B22E9">
        <w:trPr>
          <w:trHeight w:val="23"/>
        </w:trPr>
        <w:tc>
          <w:tcPr>
            <w:tcW w:w="2460" w:type="pct"/>
            <w:vAlign w:val="center"/>
          </w:tcPr>
          <w:p w14:paraId="5D31B45C"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Курсовая работа (проект)</w:t>
            </w:r>
          </w:p>
        </w:tc>
        <w:tc>
          <w:tcPr>
            <w:tcW w:w="1195" w:type="pct"/>
            <w:vAlign w:val="center"/>
          </w:tcPr>
          <w:p w14:paraId="56E10DB4" w14:textId="77777777" w:rsidR="00345997" w:rsidRPr="000944E1" w:rsidRDefault="00345997"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c>
          <w:tcPr>
            <w:tcW w:w="1345" w:type="pct"/>
            <w:vAlign w:val="center"/>
          </w:tcPr>
          <w:p w14:paraId="12D79BE5" w14:textId="77777777" w:rsidR="00345997" w:rsidRPr="000944E1" w:rsidRDefault="00345997"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r>
      <w:tr w:rsidR="00345997" w:rsidRPr="000944E1" w14:paraId="5D078EDA" w14:textId="77777777" w:rsidTr="008B22E9">
        <w:trPr>
          <w:trHeight w:val="23"/>
        </w:trPr>
        <w:tc>
          <w:tcPr>
            <w:tcW w:w="2460" w:type="pct"/>
            <w:vAlign w:val="center"/>
          </w:tcPr>
          <w:p w14:paraId="121AA95A"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Самостоятельная работа</w:t>
            </w:r>
          </w:p>
        </w:tc>
        <w:tc>
          <w:tcPr>
            <w:tcW w:w="1195" w:type="pct"/>
            <w:vAlign w:val="center"/>
          </w:tcPr>
          <w:p w14:paraId="23DF8B48" w14:textId="77777777" w:rsidR="00345997" w:rsidRPr="000944E1" w:rsidRDefault="00345997"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c>
          <w:tcPr>
            <w:tcW w:w="1345" w:type="pct"/>
            <w:vAlign w:val="center"/>
          </w:tcPr>
          <w:p w14:paraId="51EF1BBA" w14:textId="77777777" w:rsidR="00345997" w:rsidRPr="000944E1" w:rsidRDefault="00345997"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w:t>
            </w:r>
          </w:p>
        </w:tc>
      </w:tr>
      <w:tr w:rsidR="00345997" w:rsidRPr="000944E1" w14:paraId="6F054527" w14:textId="77777777" w:rsidTr="008B22E9">
        <w:trPr>
          <w:trHeight w:val="23"/>
        </w:trPr>
        <w:tc>
          <w:tcPr>
            <w:tcW w:w="2460" w:type="pct"/>
            <w:vAlign w:val="center"/>
          </w:tcPr>
          <w:p w14:paraId="06002AB3"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Практика, в т.ч.:</w:t>
            </w:r>
          </w:p>
        </w:tc>
        <w:tc>
          <w:tcPr>
            <w:tcW w:w="1195" w:type="pct"/>
            <w:vAlign w:val="center"/>
          </w:tcPr>
          <w:p w14:paraId="4F72BEE9" w14:textId="707EC47A" w:rsidR="00345997" w:rsidRPr="000944E1" w:rsidRDefault="00345997"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252</w:t>
            </w:r>
          </w:p>
        </w:tc>
        <w:tc>
          <w:tcPr>
            <w:tcW w:w="1345" w:type="pct"/>
            <w:vAlign w:val="center"/>
          </w:tcPr>
          <w:p w14:paraId="0012DF18" w14:textId="436CE458" w:rsidR="00345997" w:rsidRPr="000944E1" w:rsidRDefault="00345997"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252</w:t>
            </w:r>
          </w:p>
        </w:tc>
      </w:tr>
      <w:tr w:rsidR="00345997" w:rsidRPr="000944E1" w14:paraId="603274F4" w14:textId="77777777" w:rsidTr="008B22E9">
        <w:trPr>
          <w:trHeight w:val="23"/>
        </w:trPr>
        <w:tc>
          <w:tcPr>
            <w:tcW w:w="2460" w:type="pct"/>
            <w:vAlign w:val="center"/>
          </w:tcPr>
          <w:p w14:paraId="383AD42B"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учебная</w:t>
            </w:r>
          </w:p>
        </w:tc>
        <w:tc>
          <w:tcPr>
            <w:tcW w:w="1195" w:type="pct"/>
            <w:vAlign w:val="center"/>
          </w:tcPr>
          <w:p w14:paraId="43EA4592" w14:textId="08729A76" w:rsidR="00345997" w:rsidRPr="000944E1" w:rsidRDefault="000944E1"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72</w:t>
            </w:r>
          </w:p>
        </w:tc>
        <w:tc>
          <w:tcPr>
            <w:tcW w:w="1345" w:type="pct"/>
            <w:vAlign w:val="center"/>
          </w:tcPr>
          <w:p w14:paraId="0D7BC49D" w14:textId="1A8A1D6F" w:rsidR="00345997" w:rsidRPr="000944E1" w:rsidRDefault="000944E1"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72</w:t>
            </w:r>
          </w:p>
        </w:tc>
      </w:tr>
      <w:tr w:rsidR="00345997" w:rsidRPr="000944E1" w14:paraId="07DF9662" w14:textId="77777777" w:rsidTr="008B22E9">
        <w:trPr>
          <w:trHeight w:val="23"/>
        </w:trPr>
        <w:tc>
          <w:tcPr>
            <w:tcW w:w="2460" w:type="pct"/>
            <w:vAlign w:val="center"/>
          </w:tcPr>
          <w:p w14:paraId="0ABD9E25"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производственная</w:t>
            </w:r>
          </w:p>
        </w:tc>
        <w:tc>
          <w:tcPr>
            <w:tcW w:w="1195" w:type="pct"/>
            <w:vAlign w:val="center"/>
          </w:tcPr>
          <w:p w14:paraId="27689B54" w14:textId="33E92959" w:rsidR="00345997" w:rsidRPr="000944E1" w:rsidRDefault="000944E1"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180</w:t>
            </w:r>
          </w:p>
        </w:tc>
        <w:tc>
          <w:tcPr>
            <w:tcW w:w="1345" w:type="pct"/>
            <w:vAlign w:val="center"/>
          </w:tcPr>
          <w:p w14:paraId="731BAD98" w14:textId="03440FFA" w:rsidR="00345997" w:rsidRPr="000944E1" w:rsidRDefault="00345997" w:rsidP="008B22E9">
            <w:pPr>
              <w:jc w:val="center"/>
              <w:rPr>
                <w:rFonts w:ascii="Times New Roman" w:hAnsi="Times New Roman" w:cs="Times New Roman"/>
                <w:bCs/>
                <w:sz w:val="24"/>
                <w:szCs w:val="24"/>
              </w:rPr>
            </w:pPr>
            <w:r w:rsidRPr="000944E1">
              <w:rPr>
                <w:rFonts w:ascii="Times New Roman" w:hAnsi="Times New Roman" w:cs="Times New Roman"/>
                <w:bCs/>
                <w:sz w:val="24"/>
                <w:szCs w:val="24"/>
              </w:rPr>
              <w:t>144</w:t>
            </w:r>
          </w:p>
        </w:tc>
      </w:tr>
      <w:tr w:rsidR="00345997" w:rsidRPr="000944E1" w14:paraId="760D4FA0" w14:textId="77777777" w:rsidTr="008B22E9">
        <w:trPr>
          <w:trHeight w:val="23"/>
        </w:trPr>
        <w:tc>
          <w:tcPr>
            <w:tcW w:w="2460" w:type="pct"/>
            <w:vAlign w:val="center"/>
          </w:tcPr>
          <w:p w14:paraId="2798F250"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 xml:space="preserve">Промежуточная аттестация </w:t>
            </w:r>
          </w:p>
        </w:tc>
        <w:tc>
          <w:tcPr>
            <w:tcW w:w="1195" w:type="pct"/>
            <w:vAlign w:val="center"/>
          </w:tcPr>
          <w:p w14:paraId="3194B032" w14:textId="26DD24D5" w:rsidR="00345997" w:rsidRPr="000944E1" w:rsidRDefault="00350D4C" w:rsidP="008B22E9">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0382C6E" w14:textId="70515BD0" w:rsidR="00345997" w:rsidRPr="000944E1" w:rsidRDefault="00350D4C" w:rsidP="008B22E9">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345997" w:rsidRPr="000944E1" w14:paraId="634E761F" w14:textId="77777777" w:rsidTr="008B22E9">
        <w:trPr>
          <w:trHeight w:val="23"/>
        </w:trPr>
        <w:tc>
          <w:tcPr>
            <w:tcW w:w="2460" w:type="pct"/>
            <w:vAlign w:val="center"/>
          </w:tcPr>
          <w:p w14:paraId="77B49AE4" w14:textId="77777777" w:rsidR="00345997" w:rsidRPr="000944E1" w:rsidRDefault="00345997" w:rsidP="008B22E9">
            <w:pPr>
              <w:jc w:val="both"/>
              <w:rPr>
                <w:rFonts w:ascii="Times New Roman" w:hAnsi="Times New Roman" w:cs="Times New Roman"/>
                <w:bCs/>
                <w:sz w:val="24"/>
                <w:szCs w:val="24"/>
              </w:rPr>
            </w:pPr>
            <w:r w:rsidRPr="000944E1">
              <w:rPr>
                <w:rFonts w:ascii="Times New Roman" w:hAnsi="Times New Roman" w:cs="Times New Roman"/>
                <w:bCs/>
                <w:sz w:val="24"/>
                <w:szCs w:val="24"/>
              </w:rPr>
              <w:t>Всего</w:t>
            </w:r>
          </w:p>
        </w:tc>
        <w:tc>
          <w:tcPr>
            <w:tcW w:w="1195" w:type="pct"/>
            <w:vAlign w:val="center"/>
          </w:tcPr>
          <w:p w14:paraId="66A72113" w14:textId="5A484284" w:rsidR="00345997" w:rsidRPr="000944E1" w:rsidRDefault="000944E1" w:rsidP="008B22E9">
            <w:pPr>
              <w:jc w:val="center"/>
              <w:rPr>
                <w:rFonts w:ascii="Times New Roman" w:hAnsi="Times New Roman" w:cs="Times New Roman"/>
                <w:b/>
                <w:sz w:val="24"/>
                <w:szCs w:val="24"/>
              </w:rPr>
            </w:pPr>
            <w:r w:rsidRPr="000944E1">
              <w:rPr>
                <w:rFonts w:ascii="Times New Roman" w:hAnsi="Times New Roman" w:cs="Times New Roman"/>
                <w:b/>
                <w:sz w:val="24"/>
                <w:szCs w:val="24"/>
              </w:rPr>
              <w:t>696</w:t>
            </w:r>
          </w:p>
        </w:tc>
        <w:tc>
          <w:tcPr>
            <w:tcW w:w="1345" w:type="pct"/>
            <w:vAlign w:val="center"/>
          </w:tcPr>
          <w:p w14:paraId="34ACC6AC" w14:textId="7D8090D4" w:rsidR="00345997" w:rsidRPr="000944E1" w:rsidRDefault="000944E1" w:rsidP="008B22E9">
            <w:pPr>
              <w:jc w:val="center"/>
              <w:rPr>
                <w:rFonts w:ascii="Times New Roman" w:hAnsi="Times New Roman" w:cs="Times New Roman"/>
                <w:b/>
                <w:sz w:val="24"/>
                <w:szCs w:val="24"/>
              </w:rPr>
            </w:pPr>
            <w:r w:rsidRPr="000944E1">
              <w:rPr>
                <w:rFonts w:ascii="Times New Roman" w:hAnsi="Times New Roman" w:cs="Times New Roman"/>
                <w:b/>
                <w:sz w:val="24"/>
                <w:szCs w:val="24"/>
              </w:rPr>
              <w:t>696</w:t>
            </w:r>
          </w:p>
        </w:tc>
      </w:tr>
    </w:tbl>
    <w:p w14:paraId="61FACEAA" w14:textId="73D37CF4" w:rsidR="002932B6" w:rsidRDefault="002932B6" w:rsidP="002932B6">
      <w:pPr>
        <w:rPr>
          <w:rFonts w:ascii="Times New Roman" w:hAnsi="Times New Roman" w:cs="Times New Roman"/>
          <w:sz w:val="24"/>
          <w:szCs w:val="24"/>
        </w:rPr>
      </w:pPr>
    </w:p>
    <w:p w14:paraId="59B0731A" w14:textId="2487147B" w:rsidR="002932B6" w:rsidRDefault="002932B6" w:rsidP="00350D4C">
      <w:pPr>
        <w:pStyle w:val="114"/>
        <w:numPr>
          <w:ilvl w:val="1"/>
          <w:numId w:val="2"/>
        </w:numPr>
        <w:rPr>
          <w:rFonts w:ascii="Times New Roman" w:hAnsi="Times New Roman"/>
        </w:rPr>
      </w:pPr>
      <w:r w:rsidRPr="002C2B19">
        <w:rPr>
          <w:rFonts w:ascii="Times New Roman" w:hAnsi="Times New Roman"/>
        </w:rPr>
        <w:t xml:space="preserve">Структура профессионального модуля </w:t>
      </w:r>
    </w:p>
    <w:tbl>
      <w:tblPr>
        <w:tblW w:w="5153"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1"/>
        <w:gridCol w:w="2436"/>
        <w:gridCol w:w="970"/>
        <w:gridCol w:w="832"/>
        <w:gridCol w:w="834"/>
        <w:gridCol w:w="695"/>
        <w:gridCol w:w="693"/>
        <w:gridCol w:w="697"/>
        <w:gridCol w:w="554"/>
        <w:gridCol w:w="651"/>
      </w:tblGrid>
      <w:tr w:rsidR="002932B6" w:rsidRPr="002C2B19" w14:paraId="4AE70391" w14:textId="77777777" w:rsidTr="006D7533">
        <w:trPr>
          <w:cantSplit/>
          <w:trHeight w:val="3271"/>
        </w:trPr>
        <w:tc>
          <w:tcPr>
            <w:tcW w:w="787" w:type="pct"/>
            <w:tcBorders>
              <w:bottom w:val="single" w:sz="4" w:space="0" w:color="auto"/>
            </w:tcBorders>
            <w:vAlign w:val="center"/>
          </w:tcPr>
          <w:p w14:paraId="613C9891"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Код ОК, ПК</w:t>
            </w:r>
          </w:p>
        </w:tc>
        <w:tc>
          <w:tcPr>
            <w:tcW w:w="1228" w:type="pct"/>
            <w:tcBorders>
              <w:bottom w:val="single" w:sz="4" w:space="0" w:color="auto"/>
            </w:tcBorders>
            <w:vAlign w:val="center"/>
          </w:tcPr>
          <w:p w14:paraId="6CB5D0A2"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Наименования разделов профессионального модуля</w:t>
            </w:r>
          </w:p>
        </w:tc>
        <w:tc>
          <w:tcPr>
            <w:tcW w:w="489" w:type="pct"/>
            <w:tcBorders>
              <w:bottom w:val="single" w:sz="4" w:space="0" w:color="auto"/>
            </w:tcBorders>
            <w:vAlign w:val="center"/>
          </w:tcPr>
          <w:p w14:paraId="1611CE84" w14:textId="77777777" w:rsidR="002932B6" w:rsidRPr="002C2B19" w:rsidRDefault="002932B6"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Всего, час.</w:t>
            </w:r>
          </w:p>
        </w:tc>
        <w:tc>
          <w:tcPr>
            <w:tcW w:w="419" w:type="pct"/>
            <w:tcBorders>
              <w:bottom w:val="single" w:sz="4" w:space="0" w:color="auto"/>
            </w:tcBorders>
            <w:textDirection w:val="btLr"/>
            <w:vAlign w:val="center"/>
          </w:tcPr>
          <w:p w14:paraId="442C5493" w14:textId="77777777" w:rsidR="002932B6" w:rsidRPr="002C2B19" w:rsidRDefault="002932B6" w:rsidP="0026168E">
            <w:pPr>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В т.ч. в форме практической подготовки</w:t>
            </w:r>
          </w:p>
        </w:tc>
        <w:tc>
          <w:tcPr>
            <w:tcW w:w="420" w:type="pct"/>
            <w:shd w:val="clear" w:color="auto" w:fill="D9D9D9" w:themeFill="background1" w:themeFillShade="D9"/>
            <w:textDirection w:val="btLr"/>
            <w:vAlign w:val="center"/>
          </w:tcPr>
          <w:p w14:paraId="73B57533" w14:textId="77777777" w:rsidR="002932B6" w:rsidRPr="002C2B19" w:rsidRDefault="002932B6" w:rsidP="0026168E">
            <w:pPr>
              <w:suppressAutoHyphens/>
              <w:ind w:left="113" w:right="113"/>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Обучение по МДК, в т.ч.:</w:t>
            </w:r>
          </w:p>
        </w:tc>
        <w:tc>
          <w:tcPr>
            <w:tcW w:w="350" w:type="pct"/>
            <w:textDirection w:val="btLr"/>
            <w:vAlign w:val="center"/>
          </w:tcPr>
          <w:p w14:paraId="135E11A7"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hAnsi="Times New Roman" w:cs="Times New Roman"/>
                <w:bCs/>
                <w:sz w:val="24"/>
                <w:szCs w:val="24"/>
              </w:rPr>
              <w:t>Учебные занятия</w:t>
            </w:r>
          </w:p>
        </w:tc>
        <w:tc>
          <w:tcPr>
            <w:tcW w:w="349" w:type="pct"/>
            <w:textDirection w:val="btLr"/>
            <w:vAlign w:val="center"/>
          </w:tcPr>
          <w:p w14:paraId="1AD7EB58" w14:textId="11A0804B" w:rsidR="002932B6" w:rsidRPr="002C2B19" w:rsidRDefault="00C622DF"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sz w:val="20"/>
                <w:szCs w:val="20"/>
                <w:lang w:eastAsia="ru-RU"/>
              </w:rPr>
              <w:t>Курсов</w:t>
            </w:r>
            <w:r>
              <w:rPr>
                <w:rFonts w:ascii="Times New Roman" w:eastAsia="Times New Roman" w:hAnsi="Times New Roman" w:cs="Times New Roman"/>
                <w:sz w:val="20"/>
                <w:szCs w:val="20"/>
                <w:lang w:eastAsia="ru-RU"/>
              </w:rPr>
              <w:t xml:space="preserve">ой </w:t>
            </w:r>
            <w:r w:rsidRPr="002C2B19">
              <w:rPr>
                <w:rFonts w:ascii="Times New Roman" w:eastAsia="Times New Roman" w:hAnsi="Times New Roman" w:cs="Times New Roman"/>
                <w:sz w:val="20"/>
                <w:szCs w:val="20"/>
                <w:lang w:eastAsia="ru-RU"/>
              </w:rPr>
              <w:t>проект</w:t>
            </w:r>
            <w:r>
              <w:rPr>
                <w:rFonts w:ascii="Times New Roman" w:eastAsia="Times New Roman" w:hAnsi="Times New Roman" w:cs="Times New Roman"/>
                <w:sz w:val="20"/>
                <w:szCs w:val="20"/>
                <w:lang w:eastAsia="ru-RU"/>
              </w:rPr>
              <w:t>(работа</w:t>
            </w:r>
            <w:r w:rsidRPr="002C2B19">
              <w:rPr>
                <w:rFonts w:ascii="Times New Roman" w:eastAsia="Times New Roman" w:hAnsi="Times New Roman" w:cs="Times New Roman"/>
                <w:sz w:val="20"/>
                <w:szCs w:val="20"/>
                <w:lang w:eastAsia="ru-RU"/>
              </w:rPr>
              <w:t>)</w:t>
            </w:r>
          </w:p>
        </w:tc>
        <w:tc>
          <w:tcPr>
            <w:tcW w:w="351" w:type="pct"/>
            <w:textDirection w:val="btLr"/>
            <w:vAlign w:val="center"/>
          </w:tcPr>
          <w:p w14:paraId="686C40DE"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Самостоятельная работа</w:t>
            </w:r>
            <w:r w:rsidRPr="002C2B19">
              <w:rPr>
                <w:rFonts w:ascii="Times New Roman" w:eastAsia="Times New Roman" w:hAnsi="Times New Roman" w:cs="Times New Roman"/>
                <w:vertAlign w:val="superscript"/>
                <w:lang w:eastAsia="ru-RU"/>
              </w:rPr>
              <w:footnoteReference w:id="4"/>
            </w:r>
          </w:p>
        </w:tc>
        <w:tc>
          <w:tcPr>
            <w:tcW w:w="279" w:type="pct"/>
            <w:shd w:val="clear" w:color="auto" w:fill="D9D9D9" w:themeFill="background1" w:themeFillShade="D9"/>
            <w:textDirection w:val="btLr"/>
            <w:vAlign w:val="center"/>
          </w:tcPr>
          <w:p w14:paraId="1C0183CE"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Учебная практика</w:t>
            </w:r>
          </w:p>
        </w:tc>
        <w:tc>
          <w:tcPr>
            <w:tcW w:w="330" w:type="pct"/>
            <w:shd w:val="clear" w:color="auto" w:fill="D9D9D9" w:themeFill="background1" w:themeFillShade="D9"/>
            <w:textDirection w:val="btLr"/>
            <w:vAlign w:val="center"/>
          </w:tcPr>
          <w:p w14:paraId="012A32AF" w14:textId="77777777" w:rsidR="002932B6" w:rsidRPr="002C2B19" w:rsidRDefault="002932B6" w:rsidP="0026168E">
            <w:pPr>
              <w:suppressAutoHyphens/>
              <w:jc w:val="center"/>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Производственная практика</w:t>
            </w:r>
          </w:p>
        </w:tc>
      </w:tr>
      <w:tr w:rsidR="002932B6" w:rsidRPr="002C2B19" w14:paraId="5A88CD59" w14:textId="77777777" w:rsidTr="006D7533">
        <w:trPr>
          <w:cantSplit/>
          <w:trHeight w:val="73"/>
        </w:trPr>
        <w:tc>
          <w:tcPr>
            <w:tcW w:w="787" w:type="pct"/>
            <w:tcBorders>
              <w:bottom w:val="single" w:sz="4" w:space="0" w:color="auto"/>
            </w:tcBorders>
          </w:tcPr>
          <w:p w14:paraId="1B80C106"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w:t>
            </w:r>
          </w:p>
        </w:tc>
        <w:tc>
          <w:tcPr>
            <w:tcW w:w="1228" w:type="pct"/>
            <w:tcBorders>
              <w:bottom w:val="single" w:sz="4" w:space="0" w:color="auto"/>
            </w:tcBorders>
          </w:tcPr>
          <w:p w14:paraId="3579BEF9"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2</w:t>
            </w:r>
          </w:p>
        </w:tc>
        <w:tc>
          <w:tcPr>
            <w:tcW w:w="489" w:type="pct"/>
            <w:tcBorders>
              <w:bottom w:val="single" w:sz="4" w:space="0" w:color="auto"/>
            </w:tcBorders>
          </w:tcPr>
          <w:p w14:paraId="1AA02E5A" w14:textId="77777777" w:rsidR="002932B6" w:rsidRPr="002C2B19" w:rsidRDefault="002932B6"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3</w:t>
            </w:r>
          </w:p>
        </w:tc>
        <w:tc>
          <w:tcPr>
            <w:tcW w:w="419" w:type="pct"/>
            <w:tcBorders>
              <w:bottom w:val="single" w:sz="4" w:space="0" w:color="auto"/>
            </w:tcBorders>
          </w:tcPr>
          <w:p w14:paraId="0E1EE8A6" w14:textId="77777777" w:rsidR="002932B6" w:rsidRPr="002C2B19" w:rsidRDefault="002932B6" w:rsidP="0026168E">
            <w:pPr>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4</w:t>
            </w:r>
          </w:p>
        </w:tc>
        <w:tc>
          <w:tcPr>
            <w:tcW w:w="420" w:type="pct"/>
            <w:shd w:val="clear" w:color="auto" w:fill="D9D9D9" w:themeFill="background1" w:themeFillShade="D9"/>
          </w:tcPr>
          <w:p w14:paraId="52CFD363"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5</w:t>
            </w:r>
          </w:p>
        </w:tc>
        <w:tc>
          <w:tcPr>
            <w:tcW w:w="350" w:type="pct"/>
          </w:tcPr>
          <w:p w14:paraId="09ED67D1"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color w:val="000000"/>
                <w:sz w:val="16"/>
                <w:szCs w:val="16"/>
                <w:lang w:eastAsia="ru-RU"/>
              </w:rPr>
              <w:t>6</w:t>
            </w:r>
          </w:p>
        </w:tc>
        <w:tc>
          <w:tcPr>
            <w:tcW w:w="349" w:type="pct"/>
          </w:tcPr>
          <w:p w14:paraId="73B47126"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7</w:t>
            </w:r>
          </w:p>
        </w:tc>
        <w:tc>
          <w:tcPr>
            <w:tcW w:w="351" w:type="pct"/>
          </w:tcPr>
          <w:p w14:paraId="6C65AFCB"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8</w:t>
            </w:r>
          </w:p>
        </w:tc>
        <w:tc>
          <w:tcPr>
            <w:tcW w:w="279" w:type="pct"/>
            <w:shd w:val="clear" w:color="auto" w:fill="D9D9D9" w:themeFill="background1" w:themeFillShade="D9"/>
          </w:tcPr>
          <w:p w14:paraId="1415FBA8"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9</w:t>
            </w:r>
          </w:p>
        </w:tc>
        <w:tc>
          <w:tcPr>
            <w:tcW w:w="330" w:type="pct"/>
            <w:shd w:val="clear" w:color="auto" w:fill="D9D9D9" w:themeFill="background1" w:themeFillShade="D9"/>
          </w:tcPr>
          <w:p w14:paraId="2A6407B7" w14:textId="77777777" w:rsidR="002932B6" w:rsidRPr="002C2B19" w:rsidRDefault="002932B6" w:rsidP="0026168E">
            <w:pPr>
              <w:suppressAutoHyphens/>
              <w:jc w:val="center"/>
              <w:rPr>
                <w:rFonts w:ascii="Times New Roman" w:eastAsia="Times New Roman" w:hAnsi="Times New Roman" w:cs="Times New Roman"/>
                <w:sz w:val="16"/>
                <w:szCs w:val="16"/>
                <w:lang w:eastAsia="ru-RU"/>
              </w:rPr>
            </w:pPr>
            <w:r w:rsidRPr="002C2B19">
              <w:rPr>
                <w:rFonts w:ascii="Times New Roman" w:eastAsia="Times New Roman" w:hAnsi="Times New Roman" w:cs="Times New Roman"/>
                <w:sz w:val="16"/>
                <w:szCs w:val="16"/>
                <w:lang w:eastAsia="ru-RU"/>
              </w:rPr>
              <w:t>10</w:t>
            </w:r>
          </w:p>
        </w:tc>
      </w:tr>
      <w:tr w:rsidR="002932B6" w:rsidRPr="002C2B19" w14:paraId="2ECAA07D" w14:textId="77777777" w:rsidTr="006D7533">
        <w:tc>
          <w:tcPr>
            <w:tcW w:w="787" w:type="pct"/>
          </w:tcPr>
          <w:p w14:paraId="55087FD2" w14:textId="3A20E141"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6FC434F2" w14:textId="749F636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2B01AE36" w14:textId="449F50FF"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5F64840D" w14:textId="3723141D" w:rsidR="002932B6" w:rsidRPr="002C2B19" w:rsidRDefault="002932B6" w:rsidP="0026168E">
            <w:pPr>
              <w:rPr>
                <w:rFonts w:ascii="Times New Roman" w:eastAsia="Times New Roman" w:hAnsi="Times New Roman" w:cs="Times New Roman"/>
                <w:bCs/>
                <w:lang w:eastAsia="ru-RU"/>
              </w:rPr>
            </w:pPr>
          </w:p>
        </w:tc>
        <w:tc>
          <w:tcPr>
            <w:tcW w:w="1228" w:type="pct"/>
            <w:tcBorders>
              <w:top w:val="single" w:sz="4" w:space="0" w:color="auto"/>
              <w:left w:val="single" w:sz="4" w:space="0" w:color="auto"/>
              <w:bottom w:val="single" w:sz="4" w:space="0" w:color="auto"/>
              <w:right w:val="single" w:sz="4" w:space="0" w:color="auto"/>
            </w:tcBorders>
            <w:shd w:val="clear" w:color="auto" w:fill="auto"/>
          </w:tcPr>
          <w:p w14:paraId="2E2AC775" w14:textId="0990D256" w:rsidR="002932B6" w:rsidRPr="002C2B19" w:rsidRDefault="002932B6" w:rsidP="0026168E">
            <w:pPr>
              <w:rPr>
                <w:rFonts w:ascii="Times New Roman" w:eastAsia="Times New Roman" w:hAnsi="Times New Roman" w:cs="Times New Roman"/>
                <w:lang w:eastAsia="ru-RU"/>
              </w:rPr>
            </w:pPr>
            <w:r w:rsidRPr="002C2B19">
              <w:rPr>
                <w:rFonts w:ascii="Times New Roman" w:hAnsi="Times New Roman" w:cs="Times New Roman"/>
              </w:rPr>
              <w:t xml:space="preserve">Раздел 1. </w:t>
            </w:r>
            <w:r w:rsidR="00026100" w:rsidRPr="00026100">
              <w:rPr>
                <w:rFonts w:ascii="Times New Roman" w:hAnsi="Times New Roman" w:cs="Times New Roman"/>
              </w:rPr>
              <w:t>Организация технической эксплуатации метрополитена</w:t>
            </w:r>
          </w:p>
        </w:tc>
        <w:tc>
          <w:tcPr>
            <w:tcW w:w="489" w:type="pct"/>
          </w:tcPr>
          <w:p w14:paraId="3A329A16" w14:textId="3AA4BB4D" w:rsidR="002932B6" w:rsidRPr="002C2B19" w:rsidRDefault="003B3724"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419" w:type="pct"/>
          </w:tcPr>
          <w:p w14:paraId="424E1BE1" w14:textId="49B65316" w:rsidR="002932B6" w:rsidRPr="002C2B19" w:rsidRDefault="003B3724" w:rsidP="002616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256</w:t>
            </w:r>
          </w:p>
        </w:tc>
        <w:tc>
          <w:tcPr>
            <w:tcW w:w="420" w:type="pct"/>
            <w:shd w:val="clear" w:color="auto" w:fill="D9D9D9" w:themeFill="background1" w:themeFillShade="D9"/>
          </w:tcPr>
          <w:p w14:paraId="49905111" w14:textId="5D8088AE" w:rsidR="002932B6" w:rsidRPr="002C2B19" w:rsidRDefault="003B3724"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256</w:t>
            </w:r>
          </w:p>
        </w:tc>
        <w:tc>
          <w:tcPr>
            <w:tcW w:w="350" w:type="pct"/>
          </w:tcPr>
          <w:p w14:paraId="4082DA35" w14:textId="72DABD4B" w:rsidR="002932B6" w:rsidRPr="002C2B19" w:rsidRDefault="003B3724" w:rsidP="00261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256</w:t>
            </w:r>
          </w:p>
        </w:tc>
        <w:tc>
          <w:tcPr>
            <w:tcW w:w="349" w:type="pct"/>
          </w:tcPr>
          <w:p w14:paraId="76FA05B5" w14:textId="090B226F" w:rsidR="002932B6" w:rsidRPr="002C2B19" w:rsidRDefault="002932B6" w:rsidP="0026168E">
            <w:pPr>
              <w:jc w:val="center"/>
              <w:rPr>
                <w:rFonts w:ascii="Times New Roman" w:eastAsia="Times New Roman" w:hAnsi="Times New Roman" w:cs="Times New Roman"/>
                <w:b/>
                <w:bCs/>
                <w:lang w:eastAsia="ru-RU"/>
              </w:rPr>
            </w:pPr>
          </w:p>
        </w:tc>
        <w:tc>
          <w:tcPr>
            <w:tcW w:w="351" w:type="pct"/>
          </w:tcPr>
          <w:p w14:paraId="70B9E484" w14:textId="6B752B4D" w:rsidR="002932B6" w:rsidRPr="002C2B19" w:rsidRDefault="002932B6" w:rsidP="0026168E">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26808E38" w14:textId="77777777" w:rsidR="002932B6" w:rsidRPr="002C2B19" w:rsidRDefault="002932B6" w:rsidP="0026168E">
            <w:pPr>
              <w:jc w:val="center"/>
              <w:rPr>
                <w:rFonts w:ascii="Times New Roman" w:eastAsia="Times New Roman" w:hAnsi="Times New Roman" w:cs="Times New Roman"/>
                <w:b/>
                <w:bCs/>
                <w:lang w:eastAsia="ru-RU"/>
              </w:rPr>
            </w:pPr>
          </w:p>
        </w:tc>
        <w:tc>
          <w:tcPr>
            <w:tcW w:w="330" w:type="pct"/>
            <w:shd w:val="clear" w:color="auto" w:fill="D9D9D9" w:themeFill="background1" w:themeFillShade="D9"/>
          </w:tcPr>
          <w:p w14:paraId="2CDCD456" w14:textId="77777777" w:rsidR="002932B6" w:rsidRPr="002C2B19" w:rsidRDefault="002932B6" w:rsidP="0026168E">
            <w:pPr>
              <w:jc w:val="center"/>
              <w:rPr>
                <w:rFonts w:ascii="Times New Roman" w:eastAsia="Times New Roman" w:hAnsi="Times New Roman" w:cs="Times New Roman"/>
                <w:b/>
                <w:bCs/>
                <w:lang w:eastAsia="ru-RU"/>
              </w:rPr>
            </w:pPr>
          </w:p>
        </w:tc>
      </w:tr>
      <w:tr w:rsidR="000944E1" w:rsidRPr="002C2B19" w14:paraId="65DBAA59" w14:textId="77777777" w:rsidTr="006D7533">
        <w:tc>
          <w:tcPr>
            <w:tcW w:w="787" w:type="pct"/>
          </w:tcPr>
          <w:p w14:paraId="486D8312" w14:textId="77777777" w:rsidR="000944E1" w:rsidRPr="0026168E" w:rsidRDefault="000944E1" w:rsidP="000944E1">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2C4A2B2C" w14:textId="77777777" w:rsidR="000944E1" w:rsidRPr="0026168E" w:rsidRDefault="000944E1" w:rsidP="000944E1">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34670476" w14:textId="77777777" w:rsidR="000944E1" w:rsidRPr="0026168E" w:rsidRDefault="000944E1" w:rsidP="000944E1">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7557A001" w14:textId="77777777" w:rsidR="000944E1" w:rsidRPr="0026168E" w:rsidRDefault="000944E1" w:rsidP="0026168E">
            <w:pPr>
              <w:rPr>
                <w:rFonts w:ascii="Times New Roman" w:eastAsia="Times New Roman" w:hAnsi="Times New Roman" w:cs="Times New Roman"/>
                <w:bCs/>
                <w:lang w:eastAsia="ru-RU"/>
              </w:rPr>
            </w:pPr>
          </w:p>
        </w:tc>
        <w:tc>
          <w:tcPr>
            <w:tcW w:w="1228" w:type="pct"/>
            <w:tcBorders>
              <w:top w:val="single" w:sz="4" w:space="0" w:color="auto"/>
              <w:left w:val="single" w:sz="4" w:space="0" w:color="auto"/>
              <w:bottom w:val="single" w:sz="4" w:space="0" w:color="auto"/>
              <w:right w:val="single" w:sz="4" w:space="0" w:color="auto"/>
            </w:tcBorders>
            <w:shd w:val="clear" w:color="auto" w:fill="auto"/>
          </w:tcPr>
          <w:p w14:paraId="3DA247EA" w14:textId="38151113" w:rsidR="000944E1" w:rsidRPr="002C2B19" w:rsidRDefault="000944E1" w:rsidP="0026168E">
            <w:pPr>
              <w:rPr>
                <w:rFonts w:ascii="Times New Roman" w:hAnsi="Times New Roman" w:cs="Times New Roman"/>
              </w:rPr>
            </w:pPr>
            <w:r w:rsidRPr="002C2B19">
              <w:rPr>
                <w:rFonts w:ascii="Times New Roman" w:hAnsi="Times New Roman" w:cs="Times New Roman"/>
              </w:rPr>
              <w:t xml:space="preserve">Раздел </w:t>
            </w:r>
            <w:r>
              <w:rPr>
                <w:rFonts w:ascii="Times New Roman" w:hAnsi="Times New Roman" w:cs="Times New Roman"/>
              </w:rPr>
              <w:t>2</w:t>
            </w:r>
            <w:r w:rsidRPr="002C2B19">
              <w:rPr>
                <w:rFonts w:ascii="Times New Roman" w:hAnsi="Times New Roman" w:cs="Times New Roman"/>
              </w:rPr>
              <w:t>.</w:t>
            </w:r>
            <w:r w:rsidR="00026100">
              <w:t xml:space="preserve"> </w:t>
            </w:r>
            <w:r w:rsidR="00026100" w:rsidRPr="00026100">
              <w:rPr>
                <w:rFonts w:ascii="Times New Roman" w:hAnsi="Times New Roman" w:cs="Times New Roman"/>
              </w:rPr>
              <w:t>Технологический процесс работы станции метрополитена</w:t>
            </w:r>
          </w:p>
        </w:tc>
        <w:tc>
          <w:tcPr>
            <w:tcW w:w="489" w:type="pct"/>
          </w:tcPr>
          <w:p w14:paraId="15ADB819" w14:textId="1DCFE001" w:rsidR="000944E1" w:rsidRDefault="003B3724"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152</w:t>
            </w:r>
          </w:p>
        </w:tc>
        <w:tc>
          <w:tcPr>
            <w:tcW w:w="419" w:type="pct"/>
          </w:tcPr>
          <w:p w14:paraId="447C53A0" w14:textId="15527080" w:rsidR="000944E1" w:rsidRDefault="003B3724" w:rsidP="0026168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152</w:t>
            </w:r>
          </w:p>
        </w:tc>
        <w:tc>
          <w:tcPr>
            <w:tcW w:w="420" w:type="pct"/>
            <w:shd w:val="clear" w:color="auto" w:fill="D9D9D9" w:themeFill="background1" w:themeFillShade="D9"/>
          </w:tcPr>
          <w:p w14:paraId="70A0F1F8" w14:textId="70385930" w:rsidR="000944E1" w:rsidRDefault="003B3724" w:rsidP="00261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152</w:t>
            </w:r>
          </w:p>
        </w:tc>
        <w:tc>
          <w:tcPr>
            <w:tcW w:w="350" w:type="pct"/>
          </w:tcPr>
          <w:p w14:paraId="696FB6EB" w14:textId="27AAD387" w:rsidR="000944E1" w:rsidRDefault="003B3724" w:rsidP="00261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152</w:t>
            </w:r>
          </w:p>
        </w:tc>
        <w:tc>
          <w:tcPr>
            <w:tcW w:w="349" w:type="pct"/>
          </w:tcPr>
          <w:p w14:paraId="7DC95113" w14:textId="77777777" w:rsidR="000944E1" w:rsidRPr="002C2B19" w:rsidRDefault="000944E1" w:rsidP="0026168E">
            <w:pPr>
              <w:jc w:val="center"/>
              <w:rPr>
                <w:rFonts w:ascii="Times New Roman" w:eastAsia="Times New Roman" w:hAnsi="Times New Roman" w:cs="Times New Roman"/>
                <w:b/>
                <w:bCs/>
                <w:lang w:eastAsia="ru-RU"/>
              </w:rPr>
            </w:pPr>
          </w:p>
        </w:tc>
        <w:tc>
          <w:tcPr>
            <w:tcW w:w="351" w:type="pct"/>
          </w:tcPr>
          <w:p w14:paraId="2F3841D6" w14:textId="77777777" w:rsidR="000944E1" w:rsidRPr="002C2B19" w:rsidRDefault="000944E1" w:rsidP="0026168E">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1C427301" w14:textId="77777777" w:rsidR="000944E1" w:rsidRPr="002C2B19" w:rsidRDefault="000944E1" w:rsidP="0026168E">
            <w:pPr>
              <w:jc w:val="center"/>
              <w:rPr>
                <w:rFonts w:ascii="Times New Roman" w:eastAsia="Times New Roman" w:hAnsi="Times New Roman" w:cs="Times New Roman"/>
                <w:b/>
                <w:bCs/>
                <w:lang w:eastAsia="ru-RU"/>
              </w:rPr>
            </w:pPr>
          </w:p>
        </w:tc>
        <w:tc>
          <w:tcPr>
            <w:tcW w:w="330" w:type="pct"/>
            <w:shd w:val="clear" w:color="auto" w:fill="D9D9D9" w:themeFill="background1" w:themeFillShade="D9"/>
          </w:tcPr>
          <w:p w14:paraId="3C42B30C" w14:textId="77777777" w:rsidR="000944E1" w:rsidRPr="002C2B19" w:rsidRDefault="000944E1" w:rsidP="0026168E">
            <w:pPr>
              <w:jc w:val="center"/>
              <w:rPr>
                <w:rFonts w:ascii="Times New Roman" w:eastAsia="Times New Roman" w:hAnsi="Times New Roman" w:cs="Times New Roman"/>
                <w:b/>
                <w:bCs/>
                <w:lang w:eastAsia="ru-RU"/>
              </w:rPr>
            </w:pPr>
          </w:p>
        </w:tc>
      </w:tr>
      <w:tr w:rsidR="0032147F" w:rsidRPr="002C2B19" w14:paraId="71CC3F88" w14:textId="77777777" w:rsidTr="006D7533">
        <w:trPr>
          <w:trHeight w:val="314"/>
        </w:trPr>
        <w:tc>
          <w:tcPr>
            <w:tcW w:w="787" w:type="pct"/>
          </w:tcPr>
          <w:p w14:paraId="64EAA400"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18A26E84"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2A76819D"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21C85B92" w14:textId="44AC3D1A" w:rsidR="0032147F" w:rsidRPr="002C2B19"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3.3.</w:t>
            </w:r>
          </w:p>
        </w:tc>
        <w:tc>
          <w:tcPr>
            <w:tcW w:w="1228" w:type="pct"/>
          </w:tcPr>
          <w:p w14:paraId="1E6DB80C" w14:textId="77777777" w:rsidR="0032147F" w:rsidRPr="002C2B19" w:rsidRDefault="0032147F" w:rsidP="0032147F">
            <w:pPr>
              <w:rPr>
                <w:rFonts w:ascii="Times New Roman" w:eastAsia="Times New Roman" w:hAnsi="Times New Roman" w:cs="Times New Roman"/>
                <w:bCs/>
                <w:lang w:eastAsia="ru-RU"/>
              </w:rPr>
            </w:pPr>
            <w:r w:rsidRPr="002C2B19">
              <w:rPr>
                <w:rFonts w:ascii="Times New Roman" w:eastAsia="Times New Roman" w:hAnsi="Times New Roman" w:cs="Times New Roman"/>
                <w:bCs/>
                <w:lang w:eastAsia="ru-RU"/>
              </w:rPr>
              <w:t>Учебная практика</w:t>
            </w:r>
          </w:p>
        </w:tc>
        <w:tc>
          <w:tcPr>
            <w:tcW w:w="489" w:type="pct"/>
          </w:tcPr>
          <w:p w14:paraId="723A6D30" w14:textId="038999F4" w:rsidR="0032147F" w:rsidRPr="002C2B19" w:rsidRDefault="000944E1"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19" w:type="pct"/>
          </w:tcPr>
          <w:p w14:paraId="467BB98E" w14:textId="66DD130F" w:rsidR="0032147F" w:rsidRPr="002C2B19" w:rsidRDefault="000944E1" w:rsidP="003214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420" w:type="pct"/>
            <w:shd w:val="clear" w:color="auto" w:fill="D9D9D9" w:themeFill="background1" w:themeFillShade="D9"/>
          </w:tcPr>
          <w:p w14:paraId="138A64D0" w14:textId="77777777" w:rsidR="0032147F" w:rsidRPr="002C2B19" w:rsidRDefault="0032147F" w:rsidP="0032147F">
            <w:pPr>
              <w:jc w:val="center"/>
              <w:rPr>
                <w:rFonts w:ascii="Times New Roman" w:eastAsia="Times New Roman" w:hAnsi="Times New Roman" w:cs="Times New Roman"/>
                <w:b/>
                <w:bCs/>
                <w:lang w:eastAsia="ru-RU"/>
              </w:rPr>
            </w:pPr>
          </w:p>
        </w:tc>
        <w:tc>
          <w:tcPr>
            <w:tcW w:w="1049" w:type="pct"/>
            <w:gridSpan w:val="3"/>
            <w:shd w:val="clear" w:color="auto" w:fill="auto"/>
          </w:tcPr>
          <w:p w14:paraId="3F4A4C70" w14:textId="77777777" w:rsidR="0032147F" w:rsidRPr="002C2B19" w:rsidRDefault="0032147F" w:rsidP="0032147F">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20634C77" w14:textId="1FE12A23" w:rsidR="0032147F" w:rsidRPr="002C2B19" w:rsidRDefault="000944E1"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0" w:type="pct"/>
            <w:shd w:val="clear" w:color="auto" w:fill="D9D9D9" w:themeFill="background1" w:themeFillShade="D9"/>
          </w:tcPr>
          <w:p w14:paraId="1C793AAA" w14:textId="77777777" w:rsidR="0032147F" w:rsidRPr="002C2B19" w:rsidRDefault="0032147F" w:rsidP="0032147F">
            <w:pPr>
              <w:jc w:val="center"/>
              <w:rPr>
                <w:rFonts w:ascii="Times New Roman" w:eastAsia="Times New Roman" w:hAnsi="Times New Roman" w:cs="Times New Roman"/>
                <w:b/>
                <w:bCs/>
                <w:lang w:eastAsia="ru-RU"/>
              </w:rPr>
            </w:pPr>
          </w:p>
        </w:tc>
      </w:tr>
      <w:tr w:rsidR="0032147F" w:rsidRPr="002C2B19" w14:paraId="26965E11" w14:textId="77777777" w:rsidTr="006D7533">
        <w:trPr>
          <w:trHeight w:val="314"/>
        </w:trPr>
        <w:tc>
          <w:tcPr>
            <w:tcW w:w="787" w:type="pct"/>
          </w:tcPr>
          <w:p w14:paraId="710D2A9F"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02</w:t>
            </w:r>
          </w:p>
          <w:p w14:paraId="21290E8C"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ОК 05</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ОК 09</w:t>
            </w:r>
          </w:p>
          <w:p w14:paraId="3F1FE335" w14:textId="77777777" w:rsidR="0026168E" w:rsidRPr="0026168E" w:rsidRDefault="0026168E" w:rsidP="0026168E">
            <w:pPr>
              <w:rPr>
                <w:rFonts w:ascii="Times New Roman" w:eastAsia="Times New Roman" w:hAnsi="Times New Roman" w:cs="Times New Roman"/>
                <w:bCs/>
                <w:lang w:eastAsia="ru-RU"/>
              </w:rPr>
            </w:pPr>
            <w:r w:rsidRPr="0026168E">
              <w:rPr>
                <w:rFonts w:ascii="Times New Roman" w:eastAsia="Times New Roman" w:hAnsi="Times New Roman" w:cs="Times New Roman"/>
                <w:bCs/>
                <w:lang w:eastAsia="ru-RU"/>
              </w:rPr>
              <w:t>ПК 3.1.</w:t>
            </w:r>
            <w:r>
              <w:rPr>
                <w:rFonts w:ascii="Times New Roman" w:eastAsia="Times New Roman" w:hAnsi="Times New Roman" w:cs="Times New Roman"/>
                <w:bCs/>
                <w:lang w:eastAsia="ru-RU"/>
              </w:rPr>
              <w:t xml:space="preserve"> </w:t>
            </w:r>
            <w:r w:rsidRPr="0026168E">
              <w:rPr>
                <w:rFonts w:ascii="Times New Roman" w:eastAsia="Times New Roman" w:hAnsi="Times New Roman" w:cs="Times New Roman"/>
                <w:bCs/>
                <w:lang w:eastAsia="ru-RU"/>
              </w:rPr>
              <w:t>ПК 3.2.</w:t>
            </w:r>
          </w:p>
          <w:p w14:paraId="0CBF26B3" w14:textId="53645E50" w:rsidR="0032147F" w:rsidRPr="002C2B19" w:rsidRDefault="0026168E" w:rsidP="0026168E">
            <w:pPr>
              <w:rPr>
                <w:rFonts w:ascii="Times New Roman" w:eastAsia="Times New Roman" w:hAnsi="Times New Roman" w:cs="Times New Roman"/>
                <w:lang w:eastAsia="ru-RU"/>
              </w:rPr>
            </w:pPr>
            <w:r w:rsidRPr="0026168E">
              <w:rPr>
                <w:rFonts w:ascii="Times New Roman" w:eastAsia="Times New Roman" w:hAnsi="Times New Roman" w:cs="Times New Roman"/>
                <w:bCs/>
                <w:lang w:eastAsia="ru-RU"/>
              </w:rPr>
              <w:t>ПК 3.3.</w:t>
            </w:r>
          </w:p>
        </w:tc>
        <w:tc>
          <w:tcPr>
            <w:tcW w:w="1228" w:type="pct"/>
          </w:tcPr>
          <w:p w14:paraId="1C3C5854" w14:textId="77777777" w:rsidR="0032147F" w:rsidRPr="002C2B19" w:rsidRDefault="0032147F" w:rsidP="0032147F">
            <w:pPr>
              <w:rPr>
                <w:rFonts w:ascii="Times New Roman" w:eastAsia="Times New Roman" w:hAnsi="Times New Roman" w:cs="Times New Roman"/>
                <w:b/>
                <w:bCs/>
                <w:u w:val="single"/>
                <w:lang w:eastAsia="ru-RU"/>
              </w:rPr>
            </w:pPr>
            <w:r w:rsidRPr="002C2B19">
              <w:rPr>
                <w:rFonts w:ascii="Times New Roman" w:eastAsia="Times New Roman" w:hAnsi="Times New Roman" w:cs="Times New Roman"/>
                <w:lang w:eastAsia="ru-RU"/>
              </w:rPr>
              <w:t>Производственная практика</w:t>
            </w:r>
          </w:p>
        </w:tc>
        <w:tc>
          <w:tcPr>
            <w:tcW w:w="489" w:type="pct"/>
          </w:tcPr>
          <w:p w14:paraId="521543F0" w14:textId="5965B37D" w:rsidR="0032147F" w:rsidRPr="002C2B19" w:rsidRDefault="000944E1"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419" w:type="pct"/>
          </w:tcPr>
          <w:p w14:paraId="14DC3B96" w14:textId="5B29B159" w:rsidR="0032147F" w:rsidRPr="002C2B19" w:rsidRDefault="000944E1" w:rsidP="003214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420" w:type="pct"/>
            <w:shd w:val="clear" w:color="auto" w:fill="D9D9D9" w:themeFill="background1" w:themeFillShade="D9"/>
          </w:tcPr>
          <w:p w14:paraId="5FE6A476" w14:textId="77777777" w:rsidR="0032147F" w:rsidRPr="002C2B19" w:rsidRDefault="0032147F" w:rsidP="0032147F">
            <w:pPr>
              <w:jc w:val="center"/>
              <w:rPr>
                <w:rFonts w:ascii="Times New Roman" w:eastAsia="Times New Roman" w:hAnsi="Times New Roman" w:cs="Times New Roman"/>
                <w:b/>
                <w:bCs/>
                <w:lang w:eastAsia="ru-RU"/>
              </w:rPr>
            </w:pPr>
          </w:p>
        </w:tc>
        <w:tc>
          <w:tcPr>
            <w:tcW w:w="1049" w:type="pct"/>
            <w:gridSpan w:val="3"/>
            <w:shd w:val="clear" w:color="auto" w:fill="auto"/>
          </w:tcPr>
          <w:p w14:paraId="2E401AD6" w14:textId="77777777" w:rsidR="0032147F" w:rsidRPr="002C2B19" w:rsidRDefault="0032147F" w:rsidP="0032147F">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6C5240A8" w14:textId="77777777" w:rsidR="0032147F" w:rsidRPr="002C2B19" w:rsidRDefault="0032147F" w:rsidP="0032147F">
            <w:pPr>
              <w:jc w:val="center"/>
              <w:rPr>
                <w:rFonts w:ascii="Times New Roman" w:eastAsia="Times New Roman" w:hAnsi="Times New Roman" w:cs="Times New Roman"/>
                <w:b/>
                <w:bCs/>
                <w:lang w:eastAsia="ru-RU"/>
              </w:rPr>
            </w:pPr>
          </w:p>
        </w:tc>
        <w:tc>
          <w:tcPr>
            <w:tcW w:w="330" w:type="pct"/>
            <w:shd w:val="clear" w:color="auto" w:fill="D9D9D9" w:themeFill="background1" w:themeFillShade="D9"/>
          </w:tcPr>
          <w:p w14:paraId="2A8760B9" w14:textId="1C4FC081" w:rsidR="0032147F" w:rsidRPr="002C2B19" w:rsidRDefault="000944E1"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r>
      <w:tr w:rsidR="0032147F" w:rsidRPr="002C2B19" w14:paraId="06610CC8" w14:textId="77777777" w:rsidTr="006D7533">
        <w:tc>
          <w:tcPr>
            <w:tcW w:w="787" w:type="pct"/>
          </w:tcPr>
          <w:p w14:paraId="71A3893D" w14:textId="77777777" w:rsidR="0032147F" w:rsidRPr="002C2B19" w:rsidRDefault="0032147F" w:rsidP="0032147F">
            <w:pPr>
              <w:suppressAutoHyphens/>
              <w:rPr>
                <w:rFonts w:ascii="Times New Roman" w:eastAsia="Times New Roman" w:hAnsi="Times New Roman" w:cs="Times New Roman"/>
                <w:lang w:eastAsia="ru-RU"/>
              </w:rPr>
            </w:pPr>
          </w:p>
        </w:tc>
        <w:tc>
          <w:tcPr>
            <w:tcW w:w="1228" w:type="pct"/>
          </w:tcPr>
          <w:p w14:paraId="29D4EBE9" w14:textId="77777777" w:rsidR="0032147F" w:rsidRPr="002C2B19" w:rsidRDefault="0032147F" w:rsidP="0032147F">
            <w:pPr>
              <w:suppressAutoHyphens/>
              <w:rPr>
                <w:rFonts w:ascii="Times New Roman" w:eastAsia="Times New Roman" w:hAnsi="Times New Roman" w:cs="Times New Roman"/>
                <w:lang w:eastAsia="ru-RU"/>
              </w:rPr>
            </w:pPr>
            <w:r w:rsidRPr="002C2B19">
              <w:rPr>
                <w:rFonts w:ascii="Times New Roman" w:eastAsia="Times New Roman" w:hAnsi="Times New Roman" w:cs="Times New Roman"/>
                <w:lang w:eastAsia="ru-RU"/>
              </w:rPr>
              <w:t>Промежуточная аттестация</w:t>
            </w:r>
          </w:p>
        </w:tc>
        <w:tc>
          <w:tcPr>
            <w:tcW w:w="489" w:type="pct"/>
          </w:tcPr>
          <w:p w14:paraId="686B2222" w14:textId="2BE9ADC0" w:rsidR="0032147F" w:rsidRPr="002C2B19" w:rsidRDefault="000944E1" w:rsidP="0032147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19" w:type="pct"/>
            <w:shd w:val="clear" w:color="auto" w:fill="auto"/>
          </w:tcPr>
          <w:p w14:paraId="7109600B" w14:textId="66C9D132" w:rsidR="0032147F" w:rsidRPr="002C2B19" w:rsidRDefault="000944E1" w:rsidP="0032147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420" w:type="pct"/>
            <w:shd w:val="clear" w:color="auto" w:fill="D9D9D9" w:themeFill="background1" w:themeFillShade="D9"/>
          </w:tcPr>
          <w:p w14:paraId="0FB68334" w14:textId="77777777" w:rsidR="0032147F" w:rsidRPr="002C2B19" w:rsidRDefault="0032147F" w:rsidP="0032147F">
            <w:pPr>
              <w:jc w:val="center"/>
              <w:rPr>
                <w:rFonts w:ascii="Times New Roman" w:eastAsia="Times New Roman" w:hAnsi="Times New Roman" w:cs="Times New Roman"/>
                <w:lang w:eastAsia="ru-RU"/>
              </w:rPr>
            </w:pPr>
          </w:p>
        </w:tc>
        <w:tc>
          <w:tcPr>
            <w:tcW w:w="1049" w:type="pct"/>
            <w:gridSpan w:val="3"/>
            <w:shd w:val="clear" w:color="auto" w:fill="auto"/>
          </w:tcPr>
          <w:p w14:paraId="67D42972" w14:textId="77777777" w:rsidR="0032147F" w:rsidRPr="002C2B19" w:rsidRDefault="0032147F" w:rsidP="0032147F">
            <w:pPr>
              <w:jc w:val="center"/>
              <w:rPr>
                <w:rFonts w:ascii="Times New Roman" w:eastAsia="Times New Roman" w:hAnsi="Times New Roman" w:cs="Times New Roman"/>
                <w:lang w:eastAsia="ru-RU"/>
              </w:rPr>
            </w:pPr>
          </w:p>
        </w:tc>
        <w:tc>
          <w:tcPr>
            <w:tcW w:w="279" w:type="pct"/>
            <w:shd w:val="clear" w:color="auto" w:fill="D9D9D9" w:themeFill="background1" w:themeFillShade="D9"/>
          </w:tcPr>
          <w:p w14:paraId="5146E629" w14:textId="77777777" w:rsidR="0032147F" w:rsidRPr="002C2B19" w:rsidRDefault="0032147F" w:rsidP="0032147F">
            <w:pPr>
              <w:jc w:val="center"/>
              <w:rPr>
                <w:rFonts w:ascii="Times New Roman" w:eastAsia="Times New Roman" w:hAnsi="Times New Roman" w:cs="Times New Roman"/>
                <w:lang w:eastAsia="ru-RU"/>
              </w:rPr>
            </w:pPr>
          </w:p>
        </w:tc>
        <w:tc>
          <w:tcPr>
            <w:tcW w:w="330" w:type="pct"/>
            <w:shd w:val="clear" w:color="auto" w:fill="D9D9D9" w:themeFill="background1" w:themeFillShade="D9"/>
          </w:tcPr>
          <w:p w14:paraId="27F89461" w14:textId="77777777" w:rsidR="0032147F" w:rsidRPr="002C2B19" w:rsidRDefault="0032147F" w:rsidP="0032147F">
            <w:pPr>
              <w:jc w:val="center"/>
              <w:rPr>
                <w:rFonts w:ascii="Times New Roman" w:eastAsia="Times New Roman" w:hAnsi="Times New Roman" w:cs="Times New Roman"/>
                <w:lang w:eastAsia="ru-RU"/>
              </w:rPr>
            </w:pPr>
          </w:p>
        </w:tc>
      </w:tr>
      <w:tr w:rsidR="0032147F" w:rsidRPr="002C2B19" w14:paraId="253CE3F6" w14:textId="77777777" w:rsidTr="006D7533">
        <w:trPr>
          <w:trHeight w:val="217"/>
        </w:trPr>
        <w:tc>
          <w:tcPr>
            <w:tcW w:w="787" w:type="pct"/>
          </w:tcPr>
          <w:p w14:paraId="54340954" w14:textId="77777777" w:rsidR="0032147F" w:rsidRPr="002C2B19" w:rsidRDefault="0032147F" w:rsidP="0032147F">
            <w:pPr>
              <w:rPr>
                <w:rFonts w:ascii="Times New Roman" w:eastAsia="Times New Roman" w:hAnsi="Times New Roman" w:cs="Times New Roman"/>
                <w:b/>
                <w:lang w:eastAsia="ru-RU"/>
              </w:rPr>
            </w:pPr>
          </w:p>
        </w:tc>
        <w:tc>
          <w:tcPr>
            <w:tcW w:w="1228" w:type="pct"/>
          </w:tcPr>
          <w:p w14:paraId="6B56CFF4" w14:textId="77777777" w:rsidR="0032147F" w:rsidRPr="002C2B19" w:rsidRDefault="0032147F" w:rsidP="0032147F">
            <w:pPr>
              <w:rPr>
                <w:rFonts w:ascii="Times New Roman" w:eastAsia="Times New Roman" w:hAnsi="Times New Roman" w:cs="Times New Roman"/>
                <w:b/>
                <w:lang w:eastAsia="ru-RU"/>
              </w:rPr>
            </w:pPr>
            <w:r w:rsidRPr="002C2B19">
              <w:rPr>
                <w:rFonts w:ascii="Times New Roman" w:eastAsia="Times New Roman" w:hAnsi="Times New Roman" w:cs="Times New Roman"/>
                <w:b/>
                <w:lang w:eastAsia="ru-RU"/>
              </w:rPr>
              <w:t xml:space="preserve">Всего: </w:t>
            </w:r>
          </w:p>
        </w:tc>
        <w:tc>
          <w:tcPr>
            <w:tcW w:w="489" w:type="pct"/>
          </w:tcPr>
          <w:p w14:paraId="7C74A7D1" w14:textId="3AFE3DE9" w:rsidR="0032147F" w:rsidRPr="002C2B19" w:rsidRDefault="000944E1"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696</w:t>
            </w:r>
          </w:p>
        </w:tc>
        <w:tc>
          <w:tcPr>
            <w:tcW w:w="419" w:type="pct"/>
          </w:tcPr>
          <w:p w14:paraId="2256F796" w14:textId="09D84723" w:rsidR="0032147F" w:rsidRPr="002C2B19" w:rsidRDefault="000944E1"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696</w:t>
            </w:r>
          </w:p>
        </w:tc>
        <w:tc>
          <w:tcPr>
            <w:tcW w:w="420" w:type="pct"/>
            <w:shd w:val="clear" w:color="auto" w:fill="D9D9D9" w:themeFill="background1" w:themeFillShade="D9"/>
          </w:tcPr>
          <w:p w14:paraId="7D64F64D" w14:textId="31FF0C8C" w:rsidR="0032147F" w:rsidRPr="002C2B19" w:rsidRDefault="003B3724"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408</w:t>
            </w:r>
          </w:p>
        </w:tc>
        <w:tc>
          <w:tcPr>
            <w:tcW w:w="350" w:type="pct"/>
          </w:tcPr>
          <w:p w14:paraId="2549ECBF" w14:textId="21064C3F" w:rsidR="0032147F" w:rsidRPr="002C2B19" w:rsidRDefault="003B3724"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408</w:t>
            </w:r>
          </w:p>
        </w:tc>
        <w:tc>
          <w:tcPr>
            <w:tcW w:w="349" w:type="pct"/>
          </w:tcPr>
          <w:p w14:paraId="200C3022" w14:textId="32C020C3" w:rsidR="0032147F" w:rsidRPr="002C2B19" w:rsidRDefault="0032147F" w:rsidP="0032147F">
            <w:pPr>
              <w:jc w:val="center"/>
              <w:rPr>
                <w:rFonts w:ascii="Times New Roman" w:eastAsia="Times New Roman" w:hAnsi="Times New Roman" w:cs="Times New Roman"/>
                <w:b/>
                <w:bCs/>
                <w:lang w:eastAsia="ru-RU"/>
              </w:rPr>
            </w:pPr>
          </w:p>
        </w:tc>
        <w:tc>
          <w:tcPr>
            <w:tcW w:w="351" w:type="pct"/>
          </w:tcPr>
          <w:p w14:paraId="0E9F4C8A" w14:textId="0E4CC8CD" w:rsidR="0032147F" w:rsidRPr="002C2B19" w:rsidRDefault="0032147F" w:rsidP="0032147F">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104808DA" w14:textId="4B0ECDE8" w:rsidR="0032147F" w:rsidRPr="002C2B19" w:rsidRDefault="00345997"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30" w:type="pct"/>
            <w:shd w:val="clear" w:color="auto" w:fill="D9D9D9" w:themeFill="background1" w:themeFillShade="D9"/>
          </w:tcPr>
          <w:p w14:paraId="368847F2" w14:textId="256F06E8" w:rsidR="0032147F" w:rsidRPr="002C2B19" w:rsidRDefault="00345997" w:rsidP="0032147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bl>
    <w:p w14:paraId="47EF62B5" w14:textId="77777777" w:rsidR="00A54E8C" w:rsidRDefault="00A54E8C" w:rsidP="002932B6">
      <w:pPr>
        <w:pStyle w:val="114"/>
        <w:rPr>
          <w:rFonts w:ascii="Times New Roman" w:hAnsi="Times New Roman"/>
        </w:rPr>
      </w:pPr>
    </w:p>
    <w:p w14:paraId="65E25068" w14:textId="1E51EC9F" w:rsidR="002932B6" w:rsidRPr="002C2B19" w:rsidRDefault="002932B6" w:rsidP="002932B6">
      <w:pPr>
        <w:pStyle w:val="114"/>
        <w:rPr>
          <w:rFonts w:ascii="Times New Roman" w:hAnsi="Times New Roman"/>
        </w:rPr>
      </w:pPr>
      <w:r w:rsidRPr="002C2B19">
        <w:rPr>
          <w:rFonts w:ascii="Times New Roman" w:hAnsi="Times New Roman"/>
        </w:rPr>
        <w:t>2.3. Примерное содержание профессионального модуля</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3"/>
        <w:gridCol w:w="7123"/>
      </w:tblGrid>
      <w:tr w:rsidR="00026100" w:rsidRPr="00CE5011" w14:paraId="05DADF9A" w14:textId="77777777" w:rsidTr="006D7533">
        <w:trPr>
          <w:trHeight w:val="20"/>
        </w:trPr>
        <w:tc>
          <w:tcPr>
            <w:tcW w:w="1357" w:type="pct"/>
          </w:tcPr>
          <w:p w14:paraId="0789236C" w14:textId="77777777" w:rsidR="00026100" w:rsidRPr="00CE5011" w:rsidRDefault="00026100" w:rsidP="00E31260">
            <w:pPr>
              <w:jc w:val="center"/>
              <w:rPr>
                <w:rFonts w:ascii="Times New Roman" w:hAnsi="Times New Roman"/>
                <w:b/>
              </w:rPr>
            </w:pPr>
            <w:r w:rsidRPr="00CE5011">
              <w:rPr>
                <w:rFonts w:ascii="Times New Roman" w:eastAsia="Times New Roman" w:hAnsi="Times New Roman" w:cs="Times New Roman"/>
                <w:b/>
                <w:bCs/>
                <w:lang w:eastAsia="ru-RU"/>
              </w:rPr>
              <w:t>Наименование разделов и тем</w:t>
            </w:r>
          </w:p>
        </w:tc>
        <w:tc>
          <w:tcPr>
            <w:tcW w:w="3643" w:type="pct"/>
          </w:tcPr>
          <w:p w14:paraId="3320A15B" w14:textId="77777777" w:rsidR="00026100" w:rsidRPr="00CE5011" w:rsidRDefault="00026100" w:rsidP="00E31260">
            <w:pPr>
              <w:suppressAutoHyphens/>
              <w:jc w:val="center"/>
              <w:rPr>
                <w:rFonts w:ascii="Times New Roman" w:hAnsi="Times New Roman"/>
                <w:b/>
              </w:rPr>
            </w:pPr>
            <w:r w:rsidRPr="00CE501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E5011">
              <w:rPr>
                <w:rFonts w:ascii="Times New Roman" w:eastAsia="Times New Roman" w:hAnsi="Times New Roman" w:cs="Times New Roman"/>
                <w:lang w:eastAsia="ru-RU"/>
              </w:rPr>
              <w:t>курсовой проект (работа)</w:t>
            </w:r>
          </w:p>
        </w:tc>
      </w:tr>
      <w:tr w:rsidR="00026100" w:rsidRPr="00CE5011" w14:paraId="575060D6" w14:textId="77777777" w:rsidTr="006D7533">
        <w:trPr>
          <w:trHeight w:val="20"/>
        </w:trPr>
        <w:tc>
          <w:tcPr>
            <w:tcW w:w="5000" w:type="pct"/>
            <w:gridSpan w:val="2"/>
          </w:tcPr>
          <w:p w14:paraId="38C0CB9F" w14:textId="77777777" w:rsidR="00026100" w:rsidRPr="00CE5011" w:rsidRDefault="00026100" w:rsidP="00E31260">
            <w:pPr>
              <w:rPr>
                <w:rFonts w:ascii="Times New Roman" w:eastAsia="Calibri" w:hAnsi="Times New Roman"/>
              </w:rPr>
            </w:pPr>
            <w:r w:rsidRPr="00CE5011">
              <w:rPr>
                <w:rFonts w:ascii="Times New Roman" w:eastAsia="Calibri" w:hAnsi="Times New Roman"/>
                <w:b/>
              </w:rPr>
              <w:t>Раздел 1. Организация технической эксплуатации метрополитена</w:t>
            </w:r>
            <w:r>
              <w:rPr>
                <w:rFonts w:ascii="Times New Roman" w:eastAsia="Calibri" w:hAnsi="Times New Roman"/>
                <w:b/>
              </w:rPr>
              <w:t xml:space="preserve"> 256 часов</w:t>
            </w:r>
          </w:p>
        </w:tc>
      </w:tr>
      <w:tr w:rsidR="00026100" w:rsidRPr="00CE5011" w14:paraId="2BDE92F5" w14:textId="77777777" w:rsidTr="006D7533">
        <w:trPr>
          <w:trHeight w:val="20"/>
        </w:trPr>
        <w:tc>
          <w:tcPr>
            <w:tcW w:w="5000" w:type="pct"/>
            <w:gridSpan w:val="2"/>
          </w:tcPr>
          <w:p w14:paraId="419FD5EC" w14:textId="77777777" w:rsidR="00026100" w:rsidRPr="00CE5011" w:rsidRDefault="00026100" w:rsidP="00E31260">
            <w:pPr>
              <w:rPr>
                <w:rFonts w:ascii="Times New Roman" w:eastAsia="Calibri" w:hAnsi="Times New Roman"/>
              </w:rPr>
            </w:pPr>
            <w:r w:rsidRPr="00CE5011">
              <w:rPr>
                <w:rFonts w:ascii="Times New Roman" w:eastAsia="Calibri" w:hAnsi="Times New Roman"/>
                <w:b/>
              </w:rPr>
              <w:t>МДК 03.01 Организация технической эксплуатации метрополитена</w:t>
            </w:r>
          </w:p>
        </w:tc>
      </w:tr>
      <w:tr w:rsidR="00026100" w:rsidRPr="00CE5011" w14:paraId="46868F44" w14:textId="77777777" w:rsidTr="006D7533">
        <w:trPr>
          <w:trHeight w:val="20"/>
        </w:trPr>
        <w:tc>
          <w:tcPr>
            <w:tcW w:w="1357" w:type="pct"/>
            <w:vMerge w:val="restart"/>
          </w:tcPr>
          <w:p w14:paraId="14B87AC7" w14:textId="77777777" w:rsidR="00026100" w:rsidRPr="00CE5011" w:rsidRDefault="00026100" w:rsidP="00E31260">
            <w:pPr>
              <w:autoSpaceDE w:val="0"/>
              <w:autoSpaceDN w:val="0"/>
              <w:adjustRightInd w:val="0"/>
              <w:rPr>
                <w:rFonts w:ascii="Times New Roman" w:eastAsia="Calibri" w:hAnsi="Times New Roman"/>
                <w:b/>
              </w:rPr>
            </w:pPr>
            <w:r w:rsidRPr="00CE5011">
              <w:rPr>
                <w:rFonts w:ascii="Times New Roman" w:eastAsia="Calibri" w:hAnsi="Times New Roman"/>
                <w:b/>
                <w:bCs/>
              </w:rPr>
              <w:t xml:space="preserve">Тема 1.1. </w:t>
            </w:r>
            <w:r w:rsidRPr="00CE5011">
              <w:rPr>
                <w:rFonts w:ascii="Times New Roman" w:eastAsia="Calibri" w:hAnsi="Times New Roman"/>
                <w:b/>
              </w:rPr>
              <w:t>Правила технической эксплуатации метрополитена</w:t>
            </w:r>
          </w:p>
        </w:tc>
        <w:tc>
          <w:tcPr>
            <w:tcW w:w="3643" w:type="pct"/>
          </w:tcPr>
          <w:p w14:paraId="044AD97F" w14:textId="77777777" w:rsidR="00026100" w:rsidRPr="00CE5011" w:rsidRDefault="00026100" w:rsidP="00E31260">
            <w:pPr>
              <w:jc w:val="both"/>
              <w:outlineLvl w:val="1"/>
              <w:rPr>
                <w:rFonts w:ascii="Times New Roman" w:eastAsia="Calibri" w:hAnsi="Times New Roman"/>
              </w:rPr>
            </w:pPr>
            <w:r w:rsidRPr="00CE5011">
              <w:rPr>
                <w:rFonts w:ascii="Times New Roman" w:eastAsia="Calibri" w:hAnsi="Times New Roman"/>
                <w:b/>
                <w:bCs/>
              </w:rPr>
              <w:t xml:space="preserve">Содержание </w:t>
            </w:r>
          </w:p>
        </w:tc>
      </w:tr>
      <w:tr w:rsidR="00026100" w:rsidRPr="00CE5011" w14:paraId="7B30653A" w14:textId="77777777" w:rsidTr="006D7533">
        <w:trPr>
          <w:trHeight w:val="20"/>
        </w:trPr>
        <w:tc>
          <w:tcPr>
            <w:tcW w:w="1357" w:type="pct"/>
            <w:vMerge/>
          </w:tcPr>
          <w:p w14:paraId="3332EB09" w14:textId="77777777" w:rsidR="00026100" w:rsidRPr="00CE5011" w:rsidRDefault="00026100" w:rsidP="00E31260">
            <w:pPr>
              <w:rPr>
                <w:rFonts w:ascii="Times New Roman" w:hAnsi="Times New Roman"/>
                <w:b/>
                <w:bCs/>
              </w:rPr>
            </w:pPr>
          </w:p>
        </w:tc>
        <w:tc>
          <w:tcPr>
            <w:tcW w:w="3643" w:type="pct"/>
          </w:tcPr>
          <w:p w14:paraId="436F8F1D"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 xml:space="preserve">Правила технической эксплуатации метрополитена. </w:t>
            </w:r>
          </w:p>
          <w:p w14:paraId="29D21305" w14:textId="77777777" w:rsidR="00026100" w:rsidRPr="00CE5011" w:rsidRDefault="00026100" w:rsidP="00E31260">
            <w:pPr>
              <w:jc w:val="both"/>
              <w:rPr>
                <w:rFonts w:ascii="Times New Roman" w:hAnsi="Times New Roman"/>
                <w:color w:val="22272F"/>
                <w:shd w:val="clear" w:color="auto" w:fill="FFFFFF"/>
              </w:rPr>
            </w:pPr>
            <w:r w:rsidRPr="00CE5011">
              <w:rPr>
                <w:rFonts w:ascii="Times New Roman" w:eastAsia="Calibri" w:hAnsi="Times New Roman"/>
              </w:rPr>
              <w:t xml:space="preserve">Регламентирующие документы по технической эксплуатации метрополитена с учетом региональных особенностей. Общие положения. </w:t>
            </w:r>
            <w:r w:rsidRPr="00CE5011">
              <w:rPr>
                <w:rFonts w:ascii="Times New Roman" w:hAnsi="Times New Roman"/>
                <w:color w:val="22272F"/>
                <w:shd w:val="clear" w:color="auto" w:fill="FFFFFF"/>
              </w:rPr>
              <w:t xml:space="preserve">Порядок движения подвижного состава и организации маневровой работы. Система сигналов, относящихся к движению поездов и маневровой работе. Порядок функционирования объектов инфраструктуры метрополитена. </w:t>
            </w:r>
          </w:p>
        </w:tc>
      </w:tr>
      <w:tr w:rsidR="00026100" w:rsidRPr="00CE5011" w14:paraId="560054AB" w14:textId="77777777" w:rsidTr="006D7533">
        <w:trPr>
          <w:trHeight w:val="20"/>
        </w:trPr>
        <w:tc>
          <w:tcPr>
            <w:tcW w:w="1357" w:type="pct"/>
            <w:vMerge/>
          </w:tcPr>
          <w:p w14:paraId="0AA86E0A" w14:textId="77777777" w:rsidR="00026100" w:rsidRPr="00CE5011" w:rsidRDefault="00026100" w:rsidP="00E31260">
            <w:pPr>
              <w:rPr>
                <w:rFonts w:ascii="Times New Roman" w:hAnsi="Times New Roman"/>
                <w:b/>
                <w:bCs/>
              </w:rPr>
            </w:pPr>
          </w:p>
        </w:tc>
        <w:tc>
          <w:tcPr>
            <w:tcW w:w="3643" w:type="pct"/>
          </w:tcPr>
          <w:p w14:paraId="7A9234CB" w14:textId="77777777" w:rsidR="00026100" w:rsidRPr="00CE5011" w:rsidRDefault="00026100" w:rsidP="00E31260">
            <w:pPr>
              <w:jc w:val="both"/>
              <w:rPr>
                <w:rFonts w:ascii="Times New Roman" w:eastAsia="Calibri" w:hAnsi="Times New Roman"/>
                <w:b/>
              </w:rPr>
            </w:pPr>
            <w:r w:rsidRPr="00CE5011">
              <w:rPr>
                <w:rFonts w:ascii="Times New Roman" w:eastAsia="Calibri" w:hAnsi="Times New Roman"/>
                <w:b/>
              </w:rPr>
              <w:t xml:space="preserve">В том числе, практических </w:t>
            </w:r>
            <w:r>
              <w:rPr>
                <w:rFonts w:ascii="Times New Roman" w:eastAsia="Calibri" w:hAnsi="Times New Roman"/>
                <w:b/>
              </w:rPr>
              <w:t xml:space="preserve">и лабораторных </w:t>
            </w:r>
            <w:r w:rsidRPr="00CE5011">
              <w:rPr>
                <w:rFonts w:ascii="Times New Roman" w:eastAsia="Calibri" w:hAnsi="Times New Roman"/>
                <w:b/>
              </w:rPr>
              <w:t xml:space="preserve">занятий </w:t>
            </w:r>
          </w:p>
        </w:tc>
      </w:tr>
      <w:tr w:rsidR="00026100" w:rsidRPr="00CE5011" w14:paraId="384233E7" w14:textId="77777777" w:rsidTr="006D7533">
        <w:trPr>
          <w:trHeight w:val="20"/>
        </w:trPr>
        <w:tc>
          <w:tcPr>
            <w:tcW w:w="1357" w:type="pct"/>
            <w:vMerge/>
          </w:tcPr>
          <w:p w14:paraId="65BD06F3" w14:textId="77777777" w:rsidR="00026100" w:rsidRPr="00CE5011" w:rsidRDefault="00026100" w:rsidP="00E31260">
            <w:pPr>
              <w:rPr>
                <w:rFonts w:ascii="Times New Roman" w:hAnsi="Times New Roman"/>
                <w:b/>
                <w:bCs/>
              </w:rPr>
            </w:pPr>
          </w:p>
        </w:tc>
        <w:tc>
          <w:tcPr>
            <w:tcW w:w="3643" w:type="pct"/>
          </w:tcPr>
          <w:p w14:paraId="1FC08886" w14:textId="77777777" w:rsidR="00026100" w:rsidRPr="00CE5011" w:rsidRDefault="00026100" w:rsidP="00E31260">
            <w:pPr>
              <w:jc w:val="both"/>
              <w:rPr>
                <w:rFonts w:ascii="Times New Roman" w:eastAsia="Calibri" w:hAnsi="Times New Roman"/>
                <w:b/>
              </w:rPr>
            </w:pPr>
            <w:r w:rsidRPr="00CE5011">
              <w:rPr>
                <w:rFonts w:ascii="Times New Roman" w:eastAsia="Calibri" w:hAnsi="Times New Roman"/>
                <w:b/>
              </w:rPr>
              <w:t>Практическое занятие №</w:t>
            </w:r>
            <w:r w:rsidRPr="00CE5011">
              <w:rPr>
                <w:rFonts w:ascii="Cambria Math" w:eastAsia="Calibri" w:hAnsi="Cambria Math" w:cs="Cambria Math"/>
                <w:b/>
              </w:rPr>
              <w:t xml:space="preserve"> </w:t>
            </w:r>
            <w:r w:rsidRPr="00CE5011">
              <w:rPr>
                <w:rFonts w:ascii="Times New Roman" w:eastAsia="Calibri" w:hAnsi="Times New Roman"/>
                <w:b/>
              </w:rPr>
              <w:t xml:space="preserve">1 </w:t>
            </w:r>
            <w:r w:rsidRPr="00CE5011">
              <w:rPr>
                <w:rFonts w:ascii="Times New Roman" w:eastAsia="Calibri" w:hAnsi="Times New Roman"/>
              </w:rPr>
              <w:t>О</w:t>
            </w:r>
            <w:r w:rsidRPr="00CE5011">
              <w:rPr>
                <w:rFonts w:ascii="Times New Roman" w:hAnsi="Times New Roman"/>
                <w:color w:val="000000"/>
                <w:shd w:val="clear" w:color="auto" w:fill="FFFFFF"/>
              </w:rPr>
              <w:t>пределение неисправностей сооружений, устройств и оборудования (классификация проблем пассажирской зоны, сроки устранения замечаний)</w:t>
            </w:r>
          </w:p>
        </w:tc>
      </w:tr>
      <w:tr w:rsidR="00026100" w:rsidRPr="00CE5011" w14:paraId="5AF71685" w14:textId="77777777" w:rsidTr="006D7533">
        <w:trPr>
          <w:trHeight w:val="20"/>
        </w:trPr>
        <w:tc>
          <w:tcPr>
            <w:tcW w:w="1357" w:type="pct"/>
            <w:vMerge/>
          </w:tcPr>
          <w:p w14:paraId="5ECDF9BC" w14:textId="77777777" w:rsidR="00026100" w:rsidRPr="00CE5011" w:rsidRDefault="00026100" w:rsidP="00E31260">
            <w:pPr>
              <w:rPr>
                <w:rFonts w:ascii="Times New Roman" w:hAnsi="Times New Roman"/>
                <w:b/>
                <w:bCs/>
              </w:rPr>
            </w:pPr>
          </w:p>
        </w:tc>
        <w:tc>
          <w:tcPr>
            <w:tcW w:w="3643" w:type="pct"/>
          </w:tcPr>
          <w:p w14:paraId="1EF292D1" w14:textId="77777777" w:rsidR="00026100" w:rsidRPr="00CE5011" w:rsidRDefault="00026100" w:rsidP="00E31260">
            <w:pPr>
              <w:jc w:val="both"/>
              <w:rPr>
                <w:rFonts w:ascii="Times New Roman" w:eastAsia="Calibri" w:hAnsi="Times New Roman"/>
                <w:b/>
              </w:rPr>
            </w:pPr>
            <w:r w:rsidRPr="00CE5011">
              <w:rPr>
                <w:rFonts w:ascii="Times New Roman" w:eastAsia="Calibri" w:hAnsi="Times New Roman"/>
                <w:b/>
              </w:rPr>
              <w:t xml:space="preserve">Практическое занятие № 2 </w:t>
            </w:r>
            <w:r w:rsidRPr="00CE5011">
              <w:rPr>
                <w:rFonts w:ascii="Times New Roman" w:eastAsia="Calibri" w:hAnsi="Times New Roman"/>
              </w:rPr>
              <w:t>Порядок вызова ответственных</w:t>
            </w:r>
            <w:r w:rsidRPr="00CE5011">
              <w:rPr>
                <w:rFonts w:ascii="Times New Roman" w:eastAsia="Calibri" w:hAnsi="Times New Roman"/>
                <w:b/>
              </w:rPr>
              <w:t xml:space="preserve"> </w:t>
            </w:r>
            <w:r w:rsidRPr="00CE5011">
              <w:rPr>
                <w:rFonts w:ascii="Times New Roman" w:hAnsi="Times New Roman"/>
                <w:color w:val="000000"/>
                <w:shd w:val="clear" w:color="auto" w:fill="FFFFFF"/>
              </w:rPr>
              <w:t>работников и восстановительных формирований, порядок оформления замечаний в Журналах установленной формы</w:t>
            </w:r>
          </w:p>
        </w:tc>
      </w:tr>
      <w:tr w:rsidR="00026100" w:rsidRPr="00CE5011" w14:paraId="603FC3DF" w14:textId="77777777" w:rsidTr="006D7533">
        <w:trPr>
          <w:trHeight w:val="20"/>
        </w:trPr>
        <w:tc>
          <w:tcPr>
            <w:tcW w:w="1357" w:type="pct"/>
            <w:vMerge w:val="restart"/>
          </w:tcPr>
          <w:p w14:paraId="5427C7CE" w14:textId="77777777" w:rsidR="00026100" w:rsidRPr="00CE5011" w:rsidRDefault="00026100" w:rsidP="00E31260">
            <w:pPr>
              <w:rPr>
                <w:rFonts w:ascii="Times New Roman" w:eastAsia="Calibri" w:hAnsi="Times New Roman"/>
                <w:b/>
              </w:rPr>
            </w:pPr>
            <w:r w:rsidRPr="00CE5011">
              <w:rPr>
                <w:rFonts w:ascii="Times New Roman" w:eastAsia="Calibri" w:hAnsi="Times New Roman"/>
                <w:b/>
              </w:rPr>
              <w:t>Тема 1.2. Правила пользования метрополитеном</w:t>
            </w:r>
          </w:p>
        </w:tc>
        <w:tc>
          <w:tcPr>
            <w:tcW w:w="3643" w:type="pct"/>
          </w:tcPr>
          <w:p w14:paraId="1528FB5C" w14:textId="77777777" w:rsidR="00026100" w:rsidRPr="00CE5011" w:rsidRDefault="00026100" w:rsidP="00E31260">
            <w:pPr>
              <w:jc w:val="both"/>
              <w:outlineLvl w:val="1"/>
              <w:rPr>
                <w:rFonts w:ascii="Times New Roman" w:eastAsia="Calibri" w:hAnsi="Times New Roman"/>
              </w:rPr>
            </w:pPr>
            <w:r w:rsidRPr="00CE5011">
              <w:rPr>
                <w:rFonts w:ascii="Times New Roman" w:eastAsia="Calibri" w:hAnsi="Times New Roman"/>
                <w:b/>
                <w:bCs/>
              </w:rPr>
              <w:t>Содержание</w:t>
            </w:r>
          </w:p>
        </w:tc>
      </w:tr>
      <w:tr w:rsidR="00026100" w:rsidRPr="00CE5011" w14:paraId="1B46658E" w14:textId="77777777" w:rsidTr="006D7533">
        <w:trPr>
          <w:trHeight w:val="20"/>
        </w:trPr>
        <w:tc>
          <w:tcPr>
            <w:tcW w:w="1357" w:type="pct"/>
            <w:vMerge/>
          </w:tcPr>
          <w:p w14:paraId="094A3ED9" w14:textId="77777777" w:rsidR="00026100" w:rsidRPr="00CE5011" w:rsidRDefault="00026100" w:rsidP="00E31260">
            <w:pPr>
              <w:rPr>
                <w:rFonts w:ascii="Times New Roman" w:eastAsia="Calibri" w:hAnsi="Times New Roman"/>
                <w:b/>
              </w:rPr>
            </w:pPr>
          </w:p>
        </w:tc>
        <w:tc>
          <w:tcPr>
            <w:tcW w:w="3643" w:type="pct"/>
          </w:tcPr>
          <w:p w14:paraId="0059AF7A" w14:textId="77777777" w:rsidR="00026100" w:rsidRPr="00CE5011" w:rsidRDefault="00026100" w:rsidP="00E31260">
            <w:pPr>
              <w:jc w:val="both"/>
              <w:outlineLvl w:val="1"/>
              <w:rPr>
                <w:rFonts w:ascii="Times New Roman" w:eastAsia="Calibri" w:hAnsi="Times New Roman"/>
                <w:bCs/>
              </w:rPr>
            </w:pPr>
            <w:r w:rsidRPr="00CE5011">
              <w:rPr>
                <w:rFonts w:ascii="Times New Roman" w:eastAsia="Calibri" w:hAnsi="Times New Roman"/>
                <w:bCs/>
              </w:rPr>
              <w:t>Правила пользования метрополитеном</w:t>
            </w:r>
          </w:p>
          <w:p w14:paraId="0BAD87FB" w14:textId="77777777" w:rsidR="00026100" w:rsidRPr="00CE5011" w:rsidRDefault="00026100" w:rsidP="00E31260">
            <w:pPr>
              <w:jc w:val="both"/>
              <w:outlineLvl w:val="1"/>
              <w:rPr>
                <w:rFonts w:ascii="Times New Roman" w:eastAsia="Calibri" w:hAnsi="Times New Roman"/>
                <w:bCs/>
              </w:rPr>
            </w:pPr>
            <w:r w:rsidRPr="00CE5011">
              <w:rPr>
                <w:rFonts w:ascii="Times New Roman" w:eastAsia="Calibri" w:hAnsi="Times New Roman"/>
                <w:bCs/>
              </w:rPr>
              <w:t>Нормативно-правовые документы, регламентирующие правила пользования метрополитеном</w:t>
            </w:r>
            <w:r w:rsidRPr="00CE5011">
              <w:rPr>
                <w:rFonts w:ascii="Times New Roman" w:eastAsia="Calibri" w:hAnsi="Times New Roman"/>
              </w:rPr>
              <w:t xml:space="preserve">. </w:t>
            </w:r>
          </w:p>
        </w:tc>
      </w:tr>
      <w:tr w:rsidR="00026100" w:rsidRPr="00CE5011" w14:paraId="28D46276" w14:textId="77777777" w:rsidTr="006D7533">
        <w:trPr>
          <w:trHeight w:val="20"/>
        </w:trPr>
        <w:tc>
          <w:tcPr>
            <w:tcW w:w="1357" w:type="pct"/>
            <w:vMerge/>
          </w:tcPr>
          <w:p w14:paraId="76B2B15F" w14:textId="77777777" w:rsidR="00026100" w:rsidRPr="00CE5011" w:rsidRDefault="00026100" w:rsidP="00E31260">
            <w:pPr>
              <w:rPr>
                <w:rFonts w:ascii="Times New Roman" w:eastAsia="Calibri" w:hAnsi="Times New Roman"/>
                <w:b/>
              </w:rPr>
            </w:pPr>
          </w:p>
        </w:tc>
        <w:tc>
          <w:tcPr>
            <w:tcW w:w="3643" w:type="pct"/>
          </w:tcPr>
          <w:p w14:paraId="404B6E54" w14:textId="77777777" w:rsidR="00026100" w:rsidRPr="00CE5011" w:rsidRDefault="00026100" w:rsidP="00E31260">
            <w:pPr>
              <w:jc w:val="both"/>
              <w:outlineLvl w:val="1"/>
              <w:rPr>
                <w:rFonts w:ascii="Times New Roman" w:eastAsia="Calibri" w:hAnsi="Times New Roman"/>
                <w:b/>
              </w:rPr>
            </w:pPr>
            <w:r w:rsidRPr="00CE5011">
              <w:rPr>
                <w:rFonts w:ascii="Times New Roman" w:eastAsia="Calibri" w:hAnsi="Times New Roman"/>
                <w:b/>
              </w:rPr>
              <w:t xml:space="preserve">В том числе, практических </w:t>
            </w:r>
            <w:r>
              <w:rPr>
                <w:rFonts w:ascii="Times New Roman" w:eastAsia="Calibri" w:hAnsi="Times New Roman"/>
                <w:b/>
              </w:rPr>
              <w:t xml:space="preserve">и лабораторных </w:t>
            </w:r>
            <w:r w:rsidRPr="00CE5011">
              <w:rPr>
                <w:rFonts w:ascii="Times New Roman" w:eastAsia="Calibri" w:hAnsi="Times New Roman"/>
                <w:b/>
              </w:rPr>
              <w:t>занятий</w:t>
            </w:r>
          </w:p>
        </w:tc>
      </w:tr>
      <w:tr w:rsidR="00026100" w:rsidRPr="00CE5011" w14:paraId="07CB08EA" w14:textId="77777777" w:rsidTr="006D7533">
        <w:trPr>
          <w:trHeight w:val="20"/>
        </w:trPr>
        <w:tc>
          <w:tcPr>
            <w:tcW w:w="1357" w:type="pct"/>
            <w:vMerge/>
          </w:tcPr>
          <w:p w14:paraId="76D20974" w14:textId="77777777" w:rsidR="00026100" w:rsidRPr="00CE5011" w:rsidRDefault="00026100" w:rsidP="00E31260">
            <w:pPr>
              <w:rPr>
                <w:rFonts w:ascii="Times New Roman" w:eastAsia="Calibri" w:hAnsi="Times New Roman"/>
                <w:b/>
              </w:rPr>
            </w:pPr>
          </w:p>
        </w:tc>
        <w:tc>
          <w:tcPr>
            <w:tcW w:w="3643" w:type="pct"/>
          </w:tcPr>
          <w:p w14:paraId="72C19701" w14:textId="77777777" w:rsidR="00026100" w:rsidRPr="00CE5011" w:rsidRDefault="00026100" w:rsidP="00E31260">
            <w:pPr>
              <w:jc w:val="both"/>
              <w:outlineLvl w:val="1"/>
              <w:rPr>
                <w:rFonts w:ascii="Times New Roman" w:eastAsia="Calibri" w:hAnsi="Times New Roman"/>
                <w:b/>
              </w:rPr>
            </w:pPr>
            <w:r w:rsidRPr="00CE5011">
              <w:rPr>
                <w:rFonts w:ascii="Times New Roman" w:eastAsia="Calibri" w:hAnsi="Times New Roman"/>
                <w:b/>
              </w:rPr>
              <w:t>Практическое занятие № 3</w:t>
            </w:r>
            <w:r w:rsidRPr="00CE5011">
              <w:rPr>
                <w:rFonts w:ascii="Cambria Math" w:eastAsia="Calibri" w:hAnsi="Cambria Math" w:cs="Cambria Math"/>
                <w:b/>
              </w:rPr>
              <w:t xml:space="preserve"> </w:t>
            </w:r>
            <w:r w:rsidRPr="00CE5011">
              <w:rPr>
                <w:rFonts w:ascii="Times New Roman" w:eastAsia="Calibri" w:hAnsi="Times New Roman"/>
              </w:rPr>
              <w:t>Практический разбор ситуации, возникающий на станции в части нарушений правил пользования метрополитеном.</w:t>
            </w:r>
          </w:p>
        </w:tc>
      </w:tr>
      <w:tr w:rsidR="00026100" w:rsidRPr="00CE5011" w14:paraId="5E5DA931" w14:textId="77777777" w:rsidTr="006D7533">
        <w:trPr>
          <w:trHeight w:val="20"/>
        </w:trPr>
        <w:tc>
          <w:tcPr>
            <w:tcW w:w="1357" w:type="pct"/>
            <w:vMerge w:val="restart"/>
          </w:tcPr>
          <w:p w14:paraId="13219CC0" w14:textId="77777777" w:rsidR="00026100" w:rsidRPr="00CE5011" w:rsidRDefault="00026100" w:rsidP="00E31260">
            <w:pPr>
              <w:rPr>
                <w:rFonts w:ascii="Times New Roman" w:eastAsia="Calibri" w:hAnsi="Times New Roman"/>
                <w:b/>
              </w:rPr>
            </w:pPr>
            <w:r w:rsidRPr="00CE5011">
              <w:rPr>
                <w:rFonts w:ascii="Times New Roman" w:hAnsi="Times New Roman"/>
                <w:b/>
                <w:bCs/>
              </w:rPr>
              <w:t>Тема 1.3. Организация работы персонала станции метрополитена</w:t>
            </w:r>
          </w:p>
        </w:tc>
        <w:tc>
          <w:tcPr>
            <w:tcW w:w="3643" w:type="pct"/>
          </w:tcPr>
          <w:p w14:paraId="0B873DE1" w14:textId="77777777" w:rsidR="00026100" w:rsidRPr="00CE5011" w:rsidRDefault="00026100" w:rsidP="00E31260">
            <w:pPr>
              <w:jc w:val="both"/>
              <w:outlineLvl w:val="1"/>
              <w:rPr>
                <w:rFonts w:ascii="Times New Roman" w:eastAsia="Calibri" w:hAnsi="Times New Roman"/>
                <w:b/>
              </w:rPr>
            </w:pPr>
            <w:r w:rsidRPr="00CE5011">
              <w:rPr>
                <w:rFonts w:ascii="Times New Roman" w:eastAsia="Calibri" w:hAnsi="Times New Roman"/>
                <w:b/>
              </w:rPr>
              <w:t>Содержание</w:t>
            </w:r>
          </w:p>
        </w:tc>
      </w:tr>
      <w:tr w:rsidR="00026100" w:rsidRPr="00CE5011" w14:paraId="5BA7FFEB" w14:textId="77777777" w:rsidTr="006D7533">
        <w:trPr>
          <w:trHeight w:val="20"/>
        </w:trPr>
        <w:tc>
          <w:tcPr>
            <w:tcW w:w="1357" w:type="pct"/>
            <w:vMerge/>
          </w:tcPr>
          <w:p w14:paraId="4A30AF71" w14:textId="77777777" w:rsidR="00026100" w:rsidRPr="00CE5011" w:rsidRDefault="00026100" w:rsidP="00E31260">
            <w:pPr>
              <w:rPr>
                <w:rFonts w:ascii="Times New Roman" w:hAnsi="Times New Roman"/>
                <w:b/>
                <w:bCs/>
              </w:rPr>
            </w:pPr>
          </w:p>
        </w:tc>
        <w:tc>
          <w:tcPr>
            <w:tcW w:w="3643" w:type="pct"/>
          </w:tcPr>
          <w:p w14:paraId="48C75871" w14:textId="77777777" w:rsidR="00026100" w:rsidRPr="00CE5011" w:rsidRDefault="00026100" w:rsidP="00E31260">
            <w:pPr>
              <w:rPr>
                <w:rFonts w:ascii="Times New Roman" w:eastAsia="Calibri" w:hAnsi="Times New Roman"/>
                <w:bCs/>
              </w:rPr>
            </w:pPr>
            <w:r w:rsidRPr="00CE5011">
              <w:rPr>
                <w:rFonts w:ascii="Times New Roman" w:eastAsia="Calibri" w:hAnsi="Times New Roman"/>
                <w:bCs/>
              </w:rPr>
              <w:t>Организация работы персонала станции метрополитена</w:t>
            </w:r>
          </w:p>
          <w:p w14:paraId="2298D173" w14:textId="77777777" w:rsidR="00026100" w:rsidRPr="00CE5011" w:rsidRDefault="00026100" w:rsidP="00E31260">
            <w:pPr>
              <w:tabs>
                <w:tab w:val="left" w:pos="34"/>
                <w:tab w:val="left" w:pos="284"/>
              </w:tabs>
              <w:ind w:left="34"/>
              <w:contextualSpacing/>
              <w:jc w:val="both"/>
              <w:rPr>
                <w:rFonts w:ascii="Times New Roman" w:eastAsia="Calibri" w:hAnsi="Times New Roman"/>
                <w:lang w:val="x-none"/>
              </w:rPr>
            </w:pPr>
            <w:r w:rsidRPr="00CE5011">
              <w:rPr>
                <w:rFonts w:ascii="Times New Roman" w:hAnsi="Times New Roman"/>
                <w:bCs/>
                <w:color w:val="000000"/>
              </w:rPr>
              <w:t>Должностные инструкции работников станции метрополитена. Трудовое законодательство Российской Федерации, нормативные правовые акты, содержащие нормы трудового права, в объеме, необходимом для выполнения трудовых обязанностей. Составление графиков рабочего времени, смен и отпусков, в том числе в электронном виде. Составление табеля учета рабочего времени. Анализ информации по деятельности персонала станции метрополитена. Организация повышения квалификации, аттестации работников станции метрополитена</w:t>
            </w:r>
            <w:r w:rsidRPr="00CE5011">
              <w:rPr>
                <w:rFonts w:ascii="Times New Roman" w:hAnsi="Times New Roman"/>
                <w:color w:val="000000"/>
              </w:rPr>
              <w:t xml:space="preserve">. </w:t>
            </w:r>
          </w:p>
        </w:tc>
      </w:tr>
      <w:tr w:rsidR="00026100" w:rsidRPr="00CE5011" w14:paraId="7BFF7162" w14:textId="77777777" w:rsidTr="006D7533">
        <w:trPr>
          <w:trHeight w:val="20"/>
        </w:trPr>
        <w:tc>
          <w:tcPr>
            <w:tcW w:w="1357" w:type="pct"/>
            <w:vMerge/>
          </w:tcPr>
          <w:p w14:paraId="5711BDBA" w14:textId="77777777" w:rsidR="00026100" w:rsidRPr="00CE5011" w:rsidRDefault="00026100" w:rsidP="00E31260">
            <w:pPr>
              <w:rPr>
                <w:rFonts w:ascii="Times New Roman" w:hAnsi="Times New Roman"/>
                <w:b/>
                <w:bCs/>
              </w:rPr>
            </w:pPr>
          </w:p>
        </w:tc>
        <w:tc>
          <w:tcPr>
            <w:tcW w:w="3643" w:type="pct"/>
            <w:shd w:val="clear" w:color="auto" w:fill="auto"/>
          </w:tcPr>
          <w:p w14:paraId="5EA85CDD" w14:textId="77777777" w:rsidR="00026100" w:rsidRPr="00CE5011" w:rsidRDefault="00026100" w:rsidP="00E31260">
            <w:pPr>
              <w:rPr>
                <w:rFonts w:ascii="Times New Roman" w:eastAsia="Calibri" w:hAnsi="Times New Roman"/>
                <w:b/>
              </w:rPr>
            </w:pPr>
            <w:r w:rsidRPr="00CE5011">
              <w:rPr>
                <w:rFonts w:ascii="Times New Roman" w:eastAsia="Calibri" w:hAnsi="Times New Roman"/>
                <w:b/>
              </w:rPr>
              <w:t xml:space="preserve">В том числе, практических занятий </w:t>
            </w:r>
          </w:p>
        </w:tc>
      </w:tr>
      <w:tr w:rsidR="00026100" w:rsidRPr="00CE5011" w14:paraId="168983FD" w14:textId="77777777" w:rsidTr="006D7533">
        <w:trPr>
          <w:trHeight w:val="20"/>
        </w:trPr>
        <w:tc>
          <w:tcPr>
            <w:tcW w:w="1357" w:type="pct"/>
            <w:vMerge/>
          </w:tcPr>
          <w:p w14:paraId="11ADBA69" w14:textId="77777777" w:rsidR="00026100" w:rsidRPr="00CE5011" w:rsidRDefault="00026100" w:rsidP="00E31260">
            <w:pPr>
              <w:rPr>
                <w:rFonts w:ascii="Times New Roman" w:hAnsi="Times New Roman"/>
                <w:b/>
                <w:bCs/>
              </w:rPr>
            </w:pPr>
          </w:p>
        </w:tc>
        <w:tc>
          <w:tcPr>
            <w:tcW w:w="3643" w:type="pct"/>
            <w:shd w:val="clear" w:color="auto" w:fill="auto"/>
          </w:tcPr>
          <w:p w14:paraId="50D500B8" w14:textId="77777777" w:rsidR="00026100" w:rsidRPr="00CE5011" w:rsidRDefault="00026100" w:rsidP="00E31260">
            <w:pPr>
              <w:rPr>
                <w:rFonts w:ascii="Times New Roman" w:eastAsia="Calibri" w:hAnsi="Times New Roman"/>
                <w:b/>
              </w:rPr>
            </w:pPr>
            <w:r w:rsidRPr="00CE5011">
              <w:rPr>
                <w:rFonts w:ascii="Times New Roman" w:eastAsia="Calibri" w:hAnsi="Times New Roman"/>
                <w:b/>
              </w:rPr>
              <w:t xml:space="preserve">Практическое занятие № 4 </w:t>
            </w:r>
            <w:r w:rsidRPr="00CE5011">
              <w:rPr>
                <w:rFonts w:ascii="Times New Roman" w:hAnsi="Times New Roman"/>
                <w:color w:val="000000"/>
                <w:shd w:val="clear" w:color="auto" w:fill="FFFFFF"/>
              </w:rPr>
              <w:t>Составление графика рабочего времени и табеля учета рабочего времени.</w:t>
            </w:r>
          </w:p>
        </w:tc>
      </w:tr>
      <w:tr w:rsidR="00026100" w:rsidRPr="00CE5011" w14:paraId="6DB78213" w14:textId="77777777" w:rsidTr="006D7533">
        <w:trPr>
          <w:trHeight w:val="20"/>
        </w:trPr>
        <w:tc>
          <w:tcPr>
            <w:tcW w:w="1357" w:type="pct"/>
            <w:vMerge w:val="restart"/>
          </w:tcPr>
          <w:p w14:paraId="34993F07" w14:textId="77777777" w:rsidR="00026100" w:rsidRPr="00CE5011" w:rsidRDefault="00026100" w:rsidP="00E31260">
            <w:pPr>
              <w:rPr>
                <w:rFonts w:ascii="Times New Roman" w:eastAsia="Calibri" w:hAnsi="Times New Roman"/>
                <w:b/>
                <w:bCs/>
              </w:rPr>
            </w:pPr>
            <w:r w:rsidRPr="00CE5011">
              <w:rPr>
                <w:rFonts w:ascii="Times New Roman" w:eastAsia="Calibri" w:hAnsi="Times New Roman"/>
                <w:b/>
                <w:bCs/>
              </w:rPr>
              <w:t>Тема 1.4. Общие сведения об устройствах автоматики, телемеханики движения поездов (АТДП)</w:t>
            </w:r>
          </w:p>
        </w:tc>
        <w:tc>
          <w:tcPr>
            <w:tcW w:w="3643" w:type="pct"/>
            <w:tcBorders>
              <w:right w:val="single" w:sz="4" w:space="0" w:color="auto"/>
            </w:tcBorders>
          </w:tcPr>
          <w:p w14:paraId="7613B945" w14:textId="77777777" w:rsidR="00026100" w:rsidRPr="00CE5011" w:rsidRDefault="00026100" w:rsidP="00E31260">
            <w:pPr>
              <w:jc w:val="both"/>
              <w:rPr>
                <w:rFonts w:ascii="Times New Roman" w:eastAsia="Calibri" w:hAnsi="Times New Roman"/>
                <w:b/>
              </w:rPr>
            </w:pPr>
            <w:r w:rsidRPr="00CE5011">
              <w:rPr>
                <w:rFonts w:ascii="Times New Roman" w:eastAsia="Calibri" w:hAnsi="Times New Roman"/>
                <w:b/>
                <w:bCs/>
              </w:rPr>
              <w:t>Содержание</w:t>
            </w:r>
          </w:p>
        </w:tc>
      </w:tr>
      <w:tr w:rsidR="00026100" w:rsidRPr="00CE5011" w14:paraId="1BDDE5F1" w14:textId="77777777" w:rsidTr="006D7533">
        <w:trPr>
          <w:trHeight w:val="20"/>
        </w:trPr>
        <w:tc>
          <w:tcPr>
            <w:tcW w:w="1357" w:type="pct"/>
            <w:vMerge/>
          </w:tcPr>
          <w:p w14:paraId="34061667" w14:textId="77777777" w:rsidR="00026100" w:rsidRPr="00CE5011" w:rsidRDefault="00026100" w:rsidP="00E31260">
            <w:pPr>
              <w:suppressAutoHyphens/>
              <w:jc w:val="both"/>
              <w:rPr>
                <w:rFonts w:ascii="Times New Roman" w:hAnsi="Times New Roman"/>
                <w:b/>
                <w:bCs/>
              </w:rPr>
            </w:pPr>
          </w:p>
        </w:tc>
        <w:tc>
          <w:tcPr>
            <w:tcW w:w="3643" w:type="pct"/>
            <w:tcBorders>
              <w:right w:val="single" w:sz="4" w:space="0" w:color="auto"/>
            </w:tcBorders>
          </w:tcPr>
          <w:p w14:paraId="68963EDD" w14:textId="77777777" w:rsidR="00026100" w:rsidRPr="00CE5011" w:rsidRDefault="00026100" w:rsidP="00E31260">
            <w:pPr>
              <w:suppressAutoHyphens/>
              <w:jc w:val="both"/>
              <w:rPr>
                <w:rFonts w:ascii="Times New Roman" w:hAnsi="Times New Roman"/>
              </w:rPr>
            </w:pPr>
            <w:r w:rsidRPr="00CE5011">
              <w:rPr>
                <w:rFonts w:ascii="Times New Roman" w:hAnsi="Times New Roman"/>
              </w:rPr>
              <w:t>Введение. Напольные устройства АТДП</w:t>
            </w:r>
          </w:p>
          <w:p w14:paraId="66F68F21" w14:textId="77777777" w:rsidR="00026100" w:rsidRPr="00CE5011" w:rsidRDefault="00026100" w:rsidP="00E31260">
            <w:pPr>
              <w:suppressAutoHyphens/>
              <w:jc w:val="both"/>
              <w:rPr>
                <w:rFonts w:ascii="Times New Roman" w:hAnsi="Times New Roman"/>
              </w:rPr>
            </w:pPr>
            <w:r w:rsidRPr="00CE5011">
              <w:rPr>
                <w:rFonts w:ascii="Times New Roman" w:hAnsi="Times New Roman"/>
              </w:rPr>
              <w:t>Светофоры. Особенности конструкции светофоров. Классификация светофоров. Обозначение светофоров. Автостопы. Сигнал абсолютной остановки.</w:t>
            </w:r>
          </w:p>
        </w:tc>
      </w:tr>
      <w:tr w:rsidR="00026100" w:rsidRPr="00CE5011" w14:paraId="409B8C64" w14:textId="77777777" w:rsidTr="006D7533">
        <w:trPr>
          <w:trHeight w:val="20"/>
        </w:trPr>
        <w:tc>
          <w:tcPr>
            <w:tcW w:w="1357" w:type="pct"/>
            <w:vMerge/>
          </w:tcPr>
          <w:p w14:paraId="2ACB192E" w14:textId="77777777" w:rsidR="00026100" w:rsidRPr="00CE5011" w:rsidRDefault="00026100" w:rsidP="00E31260">
            <w:pPr>
              <w:suppressAutoHyphens/>
              <w:jc w:val="both"/>
              <w:rPr>
                <w:rFonts w:ascii="Times New Roman" w:hAnsi="Times New Roman"/>
                <w:b/>
                <w:bCs/>
              </w:rPr>
            </w:pPr>
          </w:p>
        </w:tc>
        <w:tc>
          <w:tcPr>
            <w:tcW w:w="3643" w:type="pct"/>
          </w:tcPr>
          <w:p w14:paraId="4C91D041" w14:textId="77777777" w:rsidR="00026100" w:rsidRPr="00CE5011" w:rsidRDefault="00026100" w:rsidP="00E31260">
            <w:pPr>
              <w:suppressAutoHyphens/>
              <w:jc w:val="both"/>
              <w:rPr>
                <w:rFonts w:ascii="Times New Roman" w:hAnsi="Times New Roman"/>
              </w:rPr>
            </w:pPr>
            <w:r w:rsidRPr="00CE5011">
              <w:rPr>
                <w:rFonts w:ascii="Times New Roman" w:hAnsi="Times New Roman"/>
              </w:rPr>
              <w:t>Аппаратура АТДП</w:t>
            </w:r>
          </w:p>
          <w:p w14:paraId="10EF1F97" w14:textId="77777777" w:rsidR="00026100" w:rsidRPr="00CE5011" w:rsidRDefault="00026100" w:rsidP="00E31260">
            <w:pPr>
              <w:suppressAutoHyphens/>
              <w:jc w:val="both"/>
              <w:rPr>
                <w:rFonts w:ascii="Times New Roman" w:hAnsi="Times New Roman"/>
              </w:rPr>
            </w:pPr>
            <w:r w:rsidRPr="00CE5011">
              <w:rPr>
                <w:rFonts w:ascii="Times New Roman" w:hAnsi="Times New Roman"/>
              </w:rPr>
              <w:t xml:space="preserve">Реле. Электромагнитное реле. Индукционное реле. Магнитоэлектрическое (поляризованное) реле. Обозначение реле в схемах АТДП. Трансформаторы. Размещение аппаратуры АТДП. Электропитание аппаратуры АТДП. </w:t>
            </w:r>
          </w:p>
        </w:tc>
      </w:tr>
      <w:tr w:rsidR="00026100" w:rsidRPr="00CE5011" w14:paraId="7CFADAA7" w14:textId="77777777" w:rsidTr="006D7533">
        <w:trPr>
          <w:trHeight w:val="20"/>
        </w:trPr>
        <w:tc>
          <w:tcPr>
            <w:tcW w:w="1357" w:type="pct"/>
            <w:vMerge/>
          </w:tcPr>
          <w:p w14:paraId="2A65BC6F" w14:textId="77777777" w:rsidR="00026100" w:rsidRPr="00CE5011" w:rsidRDefault="00026100" w:rsidP="00E31260">
            <w:pPr>
              <w:suppressAutoHyphens/>
              <w:jc w:val="both"/>
              <w:rPr>
                <w:rFonts w:ascii="Times New Roman" w:hAnsi="Times New Roman"/>
                <w:b/>
                <w:bCs/>
              </w:rPr>
            </w:pPr>
          </w:p>
        </w:tc>
        <w:tc>
          <w:tcPr>
            <w:tcW w:w="3643" w:type="pct"/>
          </w:tcPr>
          <w:p w14:paraId="1BFABB94" w14:textId="77777777" w:rsidR="00026100" w:rsidRPr="00CE5011" w:rsidRDefault="00026100" w:rsidP="00E31260">
            <w:pPr>
              <w:suppressAutoHyphens/>
              <w:jc w:val="both"/>
              <w:rPr>
                <w:rFonts w:ascii="Times New Roman" w:hAnsi="Times New Roman"/>
                <w:b/>
                <w:bCs/>
              </w:rPr>
            </w:pPr>
            <w:r w:rsidRPr="00CE5011">
              <w:rPr>
                <w:rFonts w:ascii="Times New Roman" w:eastAsia="Calibri" w:hAnsi="Times New Roman"/>
                <w:b/>
              </w:rPr>
              <w:t xml:space="preserve">В том числе, практических занятий </w:t>
            </w:r>
          </w:p>
        </w:tc>
      </w:tr>
      <w:tr w:rsidR="00026100" w:rsidRPr="00CE5011" w14:paraId="0F5028DF" w14:textId="77777777" w:rsidTr="006D7533">
        <w:trPr>
          <w:trHeight w:val="20"/>
        </w:trPr>
        <w:tc>
          <w:tcPr>
            <w:tcW w:w="1357" w:type="pct"/>
            <w:vMerge/>
          </w:tcPr>
          <w:p w14:paraId="3EA33A38" w14:textId="77777777" w:rsidR="00026100" w:rsidRPr="00CE5011" w:rsidRDefault="00026100" w:rsidP="00E31260">
            <w:pPr>
              <w:suppressAutoHyphens/>
              <w:jc w:val="both"/>
              <w:rPr>
                <w:rFonts w:ascii="Times New Roman" w:hAnsi="Times New Roman"/>
                <w:b/>
                <w:bCs/>
              </w:rPr>
            </w:pPr>
          </w:p>
        </w:tc>
        <w:tc>
          <w:tcPr>
            <w:tcW w:w="3643" w:type="pct"/>
          </w:tcPr>
          <w:p w14:paraId="16FD526F" w14:textId="77777777" w:rsidR="00026100" w:rsidRPr="00CE5011" w:rsidRDefault="00026100" w:rsidP="00E31260">
            <w:pPr>
              <w:jc w:val="both"/>
              <w:rPr>
                <w:rFonts w:ascii="Times New Roman" w:eastAsia="Calibri" w:hAnsi="Times New Roman"/>
                <w:b/>
                <w:bCs/>
              </w:rPr>
            </w:pPr>
            <w:r w:rsidRPr="00CE5011">
              <w:rPr>
                <w:rFonts w:ascii="Times New Roman" w:eastAsia="Calibri" w:hAnsi="Times New Roman"/>
                <w:b/>
                <w:bCs/>
              </w:rPr>
              <w:t xml:space="preserve">Практическое занятия № 1. </w:t>
            </w:r>
            <w:r w:rsidRPr="00CE5011">
              <w:rPr>
                <w:rFonts w:ascii="Times New Roman" w:eastAsia="Calibri" w:hAnsi="Times New Roman"/>
                <w:bCs/>
              </w:rPr>
              <w:t>Работа с реле АТДП. Схемы включения реле.</w:t>
            </w:r>
          </w:p>
        </w:tc>
      </w:tr>
      <w:tr w:rsidR="00026100" w:rsidRPr="00CE5011" w14:paraId="1C9EEB24" w14:textId="77777777" w:rsidTr="006D7533">
        <w:trPr>
          <w:trHeight w:val="20"/>
        </w:trPr>
        <w:tc>
          <w:tcPr>
            <w:tcW w:w="1357" w:type="pct"/>
            <w:vMerge w:val="restart"/>
          </w:tcPr>
          <w:p w14:paraId="113C9D80" w14:textId="77777777" w:rsidR="00026100" w:rsidRPr="00CE5011" w:rsidRDefault="00026100" w:rsidP="00E31260">
            <w:pPr>
              <w:suppressAutoHyphens/>
              <w:rPr>
                <w:rFonts w:ascii="Times New Roman" w:hAnsi="Times New Roman"/>
                <w:b/>
                <w:bCs/>
              </w:rPr>
            </w:pPr>
            <w:r w:rsidRPr="00CE5011">
              <w:rPr>
                <w:rFonts w:ascii="Times New Roman" w:hAnsi="Times New Roman"/>
                <w:b/>
                <w:bCs/>
              </w:rPr>
              <w:t>Тема 1.5. Устройство, назначение и принцип работы рельсовых цепей</w:t>
            </w:r>
          </w:p>
        </w:tc>
        <w:tc>
          <w:tcPr>
            <w:tcW w:w="3643" w:type="pct"/>
          </w:tcPr>
          <w:p w14:paraId="5D72EA9A" w14:textId="77777777" w:rsidR="00026100" w:rsidRPr="00CE5011" w:rsidRDefault="00026100" w:rsidP="00E31260">
            <w:pPr>
              <w:jc w:val="both"/>
              <w:rPr>
                <w:rFonts w:ascii="Times New Roman" w:eastAsia="Calibri" w:hAnsi="Times New Roman"/>
                <w:b/>
                <w:bCs/>
              </w:rPr>
            </w:pPr>
            <w:r w:rsidRPr="00CE5011">
              <w:rPr>
                <w:rFonts w:ascii="Times New Roman" w:eastAsia="Calibri" w:hAnsi="Times New Roman"/>
                <w:b/>
                <w:bCs/>
              </w:rPr>
              <w:t>Содержание</w:t>
            </w:r>
          </w:p>
        </w:tc>
      </w:tr>
      <w:tr w:rsidR="00026100" w:rsidRPr="00CE5011" w14:paraId="0B3BC7EC" w14:textId="77777777" w:rsidTr="006D7533">
        <w:trPr>
          <w:trHeight w:val="20"/>
        </w:trPr>
        <w:tc>
          <w:tcPr>
            <w:tcW w:w="1357" w:type="pct"/>
            <w:vMerge/>
          </w:tcPr>
          <w:p w14:paraId="17AF8BB6" w14:textId="77777777" w:rsidR="00026100" w:rsidRPr="00CE5011" w:rsidRDefault="00026100" w:rsidP="00E31260">
            <w:pPr>
              <w:suppressAutoHyphens/>
              <w:rPr>
                <w:rFonts w:ascii="Times New Roman" w:hAnsi="Times New Roman"/>
                <w:b/>
                <w:bCs/>
              </w:rPr>
            </w:pPr>
          </w:p>
        </w:tc>
        <w:tc>
          <w:tcPr>
            <w:tcW w:w="3643" w:type="pct"/>
          </w:tcPr>
          <w:p w14:paraId="448F9178" w14:textId="77777777" w:rsidR="00026100" w:rsidRPr="00CE5011" w:rsidRDefault="00026100" w:rsidP="00E31260">
            <w:pPr>
              <w:suppressAutoHyphens/>
              <w:jc w:val="both"/>
              <w:rPr>
                <w:rFonts w:ascii="Times New Roman" w:hAnsi="Times New Roman"/>
              </w:rPr>
            </w:pPr>
            <w:r w:rsidRPr="00CE5011">
              <w:rPr>
                <w:rFonts w:ascii="Times New Roman" w:hAnsi="Times New Roman"/>
              </w:rPr>
              <w:t>Рельсовые цепи.</w:t>
            </w:r>
          </w:p>
          <w:p w14:paraId="52CC85F4" w14:textId="77777777" w:rsidR="00026100" w:rsidRPr="00CE5011" w:rsidRDefault="00026100" w:rsidP="00E31260">
            <w:pPr>
              <w:jc w:val="both"/>
              <w:rPr>
                <w:rFonts w:ascii="Times New Roman" w:eastAsia="Calibri" w:hAnsi="Times New Roman"/>
                <w:b/>
                <w:bCs/>
              </w:rPr>
            </w:pPr>
            <w:r w:rsidRPr="00CE5011">
              <w:rPr>
                <w:rFonts w:ascii="Times New Roman" w:hAnsi="Times New Roman"/>
              </w:rPr>
              <w:t>Устройство, назначение и принцип работы. Виды рельсовых цепей. Режимы работы рельсовых цепей</w:t>
            </w:r>
          </w:p>
        </w:tc>
      </w:tr>
      <w:tr w:rsidR="00026100" w:rsidRPr="00CE5011" w14:paraId="26ACFEAA" w14:textId="77777777" w:rsidTr="006D7533">
        <w:trPr>
          <w:trHeight w:val="20"/>
        </w:trPr>
        <w:tc>
          <w:tcPr>
            <w:tcW w:w="1357" w:type="pct"/>
            <w:vMerge/>
          </w:tcPr>
          <w:p w14:paraId="0F7159E4" w14:textId="77777777" w:rsidR="00026100" w:rsidRPr="00CE5011" w:rsidRDefault="00026100" w:rsidP="00E31260">
            <w:pPr>
              <w:suppressAutoHyphens/>
              <w:rPr>
                <w:rFonts w:ascii="Times New Roman" w:hAnsi="Times New Roman"/>
                <w:b/>
                <w:bCs/>
              </w:rPr>
            </w:pPr>
          </w:p>
        </w:tc>
        <w:tc>
          <w:tcPr>
            <w:tcW w:w="3643" w:type="pct"/>
          </w:tcPr>
          <w:p w14:paraId="0A92394D" w14:textId="77777777" w:rsidR="00026100" w:rsidRPr="00CE5011" w:rsidRDefault="00026100" w:rsidP="00E31260">
            <w:pPr>
              <w:suppressAutoHyphens/>
              <w:jc w:val="both"/>
              <w:rPr>
                <w:rFonts w:ascii="Times New Roman" w:hAnsi="Times New Roman"/>
                <w:b/>
                <w:bCs/>
              </w:rPr>
            </w:pPr>
            <w:r w:rsidRPr="00CE5011">
              <w:rPr>
                <w:rFonts w:ascii="Times New Roman" w:eastAsia="Calibri" w:hAnsi="Times New Roman"/>
                <w:b/>
              </w:rPr>
              <w:t xml:space="preserve">В том числе, практических занятий </w:t>
            </w:r>
          </w:p>
        </w:tc>
      </w:tr>
      <w:tr w:rsidR="00026100" w:rsidRPr="00CE5011" w14:paraId="0757E0E7" w14:textId="77777777" w:rsidTr="006D7533">
        <w:trPr>
          <w:trHeight w:val="20"/>
        </w:trPr>
        <w:tc>
          <w:tcPr>
            <w:tcW w:w="1357" w:type="pct"/>
            <w:vMerge/>
          </w:tcPr>
          <w:p w14:paraId="55B2825E" w14:textId="77777777" w:rsidR="00026100" w:rsidRPr="00CE5011" w:rsidRDefault="00026100" w:rsidP="00E31260">
            <w:pPr>
              <w:suppressAutoHyphens/>
              <w:rPr>
                <w:rFonts w:ascii="Times New Roman" w:hAnsi="Times New Roman"/>
                <w:b/>
                <w:bCs/>
              </w:rPr>
            </w:pPr>
          </w:p>
        </w:tc>
        <w:tc>
          <w:tcPr>
            <w:tcW w:w="3643" w:type="pct"/>
          </w:tcPr>
          <w:p w14:paraId="3C403C58"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
                <w:bCs/>
              </w:rPr>
              <w:t xml:space="preserve">Практическое занятия № 2. </w:t>
            </w:r>
            <w:r w:rsidRPr="00CE5011">
              <w:rPr>
                <w:rFonts w:ascii="Times New Roman" w:eastAsia="Calibri" w:hAnsi="Times New Roman"/>
                <w:bCs/>
              </w:rPr>
              <w:t>Анализ схем рельсовых цепей</w:t>
            </w:r>
          </w:p>
        </w:tc>
      </w:tr>
      <w:tr w:rsidR="00026100" w:rsidRPr="00CE5011" w14:paraId="6FA97EA6" w14:textId="77777777" w:rsidTr="006D7533">
        <w:trPr>
          <w:trHeight w:val="20"/>
        </w:trPr>
        <w:tc>
          <w:tcPr>
            <w:tcW w:w="1357" w:type="pct"/>
            <w:vMerge w:val="restart"/>
          </w:tcPr>
          <w:p w14:paraId="515BA4BB" w14:textId="77777777" w:rsidR="00026100" w:rsidRPr="00CE5011" w:rsidRDefault="00026100" w:rsidP="00E31260">
            <w:pPr>
              <w:suppressAutoHyphens/>
              <w:rPr>
                <w:rFonts w:ascii="Times New Roman" w:hAnsi="Times New Roman"/>
                <w:b/>
                <w:bCs/>
              </w:rPr>
            </w:pPr>
            <w:r w:rsidRPr="00CE5011">
              <w:rPr>
                <w:rFonts w:ascii="Times New Roman" w:hAnsi="Times New Roman"/>
                <w:b/>
                <w:bCs/>
              </w:rPr>
              <w:t xml:space="preserve">Тема 1.6. Путевая автоматическая блокировка </w:t>
            </w:r>
          </w:p>
        </w:tc>
        <w:tc>
          <w:tcPr>
            <w:tcW w:w="3643" w:type="pct"/>
          </w:tcPr>
          <w:p w14:paraId="43CB7738" w14:textId="77777777" w:rsidR="00026100" w:rsidRPr="00CE5011" w:rsidRDefault="00026100" w:rsidP="00E31260">
            <w:pPr>
              <w:jc w:val="both"/>
              <w:rPr>
                <w:rFonts w:ascii="Times New Roman" w:eastAsia="Calibri" w:hAnsi="Times New Roman"/>
                <w:b/>
                <w:bCs/>
              </w:rPr>
            </w:pPr>
            <w:r w:rsidRPr="00CE5011">
              <w:rPr>
                <w:rFonts w:ascii="Times New Roman" w:eastAsia="Calibri" w:hAnsi="Times New Roman"/>
                <w:b/>
                <w:bCs/>
              </w:rPr>
              <w:t>Содержание</w:t>
            </w:r>
          </w:p>
        </w:tc>
      </w:tr>
      <w:tr w:rsidR="00026100" w:rsidRPr="00CE5011" w14:paraId="70F5FAE5" w14:textId="77777777" w:rsidTr="006D7533">
        <w:trPr>
          <w:trHeight w:val="20"/>
        </w:trPr>
        <w:tc>
          <w:tcPr>
            <w:tcW w:w="1357" w:type="pct"/>
            <w:vMerge/>
          </w:tcPr>
          <w:p w14:paraId="546CA84E" w14:textId="77777777" w:rsidR="00026100" w:rsidRPr="00CE5011" w:rsidRDefault="00026100" w:rsidP="00E31260">
            <w:pPr>
              <w:suppressAutoHyphens/>
              <w:rPr>
                <w:rFonts w:ascii="Times New Roman" w:hAnsi="Times New Roman"/>
                <w:b/>
                <w:bCs/>
              </w:rPr>
            </w:pPr>
          </w:p>
        </w:tc>
        <w:tc>
          <w:tcPr>
            <w:tcW w:w="3643" w:type="pct"/>
          </w:tcPr>
          <w:p w14:paraId="678197DE" w14:textId="77777777" w:rsidR="00026100" w:rsidRPr="00CE5011" w:rsidRDefault="00026100" w:rsidP="00E31260">
            <w:pPr>
              <w:suppressAutoHyphens/>
              <w:jc w:val="both"/>
              <w:rPr>
                <w:rFonts w:ascii="Times New Roman" w:hAnsi="Times New Roman"/>
              </w:rPr>
            </w:pPr>
            <w:r w:rsidRPr="00CE5011">
              <w:rPr>
                <w:rFonts w:ascii="Times New Roman" w:hAnsi="Times New Roman"/>
              </w:rPr>
              <w:t>Путевая автоматическая блокировка (автоблокировка - АБ)</w:t>
            </w:r>
          </w:p>
          <w:p w14:paraId="71AC1030" w14:textId="77777777" w:rsidR="00026100" w:rsidRPr="00CE5011" w:rsidRDefault="00026100" w:rsidP="00E31260">
            <w:pPr>
              <w:suppressAutoHyphens/>
              <w:jc w:val="both"/>
              <w:rPr>
                <w:rFonts w:ascii="Times New Roman" w:hAnsi="Times New Roman"/>
                <w:bCs/>
              </w:rPr>
            </w:pPr>
            <w:r w:rsidRPr="00CE5011">
              <w:rPr>
                <w:rFonts w:ascii="Times New Roman" w:hAnsi="Times New Roman"/>
              </w:rPr>
              <w:t>Назначение и принцип работы автоблокировки. Система сигнализации при автоблокировке. Предупредительная сигнализация при автоблокировке. Назначение и принцип работы путевого реле («П»). Назначение и принцип работы путевого реле («Л»). Пропускная способность линии при автоблокировке. Автоблокировка без автостопов и защитных участков</w:t>
            </w:r>
            <w:r w:rsidRPr="00CE5011">
              <w:rPr>
                <w:rFonts w:ascii="Times New Roman" w:hAnsi="Times New Roman"/>
                <w:bCs/>
              </w:rPr>
              <w:t>.</w:t>
            </w:r>
          </w:p>
        </w:tc>
      </w:tr>
      <w:tr w:rsidR="00026100" w:rsidRPr="00CE5011" w14:paraId="0BE47B52" w14:textId="77777777" w:rsidTr="006D7533">
        <w:trPr>
          <w:trHeight w:val="20"/>
        </w:trPr>
        <w:tc>
          <w:tcPr>
            <w:tcW w:w="1357" w:type="pct"/>
            <w:vMerge/>
          </w:tcPr>
          <w:p w14:paraId="27A70DF7" w14:textId="77777777" w:rsidR="00026100" w:rsidRPr="00CE5011" w:rsidRDefault="00026100" w:rsidP="00E31260">
            <w:pPr>
              <w:suppressAutoHyphens/>
              <w:rPr>
                <w:rFonts w:ascii="Times New Roman" w:hAnsi="Times New Roman"/>
                <w:b/>
                <w:bCs/>
              </w:rPr>
            </w:pPr>
          </w:p>
        </w:tc>
        <w:tc>
          <w:tcPr>
            <w:tcW w:w="3643" w:type="pct"/>
          </w:tcPr>
          <w:p w14:paraId="4ECF906D" w14:textId="77777777" w:rsidR="00026100" w:rsidRPr="00CE5011" w:rsidRDefault="00026100" w:rsidP="00E31260">
            <w:pPr>
              <w:suppressAutoHyphens/>
              <w:jc w:val="both"/>
              <w:rPr>
                <w:rFonts w:ascii="Times New Roman" w:hAnsi="Times New Roman"/>
                <w:b/>
                <w:bCs/>
              </w:rPr>
            </w:pPr>
            <w:r w:rsidRPr="00CE5011">
              <w:rPr>
                <w:rFonts w:ascii="Times New Roman" w:eastAsia="Calibri" w:hAnsi="Times New Roman"/>
                <w:b/>
              </w:rPr>
              <w:t xml:space="preserve">В том числе, практических занятий </w:t>
            </w:r>
          </w:p>
        </w:tc>
      </w:tr>
      <w:tr w:rsidR="00026100" w:rsidRPr="00CE5011" w14:paraId="291DFDA3" w14:textId="77777777" w:rsidTr="006D7533">
        <w:trPr>
          <w:trHeight w:val="20"/>
        </w:trPr>
        <w:tc>
          <w:tcPr>
            <w:tcW w:w="1357" w:type="pct"/>
            <w:vMerge/>
          </w:tcPr>
          <w:p w14:paraId="575BA479" w14:textId="77777777" w:rsidR="00026100" w:rsidRPr="00CE5011" w:rsidRDefault="00026100" w:rsidP="00E31260">
            <w:pPr>
              <w:suppressAutoHyphens/>
              <w:rPr>
                <w:rFonts w:ascii="Times New Roman" w:hAnsi="Times New Roman"/>
                <w:b/>
                <w:bCs/>
              </w:rPr>
            </w:pPr>
          </w:p>
        </w:tc>
        <w:tc>
          <w:tcPr>
            <w:tcW w:w="3643" w:type="pct"/>
          </w:tcPr>
          <w:p w14:paraId="71C18BD2" w14:textId="77777777" w:rsidR="00026100" w:rsidRPr="00CE5011" w:rsidRDefault="00026100" w:rsidP="00E31260">
            <w:pPr>
              <w:rPr>
                <w:rFonts w:ascii="Times New Roman" w:eastAsia="Calibri" w:hAnsi="Times New Roman"/>
                <w:bCs/>
              </w:rPr>
            </w:pPr>
            <w:r w:rsidRPr="00CE5011">
              <w:rPr>
                <w:rFonts w:ascii="Times New Roman" w:eastAsia="Calibri" w:hAnsi="Times New Roman"/>
                <w:b/>
                <w:bCs/>
              </w:rPr>
              <w:t xml:space="preserve">Практическое занятия № 3. </w:t>
            </w:r>
            <w:r w:rsidRPr="00CE5011">
              <w:rPr>
                <w:rFonts w:ascii="Times New Roman" w:eastAsia="Calibri" w:hAnsi="Times New Roman"/>
                <w:bCs/>
              </w:rPr>
              <w:t>Расчет сигнальных точек (тяговые расчеты)</w:t>
            </w:r>
          </w:p>
        </w:tc>
      </w:tr>
      <w:tr w:rsidR="00026100" w:rsidRPr="00CE5011" w14:paraId="6EAF9B93" w14:textId="77777777" w:rsidTr="006D7533">
        <w:trPr>
          <w:trHeight w:val="20"/>
        </w:trPr>
        <w:tc>
          <w:tcPr>
            <w:tcW w:w="1357" w:type="pct"/>
            <w:vMerge w:val="restart"/>
          </w:tcPr>
          <w:p w14:paraId="7E9823E9" w14:textId="77777777" w:rsidR="00026100" w:rsidRPr="00CE5011" w:rsidRDefault="00026100" w:rsidP="00E31260">
            <w:pPr>
              <w:rPr>
                <w:rFonts w:ascii="Times New Roman" w:eastAsia="Calibri" w:hAnsi="Times New Roman"/>
                <w:b/>
                <w:bCs/>
              </w:rPr>
            </w:pPr>
            <w:r w:rsidRPr="00CE5011">
              <w:rPr>
                <w:rFonts w:ascii="Times New Roman" w:eastAsia="Calibri" w:hAnsi="Times New Roman"/>
                <w:b/>
                <w:bCs/>
              </w:rPr>
              <w:t>Тема 1.7. Автоматическая локомотивная сигнализация с автоматическим регулированием скорости (АЛС-АРС)</w:t>
            </w:r>
          </w:p>
        </w:tc>
        <w:tc>
          <w:tcPr>
            <w:tcW w:w="3643" w:type="pct"/>
          </w:tcPr>
          <w:p w14:paraId="2DA6AFB6" w14:textId="77777777" w:rsidR="00026100" w:rsidRPr="00CE5011" w:rsidRDefault="00026100" w:rsidP="00E31260">
            <w:pPr>
              <w:jc w:val="both"/>
              <w:rPr>
                <w:rFonts w:ascii="Times New Roman" w:eastAsia="Calibri" w:hAnsi="Times New Roman"/>
                <w:b/>
                <w:bCs/>
              </w:rPr>
            </w:pPr>
            <w:r w:rsidRPr="00CE5011">
              <w:rPr>
                <w:rFonts w:ascii="Times New Roman" w:eastAsia="Calibri" w:hAnsi="Times New Roman"/>
                <w:b/>
                <w:bCs/>
              </w:rPr>
              <w:t>Содержание</w:t>
            </w:r>
          </w:p>
        </w:tc>
      </w:tr>
      <w:tr w:rsidR="00026100" w:rsidRPr="00CE5011" w14:paraId="486C545F" w14:textId="77777777" w:rsidTr="006D7533">
        <w:trPr>
          <w:trHeight w:val="20"/>
        </w:trPr>
        <w:tc>
          <w:tcPr>
            <w:tcW w:w="1357" w:type="pct"/>
            <w:vMerge/>
          </w:tcPr>
          <w:p w14:paraId="61F05B06" w14:textId="77777777" w:rsidR="00026100" w:rsidRPr="00CE5011" w:rsidRDefault="00026100" w:rsidP="00E31260">
            <w:pPr>
              <w:suppressAutoHyphens/>
              <w:rPr>
                <w:rFonts w:ascii="Times New Roman" w:hAnsi="Times New Roman"/>
                <w:b/>
                <w:bCs/>
              </w:rPr>
            </w:pPr>
          </w:p>
        </w:tc>
        <w:tc>
          <w:tcPr>
            <w:tcW w:w="3643" w:type="pct"/>
          </w:tcPr>
          <w:p w14:paraId="5CE0E280"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Автоматическая локомотивная сигнализация с автоматическим регулированием скорости (АЛС-АРС)</w:t>
            </w:r>
          </w:p>
          <w:p w14:paraId="3A5E22DD"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rPr>
              <w:t xml:space="preserve">Назначение и принцип работы АЛС-АРС. Структурная схема АЛС-АРС. Путевые и поездные устройства системы АЛС-АРС. Увязка поездных устройств АРС с устройствами торможения.  Типы систем АЛС-АРС. Дублирующее автономное устройство АРС (ДАУ-АРС). </w:t>
            </w:r>
            <w:r w:rsidRPr="00CE5011">
              <w:rPr>
                <w:rFonts w:ascii="Times New Roman" w:eastAsia="Calibri" w:hAnsi="Times New Roman"/>
              </w:rPr>
              <w:br/>
              <w:t xml:space="preserve">Принцип работы устройств автоблокировки и системы АЛС-АРС. </w:t>
            </w:r>
            <w:r w:rsidRPr="00CE5011">
              <w:rPr>
                <w:rFonts w:ascii="Times New Roman" w:eastAsia="Calibri" w:hAnsi="Times New Roman"/>
              </w:rPr>
              <w:br/>
              <w:t>Признак направления (КС-Н).</w:t>
            </w:r>
          </w:p>
        </w:tc>
      </w:tr>
      <w:tr w:rsidR="00026100" w:rsidRPr="00CE5011" w14:paraId="73C53C61" w14:textId="77777777" w:rsidTr="006D7533">
        <w:trPr>
          <w:trHeight w:val="20"/>
        </w:trPr>
        <w:tc>
          <w:tcPr>
            <w:tcW w:w="1357" w:type="pct"/>
            <w:vMerge/>
          </w:tcPr>
          <w:p w14:paraId="7EEDA36A" w14:textId="77777777" w:rsidR="00026100" w:rsidRPr="00CE5011" w:rsidRDefault="00026100" w:rsidP="00E31260">
            <w:pPr>
              <w:suppressAutoHyphens/>
              <w:rPr>
                <w:rFonts w:ascii="Times New Roman" w:hAnsi="Times New Roman"/>
                <w:b/>
                <w:bCs/>
              </w:rPr>
            </w:pPr>
          </w:p>
        </w:tc>
        <w:tc>
          <w:tcPr>
            <w:tcW w:w="3643" w:type="pct"/>
          </w:tcPr>
          <w:p w14:paraId="7DA310B7" w14:textId="77777777" w:rsidR="00026100" w:rsidRPr="00CE5011" w:rsidRDefault="00026100" w:rsidP="00E31260">
            <w:pPr>
              <w:jc w:val="both"/>
              <w:rPr>
                <w:rFonts w:ascii="Times New Roman" w:eastAsia="Calibri" w:hAnsi="Times New Roman"/>
                <w:b/>
                <w:bCs/>
              </w:rPr>
            </w:pPr>
            <w:r w:rsidRPr="00CE5011">
              <w:rPr>
                <w:rFonts w:ascii="Times New Roman" w:eastAsia="Calibri" w:hAnsi="Times New Roman"/>
                <w:b/>
              </w:rPr>
              <w:t xml:space="preserve">В том числе, практических занятий </w:t>
            </w:r>
          </w:p>
        </w:tc>
      </w:tr>
      <w:tr w:rsidR="00026100" w:rsidRPr="00CE5011" w14:paraId="49C52C0B" w14:textId="77777777" w:rsidTr="006D7533">
        <w:trPr>
          <w:trHeight w:val="20"/>
        </w:trPr>
        <w:tc>
          <w:tcPr>
            <w:tcW w:w="1357" w:type="pct"/>
            <w:vMerge/>
          </w:tcPr>
          <w:p w14:paraId="70AA57D6" w14:textId="77777777" w:rsidR="00026100" w:rsidRPr="00CE5011" w:rsidRDefault="00026100" w:rsidP="00E31260">
            <w:pPr>
              <w:suppressAutoHyphens/>
              <w:rPr>
                <w:rFonts w:ascii="Times New Roman" w:hAnsi="Times New Roman"/>
                <w:b/>
                <w:bCs/>
              </w:rPr>
            </w:pPr>
          </w:p>
        </w:tc>
        <w:tc>
          <w:tcPr>
            <w:tcW w:w="3643" w:type="pct"/>
          </w:tcPr>
          <w:p w14:paraId="51F89DA9"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
                <w:bCs/>
              </w:rPr>
              <w:t xml:space="preserve">Практическое занятие № 4. </w:t>
            </w:r>
            <w:r w:rsidRPr="00CE5011">
              <w:rPr>
                <w:rFonts w:ascii="Times New Roman" w:eastAsia="Calibri" w:hAnsi="Times New Roman"/>
                <w:bCs/>
              </w:rPr>
              <w:t>Анализ схем АЛС-АРС (путевые устройства)</w:t>
            </w:r>
          </w:p>
        </w:tc>
      </w:tr>
      <w:tr w:rsidR="00026100" w:rsidRPr="00CE5011" w14:paraId="1C4F8F33" w14:textId="77777777" w:rsidTr="006D7533">
        <w:trPr>
          <w:trHeight w:val="20"/>
        </w:trPr>
        <w:tc>
          <w:tcPr>
            <w:tcW w:w="1357" w:type="pct"/>
            <w:vMerge/>
          </w:tcPr>
          <w:p w14:paraId="2C377F0F" w14:textId="77777777" w:rsidR="00026100" w:rsidRPr="00CE5011" w:rsidRDefault="00026100" w:rsidP="00E31260">
            <w:pPr>
              <w:suppressAutoHyphens/>
              <w:rPr>
                <w:rFonts w:ascii="Times New Roman" w:hAnsi="Times New Roman"/>
                <w:b/>
                <w:bCs/>
              </w:rPr>
            </w:pPr>
          </w:p>
        </w:tc>
        <w:tc>
          <w:tcPr>
            <w:tcW w:w="3643" w:type="pct"/>
          </w:tcPr>
          <w:p w14:paraId="68122CDA"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
                <w:bCs/>
              </w:rPr>
              <w:t xml:space="preserve">Практическое занятие № 5. </w:t>
            </w:r>
            <w:r w:rsidRPr="00CE5011">
              <w:rPr>
                <w:rFonts w:ascii="Times New Roman" w:eastAsia="Calibri" w:hAnsi="Times New Roman"/>
                <w:bCs/>
              </w:rPr>
              <w:t>Анализ схем АЛС-АРС (поездные устройства)</w:t>
            </w:r>
          </w:p>
        </w:tc>
      </w:tr>
      <w:tr w:rsidR="00026100" w:rsidRPr="00CE5011" w14:paraId="364BFF1A" w14:textId="77777777" w:rsidTr="006D7533">
        <w:trPr>
          <w:trHeight w:val="20"/>
        </w:trPr>
        <w:tc>
          <w:tcPr>
            <w:tcW w:w="1357" w:type="pct"/>
            <w:vMerge w:val="restart"/>
          </w:tcPr>
          <w:p w14:paraId="33354F80" w14:textId="77777777" w:rsidR="00026100" w:rsidRPr="00CE5011" w:rsidRDefault="00026100" w:rsidP="00E31260">
            <w:pPr>
              <w:suppressAutoHyphens/>
              <w:rPr>
                <w:rFonts w:ascii="Times New Roman" w:hAnsi="Times New Roman"/>
                <w:b/>
                <w:bCs/>
              </w:rPr>
            </w:pPr>
            <w:r w:rsidRPr="00CE5011">
              <w:rPr>
                <w:rFonts w:ascii="Times New Roman" w:hAnsi="Times New Roman"/>
                <w:b/>
                <w:bCs/>
              </w:rPr>
              <w:t>Тема 1.8. Эксплуатационно-технические основы электрической централизации (ЭЦ)</w:t>
            </w:r>
          </w:p>
        </w:tc>
        <w:tc>
          <w:tcPr>
            <w:tcW w:w="3643" w:type="pct"/>
          </w:tcPr>
          <w:p w14:paraId="1F37AF47" w14:textId="77777777" w:rsidR="00026100" w:rsidRPr="00CE5011" w:rsidRDefault="00026100" w:rsidP="00E31260">
            <w:pPr>
              <w:jc w:val="both"/>
              <w:rPr>
                <w:rFonts w:ascii="Times New Roman" w:eastAsia="Calibri" w:hAnsi="Times New Roman"/>
                <w:b/>
                <w:bCs/>
              </w:rPr>
            </w:pPr>
            <w:r w:rsidRPr="00CE5011">
              <w:rPr>
                <w:rFonts w:ascii="Times New Roman" w:eastAsia="Calibri" w:hAnsi="Times New Roman"/>
                <w:b/>
                <w:bCs/>
              </w:rPr>
              <w:t>Содержание</w:t>
            </w:r>
          </w:p>
        </w:tc>
      </w:tr>
      <w:tr w:rsidR="00026100" w:rsidRPr="00CE5011" w14:paraId="155A349D" w14:textId="77777777" w:rsidTr="006D7533">
        <w:trPr>
          <w:trHeight w:val="20"/>
        </w:trPr>
        <w:tc>
          <w:tcPr>
            <w:tcW w:w="1357" w:type="pct"/>
            <w:vMerge/>
          </w:tcPr>
          <w:p w14:paraId="1C8646CA" w14:textId="77777777" w:rsidR="00026100" w:rsidRPr="00CE5011" w:rsidRDefault="00026100" w:rsidP="00E31260">
            <w:pPr>
              <w:suppressAutoHyphens/>
              <w:rPr>
                <w:rFonts w:ascii="Times New Roman" w:hAnsi="Times New Roman"/>
                <w:b/>
                <w:bCs/>
              </w:rPr>
            </w:pPr>
          </w:p>
        </w:tc>
        <w:tc>
          <w:tcPr>
            <w:tcW w:w="3643" w:type="pct"/>
          </w:tcPr>
          <w:p w14:paraId="66566BA7"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Электрическая централизация (ЭЦ)</w:t>
            </w:r>
          </w:p>
          <w:p w14:paraId="1C6CCF52"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Общие сведения. Эксплуатационно-технические основы ЭЦ. Аппараты управления и контроля.</w:t>
            </w:r>
          </w:p>
        </w:tc>
      </w:tr>
      <w:tr w:rsidR="00026100" w:rsidRPr="00CE5011" w14:paraId="6351DD9E" w14:textId="77777777" w:rsidTr="006D7533">
        <w:trPr>
          <w:trHeight w:val="20"/>
        </w:trPr>
        <w:tc>
          <w:tcPr>
            <w:tcW w:w="1357" w:type="pct"/>
            <w:vMerge/>
          </w:tcPr>
          <w:p w14:paraId="40A12AE0" w14:textId="77777777" w:rsidR="00026100" w:rsidRPr="00CE5011" w:rsidRDefault="00026100" w:rsidP="00E31260">
            <w:pPr>
              <w:suppressAutoHyphens/>
              <w:rPr>
                <w:rFonts w:ascii="Times New Roman" w:hAnsi="Times New Roman"/>
                <w:b/>
                <w:bCs/>
              </w:rPr>
            </w:pPr>
          </w:p>
        </w:tc>
        <w:tc>
          <w:tcPr>
            <w:tcW w:w="3643" w:type="pct"/>
          </w:tcPr>
          <w:p w14:paraId="01F6A3ED"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Стрелочный электропривод</w:t>
            </w:r>
          </w:p>
          <w:p w14:paraId="6DFB78B0"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 xml:space="preserve">Назначение, устройство и принцип работы стрелочного электропривода. Механическая передача стрелочного электропривода. Работа стрелочного электропривода на </w:t>
            </w:r>
            <w:proofErr w:type="spellStart"/>
            <w:r w:rsidRPr="00CE5011">
              <w:rPr>
                <w:rFonts w:ascii="Times New Roman" w:eastAsia="Calibri" w:hAnsi="Times New Roman"/>
              </w:rPr>
              <w:t>фрикцию</w:t>
            </w:r>
            <w:proofErr w:type="spellEnd"/>
            <w:r w:rsidRPr="00CE5011">
              <w:rPr>
                <w:rFonts w:ascii="Times New Roman" w:eastAsia="Calibri" w:hAnsi="Times New Roman"/>
              </w:rPr>
              <w:t xml:space="preserve">. Механическое запирание стрелочных остряков. Назначение контрольных линеек стрелочного электропривода и их взаимодействие с </w:t>
            </w:r>
            <w:proofErr w:type="spellStart"/>
            <w:r w:rsidRPr="00CE5011">
              <w:rPr>
                <w:rFonts w:ascii="Times New Roman" w:eastAsia="Calibri" w:hAnsi="Times New Roman"/>
              </w:rPr>
              <w:t>автопереключателем</w:t>
            </w:r>
            <w:proofErr w:type="spellEnd"/>
            <w:r w:rsidRPr="00CE5011">
              <w:rPr>
                <w:rFonts w:ascii="Times New Roman" w:eastAsia="Calibri" w:hAnsi="Times New Roman"/>
              </w:rPr>
              <w:t xml:space="preserve">. Способы перевода стрелок. Схемы управления стрелочным электроприводом. Средства механической очистки стрелок. Порядок проверки работы стрелки после завершения работ. </w:t>
            </w:r>
          </w:p>
        </w:tc>
      </w:tr>
      <w:tr w:rsidR="00026100" w:rsidRPr="00CE5011" w14:paraId="71B0BDB6" w14:textId="77777777" w:rsidTr="006D7533">
        <w:trPr>
          <w:trHeight w:val="20"/>
        </w:trPr>
        <w:tc>
          <w:tcPr>
            <w:tcW w:w="1357" w:type="pct"/>
            <w:vMerge/>
          </w:tcPr>
          <w:p w14:paraId="56AFD389" w14:textId="77777777" w:rsidR="00026100" w:rsidRPr="00CE5011" w:rsidRDefault="00026100" w:rsidP="00E31260">
            <w:pPr>
              <w:suppressAutoHyphens/>
              <w:rPr>
                <w:rFonts w:ascii="Times New Roman" w:hAnsi="Times New Roman"/>
                <w:b/>
                <w:bCs/>
              </w:rPr>
            </w:pPr>
          </w:p>
        </w:tc>
        <w:tc>
          <w:tcPr>
            <w:tcW w:w="3643" w:type="pct"/>
          </w:tcPr>
          <w:p w14:paraId="32530025"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Макет стрелки</w:t>
            </w:r>
          </w:p>
          <w:p w14:paraId="353948F5"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 xml:space="preserve">Назначение, индикация и порядок постановки (снятие) стрелки на (с) макет(а). </w:t>
            </w:r>
          </w:p>
        </w:tc>
      </w:tr>
      <w:tr w:rsidR="00026100" w:rsidRPr="00CE5011" w14:paraId="701737EA" w14:textId="77777777" w:rsidTr="006D7533">
        <w:trPr>
          <w:trHeight w:val="20"/>
        </w:trPr>
        <w:tc>
          <w:tcPr>
            <w:tcW w:w="1357" w:type="pct"/>
            <w:vMerge/>
          </w:tcPr>
          <w:p w14:paraId="246ADFBD" w14:textId="77777777" w:rsidR="00026100" w:rsidRPr="00CE5011" w:rsidRDefault="00026100" w:rsidP="00E31260">
            <w:pPr>
              <w:suppressAutoHyphens/>
              <w:rPr>
                <w:rFonts w:ascii="Times New Roman" w:hAnsi="Times New Roman"/>
                <w:b/>
                <w:bCs/>
              </w:rPr>
            </w:pPr>
          </w:p>
        </w:tc>
        <w:tc>
          <w:tcPr>
            <w:tcW w:w="3643" w:type="pct"/>
          </w:tcPr>
          <w:p w14:paraId="33160970" w14:textId="77777777" w:rsidR="00026100" w:rsidRPr="00CE5011" w:rsidRDefault="00026100" w:rsidP="00E31260">
            <w:pPr>
              <w:jc w:val="both"/>
              <w:rPr>
                <w:rFonts w:ascii="Times New Roman" w:eastAsia="Calibri" w:hAnsi="Times New Roman"/>
              </w:rPr>
            </w:pPr>
            <w:proofErr w:type="spellStart"/>
            <w:r w:rsidRPr="00CE5011">
              <w:rPr>
                <w:rFonts w:ascii="Times New Roman" w:eastAsia="Calibri" w:hAnsi="Times New Roman"/>
              </w:rPr>
              <w:t>Курбельный</w:t>
            </w:r>
            <w:proofErr w:type="spellEnd"/>
            <w:r w:rsidRPr="00CE5011">
              <w:rPr>
                <w:rFonts w:ascii="Times New Roman" w:eastAsia="Calibri" w:hAnsi="Times New Roman"/>
              </w:rPr>
              <w:t xml:space="preserve"> аппарат</w:t>
            </w:r>
          </w:p>
          <w:p w14:paraId="6F74D4DE"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 xml:space="preserve">Назначение, устройство и принцип работы. Схема включения. </w:t>
            </w:r>
          </w:p>
        </w:tc>
      </w:tr>
      <w:tr w:rsidR="00026100" w:rsidRPr="00CE5011" w14:paraId="117B1761" w14:textId="77777777" w:rsidTr="006D7533">
        <w:trPr>
          <w:trHeight w:val="20"/>
        </w:trPr>
        <w:tc>
          <w:tcPr>
            <w:tcW w:w="1357" w:type="pct"/>
            <w:vMerge/>
          </w:tcPr>
          <w:p w14:paraId="45C9022B" w14:textId="77777777" w:rsidR="00026100" w:rsidRPr="00CE5011" w:rsidRDefault="00026100" w:rsidP="00E31260">
            <w:pPr>
              <w:suppressAutoHyphens/>
              <w:rPr>
                <w:rFonts w:ascii="Times New Roman" w:hAnsi="Times New Roman"/>
                <w:b/>
                <w:bCs/>
              </w:rPr>
            </w:pPr>
          </w:p>
        </w:tc>
        <w:tc>
          <w:tcPr>
            <w:tcW w:w="3643" w:type="pct"/>
          </w:tcPr>
          <w:p w14:paraId="4B6516B1"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Наборная группа</w:t>
            </w:r>
          </w:p>
          <w:p w14:paraId="002473CC"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Кнопочное наборное реле. Маршрутно-наборное реле. Реле отмены маршрутов. Отказы кнопки «ГОК». Назначения, принцип включения и индикация на аппарате управления.</w:t>
            </w:r>
          </w:p>
        </w:tc>
      </w:tr>
      <w:tr w:rsidR="00026100" w:rsidRPr="00CE5011" w14:paraId="29519CCC" w14:textId="77777777" w:rsidTr="006D7533">
        <w:trPr>
          <w:trHeight w:val="20"/>
        </w:trPr>
        <w:tc>
          <w:tcPr>
            <w:tcW w:w="1357" w:type="pct"/>
            <w:vMerge/>
          </w:tcPr>
          <w:p w14:paraId="3A3C958B" w14:textId="77777777" w:rsidR="00026100" w:rsidRPr="00CE5011" w:rsidRDefault="00026100" w:rsidP="00E31260">
            <w:pPr>
              <w:suppressAutoHyphens/>
              <w:rPr>
                <w:rFonts w:ascii="Times New Roman" w:hAnsi="Times New Roman"/>
                <w:b/>
                <w:bCs/>
              </w:rPr>
            </w:pPr>
          </w:p>
        </w:tc>
        <w:tc>
          <w:tcPr>
            <w:tcW w:w="3643" w:type="pct"/>
          </w:tcPr>
          <w:p w14:paraId="4141CB45" w14:textId="77777777" w:rsidR="00026100" w:rsidRPr="00CE5011" w:rsidRDefault="00026100" w:rsidP="00E31260">
            <w:pPr>
              <w:rPr>
                <w:rFonts w:ascii="Times New Roman" w:eastAsia="Calibri" w:hAnsi="Times New Roman"/>
              </w:rPr>
            </w:pPr>
            <w:r w:rsidRPr="00CE5011">
              <w:rPr>
                <w:rFonts w:ascii="Times New Roman" w:eastAsia="Calibri" w:hAnsi="Times New Roman"/>
              </w:rPr>
              <w:t>Реле сигнальной группы</w:t>
            </w:r>
          </w:p>
          <w:p w14:paraId="141FF6F4" w14:textId="77777777" w:rsidR="00026100" w:rsidRPr="00CE5011" w:rsidRDefault="00026100" w:rsidP="00E31260">
            <w:pPr>
              <w:rPr>
                <w:rFonts w:ascii="Times New Roman" w:eastAsia="Calibri" w:hAnsi="Times New Roman"/>
              </w:rPr>
            </w:pPr>
            <w:r w:rsidRPr="00CE5011">
              <w:rPr>
                <w:rFonts w:ascii="Times New Roman" w:eastAsia="Calibri" w:hAnsi="Times New Roman"/>
              </w:rPr>
              <w:t xml:space="preserve">Главное сигнальное реле. Замыкающее реле. </w:t>
            </w:r>
            <w:proofErr w:type="spellStart"/>
            <w:r w:rsidRPr="00CE5011">
              <w:rPr>
                <w:rFonts w:ascii="Times New Roman" w:eastAsia="Calibri" w:hAnsi="Times New Roman"/>
              </w:rPr>
              <w:t>Противоповторное</w:t>
            </w:r>
            <w:proofErr w:type="spellEnd"/>
            <w:r w:rsidRPr="00CE5011">
              <w:rPr>
                <w:rFonts w:ascii="Times New Roman" w:eastAsia="Calibri" w:hAnsi="Times New Roman"/>
              </w:rPr>
              <w:t xml:space="preserve"> реле. Маршрутные реле. Реле искусственного размыкания. Назначения, принцип включения и индикация на аппарате управления.</w:t>
            </w:r>
          </w:p>
        </w:tc>
      </w:tr>
      <w:tr w:rsidR="00026100" w:rsidRPr="00CE5011" w14:paraId="0057FFFF" w14:textId="77777777" w:rsidTr="006D7533">
        <w:trPr>
          <w:trHeight w:val="20"/>
        </w:trPr>
        <w:tc>
          <w:tcPr>
            <w:tcW w:w="1357" w:type="pct"/>
            <w:vMerge/>
          </w:tcPr>
          <w:p w14:paraId="3AF913C1" w14:textId="77777777" w:rsidR="00026100" w:rsidRPr="00CE5011" w:rsidRDefault="00026100" w:rsidP="00E31260">
            <w:pPr>
              <w:suppressAutoHyphens/>
              <w:rPr>
                <w:rFonts w:ascii="Times New Roman" w:hAnsi="Times New Roman"/>
                <w:b/>
                <w:bCs/>
              </w:rPr>
            </w:pPr>
          </w:p>
        </w:tc>
        <w:tc>
          <w:tcPr>
            <w:tcW w:w="3643" w:type="pct"/>
          </w:tcPr>
          <w:p w14:paraId="00779E32" w14:textId="77777777" w:rsidR="00026100" w:rsidRPr="00CE5011" w:rsidRDefault="00026100" w:rsidP="00E31260">
            <w:pPr>
              <w:rPr>
                <w:rFonts w:ascii="Times New Roman" w:eastAsia="Calibri" w:hAnsi="Times New Roman"/>
              </w:rPr>
            </w:pPr>
            <w:r w:rsidRPr="00CE5011">
              <w:rPr>
                <w:rFonts w:ascii="Times New Roman" w:eastAsia="Calibri" w:hAnsi="Times New Roman"/>
              </w:rPr>
              <w:t>Включающее автостопное реле (ВА)</w:t>
            </w:r>
          </w:p>
          <w:p w14:paraId="07FC97CB" w14:textId="77777777" w:rsidR="00026100" w:rsidRPr="00CE5011" w:rsidRDefault="00026100" w:rsidP="00E31260">
            <w:pPr>
              <w:rPr>
                <w:rFonts w:ascii="Times New Roman" w:eastAsia="Calibri" w:hAnsi="Times New Roman"/>
              </w:rPr>
            </w:pPr>
            <w:r w:rsidRPr="00CE5011">
              <w:rPr>
                <w:rFonts w:ascii="Times New Roman" w:eastAsia="Calibri" w:hAnsi="Times New Roman"/>
              </w:rPr>
              <w:t>Назначение и принцип работы (включения) реле ВА.</w:t>
            </w:r>
          </w:p>
        </w:tc>
      </w:tr>
      <w:tr w:rsidR="00026100" w:rsidRPr="00CE5011" w14:paraId="443DDC01" w14:textId="77777777" w:rsidTr="006D7533">
        <w:trPr>
          <w:trHeight w:val="20"/>
        </w:trPr>
        <w:tc>
          <w:tcPr>
            <w:tcW w:w="1357" w:type="pct"/>
            <w:vMerge/>
          </w:tcPr>
          <w:p w14:paraId="4B048FEC" w14:textId="77777777" w:rsidR="00026100" w:rsidRPr="00CE5011" w:rsidRDefault="00026100" w:rsidP="00E31260">
            <w:pPr>
              <w:suppressAutoHyphens/>
              <w:rPr>
                <w:rFonts w:ascii="Times New Roman" w:hAnsi="Times New Roman"/>
                <w:b/>
                <w:bCs/>
              </w:rPr>
            </w:pPr>
          </w:p>
        </w:tc>
        <w:tc>
          <w:tcPr>
            <w:tcW w:w="3643" w:type="pct"/>
          </w:tcPr>
          <w:p w14:paraId="09122E5D" w14:textId="77777777" w:rsidR="00026100" w:rsidRPr="00CE5011" w:rsidRDefault="00026100" w:rsidP="00E31260">
            <w:pPr>
              <w:rPr>
                <w:rFonts w:ascii="Times New Roman" w:eastAsia="Calibri" w:hAnsi="Times New Roman"/>
              </w:rPr>
            </w:pPr>
            <w:r w:rsidRPr="00CE5011">
              <w:rPr>
                <w:rFonts w:ascii="Times New Roman" w:eastAsia="Calibri" w:hAnsi="Times New Roman"/>
              </w:rPr>
              <w:t>Сигнально-управляющее реле (СУ)</w:t>
            </w:r>
          </w:p>
          <w:p w14:paraId="198952E5" w14:textId="77777777" w:rsidR="00026100" w:rsidRPr="00CE5011" w:rsidRDefault="00026100" w:rsidP="00E31260">
            <w:pPr>
              <w:rPr>
                <w:rFonts w:ascii="Times New Roman" w:eastAsia="Calibri" w:hAnsi="Times New Roman"/>
              </w:rPr>
            </w:pPr>
            <w:r w:rsidRPr="00CE5011">
              <w:rPr>
                <w:rFonts w:ascii="Times New Roman" w:eastAsia="Calibri" w:hAnsi="Times New Roman"/>
              </w:rPr>
              <w:t xml:space="preserve">Назначение и принцип работы (включения) реле СУ. </w:t>
            </w:r>
            <w:r w:rsidRPr="00CE5011">
              <w:rPr>
                <w:rFonts w:ascii="Times New Roman" w:eastAsia="Calibri" w:hAnsi="Times New Roman"/>
              </w:rPr>
              <w:br/>
              <w:t>Включение ламп светофоров полуавтоматического действия.</w:t>
            </w:r>
          </w:p>
        </w:tc>
      </w:tr>
      <w:tr w:rsidR="00026100" w:rsidRPr="00CE5011" w14:paraId="03A694FD" w14:textId="77777777" w:rsidTr="006D7533">
        <w:trPr>
          <w:trHeight w:val="20"/>
        </w:trPr>
        <w:tc>
          <w:tcPr>
            <w:tcW w:w="1357" w:type="pct"/>
            <w:vMerge/>
          </w:tcPr>
          <w:p w14:paraId="142DF0C7" w14:textId="77777777" w:rsidR="00026100" w:rsidRPr="00CE5011" w:rsidRDefault="00026100" w:rsidP="00E31260">
            <w:pPr>
              <w:suppressAutoHyphens/>
              <w:rPr>
                <w:rFonts w:ascii="Times New Roman" w:hAnsi="Times New Roman"/>
                <w:b/>
                <w:bCs/>
              </w:rPr>
            </w:pPr>
          </w:p>
        </w:tc>
        <w:tc>
          <w:tcPr>
            <w:tcW w:w="3643" w:type="pct"/>
          </w:tcPr>
          <w:p w14:paraId="417AB0AC" w14:textId="77777777" w:rsidR="00026100" w:rsidRPr="00CE5011" w:rsidRDefault="00026100" w:rsidP="00E31260">
            <w:pPr>
              <w:rPr>
                <w:rFonts w:ascii="Times New Roman" w:eastAsia="Calibri" w:hAnsi="Times New Roman"/>
              </w:rPr>
            </w:pPr>
            <w:r w:rsidRPr="00CE5011">
              <w:rPr>
                <w:rFonts w:ascii="Times New Roman" w:eastAsia="Calibri" w:hAnsi="Times New Roman"/>
              </w:rPr>
              <w:t>Пригласительный сигнал (ПС)</w:t>
            </w:r>
          </w:p>
          <w:p w14:paraId="1AD8A109" w14:textId="77777777" w:rsidR="00026100" w:rsidRPr="00CE5011" w:rsidRDefault="00026100" w:rsidP="00E31260">
            <w:pPr>
              <w:rPr>
                <w:rFonts w:ascii="Times New Roman" w:eastAsia="Calibri" w:hAnsi="Times New Roman"/>
              </w:rPr>
            </w:pPr>
            <w:r w:rsidRPr="00CE5011">
              <w:rPr>
                <w:rFonts w:ascii="Times New Roman" w:eastAsia="Calibri" w:hAnsi="Times New Roman"/>
              </w:rPr>
              <w:t xml:space="preserve">Назначение и принцип включения ПС. Схема ПС. </w:t>
            </w:r>
            <w:r w:rsidRPr="00CE5011">
              <w:rPr>
                <w:rFonts w:ascii="Times New Roman" w:eastAsia="Calibri" w:hAnsi="Times New Roman"/>
              </w:rPr>
              <w:br/>
              <w:t>Автоматический режим включения ПС («Авто-ПС»).</w:t>
            </w:r>
          </w:p>
        </w:tc>
      </w:tr>
      <w:tr w:rsidR="00026100" w:rsidRPr="00CE5011" w14:paraId="7E54CDFA" w14:textId="77777777" w:rsidTr="006D7533">
        <w:trPr>
          <w:trHeight w:val="20"/>
        </w:trPr>
        <w:tc>
          <w:tcPr>
            <w:tcW w:w="1357" w:type="pct"/>
            <w:vMerge/>
          </w:tcPr>
          <w:p w14:paraId="28AE62A9" w14:textId="77777777" w:rsidR="00026100" w:rsidRPr="00CE5011" w:rsidRDefault="00026100" w:rsidP="00E31260">
            <w:pPr>
              <w:suppressAutoHyphens/>
              <w:rPr>
                <w:rFonts w:ascii="Times New Roman" w:hAnsi="Times New Roman"/>
                <w:b/>
                <w:bCs/>
              </w:rPr>
            </w:pPr>
          </w:p>
        </w:tc>
        <w:tc>
          <w:tcPr>
            <w:tcW w:w="3643" w:type="pct"/>
          </w:tcPr>
          <w:p w14:paraId="450BC270"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Последовательность работы устройств МРЦ и индикация на аппарате управления</w:t>
            </w:r>
          </w:p>
          <w:p w14:paraId="6F2F22BE"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При задании маршрута, при проследовании поезда по маршруту.</w:t>
            </w:r>
          </w:p>
        </w:tc>
      </w:tr>
      <w:tr w:rsidR="00026100" w:rsidRPr="00CE5011" w14:paraId="7A68ED4F" w14:textId="77777777" w:rsidTr="006D7533">
        <w:trPr>
          <w:trHeight w:val="20"/>
        </w:trPr>
        <w:tc>
          <w:tcPr>
            <w:tcW w:w="1357" w:type="pct"/>
            <w:vMerge/>
          </w:tcPr>
          <w:p w14:paraId="166EF2DF" w14:textId="77777777" w:rsidR="00026100" w:rsidRPr="00CE5011" w:rsidRDefault="00026100" w:rsidP="00E31260">
            <w:pPr>
              <w:suppressAutoHyphens/>
              <w:rPr>
                <w:rFonts w:ascii="Times New Roman" w:hAnsi="Times New Roman"/>
                <w:b/>
                <w:bCs/>
              </w:rPr>
            </w:pPr>
          </w:p>
        </w:tc>
        <w:tc>
          <w:tcPr>
            <w:tcW w:w="3643" w:type="pct"/>
          </w:tcPr>
          <w:p w14:paraId="39682303"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Контроль прибытия</w:t>
            </w:r>
          </w:p>
          <w:p w14:paraId="6B14074C"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 xml:space="preserve">Назначение, принцип работы и схема включения. </w:t>
            </w:r>
          </w:p>
        </w:tc>
      </w:tr>
      <w:tr w:rsidR="00026100" w:rsidRPr="00CE5011" w14:paraId="7716DD39" w14:textId="77777777" w:rsidTr="006D7533">
        <w:trPr>
          <w:trHeight w:val="20"/>
        </w:trPr>
        <w:tc>
          <w:tcPr>
            <w:tcW w:w="1357" w:type="pct"/>
            <w:vMerge/>
          </w:tcPr>
          <w:p w14:paraId="2664F5E6" w14:textId="77777777" w:rsidR="00026100" w:rsidRPr="00CE5011" w:rsidRDefault="00026100" w:rsidP="00E31260">
            <w:pPr>
              <w:suppressAutoHyphens/>
              <w:rPr>
                <w:rFonts w:ascii="Times New Roman" w:hAnsi="Times New Roman"/>
                <w:b/>
                <w:bCs/>
              </w:rPr>
            </w:pPr>
          </w:p>
        </w:tc>
        <w:tc>
          <w:tcPr>
            <w:tcW w:w="3643" w:type="pct"/>
          </w:tcPr>
          <w:p w14:paraId="0A3A3853"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Схематический план станции</w:t>
            </w:r>
          </w:p>
          <w:p w14:paraId="768F6B5E"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Таблица взаимозависимости стрелок, сигналов и маршрутов. Маршрутизация станции. Построение схем МРЦ. Сигнальные группы. Сигнал опасности (ОП) и дополнительный сигнал опасности (ДОП).</w:t>
            </w:r>
          </w:p>
        </w:tc>
      </w:tr>
      <w:tr w:rsidR="00026100" w:rsidRPr="00CE5011" w14:paraId="7A4DA873" w14:textId="77777777" w:rsidTr="006D7533">
        <w:trPr>
          <w:trHeight w:val="20"/>
        </w:trPr>
        <w:tc>
          <w:tcPr>
            <w:tcW w:w="1357" w:type="pct"/>
            <w:vMerge/>
          </w:tcPr>
          <w:p w14:paraId="4331B916" w14:textId="77777777" w:rsidR="00026100" w:rsidRPr="00CE5011" w:rsidRDefault="00026100" w:rsidP="00E31260">
            <w:pPr>
              <w:suppressAutoHyphens/>
              <w:rPr>
                <w:rFonts w:ascii="Times New Roman" w:hAnsi="Times New Roman"/>
                <w:b/>
                <w:bCs/>
              </w:rPr>
            </w:pPr>
          </w:p>
        </w:tc>
        <w:tc>
          <w:tcPr>
            <w:tcW w:w="3643" w:type="pct"/>
          </w:tcPr>
          <w:p w14:paraId="659651B0"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Автоматические режимы</w:t>
            </w:r>
          </w:p>
          <w:p w14:paraId="52C8BED4"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 xml:space="preserve">Назначение и принцип работы. </w:t>
            </w:r>
            <w:proofErr w:type="spellStart"/>
            <w:r w:rsidRPr="00CE5011">
              <w:rPr>
                <w:rFonts w:ascii="Times New Roman" w:eastAsia="Calibri" w:hAnsi="Times New Roman"/>
              </w:rPr>
              <w:t>Автоприем</w:t>
            </w:r>
            <w:proofErr w:type="spellEnd"/>
            <w:r w:rsidRPr="00CE5011">
              <w:rPr>
                <w:rFonts w:ascii="Times New Roman" w:eastAsia="Calibri" w:hAnsi="Times New Roman"/>
              </w:rPr>
              <w:t xml:space="preserve">, </w:t>
            </w:r>
            <w:proofErr w:type="spellStart"/>
            <w:r w:rsidRPr="00CE5011">
              <w:rPr>
                <w:rFonts w:ascii="Times New Roman" w:eastAsia="Calibri" w:hAnsi="Times New Roman"/>
              </w:rPr>
              <w:t>Автоотправление</w:t>
            </w:r>
            <w:proofErr w:type="spellEnd"/>
            <w:r w:rsidRPr="00CE5011">
              <w:rPr>
                <w:rFonts w:ascii="Times New Roman" w:eastAsia="Calibri" w:hAnsi="Times New Roman"/>
              </w:rPr>
              <w:t xml:space="preserve">. </w:t>
            </w:r>
            <w:proofErr w:type="spellStart"/>
            <w:r w:rsidRPr="00CE5011">
              <w:rPr>
                <w:rFonts w:ascii="Times New Roman" w:eastAsia="Calibri" w:hAnsi="Times New Roman"/>
              </w:rPr>
              <w:t>Автооборот</w:t>
            </w:r>
            <w:proofErr w:type="spellEnd"/>
            <w:r w:rsidRPr="00CE5011">
              <w:rPr>
                <w:rFonts w:ascii="Times New Roman" w:eastAsia="Calibri" w:hAnsi="Times New Roman"/>
              </w:rPr>
              <w:t>. Зонный режим. Автоподача (</w:t>
            </w:r>
            <w:proofErr w:type="spellStart"/>
            <w:r w:rsidRPr="00CE5011">
              <w:rPr>
                <w:rFonts w:ascii="Times New Roman" w:eastAsia="Calibri" w:hAnsi="Times New Roman"/>
              </w:rPr>
              <w:t>автоотстой</w:t>
            </w:r>
            <w:proofErr w:type="spellEnd"/>
            <w:r w:rsidRPr="00CE5011">
              <w:rPr>
                <w:rFonts w:ascii="Times New Roman" w:eastAsia="Calibri" w:hAnsi="Times New Roman"/>
              </w:rPr>
              <w:t xml:space="preserve">). Комбинированный и простой размены.    </w:t>
            </w:r>
          </w:p>
        </w:tc>
      </w:tr>
      <w:tr w:rsidR="00026100" w:rsidRPr="00CE5011" w14:paraId="62A137FB" w14:textId="77777777" w:rsidTr="006D7533">
        <w:trPr>
          <w:trHeight w:val="20"/>
        </w:trPr>
        <w:tc>
          <w:tcPr>
            <w:tcW w:w="1357" w:type="pct"/>
            <w:vMerge/>
          </w:tcPr>
          <w:p w14:paraId="10443107" w14:textId="77777777" w:rsidR="00026100" w:rsidRPr="00CE5011" w:rsidRDefault="00026100" w:rsidP="00E31260">
            <w:pPr>
              <w:suppressAutoHyphens/>
              <w:rPr>
                <w:rFonts w:ascii="Times New Roman" w:hAnsi="Times New Roman"/>
                <w:b/>
                <w:bCs/>
              </w:rPr>
            </w:pPr>
          </w:p>
        </w:tc>
        <w:tc>
          <w:tcPr>
            <w:tcW w:w="3643" w:type="pct"/>
          </w:tcPr>
          <w:p w14:paraId="231986BA"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Устройства автоматического обнаружения перегрева букс (ПОНАБ, БИСК-Б)</w:t>
            </w:r>
          </w:p>
          <w:p w14:paraId="2552555B"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Назначение и технические данные аппаратуры. Эксплуатация аппаратуры. Информация, выводимая на печать.</w:t>
            </w:r>
          </w:p>
        </w:tc>
      </w:tr>
      <w:tr w:rsidR="00026100" w:rsidRPr="00CE5011" w14:paraId="38AFD0E9" w14:textId="77777777" w:rsidTr="006D7533">
        <w:trPr>
          <w:trHeight w:val="20"/>
        </w:trPr>
        <w:tc>
          <w:tcPr>
            <w:tcW w:w="1357" w:type="pct"/>
            <w:vMerge/>
          </w:tcPr>
          <w:p w14:paraId="5DED93AA" w14:textId="77777777" w:rsidR="00026100" w:rsidRPr="00CE5011" w:rsidRDefault="00026100" w:rsidP="00E31260">
            <w:pPr>
              <w:suppressAutoHyphens/>
              <w:rPr>
                <w:rFonts w:ascii="Times New Roman" w:hAnsi="Times New Roman"/>
                <w:b/>
                <w:bCs/>
              </w:rPr>
            </w:pPr>
          </w:p>
        </w:tc>
        <w:tc>
          <w:tcPr>
            <w:tcW w:w="3643" w:type="pct"/>
          </w:tcPr>
          <w:p w14:paraId="7E46C7C8"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Контрольно-габаритное устройство («КГУ»)</w:t>
            </w:r>
          </w:p>
          <w:p w14:paraId="7C6B3A7D"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Назначение, устройство и принцип работы КГУ.</w:t>
            </w:r>
          </w:p>
        </w:tc>
      </w:tr>
      <w:tr w:rsidR="00026100" w:rsidRPr="00CE5011" w14:paraId="04A6AB51" w14:textId="77777777" w:rsidTr="006D7533">
        <w:trPr>
          <w:trHeight w:val="20"/>
        </w:trPr>
        <w:tc>
          <w:tcPr>
            <w:tcW w:w="1357" w:type="pct"/>
            <w:vMerge/>
          </w:tcPr>
          <w:p w14:paraId="4BEE4C17" w14:textId="77777777" w:rsidR="00026100" w:rsidRPr="00CE5011" w:rsidRDefault="00026100" w:rsidP="00E31260">
            <w:pPr>
              <w:suppressAutoHyphens/>
              <w:rPr>
                <w:rFonts w:ascii="Times New Roman" w:hAnsi="Times New Roman"/>
                <w:b/>
                <w:bCs/>
              </w:rPr>
            </w:pPr>
          </w:p>
        </w:tc>
        <w:tc>
          <w:tcPr>
            <w:tcW w:w="3643" w:type="pct"/>
          </w:tcPr>
          <w:p w14:paraId="0FE9F935"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Маршрутные указатели</w:t>
            </w:r>
          </w:p>
          <w:p w14:paraId="1E0A1A7B"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 xml:space="preserve">Назначение, принцип работы и схема включения. Типы маршрутных указателей. </w:t>
            </w:r>
          </w:p>
        </w:tc>
      </w:tr>
      <w:tr w:rsidR="00026100" w:rsidRPr="00CE5011" w14:paraId="1615F70F" w14:textId="77777777" w:rsidTr="006D7533">
        <w:trPr>
          <w:trHeight w:val="20"/>
        </w:trPr>
        <w:tc>
          <w:tcPr>
            <w:tcW w:w="1357" w:type="pct"/>
            <w:vMerge/>
          </w:tcPr>
          <w:p w14:paraId="0906F29C" w14:textId="77777777" w:rsidR="00026100" w:rsidRPr="00CE5011" w:rsidRDefault="00026100" w:rsidP="00E31260">
            <w:pPr>
              <w:suppressAutoHyphens/>
              <w:rPr>
                <w:rFonts w:ascii="Times New Roman" w:hAnsi="Times New Roman"/>
                <w:b/>
                <w:bCs/>
              </w:rPr>
            </w:pPr>
          </w:p>
        </w:tc>
        <w:tc>
          <w:tcPr>
            <w:tcW w:w="3643" w:type="pct"/>
          </w:tcPr>
          <w:p w14:paraId="6A95F647"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
              </w:rPr>
              <w:t xml:space="preserve">В том числе, практических </w:t>
            </w:r>
            <w:r>
              <w:rPr>
                <w:rFonts w:ascii="Times New Roman" w:eastAsia="Calibri" w:hAnsi="Times New Roman"/>
                <w:b/>
              </w:rPr>
              <w:t xml:space="preserve">и лабораторных </w:t>
            </w:r>
            <w:r w:rsidRPr="00CE5011">
              <w:rPr>
                <w:rFonts w:ascii="Times New Roman" w:eastAsia="Calibri" w:hAnsi="Times New Roman"/>
                <w:b/>
              </w:rPr>
              <w:t>занятий</w:t>
            </w:r>
          </w:p>
        </w:tc>
      </w:tr>
      <w:tr w:rsidR="00026100" w:rsidRPr="00CE5011" w14:paraId="2DD1BFFA" w14:textId="77777777" w:rsidTr="006D7533">
        <w:trPr>
          <w:trHeight w:val="20"/>
        </w:trPr>
        <w:tc>
          <w:tcPr>
            <w:tcW w:w="1357" w:type="pct"/>
            <w:vMerge/>
          </w:tcPr>
          <w:p w14:paraId="63B3B830" w14:textId="77777777" w:rsidR="00026100" w:rsidRPr="00CE5011" w:rsidRDefault="00026100" w:rsidP="00E31260">
            <w:pPr>
              <w:suppressAutoHyphens/>
              <w:rPr>
                <w:rFonts w:ascii="Times New Roman" w:hAnsi="Times New Roman"/>
                <w:b/>
                <w:bCs/>
              </w:rPr>
            </w:pPr>
          </w:p>
        </w:tc>
        <w:tc>
          <w:tcPr>
            <w:tcW w:w="3643" w:type="pct"/>
          </w:tcPr>
          <w:p w14:paraId="00ADFD0E" w14:textId="77777777" w:rsidR="00026100" w:rsidRPr="00CE5011" w:rsidRDefault="00026100" w:rsidP="00E31260">
            <w:pPr>
              <w:rPr>
                <w:rFonts w:ascii="Times New Roman" w:eastAsia="Calibri" w:hAnsi="Times New Roman"/>
                <w:bCs/>
              </w:rPr>
            </w:pPr>
            <w:r w:rsidRPr="00CE5011">
              <w:rPr>
                <w:rFonts w:ascii="Times New Roman" w:eastAsia="Calibri" w:hAnsi="Times New Roman"/>
                <w:b/>
                <w:bCs/>
              </w:rPr>
              <w:t xml:space="preserve">Практическое занятия № 6 </w:t>
            </w:r>
            <w:r w:rsidRPr="00CE5011">
              <w:rPr>
                <w:rFonts w:ascii="Times New Roman" w:eastAsia="Calibri" w:hAnsi="Times New Roman"/>
                <w:bCs/>
              </w:rPr>
              <w:t>Работа на аппарате управления при нормальной работе устройств АТДП</w:t>
            </w:r>
          </w:p>
        </w:tc>
      </w:tr>
      <w:tr w:rsidR="00026100" w:rsidRPr="00CE5011" w14:paraId="42F70FB5" w14:textId="77777777" w:rsidTr="006D7533">
        <w:trPr>
          <w:trHeight w:val="20"/>
        </w:trPr>
        <w:tc>
          <w:tcPr>
            <w:tcW w:w="1357" w:type="pct"/>
            <w:vMerge/>
          </w:tcPr>
          <w:p w14:paraId="62BEB502" w14:textId="77777777" w:rsidR="00026100" w:rsidRPr="00CE5011" w:rsidRDefault="00026100" w:rsidP="00E31260">
            <w:pPr>
              <w:suppressAutoHyphens/>
              <w:rPr>
                <w:rFonts w:ascii="Times New Roman" w:hAnsi="Times New Roman"/>
                <w:b/>
                <w:bCs/>
              </w:rPr>
            </w:pPr>
          </w:p>
        </w:tc>
        <w:tc>
          <w:tcPr>
            <w:tcW w:w="3643" w:type="pct"/>
          </w:tcPr>
          <w:p w14:paraId="4932F53D" w14:textId="77777777" w:rsidR="00026100" w:rsidRPr="00CE5011" w:rsidRDefault="00026100" w:rsidP="00E31260">
            <w:pPr>
              <w:rPr>
                <w:rFonts w:ascii="Times New Roman" w:eastAsia="Calibri" w:hAnsi="Times New Roman"/>
                <w:b/>
                <w:bCs/>
              </w:rPr>
            </w:pPr>
            <w:r w:rsidRPr="00CE5011">
              <w:rPr>
                <w:rFonts w:ascii="Times New Roman" w:eastAsia="Calibri" w:hAnsi="Times New Roman"/>
                <w:b/>
                <w:bCs/>
              </w:rPr>
              <w:t xml:space="preserve">Практическое занятия № 7 </w:t>
            </w:r>
            <w:r w:rsidRPr="00CE5011">
              <w:rPr>
                <w:rFonts w:ascii="Times New Roman" w:eastAsia="Calibri" w:hAnsi="Times New Roman"/>
                <w:bCs/>
              </w:rPr>
              <w:t>Работа на аппарате управления при отказах устройств АТДП</w:t>
            </w:r>
          </w:p>
        </w:tc>
      </w:tr>
      <w:tr w:rsidR="00026100" w:rsidRPr="00CE5011" w14:paraId="28B213D2" w14:textId="77777777" w:rsidTr="006D7533">
        <w:trPr>
          <w:trHeight w:val="20"/>
        </w:trPr>
        <w:tc>
          <w:tcPr>
            <w:tcW w:w="1357" w:type="pct"/>
            <w:vMerge w:val="restart"/>
          </w:tcPr>
          <w:p w14:paraId="1B2277D6" w14:textId="77777777" w:rsidR="00026100" w:rsidRPr="00CE5011" w:rsidRDefault="00026100" w:rsidP="00E31260">
            <w:pPr>
              <w:suppressAutoHyphens/>
              <w:rPr>
                <w:rFonts w:ascii="Times New Roman" w:hAnsi="Times New Roman"/>
                <w:b/>
                <w:bCs/>
              </w:rPr>
            </w:pPr>
            <w:r w:rsidRPr="00CE5011">
              <w:rPr>
                <w:rFonts w:ascii="Times New Roman" w:hAnsi="Times New Roman"/>
                <w:b/>
                <w:bCs/>
              </w:rPr>
              <w:t>Тема 1.9. Блочная маршрутно-релейная централизация (БМРЦ)</w:t>
            </w:r>
          </w:p>
        </w:tc>
        <w:tc>
          <w:tcPr>
            <w:tcW w:w="3643" w:type="pct"/>
          </w:tcPr>
          <w:p w14:paraId="145C017F" w14:textId="77777777" w:rsidR="00026100" w:rsidRPr="00CE5011" w:rsidRDefault="00026100" w:rsidP="00E31260">
            <w:pPr>
              <w:rPr>
                <w:rFonts w:ascii="Times New Roman" w:eastAsia="Calibri" w:hAnsi="Times New Roman"/>
              </w:rPr>
            </w:pPr>
            <w:r w:rsidRPr="00CE5011">
              <w:rPr>
                <w:rFonts w:ascii="Times New Roman" w:eastAsia="Calibri" w:hAnsi="Times New Roman"/>
                <w:b/>
                <w:bCs/>
              </w:rPr>
              <w:t>Содержание</w:t>
            </w:r>
          </w:p>
        </w:tc>
      </w:tr>
      <w:tr w:rsidR="00026100" w:rsidRPr="00CE5011" w14:paraId="738BBA41" w14:textId="77777777" w:rsidTr="006D7533">
        <w:trPr>
          <w:trHeight w:val="20"/>
        </w:trPr>
        <w:tc>
          <w:tcPr>
            <w:tcW w:w="1357" w:type="pct"/>
            <w:vMerge/>
          </w:tcPr>
          <w:p w14:paraId="52AF18FC" w14:textId="77777777" w:rsidR="00026100" w:rsidRPr="00CE5011" w:rsidRDefault="00026100" w:rsidP="00E31260">
            <w:pPr>
              <w:suppressAutoHyphens/>
              <w:rPr>
                <w:rFonts w:ascii="Times New Roman" w:hAnsi="Times New Roman"/>
                <w:b/>
                <w:bCs/>
              </w:rPr>
            </w:pPr>
          </w:p>
        </w:tc>
        <w:tc>
          <w:tcPr>
            <w:tcW w:w="3643" w:type="pct"/>
          </w:tcPr>
          <w:p w14:paraId="225E5025" w14:textId="77777777" w:rsidR="00026100" w:rsidRPr="00CE5011" w:rsidRDefault="00026100" w:rsidP="00E31260">
            <w:pPr>
              <w:jc w:val="both"/>
              <w:rPr>
                <w:rFonts w:ascii="Times New Roman" w:hAnsi="Times New Roman"/>
              </w:rPr>
            </w:pPr>
            <w:r w:rsidRPr="00CE5011">
              <w:rPr>
                <w:rFonts w:ascii="Times New Roman" w:hAnsi="Times New Roman"/>
              </w:rPr>
              <w:t>Блочная маршрутно-релейная централизация (БМРЦ)</w:t>
            </w:r>
          </w:p>
          <w:p w14:paraId="173551B1" w14:textId="77777777" w:rsidR="00026100" w:rsidRPr="00CE5011" w:rsidRDefault="00026100" w:rsidP="00E31260">
            <w:pPr>
              <w:jc w:val="both"/>
              <w:rPr>
                <w:rFonts w:ascii="Times New Roman" w:eastAsia="Calibri" w:hAnsi="Times New Roman"/>
                <w:bCs/>
              </w:rPr>
            </w:pPr>
            <w:r w:rsidRPr="00CE5011">
              <w:rPr>
                <w:rFonts w:ascii="Times New Roman" w:hAnsi="Times New Roman"/>
              </w:rPr>
              <w:t xml:space="preserve">Аппараты управления и расположение сигнальных кнопок. Наборная и сигнальная группа «БМРЦ». Принцип задания и отмены маршрута. Отказы «БМРЦ». </w:t>
            </w:r>
            <w:r w:rsidRPr="00CE5011">
              <w:rPr>
                <w:rFonts w:ascii="Times New Roman" w:hAnsi="Times New Roman"/>
              </w:rPr>
              <w:br/>
              <w:t>Прочие системы централизации депо метрополитенов.</w:t>
            </w:r>
            <w:r w:rsidRPr="00CE5011">
              <w:rPr>
                <w:rFonts w:ascii="Times New Roman" w:hAnsi="Times New Roman"/>
                <w:bCs/>
              </w:rPr>
              <w:t xml:space="preserve"> </w:t>
            </w:r>
          </w:p>
        </w:tc>
      </w:tr>
      <w:tr w:rsidR="00026100" w:rsidRPr="00CE5011" w14:paraId="55BF29F2" w14:textId="77777777" w:rsidTr="006D7533">
        <w:trPr>
          <w:trHeight w:val="20"/>
        </w:trPr>
        <w:tc>
          <w:tcPr>
            <w:tcW w:w="1357" w:type="pct"/>
            <w:vMerge w:val="restart"/>
          </w:tcPr>
          <w:p w14:paraId="52755057" w14:textId="77777777" w:rsidR="00026100" w:rsidRPr="00CE5011" w:rsidRDefault="00026100" w:rsidP="00E31260">
            <w:pPr>
              <w:suppressAutoHyphens/>
              <w:rPr>
                <w:rFonts w:ascii="Times New Roman" w:hAnsi="Times New Roman"/>
                <w:b/>
                <w:bCs/>
              </w:rPr>
            </w:pPr>
            <w:r w:rsidRPr="00CE5011">
              <w:rPr>
                <w:rFonts w:ascii="Times New Roman" w:hAnsi="Times New Roman"/>
                <w:b/>
                <w:bCs/>
              </w:rPr>
              <w:t>Тема 1.10. Диспетчерская централизация</w:t>
            </w:r>
          </w:p>
        </w:tc>
        <w:tc>
          <w:tcPr>
            <w:tcW w:w="3643" w:type="pct"/>
          </w:tcPr>
          <w:p w14:paraId="7997F5D7" w14:textId="77777777" w:rsidR="00026100" w:rsidRPr="00CE5011" w:rsidRDefault="00026100" w:rsidP="00E31260">
            <w:pPr>
              <w:jc w:val="both"/>
              <w:rPr>
                <w:rFonts w:ascii="Times New Roman" w:hAnsi="Times New Roman"/>
                <w:b/>
                <w:bCs/>
              </w:rPr>
            </w:pPr>
            <w:r w:rsidRPr="00CE5011">
              <w:rPr>
                <w:rFonts w:ascii="Times New Roman" w:hAnsi="Times New Roman"/>
                <w:b/>
                <w:bCs/>
              </w:rPr>
              <w:t>Содержание</w:t>
            </w:r>
          </w:p>
        </w:tc>
      </w:tr>
      <w:tr w:rsidR="00026100" w:rsidRPr="00CE5011" w14:paraId="02AD0AF6" w14:textId="77777777" w:rsidTr="006D7533">
        <w:trPr>
          <w:trHeight w:val="20"/>
        </w:trPr>
        <w:tc>
          <w:tcPr>
            <w:tcW w:w="1357" w:type="pct"/>
            <w:vMerge/>
          </w:tcPr>
          <w:p w14:paraId="21B91809" w14:textId="77777777" w:rsidR="00026100" w:rsidRPr="00CE5011" w:rsidRDefault="00026100" w:rsidP="00E31260">
            <w:pPr>
              <w:suppressAutoHyphens/>
              <w:rPr>
                <w:rFonts w:ascii="Times New Roman" w:hAnsi="Times New Roman"/>
                <w:b/>
                <w:bCs/>
              </w:rPr>
            </w:pPr>
          </w:p>
        </w:tc>
        <w:tc>
          <w:tcPr>
            <w:tcW w:w="3643" w:type="pct"/>
          </w:tcPr>
          <w:p w14:paraId="54DBD30E" w14:textId="77777777" w:rsidR="00026100" w:rsidRPr="00CE5011" w:rsidRDefault="00026100" w:rsidP="00E31260">
            <w:pPr>
              <w:jc w:val="both"/>
              <w:rPr>
                <w:rFonts w:ascii="Times New Roman" w:hAnsi="Times New Roman"/>
                <w:b/>
                <w:bCs/>
              </w:rPr>
            </w:pPr>
            <w:r w:rsidRPr="00CE5011">
              <w:rPr>
                <w:rFonts w:ascii="Times New Roman" w:hAnsi="Times New Roman"/>
                <w:b/>
                <w:bCs/>
              </w:rPr>
              <w:t>Диспетчерская централизация</w:t>
            </w:r>
          </w:p>
          <w:p w14:paraId="103CAC5C" w14:textId="77777777" w:rsidR="00026100" w:rsidRPr="00CE5011" w:rsidRDefault="00026100" w:rsidP="00E31260">
            <w:pPr>
              <w:jc w:val="both"/>
              <w:rPr>
                <w:rFonts w:ascii="Times New Roman" w:hAnsi="Times New Roman"/>
                <w:bCs/>
              </w:rPr>
            </w:pPr>
            <w:r w:rsidRPr="00CE5011">
              <w:rPr>
                <w:rFonts w:ascii="Times New Roman" w:hAnsi="Times New Roman"/>
                <w:bCs/>
              </w:rPr>
              <w:t>Устройство и принцип работы ДЦ. Назначение и устройство электронного терминала ДСЦП (Т-ДСЦП). Подготовка к работе электронного терминала. Структура видеокадра. Выдача ответственных команд и команд, требующих подтверждения. Неисправности ДЦ.</w:t>
            </w:r>
          </w:p>
        </w:tc>
      </w:tr>
      <w:tr w:rsidR="00026100" w:rsidRPr="00CE5011" w14:paraId="0E6B5FF7" w14:textId="77777777" w:rsidTr="006D7533">
        <w:trPr>
          <w:trHeight w:val="20"/>
        </w:trPr>
        <w:tc>
          <w:tcPr>
            <w:tcW w:w="1357" w:type="pct"/>
            <w:vMerge/>
          </w:tcPr>
          <w:p w14:paraId="438A220F" w14:textId="77777777" w:rsidR="00026100" w:rsidRPr="00CE5011" w:rsidRDefault="00026100" w:rsidP="00E31260">
            <w:pPr>
              <w:suppressAutoHyphens/>
              <w:rPr>
                <w:rFonts w:ascii="Times New Roman" w:hAnsi="Times New Roman"/>
                <w:b/>
                <w:bCs/>
              </w:rPr>
            </w:pPr>
          </w:p>
        </w:tc>
        <w:tc>
          <w:tcPr>
            <w:tcW w:w="3643" w:type="pct"/>
          </w:tcPr>
          <w:p w14:paraId="2549771D" w14:textId="77777777" w:rsidR="00026100" w:rsidRPr="00CE5011" w:rsidRDefault="00026100" w:rsidP="00E31260">
            <w:pPr>
              <w:jc w:val="both"/>
              <w:rPr>
                <w:rFonts w:ascii="Times New Roman" w:hAnsi="Times New Roman"/>
                <w:b/>
                <w:bCs/>
              </w:rPr>
            </w:pPr>
            <w:r w:rsidRPr="00CE5011">
              <w:rPr>
                <w:rFonts w:ascii="Times New Roman" w:eastAsia="Calibri" w:hAnsi="Times New Roman"/>
                <w:b/>
              </w:rPr>
              <w:t xml:space="preserve">В том числе, практических занятий </w:t>
            </w:r>
          </w:p>
        </w:tc>
      </w:tr>
      <w:tr w:rsidR="00026100" w:rsidRPr="00CE5011" w14:paraId="637D4A2E" w14:textId="77777777" w:rsidTr="006D7533">
        <w:trPr>
          <w:trHeight w:val="20"/>
        </w:trPr>
        <w:tc>
          <w:tcPr>
            <w:tcW w:w="1357" w:type="pct"/>
            <w:vMerge/>
          </w:tcPr>
          <w:p w14:paraId="484D44B2" w14:textId="77777777" w:rsidR="00026100" w:rsidRPr="00CE5011" w:rsidRDefault="00026100" w:rsidP="00E31260">
            <w:pPr>
              <w:suppressAutoHyphens/>
              <w:rPr>
                <w:rFonts w:ascii="Times New Roman" w:hAnsi="Times New Roman"/>
                <w:b/>
                <w:bCs/>
              </w:rPr>
            </w:pPr>
          </w:p>
        </w:tc>
        <w:tc>
          <w:tcPr>
            <w:tcW w:w="3643" w:type="pct"/>
          </w:tcPr>
          <w:p w14:paraId="575142D2" w14:textId="77777777" w:rsidR="00026100" w:rsidRPr="00CE5011" w:rsidRDefault="00026100" w:rsidP="00E31260">
            <w:pPr>
              <w:rPr>
                <w:rFonts w:ascii="Times New Roman" w:eastAsia="Calibri" w:hAnsi="Times New Roman"/>
                <w:bCs/>
              </w:rPr>
            </w:pPr>
            <w:r w:rsidRPr="00CE5011">
              <w:rPr>
                <w:rFonts w:ascii="Times New Roman" w:eastAsia="Calibri" w:hAnsi="Times New Roman"/>
                <w:b/>
                <w:bCs/>
              </w:rPr>
              <w:t xml:space="preserve">Практическое занятия № 8 </w:t>
            </w:r>
            <w:r w:rsidRPr="00CE5011">
              <w:rPr>
                <w:rFonts w:ascii="Times New Roman" w:eastAsia="Calibri" w:hAnsi="Times New Roman"/>
                <w:bCs/>
              </w:rPr>
              <w:t>Работа на Терминале ДСЦП</w:t>
            </w:r>
          </w:p>
        </w:tc>
      </w:tr>
      <w:tr w:rsidR="00026100" w:rsidRPr="00CE5011" w14:paraId="208C5AFA" w14:textId="77777777" w:rsidTr="006D7533">
        <w:trPr>
          <w:trHeight w:val="20"/>
        </w:trPr>
        <w:tc>
          <w:tcPr>
            <w:tcW w:w="1357" w:type="pct"/>
            <w:vMerge/>
          </w:tcPr>
          <w:p w14:paraId="5893A305" w14:textId="77777777" w:rsidR="00026100" w:rsidRPr="00CE5011" w:rsidRDefault="00026100" w:rsidP="00E31260">
            <w:pPr>
              <w:suppressAutoHyphens/>
              <w:rPr>
                <w:rFonts w:ascii="Times New Roman" w:hAnsi="Times New Roman"/>
                <w:b/>
                <w:bCs/>
              </w:rPr>
            </w:pPr>
          </w:p>
        </w:tc>
        <w:tc>
          <w:tcPr>
            <w:tcW w:w="3643" w:type="pct"/>
          </w:tcPr>
          <w:p w14:paraId="32E1EEA1" w14:textId="77777777" w:rsidR="00026100" w:rsidRPr="00CE5011" w:rsidRDefault="00026100" w:rsidP="00E31260">
            <w:pPr>
              <w:rPr>
                <w:rFonts w:ascii="Times New Roman" w:eastAsia="Calibri" w:hAnsi="Times New Roman"/>
                <w:b/>
                <w:bCs/>
              </w:rPr>
            </w:pPr>
            <w:r w:rsidRPr="00CE5011">
              <w:rPr>
                <w:rFonts w:ascii="Times New Roman" w:eastAsia="Calibri" w:hAnsi="Times New Roman"/>
                <w:b/>
                <w:bCs/>
              </w:rPr>
              <w:t xml:space="preserve">Практическое занятия № 9 </w:t>
            </w:r>
            <w:r w:rsidRPr="00CE5011">
              <w:rPr>
                <w:rFonts w:ascii="Times New Roman" w:eastAsia="Calibri" w:hAnsi="Times New Roman"/>
                <w:bCs/>
              </w:rPr>
              <w:t>Работа на Терминале ДСП</w:t>
            </w:r>
          </w:p>
        </w:tc>
      </w:tr>
      <w:tr w:rsidR="00026100" w:rsidRPr="00CE5011" w14:paraId="414EDFFD" w14:textId="77777777" w:rsidTr="006D7533">
        <w:trPr>
          <w:trHeight w:val="20"/>
        </w:trPr>
        <w:tc>
          <w:tcPr>
            <w:tcW w:w="5000" w:type="pct"/>
            <w:gridSpan w:val="2"/>
          </w:tcPr>
          <w:p w14:paraId="438ADD0C" w14:textId="77777777" w:rsidR="00026100" w:rsidRPr="00CE5011" w:rsidRDefault="00026100" w:rsidP="00E31260">
            <w:pPr>
              <w:jc w:val="both"/>
              <w:rPr>
                <w:rFonts w:ascii="Times New Roman" w:eastAsia="Calibri" w:hAnsi="Times New Roman"/>
                <w:b/>
              </w:rPr>
            </w:pPr>
            <w:r w:rsidRPr="00CE5011">
              <w:rPr>
                <w:rFonts w:ascii="Times New Roman" w:eastAsia="Calibri" w:hAnsi="Times New Roman"/>
                <w:b/>
                <w:bCs/>
                <w:spacing w:val="-10"/>
              </w:rPr>
              <w:t xml:space="preserve">Раздел 2. </w:t>
            </w:r>
            <w:r w:rsidRPr="00CE5011">
              <w:rPr>
                <w:rFonts w:ascii="Times New Roman" w:eastAsia="Calibri" w:hAnsi="Times New Roman"/>
                <w:b/>
                <w:spacing w:val="-6"/>
              </w:rPr>
              <w:t>Технологический процесс работы станции метрополитена</w:t>
            </w:r>
            <w:r>
              <w:rPr>
                <w:rFonts w:ascii="Times New Roman" w:eastAsia="Calibri" w:hAnsi="Times New Roman"/>
                <w:b/>
                <w:spacing w:val="-6"/>
              </w:rPr>
              <w:t xml:space="preserve"> 152 часа</w:t>
            </w:r>
          </w:p>
        </w:tc>
      </w:tr>
      <w:tr w:rsidR="00026100" w:rsidRPr="00CE5011" w14:paraId="679E0B1C" w14:textId="77777777" w:rsidTr="006D7533">
        <w:trPr>
          <w:trHeight w:val="20"/>
        </w:trPr>
        <w:tc>
          <w:tcPr>
            <w:tcW w:w="5000" w:type="pct"/>
            <w:gridSpan w:val="2"/>
          </w:tcPr>
          <w:p w14:paraId="09F3C375"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b/>
                <w:bCs/>
              </w:rPr>
              <w:t>МДК 03.02 Организация работы станции метрополитена</w:t>
            </w:r>
          </w:p>
        </w:tc>
      </w:tr>
      <w:tr w:rsidR="00026100" w:rsidRPr="00CE5011" w14:paraId="69ABCD36" w14:textId="77777777" w:rsidTr="006D7533">
        <w:trPr>
          <w:trHeight w:val="20"/>
        </w:trPr>
        <w:tc>
          <w:tcPr>
            <w:tcW w:w="1357" w:type="pct"/>
            <w:vMerge w:val="restart"/>
          </w:tcPr>
          <w:p w14:paraId="351D2670" w14:textId="77777777" w:rsidR="00026100" w:rsidRPr="00CE5011" w:rsidRDefault="00026100" w:rsidP="00E31260">
            <w:pPr>
              <w:suppressAutoHyphens/>
              <w:autoSpaceDE w:val="0"/>
              <w:snapToGrid w:val="0"/>
              <w:rPr>
                <w:rFonts w:ascii="Times New Roman" w:eastAsia="Calibri" w:hAnsi="Times New Roman"/>
                <w:b/>
                <w:lang w:eastAsia="ar-SA"/>
              </w:rPr>
            </w:pPr>
            <w:r w:rsidRPr="00CE5011">
              <w:rPr>
                <w:rFonts w:ascii="Times New Roman" w:eastAsia="Calibri" w:hAnsi="Times New Roman"/>
                <w:b/>
                <w:lang w:eastAsia="ar-SA"/>
              </w:rPr>
              <w:t>Тема 2.1. Устройство станции метрополитена</w:t>
            </w:r>
          </w:p>
        </w:tc>
        <w:tc>
          <w:tcPr>
            <w:tcW w:w="3643" w:type="pct"/>
          </w:tcPr>
          <w:p w14:paraId="3A58546E" w14:textId="77777777" w:rsidR="00026100" w:rsidRPr="00CE5011" w:rsidRDefault="00026100" w:rsidP="00E31260">
            <w:pPr>
              <w:suppressAutoHyphens/>
              <w:jc w:val="both"/>
              <w:rPr>
                <w:rFonts w:ascii="Times New Roman" w:eastAsia="Calibri" w:hAnsi="Times New Roman"/>
                <w:b/>
              </w:rPr>
            </w:pPr>
            <w:r w:rsidRPr="00CE5011">
              <w:rPr>
                <w:rFonts w:ascii="Times New Roman" w:eastAsia="Calibri" w:hAnsi="Times New Roman"/>
                <w:b/>
              </w:rPr>
              <w:t xml:space="preserve">Содержание </w:t>
            </w:r>
          </w:p>
        </w:tc>
      </w:tr>
      <w:tr w:rsidR="00026100" w:rsidRPr="00CE5011" w14:paraId="08D823F2" w14:textId="77777777" w:rsidTr="006D7533">
        <w:trPr>
          <w:trHeight w:val="20"/>
        </w:trPr>
        <w:tc>
          <w:tcPr>
            <w:tcW w:w="1357" w:type="pct"/>
            <w:vMerge/>
          </w:tcPr>
          <w:p w14:paraId="7EEC74DE" w14:textId="77777777" w:rsidR="00026100" w:rsidRPr="00CE5011" w:rsidRDefault="00026100" w:rsidP="00E31260">
            <w:pPr>
              <w:rPr>
                <w:rFonts w:ascii="Times New Roman" w:hAnsi="Times New Roman"/>
                <w:b/>
                <w:bCs/>
              </w:rPr>
            </w:pPr>
          </w:p>
        </w:tc>
        <w:tc>
          <w:tcPr>
            <w:tcW w:w="3643" w:type="pct"/>
          </w:tcPr>
          <w:p w14:paraId="504C6A33"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Станционные сооружения и технические устройства станции</w:t>
            </w:r>
          </w:p>
          <w:p w14:paraId="1E93029E" w14:textId="77777777" w:rsidR="00026100" w:rsidRPr="00CE5011" w:rsidRDefault="00026100" w:rsidP="00E31260">
            <w:pPr>
              <w:jc w:val="both"/>
              <w:rPr>
                <w:rFonts w:ascii="Times New Roman" w:hAnsi="Times New Roman"/>
                <w:bCs/>
              </w:rPr>
            </w:pPr>
            <w:r w:rsidRPr="00CE5011">
              <w:rPr>
                <w:rFonts w:ascii="Times New Roman" w:hAnsi="Times New Roman"/>
                <w:bCs/>
              </w:rPr>
              <w:t>Назначение станции. Инженерно-технические устройства на станции. Сооружения и устройства, предназначенные для обслуживания пассажиров: вестибюли, коридоры, эскалаторы, лестницы, платформы, подземные переходы, контрольные пункты. Служебные помещения, их размещение на станциях, назначение, режим пользования. Освещение станции. Вентиляция, отопление, водоснабжение. Схемы путевого развития промежуточных и конечных станций и особенности их работы.</w:t>
            </w:r>
          </w:p>
        </w:tc>
      </w:tr>
      <w:tr w:rsidR="00026100" w:rsidRPr="00CE5011" w14:paraId="1DBEF610" w14:textId="77777777" w:rsidTr="006D7533">
        <w:trPr>
          <w:trHeight w:val="20"/>
        </w:trPr>
        <w:tc>
          <w:tcPr>
            <w:tcW w:w="1357" w:type="pct"/>
            <w:vMerge/>
          </w:tcPr>
          <w:p w14:paraId="66E7A565" w14:textId="77777777" w:rsidR="00026100" w:rsidRPr="00CE5011" w:rsidRDefault="00026100" w:rsidP="00E31260">
            <w:pPr>
              <w:rPr>
                <w:rFonts w:ascii="Times New Roman" w:hAnsi="Times New Roman"/>
                <w:b/>
                <w:bCs/>
              </w:rPr>
            </w:pPr>
          </w:p>
        </w:tc>
        <w:tc>
          <w:tcPr>
            <w:tcW w:w="3643" w:type="pct"/>
          </w:tcPr>
          <w:p w14:paraId="5FC11384" w14:textId="77777777" w:rsidR="00026100" w:rsidRPr="00CE5011" w:rsidRDefault="00026100" w:rsidP="00E31260">
            <w:pPr>
              <w:tabs>
                <w:tab w:val="left" w:pos="203"/>
              </w:tabs>
              <w:jc w:val="both"/>
              <w:rPr>
                <w:rFonts w:ascii="Times New Roman" w:hAnsi="Times New Roman"/>
                <w:bCs/>
                <w:lang w:eastAsia="x-none"/>
              </w:rPr>
            </w:pPr>
            <w:r w:rsidRPr="00CE5011">
              <w:rPr>
                <w:rFonts w:ascii="Times New Roman" w:hAnsi="Times New Roman"/>
                <w:bCs/>
                <w:lang w:eastAsia="x-none"/>
              </w:rPr>
              <w:t>Устройства пассажирской автоматики</w:t>
            </w:r>
          </w:p>
          <w:p w14:paraId="0D16AA83" w14:textId="77777777" w:rsidR="00026100" w:rsidRPr="00CE5011" w:rsidRDefault="00026100" w:rsidP="00E31260">
            <w:pPr>
              <w:tabs>
                <w:tab w:val="left" w:pos="203"/>
              </w:tabs>
              <w:jc w:val="both"/>
              <w:rPr>
                <w:rFonts w:ascii="Times New Roman" w:hAnsi="Times New Roman"/>
                <w:bCs/>
                <w:lang w:val="x-none" w:eastAsia="x-none"/>
              </w:rPr>
            </w:pPr>
            <w:r w:rsidRPr="00CE5011">
              <w:rPr>
                <w:rFonts w:ascii="Times New Roman" w:hAnsi="Times New Roman"/>
                <w:bCs/>
                <w:lang w:val="x-none" w:eastAsia="x-none"/>
              </w:rPr>
              <w:t>Автоматические контрольные пункты (АКП), автоматические контрольные пункты по выходу (ПКА), полуавтоматические контрольные пункты (ПКП), места их установки, принцип работы. Управление группой АКП из одного пункта. Автоматы по продаже проездных билетов. Терминалы для проверки проездных билетов.</w:t>
            </w:r>
          </w:p>
          <w:p w14:paraId="39982B39" w14:textId="77777777" w:rsidR="00026100" w:rsidRPr="00CE5011" w:rsidRDefault="00026100" w:rsidP="00E31260">
            <w:pPr>
              <w:tabs>
                <w:tab w:val="left" w:pos="203"/>
              </w:tabs>
              <w:jc w:val="both"/>
              <w:rPr>
                <w:rFonts w:ascii="Times New Roman" w:eastAsia="Calibri" w:hAnsi="Times New Roman"/>
                <w:bCs/>
                <w:lang w:val="x-none" w:eastAsia="x-none"/>
              </w:rPr>
            </w:pPr>
            <w:r w:rsidRPr="00CE5011">
              <w:rPr>
                <w:rFonts w:ascii="Times New Roman" w:hAnsi="Times New Roman"/>
                <w:bCs/>
                <w:lang w:val="x-none" w:eastAsia="x-none"/>
              </w:rPr>
              <w:t>Сведения о механизмах, используемых для работы станции и обслуживания пассажиров</w:t>
            </w:r>
          </w:p>
        </w:tc>
      </w:tr>
      <w:tr w:rsidR="00026100" w:rsidRPr="00CE5011" w14:paraId="721C1993" w14:textId="77777777" w:rsidTr="006D7533">
        <w:trPr>
          <w:trHeight w:val="20"/>
        </w:trPr>
        <w:tc>
          <w:tcPr>
            <w:tcW w:w="1357" w:type="pct"/>
            <w:vMerge/>
          </w:tcPr>
          <w:p w14:paraId="41F27ACF" w14:textId="77777777" w:rsidR="00026100" w:rsidRPr="00CE5011" w:rsidRDefault="00026100" w:rsidP="00E31260">
            <w:pPr>
              <w:rPr>
                <w:rFonts w:ascii="Times New Roman" w:hAnsi="Times New Roman"/>
                <w:b/>
                <w:bCs/>
              </w:rPr>
            </w:pPr>
          </w:p>
        </w:tc>
        <w:tc>
          <w:tcPr>
            <w:tcW w:w="3643" w:type="pct"/>
          </w:tcPr>
          <w:p w14:paraId="0E5E3D7B"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Навигация в метрополитене</w:t>
            </w:r>
          </w:p>
          <w:p w14:paraId="506948D6"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rPr>
              <w:t>Общая информация. Типы навигации. Перспективы развития навигации. Современные навигационные приложения. Метрополитен как система ориентирования по городу.</w:t>
            </w:r>
          </w:p>
        </w:tc>
      </w:tr>
      <w:tr w:rsidR="00026100" w:rsidRPr="00CE5011" w14:paraId="0D7B534B" w14:textId="77777777" w:rsidTr="006D7533">
        <w:trPr>
          <w:trHeight w:val="20"/>
        </w:trPr>
        <w:tc>
          <w:tcPr>
            <w:tcW w:w="1357" w:type="pct"/>
            <w:vMerge/>
          </w:tcPr>
          <w:p w14:paraId="3B0E0275" w14:textId="77777777" w:rsidR="00026100" w:rsidRPr="00CE5011" w:rsidRDefault="00026100" w:rsidP="00E31260">
            <w:pPr>
              <w:rPr>
                <w:rFonts w:ascii="Times New Roman" w:hAnsi="Times New Roman"/>
                <w:b/>
                <w:bCs/>
              </w:rPr>
            </w:pPr>
          </w:p>
        </w:tc>
        <w:tc>
          <w:tcPr>
            <w:tcW w:w="3643" w:type="pct"/>
          </w:tcPr>
          <w:p w14:paraId="23810544" w14:textId="77777777" w:rsidR="00026100" w:rsidRPr="00CE5011" w:rsidRDefault="00026100" w:rsidP="00E31260">
            <w:pPr>
              <w:shd w:val="clear" w:color="auto" w:fill="FFFFFF"/>
              <w:jc w:val="both"/>
              <w:rPr>
                <w:rFonts w:ascii="Times New Roman" w:eastAsia="Calibri" w:hAnsi="Times New Roman"/>
              </w:rPr>
            </w:pPr>
            <w:r w:rsidRPr="00CE5011">
              <w:rPr>
                <w:rFonts w:ascii="Times New Roman" w:eastAsia="Calibri" w:hAnsi="Times New Roman"/>
              </w:rPr>
              <w:t>Гражданская оборона. Специальные объекты. Металлоконструкции</w:t>
            </w:r>
          </w:p>
          <w:p w14:paraId="27B3D57A" w14:textId="77777777" w:rsidR="00026100" w:rsidRPr="00CE5011" w:rsidRDefault="00026100" w:rsidP="00E31260">
            <w:pPr>
              <w:shd w:val="clear" w:color="auto" w:fill="FFFFFF"/>
              <w:tabs>
                <w:tab w:val="left" w:pos="1138"/>
              </w:tabs>
              <w:ind w:right="567"/>
              <w:jc w:val="both"/>
              <w:rPr>
                <w:rFonts w:ascii="Times New Roman" w:eastAsia="Calibri" w:hAnsi="Times New Roman"/>
              </w:rPr>
            </w:pPr>
            <w:r w:rsidRPr="00CE5011">
              <w:rPr>
                <w:rFonts w:ascii="Times New Roman" w:eastAsia="Calibri" w:hAnsi="Times New Roman"/>
              </w:rPr>
              <w:t>Транспортный режим работы, режим укрытия. Назначение.</w:t>
            </w:r>
          </w:p>
          <w:p w14:paraId="39115FA5" w14:textId="77777777" w:rsidR="00026100" w:rsidRPr="00CE5011" w:rsidRDefault="00026100" w:rsidP="00E31260">
            <w:pPr>
              <w:shd w:val="clear" w:color="auto" w:fill="FFFFFF"/>
              <w:tabs>
                <w:tab w:val="left" w:pos="1138"/>
              </w:tabs>
              <w:jc w:val="both"/>
              <w:rPr>
                <w:rFonts w:ascii="Times New Roman" w:eastAsia="Calibri" w:hAnsi="Times New Roman"/>
              </w:rPr>
            </w:pPr>
            <w:r w:rsidRPr="00CE5011">
              <w:rPr>
                <w:rFonts w:ascii="Times New Roman" w:eastAsia="Calibri" w:hAnsi="Times New Roman"/>
              </w:rPr>
              <w:t xml:space="preserve">Предназначение металлоконструкций. Отсеки. Классификация металлоконструкций по месту установки, по принципу действия, по характеру привода, по степени защиты, по затворам и отсекателям. Вентиляционная сбойка, уборная, фильтровентиляционная установка. Команды гражданской обороны: общая готовность, воздушная </w:t>
            </w:r>
            <w:proofErr w:type="spellStart"/>
            <w:r w:rsidRPr="00CE5011">
              <w:rPr>
                <w:rFonts w:ascii="Times New Roman" w:eastAsia="Calibri" w:hAnsi="Times New Roman"/>
              </w:rPr>
              <w:t>тревога,закрыть</w:t>
            </w:r>
            <w:proofErr w:type="spellEnd"/>
            <w:r w:rsidRPr="00CE5011">
              <w:rPr>
                <w:rFonts w:ascii="Times New Roman" w:eastAsia="Calibri" w:hAnsi="Times New Roman"/>
              </w:rPr>
              <w:t xml:space="preserve"> защитные устройства, отбой воздушной тревоги. Ревизия металлоконструкций с </w:t>
            </w:r>
            <w:proofErr w:type="spellStart"/>
            <w:r w:rsidRPr="00CE5011">
              <w:rPr>
                <w:rFonts w:ascii="Times New Roman" w:eastAsia="Calibri" w:hAnsi="Times New Roman"/>
              </w:rPr>
              <w:t>электрогидровлическим</w:t>
            </w:r>
            <w:proofErr w:type="spellEnd"/>
            <w:r w:rsidRPr="00CE5011">
              <w:rPr>
                <w:rFonts w:ascii="Times New Roman" w:eastAsia="Calibri" w:hAnsi="Times New Roman"/>
              </w:rPr>
              <w:t xml:space="preserve"> приводом в двух режимах, ревизия металлоконструкций с электромеханическим приводом в 3-х режимах.</w:t>
            </w:r>
          </w:p>
          <w:p w14:paraId="6A8F0ADD" w14:textId="77777777" w:rsidR="00026100" w:rsidRPr="00CE5011" w:rsidRDefault="00026100" w:rsidP="00E31260">
            <w:pPr>
              <w:shd w:val="clear" w:color="auto" w:fill="FFFFFF"/>
              <w:tabs>
                <w:tab w:val="left" w:pos="1138"/>
              </w:tabs>
              <w:ind w:right="567"/>
              <w:jc w:val="both"/>
              <w:rPr>
                <w:rFonts w:ascii="Times New Roman" w:eastAsia="Calibri" w:hAnsi="Times New Roman"/>
              </w:rPr>
            </w:pPr>
            <w:r w:rsidRPr="00CE5011">
              <w:rPr>
                <w:rFonts w:ascii="Times New Roman" w:eastAsia="Calibri" w:hAnsi="Times New Roman"/>
              </w:rPr>
              <w:t xml:space="preserve">Оповещение пассажиров метрополитена в случае гражданской обороны. Тексты </w:t>
            </w:r>
            <w:r w:rsidRPr="00CE5011">
              <w:rPr>
                <w:rFonts w:ascii="Times New Roman" w:eastAsia="Calibri" w:hAnsi="Times New Roman"/>
              </w:rPr>
              <w:br/>
              <w:t>вещания. Команды поездного диспетчера, диспетчера Электромеханической службы.</w:t>
            </w:r>
          </w:p>
          <w:p w14:paraId="0CA0BCE5" w14:textId="77777777" w:rsidR="00026100" w:rsidRPr="00CE5011" w:rsidRDefault="00026100" w:rsidP="00E31260">
            <w:pPr>
              <w:shd w:val="clear" w:color="auto" w:fill="FFFFFF"/>
              <w:tabs>
                <w:tab w:val="left" w:pos="1138"/>
              </w:tabs>
              <w:ind w:right="567"/>
              <w:jc w:val="both"/>
              <w:rPr>
                <w:rFonts w:ascii="Times New Roman" w:eastAsia="Calibri" w:hAnsi="Times New Roman"/>
              </w:rPr>
            </w:pPr>
            <w:r w:rsidRPr="00CE5011">
              <w:rPr>
                <w:rFonts w:ascii="Times New Roman" w:eastAsia="Calibri" w:hAnsi="Times New Roman"/>
              </w:rPr>
              <w:t>Назначение, содержание, проверка сходных устройств. Типы сходных устройств. Ограждение сходных устройств, сигнальные знаки. Порядок разложения сходных устройств. Сходной трап на станциях метрополитена.</w:t>
            </w:r>
          </w:p>
        </w:tc>
      </w:tr>
      <w:tr w:rsidR="00026100" w:rsidRPr="00CE5011" w14:paraId="64FB5E09" w14:textId="77777777" w:rsidTr="006D7533">
        <w:trPr>
          <w:trHeight w:val="20"/>
        </w:trPr>
        <w:tc>
          <w:tcPr>
            <w:tcW w:w="1357" w:type="pct"/>
            <w:vMerge/>
          </w:tcPr>
          <w:p w14:paraId="4F371D44" w14:textId="77777777" w:rsidR="00026100" w:rsidRPr="00CE5011" w:rsidRDefault="00026100" w:rsidP="00E31260">
            <w:pPr>
              <w:suppressAutoHyphens/>
              <w:rPr>
                <w:rFonts w:ascii="Times New Roman" w:eastAsia="Calibri" w:hAnsi="Times New Roman"/>
                <w:b/>
                <w:bCs/>
              </w:rPr>
            </w:pPr>
          </w:p>
        </w:tc>
        <w:tc>
          <w:tcPr>
            <w:tcW w:w="3643" w:type="pct"/>
          </w:tcPr>
          <w:p w14:paraId="106A9C50" w14:textId="77777777" w:rsidR="00026100" w:rsidRPr="00CE5011" w:rsidRDefault="00026100" w:rsidP="00E31260">
            <w:pPr>
              <w:suppressAutoHyphens/>
              <w:rPr>
                <w:rFonts w:ascii="Times New Roman" w:eastAsia="Calibri" w:hAnsi="Times New Roman"/>
                <w:b/>
              </w:rPr>
            </w:pPr>
            <w:r w:rsidRPr="00CE5011">
              <w:rPr>
                <w:rFonts w:ascii="Times New Roman" w:eastAsia="Calibri" w:hAnsi="Times New Roman"/>
                <w:b/>
              </w:rPr>
              <w:t xml:space="preserve">В том числе, практических </w:t>
            </w:r>
            <w:r>
              <w:rPr>
                <w:rFonts w:ascii="Times New Roman" w:eastAsia="Calibri" w:hAnsi="Times New Roman"/>
                <w:b/>
              </w:rPr>
              <w:t xml:space="preserve">и лабораторных </w:t>
            </w:r>
            <w:r w:rsidRPr="00CE5011">
              <w:rPr>
                <w:rFonts w:ascii="Times New Roman" w:eastAsia="Calibri" w:hAnsi="Times New Roman"/>
                <w:b/>
              </w:rPr>
              <w:t>занятий</w:t>
            </w:r>
          </w:p>
        </w:tc>
      </w:tr>
      <w:tr w:rsidR="00026100" w:rsidRPr="00CE5011" w14:paraId="2F161E5A" w14:textId="77777777" w:rsidTr="006D7533">
        <w:trPr>
          <w:trHeight w:val="20"/>
        </w:trPr>
        <w:tc>
          <w:tcPr>
            <w:tcW w:w="1357" w:type="pct"/>
            <w:vMerge/>
          </w:tcPr>
          <w:p w14:paraId="1A536939" w14:textId="77777777" w:rsidR="00026100" w:rsidRPr="00CE5011" w:rsidRDefault="00026100" w:rsidP="00E31260">
            <w:pPr>
              <w:suppressAutoHyphens/>
              <w:rPr>
                <w:rFonts w:ascii="Times New Roman" w:eastAsia="Calibri" w:hAnsi="Times New Roman"/>
                <w:b/>
                <w:bCs/>
              </w:rPr>
            </w:pPr>
          </w:p>
        </w:tc>
        <w:tc>
          <w:tcPr>
            <w:tcW w:w="3643" w:type="pct"/>
          </w:tcPr>
          <w:p w14:paraId="0CF85D0B" w14:textId="77777777" w:rsidR="00026100" w:rsidRPr="00CE5011" w:rsidRDefault="00026100" w:rsidP="00E31260">
            <w:pPr>
              <w:suppressAutoHyphens/>
              <w:rPr>
                <w:rFonts w:ascii="Times New Roman" w:eastAsia="Calibri" w:hAnsi="Times New Roman"/>
                <w:b/>
              </w:rPr>
            </w:pPr>
            <w:r w:rsidRPr="00CE5011">
              <w:rPr>
                <w:rFonts w:ascii="Times New Roman" w:eastAsia="Calibri" w:hAnsi="Times New Roman"/>
                <w:b/>
              </w:rPr>
              <w:t xml:space="preserve">Практическое занятие № 1. </w:t>
            </w:r>
            <w:r w:rsidRPr="00CE5011">
              <w:rPr>
                <w:rFonts w:ascii="Times New Roman" w:eastAsia="Calibri" w:hAnsi="Times New Roman"/>
              </w:rPr>
              <w:t>Отработка действий работников станции по регулировке пассажиропотоков при неисправности пассажирской автоматики</w:t>
            </w:r>
          </w:p>
        </w:tc>
      </w:tr>
      <w:tr w:rsidR="00026100" w:rsidRPr="00CE5011" w14:paraId="6CE034F5" w14:textId="77777777" w:rsidTr="006D7533">
        <w:trPr>
          <w:trHeight w:val="20"/>
        </w:trPr>
        <w:tc>
          <w:tcPr>
            <w:tcW w:w="1357" w:type="pct"/>
            <w:vMerge/>
          </w:tcPr>
          <w:p w14:paraId="7E9734BD" w14:textId="77777777" w:rsidR="00026100" w:rsidRPr="00CE5011" w:rsidRDefault="00026100" w:rsidP="00E31260">
            <w:pPr>
              <w:suppressAutoHyphens/>
              <w:rPr>
                <w:rFonts w:ascii="Times New Roman" w:eastAsia="Calibri" w:hAnsi="Times New Roman"/>
                <w:b/>
                <w:bCs/>
              </w:rPr>
            </w:pPr>
          </w:p>
        </w:tc>
        <w:tc>
          <w:tcPr>
            <w:tcW w:w="3643" w:type="pct"/>
          </w:tcPr>
          <w:p w14:paraId="09CF32E5" w14:textId="77777777" w:rsidR="00026100" w:rsidRPr="00CE5011" w:rsidRDefault="00026100" w:rsidP="00E31260">
            <w:pPr>
              <w:suppressAutoHyphens/>
              <w:rPr>
                <w:rFonts w:ascii="Times New Roman" w:eastAsia="Calibri" w:hAnsi="Times New Roman"/>
                <w:b/>
              </w:rPr>
            </w:pPr>
            <w:r w:rsidRPr="00CE5011">
              <w:rPr>
                <w:rFonts w:ascii="Times New Roman" w:eastAsia="Calibri" w:hAnsi="Times New Roman"/>
                <w:b/>
              </w:rPr>
              <w:t xml:space="preserve">Практическое занятие № 2. </w:t>
            </w:r>
            <w:r w:rsidRPr="00CE5011">
              <w:rPr>
                <w:rFonts w:ascii="Times New Roman" w:eastAsia="Calibri" w:hAnsi="Times New Roman"/>
              </w:rPr>
              <w:t>Отработка действий дежурного по станции при переключении инженерно-технических устройств на станции. Действия персонала при поступлении аварийного сигнала инженерно-технических устройств на станции.</w:t>
            </w:r>
            <w:r w:rsidRPr="00CE5011">
              <w:rPr>
                <w:rFonts w:ascii="Times New Roman" w:eastAsia="Calibri" w:hAnsi="Times New Roman"/>
                <w:b/>
              </w:rPr>
              <w:t xml:space="preserve"> </w:t>
            </w:r>
          </w:p>
        </w:tc>
      </w:tr>
      <w:tr w:rsidR="00026100" w:rsidRPr="00CE5011" w14:paraId="2B04CDCA" w14:textId="77777777" w:rsidTr="006D7533">
        <w:trPr>
          <w:trHeight w:val="20"/>
        </w:trPr>
        <w:tc>
          <w:tcPr>
            <w:tcW w:w="1357" w:type="pct"/>
            <w:vMerge/>
          </w:tcPr>
          <w:p w14:paraId="705C9CED" w14:textId="77777777" w:rsidR="00026100" w:rsidRPr="00CE5011" w:rsidRDefault="00026100" w:rsidP="00E31260">
            <w:pPr>
              <w:suppressAutoHyphens/>
              <w:rPr>
                <w:rFonts w:ascii="Times New Roman" w:eastAsia="Calibri" w:hAnsi="Times New Roman"/>
                <w:b/>
                <w:bCs/>
              </w:rPr>
            </w:pPr>
          </w:p>
        </w:tc>
        <w:tc>
          <w:tcPr>
            <w:tcW w:w="3643" w:type="pct"/>
          </w:tcPr>
          <w:p w14:paraId="2BFD2F1A" w14:textId="77777777" w:rsidR="00026100" w:rsidRPr="00CE5011" w:rsidRDefault="00026100" w:rsidP="00E31260">
            <w:pPr>
              <w:suppressAutoHyphens/>
              <w:rPr>
                <w:rFonts w:ascii="Times New Roman" w:eastAsia="Calibri" w:hAnsi="Times New Roman"/>
                <w:b/>
              </w:rPr>
            </w:pPr>
            <w:r w:rsidRPr="00CE5011">
              <w:rPr>
                <w:rFonts w:ascii="Times New Roman" w:eastAsia="Calibri" w:hAnsi="Times New Roman"/>
                <w:b/>
              </w:rPr>
              <w:t xml:space="preserve">Практическое занятие № 3. </w:t>
            </w:r>
            <w:r w:rsidRPr="00CE5011">
              <w:rPr>
                <w:rFonts w:ascii="Times New Roman" w:eastAsia="Calibri" w:hAnsi="Times New Roman"/>
              </w:rPr>
              <w:t>Анализ крупных городских объектов рядом со станциями метрополитена в пределах указанного маршрута.</w:t>
            </w:r>
          </w:p>
        </w:tc>
      </w:tr>
      <w:tr w:rsidR="00026100" w:rsidRPr="00CE5011" w14:paraId="69D692EF" w14:textId="77777777" w:rsidTr="006D7533">
        <w:trPr>
          <w:trHeight w:val="20"/>
        </w:trPr>
        <w:tc>
          <w:tcPr>
            <w:tcW w:w="1357" w:type="pct"/>
            <w:vMerge/>
          </w:tcPr>
          <w:p w14:paraId="725793F3" w14:textId="77777777" w:rsidR="00026100" w:rsidRPr="00CE5011" w:rsidRDefault="00026100" w:rsidP="00E31260">
            <w:pPr>
              <w:suppressAutoHyphens/>
              <w:rPr>
                <w:rFonts w:ascii="Times New Roman" w:eastAsia="Calibri" w:hAnsi="Times New Roman"/>
                <w:b/>
                <w:bCs/>
              </w:rPr>
            </w:pPr>
          </w:p>
        </w:tc>
        <w:tc>
          <w:tcPr>
            <w:tcW w:w="3643" w:type="pct"/>
          </w:tcPr>
          <w:p w14:paraId="24D3BBC1" w14:textId="77777777" w:rsidR="00026100" w:rsidRPr="00CE5011" w:rsidRDefault="00026100" w:rsidP="00E31260">
            <w:pPr>
              <w:suppressAutoHyphens/>
              <w:rPr>
                <w:rFonts w:ascii="Times New Roman" w:eastAsia="Calibri" w:hAnsi="Times New Roman"/>
                <w:b/>
              </w:rPr>
            </w:pPr>
            <w:r w:rsidRPr="00CE5011">
              <w:rPr>
                <w:rFonts w:ascii="Times New Roman" w:eastAsia="Calibri" w:hAnsi="Times New Roman"/>
                <w:b/>
              </w:rPr>
              <w:t xml:space="preserve">Практическое занятие № 4. </w:t>
            </w:r>
            <w:r w:rsidRPr="00CE5011">
              <w:rPr>
                <w:rFonts w:ascii="Times New Roman" w:eastAsia="Calibri" w:hAnsi="Times New Roman"/>
              </w:rPr>
              <w:t>Составление и исследование маршрутов следования от станции метрополитена к городским объектам.</w:t>
            </w:r>
          </w:p>
        </w:tc>
      </w:tr>
      <w:tr w:rsidR="00026100" w:rsidRPr="00CE5011" w14:paraId="6083284F" w14:textId="77777777" w:rsidTr="006D7533">
        <w:trPr>
          <w:trHeight w:val="20"/>
        </w:trPr>
        <w:tc>
          <w:tcPr>
            <w:tcW w:w="1357" w:type="pct"/>
            <w:vMerge w:val="restart"/>
          </w:tcPr>
          <w:p w14:paraId="67CFC106" w14:textId="77777777" w:rsidR="00026100" w:rsidRPr="00CE5011" w:rsidRDefault="00026100" w:rsidP="00E31260">
            <w:pPr>
              <w:suppressAutoHyphens/>
              <w:rPr>
                <w:rFonts w:ascii="Times New Roman" w:eastAsia="Calibri" w:hAnsi="Times New Roman"/>
              </w:rPr>
            </w:pPr>
            <w:r w:rsidRPr="00CE5011">
              <w:rPr>
                <w:rFonts w:ascii="Times New Roman" w:eastAsia="Calibri" w:hAnsi="Times New Roman"/>
                <w:b/>
                <w:bCs/>
              </w:rPr>
              <w:t>Тема 2.2. Технология работы станции метрополитена</w:t>
            </w:r>
          </w:p>
        </w:tc>
        <w:tc>
          <w:tcPr>
            <w:tcW w:w="3643" w:type="pct"/>
          </w:tcPr>
          <w:p w14:paraId="282CFA18" w14:textId="77777777" w:rsidR="00026100" w:rsidRPr="00CE5011" w:rsidRDefault="00026100" w:rsidP="00E31260">
            <w:pPr>
              <w:suppressAutoHyphens/>
              <w:rPr>
                <w:rFonts w:ascii="Times New Roman" w:eastAsia="Calibri" w:hAnsi="Times New Roman"/>
                <w:b/>
              </w:rPr>
            </w:pPr>
            <w:r w:rsidRPr="00CE5011">
              <w:rPr>
                <w:rFonts w:ascii="Times New Roman" w:eastAsia="Calibri" w:hAnsi="Times New Roman"/>
                <w:b/>
              </w:rPr>
              <w:t xml:space="preserve">Содержание </w:t>
            </w:r>
          </w:p>
        </w:tc>
      </w:tr>
      <w:tr w:rsidR="00026100" w:rsidRPr="00CE5011" w14:paraId="3A97A655" w14:textId="77777777" w:rsidTr="006D7533">
        <w:trPr>
          <w:trHeight w:val="20"/>
        </w:trPr>
        <w:tc>
          <w:tcPr>
            <w:tcW w:w="1357" w:type="pct"/>
            <w:vMerge/>
          </w:tcPr>
          <w:p w14:paraId="22AE4461" w14:textId="77777777" w:rsidR="00026100" w:rsidRPr="00CE5011" w:rsidRDefault="00026100" w:rsidP="00E31260">
            <w:pPr>
              <w:ind w:right="2"/>
              <w:rPr>
                <w:rFonts w:ascii="Times New Roman" w:eastAsia="Calibri" w:hAnsi="Times New Roman"/>
                <w:b/>
              </w:rPr>
            </w:pPr>
          </w:p>
        </w:tc>
        <w:tc>
          <w:tcPr>
            <w:tcW w:w="3643" w:type="pct"/>
          </w:tcPr>
          <w:p w14:paraId="12820360" w14:textId="77777777" w:rsidR="00026100" w:rsidRPr="00CE5011" w:rsidRDefault="00026100" w:rsidP="00E31260">
            <w:pPr>
              <w:keepNext/>
              <w:keepLines/>
              <w:jc w:val="both"/>
              <w:outlineLvl w:val="2"/>
              <w:rPr>
                <w:rFonts w:ascii="Times New Roman" w:eastAsia="Calibri" w:hAnsi="Times New Roman"/>
                <w:bCs/>
              </w:rPr>
            </w:pPr>
            <w:r w:rsidRPr="00CE5011">
              <w:rPr>
                <w:rFonts w:ascii="Times New Roman" w:eastAsia="Calibri" w:hAnsi="Times New Roman"/>
                <w:bCs/>
              </w:rPr>
              <w:t>Технологический процесс работы станции (ТПРС)</w:t>
            </w:r>
          </w:p>
          <w:p w14:paraId="20C82DF4" w14:textId="77777777" w:rsidR="00026100" w:rsidRPr="00CE5011" w:rsidRDefault="00026100" w:rsidP="00E31260">
            <w:pPr>
              <w:jc w:val="both"/>
              <w:rPr>
                <w:rFonts w:ascii="Times New Roman" w:eastAsia="Calibri" w:hAnsi="Times New Roman"/>
                <w:bCs/>
                <w:sz w:val="24"/>
                <w:szCs w:val="24"/>
                <w:lang w:val="x-none"/>
              </w:rPr>
            </w:pPr>
            <w:r w:rsidRPr="00CE5011">
              <w:rPr>
                <w:rFonts w:ascii="Times New Roman" w:hAnsi="Times New Roman"/>
                <w:bCs/>
                <w:lang w:val="x-none" w:eastAsia="x-none"/>
              </w:rPr>
              <w:t>Понятие о технологическом процессе работы станции. Основные разделы ТПРС.</w:t>
            </w:r>
          </w:p>
        </w:tc>
      </w:tr>
      <w:tr w:rsidR="00026100" w:rsidRPr="00CE5011" w14:paraId="285A2094" w14:textId="77777777" w:rsidTr="006D7533">
        <w:trPr>
          <w:trHeight w:val="20"/>
        </w:trPr>
        <w:tc>
          <w:tcPr>
            <w:tcW w:w="1357" w:type="pct"/>
            <w:vMerge/>
          </w:tcPr>
          <w:p w14:paraId="66D4E9A9" w14:textId="77777777" w:rsidR="00026100" w:rsidRPr="00CE5011" w:rsidRDefault="00026100" w:rsidP="00E31260">
            <w:pPr>
              <w:ind w:right="2"/>
              <w:rPr>
                <w:rFonts w:ascii="Times New Roman" w:eastAsia="Calibri" w:hAnsi="Times New Roman"/>
                <w:b/>
              </w:rPr>
            </w:pPr>
          </w:p>
        </w:tc>
        <w:tc>
          <w:tcPr>
            <w:tcW w:w="3643" w:type="pct"/>
          </w:tcPr>
          <w:p w14:paraId="1114EFFC" w14:textId="77777777" w:rsidR="00026100" w:rsidRPr="00CE5011" w:rsidRDefault="00026100" w:rsidP="00E31260">
            <w:pPr>
              <w:keepNext/>
              <w:keepLines/>
              <w:jc w:val="both"/>
              <w:outlineLvl w:val="2"/>
              <w:rPr>
                <w:rFonts w:ascii="Times New Roman" w:eastAsia="Calibri" w:hAnsi="Times New Roman"/>
                <w:bCs/>
              </w:rPr>
            </w:pPr>
            <w:r w:rsidRPr="00CE5011">
              <w:rPr>
                <w:rFonts w:ascii="Times New Roman" w:eastAsia="Calibri" w:hAnsi="Times New Roman"/>
                <w:bCs/>
              </w:rPr>
              <w:t>Техническо-распорядительный акт станции</w:t>
            </w:r>
          </w:p>
          <w:p w14:paraId="6B474620" w14:textId="77777777" w:rsidR="00026100" w:rsidRPr="00CE5011" w:rsidRDefault="00026100" w:rsidP="00E31260">
            <w:pPr>
              <w:jc w:val="both"/>
              <w:rPr>
                <w:rFonts w:ascii="Times New Roman" w:eastAsia="Calibri" w:hAnsi="Times New Roman"/>
                <w:bCs/>
                <w:lang w:val="x-none"/>
              </w:rPr>
            </w:pPr>
            <w:r w:rsidRPr="00CE5011">
              <w:rPr>
                <w:rFonts w:ascii="Times New Roman" w:hAnsi="Times New Roman"/>
                <w:bCs/>
                <w:lang w:val="x-none" w:eastAsia="x-none"/>
              </w:rPr>
              <w:t>Назначение и содержание техническо-</w:t>
            </w:r>
            <w:proofErr w:type="spellStart"/>
            <w:r w:rsidRPr="00CE5011">
              <w:rPr>
                <w:rFonts w:ascii="Times New Roman" w:hAnsi="Times New Roman"/>
                <w:bCs/>
                <w:lang w:val="x-none" w:eastAsia="x-none"/>
              </w:rPr>
              <w:t>распорядите</w:t>
            </w:r>
            <w:r w:rsidRPr="00CE5011">
              <w:rPr>
                <w:rFonts w:ascii="Times New Roman" w:hAnsi="Times New Roman"/>
                <w:bCs/>
                <w:lang w:eastAsia="x-none"/>
              </w:rPr>
              <w:t>л</w:t>
            </w:r>
            <w:r w:rsidRPr="00CE5011">
              <w:rPr>
                <w:rFonts w:ascii="Times New Roman" w:hAnsi="Times New Roman"/>
                <w:bCs/>
                <w:lang w:val="x-none" w:eastAsia="x-none"/>
              </w:rPr>
              <w:t>ьного</w:t>
            </w:r>
            <w:proofErr w:type="spellEnd"/>
            <w:r w:rsidRPr="00CE5011">
              <w:rPr>
                <w:rFonts w:ascii="Times New Roman" w:hAnsi="Times New Roman"/>
                <w:bCs/>
                <w:lang w:val="x-none" w:eastAsia="x-none"/>
              </w:rPr>
              <w:t xml:space="preserve"> акта (ТРА) станции. </w:t>
            </w:r>
            <w:r w:rsidRPr="00CE5011">
              <w:rPr>
                <w:rFonts w:ascii="Times New Roman" w:eastAsia="Calibri" w:hAnsi="Times New Roman"/>
                <w:bCs/>
                <w:sz w:val="24"/>
                <w:szCs w:val="24"/>
                <w:lang w:val="x-none"/>
              </w:rPr>
              <w:t>Порядок разработки, согласования</w:t>
            </w:r>
            <w:r w:rsidRPr="00CE5011">
              <w:rPr>
                <w:rFonts w:ascii="Times New Roman" w:eastAsia="Calibri" w:hAnsi="Times New Roman"/>
                <w:bCs/>
                <w:sz w:val="24"/>
                <w:szCs w:val="24"/>
              </w:rPr>
              <w:t xml:space="preserve">, </w:t>
            </w:r>
            <w:r w:rsidRPr="00CE5011">
              <w:rPr>
                <w:rFonts w:ascii="Times New Roman" w:eastAsia="Calibri" w:hAnsi="Times New Roman"/>
                <w:bCs/>
                <w:sz w:val="24"/>
                <w:szCs w:val="24"/>
                <w:lang w:val="x-none"/>
              </w:rPr>
              <w:t>утверждения</w:t>
            </w:r>
            <w:r w:rsidRPr="00CE5011">
              <w:rPr>
                <w:rFonts w:ascii="Times New Roman" w:eastAsia="Calibri" w:hAnsi="Times New Roman"/>
                <w:bCs/>
                <w:sz w:val="24"/>
                <w:szCs w:val="24"/>
              </w:rPr>
              <w:t xml:space="preserve"> и</w:t>
            </w:r>
            <w:r w:rsidRPr="00CE5011">
              <w:rPr>
                <w:rFonts w:ascii="Times New Roman" w:eastAsia="Calibri" w:hAnsi="Times New Roman"/>
                <w:bCs/>
                <w:sz w:val="24"/>
                <w:szCs w:val="24"/>
                <w:lang w:val="x-none"/>
              </w:rPr>
              <w:t xml:space="preserve"> </w:t>
            </w:r>
            <w:r w:rsidRPr="00CE5011">
              <w:rPr>
                <w:rFonts w:ascii="Times New Roman" w:eastAsia="Calibri" w:hAnsi="Times New Roman"/>
                <w:bCs/>
                <w:sz w:val="24"/>
                <w:szCs w:val="24"/>
              </w:rPr>
              <w:t xml:space="preserve">оформления </w:t>
            </w:r>
            <w:r w:rsidRPr="00CE5011">
              <w:rPr>
                <w:rFonts w:ascii="Times New Roman" w:eastAsia="Calibri" w:hAnsi="Times New Roman"/>
                <w:bCs/>
                <w:sz w:val="24"/>
                <w:szCs w:val="24"/>
                <w:lang w:val="x-none"/>
              </w:rPr>
              <w:t>техническо-распорядительного акта станции</w:t>
            </w:r>
            <w:r w:rsidRPr="00CE5011">
              <w:rPr>
                <w:rFonts w:ascii="Times New Roman" w:eastAsia="Calibri" w:hAnsi="Times New Roman"/>
                <w:bCs/>
                <w:sz w:val="24"/>
                <w:szCs w:val="24"/>
              </w:rPr>
              <w:t xml:space="preserve"> метрополитена</w:t>
            </w:r>
            <w:r w:rsidRPr="00CE5011">
              <w:rPr>
                <w:rFonts w:ascii="Times New Roman" w:eastAsia="Calibri" w:hAnsi="Times New Roman"/>
                <w:bCs/>
                <w:sz w:val="24"/>
                <w:szCs w:val="24"/>
                <w:lang w:val="x-none"/>
              </w:rPr>
              <w:t>. Приложения к техническо-распорядительно</w:t>
            </w:r>
            <w:r w:rsidRPr="00CE5011">
              <w:rPr>
                <w:rFonts w:ascii="Times New Roman" w:eastAsia="Calibri" w:hAnsi="Times New Roman"/>
                <w:bCs/>
                <w:sz w:val="24"/>
                <w:szCs w:val="24"/>
              </w:rPr>
              <w:t>му</w:t>
            </w:r>
            <w:r w:rsidRPr="00CE5011">
              <w:rPr>
                <w:rFonts w:ascii="Times New Roman" w:eastAsia="Calibri" w:hAnsi="Times New Roman"/>
                <w:bCs/>
                <w:sz w:val="24"/>
                <w:szCs w:val="24"/>
                <w:lang w:val="x-none"/>
              </w:rPr>
              <w:t xml:space="preserve"> акт</w:t>
            </w:r>
            <w:r w:rsidRPr="00CE5011">
              <w:rPr>
                <w:rFonts w:ascii="Times New Roman" w:eastAsia="Calibri" w:hAnsi="Times New Roman"/>
                <w:bCs/>
                <w:sz w:val="24"/>
                <w:szCs w:val="24"/>
              </w:rPr>
              <w:t>у</w:t>
            </w:r>
            <w:r w:rsidRPr="00CE5011">
              <w:rPr>
                <w:rFonts w:ascii="Times New Roman" w:eastAsia="Calibri" w:hAnsi="Times New Roman"/>
                <w:bCs/>
                <w:sz w:val="24"/>
                <w:szCs w:val="24"/>
                <w:lang w:val="x-none"/>
              </w:rPr>
              <w:t xml:space="preserve"> станции</w:t>
            </w:r>
            <w:r w:rsidRPr="00CE5011">
              <w:rPr>
                <w:rFonts w:ascii="Times New Roman" w:eastAsia="Calibri" w:hAnsi="Times New Roman"/>
                <w:bCs/>
                <w:sz w:val="24"/>
                <w:szCs w:val="24"/>
              </w:rPr>
              <w:t xml:space="preserve"> метрополитена. </w:t>
            </w:r>
            <w:r w:rsidRPr="00CE5011">
              <w:rPr>
                <w:rFonts w:ascii="Times New Roman" w:hAnsi="Times New Roman"/>
                <w:bCs/>
                <w:lang w:val="x-none" w:eastAsia="x-none"/>
              </w:rPr>
              <w:t xml:space="preserve">Выписки из ТРА. </w:t>
            </w:r>
          </w:p>
        </w:tc>
      </w:tr>
      <w:tr w:rsidR="00026100" w:rsidRPr="00CE5011" w14:paraId="309EEDD5" w14:textId="77777777" w:rsidTr="006D7533">
        <w:trPr>
          <w:trHeight w:val="20"/>
        </w:trPr>
        <w:tc>
          <w:tcPr>
            <w:tcW w:w="1357" w:type="pct"/>
            <w:vMerge/>
          </w:tcPr>
          <w:p w14:paraId="24A0976C" w14:textId="77777777" w:rsidR="00026100" w:rsidRPr="00CE5011" w:rsidRDefault="00026100" w:rsidP="00E31260">
            <w:pPr>
              <w:ind w:right="2"/>
              <w:rPr>
                <w:rFonts w:ascii="Times New Roman" w:eastAsia="Calibri" w:hAnsi="Times New Roman"/>
                <w:b/>
              </w:rPr>
            </w:pPr>
          </w:p>
        </w:tc>
        <w:tc>
          <w:tcPr>
            <w:tcW w:w="3643" w:type="pct"/>
          </w:tcPr>
          <w:p w14:paraId="3FDDD2EA"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Организация технической работы станции и обслуживания пассажиров</w:t>
            </w:r>
          </w:p>
          <w:p w14:paraId="3BF13C31" w14:textId="77777777" w:rsidR="00026100" w:rsidRPr="00CE5011" w:rsidRDefault="00026100" w:rsidP="00E31260">
            <w:pPr>
              <w:jc w:val="both"/>
              <w:rPr>
                <w:rFonts w:ascii="Times New Roman" w:hAnsi="Times New Roman"/>
                <w:bCs/>
                <w:lang w:val="x-none" w:eastAsia="x-none"/>
              </w:rPr>
            </w:pPr>
            <w:r w:rsidRPr="00CE5011">
              <w:rPr>
                <w:rFonts w:ascii="Times New Roman" w:hAnsi="Times New Roman"/>
                <w:bCs/>
                <w:lang w:val="x-none" w:eastAsia="x-none"/>
              </w:rPr>
              <w:t>Организация оперативного руководства работой станции. График дежурств работников станции. Расстановка штата.</w:t>
            </w:r>
            <w:r w:rsidRPr="00CE5011">
              <w:rPr>
                <w:rFonts w:ascii="Times New Roman" w:hAnsi="Times New Roman"/>
                <w:bCs/>
                <w:lang w:eastAsia="x-none"/>
              </w:rPr>
              <w:t xml:space="preserve"> </w:t>
            </w:r>
            <w:r w:rsidRPr="00CE5011">
              <w:rPr>
                <w:rFonts w:ascii="Times New Roman" w:hAnsi="Times New Roman"/>
                <w:bCs/>
                <w:lang w:val="x-none" w:eastAsia="x-none"/>
              </w:rPr>
              <w:t xml:space="preserve">Организация технической работы станции: подготовка к началу движения, начало движения электропоездов, окончание движения электропоездов, работа в период отсутствия движения </w:t>
            </w:r>
            <w:proofErr w:type="spellStart"/>
            <w:r w:rsidRPr="00CE5011">
              <w:rPr>
                <w:rFonts w:ascii="Times New Roman" w:hAnsi="Times New Roman"/>
                <w:bCs/>
                <w:lang w:val="x-none" w:eastAsia="x-none"/>
              </w:rPr>
              <w:t>эл</w:t>
            </w:r>
            <w:r w:rsidRPr="00CE5011">
              <w:rPr>
                <w:rFonts w:ascii="Times New Roman" w:hAnsi="Times New Roman"/>
                <w:bCs/>
                <w:lang w:eastAsia="x-none"/>
              </w:rPr>
              <w:t>ектроп</w:t>
            </w:r>
            <w:r w:rsidRPr="00CE5011">
              <w:rPr>
                <w:rFonts w:ascii="Times New Roman" w:hAnsi="Times New Roman"/>
                <w:bCs/>
                <w:lang w:val="x-none" w:eastAsia="x-none"/>
              </w:rPr>
              <w:t>оездов</w:t>
            </w:r>
            <w:proofErr w:type="spellEnd"/>
            <w:r w:rsidRPr="00CE5011">
              <w:rPr>
                <w:rFonts w:ascii="Times New Roman" w:hAnsi="Times New Roman"/>
                <w:bCs/>
                <w:lang w:val="x-none" w:eastAsia="x-none"/>
              </w:rPr>
              <w:t>.</w:t>
            </w:r>
          </w:p>
        </w:tc>
      </w:tr>
      <w:tr w:rsidR="00026100" w:rsidRPr="00CE5011" w14:paraId="3A1CDACE" w14:textId="77777777" w:rsidTr="006D7533">
        <w:trPr>
          <w:trHeight w:val="20"/>
        </w:trPr>
        <w:tc>
          <w:tcPr>
            <w:tcW w:w="1357" w:type="pct"/>
            <w:vMerge/>
          </w:tcPr>
          <w:p w14:paraId="5C16C989" w14:textId="77777777" w:rsidR="00026100" w:rsidRPr="00CE5011" w:rsidRDefault="00026100" w:rsidP="00E31260">
            <w:pPr>
              <w:ind w:right="2"/>
              <w:rPr>
                <w:rFonts w:ascii="Times New Roman" w:eastAsia="Calibri" w:hAnsi="Times New Roman"/>
                <w:b/>
              </w:rPr>
            </w:pPr>
          </w:p>
        </w:tc>
        <w:tc>
          <w:tcPr>
            <w:tcW w:w="3643" w:type="pct"/>
          </w:tcPr>
          <w:p w14:paraId="713E7FB5" w14:textId="77777777" w:rsidR="00026100" w:rsidRPr="00CE5011" w:rsidRDefault="00026100" w:rsidP="00E31260">
            <w:pPr>
              <w:shd w:val="clear" w:color="auto" w:fill="FFFFFF"/>
              <w:tabs>
                <w:tab w:val="left" w:pos="1176"/>
              </w:tabs>
              <w:jc w:val="both"/>
              <w:rPr>
                <w:rFonts w:ascii="Times New Roman" w:eastAsia="Calibri" w:hAnsi="Times New Roman"/>
                <w:bCs/>
              </w:rPr>
            </w:pPr>
            <w:r w:rsidRPr="00CE5011">
              <w:rPr>
                <w:rFonts w:ascii="Times New Roman" w:eastAsia="Calibri" w:hAnsi="Times New Roman"/>
                <w:bCs/>
              </w:rPr>
              <w:t>Коммерческая работа станции</w:t>
            </w:r>
          </w:p>
          <w:p w14:paraId="05B63506"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Правила пользования метрополитеном. Правила оплаты проезда и провоза багажа. Проездные документы. Продажа проездных билетов. Виды проездных билетов. Действия ДСП при возникновении конфликтных ситуаций с пассажирами.</w:t>
            </w:r>
          </w:p>
        </w:tc>
      </w:tr>
      <w:tr w:rsidR="00026100" w:rsidRPr="00CE5011" w14:paraId="241E266D" w14:textId="77777777" w:rsidTr="006D7533">
        <w:trPr>
          <w:trHeight w:val="20"/>
        </w:trPr>
        <w:tc>
          <w:tcPr>
            <w:tcW w:w="1357" w:type="pct"/>
            <w:vMerge/>
          </w:tcPr>
          <w:p w14:paraId="0002F073" w14:textId="77777777" w:rsidR="00026100" w:rsidRPr="00CE5011" w:rsidRDefault="00026100" w:rsidP="00E31260">
            <w:pPr>
              <w:ind w:right="2"/>
              <w:rPr>
                <w:rFonts w:ascii="Times New Roman" w:eastAsia="Calibri" w:hAnsi="Times New Roman"/>
                <w:b/>
              </w:rPr>
            </w:pPr>
          </w:p>
        </w:tc>
        <w:tc>
          <w:tcPr>
            <w:tcW w:w="3643" w:type="pct"/>
          </w:tcPr>
          <w:p w14:paraId="0BCF1691" w14:textId="77777777" w:rsidR="00026100" w:rsidRPr="00CE5011" w:rsidRDefault="00026100" w:rsidP="00E31260">
            <w:pPr>
              <w:ind w:right="2"/>
              <w:jc w:val="both"/>
              <w:rPr>
                <w:rFonts w:ascii="Times New Roman" w:eastAsia="Calibri" w:hAnsi="Times New Roman"/>
                <w:bCs/>
              </w:rPr>
            </w:pPr>
            <w:r w:rsidRPr="00CE5011">
              <w:rPr>
                <w:rFonts w:ascii="Times New Roman" w:eastAsia="Calibri" w:hAnsi="Times New Roman"/>
                <w:bCs/>
              </w:rPr>
              <w:t>Санитарное содержание пассажирской зоны</w:t>
            </w:r>
          </w:p>
          <w:p w14:paraId="22A1614A" w14:textId="77777777" w:rsidR="00026100" w:rsidRPr="00CE5011" w:rsidRDefault="00026100" w:rsidP="00E31260">
            <w:pPr>
              <w:ind w:right="2"/>
              <w:jc w:val="both"/>
              <w:rPr>
                <w:rFonts w:ascii="Times New Roman" w:eastAsia="Calibri" w:hAnsi="Times New Roman"/>
                <w:bCs/>
              </w:rPr>
            </w:pPr>
            <w:r w:rsidRPr="00CE5011">
              <w:rPr>
                <w:rFonts w:ascii="Times New Roman" w:eastAsia="Calibri" w:hAnsi="Times New Roman"/>
                <w:bCs/>
              </w:rPr>
              <w:t>Виды, типы и общие принципы проверки технической работы и санитарного состояния элементов станций метрополитена.</w:t>
            </w:r>
          </w:p>
        </w:tc>
      </w:tr>
      <w:tr w:rsidR="00026100" w:rsidRPr="00CE5011" w14:paraId="37259C27" w14:textId="77777777" w:rsidTr="006D7533">
        <w:trPr>
          <w:trHeight w:val="20"/>
        </w:trPr>
        <w:tc>
          <w:tcPr>
            <w:tcW w:w="1357" w:type="pct"/>
            <w:vMerge/>
          </w:tcPr>
          <w:p w14:paraId="33B4FC77" w14:textId="77777777" w:rsidR="00026100" w:rsidRPr="00CE5011" w:rsidRDefault="00026100" w:rsidP="00E31260">
            <w:pPr>
              <w:ind w:right="2"/>
              <w:rPr>
                <w:rFonts w:ascii="Times New Roman" w:eastAsia="Calibri" w:hAnsi="Times New Roman"/>
                <w:b/>
              </w:rPr>
            </w:pPr>
          </w:p>
        </w:tc>
        <w:tc>
          <w:tcPr>
            <w:tcW w:w="3643" w:type="pct"/>
          </w:tcPr>
          <w:p w14:paraId="4146250A"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Маневровая работа на станциях</w:t>
            </w:r>
          </w:p>
          <w:p w14:paraId="3B07D93C" w14:textId="77777777" w:rsidR="00026100" w:rsidRPr="00CE5011" w:rsidRDefault="00026100" w:rsidP="00E31260">
            <w:pPr>
              <w:jc w:val="both"/>
              <w:rPr>
                <w:rFonts w:ascii="Times New Roman" w:eastAsia="Calibri" w:hAnsi="Times New Roman"/>
                <w:bCs/>
                <w:sz w:val="24"/>
                <w:szCs w:val="24"/>
                <w:lang w:val="x-none"/>
              </w:rPr>
            </w:pPr>
            <w:r w:rsidRPr="00CE5011">
              <w:rPr>
                <w:rFonts w:ascii="Times New Roman" w:hAnsi="Times New Roman"/>
                <w:bCs/>
                <w:lang w:val="x-none" w:eastAsia="x-none"/>
              </w:rPr>
              <w:t>Понятие о маневровых передвижениях. Руководство маневровой работой на станциях. Порядок производства маневровых работ на станционных путях станции, парковых путях. Порядок производства маневров при запрещающем показании или погасших огнях светофора. Порядок высадки пассажиров из поездов, идущих на пути оборота, в электродепо, в отстой.</w:t>
            </w:r>
          </w:p>
        </w:tc>
      </w:tr>
      <w:tr w:rsidR="00026100" w:rsidRPr="00CE5011" w14:paraId="4A32BF98" w14:textId="77777777" w:rsidTr="006D7533">
        <w:trPr>
          <w:trHeight w:val="20"/>
        </w:trPr>
        <w:tc>
          <w:tcPr>
            <w:tcW w:w="1357" w:type="pct"/>
            <w:vMerge/>
          </w:tcPr>
          <w:p w14:paraId="38E45757" w14:textId="77777777" w:rsidR="00026100" w:rsidRPr="00CE5011" w:rsidRDefault="00026100" w:rsidP="00E31260">
            <w:pPr>
              <w:ind w:right="2"/>
              <w:rPr>
                <w:rFonts w:ascii="Times New Roman" w:eastAsia="Calibri" w:hAnsi="Times New Roman"/>
                <w:b/>
              </w:rPr>
            </w:pPr>
          </w:p>
        </w:tc>
        <w:tc>
          <w:tcPr>
            <w:tcW w:w="3643" w:type="pct"/>
          </w:tcPr>
          <w:p w14:paraId="2AF76FE9" w14:textId="77777777" w:rsidR="00026100" w:rsidRPr="00CE5011" w:rsidRDefault="00026100" w:rsidP="00E31260">
            <w:pPr>
              <w:shd w:val="clear" w:color="auto" w:fill="FFFFFF"/>
              <w:tabs>
                <w:tab w:val="left" w:pos="1176"/>
              </w:tabs>
              <w:jc w:val="both"/>
              <w:rPr>
                <w:rFonts w:ascii="Times New Roman" w:eastAsia="Calibri" w:hAnsi="Times New Roman"/>
                <w:bCs/>
              </w:rPr>
            </w:pPr>
            <w:r w:rsidRPr="00CE5011">
              <w:rPr>
                <w:rFonts w:ascii="Times New Roman" w:eastAsia="Calibri" w:hAnsi="Times New Roman"/>
                <w:bCs/>
              </w:rPr>
              <w:t>Организация основных ночных работ на станции и путях метрополитена</w:t>
            </w:r>
          </w:p>
          <w:p w14:paraId="718D062C" w14:textId="77777777" w:rsidR="00026100" w:rsidRPr="00CE5011" w:rsidRDefault="00026100" w:rsidP="00E31260">
            <w:pPr>
              <w:shd w:val="clear" w:color="auto" w:fill="FFFFFF"/>
              <w:tabs>
                <w:tab w:val="left" w:pos="1176"/>
              </w:tabs>
              <w:jc w:val="both"/>
              <w:rPr>
                <w:rFonts w:ascii="Times New Roman" w:eastAsia="Calibri" w:hAnsi="Times New Roman"/>
                <w:bCs/>
              </w:rPr>
            </w:pPr>
            <w:r w:rsidRPr="00CE5011">
              <w:rPr>
                <w:rFonts w:ascii="Times New Roman" w:eastAsia="Calibri" w:hAnsi="Times New Roman"/>
                <w:bCs/>
              </w:rPr>
              <w:t>Порядок производства работ посторонними организациями. Порядок проведения огневых работ. Порядок проведения работ по промывке пути, в том числе промывочным агрегатом.</w:t>
            </w:r>
          </w:p>
        </w:tc>
      </w:tr>
      <w:tr w:rsidR="00026100" w:rsidRPr="00CE5011" w14:paraId="599B7295" w14:textId="77777777" w:rsidTr="006D7533">
        <w:trPr>
          <w:trHeight w:val="20"/>
        </w:trPr>
        <w:tc>
          <w:tcPr>
            <w:tcW w:w="1357" w:type="pct"/>
            <w:vMerge/>
          </w:tcPr>
          <w:p w14:paraId="17ECFC91" w14:textId="77777777" w:rsidR="00026100" w:rsidRPr="00CE5011" w:rsidRDefault="00026100" w:rsidP="00E31260">
            <w:pPr>
              <w:ind w:right="2"/>
              <w:rPr>
                <w:rFonts w:ascii="Times New Roman" w:eastAsia="Calibri" w:hAnsi="Times New Roman"/>
                <w:b/>
              </w:rPr>
            </w:pPr>
          </w:p>
        </w:tc>
        <w:tc>
          <w:tcPr>
            <w:tcW w:w="3643" w:type="pct"/>
          </w:tcPr>
          <w:p w14:paraId="79A2120D" w14:textId="77777777" w:rsidR="00026100" w:rsidRPr="00CE5011" w:rsidRDefault="00026100" w:rsidP="00E31260">
            <w:pPr>
              <w:ind w:right="2"/>
              <w:jc w:val="both"/>
              <w:rPr>
                <w:rFonts w:ascii="Times New Roman" w:eastAsia="Calibri" w:hAnsi="Times New Roman"/>
                <w:b/>
              </w:rPr>
            </w:pPr>
            <w:r w:rsidRPr="00CE5011">
              <w:rPr>
                <w:rFonts w:ascii="Times New Roman" w:eastAsia="Calibri" w:hAnsi="Times New Roman"/>
                <w:b/>
              </w:rPr>
              <w:t xml:space="preserve">В том числе, практических </w:t>
            </w:r>
            <w:r>
              <w:rPr>
                <w:rFonts w:ascii="Times New Roman" w:eastAsia="Calibri" w:hAnsi="Times New Roman"/>
                <w:b/>
              </w:rPr>
              <w:t xml:space="preserve">и лабораторных </w:t>
            </w:r>
            <w:r w:rsidRPr="00CE5011">
              <w:rPr>
                <w:rFonts w:ascii="Times New Roman" w:eastAsia="Calibri" w:hAnsi="Times New Roman"/>
                <w:b/>
              </w:rPr>
              <w:t>занятий</w:t>
            </w:r>
          </w:p>
        </w:tc>
      </w:tr>
      <w:tr w:rsidR="00026100" w:rsidRPr="00CE5011" w14:paraId="4A4A0223" w14:textId="77777777" w:rsidTr="006D7533">
        <w:trPr>
          <w:trHeight w:val="20"/>
        </w:trPr>
        <w:tc>
          <w:tcPr>
            <w:tcW w:w="1357" w:type="pct"/>
            <w:vMerge/>
          </w:tcPr>
          <w:p w14:paraId="3B87B3B1" w14:textId="77777777" w:rsidR="00026100" w:rsidRPr="00CE5011" w:rsidRDefault="00026100" w:rsidP="00E31260">
            <w:pPr>
              <w:ind w:right="2"/>
              <w:rPr>
                <w:rFonts w:ascii="Times New Roman" w:eastAsia="Calibri" w:hAnsi="Times New Roman"/>
                <w:b/>
              </w:rPr>
            </w:pPr>
          </w:p>
        </w:tc>
        <w:tc>
          <w:tcPr>
            <w:tcW w:w="3643" w:type="pct"/>
          </w:tcPr>
          <w:p w14:paraId="600566EA" w14:textId="77777777" w:rsidR="00026100" w:rsidRPr="00CE5011" w:rsidRDefault="00026100" w:rsidP="00E31260">
            <w:pPr>
              <w:ind w:right="2"/>
              <w:jc w:val="both"/>
              <w:rPr>
                <w:rFonts w:ascii="Times New Roman" w:eastAsia="Calibri" w:hAnsi="Times New Roman"/>
                <w:b/>
              </w:rPr>
            </w:pPr>
            <w:r w:rsidRPr="00CE5011">
              <w:rPr>
                <w:rFonts w:ascii="Times New Roman" w:eastAsia="Calibri" w:hAnsi="Times New Roman"/>
                <w:b/>
              </w:rPr>
              <w:t xml:space="preserve">Практическое занятие № 5. </w:t>
            </w:r>
            <w:r w:rsidRPr="00CE5011">
              <w:rPr>
                <w:rFonts w:ascii="Times New Roman" w:eastAsia="Calibri" w:hAnsi="Times New Roman"/>
              </w:rPr>
              <w:t>Разработка и составление ТРА.</w:t>
            </w:r>
          </w:p>
        </w:tc>
      </w:tr>
      <w:tr w:rsidR="00026100" w:rsidRPr="00CE5011" w14:paraId="73DA78FB" w14:textId="77777777" w:rsidTr="006D7533">
        <w:trPr>
          <w:trHeight w:val="20"/>
        </w:trPr>
        <w:tc>
          <w:tcPr>
            <w:tcW w:w="1357" w:type="pct"/>
            <w:vMerge/>
          </w:tcPr>
          <w:p w14:paraId="1440DE78" w14:textId="77777777" w:rsidR="00026100" w:rsidRPr="00CE5011" w:rsidRDefault="00026100" w:rsidP="00E31260">
            <w:pPr>
              <w:ind w:right="2"/>
              <w:rPr>
                <w:rFonts w:ascii="Times New Roman" w:eastAsia="Calibri" w:hAnsi="Times New Roman"/>
                <w:b/>
              </w:rPr>
            </w:pPr>
          </w:p>
        </w:tc>
        <w:tc>
          <w:tcPr>
            <w:tcW w:w="3643" w:type="pct"/>
          </w:tcPr>
          <w:p w14:paraId="17A36EB3" w14:textId="77777777" w:rsidR="00026100" w:rsidRPr="00CE5011" w:rsidRDefault="00026100" w:rsidP="00E31260">
            <w:pPr>
              <w:ind w:right="2"/>
              <w:jc w:val="both"/>
              <w:rPr>
                <w:rFonts w:ascii="Times New Roman" w:eastAsia="Calibri" w:hAnsi="Times New Roman"/>
                <w:b/>
              </w:rPr>
            </w:pPr>
            <w:r w:rsidRPr="00CE5011">
              <w:rPr>
                <w:rFonts w:ascii="Times New Roman" w:eastAsia="Calibri" w:hAnsi="Times New Roman"/>
                <w:b/>
              </w:rPr>
              <w:t xml:space="preserve">Практическое занятие № 6. </w:t>
            </w:r>
            <w:r w:rsidRPr="00CE5011">
              <w:rPr>
                <w:rFonts w:ascii="Times New Roman" w:eastAsia="Calibri" w:hAnsi="Times New Roman"/>
              </w:rPr>
              <w:t>Организация проведения маневровой работы на станции метрополитена.</w:t>
            </w:r>
          </w:p>
        </w:tc>
      </w:tr>
      <w:tr w:rsidR="00026100" w:rsidRPr="00CE5011" w14:paraId="5A099876" w14:textId="77777777" w:rsidTr="006D7533">
        <w:trPr>
          <w:trHeight w:val="20"/>
        </w:trPr>
        <w:tc>
          <w:tcPr>
            <w:tcW w:w="1357" w:type="pct"/>
            <w:vMerge w:val="restart"/>
          </w:tcPr>
          <w:p w14:paraId="1F60189E" w14:textId="77777777" w:rsidR="00026100" w:rsidRPr="00CE5011" w:rsidRDefault="00026100" w:rsidP="00E31260">
            <w:pPr>
              <w:suppressAutoHyphens/>
              <w:autoSpaceDE w:val="0"/>
              <w:snapToGrid w:val="0"/>
              <w:rPr>
                <w:rFonts w:ascii="Times New Roman" w:eastAsia="Calibri" w:hAnsi="Times New Roman"/>
                <w:b/>
              </w:rPr>
            </w:pPr>
            <w:r w:rsidRPr="00CE5011">
              <w:rPr>
                <w:rFonts w:ascii="Times New Roman" w:eastAsia="Calibri" w:hAnsi="Times New Roman"/>
                <w:b/>
                <w:bCs/>
                <w:lang w:eastAsia="ar-SA"/>
              </w:rPr>
              <w:t>Тема 2.3. Организация обслуживания пассажиров на станции метрополитена</w:t>
            </w:r>
          </w:p>
        </w:tc>
        <w:tc>
          <w:tcPr>
            <w:tcW w:w="3643" w:type="pct"/>
          </w:tcPr>
          <w:p w14:paraId="449D1A5F" w14:textId="77777777" w:rsidR="00026100" w:rsidRPr="00CE5011" w:rsidRDefault="00026100" w:rsidP="00E31260">
            <w:pPr>
              <w:suppressAutoHyphens/>
              <w:jc w:val="both"/>
              <w:rPr>
                <w:rFonts w:ascii="Times New Roman" w:eastAsia="Calibri" w:hAnsi="Times New Roman"/>
                <w:b/>
              </w:rPr>
            </w:pPr>
            <w:r w:rsidRPr="00CE5011">
              <w:rPr>
                <w:rFonts w:ascii="Times New Roman" w:eastAsia="Calibri" w:hAnsi="Times New Roman"/>
                <w:b/>
              </w:rPr>
              <w:t>Содержание</w:t>
            </w:r>
          </w:p>
        </w:tc>
      </w:tr>
      <w:tr w:rsidR="00026100" w:rsidRPr="00CE5011" w14:paraId="314DB682" w14:textId="77777777" w:rsidTr="006D7533">
        <w:trPr>
          <w:trHeight w:val="20"/>
        </w:trPr>
        <w:tc>
          <w:tcPr>
            <w:tcW w:w="1357" w:type="pct"/>
            <w:vMerge/>
          </w:tcPr>
          <w:p w14:paraId="3D2ABA90" w14:textId="77777777" w:rsidR="00026100" w:rsidRPr="00CE5011" w:rsidRDefault="00026100" w:rsidP="00E31260">
            <w:pPr>
              <w:rPr>
                <w:rFonts w:ascii="Times New Roman" w:hAnsi="Times New Roman"/>
                <w:b/>
                <w:bCs/>
              </w:rPr>
            </w:pPr>
          </w:p>
        </w:tc>
        <w:tc>
          <w:tcPr>
            <w:tcW w:w="3643" w:type="pct"/>
          </w:tcPr>
          <w:p w14:paraId="2B43FC08" w14:textId="77777777" w:rsidR="00026100" w:rsidRPr="00CE5011" w:rsidRDefault="00026100" w:rsidP="00E31260">
            <w:pPr>
              <w:keepNext/>
              <w:keepLines/>
              <w:jc w:val="both"/>
              <w:outlineLvl w:val="2"/>
              <w:rPr>
                <w:rFonts w:ascii="Times New Roman" w:eastAsia="Calibri" w:hAnsi="Times New Roman"/>
                <w:bCs/>
              </w:rPr>
            </w:pPr>
            <w:r w:rsidRPr="00CE5011">
              <w:rPr>
                <w:rFonts w:ascii="Times New Roman" w:eastAsia="Calibri" w:hAnsi="Times New Roman"/>
                <w:bCs/>
              </w:rPr>
              <w:t>Информирование пассажиров</w:t>
            </w:r>
          </w:p>
          <w:p w14:paraId="6A2890F3" w14:textId="77777777" w:rsidR="00026100" w:rsidRPr="00CE5011" w:rsidRDefault="00026100" w:rsidP="00E31260">
            <w:pPr>
              <w:shd w:val="clear" w:color="auto" w:fill="FFFFFF"/>
              <w:jc w:val="both"/>
              <w:rPr>
                <w:rFonts w:ascii="Times New Roman" w:eastAsia="Calibri" w:hAnsi="Times New Roman"/>
                <w:bCs/>
                <w:strike/>
              </w:rPr>
            </w:pPr>
            <w:r w:rsidRPr="00CE5011">
              <w:rPr>
                <w:rFonts w:ascii="Times New Roman" w:eastAsia="Calibri" w:hAnsi="Times New Roman"/>
                <w:bCs/>
              </w:rPr>
              <w:t>Назначение информации. Средства информации. Виды информации: визуальная (зрительная), акустическая, система телевидения. Дикторская, справочное бюро и порядок их работы. Порядок информирования пассажиров о нарушении нормальной работы метрополитена. Порядок выдачи справок о задержке пассажира в пути следования на линиях метрополитена.</w:t>
            </w:r>
          </w:p>
        </w:tc>
      </w:tr>
      <w:tr w:rsidR="00026100" w:rsidRPr="00CE5011" w14:paraId="5C64738F" w14:textId="77777777" w:rsidTr="006D7533">
        <w:trPr>
          <w:trHeight w:val="20"/>
        </w:trPr>
        <w:tc>
          <w:tcPr>
            <w:tcW w:w="1357" w:type="pct"/>
            <w:vMerge/>
          </w:tcPr>
          <w:p w14:paraId="0D5F7937" w14:textId="77777777" w:rsidR="00026100" w:rsidRPr="00CE5011" w:rsidRDefault="00026100" w:rsidP="00E31260">
            <w:pPr>
              <w:rPr>
                <w:rFonts w:ascii="Times New Roman" w:hAnsi="Times New Roman"/>
                <w:b/>
                <w:bCs/>
              </w:rPr>
            </w:pPr>
          </w:p>
        </w:tc>
        <w:tc>
          <w:tcPr>
            <w:tcW w:w="3643" w:type="pct"/>
          </w:tcPr>
          <w:p w14:paraId="22B9DA3F"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Особенности общения с пассажирами в метрополитене с учетом клиентоориентированности</w:t>
            </w:r>
          </w:p>
          <w:p w14:paraId="4EF65D41"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Этика общения и особенности общения с пассажирами. Профессиональные действия работников при возникновении нестандартных ситуаций. Формы взаимодействия с маломобильными пассажирами. Методы и технологии сохранения сотрудниками метрополитена устойчивого эмоционального состояния в условиях профессионального взаимодействия с маломобильными пассажирами.</w:t>
            </w:r>
            <w:r w:rsidRPr="00CE5011">
              <w:rPr>
                <w:rFonts w:ascii="Times New Roman" w:hAnsi="Times New Roman"/>
                <w:bCs/>
                <w:color w:val="000000"/>
                <w:sz w:val="24"/>
                <w:szCs w:val="24"/>
              </w:rPr>
              <w:t xml:space="preserve"> </w:t>
            </w:r>
            <w:r w:rsidRPr="00CE5011">
              <w:rPr>
                <w:rFonts w:ascii="Times New Roman" w:hAnsi="Times New Roman"/>
                <w:bCs/>
                <w:color w:val="000000"/>
              </w:rPr>
              <w:t>Координирование действий по сдаче вещей, забытых пассажирами метрополитена</w:t>
            </w:r>
          </w:p>
        </w:tc>
      </w:tr>
      <w:tr w:rsidR="00026100" w:rsidRPr="00CE5011" w14:paraId="33CC407F" w14:textId="77777777" w:rsidTr="006D7533">
        <w:trPr>
          <w:trHeight w:val="20"/>
        </w:trPr>
        <w:tc>
          <w:tcPr>
            <w:tcW w:w="1357" w:type="pct"/>
            <w:vMerge/>
          </w:tcPr>
          <w:p w14:paraId="14B212D6" w14:textId="77777777" w:rsidR="00026100" w:rsidRPr="00CE5011" w:rsidRDefault="00026100" w:rsidP="00E31260">
            <w:pPr>
              <w:rPr>
                <w:rFonts w:ascii="Times New Roman" w:hAnsi="Times New Roman"/>
                <w:b/>
                <w:bCs/>
              </w:rPr>
            </w:pPr>
          </w:p>
        </w:tc>
        <w:tc>
          <w:tcPr>
            <w:tcW w:w="3643" w:type="pct"/>
          </w:tcPr>
          <w:p w14:paraId="0E896613"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Особенности сопровождения пассажиров по категории «Организованные группы детей»</w:t>
            </w:r>
          </w:p>
          <w:p w14:paraId="481DA192"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Технология организации сопровождения организованных групп детей. Сопровождение на территории метрополитена.</w:t>
            </w:r>
          </w:p>
        </w:tc>
      </w:tr>
      <w:tr w:rsidR="00026100" w:rsidRPr="00CE5011" w14:paraId="136A33D4" w14:textId="77777777" w:rsidTr="006D7533">
        <w:trPr>
          <w:trHeight w:val="20"/>
        </w:trPr>
        <w:tc>
          <w:tcPr>
            <w:tcW w:w="1357" w:type="pct"/>
            <w:vMerge/>
          </w:tcPr>
          <w:p w14:paraId="3DD3158A" w14:textId="77777777" w:rsidR="00026100" w:rsidRPr="00CE5011" w:rsidRDefault="00026100" w:rsidP="00E31260">
            <w:pPr>
              <w:rPr>
                <w:rFonts w:ascii="Times New Roman" w:hAnsi="Times New Roman"/>
                <w:b/>
                <w:bCs/>
              </w:rPr>
            </w:pPr>
          </w:p>
        </w:tc>
        <w:tc>
          <w:tcPr>
            <w:tcW w:w="3643" w:type="pct"/>
          </w:tcPr>
          <w:p w14:paraId="65EE1AF5"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Технические устройства в метрополитене для обслуживания маломобильных пассажиров</w:t>
            </w:r>
          </w:p>
          <w:p w14:paraId="7A8D224F" w14:textId="77777777" w:rsidR="00026100" w:rsidRPr="00CE5011" w:rsidRDefault="00026100" w:rsidP="00E31260">
            <w:pPr>
              <w:jc w:val="both"/>
              <w:rPr>
                <w:rFonts w:ascii="Times New Roman" w:eastAsia="Calibri" w:hAnsi="Times New Roman"/>
                <w:bCs/>
              </w:rPr>
            </w:pPr>
            <w:r w:rsidRPr="00CE5011">
              <w:rPr>
                <w:rFonts w:ascii="Times New Roman" w:eastAsia="Calibri" w:hAnsi="Times New Roman"/>
                <w:bCs/>
              </w:rPr>
              <w:t>Виды и особенности конструкций специального оборудования и кресел-колясок для маломобильных пассажиров с заболеваниями опорно-двигательного аппарата в метрополитене. Условия транспортировки оборудования для сопровождения маломобильного пассажира. Меры, принимаемые в экстренной ситуации. Эскалаторы, лифты, наклонные лестничные подъемники, мобильные лестничные подъемники «Скалолаз» и другие технические средства.</w:t>
            </w:r>
          </w:p>
        </w:tc>
      </w:tr>
      <w:tr w:rsidR="00026100" w:rsidRPr="00CE5011" w14:paraId="2D06B3F4" w14:textId="77777777" w:rsidTr="006D7533">
        <w:trPr>
          <w:trHeight w:val="20"/>
        </w:trPr>
        <w:tc>
          <w:tcPr>
            <w:tcW w:w="1357" w:type="pct"/>
            <w:vMerge/>
          </w:tcPr>
          <w:p w14:paraId="6C52FAB2" w14:textId="77777777" w:rsidR="00026100" w:rsidRPr="00CE5011" w:rsidRDefault="00026100" w:rsidP="00E31260">
            <w:pPr>
              <w:rPr>
                <w:rFonts w:ascii="Times New Roman" w:hAnsi="Times New Roman"/>
                <w:b/>
                <w:bCs/>
              </w:rPr>
            </w:pPr>
          </w:p>
        </w:tc>
        <w:tc>
          <w:tcPr>
            <w:tcW w:w="3643" w:type="pct"/>
          </w:tcPr>
          <w:p w14:paraId="46685EB9"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b/>
              </w:rPr>
              <w:t xml:space="preserve">В том числе, практических </w:t>
            </w:r>
            <w:r>
              <w:rPr>
                <w:rFonts w:ascii="Times New Roman" w:eastAsia="Calibri" w:hAnsi="Times New Roman"/>
                <w:b/>
              </w:rPr>
              <w:t xml:space="preserve">и лабораторных </w:t>
            </w:r>
            <w:r w:rsidRPr="00CE5011">
              <w:rPr>
                <w:rFonts w:ascii="Times New Roman" w:eastAsia="Calibri" w:hAnsi="Times New Roman"/>
                <w:b/>
              </w:rPr>
              <w:t>занятий</w:t>
            </w:r>
          </w:p>
        </w:tc>
      </w:tr>
      <w:tr w:rsidR="00026100" w:rsidRPr="00CE5011" w14:paraId="2C7EEB1F" w14:textId="77777777" w:rsidTr="006D7533">
        <w:trPr>
          <w:trHeight w:val="20"/>
        </w:trPr>
        <w:tc>
          <w:tcPr>
            <w:tcW w:w="1357" w:type="pct"/>
            <w:vMerge/>
          </w:tcPr>
          <w:p w14:paraId="75325BD3" w14:textId="77777777" w:rsidR="00026100" w:rsidRPr="00CE5011" w:rsidRDefault="00026100" w:rsidP="00E31260">
            <w:pPr>
              <w:rPr>
                <w:rFonts w:ascii="Times New Roman" w:hAnsi="Times New Roman"/>
                <w:b/>
                <w:bCs/>
              </w:rPr>
            </w:pPr>
          </w:p>
        </w:tc>
        <w:tc>
          <w:tcPr>
            <w:tcW w:w="3643" w:type="pct"/>
          </w:tcPr>
          <w:p w14:paraId="27F992BB" w14:textId="77777777" w:rsidR="00026100" w:rsidRPr="00CE5011" w:rsidRDefault="00026100" w:rsidP="00E31260">
            <w:pPr>
              <w:jc w:val="both"/>
              <w:rPr>
                <w:rFonts w:ascii="Times New Roman" w:eastAsia="Calibri" w:hAnsi="Times New Roman"/>
                <w:highlight w:val="yellow"/>
              </w:rPr>
            </w:pPr>
            <w:r w:rsidRPr="00CE5011">
              <w:rPr>
                <w:rFonts w:ascii="Times New Roman" w:eastAsia="Calibri" w:hAnsi="Times New Roman"/>
                <w:b/>
              </w:rPr>
              <w:t xml:space="preserve">Практическое занятие № 7 </w:t>
            </w:r>
            <w:r w:rsidRPr="00CE5011">
              <w:rPr>
                <w:rFonts w:ascii="Times New Roman" w:eastAsia="Calibri" w:hAnsi="Times New Roman"/>
              </w:rPr>
              <w:t xml:space="preserve">Отработка особенностей по сопровождению инвалидов по зрению, инвалидов-колясочников. </w:t>
            </w:r>
          </w:p>
        </w:tc>
      </w:tr>
      <w:tr w:rsidR="00026100" w:rsidRPr="00CE5011" w14:paraId="0CDA201F" w14:textId="77777777" w:rsidTr="006D7533">
        <w:trPr>
          <w:trHeight w:val="20"/>
        </w:trPr>
        <w:tc>
          <w:tcPr>
            <w:tcW w:w="1357" w:type="pct"/>
            <w:vMerge/>
          </w:tcPr>
          <w:p w14:paraId="1C0EE047" w14:textId="77777777" w:rsidR="00026100" w:rsidRPr="00CE5011" w:rsidRDefault="00026100" w:rsidP="00E31260">
            <w:pPr>
              <w:rPr>
                <w:rFonts w:ascii="Times New Roman" w:hAnsi="Times New Roman"/>
                <w:b/>
                <w:bCs/>
              </w:rPr>
            </w:pPr>
          </w:p>
        </w:tc>
        <w:tc>
          <w:tcPr>
            <w:tcW w:w="3643" w:type="pct"/>
          </w:tcPr>
          <w:p w14:paraId="01BEB95F" w14:textId="77777777" w:rsidR="00026100" w:rsidRPr="00CE5011" w:rsidRDefault="00026100" w:rsidP="00E31260">
            <w:pPr>
              <w:jc w:val="both"/>
              <w:rPr>
                <w:rFonts w:ascii="Times New Roman" w:eastAsia="Calibri" w:hAnsi="Times New Roman"/>
              </w:rPr>
            </w:pPr>
            <w:r w:rsidRPr="00CE5011">
              <w:rPr>
                <w:rFonts w:ascii="Times New Roman" w:eastAsia="Calibri" w:hAnsi="Times New Roman"/>
                <w:b/>
              </w:rPr>
              <w:t xml:space="preserve">Практическое занятие № 8 </w:t>
            </w:r>
            <w:r w:rsidRPr="00CE5011">
              <w:rPr>
                <w:rFonts w:ascii="Times New Roman" w:eastAsia="Calibri" w:hAnsi="Times New Roman"/>
              </w:rPr>
              <w:t>Отработка особенностей общения с инвалидами по слуху (глухие, слепоглухие), с ментальными нарушениями, с проблемами речи.</w:t>
            </w:r>
          </w:p>
        </w:tc>
      </w:tr>
      <w:tr w:rsidR="00026100" w:rsidRPr="00CE5011" w14:paraId="21755CB8" w14:textId="77777777" w:rsidTr="006D7533">
        <w:trPr>
          <w:trHeight w:val="20"/>
        </w:trPr>
        <w:tc>
          <w:tcPr>
            <w:tcW w:w="5000" w:type="pct"/>
            <w:gridSpan w:val="2"/>
          </w:tcPr>
          <w:p w14:paraId="270EF7FE" w14:textId="77777777" w:rsidR="00026100" w:rsidRPr="00CE5011" w:rsidRDefault="00026100" w:rsidP="00E31260">
            <w:pPr>
              <w:suppressAutoHyphens/>
              <w:jc w:val="both"/>
              <w:rPr>
                <w:rFonts w:ascii="Times New Roman" w:hAnsi="Times New Roman"/>
              </w:rPr>
            </w:pPr>
            <w:r w:rsidRPr="00CE5011">
              <w:rPr>
                <w:rFonts w:ascii="Times New Roman" w:hAnsi="Times New Roman"/>
                <w:b/>
                <w:bCs/>
              </w:rPr>
              <w:t xml:space="preserve">Учебная практика </w:t>
            </w:r>
            <w:r>
              <w:rPr>
                <w:rFonts w:ascii="Times New Roman" w:hAnsi="Times New Roman"/>
                <w:b/>
                <w:bCs/>
              </w:rPr>
              <w:t>72</w:t>
            </w:r>
            <w:r w:rsidRPr="00CE5011">
              <w:rPr>
                <w:rFonts w:ascii="Times New Roman" w:hAnsi="Times New Roman"/>
                <w:b/>
                <w:bCs/>
              </w:rPr>
              <w:t xml:space="preserve"> час</w:t>
            </w:r>
            <w:r>
              <w:rPr>
                <w:rFonts w:ascii="Times New Roman" w:hAnsi="Times New Roman"/>
                <w:b/>
                <w:bCs/>
              </w:rPr>
              <w:t>а</w:t>
            </w:r>
          </w:p>
          <w:p w14:paraId="044C949F" w14:textId="77777777" w:rsidR="00026100" w:rsidRPr="00CE5011" w:rsidRDefault="00026100" w:rsidP="00E31260">
            <w:pPr>
              <w:suppressAutoHyphens/>
              <w:ind w:firstLine="426"/>
              <w:jc w:val="both"/>
              <w:rPr>
                <w:rFonts w:ascii="Times New Roman" w:hAnsi="Times New Roman"/>
                <w:b/>
                <w:bCs/>
              </w:rPr>
            </w:pPr>
            <w:r w:rsidRPr="00CE5011">
              <w:rPr>
                <w:rFonts w:ascii="Times New Roman" w:hAnsi="Times New Roman"/>
                <w:b/>
                <w:bCs/>
              </w:rPr>
              <w:t xml:space="preserve">Виды работ </w:t>
            </w:r>
          </w:p>
          <w:p w14:paraId="08EE5BB0" w14:textId="77777777" w:rsidR="00026100" w:rsidRPr="00CE5011" w:rsidRDefault="00026100" w:rsidP="00350D4C">
            <w:pPr>
              <w:numPr>
                <w:ilvl w:val="0"/>
                <w:numId w:val="6"/>
              </w:numPr>
              <w:suppressAutoHyphens/>
              <w:jc w:val="both"/>
              <w:rPr>
                <w:rFonts w:ascii="Times New Roman" w:hAnsi="Times New Roman"/>
                <w:bCs/>
                <w:sz w:val="24"/>
                <w:szCs w:val="24"/>
                <w:lang w:val="x-none" w:eastAsia="x-none"/>
              </w:rPr>
            </w:pPr>
            <w:r w:rsidRPr="00CE5011">
              <w:rPr>
                <w:rFonts w:ascii="Times New Roman" w:hAnsi="Times New Roman"/>
                <w:bCs/>
                <w:sz w:val="24"/>
                <w:szCs w:val="24"/>
                <w:lang w:eastAsia="x-none"/>
              </w:rPr>
              <w:t>Действия дежурного по станции при резком изменении пассажиропотоков.</w:t>
            </w:r>
          </w:p>
          <w:p w14:paraId="3B402872" w14:textId="77777777" w:rsidR="00026100" w:rsidRPr="00CE5011" w:rsidRDefault="00026100" w:rsidP="00350D4C">
            <w:pPr>
              <w:numPr>
                <w:ilvl w:val="0"/>
                <w:numId w:val="6"/>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eastAsia="x-none"/>
              </w:rPr>
              <w:t>Действия дежурного по станции метрополитена при загорании (использовании первичных средств пожаротушения).</w:t>
            </w:r>
          </w:p>
          <w:p w14:paraId="275C73C5" w14:textId="77777777" w:rsidR="00026100" w:rsidRPr="00CE5011" w:rsidRDefault="00026100" w:rsidP="00350D4C">
            <w:pPr>
              <w:numPr>
                <w:ilvl w:val="0"/>
                <w:numId w:val="6"/>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val="x-none" w:eastAsia="x-none"/>
              </w:rPr>
              <w:t>Порядок приёма дежурства ДСП (проведени</w:t>
            </w:r>
            <w:r w:rsidRPr="00CE5011">
              <w:rPr>
                <w:rFonts w:ascii="Times New Roman" w:hAnsi="Times New Roman"/>
                <w:bCs/>
                <w:sz w:val="24"/>
                <w:szCs w:val="24"/>
                <w:lang w:eastAsia="x-none"/>
              </w:rPr>
              <w:t>е</w:t>
            </w:r>
            <w:r w:rsidRPr="00CE5011">
              <w:rPr>
                <w:rFonts w:ascii="Times New Roman" w:hAnsi="Times New Roman"/>
                <w:bCs/>
                <w:sz w:val="24"/>
                <w:szCs w:val="24"/>
                <w:lang w:val="x-none" w:eastAsia="x-none"/>
              </w:rPr>
              <w:t xml:space="preserve"> оперативного инструктажа, проверка  готовности штата и станции к работе). </w:t>
            </w:r>
          </w:p>
          <w:p w14:paraId="20D22057" w14:textId="77777777" w:rsidR="00026100" w:rsidRPr="00CE5011" w:rsidRDefault="00026100" w:rsidP="00350D4C">
            <w:pPr>
              <w:numPr>
                <w:ilvl w:val="0"/>
                <w:numId w:val="6"/>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val="x-none" w:eastAsia="x-none"/>
              </w:rPr>
              <w:t>Порядок осмотра станции ДСП в целях обеспечения антитеррористической защищённости, санитарного  содержания, технического содержания устройств и сооружений.</w:t>
            </w:r>
          </w:p>
          <w:p w14:paraId="382F5FEE" w14:textId="77777777" w:rsidR="00026100" w:rsidRPr="00CE5011" w:rsidRDefault="00026100" w:rsidP="00350D4C">
            <w:pPr>
              <w:numPr>
                <w:ilvl w:val="0"/>
                <w:numId w:val="6"/>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val="x-none" w:eastAsia="x-none"/>
              </w:rPr>
              <w:t>Порядок установки переносного сигнала остановки, проверка работоспособности УКПТ, закрепления сходных устройств в ночное время.</w:t>
            </w:r>
          </w:p>
          <w:p w14:paraId="0C7FFB64" w14:textId="77777777" w:rsidR="00026100" w:rsidRDefault="00026100" w:rsidP="00350D4C">
            <w:pPr>
              <w:numPr>
                <w:ilvl w:val="0"/>
                <w:numId w:val="6"/>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val="x-none" w:eastAsia="x-none"/>
              </w:rPr>
              <w:t>Сокращени</w:t>
            </w:r>
            <w:r w:rsidRPr="00CE5011">
              <w:rPr>
                <w:rFonts w:ascii="Times New Roman" w:hAnsi="Times New Roman"/>
                <w:bCs/>
                <w:sz w:val="24"/>
                <w:szCs w:val="24"/>
                <w:lang w:eastAsia="x-none"/>
              </w:rPr>
              <w:t>е</w:t>
            </w:r>
            <w:r w:rsidRPr="00CE5011">
              <w:rPr>
                <w:rFonts w:ascii="Times New Roman" w:hAnsi="Times New Roman"/>
                <w:bCs/>
                <w:sz w:val="24"/>
                <w:szCs w:val="24"/>
                <w:lang w:val="x-none" w:eastAsia="x-none"/>
              </w:rPr>
              <w:t xml:space="preserve"> освещения станции и места расположения щитовых.</w:t>
            </w:r>
          </w:p>
          <w:p w14:paraId="24DBDB36" w14:textId="77777777" w:rsidR="00026100" w:rsidRPr="00CE5011" w:rsidRDefault="00026100" w:rsidP="00350D4C">
            <w:pPr>
              <w:numPr>
                <w:ilvl w:val="0"/>
                <w:numId w:val="6"/>
              </w:numPr>
              <w:suppressAutoHyphens/>
              <w:ind w:left="714" w:hanging="357"/>
              <w:jc w:val="both"/>
              <w:rPr>
                <w:rFonts w:ascii="Times New Roman" w:hAnsi="Times New Roman" w:cs="Times New Roman"/>
                <w:bCs/>
                <w:sz w:val="24"/>
                <w:szCs w:val="24"/>
                <w:lang w:val="x-none" w:eastAsia="x-none"/>
              </w:rPr>
            </w:pPr>
            <w:r w:rsidRPr="00CE5011">
              <w:rPr>
                <w:rFonts w:ascii="Times New Roman" w:hAnsi="Times New Roman" w:cs="Times New Roman"/>
                <w:bCs/>
              </w:rPr>
              <w:t>Порядок пропуска работников в тоннель в ночное время и по нарядам во время движения поездов.</w:t>
            </w:r>
          </w:p>
        </w:tc>
      </w:tr>
      <w:tr w:rsidR="00026100" w:rsidRPr="00CE5011" w14:paraId="6E1B97F1" w14:textId="77777777" w:rsidTr="006D7533">
        <w:trPr>
          <w:trHeight w:val="20"/>
        </w:trPr>
        <w:tc>
          <w:tcPr>
            <w:tcW w:w="5000" w:type="pct"/>
            <w:gridSpan w:val="2"/>
          </w:tcPr>
          <w:p w14:paraId="2E72B7DE" w14:textId="77777777" w:rsidR="00026100" w:rsidRPr="00CE5011" w:rsidRDefault="00026100" w:rsidP="00E31260">
            <w:pPr>
              <w:suppressAutoHyphens/>
              <w:jc w:val="both"/>
              <w:rPr>
                <w:rFonts w:ascii="Times New Roman" w:hAnsi="Times New Roman"/>
                <w:bCs/>
              </w:rPr>
            </w:pPr>
            <w:r w:rsidRPr="00CE5011">
              <w:rPr>
                <w:rFonts w:ascii="Times New Roman" w:hAnsi="Times New Roman"/>
                <w:b/>
                <w:bCs/>
              </w:rPr>
              <w:t>Производственная практика 180 часов</w:t>
            </w:r>
          </w:p>
          <w:p w14:paraId="02047BE5" w14:textId="77777777" w:rsidR="00026100" w:rsidRPr="00CE5011" w:rsidRDefault="00026100" w:rsidP="00E31260">
            <w:pPr>
              <w:suppressAutoHyphens/>
              <w:jc w:val="both"/>
              <w:rPr>
                <w:rFonts w:ascii="Times New Roman" w:hAnsi="Times New Roman"/>
                <w:bCs/>
              </w:rPr>
            </w:pPr>
            <w:r w:rsidRPr="00CE5011">
              <w:rPr>
                <w:rFonts w:ascii="Times New Roman" w:hAnsi="Times New Roman"/>
                <w:b/>
                <w:bCs/>
              </w:rPr>
              <w:t>Виды работ</w:t>
            </w:r>
            <w:r w:rsidRPr="00CE5011">
              <w:rPr>
                <w:rFonts w:ascii="Times New Roman" w:hAnsi="Times New Roman"/>
                <w:bCs/>
              </w:rPr>
              <w:tab/>
            </w:r>
          </w:p>
          <w:p w14:paraId="0111B52B" w14:textId="77777777" w:rsidR="00026100" w:rsidRPr="00CE5011" w:rsidRDefault="00026100" w:rsidP="00350D4C">
            <w:pPr>
              <w:numPr>
                <w:ilvl w:val="0"/>
                <w:numId w:val="7"/>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eastAsia="x-none"/>
              </w:rPr>
              <w:t>Ознакомление с устройствами станции метрополитена (на месте проведения производственной практики).</w:t>
            </w:r>
          </w:p>
          <w:p w14:paraId="1F5FF636" w14:textId="77777777" w:rsidR="00026100" w:rsidRPr="00CE5011" w:rsidRDefault="00026100" w:rsidP="00350D4C">
            <w:pPr>
              <w:numPr>
                <w:ilvl w:val="0"/>
                <w:numId w:val="7"/>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eastAsia="x-none"/>
              </w:rPr>
              <w:t xml:space="preserve">Отработка использования видов связи (на местах установки телефонов поездной, диспетчерской, тоннельной, стрелочной связи на станции, перегонах). </w:t>
            </w:r>
          </w:p>
          <w:p w14:paraId="3F7539F2" w14:textId="77777777" w:rsidR="00026100" w:rsidRPr="00CE5011" w:rsidRDefault="00026100" w:rsidP="00350D4C">
            <w:pPr>
              <w:numPr>
                <w:ilvl w:val="0"/>
                <w:numId w:val="7"/>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eastAsia="x-none"/>
              </w:rPr>
              <w:t>Отработка</w:t>
            </w:r>
            <w:r w:rsidRPr="00CE5011">
              <w:rPr>
                <w:rFonts w:ascii="Times New Roman" w:hAnsi="Times New Roman"/>
                <w:bCs/>
                <w:sz w:val="24"/>
                <w:szCs w:val="24"/>
                <w:lang w:val="x-none" w:eastAsia="x-none"/>
              </w:rPr>
              <w:t xml:space="preserve"> порядк</w:t>
            </w:r>
            <w:r w:rsidRPr="00CE5011">
              <w:rPr>
                <w:rFonts w:ascii="Times New Roman" w:hAnsi="Times New Roman"/>
                <w:bCs/>
                <w:sz w:val="24"/>
                <w:szCs w:val="24"/>
                <w:lang w:eastAsia="x-none"/>
              </w:rPr>
              <w:t>а</w:t>
            </w:r>
            <w:r w:rsidRPr="00CE5011">
              <w:rPr>
                <w:rFonts w:ascii="Times New Roman" w:hAnsi="Times New Roman"/>
                <w:bCs/>
                <w:sz w:val="24"/>
                <w:szCs w:val="24"/>
                <w:lang w:val="x-none" w:eastAsia="x-none"/>
              </w:rPr>
              <w:t xml:space="preserve"> проведения комиссионных осмотров станционного комплекса (станционного комплекса, проверка аварийных ключей из ящика хранения, проведения комиссионных осмотров громкоговорящего оповещения, подвесных и настенных указателей, стрелочных переводов (на станциях с путевым развитием).</w:t>
            </w:r>
          </w:p>
          <w:p w14:paraId="0F3CD8CA" w14:textId="77777777" w:rsidR="00026100" w:rsidRPr="00CE5011" w:rsidRDefault="00026100" w:rsidP="00350D4C">
            <w:pPr>
              <w:numPr>
                <w:ilvl w:val="0"/>
                <w:numId w:val="7"/>
              </w:numPr>
              <w:ind w:left="714" w:hanging="357"/>
              <w:rPr>
                <w:rFonts w:ascii="Times New Roman" w:hAnsi="Times New Roman"/>
                <w:bCs/>
                <w:sz w:val="24"/>
                <w:szCs w:val="24"/>
                <w:lang w:val="x-none" w:eastAsia="x-none"/>
              </w:rPr>
            </w:pPr>
            <w:r w:rsidRPr="00CE5011">
              <w:rPr>
                <w:rFonts w:ascii="Times New Roman" w:eastAsia="Calibri" w:hAnsi="Times New Roman"/>
                <w:bCs/>
                <w:sz w:val="24"/>
                <w:szCs w:val="24"/>
                <w:lang w:eastAsia="ar-SA"/>
              </w:rPr>
              <w:t xml:space="preserve">Отработка практических навыков в использовании </w:t>
            </w:r>
            <w:r w:rsidRPr="00CE5011">
              <w:rPr>
                <w:rFonts w:ascii="Times New Roman" w:eastAsia="Calibri" w:hAnsi="Times New Roman"/>
                <w:bCs/>
                <w:sz w:val="24"/>
                <w:szCs w:val="24"/>
                <w:lang w:val="x-none" w:eastAsia="x-none"/>
              </w:rPr>
              <w:t>устройств автоматики, телемеханики движения поездов (АТДП)</w:t>
            </w:r>
            <w:r w:rsidRPr="00CE5011">
              <w:rPr>
                <w:rFonts w:ascii="Times New Roman" w:eastAsia="Calibri" w:hAnsi="Times New Roman"/>
                <w:bCs/>
                <w:sz w:val="24"/>
                <w:szCs w:val="24"/>
                <w:lang w:eastAsia="x-none"/>
              </w:rPr>
              <w:t xml:space="preserve"> согласно техническим и конструктивным особенностям станции метрополитена </w:t>
            </w:r>
            <w:r w:rsidRPr="00CE5011">
              <w:rPr>
                <w:rFonts w:ascii="Times New Roman" w:eastAsia="Calibri" w:hAnsi="Times New Roman"/>
                <w:bCs/>
                <w:sz w:val="24"/>
                <w:szCs w:val="24"/>
                <w:lang w:eastAsia="ar-SA"/>
              </w:rPr>
              <w:t>(под руководством наставника)</w:t>
            </w:r>
            <w:r w:rsidRPr="00CE5011">
              <w:rPr>
                <w:rFonts w:ascii="Times New Roman" w:eastAsia="Calibri" w:hAnsi="Times New Roman"/>
                <w:bCs/>
                <w:sz w:val="24"/>
                <w:szCs w:val="24"/>
                <w:lang w:eastAsia="x-none"/>
              </w:rPr>
              <w:t>.</w:t>
            </w:r>
          </w:p>
          <w:p w14:paraId="2C556D57" w14:textId="77777777" w:rsidR="00026100" w:rsidRPr="00CE5011" w:rsidRDefault="00026100" w:rsidP="00350D4C">
            <w:pPr>
              <w:numPr>
                <w:ilvl w:val="0"/>
                <w:numId w:val="7"/>
              </w:numPr>
              <w:ind w:left="714" w:hanging="357"/>
              <w:rPr>
                <w:rFonts w:ascii="Times New Roman" w:hAnsi="Times New Roman"/>
                <w:bCs/>
                <w:sz w:val="24"/>
                <w:szCs w:val="24"/>
                <w:lang w:val="x-none" w:eastAsia="x-none"/>
              </w:rPr>
            </w:pPr>
            <w:r w:rsidRPr="00CE5011">
              <w:rPr>
                <w:rFonts w:ascii="Times New Roman" w:eastAsia="Calibri" w:hAnsi="Times New Roman"/>
                <w:bCs/>
                <w:sz w:val="24"/>
                <w:szCs w:val="24"/>
                <w:lang w:eastAsia="ar-SA"/>
              </w:rPr>
              <w:t>Выполнение функциональных задач в диспетчерской централизации (под руководством наставника).</w:t>
            </w:r>
          </w:p>
          <w:p w14:paraId="64505FAC" w14:textId="77777777" w:rsidR="00026100" w:rsidRPr="00CE5011" w:rsidRDefault="00026100" w:rsidP="00350D4C">
            <w:pPr>
              <w:numPr>
                <w:ilvl w:val="0"/>
                <w:numId w:val="7"/>
              </w:numPr>
              <w:ind w:left="714" w:hanging="357"/>
              <w:rPr>
                <w:rFonts w:ascii="Times New Roman" w:hAnsi="Times New Roman"/>
                <w:bCs/>
                <w:sz w:val="24"/>
                <w:szCs w:val="24"/>
                <w:lang w:val="x-none" w:eastAsia="x-none"/>
              </w:rPr>
            </w:pPr>
            <w:r w:rsidRPr="00CE5011">
              <w:rPr>
                <w:rFonts w:ascii="Times New Roman" w:hAnsi="Times New Roman"/>
                <w:bCs/>
                <w:sz w:val="24"/>
                <w:szCs w:val="24"/>
                <w:lang w:eastAsia="x-none"/>
              </w:rPr>
              <w:t xml:space="preserve">Участие в проведении маневровых работ на станции метрополитена </w:t>
            </w:r>
            <w:r w:rsidRPr="00CE5011">
              <w:rPr>
                <w:rFonts w:ascii="Times New Roman" w:eastAsia="Calibri" w:hAnsi="Times New Roman"/>
                <w:bCs/>
                <w:sz w:val="24"/>
                <w:szCs w:val="24"/>
                <w:lang w:eastAsia="ar-SA"/>
              </w:rPr>
              <w:t>(под руководством наставника)</w:t>
            </w:r>
            <w:r w:rsidRPr="00CE5011">
              <w:rPr>
                <w:rFonts w:ascii="Times New Roman" w:hAnsi="Times New Roman"/>
                <w:bCs/>
                <w:sz w:val="24"/>
                <w:szCs w:val="24"/>
                <w:lang w:eastAsia="x-none"/>
              </w:rPr>
              <w:t>.</w:t>
            </w:r>
          </w:p>
          <w:p w14:paraId="7A7324BE" w14:textId="77777777" w:rsidR="00026100" w:rsidRPr="00CE5011" w:rsidRDefault="00026100" w:rsidP="00350D4C">
            <w:pPr>
              <w:numPr>
                <w:ilvl w:val="0"/>
                <w:numId w:val="7"/>
              </w:numPr>
              <w:ind w:left="714" w:hanging="357"/>
              <w:rPr>
                <w:rFonts w:ascii="Times New Roman" w:hAnsi="Times New Roman"/>
                <w:bCs/>
                <w:sz w:val="24"/>
                <w:szCs w:val="24"/>
                <w:lang w:val="x-none" w:eastAsia="x-none"/>
              </w:rPr>
            </w:pPr>
            <w:r w:rsidRPr="00CE5011">
              <w:rPr>
                <w:rFonts w:ascii="Times New Roman" w:eastAsia="Calibri" w:hAnsi="Times New Roman"/>
                <w:bCs/>
                <w:sz w:val="24"/>
                <w:szCs w:val="24"/>
                <w:lang w:eastAsia="ar-SA"/>
              </w:rPr>
              <w:t>Выполнение работ по организации</w:t>
            </w:r>
            <w:r w:rsidRPr="00CE5011">
              <w:rPr>
                <w:rFonts w:ascii="Times New Roman" w:eastAsia="Calibri" w:hAnsi="Times New Roman"/>
                <w:bCs/>
                <w:sz w:val="24"/>
                <w:szCs w:val="24"/>
                <w:lang w:val="x-none" w:eastAsia="ar-SA"/>
              </w:rPr>
              <w:t xml:space="preserve"> обслуживания пассажиров на станции метрополитена</w:t>
            </w:r>
            <w:r w:rsidRPr="00CE5011">
              <w:rPr>
                <w:rFonts w:ascii="Times New Roman" w:eastAsia="Calibri" w:hAnsi="Times New Roman"/>
                <w:bCs/>
                <w:sz w:val="24"/>
                <w:szCs w:val="24"/>
                <w:lang w:eastAsia="ar-SA"/>
              </w:rPr>
              <w:t xml:space="preserve"> в зависимости от технических и конструктивных особенностей станции (под руководством наставника).</w:t>
            </w:r>
          </w:p>
          <w:p w14:paraId="2E55965E" w14:textId="77777777" w:rsidR="00026100" w:rsidRPr="00CE5011" w:rsidRDefault="00026100" w:rsidP="00350D4C">
            <w:pPr>
              <w:numPr>
                <w:ilvl w:val="0"/>
                <w:numId w:val="7"/>
              </w:numPr>
              <w:suppressAutoHyphens/>
              <w:ind w:left="714" w:hanging="357"/>
              <w:jc w:val="both"/>
              <w:rPr>
                <w:rFonts w:ascii="Times New Roman" w:hAnsi="Times New Roman"/>
                <w:bCs/>
                <w:sz w:val="24"/>
                <w:szCs w:val="24"/>
                <w:lang w:val="x-none" w:eastAsia="x-none"/>
              </w:rPr>
            </w:pPr>
            <w:r w:rsidRPr="00CE5011">
              <w:rPr>
                <w:rFonts w:ascii="Times New Roman" w:hAnsi="Times New Roman"/>
                <w:bCs/>
                <w:sz w:val="24"/>
                <w:szCs w:val="24"/>
                <w:lang w:eastAsia="x-none"/>
              </w:rPr>
              <w:t xml:space="preserve">Выполнение работ по организации </w:t>
            </w:r>
            <w:r w:rsidRPr="00CE5011">
              <w:rPr>
                <w:rFonts w:ascii="Times New Roman" w:hAnsi="Times New Roman"/>
                <w:bCs/>
                <w:sz w:val="24"/>
                <w:szCs w:val="24"/>
                <w:lang w:val="x-none" w:eastAsia="x-none"/>
              </w:rPr>
              <w:t>работы станции в условиях неисправности устройств и сооружений станции (устройств пассажирской автоматики, погасания освещения, неисправность эскалатора), регулировк</w:t>
            </w:r>
            <w:r w:rsidRPr="00CE5011">
              <w:rPr>
                <w:rFonts w:ascii="Times New Roman" w:hAnsi="Times New Roman"/>
                <w:bCs/>
                <w:sz w:val="24"/>
                <w:szCs w:val="24"/>
                <w:lang w:eastAsia="x-none"/>
              </w:rPr>
              <w:t>е</w:t>
            </w:r>
            <w:r w:rsidRPr="00CE5011">
              <w:rPr>
                <w:rFonts w:ascii="Times New Roman" w:hAnsi="Times New Roman"/>
                <w:bCs/>
                <w:sz w:val="24"/>
                <w:szCs w:val="24"/>
                <w:lang w:val="x-none" w:eastAsia="x-none"/>
              </w:rPr>
              <w:t xml:space="preserve"> пассажира потоков при ЧС с учётом конструктивных особенностях станции.</w:t>
            </w:r>
            <w:r w:rsidRPr="00CE5011">
              <w:rPr>
                <w:rFonts w:ascii="Times New Roman" w:hAnsi="Times New Roman"/>
                <w:bCs/>
                <w:sz w:val="24"/>
                <w:szCs w:val="24"/>
                <w:lang w:eastAsia="x-none"/>
              </w:rPr>
              <w:t xml:space="preserve"> Организация д</w:t>
            </w:r>
            <w:proofErr w:type="spellStart"/>
            <w:r w:rsidRPr="00CE5011">
              <w:rPr>
                <w:rFonts w:ascii="Times New Roman" w:hAnsi="Times New Roman"/>
                <w:bCs/>
                <w:sz w:val="24"/>
                <w:szCs w:val="24"/>
                <w:lang w:val="x-none" w:eastAsia="x-none"/>
              </w:rPr>
              <w:t>ействи</w:t>
            </w:r>
            <w:r w:rsidRPr="00CE5011">
              <w:rPr>
                <w:rFonts w:ascii="Times New Roman" w:hAnsi="Times New Roman"/>
                <w:bCs/>
                <w:sz w:val="24"/>
                <w:szCs w:val="24"/>
                <w:lang w:eastAsia="x-none"/>
              </w:rPr>
              <w:t>й</w:t>
            </w:r>
            <w:proofErr w:type="spellEnd"/>
            <w:r w:rsidRPr="00CE5011">
              <w:rPr>
                <w:rFonts w:ascii="Times New Roman" w:hAnsi="Times New Roman"/>
                <w:bCs/>
                <w:sz w:val="24"/>
                <w:szCs w:val="24"/>
                <w:lang w:val="x-none" w:eastAsia="x-none"/>
              </w:rPr>
              <w:t xml:space="preserve"> работников метрополитена при закрытии станции, перехода, вестибюля в различных ситуациях</w:t>
            </w:r>
            <w:r w:rsidRPr="00CE5011">
              <w:rPr>
                <w:rFonts w:ascii="Times New Roman" w:hAnsi="Times New Roman"/>
                <w:bCs/>
                <w:sz w:val="24"/>
                <w:szCs w:val="24"/>
                <w:lang w:eastAsia="x-none"/>
              </w:rPr>
              <w:t xml:space="preserve"> </w:t>
            </w:r>
            <w:r w:rsidRPr="00CE5011">
              <w:rPr>
                <w:rFonts w:ascii="Times New Roman" w:eastAsia="Calibri" w:hAnsi="Times New Roman"/>
                <w:bCs/>
                <w:sz w:val="24"/>
                <w:szCs w:val="24"/>
                <w:lang w:eastAsia="ar-SA"/>
              </w:rPr>
              <w:t>(под руководством наставника)</w:t>
            </w:r>
            <w:r w:rsidRPr="00CE5011">
              <w:rPr>
                <w:rFonts w:ascii="Times New Roman" w:hAnsi="Times New Roman"/>
                <w:bCs/>
                <w:sz w:val="24"/>
                <w:szCs w:val="24"/>
                <w:lang w:val="x-none" w:eastAsia="x-none"/>
              </w:rPr>
              <w:t>.</w:t>
            </w:r>
          </w:p>
          <w:p w14:paraId="24766C0B" w14:textId="77777777" w:rsidR="00026100" w:rsidRPr="00CE5011" w:rsidRDefault="00026100" w:rsidP="00350D4C">
            <w:pPr>
              <w:numPr>
                <w:ilvl w:val="0"/>
                <w:numId w:val="7"/>
              </w:numPr>
              <w:ind w:left="714" w:hanging="357"/>
              <w:rPr>
                <w:rFonts w:ascii="Times New Roman" w:hAnsi="Times New Roman"/>
                <w:bCs/>
                <w:sz w:val="24"/>
                <w:szCs w:val="24"/>
                <w:lang w:val="x-none" w:eastAsia="x-none"/>
              </w:rPr>
            </w:pPr>
            <w:r w:rsidRPr="00CE5011">
              <w:rPr>
                <w:rFonts w:ascii="Times New Roman" w:hAnsi="Times New Roman"/>
                <w:bCs/>
                <w:sz w:val="24"/>
                <w:szCs w:val="24"/>
                <w:lang w:eastAsia="x-none"/>
              </w:rPr>
              <w:t>Выписывание поездных расписаний, книжек-расписаний, поездных талонов.</w:t>
            </w:r>
          </w:p>
        </w:tc>
      </w:tr>
      <w:tr w:rsidR="00026100" w:rsidRPr="00CE5011" w14:paraId="4031E458" w14:textId="77777777" w:rsidTr="006D7533">
        <w:trPr>
          <w:trHeight w:val="20"/>
        </w:trPr>
        <w:tc>
          <w:tcPr>
            <w:tcW w:w="5000" w:type="pct"/>
            <w:gridSpan w:val="2"/>
          </w:tcPr>
          <w:p w14:paraId="33A0F05D" w14:textId="77777777" w:rsidR="00026100" w:rsidRPr="00CE5011" w:rsidRDefault="00026100" w:rsidP="00E31260">
            <w:pPr>
              <w:rPr>
                <w:rFonts w:ascii="Times New Roman" w:hAnsi="Times New Roman"/>
                <w:b/>
                <w:bCs/>
              </w:rPr>
            </w:pPr>
            <w:r w:rsidRPr="00CE5011">
              <w:rPr>
                <w:rFonts w:ascii="Times New Roman" w:hAnsi="Times New Roman"/>
                <w:b/>
                <w:bCs/>
              </w:rPr>
              <w:t>Промежуточная аттестация 36 часов</w:t>
            </w:r>
          </w:p>
        </w:tc>
      </w:tr>
      <w:tr w:rsidR="00026100" w:rsidRPr="00CE5011" w14:paraId="2A9F328D" w14:textId="77777777" w:rsidTr="006D7533">
        <w:trPr>
          <w:trHeight w:val="20"/>
        </w:trPr>
        <w:tc>
          <w:tcPr>
            <w:tcW w:w="5000" w:type="pct"/>
            <w:gridSpan w:val="2"/>
          </w:tcPr>
          <w:p w14:paraId="5511E586" w14:textId="77777777" w:rsidR="00026100" w:rsidRPr="00CE5011" w:rsidRDefault="00026100" w:rsidP="00E31260">
            <w:pPr>
              <w:rPr>
                <w:rFonts w:ascii="Times New Roman" w:hAnsi="Times New Roman"/>
                <w:b/>
                <w:bCs/>
              </w:rPr>
            </w:pPr>
            <w:r w:rsidRPr="00CE5011">
              <w:rPr>
                <w:rFonts w:ascii="Times New Roman" w:hAnsi="Times New Roman"/>
                <w:b/>
                <w:bCs/>
              </w:rPr>
              <w:t>Всего</w:t>
            </w:r>
            <w:r>
              <w:rPr>
                <w:rFonts w:ascii="Times New Roman" w:hAnsi="Times New Roman"/>
                <w:b/>
                <w:bCs/>
              </w:rPr>
              <w:t xml:space="preserve"> 696 часов</w:t>
            </w:r>
          </w:p>
        </w:tc>
      </w:tr>
    </w:tbl>
    <w:p w14:paraId="2A8ACA3C" w14:textId="77777777" w:rsidR="002932B6" w:rsidRPr="002C2B19" w:rsidRDefault="002932B6" w:rsidP="002932B6">
      <w:pPr>
        <w:rPr>
          <w:rFonts w:ascii="Times New Roman" w:hAnsi="Times New Roman" w:cs="Times New Roman"/>
          <w:sz w:val="24"/>
          <w:szCs w:val="24"/>
        </w:rPr>
      </w:pPr>
    </w:p>
    <w:p w14:paraId="297D1D04" w14:textId="77777777" w:rsidR="002932B6" w:rsidRPr="002C2B19" w:rsidRDefault="002932B6" w:rsidP="002932B6">
      <w:pPr>
        <w:pStyle w:val="1f5"/>
        <w:rPr>
          <w:rFonts w:ascii="Times New Roman" w:hAnsi="Times New Roman"/>
        </w:rPr>
      </w:pPr>
      <w:r w:rsidRPr="002C2B19">
        <w:rPr>
          <w:rFonts w:ascii="Times New Roman" w:hAnsi="Times New Roman"/>
        </w:rPr>
        <w:t>3. Условия реализации профессионального модуля</w:t>
      </w:r>
    </w:p>
    <w:p w14:paraId="3FCEE54A" w14:textId="77777777" w:rsidR="002932B6" w:rsidRPr="002C2B19" w:rsidRDefault="002932B6" w:rsidP="002932B6">
      <w:pPr>
        <w:pStyle w:val="114"/>
        <w:rPr>
          <w:rFonts w:ascii="Times New Roman" w:hAnsi="Times New Roman"/>
        </w:rPr>
      </w:pPr>
      <w:r w:rsidRPr="002C2B19">
        <w:rPr>
          <w:rFonts w:ascii="Times New Roman" w:hAnsi="Times New Roman"/>
        </w:rPr>
        <w:t>3.1. Материально-техническое обеспечение</w:t>
      </w:r>
    </w:p>
    <w:p w14:paraId="09D9944C" w14:textId="7079A66F" w:rsidR="00E03A8F" w:rsidRPr="002C2B19" w:rsidRDefault="00693FBC" w:rsidP="00693FBC">
      <w:pPr>
        <w:ind w:firstLine="709"/>
        <w:jc w:val="both"/>
        <w:rPr>
          <w:rFonts w:ascii="Times New Roman" w:hAnsi="Times New Roman" w:cs="Times New Roman"/>
          <w:bCs/>
          <w:sz w:val="24"/>
          <w:szCs w:val="24"/>
        </w:rPr>
      </w:pPr>
      <w:r>
        <w:rPr>
          <w:rFonts w:ascii="Times New Roman" w:eastAsia="Times New Roman" w:hAnsi="Times New Roman" w:cs="Times New Roman"/>
          <w:bCs/>
          <w:sz w:val="24"/>
          <w:szCs w:val="24"/>
          <w:lang w:eastAsia="ru-RU"/>
        </w:rPr>
        <w:t>Лаборатории</w:t>
      </w:r>
      <w:r w:rsidR="00E03A8F" w:rsidRPr="00E03A8F">
        <w:rPr>
          <w:rFonts w:ascii="Times New Roman" w:eastAsia="Times New Roman" w:hAnsi="Times New Roman" w:cs="Times New Roman"/>
          <w:bCs/>
          <w:sz w:val="24"/>
          <w:szCs w:val="24"/>
          <w:lang w:eastAsia="ru-RU"/>
        </w:rPr>
        <w:t xml:space="preserve"> </w:t>
      </w:r>
      <w:r w:rsidRPr="00693FBC">
        <w:rPr>
          <w:rFonts w:ascii="Times New Roman" w:eastAsia="Times New Roman" w:hAnsi="Times New Roman" w:cs="Times New Roman"/>
          <w:bCs/>
          <w:sz w:val="24"/>
          <w:szCs w:val="24"/>
          <w:lang w:eastAsia="ru-RU"/>
        </w:rPr>
        <w:t>Автоматизированные системы управления метрополитеном</w:t>
      </w:r>
      <w:r>
        <w:rPr>
          <w:rFonts w:ascii="Times New Roman" w:eastAsia="Times New Roman" w:hAnsi="Times New Roman" w:cs="Times New Roman"/>
          <w:bCs/>
          <w:sz w:val="24"/>
          <w:szCs w:val="24"/>
          <w:lang w:eastAsia="ru-RU"/>
        </w:rPr>
        <w:t xml:space="preserve">, </w:t>
      </w:r>
      <w:r w:rsidRPr="00693FBC">
        <w:rPr>
          <w:rFonts w:ascii="Times New Roman" w:eastAsia="Times New Roman" w:hAnsi="Times New Roman" w:cs="Times New Roman"/>
          <w:bCs/>
          <w:sz w:val="24"/>
          <w:szCs w:val="24"/>
          <w:lang w:eastAsia="ru-RU"/>
        </w:rPr>
        <w:t>Организация работы станции метрополитена</w:t>
      </w:r>
      <w:r>
        <w:rPr>
          <w:rFonts w:ascii="Times New Roman" w:eastAsia="Times New Roman" w:hAnsi="Times New Roman" w:cs="Times New Roman"/>
          <w:bCs/>
          <w:sz w:val="24"/>
          <w:szCs w:val="24"/>
          <w:lang w:eastAsia="ru-RU"/>
        </w:rPr>
        <w:t xml:space="preserve">, </w:t>
      </w:r>
      <w:r w:rsidRPr="00693FBC">
        <w:rPr>
          <w:rFonts w:ascii="Times New Roman" w:eastAsia="Times New Roman" w:hAnsi="Times New Roman" w:cs="Times New Roman"/>
          <w:bCs/>
          <w:sz w:val="24"/>
          <w:szCs w:val="24"/>
          <w:lang w:eastAsia="ru-RU"/>
        </w:rPr>
        <w:t>Устройства связи, сигнализации, централизации, блокировки и системы регулирования движения поездов метрополитена</w:t>
      </w:r>
      <w:r>
        <w:rPr>
          <w:rFonts w:ascii="Times New Roman" w:eastAsia="Times New Roman" w:hAnsi="Times New Roman" w:cs="Times New Roman"/>
          <w:bCs/>
          <w:sz w:val="24"/>
          <w:szCs w:val="24"/>
          <w:lang w:eastAsia="ru-RU"/>
        </w:rPr>
        <w:t xml:space="preserve"> </w:t>
      </w:r>
      <w:r w:rsidR="00E03A8F" w:rsidRPr="00E03A8F">
        <w:rPr>
          <w:rFonts w:ascii="Times New Roman" w:hAnsi="Times New Roman" w:cs="Times New Roman"/>
          <w:bCs/>
          <w:sz w:val="24"/>
          <w:szCs w:val="24"/>
        </w:rPr>
        <w:t>оснащенные в соответствии с приложением 3 ПОП-П.</w:t>
      </w:r>
    </w:p>
    <w:p w14:paraId="0D6CBF70" w14:textId="77777777" w:rsidR="00123B68" w:rsidRPr="002C2B19" w:rsidRDefault="00123B68" w:rsidP="00123B68">
      <w:pPr>
        <w:suppressAutoHyphens/>
        <w:ind w:firstLine="709"/>
        <w:jc w:val="both"/>
        <w:rPr>
          <w:rFonts w:ascii="Times New Roman" w:eastAsia="Calibri" w:hAnsi="Times New Roman" w:cs="Times New Roman"/>
          <w:bCs/>
          <w:sz w:val="24"/>
          <w:szCs w:val="24"/>
        </w:rPr>
      </w:pPr>
      <w:r w:rsidRPr="002C2B19">
        <w:rPr>
          <w:rFonts w:ascii="Times New Roman" w:eastAsia="Calibri" w:hAnsi="Times New Roman" w:cs="Times New Roman"/>
          <w:bCs/>
          <w:color w:val="000000"/>
          <w:sz w:val="24"/>
          <w:szCs w:val="24"/>
        </w:rPr>
        <w:t xml:space="preserve">Оснащенные базы практики, </w:t>
      </w:r>
      <w:r w:rsidRPr="002C2B19">
        <w:rPr>
          <w:rFonts w:ascii="Times New Roman" w:eastAsia="Calibri" w:hAnsi="Times New Roman" w:cs="Times New Roman"/>
          <w:bCs/>
          <w:sz w:val="24"/>
          <w:szCs w:val="24"/>
        </w:rPr>
        <w:t>оснащенная в соответствии с приложением 3 ПОП-П</w:t>
      </w:r>
      <w:r w:rsidRPr="002C2B19">
        <w:rPr>
          <w:rFonts w:ascii="Times New Roman" w:eastAsia="Calibri" w:hAnsi="Times New Roman" w:cs="Times New Roman"/>
          <w:bCs/>
          <w:color w:val="000000"/>
          <w:sz w:val="24"/>
          <w:szCs w:val="24"/>
        </w:rPr>
        <w:t>.</w:t>
      </w:r>
    </w:p>
    <w:p w14:paraId="2A11BA5F" w14:textId="77777777" w:rsidR="00123B68" w:rsidRPr="002C2B19" w:rsidRDefault="00123B68" w:rsidP="00123B68">
      <w:pPr>
        <w:pStyle w:val="114"/>
        <w:rPr>
          <w:rFonts w:ascii="Times New Roman" w:eastAsia="Times New Roman" w:hAnsi="Times New Roman"/>
        </w:rPr>
      </w:pPr>
      <w:r w:rsidRPr="002C2B19">
        <w:rPr>
          <w:rFonts w:ascii="Times New Roman" w:hAnsi="Times New Roman"/>
        </w:rPr>
        <w:t>3.2. Учебно-методическое обеспечение</w:t>
      </w:r>
    </w:p>
    <w:p w14:paraId="012731F2" w14:textId="77777777" w:rsidR="002932B6" w:rsidRPr="002C2B19" w:rsidRDefault="002932B6" w:rsidP="002932B6">
      <w:pPr>
        <w:pStyle w:val="a5"/>
        <w:spacing w:line="276" w:lineRule="auto"/>
        <w:ind w:left="0" w:firstLine="709"/>
        <w:jc w:val="both"/>
        <w:rPr>
          <w:rFonts w:ascii="Times New Roman" w:hAnsi="Times New Roman"/>
          <w:bCs/>
          <w:sz w:val="24"/>
          <w:szCs w:val="24"/>
        </w:rPr>
      </w:pPr>
      <w:r w:rsidRPr="002C2B19">
        <w:rPr>
          <w:rFonts w:ascii="Times New Roman" w:hAnsi="Times New Roman"/>
          <w:bCs/>
          <w:sz w:val="24"/>
          <w:szCs w:val="24"/>
        </w:rPr>
        <w:t>Для реализации программы библиотечный фонд образовательной организации должен иметь п</w:t>
      </w:r>
      <w:r w:rsidRPr="002C2B1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2B1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B3CC8E" w14:textId="77777777" w:rsidR="002932B6" w:rsidRPr="002C2B19" w:rsidRDefault="002932B6" w:rsidP="002932B6">
      <w:pPr>
        <w:pStyle w:val="a5"/>
        <w:spacing w:line="276" w:lineRule="auto"/>
        <w:ind w:left="0" w:firstLine="709"/>
        <w:jc w:val="both"/>
        <w:rPr>
          <w:rFonts w:ascii="Times New Roman" w:hAnsi="Times New Roman"/>
          <w:bCs/>
          <w:sz w:val="24"/>
          <w:szCs w:val="24"/>
        </w:rPr>
      </w:pPr>
    </w:p>
    <w:p w14:paraId="27BB53E8" w14:textId="77777777" w:rsidR="002932B6" w:rsidRPr="002C2B19" w:rsidRDefault="002932B6" w:rsidP="002932B6">
      <w:pPr>
        <w:spacing w:line="276" w:lineRule="auto"/>
        <w:ind w:firstLine="709"/>
        <w:contextualSpacing/>
        <w:rPr>
          <w:rFonts w:ascii="Times New Roman" w:eastAsia="Times New Roman" w:hAnsi="Times New Roman" w:cs="Times New Roman"/>
          <w:b/>
          <w:sz w:val="24"/>
          <w:szCs w:val="24"/>
          <w:lang w:val="x-none" w:eastAsia="x-none"/>
        </w:rPr>
      </w:pPr>
      <w:r w:rsidRPr="002C2B19">
        <w:rPr>
          <w:rFonts w:ascii="Times New Roman" w:eastAsia="Times New Roman" w:hAnsi="Times New Roman" w:cs="Times New Roman"/>
          <w:b/>
          <w:sz w:val="24"/>
          <w:szCs w:val="24"/>
          <w:lang w:val="x-none" w:eastAsia="x-none"/>
        </w:rPr>
        <w:t xml:space="preserve">3.2.1 </w:t>
      </w:r>
      <w:r w:rsidRPr="002C2B19">
        <w:rPr>
          <w:rFonts w:ascii="Times New Roman" w:eastAsia="Times New Roman" w:hAnsi="Times New Roman" w:cs="Times New Roman"/>
          <w:b/>
          <w:sz w:val="24"/>
          <w:szCs w:val="24"/>
          <w:lang w:eastAsia="x-none"/>
        </w:rPr>
        <w:t>Основные печатные</w:t>
      </w:r>
      <w:r w:rsidRPr="002C2B19">
        <w:rPr>
          <w:rFonts w:ascii="Times New Roman" w:eastAsia="Times New Roman" w:hAnsi="Times New Roman" w:cs="Times New Roman"/>
          <w:b/>
          <w:sz w:val="24"/>
          <w:szCs w:val="24"/>
          <w:lang w:val="x-none" w:eastAsia="x-none"/>
        </w:rPr>
        <w:t xml:space="preserve"> издания</w:t>
      </w:r>
    </w:p>
    <w:p w14:paraId="41FB09E4" w14:textId="4B18075D" w:rsidR="008D4DB1" w:rsidRPr="004C4D11" w:rsidRDefault="008D4DB1" w:rsidP="006D7533">
      <w:pPr>
        <w:pStyle w:val="a5"/>
        <w:numPr>
          <w:ilvl w:val="0"/>
          <w:numId w:val="8"/>
        </w:numPr>
        <w:ind w:left="0" w:firstLine="709"/>
        <w:rPr>
          <w:rFonts w:ascii="Times New Roman" w:eastAsia="Times New Roman" w:hAnsi="Times New Roman" w:cs="Times New Roman"/>
          <w:bCs/>
          <w:sz w:val="24"/>
          <w:szCs w:val="24"/>
          <w:lang w:val="x-none" w:eastAsia="x-none"/>
        </w:rPr>
      </w:pPr>
      <w:r w:rsidRPr="004C4D11">
        <w:rPr>
          <w:rFonts w:ascii="Times New Roman" w:eastAsia="Times New Roman" w:hAnsi="Times New Roman" w:cs="Times New Roman"/>
          <w:bCs/>
          <w:sz w:val="24"/>
          <w:szCs w:val="24"/>
          <w:lang w:val="x-none" w:eastAsia="x-none"/>
        </w:rPr>
        <w:t>Кузнецов С. В., Зименков О. А. Синтез и реализация оптимальной структуры комплекса автоматики, сигнализации, связи и безопасности линии метрополитена. – Учебное пособие — СПб. Издательско-полиграфическая ассоциация высших учебных заведений, 2018. — 476 с.</w:t>
      </w:r>
    </w:p>
    <w:p w14:paraId="73DF63FB" w14:textId="7EC5E2C5" w:rsidR="006D7533" w:rsidRDefault="006D7533" w:rsidP="006D7533">
      <w:pPr>
        <w:ind w:firstLine="709"/>
        <w:rPr>
          <w:rFonts w:ascii="Times New Roman" w:eastAsia="Times New Roman" w:hAnsi="Times New Roman" w:cs="Times New Roman"/>
          <w:bCs/>
          <w:sz w:val="24"/>
          <w:szCs w:val="24"/>
          <w:highlight w:val="red"/>
          <w:lang w:val="x-none" w:eastAsia="x-none"/>
        </w:rPr>
      </w:pPr>
    </w:p>
    <w:p w14:paraId="0899A491" w14:textId="77777777" w:rsidR="006D7533" w:rsidRPr="006D7533" w:rsidRDefault="006D7533" w:rsidP="006D7533">
      <w:pPr>
        <w:rPr>
          <w:rFonts w:ascii="Times New Roman" w:eastAsia="Times New Roman" w:hAnsi="Times New Roman" w:cs="Times New Roman"/>
          <w:bCs/>
          <w:sz w:val="24"/>
          <w:szCs w:val="24"/>
          <w:highlight w:val="red"/>
          <w:lang w:val="x-none" w:eastAsia="x-none"/>
        </w:rPr>
      </w:pPr>
    </w:p>
    <w:p w14:paraId="1F64F71A" w14:textId="2D3F9EBE" w:rsidR="002932B6" w:rsidRPr="002C2B19" w:rsidRDefault="002932B6" w:rsidP="00053FA5">
      <w:pPr>
        <w:pStyle w:val="1f5"/>
        <w:rPr>
          <w:rFonts w:ascii="Times New Roman" w:hAnsi="Times New Roman"/>
          <w:b w:val="0"/>
          <w:bCs w:val="0"/>
        </w:rPr>
      </w:pPr>
      <w:r w:rsidRPr="002C2B19">
        <w:rPr>
          <w:rFonts w:ascii="Times New Roman" w:hAnsi="Times New Roman"/>
        </w:rPr>
        <w:t xml:space="preserve">4. Контроль и оценка результатов освоения </w:t>
      </w:r>
      <w:r w:rsidRPr="002C2B19">
        <w:rPr>
          <w:rFonts w:ascii="Times New Roman" w:hAnsi="Times New Roman"/>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4371"/>
        <w:gridCol w:w="3843"/>
      </w:tblGrid>
      <w:tr w:rsidR="002932B6" w:rsidRPr="00053FA5" w14:paraId="581192F8" w14:textId="77777777" w:rsidTr="00123B68">
        <w:trPr>
          <w:trHeight w:val="23"/>
        </w:trPr>
        <w:tc>
          <w:tcPr>
            <w:tcW w:w="734" w:type="pct"/>
          </w:tcPr>
          <w:p w14:paraId="7F68612E" w14:textId="77777777" w:rsidR="002932B6" w:rsidRPr="00053FA5" w:rsidRDefault="002932B6" w:rsidP="0026168E">
            <w:pPr>
              <w:suppressAutoHyphens/>
              <w:contextualSpacing/>
              <w:jc w:val="center"/>
              <w:rPr>
                <w:rFonts w:ascii="Times New Roman" w:hAnsi="Times New Roman" w:cs="Times New Roman"/>
                <w:b/>
              </w:rPr>
            </w:pPr>
            <w:r w:rsidRPr="00053FA5">
              <w:rPr>
                <w:rFonts w:ascii="Times New Roman" w:hAnsi="Times New Roman" w:cs="Times New Roman"/>
                <w:b/>
              </w:rPr>
              <w:t>Код ПК, ОК</w:t>
            </w:r>
          </w:p>
        </w:tc>
        <w:tc>
          <w:tcPr>
            <w:tcW w:w="2270" w:type="pct"/>
            <w:vAlign w:val="center"/>
          </w:tcPr>
          <w:p w14:paraId="62651F84" w14:textId="77777777" w:rsidR="002932B6" w:rsidRPr="00053FA5" w:rsidRDefault="002932B6" w:rsidP="0026168E">
            <w:pPr>
              <w:suppressAutoHyphens/>
              <w:contextualSpacing/>
              <w:jc w:val="center"/>
              <w:rPr>
                <w:rFonts w:ascii="Times New Roman" w:hAnsi="Times New Roman" w:cs="Times New Roman"/>
                <w:b/>
              </w:rPr>
            </w:pPr>
            <w:r w:rsidRPr="00053FA5">
              <w:rPr>
                <w:rFonts w:ascii="Times New Roman" w:hAnsi="Times New Roman" w:cs="Times New Roman"/>
                <w:b/>
              </w:rPr>
              <w:t xml:space="preserve">Критерии оценки результата </w:t>
            </w:r>
            <w:r w:rsidRPr="00053FA5">
              <w:rPr>
                <w:rFonts w:ascii="Times New Roman" w:hAnsi="Times New Roman" w:cs="Times New Roman"/>
                <w:b/>
              </w:rPr>
              <w:br/>
              <w:t>(показатели освоенности компетенций)</w:t>
            </w:r>
          </w:p>
        </w:tc>
        <w:tc>
          <w:tcPr>
            <w:tcW w:w="1996" w:type="pct"/>
            <w:vAlign w:val="center"/>
          </w:tcPr>
          <w:p w14:paraId="5C76E3E4" w14:textId="516BD5BC" w:rsidR="002932B6" w:rsidRPr="00053FA5" w:rsidRDefault="002932B6" w:rsidP="0026168E">
            <w:pPr>
              <w:suppressAutoHyphens/>
              <w:contextualSpacing/>
              <w:jc w:val="center"/>
              <w:rPr>
                <w:rFonts w:ascii="Times New Roman" w:hAnsi="Times New Roman" w:cs="Times New Roman"/>
                <w:b/>
              </w:rPr>
            </w:pPr>
            <w:r w:rsidRPr="00053FA5">
              <w:rPr>
                <w:rFonts w:ascii="Times New Roman" w:hAnsi="Times New Roman" w:cs="Times New Roman"/>
                <w:b/>
              </w:rPr>
              <w:t>Формы контроля и методы оценки</w:t>
            </w:r>
          </w:p>
        </w:tc>
      </w:tr>
      <w:tr w:rsidR="008D4DB1" w:rsidRPr="00053FA5" w14:paraId="3272543C" w14:textId="77777777" w:rsidTr="00123B68">
        <w:trPr>
          <w:trHeight w:val="23"/>
        </w:trPr>
        <w:tc>
          <w:tcPr>
            <w:tcW w:w="734" w:type="pct"/>
          </w:tcPr>
          <w:p w14:paraId="35401893" w14:textId="06861112" w:rsidR="008D4DB1" w:rsidRPr="00053FA5" w:rsidRDefault="008D4DB1" w:rsidP="008D4DB1">
            <w:pPr>
              <w:suppressAutoHyphens/>
              <w:contextualSpacing/>
              <w:rPr>
                <w:rFonts w:ascii="Times New Roman" w:hAnsi="Times New Roman" w:cs="Times New Roman"/>
                <w:b/>
              </w:rPr>
            </w:pPr>
            <w:r w:rsidRPr="00053FA5">
              <w:rPr>
                <w:rFonts w:ascii="Times New Roman" w:hAnsi="Times New Roman"/>
              </w:rPr>
              <w:t xml:space="preserve">ПК 3.1 </w:t>
            </w:r>
          </w:p>
        </w:tc>
        <w:tc>
          <w:tcPr>
            <w:tcW w:w="2270" w:type="pct"/>
          </w:tcPr>
          <w:p w14:paraId="27616233" w14:textId="77777777" w:rsidR="008D4DB1" w:rsidRPr="0069684E" w:rsidRDefault="008D4DB1" w:rsidP="00350D4C">
            <w:pPr>
              <w:widowControl w:val="0"/>
              <w:numPr>
                <w:ilvl w:val="0"/>
                <w:numId w:val="9"/>
              </w:numPr>
              <w:tabs>
                <w:tab w:val="left" w:pos="33"/>
                <w:tab w:val="left" w:pos="317"/>
              </w:tabs>
              <w:autoSpaceDE w:val="0"/>
              <w:autoSpaceDN w:val="0"/>
              <w:adjustRightInd w:val="0"/>
              <w:ind w:left="0" w:firstLine="0"/>
              <w:contextualSpacing/>
              <w:rPr>
                <w:rFonts w:ascii="Times New Roman" w:hAnsi="Times New Roman"/>
                <w:color w:val="000000"/>
                <w:lang w:val="x-none" w:eastAsia="x-none"/>
              </w:rPr>
            </w:pPr>
            <w:r w:rsidRPr="0069684E">
              <w:rPr>
                <w:rFonts w:ascii="Times New Roman" w:eastAsia="Calibri" w:hAnsi="Times New Roman"/>
              </w:rPr>
              <w:t>проведение</w:t>
            </w:r>
            <w:r w:rsidRPr="0069684E">
              <w:rPr>
                <w:rFonts w:ascii="Times New Roman" w:eastAsia="Calibri" w:hAnsi="Times New Roman"/>
                <w:sz w:val="24"/>
                <w:szCs w:val="24"/>
                <w:lang w:val="x-none"/>
              </w:rPr>
              <w:t xml:space="preserve"> </w:t>
            </w:r>
            <w:r w:rsidRPr="0069684E">
              <w:rPr>
                <w:rFonts w:ascii="Times New Roman" w:hAnsi="Times New Roman"/>
                <w:color w:val="000000"/>
                <w:lang w:val="x-none" w:eastAsia="x-none"/>
              </w:rPr>
              <w:t xml:space="preserve">контроля </w:t>
            </w:r>
            <w:r w:rsidRPr="0069684E">
              <w:rPr>
                <w:rFonts w:ascii="Times New Roman" w:hAnsi="Times New Roman"/>
                <w:color w:val="000000"/>
                <w:lang w:eastAsia="x-none"/>
              </w:rPr>
              <w:t xml:space="preserve">по </w:t>
            </w:r>
            <w:r w:rsidRPr="0069684E">
              <w:rPr>
                <w:rFonts w:ascii="Times New Roman" w:hAnsi="Times New Roman"/>
                <w:color w:val="000000"/>
                <w:lang w:val="x-none" w:eastAsia="x-none"/>
              </w:rPr>
              <w:t>соблюдени</w:t>
            </w:r>
            <w:r w:rsidRPr="0069684E">
              <w:rPr>
                <w:rFonts w:ascii="Times New Roman" w:hAnsi="Times New Roman"/>
                <w:color w:val="000000"/>
                <w:lang w:eastAsia="x-none"/>
              </w:rPr>
              <w:t xml:space="preserve">ю </w:t>
            </w:r>
            <w:r w:rsidRPr="0069684E">
              <w:rPr>
                <w:rFonts w:ascii="Times New Roman" w:hAnsi="Times New Roman"/>
                <w:color w:val="000000"/>
                <w:lang w:val="x-none" w:eastAsia="x-none"/>
              </w:rPr>
              <w:t>графика движения поездов;</w:t>
            </w:r>
          </w:p>
          <w:p w14:paraId="5E01130C" w14:textId="77777777" w:rsidR="008D4DB1" w:rsidRPr="0069684E" w:rsidRDefault="008D4DB1" w:rsidP="00350D4C">
            <w:pPr>
              <w:widowControl w:val="0"/>
              <w:numPr>
                <w:ilvl w:val="0"/>
                <w:numId w:val="9"/>
              </w:numPr>
              <w:tabs>
                <w:tab w:val="left" w:pos="33"/>
                <w:tab w:val="left" w:pos="317"/>
              </w:tabs>
              <w:autoSpaceDE w:val="0"/>
              <w:autoSpaceDN w:val="0"/>
              <w:adjustRightInd w:val="0"/>
              <w:ind w:left="0" w:firstLine="0"/>
              <w:contextualSpacing/>
              <w:rPr>
                <w:rFonts w:ascii="Times New Roman" w:hAnsi="Times New Roman"/>
                <w:color w:val="000000"/>
                <w:lang w:val="x-none" w:eastAsia="x-none"/>
              </w:rPr>
            </w:pPr>
            <w:r w:rsidRPr="0069684E">
              <w:rPr>
                <w:rFonts w:ascii="Times New Roman" w:hAnsi="Times New Roman"/>
                <w:color w:val="000000"/>
                <w:lang w:val="x-none" w:eastAsia="x-none"/>
              </w:rPr>
              <w:t>действия при возникновении нештатных ситуаций в соответствии с установленным порядком;</w:t>
            </w:r>
          </w:p>
          <w:p w14:paraId="6A448900" w14:textId="77777777" w:rsidR="008D4DB1" w:rsidRPr="0069684E" w:rsidRDefault="008D4DB1" w:rsidP="00350D4C">
            <w:pPr>
              <w:numPr>
                <w:ilvl w:val="0"/>
                <w:numId w:val="9"/>
              </w:numPr>
              <w:tabs>
                <w:tab w:val="left" w:pos="213"/>
              </w:tabs>
              <w:ind w:left="0" w:firstLine="0"/>
              <w:rPr>
                <w:rFonts w:ascii="Times New Roman" w:hAnsi="Times New Roman"/>
                <w:bCs/>
                <w:sz w:val="24"/>
                <w:szCs w:val="24"/>
                <w:lang w:val="x-none"/>
              </w:rPr>
            </w:pPr>
            <w:r w:rsidRPr="0069684E">
              <w:rPr>
                <w:rFonts w:ascii="Times New Roman" w:hAnsi="Times New Roman"/>
                <w:color w:val="000000"/>
                <w:lang w:val="x-none" w:eastAsia="x-none"/>
              </w:rPr>
              <w:t>использования различных видов связи (поездной радиосвязи, поездной диспетчерской, тоннельной)</w:t>
            </w:r>
            <w:r w:rsidRPr="0069684E">
              <w:rPr>
                <w:rFonts w:ascii="Times New Roman" w:hAnsi="Times New Roman"/>
                <w:color w:val="000000"/>
                <w:lang w:eastAsia="x-none"/>
              </w:rPr>
              <w:t>;</w:t>
            </w:r>
          </w:p>
          <w:p w14:paraId="6248B671" w14:textId="77777777" w:rsidR="008D4DB1" w:rsidRPr="0069684E" w:rsidRDefault="008D4DB1" w:rsidP="00350D4C">
            <w:pPr>
              <w:numPr>
                <w:ilvl w:val="0"/>
                <w:numId w:val="9"/>
              </w:numPr>
              <w:tabs>
                <w:tab w:val="left" w:pos="175"/>
                <w:tab w:val="left" w:pos="459"/>
                <w:tab w:val="left" w:pos="708"/>
              </w:tabs>
              <w:spacing w:before="120"/>
              <w:ind w:left="33" w:firstLine="0"/>
              <w:contextualSpacing/>
              <w:rPr>
                <w:rFonts w:ascii="Times New Roman" w:hAnsi="Times New Roman"/>
                <w:color w:val="000000"/>
                <w:lang w:val="x-none" w:eastAsia="x-none"/>
              </w:rPr>
            </w:pPr>
            <w:r w:rsidRPr="0069684E">
              <w:rPr>
                <w:rFonts w:ascii="Times New Roman" w:hAnsi="Times New Roman"/>
                <w:bCs/>
                <w:sz w:val="24"/>
                <w:szCs w:val="24"/>
              </w:rPr>
              <w:t xml:space="preserve"> </w:t>
            </w:r>
            <w:r w:rsidRPr="0069684E">
              <w:rPr>
                <w:rFonts w:ascii="Times New Roman" w:hAnsi="Times New Roman"/>
                <w:color w:val="000000"/>
                <w:lang w:val="x-none" w:eastAsia="x-none"/>
              </w:rPr>
              <w:t>организ</w:t>
            </w:r>
            <w:r w:rsidRPr="0069684E">
              <w:rPr>
                <w:rFonts w:ascii="Times New Roman" w:hAnsi="Times New Roman"/>
                <w:color w:val="000000"/>
                <w:lang w:eastAsia="x-none"/>
              </w:rPr>
              <w:t xml:space="preserve">ация </w:t>
            </w:r>
            <w:r w:rsidRPr="0069684E">
              <w:rPr>
                <w:rFonts w:ascii="Times New Roman" w:hAnsi="Times New Roman"/>
                <w:color w:val="000000"/>
                <w:lang w:val="x-none" w:eastAsia="x-none"/>
              </w:rPr>
              <w:t xml:space="preserve"> информационно-навигационн</w:t>
            </w:r>
            <w:r w:rsidRPr="0069684E">
              <w:rPr>
                <w:rFonts w:ascii="Times New Roman" w:hAnsi="Times New Roman"/>
                <w:color w:val="000000"/>
                <w:lang w:eastAsia="x-none"/>
              </w:rPr>
              <w:t>ой</w:t>
            </w:r>
            <w:r w:rsidRPr="0069684E">
              <w:rPr>
                <w:rFonts w:ascii="Times New Roman" w:hAnsi="Times New Roman"/>
                <w:color w:val="000000"/>
                <w:lang w:val="x-none" w:eastAsia="x-none"/>
              </w:rPr>
              <w:t xml:space="preserve"> работ</w:t>
            </w:r>
            <w:r w:rsidRPr="0069684E">
              <w:rPr>
                <w:rFonts w:ascii="Times New Roman" w:hAnsi="Times New Roman"/>
                <w:color w:val="000000"/>
                <w:lang w:eastAsia="x-none"/>
              </w:rPr>
              <w:t>ы</w:t>
            </w:r>
            <w:r w:rsidRPr="0069684E">
              <w:rPr>
                <w:rFonts w:ascii="Times New Roman" w:hAnsi="Times New Roman"/>
                <w:color w:val="000000"/>
                <w:lang w:val="x-none" w:eastAsia="x-none"/>
              </w:rPr>
              <w:t xml:space="preserve"> с пассажирами (в том числе с маломобильными группами населения);</w:t>
            </w:r>
          </w:p>
          <w:p w14:paraId="6FA1B622" w14:textId="1A8BE70B" w:rsidR="008D4DB1" w:rsidRPr="00053FA5" w:rsidRDefault="008D4DB1" w:rsidP="008D4DB1">
            <w:pPr>
              <w:rPr>
                <w:rFonts w:ascii="Times New Roman" w:hAnsi="Times New Roman" w:cs="Times New Roman"/>
                <w:b/>
              </w:rPr>
            </w:pPr>
            <w:r w:rsidRPr="0069684E">
              <w:rPr>
                <w:rFonts w:ascii="Times New Roman" w:hAnsi="Times New Roman"/>
                <w:lang w:val="x-none" w:eastAsia="x-none"/>
              </w:rPr>
              <w:t>органи</w:t>
            </w:r>
            <w:r w:rsidRPr="0069684E">
              <w:rPr>
                <w:rFonts w:ascii="Times New Roman" w:hAnsi="Times New Roman"/>
                <w:lang w:eastAsia="x-none"/>
              </w:rPr>
              <w:t xml:space="preserve">зация </w:t>
            </w:r>
            <w:r w:rsidRPr="0069684E">
              <w:rPr>
                <w:rFonts w:ascii="Times New Roman" w:hAnsi="Times New Roman"/>
                <w:lang w:val="x-none" w:eastAsia="x-none"/>
              </w:rPr>
              <w:t xml:space="preserve"> работ</w:t>
            </w:r>
            <w:r w:rsidRPr="0069684E">
              <w:rPr>
                <w:rFonts w:ascii="Times New Roman" w:hAnsi="Times New Roman"/>
                <w:lang w:eastAsia="x-none"/>
              </w:rPr>
              <w:t>ы</w:t>
            </w:r>
            <w:r w:rsidRPr="0069684E">
              <w:rPr>
                <w:rFonts w:ascii="Times New Roman" w:hAnsi="Times New Roman"/>
                <w:lang w:val="x-none" w:eastAsia="x-none"/>
              </w:rPr>
              <w:t xml:space="preserve"> персонала по сопровождению маломобильных пассажиров</w:t>
            </w:r>
            <w:r w:rsidRPr="0069684E">
              <w:rPr>
                <w:rFonts w:ascii="Times New Roman" w:hAnsi="Times New Roman"/>
                <w:lang w:eastAsia="x-none"/>
              </w:rPr>
              <w:t>.</w:t>
            </w:r>
          </w:p>
        </w:tc>
        <w:tc>
          <w:tcPr>
            <w:tcW w:w="1996" w:type="pct"/>
            <w:vMerge w:val="restart"/>
          </w:tcPr>
          <w:p w14:paraId="29D52E17" w14:textId="77777777" w:rsidR="008D4DB1" w:rsidRPr="00053FA5" w:rsidRDefault="008D4DB1" w:rsidP="008D4DB1">
            <w:pPr>
              <w:widowControl w:val="0"/>
              <w:suppressAutoHyphens/>
              <w:rPr>
                <w:rFonts w:ascii="Times New Roman" w:hAnsi="Times New Roman" w:cs="Times New Roman"/>
              </w:rPr>
            </w:pPr>
            <w:r w:rsidRPr="00053FA5">
              <w:rPr>
                <w:rFonts w:ascii="Times New Roman" w:hAnsi="Times New Roman" w:cs="Times New Roman"/>
              </w:rPr>
              <w:t>Экспертная оценка деятельности в ходе выполнения практических работ, практической подготовки, курсового проектирования, интерпретация результатов собеседования и наблюдения, решение производственных задач.</w:t>
            </w:r>
          </w:p>
          <w:p w14:paraId="7255E605" w14:textId="77777777" w:rsidR="008D4DB1" w:rsidRPr="00053FA5" w:rsidRDefault="008D4DB1" w:rsidP="008D4DB1">
            <w:pPr>
              <w:rPr>
                <w:rFonts w:ascii="Times New Roman" w:eastAsia="Times New Roman" w:hAnsi="Times New Roman" w:cs="Times New Roman"/>
                <w:lang w:eastAsia="ru-RU"/>
              </w:rPr>
            </w:pPr>
            <w:r w:rsidRPr="00053FA5">
              <w:rPr>
                <w:rFonts w:ascii="Times New Roman" w:eastAsia="Times New Roman" w:hAnsi="Times New Roman" w:cs="Times New Roman"/>
                <w:bCs/>
                <w:lang w:eastAsia="ru-RU"/>
              </w:rPr>
              <w:t>Текущий контроль:</w:t>
            </w:r>
          </w:p>
          <w:p w14:paraId="64663A76" w14:textId="77777777" w:rsidR="008D4DB1" w:rsidRPr="00053FA5" w:rsidRDefault="008D4DB1" w:rsidP="008D4DB1">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защита отчетов по практическим работам;</w:t>
            </w:r>
          </w:p>
          <w:p w14:paraId="40DDA964" w14:textId="77777777" w:rsidR="008D4DB1" w:rsidRPr="00053FA5" w:rsidRDefault="008D4DB1" w:rsidP="008D4DB1">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оценка заданий для самостоятельной работы</w:t>
            </w:r>
          </w:p>
          <w:p w14:paraId="12B84A15" w14:textId="77777777" w:rsidR="008D4DB1" w:rsidRPr="00053FA5" w:rsidRDefault="008D4DB1" w:rsidP="008D4DB1">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экспертная оценка демонстрируемых умений, выполняемых действий в процессе практических занятий, учебной и производственной практики</w:t>
            </w:r>
          </w:p>
          <w:p w14:paraId="42FEB88F" w14:textId="77777777" w:rsidR="008D4DB1" w:rsidRPr="00053FA5" w:rsidRDefault="008D4DB1" w:rsidP="008D4DB1">
            <w:pPr>
              <w:rPr>
                <w:rFonts w:ascii="Times New Roman" w:eastAsia="Times New Roman" w:hAnsi="Times New Roman" w:cs="Times New Roman"/>
                <w:lang w:eastAsia="ru-RU"/>
              </w:rPr>
            </w:pPr>
            <w:r w:rsidRPr="00053FA5">
              <w:rPr>
                <w:rFonts w:ascii="Times New Roman" w:eastAsia="Times New Roman" w:hAnsi="Times New Roman" w:cs="Times New Roman"/>
                <w:bCs/>
                <w:lang w:eastAsia="ru-RU"/>
              </w:rPr>
              <w:t>Промежуточная</w:t>
            </w:r>
            <w:r w:rsidRPr="00053FA5">
              <w:rPr>
                <w:rFonts w:ascii="Times New Roman" w:eastAsia="Times New Roman" w:hAnsi="Times New Roman" w:cs="Times New Roman"/>
                <w:lang w:eastAsia="ru-RU"/>
              </w:rPr>
              <w:t xml:space="preserve"> </w:t>
            </w:r>
            <w:r w:rsidRPr="00053FA5">
              <w:rPr>
                <w:rFonts w:ascii="Times New Roman" w:eastAsia="Times New Roman" w:hAnsi="Times New Roman" w:cs="Times New Roman"/>
                <w:bCs/>
                <w:lang w:eastAsia="ru-RU"/>
              </w:rPr>
              <w:t>аттестация</w:t>
            </w:r>
            <w:r w:rsidRPr="00053FA5">
              <w:rPr>
                <w:rFonts w:ascii="Times New Roman" w:eastAsia="Times New Roman" w:hAnsi="Times New Roman" w:cs="Times New Roman"/>
                <w:lang w:eastAsia="ru-RU"/>
              </w:rPr>
              <w:t>:</w:t>
            </w:r>
          </w:p>
          <w:p w14:paraId="40FB10E1" w14:textId="77777777" w:rsidR="008D4DB1" w:rsidRPr="00053FA5" w:rsidRDefault="008D4DB1" w:rsidP="008D4DB1">
            <w:pPr>
              <w:rPr>
                <w:rFonts w:ascii="Times New Roman" w:eastAsia="Times New Roman" w:hAnsi="Times New Roman" w:cs="Times New Roman"/>
                <w:lang w:eastAsia="ru-RU"/>
              </w:rPr>
            </w:pPr>
            <w:r w:rsidRPr="00053FA5">
              <w:rPr>
                <w:rFonts w:ascii="Times New Roman" w:eastAsia="Times New Roman" w:hAnsi="Times New Roman" w:cs="Times New Roman"/>
                <w:lang w:eastAsia="ru-RU"/>
              </w:rPr>
              <w:t>- экспертная оценка выполнения практических заданий на экзамене по МДК;</w:t>
            </w:r>
          </w:p>
          <w:p w14:paraId="7AC353CA" w14:textId="77777777" w:rsidR="008D4DB1" w:rsidRPr="00053FA5" w:rsidRDefault="008D4DB1" w:rsidP="008D4DB1">
            <w:pPr>
              <w:suppressAutoHyphens/>
              <w:contextualSpacing/>
              <w:rPr>
                <w:rFonts w:ascii="Times New Roman" w:hAnsi="Times New Roman" w:cs="Times New Roman"/>
                <w:b/>
              </w:rPr>
            </w:pPr>
            <w:r w:rsidRPr="00053FA5">
              <w:rPr>
                <w:rFonts w:ascii="Times New Roman" w:eastAsia="Times New Roman" w:hAnsi="Times New Roman" w:cs="Times New Roman"/>
                <w:lang w:eastAsia="ru-RU"/>
              </w:rPr>
              <w:t>- экспертная оценка отчетов по учебной и производственной практике</w:t>
            </w:r>
          </w:p>
        </w:tc>
      </w:tr>
      <w:tr w:rsidR="008D4DB1" w:rsidRPr="00053FA5" w14:paraId="56D2574F" w14:textId="77777777" w:rsidTr="00123B68">
        <w:trPr>
          <w:trHeight w:val="23"/>
        </w:trPr>
        <w:tc>
          <w:tcPr>
            <w:tcW w:w="734" w:type="pct"/>
          </w:tcPr>
          <w:p w14:paraId="67165258" w14:textId="55AC176C" w:rsidR="008D4DB1" w:rsidRPr="00053FA5" w:rsidRDefault="008D4DB1" w:rsidP="008D4DB1">
            <w:pPr>
              <w:suppressAutoHyphens/>
              <w:contextualSpacing/>
              <w:rPr>
                <w:rFonts w:ascii="Times New Roman" w:hAnsi="Times New Roman" w:cs="Times New Roman"/>
                <w:b/>
              </w:rPr>
            </w:pPr>
            <w:r w:rsidRPr="00053FA5">
              <w:rPr>
                <w:rFonts w:ascii="Times New Roman" w:hAnsi="Times New Roman"/>
              </w:rPr>
              <w:t>ПК 3.2.</w:t>
            </w:r>
          </w:p>
        </w:tc>
        <w:tc>
          <w:tcPr>
            <w:tcW w:w="2270" w:type="pct"/>
          </w:tcPr>
          <w:p w14:paraId="042B4A3F" w14:textId="77777777" w:rsidR="008D4DB1" w:rsidRPr="0069684E" w:rsidRDefault="008D4DB1" w:rsidP="00350D4C">
            <w:pPr>
              <w:widowControl w:val="0"/>
              <w:numPr>
                <w:ilvl w:val="0"/>
                <w:numId w:val="9"/>
              </w:numPr>
              <w:tabs>
                <w:tab w:val="left" w:pos="175"/>
                <w:tab w:val="left" w:pos="317"/>
              </w:tabs>
              <w:autoSpaceDE w:val="0"/>
              <w:autoSpaceDN w:val="0"/>
              <w:adjustRightInd w:val="0"/>
              <w:ind w:left="0" w:firstLine="0"/>
              <w:contextualSpacing/>
              <w:rPr>
                <w:rFonts w:ascii="Times New Roman" w:hAnsi="Times New Roman"/>
                <w:b/>
                <w:lang w:val="x-none" w:eastAsia="x-none"/>
              </w:rPr>
            </w:pPr>
            <w:r w:rsidRPr="0069684E">
              <w:rPr>
                <w:rFonts w:ascii="Times New Roman" w:eastAsia="Calibri" w:hAnsi="Times New Roman"/>
                <w:sz w:val="24"/>
                <w:szCs w:val="24"/>
                <w:lang w:val="x-none"/>
              </w:rPr>
              <w:t xml:space="preserve">- </w:t>
            </w:r>
            <w:r w:rsidRPr="0069684E">
              <w:rPr>
                <w:rFonts w:ascii="Times New Roman" w:hAnsi="Times New Roman"/>
                <w:lang w:val="x-none" w:eastAsia="x-none"/>
              </w:rPr>
              <w:t>координ</w:t>
            </w:r>
            <w:r w:rsidRPr="0069684E">
              <w:rPr>
                <w:rFonts w:ascii="Times New Roman" w:hAnsi="Times New Roman"/>
                <w:lang w:eastAsia="x-none"/>
              </w:rPr>
              <w:t>ирование</w:t>
            </w:r>
            <w:r w:rsidRPr="0069684E">
              <w:rPr>
                <w:rFonts w:ascii="Times New Roman" w:hAnsi="Times New Roman"/>
                <w:lang w:val="x-none" w:eastAsia="x-none"/>
              </w:rPr>
              <w:t xml:space="preserve"> действий персонала смежных подразделений по содержанию станционного комплекса в исправном состоянии;</w:t>
            </w:r>
          </w:p>
          <w:p w14:paraId="0BCBFDAD" w14:textId="77777777" w:rsidR="008D4DB1" w:rsidRPr="0069684E" w:rsidRDefault="008D4DB1" w:rsidP="00350D4C">
            <w:pPr>
              <w:numPr>
                <w:ilvl w:val="0"/>
                <w:numId w:val="9"/>
              </w:numPr>
              <w:tabs>
                <w:tab w:val="left" w:pos="213"/>
              </w:tabs>
              <w:ind w:left="0" w:firstLine="0"/>
              <w:rPr>
                <w:rFonts w:ascii="Times New Roman" w:hAnsi="Times New Roman"/>
                <w:lang w:val="x-none" w:eastAsia="x-none"/>
              </w:rPr>
            </w:pPr>
            <w:r w:rsidRPr="0069684E">
              <w:rPr>
                <w:rFonts w:ascii="Times New Roman" w:hAnsi="Times New Roman"/>
                <w:lang w:val="x-none" w:eastAsia="x-none"/>
              </w:rPr>
              <w:t>выявлени</w:t>
            </w:r>
            <w:r w:rsidRPr="0069684E">
              <w:rPr>
                <w:rFonts w:ascii="Times New Roman" w:hAnsi="Times New Roman"/>
                <w:lang w:eastAsia="x-none"/>
              </w:rPr>
              <w:t>е</w:t>
            </w:r>
            <w:r w:rsidRPr="0069684E">
              <w:rPr>
                <w:rFonts w:ascii="Times New Roman" w:hAnsi="Times New Roman"/>
                <w:lang w:val="x-none" w:eastAsia="x-none"/>
              </w:rPr>
              <w:t xml:space="preserve"> несоответствий состояния станционного комплекса санитарным нормам</w:t>
            </w:r>
            <w:r w:rsidRPr="0069684E">
              <w:rPr>
                <w:rFonts w:ascii="Times New Roman" w:hAnsi="Times New Roman"/>
                <w:lang w:eastAsia="x-none"/>
              </w:rPr>
              <w:t>;</w:t>
            </w:r>
          </w:p>
          <w:p w14:paraId="6B8B8C69" w14:textId="2BCF7E76" w:rsidR="008D4DB1" w:rsidRPr="00053FA5" w:rsidRDefault="008D4DB1" w:rsidP="008D4DB1">
            <w:pPr>
              <w:rPr>
                <w:rFonts w:ascii="Times New Roman" w:hAnsi="Times New Roman" w:cs="Times New Roman"/>
                <w:b/>
              </w:rPr>
            </w:pPr>
            <w:r w:rsidRPr="0069684E">
              <w:rPr>
                <w:rFonts w:ascii="Times New Roman" w:hAnsi="Times New Roman"/>
                <w:lang w:val="x-none" w:eastAsia="x-none"/>
              </w:rPr>
              <w:t>определени</w:t>
            </w:r>
            <w:r w:rsidRPr="0069684E">
              <w:rPr>
                <w:rFonts w:ascii="Times New Roman" w:hAnsi="Times New Roman"/>
                <w:lang w:eastAsia="x-none"/>
              </w:rPr>
              <w:t xml:space="preserve">е </w:t>
            </w:r>
            <w:r w:rsidRPr="0069684E">
              <w:rPr>
                <w:rFonts w:ascii="Times New Roman" w:hAnsi="Times New Roman"/>
                <w:lang w:val="x-none" w:eastAsia="x-none"/>
              </w:rPr>
              <w:t xml:space="preserve"> неисправностей оборудования, средств пожаротушения, расходных материалов и хозяйственного инвентаря;</w:t>
            </w:r>
          </w:p>
        </w:tc>
        <w:tc>
          <w:tcPr>
            <w:tcW w:w="1996" w:type="pct"/>
            <w:vMerge/>
          </w:tcPr>
          <w:p w14:paraId="4EB37D14" w14:textId="51525BD7" w:rsidR="008D4DB1" w:rsidRPr="00053FA5" w:rsidRDefault="008D4DB1" w:rsidP="008D4DB1">
            <w:pPr>
              <w:suppressAutoHyphens/>
              <w:contextualSpacing/>
              <w:rPr>
                <w:rFonts w:ascii="Times New Roman" w:hAnsi="Times New Roman" w:cs="Times New Roman"/>
                <w:b/>
              </w:rPr>
            </w:pPr>
          </w:p>
        </w:tc>
      </w:tr>
      <w:tr w:rsidR="008D4DB1" w:rsidRPr="00053FA5" w14:paraId="7DE8F04F"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059FD7A3" w14:textId="560F06B3"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 xml:space="preserve">ОК 01 </w:t>
            </w:r>
          </w:p>
        </w:tc>
        <w:tc>
          <w:tcPr>
            <w:tcW w:w="2270" w:type="pct"/>
            <w:tcBorders>
              <w:top w:val="single" w:sz="4" w:space="0" w:color="auto"/>
              <w:bottom w:val="single" w:sz="4" w:space="0" w:color="auto"/>
            </w:tcBorders>
          </w:tcPr>
          <w:p w14:paraId="1980EFA0" w14:textId="77777777" w:rsidR="008D4DB1" w:rsidRPr="00053FA5" w:rsidRDefault="008D4DB1" w:rsidP="008D4DB1">
            <w:pPr>
              <w:suppressAutoHyphens/>
              <w:rPr>
                <w:rStyle w:val="a6"/>
                <w:rFonts w:ascii="Times New Roman" w:hAnsi="Times New Roman" w:cs="Times New Roman"/>
              </w:rPr>
            </w:pPr>
            <w:r w:rsidRPr="00053FA5">
              <w:rPr>
                <w:rStyle w:val="a6"/>
                <w:rFonts w:ascii="Times New Roman" w:hAnsi="Times New Roman" w:cs="Times New Roman"/>
              </w:rPr>
              <w:t>Обоснованность планирования учебной и профессиональной деятельности;</w:t>
            </w:r>
          </w:p>
          <w:p w14:paraId="02758480" w14:textId="77777777" w:rsidR="008D4DB1" w:rsidRPr="00053FA5" w:rsidRDefault="008D4DB1" w:rsidP="008D4DB1">
            <w:pPr>
              <w:suppressAutoHyphens/>
              <w:rPr>
                <w:rStyle w:val="a6"/>
                <w:rFonts w:ascii="Times New Roman" w:hAnsi="Times New Roman" w:cs="Times New Roman"/>
              </w:rPr>
            </w:pPr>
            <w:r w:rsidRPr="00053FA5">
              <w:rPr>
                <w:rStyle w:val="a6"/>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0203326" w14:textId="7168DEE4"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степень точности выполнения поставленных задач.</w:t>
            </w:r>
          </w:p>
        </w:tc>
        <w:tc>
          <w:tcPr>
            <w:tcW w:w="1996" w:type="pct"/>
            <w:vMerge/>
          </w:tcPr>
          <w:p w14:paraId="4E5715B7" w14:textId="469FC722" w:rsidR="008D4DB1" w:rsidRPr="00053FA5" w:rsidRDefault="008D4DB1" w:rsidP="008D4DB1">
            <w:pPr>
              <w:suppressAutoHyphens/>
              <w:contextualSpacing/>
              <w:rPr>
                <w:rFonts w:ascii="Times New Roman" w:hAnsi="Times New Roman" w:cs="Times New Roman"/>
                <w:b/>
              </w:rPr>
            </w:pPr>
          </w:p>
        </w:tc>
      </w:tr>
      <w:tr w:rsidR="008D4DB1" w:rsidRPr="00053FA5" w14:paraId="5BBFCE93"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6C57F6F0" w14:textId="5F3BBA1A"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 xml:space="preserve">ОК 02 </w:t>
            </w:r>
          </w:p>
        </w:tc>
        <w:tc>
          <w:tcPr>
            <w:tcW w:w="2270" w:type="pct"/>
            <w:tcBorders>
              <w:top w:val="single" w:sz="4" w:space="0" w:color="auto"/>
              <w:bottom w:val="single" w:sz="4" w:space="0" w:color="auto"/>
            </w:tcBorders>
          </w:tcPr>
          <w:p w14:paraId="115F7028" w14:textId="77777777" w:rsidR="008D4DB1" w:rsidRPr="00053FA5" w:rsidRDefault="008D4DB1" w:rsidP="008D4DB1">
            <w:pPr>
              <w:suppressAutoHyphens/>
              <w:rPr>
                <w:rStyle w:val="a6"/>
                <w:rFonts w:ascii="Times New Roman" w:hAnsi="Times New Roman" w:cs="Times New Roman"/>
              </w:rPr>
            </w:pPr>
            <w:r w:rsidRPr="00053FA5">
              <w:rPr>
                <w:rStyle w:val="a6"/>
                <w:rFonts w:ascii="Times New Roman" w:hAnsi="Times New Roman" w:cs="Times New Roman"/>
              </w:rPr>
              <w:t>полнота охвата информационных источников;</w:t>
            </w:r>
          </w:p>
          <w:p w14:paraId="155E79E9" w14:textId="77777777" w:rsidR="008D4DB1" w:rsidRPr="00053FA5" w:rsidRDefault="008D4DB1" w:rsidP="008D4DB1">
            <w:pPr>
              <w:suppressAutoHyphens/>
              <w:rPr>
                <w:rStyle w:val="a6"/>
                <w:rFonts w:ascii="Times New Roman" w:hAnsi="Times New Roman" w:cs="Times New Roman"/>
              </w:rPr>
            </w:pPr>
            <w:r w:rsidRPr="00053FA5">
              <w:rPr>
                <w:rStyle w:val="a6"/>
                <w:rFonts w:ascii="Times New Roman" w:hAnsi="Times New Roman" w:cs="Times New Roman"/>
              </w:rPr>
              <w:t>скорость нахождения и достоверность информации;</w:t>
            </w:r>
          </w:p>
          <w:p w14:paraId="05A9594A" w14:textId="6477AF24"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996" w:type="pct"/>
            <w:vMerge/>
          </w:tcPr>
          <w:p w14:paraId="4CD32859" w14:textId="697CF9D5" w:rsidR="008D4DB1" w:rsidRPr="00053FA5" w:rsidRDefault="008D4DB1" w:rsidP="008D4DB1">
            <w:pPr>
              <w:suppressAutoHyphens/>
              <w:contextualSpacing/>
              <w:rPr>
                <w:rFonts w:ascii="Times New Roman" w:hAnsi="Times New Roman" w:cs="Times New Roman"/>
                <w:b/>
              </w:rPr>
            </w:pPr>
          </w:p>
        </w:tc>
      </w:tr>
      <w:tr w:rsidR="008D4DB1" w:rsidRPr="00053FA5" w14:paraId="244EEA07"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6864BAFC" w14:textId="5E86ED90"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 xml:space="preserve">ОК 05 </w:t>
            </w:r>
          </w:p>
        </w:tc>
        <w:tc>
          <w:tcPr>
            <w:tcW w:w="2270" w:type="pct"/>
            <w:tcBorders>
              <w:top w:val="single" w:sz="4" w:space="0" w:color="auto"/>
              <w:bottom w:val="single" w:sz="4" w:space="0" w:color="auto"/>
            </w:tcBorders>
          </w:tcPr>
          <w:p w14:paraId="7B6650BA" w14:textId="7954A652"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996" w:type="pct"/>
            <w:vMerge/>
          </w:tcPr>
          <w:p w14:paraId="1F33E117" w14:textId="3B1CBDA4" w:rsidR="008D4DB1" w:rsidRPr="00053FA5" w:rsidRDefault="008D4DB1" w:rsidP="008D4DB1">
            <w:pPr>
              <w:suppressAutoHyphens/>
              <w:contextualSpacing/>
              <w:rPr>
                <w:rFonts w:ascii="Times New Roman" w:hAnsi="Times New Roman" w:cs="Times New Roman"/>
                <w:b/>
              </w:rPr>
            </w:pPr>
          </w:p>
        </w:tc>
      </w:tr>
      <w:tr w:rsidR="008D4DB1" w:rsidRPr="00053FA5" w14:paraId="3B700C05" w14:textId="77777777" w:rsidTr="000B06ED">
        <w:trPr>
          <w:trHeight w:val="23"/>
        </w:trPr>
        <w:tc>
          <w:tcPr>
            <w:tcW w:w="734" w:type="pct"/>
            <w:tcBorders>
              <w:top w:val="single" w:sz="4" w:space="0" w:color="auto"/>
              <w:left w:val="single" w:sz="4" w:space="0" w:color="auto"/>
              <w:bottom w:val="single" w:sz="4" w:space="0" w:color="auto"/>
              <w:right w:val="single" w:sz="4" w:space="0" w:color="auto"/>
            </w:tcBorders>
          </w:tcPr>
          <w:p w14:paraId="0274CAA4" w14:textId="3F7D7F0A"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 xml:space="preserve">ОК 09 </w:t>
            </w:r>
          </w:p>
        </w:tc>
        <w:tc>
          <w:tcPr>
            <w:tcW w:w="2270" w:type="pct"/>
            <w:tcBorders>
              <w:top w:val="single" w:sz="4" w:space="0" w:color="auto"/>
              <w:bottom w:val="single" w:sz="4" w:space="0" w:color="auto"/>
            </w:tcBorders>
          </w:tcPr>
          <w:p w14:paraId="4C7F8829" w14:textId="77777777" w:rsidR="008D4DB1" w:rsidRPr="00053FA5" w:rsidRDefault="008D4DB1" w:rsidP="008D4DB1">
            <w:pPr>
              <w:suppressAutoHyphens/>
              <w:rPr>
                <w:rStyle w:val="a6"/>
                <w:rFonts w:ascii="Times New Roman" w:hAnsi="Times New Roman" w:cs="Times New Roman"/>
              </w:rPr>
            </w:pPr>
            <w:r w:rsidRPr="00053FA5">
              <w:rPr>
                <w:rStyle w:val="a6"/>
                <w:rFonts w:ascii="Times New Roman" w:hAnsi="Times New Roman" w:cs="Times New Roman"/>
              </w:rPr>
              <w:t>демонстрация умений понимать тексты на базовые и профессиональные темы;</w:t>
            </w:r>
          </w:p>
          <w:p w14:paraId="558E9C9D" w14:textId="53976B74" w:rsidR="008D4DB1" w:rsidRPr="00053FA5" w:rsidRDefault="008D4DB1" w:rsidP="008D4DB1">
            <w:pPr>
              <w:suppressAutoHyphens/>
              <w:contextualSpacing/>
              <w:rPr>
                <w:rFonts w:ascii="Times New Roman" w:hAnsi="Times New Roman" w:cs="Times New Roman"/>
                <w:b/>
              </w:rPr>
            </w:pPr>
            <w:r w:rsidRPr="00053FA5">
              <w:rPr>
                <w:rStyle w:val="a6"/>
                <w:rFonts w:ascii="Times New Roman" w:hAnsi="Times New Roman" w:cs="Times New Roman"/>
              </w:rPr>
              <w:t>- составлять необходимую документацию на государственном и иностранном языках</w:t>
            </w:r>
          </w:p>
        </w:tc>
        <w:tc>
          <w:tcPr>
            <w:tcW w:w="1996" w:type="pct"/>
            <w:vMerge/>
            <w:tcBorders>
              <w:bottom w:val="single" w:sz="4" w:space="0" w:color="000000"/>
            </w:tcBorders>
          </w:tcPr>
          <w:p w14:paraId="5B1B253A" w14:textId="266C0F0C" w:rsidR="008D4DB1" w:rsidRPr="00053FA5" w:rsidRDefault="008D4DB1" w:rsidP="008D4DB1">
            <w:pPr>
              <w:suppressAutoHyphens/>
              <w:contextualSpacing/>
              <w:rPr>
                <w:rFonts w:ascii="Times New Roman" w:hAnsi="Times New Roman" w:cs="Times New Roman"/>
                <w:b/>
              </w:rPr>
            </w:pPr>
          </w:p>
        </w:tc>
      </w:tr>
    </w:tbl>
    <w:p w14:paraId="587C7954" w14:textId="4F4B3890" w:rsidR="002932B6" w:rsidRDefault="002932B6">
      <w:pPr>
        <w:rPr>
          <w:rFonts w:ascii="Times New Roman" w:hAnsi="Times New Roman" w:cs="Times New Roman"/>
          <w:b/>
          <w:bCs/>
          <w:sz w:val="24"/>
          <w:szCs w:val="24"/>
        </w:rPr>
      </w:pPr>
    </w:p>
    <w:p w14:paraId="13C5C15C" w14:textId="2497A01E" w:rsidR="00E03A8F" w:rsidRDefault="00E03A8F">
      <w:pPr>
        <w:rPr>
          <w:rFonts w:ascii="Times New Roman" w:hAnsi="Times New Roman" w:cs="Times New Roman"/>
          <w:b/>
          <w:bCs/>
          <w:sz w:val="24"/>
          <w:szCs w:val="24"/>
        </w:rPr>
      </w:pPr>
    </w:p>
    <w:p w14:paraId="67E6737E" w14:textId="0EE98563" w:rsidR="00E03A8F" w:rsidRDefault="00E03A8F">
      <w:pPr>
        <w:rPr>
          <w:rFonts w:ascii="Times New Roman" w:hAnsi="Times New Roman" w:cs="Times New Roman"/>
          <w:b/>
          <w:bCs/>
          <w:sz w:val="24"/>
          <w:szCs w:val="24"/>
        </w:rPr>
      </w:pPr>
    </w:p>
    <w:p w14:paraId="2FAEEDEC" w14:textId="64EA5119" w:rsidR="00E03A8F" w:rsidRDefault="00E03A8F">
      <w:pPr>
        <w:rPr>
          <w:rFonts w:ascii="Times New Roman" w:hAnsi="Times New Roman" w:cs="Times New Roman"/>
          <w:b/>
          <w:bCs/>
          <w:sz w:val="24"/>
          <w:szCs w:val="24"/>
        </w:rPr>
      </w:pPr>
    </w:p>
    <w:p w14:paraId="0C36082C" w14:textId="0FE43C88" w:rsidR="00E03A8F" w:rsidRDefault="00E03A8F">
      <w:pPr>
        <w:rPr>
          <w:rFonts w:ascii="Times New Roman" w:hAnsi="Times New Roman" w:cs="Times New Roman"/>
          <w:b/>
          <w:bCs/>
          <w:sz w:val="24"/>
          <w:szCs w:val="24"/>
        </w:rPr>
      </w:pPr>
    </w:p>
    <w:p w14:paraId="41F2D7E4" w14:textId="4D48A717" w:rsidR="008D4DB1" w:rsidRDefault="008D4DB1">
      <w:pPr>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32D71901" w:rsidR="00F53FDC" w:rsidRPr="002C2B19" w:rsidRDefault="00F53FDC" w:rsidP="00F53FDC">
      <w:pPr>
        <w:jc w:val="right"/>
        <w:rPr>
          <w:rFonts w:ascii="Times New Roman" w:hAnsi="Times New Roman" w:cs="Times New Roman"/>
          <w:b/>
          <w:bCs/>
          <w:sz w:val="24"/>
          <w:szCs w:val="24"/>
        </w:rPr>
      </w:pPr>
      <w:r w:rsidRPr="002C2B19">
        <w:rPr>
          <w:rFonts w:ascii="Times New Roman" w:hAnsi="Times New Roman" w:cs="Times New Roman"/>
          <w:b/>
          <w:bCs/>
          <w:sz w:val="24"/>
          <w:szCs w:val="24"/>
        </w:rPr>
        <w:t>Приложение 1.</w:t>
      </w:r>
      <w:r w:rsidR="00180AD4">
        <w:rPr>
          <w:rFonts w:ascii="Times New Roman" w:hAnsi="Times New Roman" w:cs="Times New Roman"/>
          <w:b/>
          <w:bCs/>
          <w:sz w:val="24"/>
          <w:szCs w:val="24"/>
        </w:rPr>
        <w:t>5</w:t>
      </w:r>
    </w:p>
    <w:p w14:paraId="27B54189" w14:textId="77777777" w:rsidR="00D00297" w:rsidRPr="002C2B19" w:rsidRDefault="00F53FDC" w:rsidP="00D00297">
      <w:pPr>
        <w:jc w:val="right"/>
        <w:rPr>
          <w:rFonts w:ascii="Times New Roman" w:hAnsi="Times New Roman" w:cs="Times New Roman"/>
          <w:b/>
          <w:bCs/>
          <w:sz w:val="24"/>
          <w:szCs w:val="24"/>
        </w:rPr>
      </w:pPr>
      <w:r w:rsidRPr="002C2B19">
        <w:rPr>
          <w:rFonts w:ascii="Times New Roman" w:hAnsi="Times New Roman" w:cs="Times New Roman"/>
          <w:b/>
          <w:bCs/>
          <w:sz w:val="24"/>
          <w:szCs w:val="24"/>
        </w:rPr>
        <w:t xml:space="preserve">к ПОП-П </w:t>
      </w:r>
      <w:r w:rsidR="00D00297" w:rsidRPr="002C2B19">
        <w:rPr>
          <w:rFonts w:ascii="Times New Roman" w:hAnsi="Times New Roman" w:cs="Times New Roman"/>
          <w:b/>
          <w:bCs/>
          <w:sz w:val="24"/>
          <w:szCs w:val="24"/>
        </w:rPr>
        <w:t xml:space="preserve">по специальности </w:t>
      </w:r>
    </w:p>
    <w:p w14:paraId="6DAAA8B8" w14:textId="12EAB468" w:rsidR="00F53FDC" w:rsidRPr="002C2B19" w:rsidRDefault="00702D50" w:rsidP="00D00297">
      <w:pPr>
        <w:jc w:val="right"/>
        <w:rPr>
          <w:rFonts w:ascii="Times New Roman" w:hAnsi="Times New Roman" w:cs="Times New Roman"/>
          <w:b/>
          <w:bCs/>
          <w:color w:val="0070C0"/>
          <w:sz w:val="24"/>
          <w:szCs w:val="24"/>
        </w:rPr>
      </w:pPr>
      <w:r>
        <w:rPr>
          <w:rFonts w:ascii="Times New Roman" w:hAnsi="Times New Roman" w:cs="Times New Roman"/>
          <w:b/>
          <w:bCs/>
          <w:sz w:val="24"/>
          <w:szCs w:val="24"/>
        </w:rPr>
        <w:t>23.02.01 Организация перевозок и управление на транспорте (по видам)</w:t>
      </w:r>
    </w:p>
    <w:p w14:paraId="47179B6C" w14:textId="77777777" w:rsidR="00F53FDC" w:rsidRPr="002C2B19" w:rsidRDefault="00F53FDC" w:rsidP="00F53FDC">
      <w:pPr>
        <w:jc w:val="right"/>
        <w:rPr>
          <w:rFonts w:ascii="Times New Roman" w:hAnsi="Times New Roman" w:cs="Times New Roman"/>
          <w:b/>
          <w:bCs/>
          <w:color w:val="0070C0"/>
          <w:sz w:val="24"/>
          <w:szCs w:val="24"/>
        </w:rPr>
      </w:pPr>
    </w:p>
    <w:p w14:paraId="6FB24C62" w14:textId="77777777" w:rsidR="00F53FDC" w:rsidRPr="002C2B19" w:rsidRDefault="00F53FDC" w:rsidP="00F53FDC">
      <w:pPr>
        <w:jc w:val="right"/>
        <w:rPr>
          <w:rFonts w:ascii="Times New Roman" w:hAnsi="Times New Roman" w:cs="Times New Roman"/>
          <w:b/>
          <w:bCs/>
          <w:color w:val="0070C0"/>
          <w:sz w:val="24"/>
          <w:szCs w:val="24"/>
        </w:rPr>
      </w:pPr>
    </w:p>
    <w:p w14:paraId="262936C0" w14:textId="77777777" w:rsidR="00F53FDC" w:rsidRPr="002C2B19" w:rsidRDefault="00F53FDC" w:rsidP="00F53FDC">
      <w:pPr>
        <w:jc w:val="right"/>
        <w:rPr>
          <w:rFonts w:ascii="Times New Roman" w:hAnsi="Times New Roman" w:cs="Times New Roman"/>
          <w:b/>
          <w:bCs/>
          <w:color w:val="0070C0"/>
          <w:sz w:val="24"/>
          <w:szCs w:val="24"/>
        </w:rPr>
      </w:pPr>
    </w:p>
    <w:p w14:paraId="16263400" w14:textId="77777777" w:rsidR="00F53FDC" w:rsidRPr="002C2B19" w:rsidRDefault="00F53FDC" w:rsidP="00F53FDC">
      <w:pPr>
        <w:jc w:val="right"/>
        <w:rPr>
          <w:rFonts w:ascii="Times New Roman" w:hAnsi="Times New Roman" w:cs="Times New Roman"/>
          <w:b/>
          <w:bCs/>
          <w:color w:val="0070C0"/>
          <w:sz w:val="24"/>
          <w:szCs w:val="24"/>
        </w:rPr>
      </w:pPr>
    </w:p>
    <w:p w14:paraId="52A5AC15" w14:textId="77777777" w:rsidR="00F53FDC" w:rsidRPr="002C2B19" w:rsidRDefault="00F53FDC" w:rsidP="00F53FDC">
      <w:pPr>
        <w:jc w:val="right"/>
        <w:rPr>
          <w:rFonts w:ascii="Times New Roman" w:hAnsi="Times New Roman" w:cs="Times New Roman"/>
          <w:b/>
          <w:bCs/>
          <w:color w:val="0070C0"/>
          <w:sz w:val="24"/>
          <w:szCs w:val="24"/>
        </w:rPr>
      </w:pPr>
    </w:p>
    <w:p w14:paraId="38C7716E" w14:textId="77777777" w:rsidR="00F53FDC" w:rsidRPr="002C2B19" w:rsidRDefault="00F53FDC" w:rsidP="00F53FDC">
      <w:pPr>
        <w:jc w:val="right"/>
        <w:rPr>
          <w:rFonts w:ascii="Times New Roman" w:hAnsi="Times New Roman" w:cs="Times New Roman"/>
          <w:b/>
          <w:bCs/>
          <w:color w:val="0070C0"/>
          <w:sz w:val="24"/>
          <w:szCs w:val="24"/>
        </w:rPr>
      </w:pPr>
    </w:p>
    <w:p w14:paraId="56574D98" w14:textId="77777777" w:rsidR="00F53FDC" w:rsidRPr="002C2B19" w:rsidRDefault="00F53FDC" w:rsidP="00F53FDC">
      <w:pPr>
        <w:jc w:val="right"/>
        <w:rPr>
          <w:rFonts w:ascii="Times New Roman" w:hAnsi="Times New Roman" w:cs="Times New Roman"/>
          <w:b/>
          <w:bCs/>
          <w:color w:val="0070C0"/>
          <w:sz w:val="24"/>
          <w:szCs w:val="24"/>
        </w:rPr>
      </w:pPr>
    </w:p>
    <w:p w14:paraId="6E48A8BE" w14:textId="77777777" w:rsidR="00F53FDC" w:rsidRPr="002C2B19" w:rsidRDefault="00F53FDC" w:rsidP="00F53FDC">
      <w:pPr>
        <w:jc w:val="right"/>
        <w:rPr>
          <w:rFonts w:ascii="Times New Roman" w:hAnsi="Times New Roman" w:cs="Times New Roman"/>
          <w:b/>
          <w:bCs/>
          <w:color w:val="0070C0"/>
          <w:sz w:val="24"/>
          <w:szCs w:val="24"/>
        </w:rPr>
      </w:pPr>
    </w:p>
    <w:p w14:paraId="747E69C5" w14:textId="77777777" w:rsidR="00F53FDC" w:rsidRPr="002C2B19" w:rsidRDefault="00F53FDC" w:rsidP="00F53FDC">
      <w:pPr>
        <w:jc w:val="right"/>
        <w:rPr>
          <w:rFonts w:ascii="Times New Roman" w:hAnsi="Times New Roman" w:cs="Times New Roman"/>
          <w:b/>
          <w:bCs/>
          <w:color w:val="0070C0"/>
          <w:sz w:val="24"/>
          <w:szCs w:val="24"/>
        </w:rPr>
      </w:pPr>
    </w:p>
    <w:p w14:paraId="30ACA85F" w14:textId="77777777" w:rsidR="00F53FDC" w:rsidRPr="002C2B19" w:rsidRDefault="00F53FDC" w:rsidP="00F53FDC">
      <w:pPr>
        <w:jc w:val="right"/>
        <w:rPr>
          <w:rFonts w:ascii="Times New Roman" w:hAnsi="Times New Roman" w:cs="Times New Roman"/>
          <w:b/>
          <w:bCs/>
          <w:color w:val="0070C0"/>
          <w:sz w:val="24"/>
          <w:szCs w:val="24"/>
        </w:rPr>
      </w:pPr>
    </w:p>
    <w:p w14:paraId="6AC41D73" w14:textId="77777777" w:rsidR="00F53FDC" w:rsidRPr="002C2B19" w:rsidRDefault="00F53FDC" w:rsidP="00F53FDC">
      <w:pPr>
        <w:jc w:val="center"/>
        <w:rPr>
          <w:rFonts w:ascii="Times New Roman" w:hAnsi="Times New Roman" w:cs="Times New Roman"/>
          <w:b/>
          <w:bCs/>
          <w:sz w:val="24"/>
          <w:szCs w:val="24"/>
        </w:rPr>
      </w:pPr>
      <w:r w:rsidRPr="002C2B19">
        <w:rPr>
          <w:rFonts w:ascii="Times New Roman" w:hAnsi="Times New Roman" w:cs="Times New Roman"/>
          <w:b/>
          <w:bCs/>
          <w:sz w:val="24"/>
          <w:szCs w:val="24"/>
        </w:rPr>
        <w:t>Примерная рабочая программа профессионального модуля</w:t>
      </w:r>
    </w:p>
    <w:p w14:paraId="00AAB5EC" w14:textId="018F0601" w:rsidR="00F53FDC" w:rsidRPr="002C2B19" w:rsidRDefault="00F53FDC" w:rsidP="00F53FDC">
      <w:pPr>
        <w:pStyle w:val="1"/>
      </w:pPr>
      <w:bookmarkStart w:id="399" w:name="_Toc174104415"/>
      <w:r w:rsidRPr="002C2B19">
        <w:t>«</w:t>
      </w:r>
      <w:bookmarkStart w:id="400" w:name="_Hlk166618357"/>
      <w:r w:rsidR="00D00297" w:rsidRPr="002C2B19">
        <w:t xml:space="preserve">ПМ.04 </w:t>
      </w:r>
      <w:bookmarkEnd w:id="400"/>
      <w:r w:rsidR="00053FA5" w:rsidRPr="00053FA5">
        <w:t>Выполнение работ по одной или нескольким профессиям рабочих, должностям служащих</w:t>
      </w:r>
      <w:r w:rsidRPr="002C2B19">
        <w:t>»</w:t>
      </w:r>
      <w:bookmarkEnd w:id="399"/>
    </w:p>
    <w:p w14:paraId="3011DCDA" w14:textId="77777777" w:rsidR="00F53FDC" w:rsidRPr="002C2B19" w:rsidRDefault="00F53FDC" w:rsidP="00F53FDC">
      <w:pPr>
        <w:spacing w:line="360" w:lineRule="auto"/>
        <w:jc w:val="center"/>
        <w:rPr>
          <w:rFonts w:ascii="Times New Roman" w:hAnsi="Times New Roman" w:cs="Times New Roman"/>
          <w:sz w:val="24"/>
          <w:szCs w:val="24"/>
        </w:rPr>
      </w:pPr>
    </w:p>
    <w:p w14:paraId="385260ED" w14:textId="77777777" w:rsidR="00F53FDC" w:rsidRPr="002C2B19" w:rsidRDefault="00F53FDC" w:rsidP="00F53FDC">
      <w:pPr>
        <w:spacing w:line="360" w:lineRule="auto"/>
        <w:jc w:val="center"/>
        <w:rPr>
          <w:rFonts w:ascii="Times New Roman" w:hAnsi="Times New Roman" w:cs="Times New Roman"/>
          <w:sz w:val="24"/>
          <w:szCs w:val="24"/>
        </w:rPr>
      </w:pPr>
    </w:p>
    <w:p w14:paraId="4B5D3F3F" w14:textId="77777777" w:rsidR="00F53FDC" w:rsidRPr="002C2B19" w:rsidRDefault="00F53FDC" w:rsidP="00F53FDC">
      <w:pPr>
        <w:spacing w:line="360" w:lineRule="auto"/>
        <w:jc w:val="center"/>
        <w:rPr>
          <w:rFonts w:ascii="Times New Roman" w:hAnsi="Times New Roman" w:cs="Times New Roman"/>
          <w:sz w:val="24"/>
          <w:szCs w:val="24"/>
        </w:rPr>
      </w:pPr>
    </w:p>
    <w:p w14:paraId="53503FA2" w14:textId="77777777" w:rsidR="00F53FDC" w:rsidRPr="002C2B19" w:rsidRDefault="00F53FDC" w:rsidP="00F53FDC">
      <w:pPr>
        <w:spacing w:line="360" w:lineRule="auto"/>
        <w:jc w:val="center"/>
        <w:rPr>
          <w:rFonts w:ascii="Times New Roman" w:hAnsi="Times New Roman" w:cs="Times New Roman"/>
          <w:sz w:val="24"/>
          <w:szCs w:val="24"/>
        </w:rPr>
      </w:pPr>
    </w:p>
    <w:p w14:paraId="48A60B55" w14:textId="77777777" w:rsidR="00F53FDC" w:rsidRPr="002C2B19" w:rsidRDefault="00F53FDC" w:rsidP="00F53FDC">
      <w:pPr>
        <w:spacing w:line="360" w:lineRule="auto"/>
        <w:jc w:val="center"/>
        <w:rPr>
          <w:rFonts w:ascii="Times New Roman" w:hAnsi="Times New Roman" w:cs="Times New Roman"/>
          <w:sz w:val="24"/>
          <w:szCs w:val="24"/>
        </w:rPr>
      </w:pPr>
    </w:p>
    <w:p w14:paraId="250DA1C9" w14:textId="77777777" w:rsidR="00F53FDC" w:rsidRPr="002C2B19" w:rsidRDefault="00F53FDC" w:rsidP="00F53FDC">
      <w:pPr>
        <w:spacing w:line="360" w:lineRule="auto"/>
        <w:jc w:val="center"/>
        <w:rPr>
          <w:rFonts w:ascii="Times New Roman" w:hAnsi="Times New Roman" w:cs="Times New Roman"/>
          <w:sz w:val="24"/>
          <w:szCs w:val="24"/>
        </w:rPr>
      </w:pPr>
    </w:p>
    <w:p w14:paraId="170450B2" w14:textId="77777777" w:rsidR="00F53FDC" w:rsidRPr="002C2B19" w:rsidRDefault="00F53FDC" w:rsidP="00F53FDC">
      <w:pPr>
        <w:spacing w:line="360" w:lineRule="auto"/>
        <w:jc w:val="center"/>
        <w:rPr>
          <w:rFonts w:ascii="Times New Roman" w:hAnsi="Times New Roman" w:cs="Times New Roman"/>
          <w:sz w:val="24"/>
          <w:szCs w:val="24"/>
        </w:rPr>
      </w:pPr>
    </w:p>
    <w:p w14:paraId="1B988ABE" w14:textId="77777777" w:rsidR="00F53FDC" w:rsidRPr="002C2B19" w:rsidRDefault="00F53FDC" w:rsidP="00F53FDC">
      <w:pPr>
        <w:spacing w:line="360" w:lineRule="auto"/>
        <w:jc w:val="center"/>
        <w:rPr>
          <w:rFonts w:ascii="Times New Roman" w:hAnsi="Times New Roman" w:cs="Times New Roman"/>
          <w:sz w:val="24"/>
          <w:szCs w:val="24"/>
        </w:rPr>
      </w:pPr>
    </w:p>
    <w:p w14:paraId="460F58D7" w14:textId="77777777" w:rsidR="00F53FDC" w:rsidRPr="002C2B19" w:rsidRDefault="00F53FDC" w:rsidP="00F53FDC">
      <w:pPr>
        <w:spacing w:line="360" w:lineRule="auto"/>
        <w:jc w:val="center"/>
        <w:rPr>
          <w:rFonts w:ascii="Times New Roman" w:hAnsi="Times New Roman" w:cs="Times New Roman"/>
          <w:sz w:val="24"/>
          <w:szCs w:val="24"/>
        </w:rPr>
      </w:pPr>
    </w:p>
    <w:p w14:paraId="55D00453" w14:textId="77777777" w:rsidR="00F53FDC" w:rsidRPr="002C2B19" w:rsidRDefault="00F53FDC" w:rsidP="00F53FDC">
      <w:pPr>
        <w:spacing w:line="360" w:lineRule="auto"/>
        <w:jc w:val="center"/>
        <w:rPr>
          <w:rFonts w:ascii="Times New Roman" w:hAnsi="Times New Roman" w:cs="Times New Roman"/>
          <w:sz w:val="24"/>
          <w:szCs w:val="24"/>
        </w:rPr>
      </w:pPr>
    </w:p>
    <w:p w14:paraId="2842C44A" w14:textId="77777777" w:rsidR="00F53FDC" w:rsidRPr="002C2B19" w:rsidRDefault="00F53FDC" w:rsidP="00F53FDC">
      <w:pPr>
        <w:spacing w:line="360" w:lineRule="auto"/>
        <w:jc w:val="center"/>
        <w:rPr>
          <w:rFonts w:ascii="Times New Roman" w:hAnsi="Times New Roman" w:cs="Times New Roman"/>
          <w:sz w:val="24"/>
          <w:szCs w:val="24"/>
        </w:rPr>
      </w:pPr>
    </w:p>
    <w:p w14:paraId="24710015" w14:textId="77777777" w:rsidR="00F53FDC" w:rsidRPr="002C2B19" w:rsidRDefault="00F53FDC" w:rsidP="00F53FDC">
      <w:pPr>
        <w:spacing w:line="360" w:lineRule="auto"/>
        <w:jc w:val="center"/>
        <w:rPr>
          <w:rFonts w:ascii="Times New Roman" w:hAnsi="Times New Roman" w:cs="Times New Roman"/>
          <w:sz w:val="24"/>
          <w:szCs w:val="24"/>
        </w:rPr>
      </w:pPr>
    </w:p>
    <w:p w14:paraId="1E1CFE1F" w14:textId="5F84C347" w:rsidR="00F53FDC" w:rsidRPr="002C2B19" w:rsidRDefault="00F53FDC" w:rsidP="00F53FDC">
      <w:pPr>
        <w:spacing w:line="360" w:lineRule="auto"/>
        <w:jc w:val="center"/>
        <w:rPr>
          <w:rFonts w:ascii="Times New Roman" w:hAnsi="Times New Roman" w:cs="Times New Roman"/>
          <w:sz w:val="24"/>
          <w:szCs w:val="24"/>
        </w:rPr>
      </w:pPr>
    </w:p>
    <w:p w14:paraId="03445336" w14:textId="6F38FEFA" w:rsidR="00D00297" w:rsidRPr="002C2B19" w:rsidRDefault="00D00297" w:rsidP="00F53FDC">
      <w:pPr>
        <w:spacing w:line="360" w:lineRule="auto"/>
        <w:jc w:val="center"/>
        <w:rPr>
          <w:rFonts w:ascii="Times New Roman" w:hAnsi="Times New Roman" w:cs="Times New Roman"/>
          <w:sz w:val="24"/>
          <w:szCs w:val="24"/>
        </w:rPr>
      </w:pPr>
    </w:p>
    <w:p w14:paraId="789ABE25" w14:textId="637D95FD" w:rsidR="00D00297" w:rsidRPr="002C2B19" w:rsidRDefault="00D00297" w:rsidP="00F53FDC">
      <w:pPr>
        <w:spacing w:line="360" w:lineRule="auto"/>
        <w:jc w:val="center"/>
        <w:rPr>
          <w:rFonts w:ascii="Times New Roman" w:hAnsi="Times New Roman" w:cs="Times New Roman"/>
          <w:sz w:val="24"/>
          <w:szCs w:val="24"/>
        </w:rPr>
      </w:pPr>
    </w:p>
    <w:p w14:paraId="63EFF12F" w14:textId="54035F6B" w:rsidR="00D00297" w:rsidRDefault="00D00297" w:rsidP="00F53FDC">
      <w:pPr>
        <w:spacing w:line="360" w:lineRule="auto"/>
        <w:jc w:val="center"/>
        <w:rPr>
          <w:rFonts w:ascii="Times New Roman" w:hAnsi="Times New Roman" w:cs="Times New Roman"/>
          <w:sz w:val="24"/>
          <w:szCs w:val="24"/>
        </w:rPr>
      </w:pPr>
    </w:p>
    <w:p w14:paraId="20706BA2" w14:textId="77777777" w:rsidR="006D7533" w:rsidRPr="002C2B19" w:rsidRDefault="006D7533" w:rsidP="00F53FDC">
      <w:pPr>
        <w:spacing w:line="360" w:lineRule="auto"/>
        <w:jc w:val="center"/>
        <w:rPr>
          <w:rFonts w:ascii="Times New Roman" w:hAnsi="Times New Roman" w:cs="Times New Roman"/>
          <w:sz w:val="24"/>
          <w:szCs w:val="24"/>
        </w:rPr>
      </w:pPr>
    </w:p>
    <w:p w14:paraId="55F99179" w14:textId="624EB502" w:rsidR="00D00297" w:rsidRPr="002C2B19" w:rsidRDefault="00D00297" w:rsidP="00F53FDC">
      <w:pPr>
        <w:spacing w:line="360" w:lineRule="auto"/>
        <w:jc w:val="center"/>
        <w:rPr>
          <w:rFonts w:ascii="Times New Roman" w:hAnsi="Times New Roman" w:cs="Times New Roman"/>
          <w:sz w:val="24"/>
          <w:szCs w:val="24"/>
        </w:rPr>
      </w:pPr>
    </w:p>
    <w:p w14:paraId="0082F6B5" w14:textId="77777777" w:rsidR="00D00297" w:rsidRPr="002C2B19" w:rsidRDefault="00D00297" w:rsidP="00F53FDC">
      <w:pPr>
        <w:spacing w:line="360" w:lineRule="auto"/>
        <w:jc w:val="center"/>
        <w:rPr>
          <w:rFonts w:ascii="Times New Roman" w:hAnsi="Times New Roman" w:cs="Times New Roman"/>
          <w:sz w:val="24"/>
          <w:szCs w:val="24"/>
        </w:rPr>
      </w:pPr>
    </w:p>
    <w:p w14:paraId="594DB298" w14:textId="77777777" w:rsidR="00F53FDC" w:rsidRPr="002C2B19" w:rsidRDefault="00F53FDC" w:rsidP="00F53FDC">
      <w:pPr>
        <w:spacing w:line="360" w:lineRule="auto"/>
        <w:jc w:val="center"/>
        <w:rPr>
          <w:rFonts w:ascii="Times New Roman" w:hAnsi="Times New Roman" w:cs="Times New Roman"/>
          <w:sz w:val="24"/>
          <w:szCs w:val="24"/>
        </w:rPr>
      </w:pPr>
    </w:p>
    <w:p w14:paraId="2964282D" w14:textId="77777777" w:rsidR="006D7533" w:rsidRDefault="006D7533" w:rsidP="006D7533">
      <w:pPr>
        <w:spacing w:line="360" w:lineRule="auto"/>
        <w:jc w:val="center"/>
        <w:rPr>
          <w:rFonts w:ascii="Times New Roman" w:hAnsi="Times New Roman" w:cs="Times New Roman"/>
          <w:b/>
          <w:bCs/>
          <w:sz w:val="24"/>
          <w:szCs w:val="24"/>
        </w:rPr>
      </w:pPr>
      <w:bookmarkStart w:id="401" w:name="_Toc156819741"/>
    </w:p>
    <w:p w14:paraId="1F5E6C1C" w14:textId="77777777" w:rsidR="006D7533" w:rsidRDefault="006D7533" w:rsidP="006D7533">
      <w:pPr>
        <w:spacing w:line="360" w:lineRule="auto"/>
        <w:jc w:val="center"/>
        <w:rPr>
          <w:rFonts w:ascii="Times New Roman" w:hAnsi="Times New Roman" w:cs="Times New Roman"/>
          <w:b/>
          <w:bCs/>
          <w:sz w:val="24"/>
          <w:szCs w:val="24"/>
        </w:rPr>
      </w:pPr>
    </w:p>
    <w:p w14:paraId="45A06FE7" w14:textId="3B2CEFBF" w:rsidR="00D00297" w:rsidRPr="002C2B19" w:rsidRDefault="005C769E" w:rsidP="006D753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bookmarkEnd w:id="401"/>
    </w:p>
    <w:sectPr w:rsidR="00D00297" w:rsidRPr="002C2B19" w:rsidSect="001604E7">
      <w:headerReference w:type="even" r:id="rId3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DBDF9" w14:textId="77777777" w:rsidR="00C87AF3" w:rsidRDefault="00C87AF3" w:rsidP="00A858FE">
      <w:r>
        <w:separator/>
      </w:r>
    </w:p>
  </w:endnote>
  <w:endnote w:type="continuationSeparator" w:id="0">
    <w:p w14:paraId="5CAE96E8" w14:textId="77777777" w:rsidR="00C87AF3" w:rsidRDefault="00C87AF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20000287" w:usb1="00000000" w:usb2="00000000" w:usb3="00000000" w:csb0="0000019F" w:csb1="00000000"/>
  </w:font>
  <w:font w:name="Segoe UI">
    <w:panose1 w:val="020B0502040204020203"/>
    <w:charset w:val="CC"/>
    <w:family w:val="swiss"/>
    <w:pitch w:val="variable"/>
    <w:sig w:usb0="20002A87" w:usb1="00000000" w:usb2="00000000"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Verdana">
    <w:panose1 w:val="020B0604030504040204"/>
    <w:charset w:val="CC"/>
    <w:family w:val="swiss"/>
    <w:pitch w:val="variable"/>
    <w:sig w:usb0="20000287" w:usb1="00000000" w:usb2="00000000" w:usb3="00000000" w:csb0="0000019F" w:csb1="00000000"/>
  </w:font>
  <w:font w:name="@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rial, sans-serif">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mbria Math">
    <w:panose1 w:val="02040503050406030204"/>
    <w:charset w:val="CC"/>
    <w:family w:val="roman"/>
    <w:pitch w:val="variable"/>
    <w:sig w:usb0="20000287" w:usb1="00000000" w:usb2="00000000" w:usb3="00000000" w:csb0="0000019F" w:csb1="00000000"/>
  </w:font>
  <w:font w:name="TimesNewRomanPSMT">
    <w:altName w:val="PMingLiU"/>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58490" w14:textId="77777777" w:rsidR="00C87AF3" w:rsidRDefault="00C87AF3" w:rsidP="00A858FE">
      <w:r>
        <w:separator/>
      </w:r>
    </w:p>
  </w:footnote>
  <w:footnote w:type="continuationSeparator" w:id="0">
    <w:p w14:paraId="4A0E99E2" w14:textId="77777777" w:rsidR="00C87AF3" w:rsidRDefault="00C87AF3" w:rsidP="00A858FE">
      <w:r>
        <w:continuationSeparator/>
      </w:r>
    </w:p>
  </w:footnote>
  <w:footnote w:id="1">
    <w:p w14:paraId="0EDB902D" w14:textId="77777777" w:rsidR="00C87AF3" w:rsidRPr="00EB5BB1" w:rsidRDefault="00C87AF3" w:rsidP="00E52263">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2">
    <w:p w14:paraId="70E17EE4" w14:textId="77777777" w:rsidR="00C87AF3" w:rsidRPr="00EB5BB1" w:rsidRDefault="00C87AF3" w:rsidP="008520B7">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3">
    <w:p w14:paraId="4FE897A4" w14:textId="77777777" w:rsidR="00180AD4" w:rsidRPr="00EB5BB1" w:rsidRDefault="00180AD4" w:rsidP="00180AD4">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 w:id="4">
    <w:p w14:paraId="64943D93" w14:textId="77777777" w:rsidR="00C87AF3" w:rsidRPr="00EB5BB1" w:rsidRDefault="00C87AF3" w:rsidP="002932B6">
      <w:pPr>
        <w:pStyle w:val="af2"/>
        <w:jc w:val="both"/>
        <w:rPr>
          <w:sz w:val="18"/>
          <w:highlight w:val="red"/>
          <w:lang w:val="ru-RU"/>
        </w:rPr>
      </w:pPr>
      <w:r w:rsidRPr="00EB5BB1">
        <w:rPr>
          <w:rStyle w:val="af4"/>
          <w:sz w:val="18"/>
        </w:rPr>
        <w:footnoteRef/>
      </w:r>
      <w:r w:rsidRPr="00EB5BB1">
        <w:rPr>
          <w:sz w:val="18"/>
          <w:lang w:val="ru-RU"/>
        </w:rPr>
        <w:t xml:space="preserve"> </w:t>
      </w:r>
      <w:r w:rsidRPr="00EB5BB1">
        <w:rPr>
          <w:rStyle w:val="afc"/>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87AF3" w:rsidRDefault="00C87AF3">
    <w:pPr>
      <w:pStyle w:val="ad"/>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87AF3" w:rsidRDefault="00C87AF3">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C87AF3" w:rsidRDefault="00C87AF3">
        <w:pPr>
          <w:pStyle w:val="ad"/>
          <w:jc w:val="center"/>
        </w:pPr>
        <w:r>
          <w:fldChar w:fldCharType="begin"/>
        </w:r>
        <w:r>
          <w:instrText>PAGE   \* MERGEFORMAT</w:instrText>
        </w:r>
        <w:r>
          <w:fldChar w:fldCharType="separate"/>
        </w:r>
        <w:r>
          <w:rPr>
            <w:noProof/>
          </w:rPr>
          <w:t>3</w:t>
        </w:r>
        <w:r>
          <w:fldChar w:fldCharType="end"/>
        </w:r>
      </w:p>
    </w:sdtContent>
  </w:sdt>
  <w:p w14:paraId="6596F87D" w14:textId="77777777" w:rsidR="00C87AF3" w:rsidRDefault="00C87AF3">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0A2AB" w14:textId="77777777" w:rsidR="00C87AF3" w:rsidRDefault="00C87AF3">
    <w:pPr>
      <w:pStyle w:val="ad"/>
      <w:jc w:val="center"/>
    </w:pPr>
    <w:r>
      <w:fldChar w:fldCharType="begin"/>
    </w:r>
    <w:r>
      <w:instrText xml:space="preserve"> PAGE   \* MERGEFORMAT </w:instrText>
    </w:r>
    <w:r>
      <w:fldChar w:fldCharType="separate"/>
    </w:r>
    <w:r>
      <w:rPr>
        <w:noProof/>
      </w:rPr>
      <w:t>48</w:t>
    </w:r>
    <w:r>
      <w:rPr>
        <w:noProof/>
      </w:rPr>
      <w:fldChar w:fldCharType="end"/>
    </w:r>
  </w:p>
  <w:p w14:paraId="187D2090" w14:textId="77777777" w:rsidR="00C87AF3" w:rsidRDefault="00C87AF3">
    <w:pPr>
      <w:pStyle w:val="a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8860564"/>
      <w:docPartObj>
        <w:docPartGallery w:val="Page Numbers (Top of Page)"/>
        <w:docPartUnique/>
      </w:docPartObj>
    </w:sdtPr>
    <w:sdtEndPr/>
    <w:sdtContent>
      <w:p w14:paraId="09125608" w14:textId="77777777" w:rsidR="00C87AF3" w:rsidRDefault="00C87AF3">
        <w:pPr>
          <w:pStyle w:val="ad"/>
          <w:jc w:val="center"/>
        </w:pPr>
        <w:r>
          <w:fldChar w:fldCharType="begin"/>
        </w:r>
        <w:r>
          <w:instrText>PAGE   \* MERGEFORMAT</w:instrText>
        </w:r>
        <w:r>
          <w:fldChar w:fldCharType="separate"/>
        </w:r>
        <w:r>
          <w:rPr>
            <w:noProof/>
          </w:rPr>
          <w:t>24</w:t>
        </w:r>
        <w:r>
          <w:fldChar w:fldCharType="end"/>
        </w:r>
      </w:p>
    </w:sdtContent>
  </w:sdt>
  <w:p w14:paraId="1F7B244F" w14:textId="77777777" w:rsidR="00C87AF3" w:rsidRDefault="00C87AF3">
    <w:pPr>
      <w:pStyle w:val="a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226B3" w14:textId="77777777" w:rsidR="00180AD4" w:rsidRDefault="00180AD4">
    <w:pPr>
      <w:pStyle w:val="ad"/>
      <w:jc w:val="center"/>
    </w:pPr>
    <w:r>
      <w:fldChar w:fldCharType="begin"/>
    </w:r>
    <w:r>
      <w:instrText xml:space="preserve"> PAGE   \* MERGEFORMAT </w:instrText>
    </w:r>
    <w:r>
      <w:fldChar w:fldCharType="separate"/>
    </w:r>
    <w:r>
      <w:rPr>
        <w:noProof/>
      </w:rPr>
      <w:t>48</w:t>
    </w:r>
    <w:r>
      <w:rPr>
        <w:noProof/>
      </w:rPr>
      <w:fldChar w:fldCharType="end"/>
    </w:r>
  </w:p>
  <w:p w14:paraId="15438EBA" w14:textId="77777777" w:rsidR="00180AD4" w:rsidRDefault="00180AD4">
    <w:pPr>
      <w:pStyle w:val="a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7585628"/>
      <w:docPartObj>
        <w:docPartGallery w:val="Page Numbers (Top of Page)"/>
        <w:docPartUnique/>
      </w:docPartObj>
    </w:sdtPr>
    <w:sdtEndPr/>
    <w:sdtContent>
      <w:p w14:paraId="020B8835" w14:textId="77777777" w:rsidR="00180AD4" w:rsidRDefault="00180AD4">
        <w:pPr>
          <w:pStyle w:val="ad"/>
          <w:jc w:val="center"/>
        </w:pPr>
        <w:r>
          <w:fldChar w:fldCharType="begin"/>
        </w:r>
        <w:r>
          <w:instrText>PAGE   \* MERGEFORMAT</w:instrText>
        </w:r>
        <w:r>
          <w:fldChar w:fldCharType="separate"/>
        </w:r>
        <w:r>
          <w:rPr>
            <w:noProof/>
          </w:rPr>
          <w:t>44</w:t>
        </w:r>
        <w:r>
          <w:fldChar w:fldCharType="end"/>
        </w:r>
      </w:p>
    </w:sdtContent>
  </w:sdt>
  <w:p w14:paraId="0F7517AC" w14:textId="77777777" w:rsidR="00180AD4" w:rsidRDefault="00180AD4">
    <w:pPr>
      <w:pStyle w:val="a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F33FD" w14:textId="77777777" w:rsidR="00C87AF3" w:rsidRDefault="00C87AF3">
    <w:pPr>
      <w:pStyle w:val="ad"/>
      <w:jc w:val="center"/>
    </w:pPr>
    <w:r>
      <w:fldChar w:fldCharType="begin"/>
    </w:r>
    <w:r>
      <w:instrText xml:space="preserve"> PAGE   \* MERGEFORMAT </w:instrText>
    </w:r>
    <w:r>
      <w:fldChar w:fldCharType="separate"/>
    </w:r>
    <w:r>
      <w:rPr>
        <w:noProof/>
      </w:rPr>
      <w:t>48</w:t>
    </w:r>
    <w:r>
      <w:rPr>
        <w:noProof/>
      </w:rPr>
      <w:fldChar w:fldCharType="end"/>
    </w:r>
  </w:p>
  <w:p w14:paraId="42BA6A72" w14:textId="77777777" w:rsidR="00C87AF3" w:rsidRDefault="00C87AF3">
    <w:pPr>
      <w:pStyle w:val="a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4378659"/>
      <w:docPartObj>
        <w:docPartGallery w:val="Page Numbers (Top of Page)"/>
        <w:docPartUnique/>
      </w:docPartObj>
    </w:sdtPr>
    <w:sdtEndPr/>
    <w:sdtContent>
      <w:p w14:paraId="7EE7B51D" w14:textId="77777777" w:rsidR="00C87AF3" w:rsidRDefault="00C87AF3">
        <w:pPr>
          <w:pStyle w:val="ad"/>
          <w:jc w:val="center"/>
        </w:pPr>
        <w:r>
          <w:fldChar w:fldCharType="begin"/>
        </w:r>
        <w:r>
          <w:instrText>PAGE   \* MERGEFORMAT</w:instrText>
        </w:r>
        <w:r>
          <w:fldChar w:fldCharType="separate"/>
        </w:r>
        <w:r>
          <w:rPr>
            <w:noProof/>
          </w:rPr>
          <w:t>44</w:t>
        </w:r>
        <w:r>
          <w:fldChar w:fldCharType="end"/>
        </w:r>
      </w:p>
    </w:sdtContent>
  </w:sdt>
  <w:p w14:paraId="1A1C0AE8" w14:textId="77777777" w:rsidR="00C87AF3" w:rsidRDefault="00C87AF3">
    <w:pPr>
      <w:pStyle w:val="a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C87AF3" w:rsidRDefault="00C87AF3">
    <w:pPr>
      <w:pStyle w:val="ad"/>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C87AF3" w:rsidRDefault="00C87AF3">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7345"/>
    <w:multiLevelType w:val="hybridMultilevel"/>
    <w:tmpl w:val="FDDC9B56"/>
    <w:styleLink w:val="7"/>
    <w:lvl w:ilvl="0" w:tplc="CA0CD45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F40AB25A">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BFEAE6F6">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F15A9908">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5305126">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77821CD2">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DE8A83C">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B3E27B5E">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50AC3600">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 w15:restartNumberingAfterBreak="0">
    <w:nsid w:val="0B2253B1"/>
    <w:multiLevelType w:val="hybridMultilevel"/>
    <w:tmpl w:val="EE084552"/>
    <w:lvl w:ilvl="0" w:tplc="CE8A045E">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CD331A8"/>
    <w:multiLevelType w:val="hybridMultilevel"/>
    <w:tmpl w:val="615A467E"/>
    <w:lvl w:ilvl="0" w:tplc="FD2E880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FED2858"/>
    <w:multiLevelType w:val="hybridMultilevel"/>
    <w:tmpl w:val="E5B4D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1901F1"/>
    <w:multiLevelType w:val="hybridMultilevel"/>
    <w:tmpl w:val="52D8907E"/>
    <w:lvl w:ilvl="0" w:tplc="EAA6A57A">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9A4E28"/>
    <w:multiLevelType w:val="hybridMultilevel"/>
    <w:tmpl w:val="5A0AAC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E926E4"/>
    <w:multiLevelType w:val="hybridMultilevel"/>
    <w:tmpl w:val="8724D70A"/>
    <w:styleLink w:val="8"/>
    <w:lvl w:ilvl="0" w:tplc="1A86FC50">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0E66E4AA">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EFAAE178">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697E8D3A">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56AD98A">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299A7CF0">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98CC3CE4">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7FC8AD4E">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1F30BD64">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7" w15:restartNumberingAfterBreak="0">
    <w:nsid w:val="2D5B3BA3"/>
    <w:multiLevelType w:val="hybridMultilevel"/>
    <w:tmpl w:val="20F6DF48"/>
    <w:styleLink w:val="9"/>
    <w:lvl w:ilvl="0" w:tplc="69181F2E">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AD807AAE">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E514BC70">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BA503D24">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F0BAAF32">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C30E9444">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89FC241E">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04C8E902">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AB7E8D42">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8" w15:restartNumberingAfterBreak="0">
    <w:nsid w:val="2DB65705"/>
    <w:multiLevelType w:val="hybridMultilevel"/>
    <w:tmpl w:val="2488F8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F360BD"/>
    <w:multiLevelType w:val="hybridMultilevel"/>
    <w:tmpl w:val="5090FC4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A23AC5"/>
    <w:multiLevelType w:val="hybridMultilevel"/>
    <w:tmpl w:val="6CB6FD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CF2505C"/>
    <w:multiLevelType w:val="multilevel"/>
    <w:tmpl w:val="971A33D6"/>
    <w:lvl w:ilvl="0">
      <w:start w:val="1"/>
      <w:numFmt w:val="decimal"/>
      <w:lvlText w:val="%1."/>
      <w:lvlJc w:val="left"/>
      <w:pPr>
        <w:ind w:left="1174" w:hanging="360"/>
      </w:pPr>
    </w:lvl>
    <w:lvl w:ilvl="1">
      <w:start w:val="2"/>
      <w:numFmt w:val="decimal"/>
      <w:isLgl/>
      <w:lvlText w:val="%1.%2."/>
      <w:lvlJc w:val="left"/>
      <w:pPr>
        <w:ind w:left="1414" w:hanging="600"/>
      </w:pPr>
      <w:rPr>
        <w:rFonts w:hint="default"/>
      </w:rPr>
    </w:lvl>
    <w:lvl w:ilvl="2">
      <w:start w:val="1"/>
      <w:numFmt w:val="decimal"/>
      <w:isLgl/>
      <w:lvlText w:val="%1.%2.%3."/>
      <w:lvlJc w:val="left"/>
      <w:pPr>
        <w:ind w:left="1534" w:hanging="720"/>
      </w:pPr>
      <w:rPr>
        <w:rFonts w:hint="default"/>
      </w:rPr>
    </w:lvl>
    <w:lvl w:ilvl="3">
      <w:start w:val="1"/>
      <w:numFmt w:val="decimal"/>
      <w:isLgl/>
      <w:lvlText w:val="%1.%2.%3.%4."/>
      <w:lvlJc w:val="left"/>
      <w:pPr>
        <w:ind w:left="1534" w:hanging="720"/>
      </w:pPr>
      <w:rPr>
        <w:rFonts w:hint="default"/>
      </w:rPr>
    </w:lvl>
    <w:lvl w:ilvl="4">
      <w:start w:val="1"/>
      <w:numFmt w:val="decimal"/>
      <w:isLgl/>
      <w:lvlText w:val="%1.%2.%3.%4.%5."/>
      <w:lvlJc w:val="left"/>
      <w:pPr>
        <w:ind w:left="1894" w:hanging="1080"/>
      </w:pPr>
      <w:rPr>
        <w:rFonts w:hint="default"/>
      </w:rPr>
    </w:lvl>
    <w:lvl w:ilvl="5">
      <w:start w:val="1"/>
      <w:numFmt w:val="decimal"/>
      <w:isLgl/>
      <w:lvlText w:val="%1.%2.%3.%4.%5.%6."/>
      <w:lvlJc w:val="left"/>
      <w:pPr>
        <w:ind w:left="1894" w:hanging="1080"/>
      </w:pPr>
      <w:rPr>
        <w:rFonts w:hint="default"/>
      </w:rPr>
    </w:lvl>
    <w:lvl w:ilvl="6">
      <w:start w:val="1"/>
      <w:numFmt w:val="decimal"/>
      <w:isLgl/>
      <w:lvlText w:val="%1.%2.%3.%4.%5.%6.%7."/>
      <w:lvlJc w:val="left"/>
      <w:pPr>
        <w:ind w:left="2254" w:hanging="1440"/>
      </w:pPr>
      <w:rPr>
        <w:rFonts w:hint="default"/>
      </w:rPr>
    </w:lvl>
    <w:lvl w:ilvl="7">
      <w:start w:val="1"/>
      <w:numFmt w:val="decimal"/>
      <w:isLgl/>
      <w:lvlText w:val="%1.%2.%3.%4.%5.%6.%7.%8."/>
      <w:lvlJc w:val="left"/>
      <w:pPr>
        <w:ind w:left="2254" w:hanging="1440"/>
      </w:pPr>
      <w:rPr>
        <w:rFonts w:hint="default"/>
      </w:rPr>
    </w:lvl>
    <w:lvl w:ilvl="8">
      <w:start w:val="1"/>
      <w:numFmt w:val="decimal"/>
      <w:isLgl/>
      <w:lvlText w:val="%1.%2.%3.%4.%5.%6.%7.%8.%9."/>
      <w:lvlJc w:val="left"/>
      <w:pPr>
        <w:ind w:left="2614" w:hanging="1800"/>
      </w:pPr>
      <w:rPr>
        <w:rFonts w:hint="default"/>
      </w:rPr>
    </w:lvl>
  </w:abstractNum>
  <w:abstractNum w:abstractNumId="12" w15:restartNumberingAfterBreak="0">
    <w:nsid w:val="4E1C3FE6"/>
    <w:multiLevelType w:val="hybridMultilevel"/>
    <w:tmpl w:val="47503C3A"/>
    <w:lvl w:ilvl="0" w:tplc="F15AD21A">
      <w:start w:val="1"/>
      <w:numFmt w:val="bullet"/>
      <w:pStyle w:val="a"/>
      <w:lvlText w:val=""/>
      <w:lvlJc w:val="left"/>
      <w:pPr>
        <w:ind w:left="1495" w:hanging="360"/>
      </w:pPr>
      <w:rPr>
        <w:rFonts w:ascii="Symbol" w:hAnsi="Symbol" w:hint="default"/>
      </w:rPr>
    </w:lvl>
    <w:lvl w:ilvl="1" w:tplc="04190003">
      <w:start w:val="1"/>
      <w:numFmt w:val="bullet"/>
      <w:lvlText w:val="o"/>
      <w:lvlJc w:val="left"/>
      <w:pPr>
        <w:ind w:left="1753" w:hanging="360"/>
      </w:pPr>
      <w:rPr>
        <w:rFonts w:ascii="Courier New" w:hAnsi="Courier New" w:cs="Courier New" w:hint="default"/>
      </w:rPr>
    </w:lvl>
    <w:lvl w:ilvl="2" w:tplc="04190005" w:tentative="1">
      <w:start w:val="1"/>
      <w:numFmt w:val="bullet"/>
      <w:lvlText w:val=""/>
      <w:lvlJc w:val="left"/>
      <w:pPr>
        <w:ind w:left="2473" w:hanging="360"/>
      </w:pPr>
      <w:rPr>
        <w:rFonts w:ascii="Wingdings" w:hAnsi="Wingdings" w:hint="default"/>
      </w:rPr>
    </w:lvl>
    <w:lvl w:ilvl="3" w:tplc="04190001" w:tentative="1">
      <w:start w:val="1"/>
      <w:numFmt w:val="bullet"/>
      <w:lvlText w:val=""/>
      <w:lvlJc w:val="left"/>
      <w:pPr>
        <w:ind w:left="3193" w:hanging="360"/>
      </w:pPr>
      <w:rPr>
        <w:rFonts w:ascii="Symbol" w:hAnsi="Symbol" w:hint="default"/>
      </w:rPr>
    </w:lvl>
    <w:lvl w:ilvl="4" w:tplc="04190003" w:tentative="1">
      <w:start w:val="1"/>
      <w:numFmt w:val="bullet"/>
      <w:lvlText w:val="o"/>
      <w:lvlJc w:val="left"/>
      <w:pPr>
        <w:ind w:left="3913" w:hanging="360"/>
      </w:pPr>
      <w:rPr>
        <w:rFonts w:ascii="Courier New" w:hAnsi="Courier New" w:cs="Courier New" w:hint="default"/>
      </w:rPr>
    </w:lvl>
    <w:lvl w:ilvl="5" w:tplc="04190005" w:tentative="1">
      <w:start w:val="1"/>
      <w:numFmt w:val="bullet"/>
      <w:lvlText w:val=""/>
      <w:lvlJc w:val="left"/>
      <w:pPr>
        <w:ind w:left="4633" w:hanging="360"/>
      </w:pPr>
      <w:rPr>
        <w:rFonts w:ascii="Wingdings" w:hAnsi="Wingdings" w:hint="default"/>
      </w:rPr>
    </w:lvl>
    <w:lvl w:ilvl="6" w:tplc="04190001" w:tentative="1">
      <w:start w:val="1"/>
      <w:numFmt w:val="bullet"/>
      <w:lvlText w:val=""/>
      <w:lvlJc w:val="left"/>
      <w:pPr>
        <w:ind w:left="5353" w:hanging="360"/>
      </w:pPr>
      <w:rPr>
        <w:rFonts w:ascii="Symbol" w:hAnsi="Symbol" w:hint="default"/>
      </w:rPr>
    </w:lvl>
    <w:lvl w:ilvl="7" w:tplc="04190003" w:tentative="1">
      <w:start w:val="1"/>
      <w:numFmt w:val="bullet"/>
      <w:lvlText w:val="o"/>
      <w:lvlJc w:val="left"/>
      <w:pPr>
        <w:ind w:left="6073" w:hanging="360"/>
      </w:pPr>
      <w:rPr>
        <w:rFonts w:ascii="Courier New" w:hAnsi="Courier New" w:cs="Courier New" w:hint="default"/>
      </w:rPr>
    </w:lvl>
    <w:lvl w:ilvl="8" w:tplc="04190005" w:tentative="1">
      <w:start w:val="1"/>
      <w:numFmt w:val="bullet"/>
      <w:lvlText w:val=""/>
      <w:lvlJc w:val="left"/>
      <w:pPr>
        <w:ind w:left="6793" w:hanging="360"/>
      </w:pPr>
      <w:rPr>
        <w:rFonts w:ascii="Wingdings" w:hAnsi="Wingdings" w:hint="default"/>
      </w:rPr>
    </w:lvl>
  </w:abstractNum>
  <w:abstractNum w:abstractNumId="13" w15:restartNumberingAfterBreak="0">
    <w:nsid w:val="4E932A1A"/>
    <w:multiLevelType w:val="hybridMultilevel"/>
    <w:tmpl w:val="B12A0F16"/>
    <w:styleLink w:val="13"/>
    <w:lvl w:ilvl="0" w:tplc="FF006A60">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7D627FF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92E4DF4E">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66DA2818">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8025E5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5A8049D0">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8C20854">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DFD45944">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053E8CFA">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4" w15:restartNumberingAfterBreak="0">
    <w:nsid w:val="526D59F0"/>
    <w:multiLevelType w:val="hybridMultilevel"/>
    <w:tmpl w:val="2A348C04"/>
    <w:styleLink w:val="14"/>
    <w:lvl w:ilvl="0" w:tplc="E99E0BF2">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BA26E574">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41BAD72E">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95184786">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77AA554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BBC61912">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12FEE1FE">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5F269EFC">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B024F03C">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15" w15:restartNumberingAfterBreak="0">
    <w:nsid w:val="540205E4"/>
    <w:multiLevelType w:val="hybridMultilevel"/>
    <w:tmpl w:val="327AD6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8A3A80"/>
    <w:multiLevelType w:val="hybridMultilevel"/>
    <w:tmpl w:val="FCB8DC3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60DC13AF"/>
    <w:multiLevelType w:val="multilevel"/>
    <w:tmpl w:val="B596EC64"/>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6A9C2754"/>
    <w:multiLevelType w:val="hybridMultilevel"/>
    <w:tmpl w:val="FA74FF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D286C1F"/>
    <w:multiLevelType w:val="multilevel"/>
    <w:tmpl w:val="7C7AC2E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6D6B66FF"/>
    <w:multiLevelType w:val="hybridMultilevel"/>
    <w:tmpl w:val="2B744E8A"/>
    <w:lvl w:ilvl="0" w:tplc="85EAD0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12A1E33"/>
    <w:multiLevelType w:val="hybridMultilevel"/>
    <w:tmpl w:val="897CE8EA"/>
    <w:styleLink w:val="12"/>
    <w:lvl w:ilvl="0" w:tplc="E5707F5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C860979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FF8C342C">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E3388494">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9080257C">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55BA30AC">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C4C2D9CA">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BE66F1B6">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7414B990">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22" w15:restartNumberingAfterBreak="0">
    <w:nsid w:val="717974C5"/>
    <w:multiLevelType w:val="hybridMultilevel"/>
    <w:tmpl w:val="E098DDFA"/>
    <w:styleLink w:val="15"/>
    <w:lvl w:ilvl="0" w:tplc="73AE3DD4">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36BA03E0">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0D7CBCB8">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5A18DE06">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3EB8A098">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99D2B17A">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2F2650C8">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76701402">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DFEA9408">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abstractNum w:abstractNumId="23" w15:restartNumberingAfterBreak="0">
    <w:nsid w:val="78FA67A2"/>
    <w:multiLevelType w:val="hybridMultilevel"/>
    <w:tmpl w:val="F0104596"/>
    <w:styleLink w:val="11"/>
    <w:lvl w:ilvl="0" w:tplc="F45405E8">
      <w:start w:val="1"/>
      <w:numFmt w:val="upperLetter"/>
      <w:lvlText w:val="%1."/>
      <w:lvlJc w:val="left"/>
      <w:rPr>
        <w:rFonts w:hAnsi="Arial Unicode MS"/>
        <w:caps w:val="0"/>
        <w:smallCaps w:val="0"/>
        <w:strike w:val="0"/>
        <w:dstrike w:val="0"/>
        <w:spacing w:val="0"/>
        <w:w w:val="100"/>
        <w:kern w:val="0"/>
        <w:position w:val="0"/>
        <w:highlight w:val="none"/>
        <w:vertAlign w:val="baseline"/>
      </w:rPr>
    </w:lvl>
    <w:lvl w:ilvl="1" w:tplc="FC8C106C">
      <w:start w:val="1"/>
      <w:numFmt w:val="lowerLetter"/>
      <w:lvlText w:val="%2."/>
      <w:lvlJc w:val="left"/>
      <w:rPr>
        <w:rFonts w:hAnsi="Arial Unicode MS"/>
        <w:caps w:val="0"/>
        <w:smallCaps w:val="0"/>
        <w:strike w:val="0"/>
        <w:dstrike w:val="0"/>
        <w:spacing w:val="0"/>
        <w:w w:val="100"/>
        <w:kern w:val="0"/>
        <w:position w:val="0"/>
        <w:highlight w:val="none"/>
        <w:vertAlign w:val="baseline"/>
      </w:rPr>
    </w:lvl>
    <w:lvl w:ilvl="2" w:tplc="5F48D5D4">
      <w:start w:val="1"/>
      <w:numFmt w:val="lowerRoman"/>
      <w:lvlText w:val="%3."/>
      <w:lvlJc w:val="left"/>
      <w:rPr>
        <w:rFonts w:hAnsi="Arial Unicode MS"/>
        <w:caps w:val="0"/>
        <w:smallCaps w:val="0"/>
        <w:strike w:val="0"/>
        <w:dstrike w:val="0"/>
        <w:spacing w:val="0"/>
        <w:w w:val="100"/>
        <w:kern w:val="0"/>
        <w:position w:val="0"/>
        <w:highlight w:val="none"/>
        <w:vertAlign w:val="baseline"/>
      </w:rPr>
    </w:lvl>
    <w:lvl w:ilvl="3" w:tplc="D9A88DFE">
      <w:start w:val="1"/>
      <w:numFmt w:val="decimal"/>
      <w:lvlText w:val="%4."/>
      <w:lvlJc w:val="left"/>
      <w:rPr>
        <w:rFonts w:hAnsi="Arial Unicode MS"/>
        <w:caps w:val="0"/>
        <w:smallCaps w:val="0"/>
        <w:strike w:val="0"/>
        <w:dstrike w:val="0"/>
        <w:spacing w:val="0"/>
        <w:w w:val="100"/>
        <w:kern w:val="0"/>
        <w:position w:val="0"/>
        <w:highlight w:val="none"/>
        <w:vertAlign w:val="baseline"/>
      </w:rPr>
    </w:lvl>
    <w:lvl w:ilvl="4" w:tplc="D8966EFE">
      <w:start w:val="1"/>
      <w:numFmt w:val="lowerLetter"/>
      <w:lvlText w:val="%5."/>
      <w:lvlJc w:val="left"/>
      <w:rPr>
        <w:rFonts w:hAnsi="Arial Unicode MS"/>
        <w:caps w:val="0"/>
        <w:smallCaps w:val="0"/>
        <w:strike w:val="0"/>
        <w:dstrike w:val="0"/>
        <w:spacing w:val="0"/>
        <w:w w:val="100"/>
        <w:kern w:val="0"/>
        <w:position w:val="0"/>
        <w:highlight w:val="none"/>
        <w:vertAlign w:val="baseline"/>
      </w:rPr>
    </w:lvl>
    <w:lvl w:ilvl="5" w:tplc="A6E666EC">
      <w:start w:val="1"/>
      <w:numFmt w:val="lowerRoman"/>
      <w:lvlText w:val="%6."/>
      <w:lvlJc w:val="left"/>
      <w:rPr>
        <w:rFonts w:hAnsi="Arial Unicode MS"/>
        <w:caps w:val="0"/>
        <w:smallCaps w:val="0"/>
        <w:strike w:val="0"/>
        <w:dstrike w:val="0"/>
        <w:spacing w:val="0"/>
        <w:w w:val="100"/>
        <w:kern w:val="0"/>
        <w:position w:val="0"/>
        <w:highlight w:val="none"/>
        <w:vertAlign w:val="baseline"/>
      </w:rPr>
    </w:lvl>
    <w:lvl w:ilvl="6" w:tplc="020495B6">
      <w:start w:val="1"/>
      <w:numFmt w:val="decimal"/>
      <w:lvlText w:val="%7."/>
      <w:lvlJc w:val="left"/>
      <w:rPr>
        <w:rFonts w:hAnsi="Arial Unicode MS"/>
        <w:caps w:val="0"/>
        <w:smallCaps w:val="0"/>
        <w:strike w:val="0"/>
        <w:dstrike w:val="0"/>
        <w:spacing w:val="0"/>
        <w:w w:val="100"/>
        <w:kern w:val="0"/>
        <w:position w:val="0"/>
        <w:highlight w:val="none"/>
        <w:vertAlign w:val="baseline"/>
      </w:rPr>
    </w:lvl>
    <w:lvl w:ilvl="7" w:tplc="05A04D34">
      <w:start w:val="1"/>
      <w:numFmt w:val="lowerLetter"/>
      <w:lvlText w:val="%8."/>
      <w:lvlJc w:val="left"/>
      <w:rPr>
        <w:rFonts w:hAnsi="Arial Unicode MS"/>
        <w:caps w:val="0"/>
        <w:smallCaps w:val="0"/>
        <w:strike w:val="0"/>
        <w:dstrike w:val="0"/>
        <w:spacing w:val="0"/>
        <w:w w:val="100"/>
        <w:kern w:val="0"/>
        <w:position w:val="0"/>
        <w:highlight w:val="none"/>
        <w:vertAlign w:val="baseline"/>
      </w:rPr>
    </w:lvl>
    <w:lvl w:ilvl="8" w:tplc="59A810D8">
      <w:start w:val="1"/>
      <w:numFmt w:val="lowerRoman"/>
      <w:lvlText w:val="%9."/>
      <w:lvlJc w:val="left"/>
      <w:rPr>
        <w:rFonts w:hAnsi="Arial Unicode MS"/>
        <w:caps w:val="0"/>
        <w:smallCaps w:val="0"/>
        <w:strike w:val="0"/>
        <w:dstrike w:val="0"/>
        <w:spacing w:val="0"/>
        <w:w w:val="100"/>
        <w:kern w:val="0"/>
        <w:position w:val="0"/>
        <w:highlight w:val="none"/>
        <w:vertAlign w:val="baseline"/>
      </w:rPr>
    </w:lvl>
  </w:abstractNum>
  <w:num w:numId="1">
    <w:abstractNumId w:val="17"/>
  </w:num>
  <w:num w:numId="2">
    <w:abstractNumId w:val="19"/>
  </w:num>
  <w:num w:numId="3">
    <w:abstractNumId w:val="8"/>
  </w:num>
  <w:num w:numId="4">
    <w:abstractNumId w:val="4"/>
  </w:num>
  <w:num w:numId="5">
    <w:abstractNumId w:val="16"/>
  </w:num>
  <w:num w:numId="6">
    <w:abstractNumId w:val="1"/>
  </w:num>
  <w:num w:numId="7">
    <w:abstractNumId w:val="10"/>
  </w:num>
  <w:num w:numId="8">
    <w:abstractNumId w:val="15"/>
  </w:num>
  <w:num w:numId="9">
    <w:abstractNumId w:val="20"/>
  </w:num>
  <w:num w:numId="10">
    <w:abstractNumId w:val="18"/>
  </w:num>
  <w:num w:numId="11">
    <w:abstractNumId w:val="11"/>
  </w:num>
  <w:num w:numId="12">
    <w:abstractNumId w:val="3"/>
  </w:num>
  <w:num w:numId="13">
    <w:abstractNumId w:val="2"/>
  </w:num>
  <w:num w:numId="14">
    <w:abstractNumId w:val="12"/>
  </w:num>
  <w:num w:numId="15">
    <w:abstractNumId w:val="0"/>
  </w:num>
  <w:num w:numId="16">
    <w:abstractNumId w:val="6"/>
  </w:num>
  <w:num w:numId="17">
    <w:abstractNumId w:val="7"/>
  </w:num>
  <w:num w:numId="18">
    <w:abstractNumId w:val="23"/>
  </w:num>
  <w:num w:numId="19">
    <w:abstractNumId w:val="21"/>
  </w:num>
  <w:num w:numId="20">
    <w:abstractNumId w:val="13"/>
  </w:num>
  <w:num w:numId="21">
    <w:abstractNumId w:val="14"/>
  </w:num>
  <w:num w:numId="22">
    <w:abstractNumId w:val="22"/>
  </w:num>
  <w:num w:numId="23">
    <w:abstractNumId w:val="5"/>
  </w:num>
  <w:num w:numId="24">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6100"/>
    <w:rsid w:val="0002671E"/>
    <w:rsid w:val="000274BC"/>
    <w:rsid w:val="000310CB"/>
    <w:rsid w:val="00037C70"/>
    <w:rsid w:val="00042069"/>
    <w:rsid w:val="00053FA5"/>
    <w:rsid w:val="00064407"/>
    <w:rsid w:val="0007128F"/>
    <w:rsid w:val="00083B9B"/>
    <w:rsid w:val="0008627A"/>
    <w:rsid w:val="0008639E"/>
    <w:rsid w:val="0008772C"/>
    <w:rsid w:val="00087B5D"/>
    <w:rsid w:val="00087CF5"/>
    <w:rsid w:val="000936BD"/>
    <w:rsid w:val="000944E1"/>
    <w:rsid w:val="00095B39"/>
    <w:rsid w:val="00095EB2"/>
    <w:rsid w:val="00095EBD"/>
    <w:rsid w:val="00095EC1"/>
    <w:rsid w:val="000A0D19"/>
    <w:rsid w:val="000A0EFF"/>
    <w:rsid w:val="000A13D5"/>
    <w:rsid w:val="000A17B0"/>
    <w:rsid w:val="000A19C6"/>
    <w:rsid w:val="000A3529"/>
    <w:rsid w:val="000A41FA"/>
    <w:rsid w:val="000A4B35"/>
    <w:rsid w:val="000A54E1"/>
    <w:rsid w:val="000A6952"/>
    <w:rsid w:val="000A796E"/>
    <w:rsid w:val="000B06ED"/>
    <w:rsid w:val="000B06F4"/>
    <w:rsid w:val="000B4F66"/>
    <w:rsid w:val="000B5B5D"/>
    <w:rsid w:val="000B6521"/>
    <w:rsid w:val="000C3AB8"/>
    <w:rsid w:val="000C5DE0"/>
    <w:rsid w:val="000D1EF1"/>
    <w:rsid w:val="000D3B9C"/>
    <w:rsid w:val="000D4FB5"/>
    <w:rsid w:val="000D537D"/>
    <w:rsid w:val="000D6D2B"/>
    <w:rsid w:val="000E2D3D"/>
    <w:rsid w:val="000E2D5E"/>
    <w:rsid w:val="000E4D91"/>
    <w:rsid w:val="000E5DF0"/>
    <w:rsid w:val="000E6DD2"/>
    <w:rsid w:val="000E6DE9"/>
    <w:rsid w:val="000F19BA"/>
    <w:rsid w:val="000F33E9"/>
    <w:rsid w:val="000F419D"/>
    <w:rsid w:val="000F541B"/>
    <w:rsid w:val="000F5587"/>
    <w:rsid w:val="000F64DA"/>
    <w:rsid w:val="00100F1D"/>
    <w:rsid w:val="0010264D"/>
    <w:rsid w:val="001029C2"/>
    <w:rsid w:val="00103A68"/>
    <w:rsid w:val="0011295E"/>
    <w:rsid w:val="00115C97"/>
    <w:rsid w:val="00117316"/>
    <w:rsid w:val="00117DB9"/>
    <w:rsid w:val="00123B68"/>
    <w:rsid w:val="001244C3"/>
    <w:rsid w:val="00124EEE"/>
    <w:rsid w:val="0012566A"/>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AD4"/>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366A"/>
    <w:rsid w:val="0020413C"/>
    <w:rsid w:val="002043AC"/>
    <w:rsid w:val="00207435"/>
    <w:rsid w:val="00207E58"/>
    <w:rsid w:val="00207F28"/>
    <w:rsid w:val="00214055"/>
    <w:rsid w:val="00217B5B"/>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68E"/>
    <w:rsid w:val="00261A98"/>
    <w:rsid w:val="002634CE"/>
    <w:rsid w:val="00270B26"/>
    <w:rsid w:val="00280ABA"/>
    <w:rsid w:val="00280ADE"/>
    <w:rsid w:val="00284E57"/>
    <w:rsid w:val="00286EA2"/>
    <w:rsid w:val="002879BA"/>
    <w:rsid w:val="00290CA1"/>
    <w:rsid w:val="00291E7B"/>
    <w:rsid w:val="002932B6"/>
    <w:rsid w:val="002945C8"/>
    <w:rsid w:val="002A19FA"/>
    <w:rsid w:val="002A400A"/>
    <w:rsid w:val="002A538D"/>
    <w:rsid w:val="002C2B19"/>
    <w:rsid w:val="002C3739"/>
    <w:rsid w:val="002C4B17"/>
    <w:rsid w:val="002C75C7"/>
    <w:rsid w:val="002D0503"/>
    <w:rsid w:val="002D144C"/>
    <w:rsid w:val="002D49B6"/>
    <w:rsid w:val="002E42D6"/>
    <w:rsid w:val="002E5A9A"/>
    <w:rsid w:val="002E64F6"/>
    <w:rsid w:val="002E6F96"/>
    <w:rsid w:val="002E752C"/>
    <w:rsid w:val="002F03DF"/>
    <w:rsid w:val="002F1408"/>
    <w:rsid w:val="002F6866"/>
    <w:rsid w:val="002F72AB"/>
    <w:rsid w:val="0030202C"/>
    <w:rsid w:val="00303406"/>
    <w:rsid w:val="0030728C"/>
    <w:rsid w:val="0031061A"/>
    <w:rsid w:val="00310E7E"/>
    <w:rsid w:val="00312533"/>
    <w:rsid w:val="00313CC4"/>
    <w:rsid w:val="00314663"/>
    <w:rsid w:val="003172EE"/>
    <w:rsid w:val="0032147F"/>
    <w:rsid w:val="0032315D"/>
    <w:rsid w:val="00324B82"/>
    <w:rsid w:val="00326B77"/>
    <w:rsid w:val="003271B8"/>
    <w:rsid w:val="00332233"/>
    <w:rsid w:val="003369AE"/>
    <w:rsid w:val="00336B34"/>
    <w:rsid w:val="00340F33"/>
    <w:rsid w:val="00343F5D"/>
    <w:rsid w:val="00345997"/>
    <w:rsid w:val="00347551"/>
    <w:rsid w:val="00350D4C"/>
    <w:rsid w:val="003520FD"/>
    <w:rsid w:val="00356292"/>
    <w:rsid w:val="0036387B"/>
    <w:rsid w:val="003649A3"/>
    <w:rsid w:val="00365880"/>
    <w:rsid w:val="003664B6"/>
    <w:rsid w:val="00372B51"/>
    <w:rsid w:val="00372DD2"/>
    <w:rsid w:val="0037624A"/>
    <w:rsid w:val="00376544"/>
    <w:rsid w:val="00376830"/>
    <w:rsid w:val="00381F0B"/>
    <w:rsid w:val="00392EEE"/>
    <w:rsid w:val="0039440E"/>
    <w:rsid w:val="00394B55"/>
    <w:rsid w:val="0039548C"/>
    <w:rsid w:val="00395A9E"/>
    <w:rsid w:val="00396774"/>
    <w:rsid w:val="003A0480"/>
    <w:rsid w:val="003A4C71"/>
    <w:rsid w:val="003A61FF"/>
    <w:rsid w:val="003B060B"/>
    <w:rsid w:val="003B3724"/>
    <w:rsid w:val="003B4577"/>
    <w:rsid w:val="003B46DB"/>
    <w:rsid w:val="003B62BD"/>
    <w:rsid w:val="003B6459"/>
    <w:rsid w:val="003B682E"/>
    <w:rsid w:val="003B7149"/>
    <w:rsid w:val="003B7C0D"/>
    <w:rsid w:val="003C50D0"/>
    <w:rsid w:val="003E3944"/>
    <w:rsid w:val="003E53A2"/>
    <w:rsid w:val="003E679E"/>
    <w:rsid w:val="003E760F"/>
    <w:rsid w:val="003E7D10"/>
    <w:rsid w:val="003F12E7"/>
    <w:rsid w:val="003F2DBF"/>
    <w:rsid w:val="003F46FC"/>
    <w:rsid w:val="003F6821"/>
    <w:rsid w:val="003F7CE2"/>
    <w:rsid w:val="003F7D5F"/>
    <w:rsid w:val="00400709"/>
    <w:rsid w:val="00400D69"/>
    <w:rsid w:val="004022F6"/>
    <w:rsid w:val="00412DCD"/>
    <w:rsid w:val="00413206"/>
    <w:rsid w:val="004156BF"/>
    <w:rsid w:val="00416FD1"/>
    <w:rsid w:val="00420636"/>
    <w:rsid w:val="004211E4"/>
    <w:rsid w:val="00421B42"/>
    <w:rsid w:val="00421DCE"/>
    <w:rsid w:val="004229AC"/>
    <w:rsid w:val="004324E0"/>
    <w:rsid w:val="00433CDF"/>
    <w:rsid w:val="00434DA2"/>
    <w:rsid w:val="00437EDC"/>
    <w:rsid w:val="00443FB5"/>
    <w:rsid w:val="0044451D"/>
    <w:rsid w:val="004501E9"/>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4D11"/>
    <w:rsid w:val="004C5865"/>
    <w:rsid w:val="004C66DC"/>
    <w:rsid w:val="004D0C83"/>
    <w:rsid w:val="004D41E5"/>
    <w:rsid w:val="004D6CDF"/>
    <w:rsid w:val="004E036F"/>
    <w:rsid w:val="004E1592"/>
    <w:rsid w:val="004F030E"/>
    <w:rsid w:val="004F19D7"/>
    <w:rsid w:val="004F4197"/>
    <w:rsid w:val="004F5C5E"/>
    <w:rsid w:val="004F60DA"/>
    <w:rsid w:val="004F68E7"/>
    <w:rsid w:val="00500294"/>
    <w:rsid w:val="005026C2"/>
    <w:rsid w:val="00502E27"/>
    <w:rsid w:val="00502F97"/>
    <w:rsid w:val="005038E6"/>
    <w:rsid w:val="005052BF"/>
    <w:rsid w:val="00505834"/>
    <w:rsid w:val="0051713F"/>
    <w:rsid w:val="00524992"/>
    <w:rsid w:val="0052763B"/>
    <w:rsid w:val="0053162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280E"/>
    <w:rsid w:val="00594D59"/>
    <w:rsid w:val="005A07FC"/>
    <w:rsid w:val="005A2B38"/>
    <w:rsid w:val="005B2AC8"/>
    <w:rsid w:val="005C3984"/>
    <w:rsid w:val="005C636E"/>
    <w:rsid w:val="005C6504"/>
    <w:rsid w:val="005C6A3A"/>
    <w:rsid w:val="005C7265"/>
    <w:rsid w:val="005C769E"/>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71DF"/>
    <w:rsid w:val="00611614"/>
    <w:rsid w:val="0061235E"/>
    <w:rsid w:val="00615954"/>
    <w:rsid w:val="00620976"/>
    <w:rsid w:val="006229A4"/>
    <w:rsid w:val="00635015"/>
    <w:rsid w:val="00636315"/>
    <w:rsid w:val="00640C5A"/>
    <w:rsid w:val="00641D12"/>
    <w:rsid w:val="00643F3D"/>
    <w:rsid w:val="00650455"/>
    <w:rsid w:val="00656A72"/>
    <w:rsid w:val="00661BCB"/>
    <w:rsid w:val="006633B0"/>
    <w:rsid w:val="00663DF9"/>
    <w:rsid w:val="00665678"/>
    <w:rsid w:val="006672FE"/>
    <w:rsid w:val="0067045C"/>
    <w:rsid w:val="0067255A"/>
    <w:rsid w:val="00673ADD"/>
    <w:rsid w:val="00675796"/>
    <w:rsid w:val="006758CE"/>
    <w:rsid w:val="00677DF5"/>
    <w:rsid w:val="00680EE4"/>
    <w:rsid w:val="0068198B"/>
    <w:rsid w:val="006841BF"/>
    <w:rsid w:val="006902E5"/>
    <w:rsid w:val="00693608"/>
    <w:rsid w:val="00693846"/>
    <w:rsid w:val="00693FBC"/>
    <w:rsid w:val="006962BB"/>
    <w:rsid w:val="00697D60"/>
    <w:rsid w:val="006A4AF7"/>
    <w:rsid w:val="006A5CE2"/>
    <w:rsid w:val="006A77F8"/>
    <w:rsid w:val="006B0501"/>
    <w:rsid w:val="006B1F6D"/>
    <w:rsid w:val="006B29DD"/>
    <w:rsid w:val="006B4497"/>
    <w:rsid w:val="006C5629"/>
    <w:rsid w:val="006D036B"/>
    <w:rsid w:val="006D3A82"/>
    <w:rsid w:val="006D4C3D"/>
    <w:rsid w:val="006D7533"/>
    <w:rsid w:val="006E29B8"/>
    <w:rsid w:val="006E319A"/>
    <w:rsid w:val="006E5130"/>
    <w:rsid w:val="006E7FF4"/>
    <w:rsid w:val="006F0E0C"/>
    <w:rsid w:val="006F239E"/>
    <w:rsid w:val="006F7C5D"/>
    <w:rsid w:val="00701D4A"/>
    <w:rsid w:val="00702D50"/>
    <w:rsid w:val="0070724D"/>
    <w:rsid w:val="0071057A"/>
    <w:rsid w:val="007112DA"/>
    <w:rsid w:val="007129CE"/>
    <w:rsid w:val="00713285"/>
    <w:rsid w:val="0072121D"/>
    <w:rsid w:val="007217B1"/>
    <w:rsid w:val="007271F1"/>
    <w:rsid w:val="00731549"/>
    <w:rsid w:val="007340DE"/>
    <w:rsid w:val="00734895"/>
    <w:rsid w:val="0074040E"/>
    <w:rsid w:val="00740747"/>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6657F"/>
    <w:rsid w:val="0077014D"/>
    <w:rsid w:val="00770390"/>
    <w:rsid w:val="0077370C"/>
    <w:rsid w:val="00774C93"/>
    <w:rsid w:val="00774CB0"/>
    <w:rsid w:val="007777B8"/>
    <w:rsid w:val="00781491"/>
    <w:rsid w:val="00782EFC"/>
    <w:rsid w:val="00783A45"/>
    <w:rsid w:val="00784B56"/>
    <w:rsid w:val="00785307"/>
    <w:rsid w:val="007863C1"/>
    <w:rsid w:val="007900D3"/>
    <w:rsid w:val="007A0937"/>
    <w:rsid w:val="007A1BB6"/>
    <w:rsid w:val="007A233F"/>
    <w:rsid w:val="007A2CC8"/>
    <w:rsid w:val="007A5964"/>
    <w:rsid w:val="007A7D10"/>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D1D"/>
    <w:rsid w:val="007F1FD0"/>
    <w:rsid w:val="007F6F51"/>
    <w:rsid w:val="008018C7"/>
    <w:rsid w:val="00802A37"/>
    <w:rsid w:val="00803245"/>
    <w:rsid w:val="00811910"/>
    <w:rsid w:val="00815CB5"/>
    <w:rsid w:val="0081775B"/>
    <w:rsid w:val="00820155"/>
    <w:rsid w:val="0082217F"/>
    <w:rsid w:val="008221DB"/>
    <w:rsid w:val="00824A07"/>
    <w:rsid w:val="008276F3"/>
    <w:rsid w:val="0083014A"/>
    <w:rsid w:val="0083183C"/>
    <w:rsid w:val="008336C6"/>
    <w:rsid w:val="0083567F"/>
    <w:rsid w:val="00851896"/>
    <w:rsid w:val="00851B4A"/>
    <w:rsid w:val="008520B7"/>
    <w:rsid w:val="00854AE3"/>
    <w:rsid w:val="00857232"/>
    <w:rsid w:val="0086178E"/>
    <w:rsid w:val="00866E9A"/>
    <w:rsid w:val="0086709B"/>
    <w:rsid w:val="00870AA2"/>
    <w:rsid w:val="008714EF"/>
    <w:rsid w:val="008729B7"/>
    <w:rsid w:val="008739EF"/>
    <w:rsid w:val="00876288"/>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4DB1"/>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608"/>
    <w:rsid w:val="00925C1B"/>
    <w:rsid w:val="00926E7B"/>
    <w:rsid w:val="00927A58"/>
    <w:rsid w:val="009314A7"/>
    <w:rsid w:val="00933A88"/>
    <w:rsid w:val="00934A19"/>
    <w:rsid w:val="009355B2"/>
    <w:rsid w:val="009356AB"/>
    <w:rsid w:val="00935F72"/>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4542"/>
    <w:rsid w:val="009B5A26"/>
    <w:rsid w:val="009B6A77"/>
    <w:rsid w:val="009B7136"/>
    <w:rsid w:val="009C0A8F"/>
    <w:rsid w:val="009C121E"/>
    <w:rsid w:val="009C2C4C"/>
    <w:rsid w:val="009C5AF6"/>
    <w:rsid w:val="009D116C"/>
    <w:rsid w:val="009D4091"/>
    <w:rsid w:val="009D709B"/>
    <w:rsid w:val="009E44E8"/>
    <w:rsid w:val="009E57EA"/>
    <w:rsid w:val="009F6FDA"/>
    <w:rsid w:val="00A055DC"/>
    <w:rsid w:val="00A06CD6"/>
    <w:rsid w:val="00A10B16"/>
    <w:rsid w:val="00A10FBD"/>
    <w:rsid w:val="00A12848"/>
    <w:rsid w:val="00A12CBE"/>
    <w:rsid w:val="00A20347"/>
    <w:rsid w:val="00A21972"/>
    <w:rsid w:val="00A21A63"/>
    <w:rsid w:val="00A23287"/>
    <w:rsid w:val="00A324EB"/>
    <w:rsid w:val="00A33D52"/>
    <w:rsid w:val="00A3570A"/>
    <w:rsid w:val="00A37E46"/>
    <w:rsid w:val="00A43059"/>
    <w:rsid w:val="00A46B8B"/>
    <w:rsid w:val="00A54E6F"/>
    <w:rsid w:val="00A54E8C"/>
    <w:rsid w:val="00A55A51"/>
    <w:rsid w:val="00A62324"/>
    <w:rsid w:val="00A63431"/>
    <w:rsid w:val="00A654F2"/>
    <w:rsid w:val="00A6653D"/>
    <w:rsid w:val="00A679AA"/>
    <w:rsid w:val="00A71768"/>
    <w:rsid w:val="00A73A61"/>
    <w:rsid w:val="00A77E3F"/>
    <w:rsid w:val="00A77FF8"/>
    <w:rsid w:val="00A80C94"/>
    <w:rsid w:val="00A858FE"/>
    <w:rsid w:val="00A91F1E"/>
    <w:rsid w:val="00A92CA3"/>
    <w:rsid w:val="00A92DA2"/>
    <w:rsid w:val="00A936C2"/>
    <w:rsid w:val="00A94AF6"/>
    <w:rsid w:val="00A9500D"/>
    <w:rsid w:val="00AA049A"/>
    <w:rsid w:val="00AA0619"/>
    <w:rsid w:val="00AA1B7A"/>
    <w:rsid w:val="00AA2E0C"/>
    <w:rsid w:val="00AA30B8"/>
    <w:rsid w:val="00AA538C"/>
    <w:rsid w:val="00AA5BD1"/>
    <w:rsid w:val="00AA6DDA"/>
    <w:rsid w:val="00AA7F68"/>
    <w:rsid w:val="00AB1C3A"/>
    <w:rsid w:val="00AB3372"/>
    <w:rsid w:val="00AB6F52"/>
    <w:rsid w:val="00AB7C69"/>
    <w:rsid w:val="00AC4AB1"/>
    <w:rsid w:val="00AC58B5"/>
    <w:rsid w:val="00AD1AEA"/>
    <w:rsid w:val="00AD32F1"/>
    <w:rsid w:val="00AE4631"/>
    <w:rsid w:val="00AE57D4"/>
    <w:rsid w:val="00AE5FE5"/>
    <w:rsid w:val="00AE6F05"/>
    <w:rsid w:val="00AF28AC"/>
    <w:rsid w:val="00AF2BD9"/>
    <w:rsid w:val="00B00D17"/>
    <w:rsid w:val="00B01238"/>
    <w:rsid w:val="00B04261"/>
    <w:rsid w:val="00B049BF"/>
    <w:rsid w:val="00B0786A"/>
    <w:rsid w:val="00B07A59"/>
    <w:rsid w:val="00B14BD6"/>
    <w:rsid w:val="00B15148"/>
    <w:rsid w:val="00B20A56"/>
    <w:rsid w:val="00B21841"/>
    <w:rsid w:val="00B238F5"/>
    <w:rsid w:val="00B25BC4"/>
    <w:rsid w:val="00B4086B"/>
    <w:rsid w:val="00B421C2"/>
    <w:rsid w:val="00B432BF"/>
    <w:rsid w:val="00B4535B"/>
    <w:rsid w:val="00B47A03"/>
    <w:rsid w:val="00B54813"/>
    <w:rsid w:val="00B5795F"/>
    <w:rsid w:val="00B6537A"/>
    <w:rsid w:val="00B663FB"/>
    <w:rsid w:val="00B66728"/>
    <w:rsid w:val="00B72F40"/>
    <w:rsid w:val="00B7348D"/>
    <w:rsid w:val="00B7450D"/>
    <w:rsid w:val="00B75A33"/>
    <w:rsid w:val="00B766E1"/>
    <w:rsid w:val="00B773DA"/>
    <w:rsid w:val="00B77C27"/>
    <w:rsid w:val="00B77EA8"/>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01CE"/>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373DE"/>
    <w:rsid w:val="00C40043"/>
    <w:rsid w:val="00C455CE"/>
    <w:rsid w:val="00C4573C"/>
    <w:rsid w:val="00C460EE"/>
    <w:rsid w:val="00C47009"/>
    <w:rsid w:val="00C471C3"/>
    <w:rsid w:val="00C500FE"/>
    <w:rsid w:val="00C55112"/>
    <w:rsid w:val="00C61A55"/>
    <w:rsid w:val="00C622DF"/>
    <w:rsid w:val="00C632F2"/>
    <w:rsid w:val="00C63897"/>
    <w:rsid w:val="00C64571"/>
    <w:rsid w:val="00C669F3"/>
    <w:rsid w:val="00C7085A"/>
    <w:rsid w:val="00C712C3"/>
    <w:rsid w:val="00C72C24"/>
    <w:rsid w:val="00C734EB"/>
    <w:rsid w:val="00C7352F"/>
    <w:rsid w:val="00C743DA"/>
    <w:rsid w:val="00C7536E"/>
    <w:rsid w:val="00C809CD"/>
    <w:rsid w:val="00C81E65"/>
    <w:rsid w:val="00C821E7"/>
    <w:rsid w:val="00C83797"/>
    <w:rsid w:val="00C87179"/>
    <w:rsid w:val="00C878C8"/>
    <w:rsid w:val="00C87AF3"/>
    <w:rsid w:val="00C95532"/>
    <w:rsid w:val="00CA2C06"/>
    <w:rsid w:val="00CA2F48"/>
    <w:rsid w:val="00CA4094"/>
    <w:rsid w:val="00CA551B"/>
    <w:rsid w:val="00CA7760"/>
    <w:rsid w:val="00CA797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1D0"/>
    <w:rsid w:val="00CE1916"/>
    <w:rsid w:val="00CE243D"/>
    <w:rsid w:val="00CE7D23"/>
    <w:rsid w:val="00CF443E"/>
    <w:rsid w:val="00CF71C2"/>
    <w:rsid w:val="00D00297"/>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0D71"/>
    <w:rsid w:val="00D61EA1"/>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3CB8"/>
    <w:rsid w:val="00DB7055"/>
    <w:rsid w:val="00DC04A7"/>
    <w:rsid w:val="00DC1794"/>
    <w:rsid w:val="00DC33AA"/>
    <w:rsid w:val="00DC428B"/>
    <w:rsid w:val="00DC5B8E"/>
    <w:rsid w:val="00DC6D32"/>
    <w:rsid w:val="00DD00E4"/>
    <w:rsid w:val="00DD047D"/>
    <w:rsid w:val="00DD0B43"/>
    <w:rsid w:val="00DD0CDF"/>
    <w:rsid w:val="00DD0E74"/>
    <w:rsid w:val="00DD4416"/>
    <w:rsid w:val="00DE1FCA"/>
    <w:rsid w:val="00DE3D24"/>
    <w:rsid w:val="00DE69B6"/>
    <w:rsid w:val="00DE7355"/>
    <w:rsid w:val="00DE7ABE"/>
    <w:rsid w:val="00DF064B"/>
    <w:rsid w:val="00DF0A07"/>
    <w:rsid w:val="00DF1EFC"/>
    <w:rsid w:val="00DF5A57"/>
    <w:rsid w:val="00E03A8F"/>
    <w:rsid w:val="00E04831"/>
    <w:rsid w:val="00E06E2E"/>
    <w:rsid w:val="00E10A30"/>
    <w:rsid w:val="00E10B85"/>
    <w:rsid w:val="00E11C84"/>
    <w:rsid w:val="00E129BC"/>
    <w:rsid w:val="00E17F05"/>
    <w:rsid w:val="00E223DF"/>
    <w:rsid w:val="00E22BB1"/>
    <w:rsid w:val="00E2393C"/>
    <w:rsid w:val="00E35630"/>
    <w:rsid w:val="00E35BDB"/>
    <w:rsid w:val="00E370AF"/>
    <w:rsid w:val="00E40A99"/>
    <w:rsid w:val="00E40C10"/>
    <w:rsid w:val="00E41C93"/>
    <w:rsid w:val="00E426F9"/>
    <w:rsid w:val="00E42D4E"/>
    <w:rsid w:val="00E464D0"/>
    <w:rsid w:val="00E517B1"/>
    <w:rsid w:val="00E52263"/>
    <w:rsid w:val="00E52B01"/>
    <w:rsid w:val="00E53F23"/>
    <w:rsid w:val="00E573FA"/>
    <w:rsid w:val="00E5788D"/>
    <w:rsid w:val="00E57C3A"/>
    <w:rsid w:val="00E6032F"/>
    <w:rsid w:val="00E611A4"/>
    <w:rsid w:val="00E61AB0"/>
    <w:rsid w:val="00E62D19"/>
    <w:rsid w:val="00E6379F"/>
    <w:rsid w:val="00E71284"/>
    <w:rsid w:val="00E738DD"/>
    <w:rsid w:val="00E7530E"/>
    <w:rsid w:val="00E759C8"/>
    <w:rsid w:val="00E765B1"/>
    <w:rsid w:val="00E810A5"/>
    <w:rsid w:val="00E82BD5"/>
    <w:rsid w:val="00E91799"/>
    <w:rsid w:val="00E969F8"/>
    <w:rsid w:val="00E96E18"/>
    <w:rsid w:val="00EA3358"/>
    <w:rsid w:val="00EA5B86"/>
    <w:rsid w:val="00EA6E1D"/>
    <w:rsid w:val="00EB0134"/>
    <w:rsid w:val="00EB4BFC"/>
    <w:rsid w:val="00EB4DFB"/>
    <w:rsid w:val="00EB5BB1"/>
    <w:rsid w:val="00EB7056"/>
    <w:rsid w:val="00EC1C3E"/>
    <w:rsid w:val="00EC55B4"/>
    <w:rsid w:val="00EC5E35"/>
    <w:rsid w:val="00EC7722"/>
    <w:rsid w:val="00ED0B47"/>
    <w:rsid w:val="00ED2880"/>
    <w:rsid w:val="00ED2B7E"/>
    <w:rsid w:val="00ED6170"/>
    <w:rsid w:val="00EE0DFF"/>
    <w:rsid w:val="00EE625F"/>
    <w:rsid w:val="00EF00AF"/>
    <w:rsid w:val="00EF167F"/>
    <w:rsid w:val="00EF5E14"/>
    <w:rsid w:val="00F00D1F"/>
    <w:rsid w:val="00F0217B"/>
    <w:rsid w:val="00F06054"/>
    <w:rsid w:val="00F10B34"/>
    <w:rsid w:val="00F1150F"/>
    <w:rsid w:val="00F116B8"/>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56A80"/>
    <w:rsid w:val="00F62DD3"/>
    <w:rsid w:val="00F63E6B"/>
    <w:rsid w:val="00F64E28"/>
    <w:rsid w:val="00F660A1"/>
    <w:rsid w:val="00F666EC"/>
    <w:rsid w:val="00F70918"/>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4CF6"/>
    <w:rsid w:val="00FD541B"/>
    <w:rsid w:val="00FE1961"/>
    <w:rsid w:val="00FE21B6"/>
    <w:rsid w:val="00FE5BA7"/>
    <w:rsid w:val="00FE617C"/>
    <w:rsid w:val="00FE71C4"/>
    <w:rsid w:val="00FE7458"/>
    <w:rsid w:val="00FE7E5F"/>
    <w:rsid w:val="00FF0072"/>
    <w:rsid w:val="00FF0A3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67B6B23"/>
  <w15:docId w15:val="{F1AE723B-2BA0-4FDD-85BC-DE87C329F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1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F53FDC"/>
  </w:style>
  <w:style w:type="paragraph" w:styleId="1">
    <w:name w:val="heading 1"/>
    <w:basedOn w:val="a0"/>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rsid w:val="00350D4C"/>
    <w:pPr>
      <w:keepNext/>
      <w:keepLines/>
      <w:spacing w:before="220" w:after="40" w:line="276" w:lineRule="auto"/>
      <w:outlineLvl w:val="4"/>
    </w:pPr>
    <w:rPr>
      <w:rFonts w:ascii="Calibri" w:eastAsia="Calibri" w:hAnsi="Calibri" w:cs="Calibri"/>
      <w:b/>
      <w:lang w:eastAsia="ru-RU"/>
    </w:rPr>
  </w:style>
  <w:style w:type="paragraph" w:styleId="6">
    <w:name w:val="heading 6"/>
    <w:basedOn w:val="a0"/>
    <w:next w:val="a0"/>
    <w:link w:val="60"/>
    <w:uiPriority w:val="9"/>
    <w:semiHidden/>
    <w:unhideWhenUsed/>
    <w:qFormat/>
    <w:rsid w:val="00350D4C"/>
    <w:pPr>
      <w:spacing w:before="240" w:after="60" w:line="276" w:lineRule="auto"/>
      <w:outlineLvl w:val="5"/>
    </w:pPr>
    <w:rPr>
      <w:rFonts w:ascii="Calibri" w:eastAsia="Times New Roman" w:hAnsi="Calibri" w:cs="Times New Roman"/>
      <w:b/>
      <w:bCs/>
      <w:lang w:val="x-none" w:eastAsia="x-none"/>
    </w:rPr>
  </w:style>
  <w:style w:type="paragraph" w:styleId="80">
    <w:name w:val="heading 8"/>
    <w:basedOn w:val="a0"/>
    <w:next w:val="a0"/>
    <w:link w:val="81"/>
    <w:qFormat/>
    <w:rsid w:val="00350D4C"/>
    <w:pPr>
      <w:keepNext/>
      <w:ind w:left="7920"/>
      <w:outlineLvl w:val="7"/>
    </w:pPr>
    <w:rPr>
      <w:rFonts w:ascii="Times New Roman" w:eastAsia="Times New Roman" w:hAnsi="Times New Roman" w:cs="Times New Roman"/>
      <w:sz w:val="26"/>
      <w:szCs w:val="20"/>
    </w:rPr>
  </w:style>
  <w:style w:type="paragraph" w:styleId="90">
    <w:name w:val="heading 9"/>
    <w:basedOn w:val="a0"/>
    <w:next w:val="a0"/>
    <w:link w:val="91"/>
    <w:uiPriority w:val="9"/>
    <w:semiHidden/>
    <w:unhideWhenUsed/>
    <w:qFormat/>
    <w:rsid w:val="00350D4C"/>
    <w:pPr>
      <w:spacing w:before="240" w:after="60" w:line="276" w:lineRule="auto"/>
      <w:outlineLvl w:val="8"/>
    </w:pPr>
    <w:rPr>
      <w:rFonts w:ascii="Cambria" w:eastAsia="Times New Roman" w:hAnsi="Cambria" w:cs="Times New Roman"/>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Bullet 1"/>
    <w:basedOn w:val="a0"/>
    <w:link w:val="a6"/>
    <w:uiPriority w:val="34"/>
    <w:qFormat/>
    <w:rsid w:val="00851896"/>
    <w:pPr>
      <w:ind w:left="720"/>
      <w:contextualSpacing/>
    </w:pPr>
  </w:style>
  <w:style w:type="table" w:customStyle="1" w:styleId="16">
    <w:name w:val="Сетка таблицы1"/>
    <w:basedOn w:val="a2"/>
    <w:next w:val="a4"/>
    <w:uiPriority w:val="5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uiPriority w:val="99"/>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2"/>
    <w:uiPriority w:val="5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qFormat/>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A858FE"/>
  </w:style>
  <w:style w:type="character" w:styleId="af1">
    <w:name w:val="Hyperlink"/>
    <w:basedOn w:val="a1"/>
    <w:uiPriority w:val="99"/>
    <w:unhideWhenUsed/>
    <w:rsid w:val="00802A37"/>
    <w:rPr>
      <w:color w:val="0563C1" w:themeColor="hyperlink"/>
      <w:u w:val="single"/>
    </w:rPr>
  </w:style>
  <w:style w:type="character" w:customStyle="1" w:styleId="17">
    <w:name w:val="Неразрешенное упоминание1"/>
    <w:basedOn w:val="a1"/>
    <w:uiPriority w:val="99"/>
    <w:semiHidden/>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5"/>
    <w:uiPriority w:val="34"/>
    <w:qFormat/>
    <w:locked/>
    <w:rsid w:val="00E10A30"/>
  </w:style>
  <w:style w:type="paragraph" w:customStyle="1" w:styleId="ConsPlusNormal">
    <w:name w:val="ConsPlusNormal"/>
    <w:link w:val="ConsPlusNormal0"/>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8"/>
    <w:uiPriority w:val="99"/>
    <w:rsid w:val="00943A3D"/>
    <w:rPr>
      <w:rFonts w:cs="Times New Roman"/>
      <w:vertAlign w:val="superscript"/>
    </w:rPr>
  </w:style>
  <w:style w:type="paragraph" w:styleId="af5">
    <w:name w:val="Body Text"/>
    <w:basedOn w:val="a0"/>
    <w:link w:val="af6"/>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link w:val="Default0"/>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iPriority w:val="99"/>
    <w:unhideWhenUsed/>
    <w:rsid w:val="00433CDF"/>
    <w:rPr>
      <w:color w:val="954F72" w:themeColor="followedHyperlink"/>
      <w:u w:val="single"/>
    </w:rPr>
  </w:style>
  <w:style w:type="paragraph" w:styleId="19">
    <w:name w:val="toc 1"/>
    <w:basedOn w:val="a0"/>
    <w:next w:val="a0"/>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DE1FCA"/>
    <w:rPr>
      <w:rFonts w:ascii="Times New Roman" w:eastAsia="Times New Roman" w:hAnsi="Times New Roman" w:cs="Times New Roman"/>
      <w:b/>
      <w:bCs/>
      <w:sz w:val="24"/>
      <w:szCs w:val="24"/>
      <w:lang w:val="x-none" w:eastAsia="x-none"/>
    </w:rPr>
  </w:style>
  <w:style w:type="numbering" w:customStyle="1" w:styleId="1a">
    <w:name w:val="Нет списка1"/>
    <w:next w:val="a3"/>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b">
    <w:name w:val="Гиперссылка1"/>
    <w:basedOn w:val="a1"/>
    <w:uiPriority w:val="99"/>
    <w:unhideWhenUsed/>
    <w:rsid w:val="00DE1FCA"/>
    <w:rPr>
      <w:color w:val="0000FF"/>
      <w:u w:val="single"/>
    </w:rPr>
  </w:style>
  <w:style w:type="character" w:customStyle="1" w:styleId="1c">
    <w:name w:val="Просмотренная гиперссылка1"/>
    <w:basedOn w:val="a1"/>
    <w:uiPriority w:val="99"/>
    <w:semiHidden/>
    <w:unhideWhenUsed/>
    <w:rsid w:val="00DE1FCA"/>
    <w:rPr>
      <w:color w:val="800080"/>
      <w:u w:val="single"/>
    </w:rPr>
  </w:style>
  <w:style w:type="character" w:styleId="afc">
    <w:name w:val="Emphasis"/>
    <w:uiPriority w:val="20"/>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1d"/>
    <w:uiPriority w:val="10"/>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link w:val="22"/>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0"/>
    <w:next w:val="a0"/>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0"/>
    <w:next w:val="a0"/>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0"/>
    <w:next w:val="a0"/>
    <w:autoRedefine/>
    <w:uiPriority w:val="39"/>
    <w:unhideWhenUsed/>
    <w:rsid w:val="00DE1FCA"/>
    <w:pPr>
      <w:ind w:left="1200"/>
    </w:pPr>
    <w:rPr>
      <w:rFonts w:ascii="Calibri" w:eastAsia="Times New Roman" w:hAnsi="Calibri" w:cs="Calibri"/>
      <w:sz w:val="20"/>
      <w:szCs w:val="20"/>
      <w:lang w:eastAsia="ru-RU"/>
    </w:rPr>
  </w:style>
  <w:style w:type="paragraph" w:styleId="70">
    <w:name w:val="toc 7"/>
    <w:basedOn w:val="a0"/>
    <w:next w:val="a0"/>
    <w:autoRedefine/>
    <w:uiPriority w:val="39"/>
    <w:unhideWhenUsed/>
    <w:rsid w:val="00DE1FCA"/>
    <w:pPr>
      <w:ind w:left="1440"/>
    </w:pPr>
    <w:rPr>
      <w:rFonts w:ascii="Calibri" w:eastAsia="Times New Roman" w:hAnsi="Calibri" w:cs="Calibri"/>
      <w:sz w:val="20"/>
      <w:szCs w:val="20"/>
      <w:lang w:eastAsia="ru-RU"/>
    </w:rPr>
  </w:style>
  <w:style w:type="paragraph" w:styleId="82">
    <w:name w:val="toc 8"/>
    <w:basedOn w:val="a0"/>
    <w:next w:val="a0"/>
    <w:autoRedefine/>
    <w:uiPriority w:val="39"/>
    <w:unhideWhenUsed/>
    <w:rsid w:val="00DE1FCA"/>
    <w:pPr>
      <w:ind w:left="1680"/>
    </w:pPr>
    <w:rPr>
      <w:rFonts w:ascii="Calibri" w:eastAsia="Times New Roman" w:hAnsi="Calibri" w:cs="Calibri"/>
      <w:sz w:val="20"/>
      <w:szCs w:val="20"/>
      <w:lang w:eastAsia="ru-RU"/>
    </w:rPr>
  </w:style>
  <w:style w:type="paragraph" w:styleId="92">
    <w:name w:val="toc 9"/>
    <w:basedOn w:val="a0"/>
    <w:next w:val="a0"/>
    <w:autoRedefine/>
    <w:uiPriority w:val="39"/>
    <w:unhideWhenUsed/>
    <w:rsid w:val="00DE1FCA"/>
    <w:pPr>
      <w:ind w:left="1920"/>
    </w:pPr>
    <w:rPr>
      <w:rFonts w:ascii="Calibri" w:eastAsia="Times New Roman" w:hAnsi="Calibri" w:cs="Calibri"/>
      <w:sz w:val="20"/>
      <w:szCs w:val="20"/>
      <w:lang w:eastAsia="ru-RU"/>
    </w:rPr>
  </w:style>
  <w:style w:type="character" w:customStyle="1" w:styleId="1e">
    <w:name w:val="Нижний колонтитул Знак1"/>
    <w:aliases w:val="Нижний колонтитул Знак Знак Знак Знак1,Нижний колонтитул1 Знак1,Нижний колонтитул Знак Знак Знак2"/>
    <w:basedOn w:val="a1"/>
    <w:uiPriority w:val="99"/>
    <w:semiHidden/>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0"/>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1"/>
    <w:link w:val="24"/>
    <w:rsid w:val="00DE1FCA"/>
    <w:rPr>
      <w:rFonts w:ascii="Times New Roman" w:eastAsia="Times New Roman" w:hAnsi="Times New Roman" w:cs="Times New Roman"/>
      <w:sz w:val="24"/>
      <w:szCs w:val="24"/>
      <w:lang w:val="x-none" w:eastAsia="x-none"/>
    </w:rPr>
  </w:style>
  <w:style w:type="paragraph" w:styleId="26">
    <w:name w:val="Body Text Indent 2"/>
    <w:basedOn w:val="a0"/>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1"/>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uiPriority w:val="99"/>
    <w:rsid w:val="00DE1FCA"/>
  </w:style>
  <w:style w:type="paragraph" w:customStyle="1" w:styleId="aff2">
    <w:name w:val="Внимание: недобросовестность!"/>
    <w:basedOn w:val="aff0"/>
    <w:next w:val="a0"/>
    <w:uiPriority w:val="99"/>
    <w:rsid w:val="00DE1FCA"/>
  </w:style>
  <w:style w:type="paragraph" w:customStyle="1" w:styleId="aff3">
    <w:name w:val="Дочерний элемент списк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f">
    <w:name w:val="Заголовок1"/>
    <w:basedOn w:val="aff4"/>
    <w:next w:val="a0"/>
    <w:qFormat/>
    <w:rsid w:val="00DE1FCA"/>
    <w:pPr>
      <w:shd w:val="clear" w:color="auto" w:fill="ECE9D8"/>
    </w:pPr>
    <w:rPr>
      <w:b/>
      <w:bCs/>
      <w:color w:val="0058A9"/>
    </w:rPr>
  </w:style>
  <w:style w:type="paragraph" w:customStyle="1" w:styleId="aff5">
    <w:name w:val="Заголовок группы контролов"/>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uiPriority w:val="99"/>
    <w:rsid w:val="00DE1FCA"/>
    <w:pPr>
      <w:spacing w:after="0"/>
      <w:jc w:val="left"/>
    </w:pPr>
  </w:style>
  <w:style w:type="paragraph" w:customStyle="1" w:styleId="affb">
    <w:name w:val="Интерактивный заголовок"/>
    <w:basedOn w:val="1f"/>
    <w:next w:val="a0"/>
    <w:uiPriority w:val="99"/>
    <w:rsid w:val="00DE1FCA"/>
    <w:rPr>
      <w:u w:val="single"/>
    </w:rPr>
  </w:style>
  <w:style w:type="paragraph" w:customStyle="1" w:styleId="affc">
    <w:name w:val="Текст информации об изменениях"/>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uiPriority w:val="99"/>
    <w:rsid w:val="00DE1FCA"/>
    <w:pPr>
      <w:shd w:val="clear" w:color="auto" w:fill="EAEFED"/>
      <w:spacing w:before="180"/>
      <w:ind w:left="360" w:right="360" w:firstLine="0"/>
    </w:pPr>
  </w:style>
  <w:style w:type="paragraph" w:customStyle="1" w:styleId="affe">
    <w:name w:val="Текст (справка)"/>
    <w:basedOn w:val="a0"/>
    <w:next w:val="a0"/>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uiPriority w:val="99"/>
    <w:rsid w:val="00DE1FCA"/>
    <w:rPr>
      <w:i/>
      <w:iCs/>
    </w:rPr>
  </w:style>
  <w:style w:type="paragraph" w:customStyle="1" w:styleId="afff1">
    <w:name w:val="Текст (лев. подпись)"/>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uiPriority w:val="99"/>
    <w:rsid w:val="00DE1FCA"/>
    <w:rPr>
      <w:sz w:val="14"/>
      <w:szCs w:val="14"/>
    </w:rPr>
  </w:style>
  <w:style w:type="paragraph" w:customStyle="1" w:styleId="afff3">
    <w:name w:val="Текст (прав. подпись)"/>
    <w:basedOn w:val="a0"/>
    <w:next w:val="a0"/>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uiPriority w:val="99"/>
    <w:rsid w:val="00DE1FCA"/>
    <w:rPr>
      <w:sz w:val="14"/>
      <w:szCs w:val="14"/>
    </w:rPr>
  </w:style>
  <w:style w:type="paragraph" w:customStyle="1" w:styleId="afff5">
    <w:name w:val="Комментарий пользователя"/>
    <w:basedOn w:val="afff"/>
    <w:next w:val="a0"/>
    <w:uiPriority w:val="99"/>
    <w:rsid w:val="00DE1FCA"/>
    <w:pPr>
      <w:shd w:val="clear" w:color="auto" w:fill="FFDFE0"/>
      <w:jc w:val="left"/>
    </w:pPr>
  </w:style>
  <w:style w:type="paragraph" w:customStyle="1" w:styleId="afff6">
    <w:name w:val="Куда обратиться?"/>
    <w:basedOn w:val="aff0"/>
    <w:next w:val="a0"/>
    <w:uiPriority w:val="99"/>
    <w:rsid w:val="00DE1FCA"/>
  </w:style>
  <w:style w:type="paragraph" w:customStyle="1" w:styleId="afff7">
    <w:name w:val="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uiPriority w:val="99"/>
    <w:rsid w:val="00DE1FCA"/>
    <w:pPr>
      <w:ind w:firstLine="118"/>
    </w:pPr>
  </w:style>
  <w:style w:type="paragraph" w:customStyle="1" w:styleId="afffa">
    <w:name w:val="Нормальный (таблица)"/>
    <w:basedOn w:val="a0"/>
    <w:next w:val="a0"/>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uiPriority w:val="99"/>
    <w:rsid w:val="00DE1FCA"/>
    <w:pPr>
      <w:ind w:left="140"/>
    </w:pPr>
  </w:style>
  <w:style w:type="paragraph" w:customStyle="1" w:styleId="afffd">
    <w:name w:val="Переменная часть"/>
    <w:basedOn w:val="aff4"/>
    <w:next w:val="a0"/>
    <w:uiPriority w:val="99"/>
    <w:rsid w:val="00DE1FCA"/>
    <w:rPr>
      <w:sz w:val="18"/>
      <w:szCs w:val="18"/>
    </w:rPr>
  </w:style>
  <w:style w:type="paragraph" w:customStyle="1" w:styleId="afffe">
    <w:name w:val="Подвал для информации об изменениях"/>
    <w:basedOn w:val="1"/>
    <w:next w:val="a0"/>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uiPriority w:val="99"/>
    <w:rsid w:val="00DE1FCA"/>
    <w:rPr>
      <w:b/>
      <w:bCs/>
    </w:rPr>
  </w:style>
  <w:style w:type="paragraph" w:customStyle="1" w:styleId="affff0">
    <w:name w:val="Подчёркнуный текст"/>
    <w:basedOn w:val="a0"/>
    <w:next w:val="a0"/>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uiPriority w:val="99"/>
    <w:rsid w:val="00DE1FCA"/>
    <w:rPr>
      <w:sz w:val="20"/>
      <w:szCs w:val="20"/>
    </w:rPr>
  </w:style>
  <w:style w:type="paragraph" w:customStyle="1" w:styleId="affff2">
    <w:name w:val="Прижатый влево"/>
    <w:basedOn w:val="a0"/>
    <w:next w:val="a0"/>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uiPriority w:val="99"/>
    <w:rsid w:val="00DE1FCA"/>
  </w:style>
  <w:style w:type="paragraph" w:customStyle="1" w:styleId="affff4">
    <w:name w:val="Примечание."/>
    <w:basedOn w:val="aff0"/>
    <w:next w:val="a0"/>
    <w:uiPriority w:val="99"/>
    <w:rsid w:val="00DE1FCA"/>
  </w:style>
  <w:style w:type="paragraph" w:customStyle="1" w:styleId="affff5">
    <w:name w:val="Словарная статья"/>
    <w:basedOn w:val="a0"/>
    <w:next w:val="a0"/>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uiPriority w:val="99"/>
    <w:rsid w:val="00DE1FCA"/>
    <w:pPr>
      <w:ind w:firstLine="500"/>
    </w:pPr>
  </w:style>
  <w:style w:type="paragraph" w:customStyle="1" w:styleId="affff8">
    <w:name w:val="Текст ЭР (см. также)"/>
    <w:basedOn w:val="a0"/>
    <w:next w:val="a0"/>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uiPriority w:val="99"/>
    <w:rsid w:val="00DE1FCA"/>
    <w:pPr>
      <w:jc w:val="center"/>
    </w:pPr>
  </w:style>
  <w:style w:type="paragraph" w:customStyle="1" w:styleId="-">
    <w:name w:val="ЭР-содержание (правое окно)"/>
    <w:basedOn w:val="a0"/>
    <w:next w:val="a0"/>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f0">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f1">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2"/>
    <w:next w:val="a4"/>
    <w:uiPriority w:val="5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0"/>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2"/>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2">
    <w:name w:val="Title"/>
    <w:basedOn w:val="a0"/>
    <w:next w:val="a0"/>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1"/>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2"/>
    <w:uiPriority w:val="10"/>
    <w:rsid w:val="00064407"/>
    <w:rPr>
      <w:rFonts w:ascii="Segoe UI" w:eastAsia="Segoe UI" w:hAnsi="Segoe UI" w:cs="Segoe UI"/>
      <w:kern w:val="28"/>
      <w:sz w:val="24"/>
      <w:szCs w:val="24"/>
      <w:lang w:eastAsia="ru-RU"/>
    </w:rPr>
  </w:style>
  <w:style w:type="paragraph" w:customStyle="1" w:styleId="120">
    <w:name w:val="таблСлева12"/>
    <w:basedOn w:val="a0"/>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2"/>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0"/>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d">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2">
    <w:name w:val="Заголовок Знак1"/>
    <w:basedOn w:val="a1"/>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f3">
    <w:name w:val="Обычный (веб)1"/>
    <w:basedOn w:val="a0"/>
    <w:next w:val="afd"/>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2"/>
    <w:next w:val="a4"/>
    <w:uiPriority w:val="5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азвание Знак1"/>
    <w:uiPriority w:val="10"/>
    <w:rsid w:val="00064407"/>
    <w:rPr>
      <w:rFonts w:ascii="Times New Roman" w:hAnsi="Times New Roman"/>
      <w:kern w:val="28"/>
      <w:sz w:val="24"/>
      <w:szCs w:val="24"/>
    </w:rPr>
  </w:style>
  <w:style w:type="table" w:customStyle="1" w:styleId="210">
    <w:name w:val="Сетка таблицы21"/>
    <w:basedOn w:val="a2"/>
    <w:next w:val="a4"/>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1"/>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5">
    <w:name w:val="Раздел 1"/>
    <w:basedOn w:val="1"/>
    <w:link w:val="1f6"/>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9"/>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6">
    <w:name w:val="Раздел 1 Знак"/>
    <w:basedOn w:val="10"/>
    <w:link w:val="1f5"/>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a"/>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2"/>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2"/>
    <w:next w:val="a4"/>
    <w:uiPriority w:val="5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Знак сноски1"/>
    <w:basedOn w:val="a0"/>
    <w:link w:val="af4"/>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CE7D23"/>
  </w:style>
  <w:style w:type="character" w:customStyle="1" w:styleId="1d">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ink w:val="afd"/>
    <w:uiPriority w:val="99"/>
    <w:locked/>
    <w:rsid w:val="000D3B9C"/>
    <w:rPr>
      <w:rFonts w:ascii="Times New Roman" w:eastAsia="Times New Roman" w:hAnsi="Times New Roman" w:cs="Times New Roman"/>
      <w:sz w:val="24"/>
      <w:szCs w:val="24"/>
      <w:lang w:eastAsia="ru-RU"/>
    </w:rPr>
  </w:style>
  <w:style w:type="character" w:customStyle="1" w:styleId="52">
    <w:name w:val="Неразрешенное упоминание5"/>
    <w:basedOn w:val="a1"/>
    <w:uiPriority w:val="99"/>
    <w:semiHidden/>
    <w:unhideWhenUsed/>
    <w:rsid w:val="00D00297"/>
    <w:rPr>
      <w:color w:val="605E5C"/>
      <w:shd w:val="clear" w:color="auto" w:fill="E1DFDD"/>
    </w:rPr>
  </w:style>
  <w:style w:type="character" w:styleId="affffff6">
    <w:name w:val="Unresolved Mention"/>
    <w:basedOn w:val="a1"/>
    <w:uiPriority w:val="99"/>
    <w:semiHidden/>
    <w:unhideWhenUsed/>
    <w:rsid w:val="0039440E"/>
    <w:rPr>
      <w:color w:val="605E5C"/>
      <w:shd w:val="clear" w:color="auto" w:fill="E1DFDD"/>
    </w:rPr>
  </w:style>
  <w:style w:type="table" w:styleId="35">
    <w:name w:val="Plain Table 3"/>
    <w:basedOn w:val="a2"/>
    <w:uiPriority w:val="43"/>
    <w:rsid w:val="00C47009"/>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1f7">
    <w:name w:val="Абзац списка1"/>
    <w:basedOn w:val="a0"/>
    <w:qFormat/>
    <w:rsid w:val="00C47009"/>
    <w:pPr>
      <w:spacing w:after="5" w:line="271" w:lineRule="auto"/>
      <w:ind w:left="720" w:hanging="10"/>
      <w:contextualSpacing/>
      <w:jc w:val="both"/>
    </w:pPr>
    <w:rPr>
      <w:rFonts w:ascii="Times New Roman" w:eastAsia="SimSun" w:hAnsi="Times New Roman" w:cs="Times New Roman"/>
      <w:color w:val="000000"/>
      <w:sz w:val="24"/>
      <w:lang w:val="en-US"/>
    </w:rPr>
  </w:style>
  <w:style w:type="character" w:customStyle="1" w:styleId="FontStyle48">
    <w:name w:val="Font Style48"/>
    <w:uiPriority w:val="99"/>
    <w:qFormat/>
    <w:rsid w:val="00C47009"/>
    <w:rPr>
      <w:rFonts w:ascii="Times New Roman" w:hAnsi="Times New Roman" w:cs="Times New Roman" w:hint="default"/>
      <w:sz w:val="26"/>
      <w:szCs w:val="26"/>
    </w:rPr>
  </w:style>
  <w:style w:type="paragraph" w:customStyle="1" w:styleId="Style5">
    <w:name w:val="Style5"/>
    <w:basedOn w:val="a0"/>
    <w:uiPriority w:val="99"/>
    <w:rsid w:val="00C47009"/>
    <w:pPr>
      <w:widowControl w:val="0"/>
      <w:autoSpaceDE w:val="0"/>
      <w:autoSpaceDN w:val="0"/>
      <w:adjustRightInd w:val="0"/>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C47009"/>
    <w:rPr>
      <w:rFonts w:ascii="Times New Roman" w:hAnsi="Times New Roman" w:cs="Times New Roman" w:hint="default"/>
      <w:b/>
      <w:bCs/>
      <w:sz w:val="26"/>
      <w:szCs w:val="26"/>
    </w:rPr>
  </w:style>
  <w:style w:type="character" w:customStyle="1" w:styleId="FontStyle20">
    <w:name w:val="Font Style20"/>
    <w:uiPriority w:val="99"/>
    <w:rsid w:val="00C47009"/>
    <w:rPr>
      <w:rFonts w:ascii="Times New Roman" w:hAnsi="Times New Roman" w:cs="Times New Roman" w:hint="default"/>
      <w:sz w:val="26"/>
      <w:szCs w:val="26"/>
    </w:rPr>
  </w:style>
  <w:style w:type="paragraph" w:customStyle="1" w:styleId="Style8">
    <w:name w:val="Style8"/>
    <w:basedOn w:val="a0"/>
    <w:uiPriority w:val="99"/>
    <w:rsid w:val="00C47009"/>
    <w:pPr>
      <w:widowControl w:val="0"/>
      <w:autoSpaceDE w:val="0"/>
      <w:autoSpaceDN w:val="0"/>
      <w:adjustRightInd w:val="0"/>
      <w:spacing w:line="360" w:lineRule="exact"/>
    </w:pPr>
    <w:rPr>
      <w:rFonts w:ascii="Times New Roman" w:eastAsia="Times New Roman" w:hAnsi="Times New Roman" w:cs="Times New Roman"/>
      <w:sz w:val="24"/>
      <w:szCs w:val="24"/>
      <w:lang w:eastAsia="ru-RU"/>
    </w:rPr>
  </w:style>
  <w:style w:type="character" w:customStyle="1" w:styleId="FontStyle19">
    <w:name w:val="Font Style19"/>
    <w:uiPriority w:val="99"/>
    <w:rsid w:val="00C47009"/>
    <w:rPr>
      <w:rFonts w:ascii="Times New Roman" w:hAnsi="Times New Roman" w:cs="Times New Roman" w:hint="default"/>
      <w:sz w:val="26"/>
      <w:szCs w:val="26"/>
    </w:rPr>
  </w:style>
  <w:style w:type="paragraph" w:customStyle="1" w:styleId="2e">
    <w:name w:val="Обычный2"/>
    <w:rsid w:val="00C47009"/>
    <w:pPr>
      <w:jc w:val="both"/>
    </w:pPr>
    <w:rPr>
      <w:rFonts w:ascii="Calibri" w:eastAsia="Calibri" w:hAnsi="Calibri" w:cs="Calibri"/>
      <w:color w:val="000000"/>
      <w:sz w:val="20"/>
      <w:szCs w:val="20"/>
      <w:lang w:eastAsia="ru-RU"/>
    </w:rPr>
  </w:style>
  <w:style w:type="character" w:customStyle="1" w:styleId="wmi-callto">
    <w:name w:val="wmi-callto"/>
    <w:basedOn w:val="a1"/>
    <w:rsid w:val="00C47009"/>
  </w:style>
  <w:style w:type="numbering" w:customStyle="1" w:styleId="36">
    <w:name w:val="Нет списка3"/>
    <w:next w:val="a3"/>
    <w:uiPriority w:val="99"/>
    <w:semiHidden/>
    <w:unhideWhenUsed/>
    <w:rsid w:val="00336B34"/>
  </w:style>
  <w:style w:type="table" w:customStyle="1" w:styleId="53">
    <w:name w:val="Сетка таблицы5"/>
    <w:basedOn w:val="a2"/>
    <w:next w:val="a4"/>
    <w:uiPriority w:val="59"/>
    <w:rsid w:val="00336B3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336B34"/>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
    <w:name w:val="Сетка таблицы12"/>
    <w:basedOn w:val="a2"/>
    <w:next w:val="a4"/>
    <w:uiPriority w:val="59"/>
    <w:rsid w:val="00336B3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39"/>
    <w:rsid w:val="00336B34"/>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2"/>
    <w:next w:val="a4"/>
    <w:uiPriority w:val="59"/>
    <w:rsid w:val="00336B34"/>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1"/>
    <w:link w:val="5"/>
    <w:rsid w:val="00350D4C"/>
    <w:rPr>
      <w:rFonts w:ascii="Calibri" w:eastAsia="Calibri" w:hAnsi="Calibri" w:cs="Calibri"/>
      <w:b/>
      <w:lang w:eastAsia="ru-RU"/>
    </w:rPr>
  </w:style>
  <w:style w:type="character" w:customStyle="1" w:styleId="60">
    <w:name w:val="Заголовок 6 Знак"/>
    <w:basedOn w:val="a1"/>
    <w:link w:val="6"/>
    <w:uiPriority w:val="9"/>
    <w:semiHidden/>
    <w:rsid w:val="00350D4C"/>
    <w:rPr>
      <w:rFonts w:ascii="Calibri" w:eastAsia="Times New Roman" w:hAnsi="Calibri" w:cs="Times New Roman"/>
      <w:b/>
      <w:bCs/>
      <w:lang w:val="x-none" w:eastAsia="x-none"/>
    </w:rPr>
  </w:style>
  <w:style w:type="character" w:customStyle="1" w:styleId="81">
    <w:name w:val="Заголовок 8 Знак"/>
    <w:basedOn w:val="a1"/>
    <w:link w:val="80"/>
    <w:rsid w:val="00350D4C"/>
    <w:rPr>
      <w:rFonts w:ascii="Times New Roman" w:eastAsia="Times New Roman" w:hAnsi="Times New Roman" w:cs="Times New Roman"/>
      <w:sz w:val="26"/>
      <w:szCs w:val="20"/>
    </w:rPr>
  </w:style>
  <w:style w:type="character" w:customStyle="1" w:styleId="91">
    <w:name w:val="Заголовок 9 Знак"/>
    <w:basedOn w:val="a1"/>
    <w:link w:val="90"/>
    <w:uiPriority w:val="9"/>
    <w:semiHidden/>
    <w:rsid w:val="00350D4C"/>
    <w:rPr>
      <w:rFonts w:ascii="Cambria" w:eastAsia="Times New Roman" w:hAnsi="Cambria" w:cs="Times New Roman"/>
      <w:lang w:val="x-none" w:eastAsia="x-none"/>
    </w:rPr>
  </w:style>
  <w:style w:type="paragraph" w:customStyle="1" w:styleId="punkt">
    <w:name w:val="punkt"/>
    <w:basedOn w:val="a0"/>
    <w:uiPriority w:val="99"/>
    <w:rsid w:val="00350D4C"/>
    <w:pPr>
      <w:spacing w:before="100" w:beforeAutospacing="1" w:after="100" w:afterAutospacing="1"/>
      <w:jc w:val="center"/>
    </w:pPr>
    <w:rPr>
      <w:rFonts w:ascii="Times New Roman" w:eastAsia="Times New Roman" w:hAnsi="Times New Roman" w:cs="Times New Roman"/>
      <w:b/>
      <w:bCs/>
      <w:sz w:val="29"/>
      <w:szCs w:val="29"/>
      <w:lang w:eastAsia="ru-RU"/>
    </w:rPr>
  </w:style>
  <w:style w:type="character" w:customStyle="1" w:styleId="200">
    <w:name w:val="Основной текст (20)"/>
    <w:link w:val="201"/>
    <w:uiPriority w:val="99"/>
    <w:locked/>
    <w:rsid w:val="00350D4C"/>
    <w:rPr>
      <w:i/>
      <w:shd w:val="clear" w:color="auto" w:fill="FFFFFF"/>
    </w:rPr>
  </w:style>
  <w:style w:type="paragraph" w:customStyle="1" w:styleId="201">
    <w:name w:val="Основной текст (20)1"/>
    <w:basedOn w:val="a0"/>
    <w:link w:val="200"/>
    <w:uiPriority w:val="99"/>
    <w:rsid w:val="00350D4C"/>
    <w:pPr>
      <w:shd w:val="clear" w:color="auto" w:fill="FFFFFF"/>
      <w:spacing w:line="197" w:lineRule="exact"/>
      <w:ind w:hanging="300"/>
    </w:pPr>
    <w:rPr>
      <w:i/>
    </w:rPr>
  </w:style>
  <w:style w:type="paragraph" w:customStyle="1" w:styleId="1f8">
    <w:name w:val="Название1"/>
    <w:basedOn w:val="a0"/>
    <w:next w:val="a0"/>
    <w:link w:val="affffff7"/>
    <w:uiPriority w:val="10"/>
    <w:qFormat/>
    <w:rsid w:val="00350D4C"/>
    <w:pPr>
      <w:pBdr>
        <w:bottom w:val="single" w:sz="8" w:space="4" w:color="4F81BD"/>
      </w:pBdr>
      <w:spacing w:after="300"/>
      <w:contextualSpacing/>
    </w:pPr>
    <w:rPr>
      <w:rFonts w:ascii="Cambria" w:eastAsia="Times New Roman" w:hAnsi="Cambria" w:cs="Times New Roman"/>
      <w:color w:val="17365D"/>
      <w:spacing w:val="5"/>
      <w:kern w:val="28"/>
      <w:sz w:val="52"/>
      <w:szCs w:val="20"/>
      <w:lang w:val="x-none"/>
    </w:rPr>
  </w:style>
  <w:style w:type="character" w:customStyle="1" w:styleId="affffff7">
    <w:name w:val="Название Знак"/>
    <w:link w:val="1f8"/>
    <w:uiPriority w:val="10"/>
    <w:rsid w:val="00350D4C"/>
    <w:rPr>
      <w:rFonts w:ascii="Cambria" w:eastAsia="Times New Roman" w:hAnsi="Cambria" w:cs="Times New Roman"/>
      <w:color w:val="17365D"/>
      <w:spacing w:val="5"/>
      <w:kern w:val="28"/>
      <w:sz w:val="52"/>
      <w:szCs w:val="20"/>
      <w:lang w:val="x-none"/>
    </w:rPr>
  </w:style>
  <w:style w:type="paragraph" w:customStyle="1" w:styleId="1f9">
    <w:name w:val="Стиль1"/>
    <w:basedOn w:val="2"/>
    <w:link w:val="1fa"/>
    <w:qFormat/>
    <w:rsid w:val="00350D4C"/>
    <w:pPr>
      <w:spacing w:after="120"/>
      <w:jc w:val="center"/>
    </w:pPr>
    <w:rPr>
      <w:rFonts w:ascii="Times New Roman" w:hAnsi="Times New Roman"/>
      <w:bCs w:val="0"/>
      <w:i w:val="0"/>
      <w:iCs w:val="0"/>
      <w:sz w:val="24"/>
      <w:szCs w:val="20"/>
    </w:rPr>
  </w:style>
  <w:style w:type="character" w:customStyle="1" w:styleId="1fa">
    <w:name w:val="Стиль1 Знак"/>
    <w:link w:val="1f9"/>
    <w:locked/>
    <w:rsid w:val="00350D4C"/>
    <w:rPr>
      <w:rFonts w:ascii="Times New Roman" w:eastAsia="Times New Roman" w:hAnsi="Times New Roman" w:cs="Times New Roman"/>
      <w:b/>
      <w:sz w:val="24"/>
      <w:szCs w:val="20"/>
      <w:lang w:val="x-none" w:eastAsia="x-none"/>
    </w:rPr>
  </w:style>
  <w:style w:type="paragraph" w:customStyle="1" w:styleId="Style3">
    <w:name w:val="Style3"/>
    <w:basedOn w:val="a0"/>
    <w:uiPriority w:val="99"/>
    <w:rsid w:val="00350D4C"/>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styleId="37">
    <w:name w:val="Body Text 3"/>
    <w:basedOn w:val="a0"/>
    <w:link w:val="38"/>
    <w:uiPriority w:val="99"/>
    <w:rsid w:val="00350D4C"/>
    <w:pPr>
      <w:spacing w:after="120" w:line="276" w:lineRule="auto"/>
    </w:pPr>
    <w:rPr>
      <w:rFonts w:ascii="Calibri" w:eastAsia="Times New Roman" w:hAnsi="Calibri" w:cs="Times New Roman"/>
      <w:sz w:val="16"/>
      <w:szCs w:val="16"/>
      <w:lang w:val="x-none" w:eastAsia="x-none"/>
    </w:rPr>
  </w:style>
  <w:style w:type="character" w:customStyle="1" w:styleId="38">
    <w:name w:val="Основной текст 3 Знак"/>
    <w:basedOn w:val="a1"/>
    <w:link w:val="37"/>
    <w:uiPriority w:val="99"/>
    <w:rsid w:val="00350D4C"/>
    <w:rPr>
      <w:rFonts w:ascii="Calibri" w:eastAsia="Times New Roman" w:hAnsi="Calibri" w:cs="Times New Roman"/>
      <w:sz w:val="16"/>
      <w:szCs w:val="16"/>
      <w:lang w:val="x-none" w:eastAsia="x-none"/>
    </w:rPr>
  </w:style>
  <w:style w:type="paragraph" w:styleId="affffff8">
    <w:name w:val="List"/>
    <w:basedOn w:val="a0"/>
    <w:unhideWhenUsed/>
    <w:rsid w:val="00350D4C"/>
    <w:pPr>
      <w:spacing w:line="276" w:lineRule="auto"/>
      <w:ind w:left="283" w:hanging="283"/>
      <w:contextualSpacing/>
      <w:jc w:val="center"/>
    </w:pPr>
    <w:rPr>
      <w:rFonts w:ascii="Calibri" w:eastAsia="Calibri" w:hAnsi="Calibri" w:cs="Times New Roman"/>
    </w:rPr>
  </w:style>
  <w:style w:type="character" w:customStyle="1" w:styleId="2f">
    <w:name w:val="Тема примечания Знак2"/>
    <w:uiPriority w:val="99"/>
    <w:semiHidden/>
    <w:rsid w:val="00350D4C"/>
    <w:rPr>
      <w:rFonts w:ascii="Times New Roman" w:hAnsi="Times New Roman"/>
      <w:b/>
      <w:sz w:val="20"/>
    </w:rPr>
  </w:style>
  <w:style w:type="paragraph" w:styleId="affffff9">
    <w:name w:val="Body Text Indent"/>
    <w:basedOn w:val="a0"/>
    <w:link w:val="affffffa"/>
    <w:uiPriority w:val="99"/>
    <w:rsid w:val="00350D4C"/>
    <w:pPr>
      <w:spacing w:after="120"/>
      <w:ind w:left="283"/>
    </w:pPr>
    <w:rPr>
      <w:rFonts w:ascii="Times New Roman" w:eastAsia="Times New Roman" w:hAnsi="Times New Roman" w:cs="Times New Roman"/>
      <w:sz w:val="24"/>
      <w:szCs w:val="24"/>
      <w:lang w:val="x-none" w:eastAsia="x-none"/>
    </w:rPr>
  </w:style>
  <w:style w:type="character" w:customStyle="1" w:styleId="affffffa">
    <w:name w:val="Основной текст с отступом Знак"/>
    <w:basedOn w:val="a1"/>
    <w:link w:val="affffff9"/>
    <w:uiPriority w:val="99"/>
    <w:rsid w:val="00350D4C"/>
    <w:rPr>
      <w:rFonts w:ascii="Times New Roman" w:eastAsia="Times New Roman" w:hAnsi="Times New Roman" w:cs="Times New Roman"/>
      <w:sz w:val="24"/>
      <w:szCs w:val="24"/>
      <w:lang w:val="x-none" w:eastAsia="x-none"/>
    </w:rPr>
  </w:style>
  <w:style w:type="paragraph" w:customStyle="1" w:styleId="Heading">
    <w:name w:val="Heading"/>
    <w:rsid w:val="00350D4C"/>
    <w:pPr>
      <w:widowControl w:val="0"/>
      <w:autoSpaceDE w:val="0"/>
      <w:autoSpaceDN w:val="0"/>
    </w:pPr>
    <w:rPr>
      <w:rFonts w:ascii="Arial" w:eastAsia="Times New Roman" w:hAnsi="Arial" w:cs="Arial"/>
      <w:b/>
      <w:bCs/>
      <w:lang w:eastAsia="ru-RU"/>
    </w:rPr>
  </w:style>
  <w:style w:type="paragraph" w:customStyle="1" w:styleId="Style13">
    <w:name w:val="Style13"/>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78">
    <w:name w:val="Font Style78"/>
    <w:rsid w:val="00350D4C"/>
    <w:rPr>
      <w:rFonts w:ascii="Times New Roman" w:hAnsi="Times New Roman" w:cs="Times New Roman"/>
      <w:sz w:val="22"/>
      <w:szCs w:val="22"/>
    </w:rPr>
  </w:style>
  <w:style w:type="character" w:customStyle="1" w:styleId="aentry-posttitle-text">
    <w:name w:val="aentry-post__title-text"/>
    <w:basedOn w:val="a1"/>
    <w:rsid w:val="00350D4C"/>
  </w:style>
  <w:style w:type="character" w:customStyle="1" w:styleId="39">
    <w:name w:val="Заголовок №3_"/>
    <w:link w:val="3a"/>
    <w:locked/>
    <w:rsid w:val="00350D4C"/>
    <w:rPr>
      <w:sz w:val="23"/>
      <w:szCs w:val="23"/>
      <w:shd w:val="clear" w:color="auto" w:fill="FFFFFF"/>
    </w:rPr>
  </w:style>
  <w:style w:type="paragraph" w:customStyle="1" w:styleId="3a">
    <w:name w:val="Заголовок №3"/>
    <w:basedOn w:val="a0"/>
    <w:link w:val="39"/>
    <w:rsid w:val="00350D4C"/>
    <w:pPr>
      <w:shd w:val="clear" w:color="auto" w:fill="FFFFFF"/>
      <w:spacing w:before="300" w:after="60" w:line="240" w:lineRule="atLeast"/>
      <w:outlineLvl w:val="2"/>
    </w:pPr>
    <w:rPr>
      <w:sz w:val="23"/>
      <w:szCs w:val="23"/>
    </w:rPr>
  </w:style>
  <w:style w:type="character" w:customStyle="1" w:styleId="3b">
    <w:name w:val="Основной текст (3)_"/>
    <w:link w:val="311"/>
    <w:locked/>
    <w:rsid w:val="00350D4C"/>
    <w:rPr>
      <w:sz w:val="23"/>
      <w:szCs w:val="23"/>
      <w:shd w:val="clear" w:color="auto" w:fill="FFFFFF"/>
    </w:rPr>
  </w:style>
  <w:style w:type="paragraph" w:customStyle="1" w:styleId="311">
    <w:name w:val="Основной текст (3)1"/>
    <w:basedOn w:val="a0"/>
    <w:link w:val="3b"/>
    <w:rsid w:val="00350D4C"/>
    <w:pPr>
      <w:shd w:val="clear" w:color="auto" w:fill="FFFFFF"/>
      <w:spacing w:before="540" w:line="240" w:lineRule="atLeast"/>
      <w:ind w:hanging="440"/>
      <w:jc w:val="right"/>
    </w:pPr>
    <w:rPr>
      <w:sz w:val="23"/>
      <w:szCs w:val="23"/>
    </w:rPr>
  </w:style>
  <w:style w:type="character" w:customStyle="1" w:styleId="190">
    <w:name w:val="Основной текст (19)_"/>
    <w:link w:val="191"/>
    <w:locked/>
    <w:rsid w:val="00350D4C"/>
    <w:rPr>
      <w:shd w:val="clear" w:color="auto" w:fill="FFFFFF"/>
    </w:rPr>
  </w:style>
  <w:style w:type="paragraph" w:customStyle="1" w:styleId="191">
    <w:name w:val="Основной текст (19)"/>
    <w:basedOn w:val="a0"/>
    <w:link w:val="190"/>
    <w:rsid w:val="00350D4C"/>
    <w:pPr>
      <w:shd w:val="clear" w:color="auto" w:fill="FFFFFF"/>
      <w:spacing w:after="300" w:line="240" w:lineRule="atLeast"/>
    </w:pPr>
  </w:style>
  <w:style w:type="character" w:customStyle="1" w:styleId="1fb">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350D4C"/>
  </w:style>
  <w:style w:type="character" w:customStyle="1" w:styleId="affffffb">
    <w:name w:val="Другое_"/>
    <w:link w:val="affffffc"/>
    <w:semiHidden/>
    <w:locked/>
    <w:rsid w:val="00350D4C"/>
    <w:rPr>
      <w:rFonts w:ascii="Times New Roman" w:hAnsi="Times New Roman"/>
    </w:rPr>
  </w:style>
  <w:style w:type="paragraph" w:customStyle="1" w:styleId="affffffc">
    <w:name w:val="Другое"/>
    <w:basedOn w:val="a0"/>
    <w:link w:val="affffffb"/>
    <w:semiHidden/>
    <w:rsid w:val="00350D4C"/>
    <w:pPr>
      <w:widowControl w:val="0"/>
    </w:pPr>
    <w:rPr>
      <w:rFonts w:ascii="Times New Roman" w:hAnsi="Times New Roman"/>
    </w:rPr>
  </w:style>
  <w:style w:type="paragraph" w:customStyle="1" w:styleId="1fc">
    <w:name w:val="1"/>
    <w:basedOn w:val="a0"/>
    <w:next w:val="afd"/>
    <w:uiPriority w:val="99"/>
    <w:qFormat/>
    <w:rsid w:val="00350D4C"/>
    <w:pPr>
      <w:widowControl w:val="0"/>
    </w:pPr>
    <w:rPr>
      <w:rFonts w:ascii="Times New Roman" w:eastAsia="Times New Roman" w:hAnsi="Times New Roman" w:cs="Times New Roman"/>
      <w:sz w:val="24"/>
      <w:szCs w:val="24"/>
      <w:lang w:val="en-US" w:eastAsia="nl-NL"/>
    </w:rPr>
  </w:style>
  <w:style w:type="character" w:customStyle="1" w:styleId="6pt">
    <w:name w:val="Основной текст + 6 pt;Полужирный"/>
    <w:rsid w:val="00350D4C"/>
    <w:rPr>
      <w:rFonts w:ascii="Times New Roman" w:eastAsia="Times New Roman" w:hAnsi="Times New Roman" w:cs="Times New Roman"/>
      <w:b/>
      <w:bCs/>
      <w:sz w:val="12"/>
      <w:szCs w:val="12"/>
      <w:shd w:val="clear" w:color="auto" w:fill="FFFFFF"/>
    </w:rPr>
  </w:style>
  <w:style w:type="character" w:customStyle="1" w:styleId="22">
    <w:name w:val="Оглавление 2 Знак"/>
    <w:link w:val="21"/>
    <w:uiPriority w:val="39"/>
    <w:locked/>
    <w:rsid w:val="00350D4C"/>
    <w:rPr>
      <w:rFonts w:ascii="Times New Roman" w:eastAsia="Times New Roman" w:hAnsi="Times New Roman" w:cs="Times New Roman"/>
      <w:i/>
      <w:iCs/>
      <w:noProof/>
      <w:sz w:val="24"/>
      <w:szCs w:val="24"/>
      <w:lang w:eastAsia="ru-RU"/>
    </w:rPr>
  </w:style>
  <w:style w:type="paragraph" w:customStyle="1" w:styleId="affffffd">
    <w:name w:val="......."/>
    <w:basedOn w:val="a0"/>
    <w:next w:val="a0"/>
    <w:uiPriority w:val="99"/>
    <w:rsid w:val="00350D4C"/>
    <w:pPr>
      <w:autoSpaceDE w:val="0"/>
      <w:autoSpaceDN w:val="0"/>
      <w:adjustRightInd w:val="0"/>
    </w:pPr>
    <w:rPr>
      <w:rFonts w:ascii="Times New Roman" w:eastAsia="Times New Roman" w:hAnsi="Times New Roman" w:cs="Times New Roman"/>
      <w:sz w:val="24"/>
      <w:szCs w:val="24"/>
      <w:lang w:eastAsia="ru-RU"/>
    </w:rPr>
  </w:style>
  <w:style w:type="character" w:styleId="affffffe">
    <w:name w:val="Subtle Reference"/>
    <w:uiPriority w:val="31"/>
    <w:qFormat/>
    <w:rsid w:val="00350D4C"/>
    <w:rPr>
      <w:color w:val="auto"/>
      <w:u w:val="single" w:color="9BBB59"/>
    </w:rPr>
  </w:style>
  <w:style w:type="character" w:customStyle="1" w:styleId="2f0">
    <w:name w:val="Заголовок №2"/>
    <w:uiPriority w:val="99"/>
    <w:rsid w:val="00350D4C"/>
  </w:style>
  <w:style w:type="numbering" w:customStyle="1" w:styleId="44">
    <w:name w:val="Нет списка4"/>
    <w:next w:val="a3"/>
    <w:uiPriority w:val="99"/>
    <w:semiHidden/>
    <w:unhideWhenUsed/>
    <w:rsid w:val="00350D4C"/>
  </w:style>
  <w:style w:type="numbering" w:customStyle="1" w:styleId="54">
    <w:name w:val="Нет списка5"/>
    <w:next w:val="a3"/>
    <w:uiPriority w:val="99"/>
    <w:semiHidden/>
    <w:unhideWhenUsed/>
    <w:rsid w:val="00350D4C"/>
  </w:style>
  <w:style w:type="character" w:customStyle="1" w:styleId="320">
    <w:name w:val="Заголовок №3 (2)_"/>
    <w:link w:val="321"/>
    <w:uiPriority w:val="99"/>
    <w:locked/>
    <w:rsid w:val="00350D4C"/>
    <w:rPr>
      <w:rFonts w:ascii="Arial" w:hAnsi="Arial" w:cs="Arial"/>
      <w:b/>
      <w:bCs/>
      <w:sz w:val="23"/>
      <w:szCs w:val="23"/>
      <w:shd w:val="clear" w:color="auto" w:fill="FFFFFF"/>
    </w:rPr>
  </w:style>
  <w:style w:type="paragraph" w:customStyle="1" w:styleId="321">
    <w:name w:val="Заголовок №3 (2)1"/>
    <w:basedOn w:val="a0"/>
    <w:link w:val="320"/>
    <w:uiPriority w:val="99"/>
    <w:rsid w:val="00350D4C"/>
    <w:pPr>
      <w:shd w:val="clear" w:color="auto" w:fill="FFFFFF"/>
      <w:spacing w:line="413" w:lineRule="exact"/>
      <w:jc w:val="both"/>
      <w:outlineLvl w:val="2"/>
    </w:pPr>
    <w:rPr>
      <w:rFonts w:ascii="Arial" w:hAnsi="Arial" w:cs="Arial"/>
      <w:b/>
      <w:bCs/>
      <w:sz w:val="23"/>
      <w:szCs w:val="23"/>
    </w:rPr>
  </w:style>
  <w:style w:type="numbering" w:customStyle="1" w:styleId="62">
    <w:name w:val="Нет списка6"/>
    <w:next w:val="a3"/>
    <w:uiPriority w:val="99"/>
    <w:semiHidden/>
    <w:unhideWhenUsed/>
    <w:rsid w:val="00350D4C"/>
  </w:style>
  <w:style w:type="character" w:customStyle="1" w:styleId="Default0">
    <w:name w:val="Default Знак"/>
    <w:link w:val="Default"/>
    <w:locked/>
    <w:rsid w:val="00350D4C"/>
    <w:rPr>
      <w:rFonts w:ascii="Times New Roman" w:hAnsi="Times New Roman" w:cs="Times New Roman"/>
      <w:color w:val="000000"/>
      <w:sz w:val="24"/>
      <w:szCs w:val="24"/>
    </w:rPr>
  </w:style>
  <w:style w:type="paragraph" w:styleId="afffffff">
    <w:name w:val="Plain Text"/>
    <w:basedOn w:val="a0"/>
    <w:link w:val="afffffff0"/>
    <w:rsid w:val="00350D4C"/>
    <w:rPr>
      <w:rFonts w:ascii="Courier New" w:eastAsia="Times New Roman" w:hAnsi="Courier New" w:cs="Courier New"/>
      <w:sz w:val="20"/>
      <w:szCs w:val="20"/>
      <w:lang w:eastAsia="ru-RU"/>
    </w:rPr>
  </w:style>
  <w:style w:type="character" w:customStyle="1" w:styleId="afffffff0">
    <w:name w:val="Текст Знак"/>
    <w:basedOn w:val="a1"/>
    <w:link w:val="afffffff"/>
    <w:rsid w:val="00350D4C"/>
    <w:rPr>
      <w:rFonts w:ascii="Courier New" w:eastAsia="Times New Roman" w:hAnsi="Courier New" w:cs="Courier New"/>
      <w:sz w:val="20"/>
      <w:szCs w:val="20"/>
      <w:lang w:eastAsia="ru-RU"/>
    </w:rPr>
  </w:style>
  <w:style w:type="character" w:customStyle="1" w:styleId="45">
    <w:name w:val="Основной текст (4)_"/>
    <w:link w:val="46"/>
    <w:rsid w:val="00350D4C"/>
    <w:rPr>
      <w:shd w:val="clear" w:color="auto" w:fill="FFFFFF"/>
    </w:rPr>
  </w:style>
  <w:style w:type="paragraph" w:customStyle="1" w:styleId="46">
    <w:name w:val="Основной текст (4)"/>
    <w:basedOn w:val="a0"/>
    <w:link w:val="45"/>
    <w:rsid w:val="00350D4C"/>
    <w:pPr>
      <w:widowControl w:val="0"/>
      <w:shd w:val="clear" w:color="auto" w:fill="FFFFFF"/>
      <w:spacing w:before="240" w:after="420" w:line="245" w:lineRule="exact"/>
      <w:jc w:val="right"/>
    </w:pPr>
  </w:style>
  <w:style w:type="character" w:customStyle="1" w:styleId="afffffff1">
    <w:name w:val="Символ сноски"/>
    <w:qFormat/>
    <w:rsid w:val="00350D4C"/>
  </w:style>
  <w:style w:type="numbering" w:customStyle="1" w:styleId="71">
    <w:name w:val="Нет списка7"/>
    <w:next w:val="a3"/>
    <w:uiPriority w:val="99"/>
    <w:semiHidden/>
    <w:unhideWhenUsed/>
    <w:rsid w:val="00350D4C"/>
  </w:style>
  <w:style w:type="numbering" w:customStyle="1" w:styleId="211">
    <w:name w:val="Нет списка21"/>
    <w:next w:val="a3"/>
    <w:uiPriority w:val="99"/>
    <w:semiHidden/>
    <w:unhideWhenUsed/>
    <w:rsid w:val="00350D4C"/>
  </w:style>
  <w:style w:type="numbering" w:customStyle="1" w:styleId="312">
    <w:name w:val="Нет списка31"/>
    <w:next w:val="a3"/>
    <w:uiPriority w:val="99"/>
    <w:semiHidden/>
    <w:unhideWhenUsed/>
    <w:rsid w:val="00350D4C"/>
  </w:style>
  <w:style w:type="numbering" w:customStyle="1" w:styleId="410">
    <w:name w:val="Нет списка41"/>
    <w:next w:val="a3"/>
    <w:uiPriority w:val="99"/>
    <w:semiHidden/>
    <w:unhideWhenUsed/>
    <w:rsid w:val="00350D4C"/>
  </w:style>
  <w:style w:type="table" w:customStyle="1" w:styleId="TableNormal21">
    <w:name w:val="Table Normal21"/>
    <w:uiPriority w:val="2"/>
    <w:semiHidden/>
    <w:unhideWhenUsed/>
    <w:qFormat/>
    <w:rsid w:val="00350D4C"/>
    <w:pPr>
      <w:widowControl w:val="0"/>
      <w:autoSpaceDE w:val="0"/>
      <w:autoSpaceDN w:val="0"/>
      <w:spacing w:after="200" w:line="276" w:lineRule="auto"/>
    </w:pPr>
    <w:rPr>
      <w:rFonts w:ascii="Calibri" w:eastAsia="Calibri" w:hAnsi="Calibri" w:cs="Calibri"/>
      <w:lang w:val="en-US"/>
    </w:rPr>
    <w:tblPr>
      <w:tblInd w:w="0" w:type="dxa"/>
      <w:tblCellMar>
        <w:top w:w="0" w:type="dxa"/>
        <w:left w:w="0" w:type="dxa"/>
        <w:bottom w:w="0" w:type="dxa"/>
        <w:right w:w="0" w:type="dxa"/>
      </w:tblCellMar>
    </w:tblPr>
  </w:style>
  <w:style w:type="table" w:customStyle="1" w:styleId="3110">
    <w:name w:val="Таблица простая 311"/>
    <w:basedOn w:val="a2"/>
    <w:uiPriority w:val="43"/>
    <w:rsid w:val="00350D4C"/>
    <w:pPr>
      <w:spacing w:after="200" w:line="276" w:lineRule="auto"/>
    </w:pPr>
    <w:rPr>
      <w:rFonts w:ascii="Calibri" w:eastAsia="Calibri" w:hAnsi="Calibri" w:cs="Calibri"/>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510">
    <w:name w:val="Нет списка51"/>
    <w:next w:val="a3"/>
    <w:uiPriority w:val="99"/>
    <w:semiHidden/>
    <w:unhideWhenUsed/>
    <w:rsid w:val="00350D4C"/>
  </w:style>
  <w:style w:type="character" w:customStyle="1" w:styleId="63">
    <w:name w:val="Неразрешенное упоминание6"/>
    <w:uiPriority w:val="99"/>
    <w:semiHidden/>
    <w:unhideWhenUsed/>
    <w:rsid w:val="00350D4C"/>
    <w:rPr>
      <w:color w:val="605E5C"/>
      <w:shd w:val="clear" w:color="auto" w:fill="E1DFDD"/>
    </w:rPr>
  </w:style>
  <w:style w:type="paragraph" w:customStyle="1" w:styleId="formattext">
    <w:name w:val="formattext"/>
    <w:basedOn w:val="a0"/>
    <w:rsid w:val="00350D4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50D4C"/>
    <w:rPr>
      <w:rFonts w:ascii="Arial" w:eastAsia="Times New Roman" w:hAnsi="Arial" w:cs="Arial"/>
      <w:sz w:val="20"/>
      <w:szCs w:val="20"/>
      <w:lang w:eastAsia="ru-RU"/>
    </w:rPr>
  </w:style>
  <w:style w:type="paragraph" w:customStyle="1" w:styleId="afffffff2">
    <w:name w:val="Текст_Абзац"/>
    <w:uiPriority w:val="2"/>
    <w:qFormat/>
    <w:rsid w:val="00350D4C"/>
    <w:pPr>
      <w:spacing w:after="120"/>
      <w:ind w:firstLine="340"/>
      <w:contextualSpacing/>
      <w:jc w:val="both"/>
    </w:pPr>
    <w:rPr>
      <w:rFonts w:ascii="Times New Roman" w:eastAsia="Times New Roman" w:hAnsi="Times New Roman" w:cs="Times New Roman"/>
      <w:sz w:val="24"/>
      <w:szCs w:val="28"/>
      <w:lang w:eastAsia="ru-RU"/>
    </w:rPr>
  </w:style>
  <w:style w:type="paragraph" w:customStyle="1" w:styleId="-0">
    <w:name w:val="Текст-Центр"/>
    <w:basedOn w:val="a0"/>
    <w:qFormat/>
    <w:rsid w:val="00350D4C"/>
    <w:pPr>
      <w:spacing w:after="120"/>
      <w:contextualSpacing/>
      <w:jc w:val="center"/>
    </w:pPr>
    <w:rPr>
      <w:rFonts w:ascii="Times New Roman" w:eastAsia="Times New Roman" w:hAnsi="Times New Roman" w:cs="Times New Roman"/>
      <w:sz w:val="24"/>
      <w:szCs w:val="28"/>
      <w:lang w:eastAsia="ru-RU"/>
    </w:rPr>
  </w:style>
  <w:style w:type="character" w:customStyle="1" w:styleId="afffffff3">
    <w:name w:val="Основной текст_"/>
    <w:link w:val="1fd"/>
    <w:locked/>
    <w:rsid w:val="00350D4C"/>
    <w:rPr>
      <w:rFonts w:ascii="Times New Roman" w:hAnsi="Times New Roman"/>
      <w:sz w:val="29"/>
      <w:szCs w:val="29"/>
      <w:shd w:val="clear" w:color="auto" w:fill="FFFFFF"/>
    </w:rPr>
  </w:style>
  <w:style w:type="paragraph" w:customStyle="1" w:styleId="1fd">
    <w:name w:val="Основной текст1"/>
    <w:basedOn w:val="a0"/>
    <w:link w:val="afffffff3"/>
    <w:rsid w:val="00350D4C"/>
    <w:pPr>
      <w:widowControl w:val="0"/>
      <w:shd w:val="clear" w:color="auto" w:fill="FFFFFF"/>
      <w:spacing w:after="300" w:line="338" w:lineRule="exact"/>
      <w:jc w:val="both"/>
    </w:pPr>
    <w:rPr>
      <w:rFonts w:ascii="Times New Roman" w:hAnsi="Times New Roman"/>
      <w:sz w:val="29"/>
      <w:szCs w:val="29"/>
    </w:rPr>
  </w:style>
  <w:style w:type="paragraph" w:styleId="afffffff4">
    <w:name w:val="Intense Quote"/>
    <w:basedOn w:val="a0"/>
    <w:next w:val="a0"/>
    <w:link w:val="afffffff5"/>
    <w:uiPriority w:val="30"/>
    <w:qFormat/>
    <w:rsid w:val="00350D4C"/>
    <w:pPr>
      <w:pBdr>
        <w:top w:val="single" w:sz="4" w:space="10" w:color="4F81BD"/>
        <w:bottom w:val="single" w:sz="4" w:space="10" w:color="4F81BD"/>
      </w:pBdr>
      <w:spacing w:before="360" w:after="360" w:line="259" w:lineRule="auto"/>
      <w:ind w:left="864" w:right="864"/>
      <w:jc w:val="center"/>
    </w:pPr>
    <w:rPr>
      <w:rFonts w:ascii="Times New Roman" w:eastAsia="Times New Roman" w:hAnsi="Times New Roman" w:cs="Times New Roman"/>
      <w:i/>
      <w:iCs/>
      <w:color w:val="4F81BD"/>
      <w:sz w:val="24"/>
    </w:rPr>
  </w:style>
  <w:style w:type="character" w:customStyle="1" w:styleId="afffffff5">
    <w:name w:val="Выделенная цитата Знак"/>
    <w:basedOn w:val="a1"/>
    <w:link w:val="afffffff4"/>
    <w:uiPriority w:val="30"/>
    <w:rsid w:val="00350D4C"/>
    <w:rPr>
      <w:rFonts w:ascii="Times New Roman" w:eastAsia="Times New Roman" w:hAnsi="Times New Roman" w:cs="Times New Roman"/>
      <w:i/>
      <w:iCs/>
      <w:color w:val="4F81BD"/>
      <w:sz w:val="24"/>
    </w:rPr>
  </w:style>
  <w:style w:type="character" w:customStyle="1" w:styleId="FontStyle12">
    <w:name w:val="Font Style12"/>
    <w:uiPriority w:val="99"/>
    <w:rsid w:val="00350D4C"/>
    <w:rPr>
      <w:rFonts w:ascii="Times New Roman" w:hAnsi="Times New Roman" w:cs="Times New Roman"/>
      <w:spacing w:val="10"/>
      <w:sz w:val="16"/>
      <w:szCs w:val="16"/>
    </w:rPr>
  </w:style>
  <w:style w:type="paragraph" w:customStyle="1" w:styleId="otekstr">
    <w:name w:val="otekstr"/>
    <w:basedOn w:val="a0"/>
    <w:rsid w:val="00350D4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otekstj">
    <w:name w:val="otekstj"/>
    <w:basedOn w:val="a0"/>
    <w:rsid w:val="00350D4C"/>
    <w:pPr>
      <w:spacing w:before="100" w:beforeAutospacing="1" w:after="100" w:afterAutospacing="1"/>
    </w:pPr>
    <w:rPr>
      <w:rFonts w:ascii="Times New Roman" w:eastAsia="Times New Roman" w:hAnsi="Times New Roman" w:cs="Times New Roman"/>
      <w:sz w:val="24"/>
      <w:szCs w:val="24"/>
      <w:lang w:eastAsia="ru-RU"/>
    </w:rPr>
  </w:style>
  <w:style w:type="paragraph" w:styleId="HTML">
    <w:name w:val="HTML Preformatted"/>
    <w:basedOn w:val="a0"/>
    <w:link w:val="HTML0"/>
    <w:uiPriority w:val="99"/>
    <w:unhideWhenUsed/>
    <w:rsid w:val="00350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uiPriority w:val="99"/>
    <w:rsid w:val="00350D4C"/>
    <w:rPr>
      <w:rFonts w:ascii="Courier New" w:eastAsia="Times New Roman" w:hAnsi="Courier New" w:cs="Courier New"/>
      <w:sz w:val="20"/>
      <w:szCs w:val="20"/>
      <w:lang w:eastAsia="ru-RU"/>
    </w:rPr>
  </w:style>
  <w:style w:type="paragraph" w:customStyle="1" w:styleId="afffffff6">
    <w:name w:val="Центр"/>
    <w:basedOn w:val="a0"/>
    <w:rsid w:val="00350D4C"/>
    <w:pPr>
      <w:spacing w:line="320" w:lineRule="exact"/>
      <w:jc w:val="center"/>
    </w:pPr>
    <w:rPr>
      <w:rFonts w:ascii="Times New Roman" w:eastAsia="Times New Roman" w:hAnsi="Times New Roman" w:cs="Times New Roman"/>
      <w:sz w:val="28"/>
      <w:szCs w:val="20"/>
      <w:lang w:eastAsia="ru-RU"/>
    </w:rPr>
  </w:style>
  <w:style w:type="paragraph" w:styleId="afffffff7">
    <w:name w:val="Block Text"/>
    <w:basedOn w:val="a0"/>
    <w:uiPriority w:val="99"/>
    <w:rsid w:val="00350D4C"/>
    <w:pPr>
      <w:ind w:left="-1134" w:right="368"/>
      <w:jc w:val="both"/>
    </w:pPr>
    <w:rPr>
      <w:rFonts w:ascii="Times New Roman" w:eastAsia="Times New Roman" w:hAnsi="Times New Roman" w:cs="Times New Roman"/>
      <w:sz w:val="28"/>
      <w:szCs w:val="20"/>
      <w:lang w:eastAsia="ru-RU"/>
    </w:rPr>
  </w:style>
  <w:style w:type="paragraph" w:styleId="afffffff8">
    <w:name w:val="List Number"/>
    <w:basedOn w:val="a0"/>
    <w:rsid w:val="00350D4C"/>
    <w:pPr>
      <w:tabs>
        <w:tab w:val="num" w:pos="720"/>
      </w:tabs>
      <w:ind w:left="720" w:hanging="360"/>
    </w:pPr>
    <w:rPr>
      <w:rFonts w:ascii="Arial" w:eastAsia="Times New Roman" w:hAnsi="Arial" w:cs="Times New Roman"/>
      <w:bCs/>
      <w:sz w:val="24"/>
      <w:szCs w:val="24"/>
      <w:lang w:eastAsia="ru-RU"/>
    </w:rPr>
  </w:style>
  <w:style w:type="paragraph" w:customStyle="1" w:styleId="ConsNormal">
    <w:name w:val="ConsNormal"/>
    <w:rsid w:val="00350D4C"/>
    <w:pPr>
      <w:widowControl w:val="0"/>
      <w:autoSpaceDE w:val="0"/>
      <w:autoSpaceDN w:val="0"/>
      <w:adjustRightInd w:val="0"/>
      <w:ind w:right="19772" w:firstLine="720"/>
    </w:pPr>
    <w:rPr>
      <w:rFonts w:ascii="Arial" w:eastAsia="Times New Roman" w:hAnsi="Arial" w:cs="Arial"/>
      <w:sz w:val="20"/>
      <w:szCs w:val="20"/>
      <w:lang w:eastAsia="ru-RU"/>
    </w:rPr>
  </w:style>
  <w:style w:type="paragraph" w:customStyle="1" w:styleId="FORMATTEXT0">
    <w:name w:val=".FORMATTEXT"/>
    <w:uiPriority w:val="99"/>
    <w:rsid w:val="00350D4C"/>
    <w:pPr>
      <w:widowControl w:val="0"/>
      <w:autoSpaceDE w:val="0"/>
      <w:autoSpaceDN w:val="0"/>
      <w:adjustRightInd w:val="0"/>
    </w:pPr>
    <w:rPr>
      <w:rFonts w:ascii="Arial" w:eastAsia="Times New Roman" w:hAnsi="Arial" w:cs="Arial"/>
      <w:sz w:val="20"/>
      <w:szCs w:val="20"/>
      <w:lang w:eastAsia="ru-RU"/>
    </w:rPr>
  </w:style>
  <w:style w:type="paragraph" w:customStyle="1" w:styleId="headertext">
    <w:name w:val="headertext"/>
    <w:basedOn w:val="a0"/>
    <w:rsid w:val="00350D4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tch">
    <w:name w:val="match"/>
    <w:basedOn w:val="a1"/>
    <w:rsid w:val="00350D4C"/>
  </w:style>
  <w:style w:type="table" w:customStyle="1" w:styleId="64">
    <w:name w:val="Сетка таблицы6"/>
    <w:basedOn w:val="a2"/>
    <w:next w:val="a4"/>
    <w:uiPriority w:val="59"/>
    <w:rsid w:val="00350D4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2"/>
    <w:next w:val="a4"/>
    <w:uiPriority w:val="59"/>
    <w:rsid w:val="00350D4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0">
    <w:name w:val=".HEADERTEXT"/>
    <w:uiPriority w:val="99"/>
    <w:rsid w:val="00350D4C"/>
    <w:pPr>
      <w:widowControl w:val="0"/>
      <w:autoSpaceDE w:val="0"/>
      <w:autoSpaceDN w:val="0"/>
      <w:adjustRightInd w:val="0"/>
    </w:pPr>
    <w:rPr>
      <w:rFonts w:ascii="Arial" w:eastAsia="Times New Roman" w:hAnsi="Arial" w:cs="Arial"/>
      <w:color w:val="2B4279"/>
      <w:sz w:val="20"/>
      <w:szCs w:val="20"/>
      <w:lang w:eastAsia="ru-RU"/>
    </w:rPr>
  </w:style>
  <w:style w:type="paragraph" w:customStyle="1" w:styleId="Style2">
    <w:name w:val="Style2"/>
    <w:basedOn w:val="a0"/>
    <w:rsid w:val="00350D4C"/>
    <w:pPr>
      <w:widowControl w:val="0"/>
      <w:autoSpaceDE w:val="0"/>
      <w:autoSpaceDN w:val="0"/>
      <w:adjustRightInd w:val="0"/>
      <w:spacing w:line="239" w:lineRule="exact"/>
      <w:ind w:firstLine="405"/>
      <w:jc w:val="both"/>
    </w:pPr>
    <w:rPr>
      <w:rFonts w:ascii="Times New Roman" w:eastAsia="Times New Roman" w:hAnsi="Times New Roman" w:cs="Times New Roman"/>
      <w:sz w:val="24"/>
      <w:szCs w:val="24"/>
      <w:lang w:eastAsia="ru-RU"/>
    </w:rPr>
  </w:style>
  <w:style w:type="character" w:customStyle="1" w:styleId="A10">
    <w:name w:val="A1"/>
    <w:uiPriority w:val="99"/>
    <w:rsid w:val="00350D4C"/>
    <w:rPr>
      <w:color w:val="000000"/>
      <w:sz w:val="22"/>
      <w:szCs w:val="22"/>
    </w:rPr>
  </w:style>
  <w:style w:type="character" w:customStyle="1" w:styleId="resultitem-val">
    <w:name w:val="result__item-val"/>
    <w:basedOn w:val="a1"/>
    <w:rsid w:val="00350D4C"/>
  </w:style>
  <w:style w:type="character" w:customStyle="1" w:styleId="extended-textshort">
    <w:name w:val="extended-text__short"/>
    <w:basedOn w:val="a1"/>
    <w:rsid w:val="00350D4C"/>
  </w:style>
  <w:style w:type="paragraph" w:customStyle="1" w:styleId="PRINTSECTION">
    <w:name w:val="#PRINT_SECTION"/>
    <w:uiPriority w:val="99"/>
    <w:rsid w:val="00350D4C"/>
    <w:pPr>
      <w:widowControl w:val="0"/>
      <w:autoSpaceDE w:val="0"/>
      <w:autoSpaceDN w:val="0"/>
      <w:adjustRightInd w:val="0"/>
    </w:pPr>
    <w:rPr>
      <w:rFonts w:ascii="Arial, sans-serif" w:eastAsia="Times New Roman" w:hAnsi="Arial, sans-serif" w:cs="Times New Roman"/>
      <w:sz w:val="16"/>
      <w:szCs w:val="16"/>
      <w:lang w:eastAsia="ru-RU"/>
    </w:rPr>
  </w:style>
  <w:style w:type="paragraph" w:customStyle="1" w:styleId="Style15">
    <w:name w:val="Style15"/>
    <w:basedOn w:val="a0"/>
    <w:uiPriority w:val="99"/>
    <w:rsid w:val="00350D4C"/>
    <w:pPr>
      <w:widowControl w:val="0"/>
      <w:autoSpaceDE w:val="0"/>
      <w:autoSpaceDN w:val="0"/>
      <w:adjustRightInd w:val="0"/>
      <w:spacing w:line="658" w:lineRule="exact"/>
      <w:jc w:val="center"/>
    </w:pPr>
    <w:rPr>
      <w:rFonts w:ascii="Times New Roman" w:eastAsia="Times New Roman" w:hAnsi="Times New Roman" w:cs="Times New Roman"/>
      <w:sz w:val="24"/>
      <w:szCs w:val="24"/>
      <w:lang w:eastAsia="ru-RU"/>
    </w:rPr>
  </w:style>
  <w:style w:type="paragraph" w:customStyle="1" w:styleId="Style21">
    <w:name w:val="Style21"/>
    <w:basedOn w:val="a0"/>
    <w:uiPriority w:val="99"/>
    <w:rsid w:val="00350D4C"/>
    <w:pPr>
      <w:widowControl w:val="0"/>
      <w:autoSpaceDE w:val="0"/>
      <w:autoSpaceDN w:val="0"/>
      <w:adjustRightInd w:val="0"/>
      <w:spacing w:line="298" w:lineRule="exact"/>
    </w:pPr>
    <w:rPr>
      <w:rFonts w:ascii="Times New Roman" w:eastAsia="Times New Roman" w:hAnsi="Times New Roman" w:cs="Times New Roman"/>
      <w:sz w:val="24"/>
      <w:szCs w:val="24"/>
      <w:lang w:eastAsia="ru-RU"/>
    </w:rPr>
  </w:style>
  <w:style w:type="paragraph" w:customStyle="1" w:styleId="Style22">
    <w:name w:val="Style22"/>
    <w:basedOn w:val="a0"/>
    <w:uiPriority w:val="99"/>
    <w:rsid w:val="00350D4C"/>
    <w:pPr>
      <w:widowControl w:val="0"/>
      <w:autoSpaceDE w:val="0"/>
      <w:autoSpaceDN w:val="0"/>
      <w:adjustRightInd w:val="0"/>
      <w:spacing w:line="298" w:lineRule="exact"/>
      <w:jc w:val="both"/>
    </w:pPr>
    <w:rPr>
      <w:rFonts w:ascii="Times New Roman" w:eastAsia="Times New Roman" w:hAnsi="Times New Roman" w:cs="Times New Roman"/>
      <w:sz w:val="24"/>
      <w:szCs w:val="24"/>
      <w:lang w:eastAsia="ru-RU"/>
    </w:rPr>
  </w:style>
  <w:style w:type="paragraph" w:customStyle="1" w:styleId="Style26">
    <w:name w:val="Style26"/>
    <w:basedOn w:val="a0"/>
    <w:uiPriority w:val="99"/>
    <w:rsid w:val="00350D4C"/>
    <w:pPr>
      <w:widowControl w:val="0"/>
      <w:autoSpaceDE w:val="0"/>
      <w:autoSpaceDN w:val="0"/>
      <w:adjustRightInd w:val="0"/>
      <w:jc w:val="center"/>
    </w:pPr>
    <w:rPr>
      <w:rFonts w:ascii="Times New Roman" w:eastAsia="Times New Roman" w:hAnsi="Times New Roman" w:cs="Times New Roman"/>
      <w:sz w:val="24"/>
      <w:szCs w:val="24"/>
      <w:lang w:eastAsia="ru-RU"/>
    </w:rPr>
  </w:style>
  <w:style w:type="paragraph" w:customStyle="1" w:styleId="Style27">
    <w:name w:val="Style27"/>
    <w:basedOn w:val="a0"/>
    <w:uiPriority w:val="99"/>
    <w:rsid w:val="00350D4C"/>
    <w:pPr>
      <w:widowControl w:val="0"/>
      <w:autoSpaceDE w:val="0"/>
      <w:autoSpaceDN w:val="0"/>
      <w:adjustRightInd w:val="0"/>
      <w:spacing w:line="278" w:lineRule="exact"/>
      <w:ind w:firstLine="418"/>
    </w:pPr>
    <w:rPr>
      <w:rFonts w:ascii="Times New Roman" w:eastAsia="Times New Roman" w:hAnsi="Times New Roman" w:cs="Times New Roman"/>
      <w:sz w:val="24"/>
      <w:szCs w:val="24"/>
      <w:lang w:eastAsia="ru-RU"/>
    </w:rPr>
  </w:style>
  <w:style w:type="paragraph" w:customStyle="1" w:styleId="Style31">
    <w:name w:val="Style31"/>
    <w:basedOn w:val="a0"/>
    <w:uiPriority w:val="99"/>
    <w:rsid w:val="00350D4C"/>
    <w:pPr>
      <w:widowControl w:val="0"/>
      <w:autoSpaceDE w:val="0"/>
      <w:autoSpaceDN w:val="0"/>
      <w:adjustRightInd w:val="0"/>
      <w:spacing w:line="300" w:lineRule="exact"/>
      <w:ind w:hanging="259"/>
    </w:pPr>
    <w:rPr>
      <w:rFonts w:ascii="Times New Roman" w:eastAsia="Times New Roman" w:hAnsi="Times New Roman" w:cs="Times New Roman"/>
      <w:sz w:val="24"/>
      <w:szCs w:val="24"/>
      <w:lang w:eastAsia="ru-RU"/>
    </w:rPr>
  </w:style>
  <w:style w:type="paragraph" w:customStyle="1" w:styleId="Style37">
    <w:name w:val="Style37"/>
    <w:basedOn w:val="a0"/>
    <w:uiPriority w:val="99"/>
    <w:rsid w:val="00350D4C"/>
    <w:pPr>
      <w:widowControl w:val="0"/>
      <w:autoSpaceDE w:val="0"/>
      <w:autoSpaceDN w:val="0"/>
      <w:adjustRightInd w:val="0"/>
      <w:spacing w:line="298" w:lineRule="exact"/>
      <w:jc w:val="both"/>
    </w:pPr>
    <w:rPr>
      <w:rFonts w:ascii="Times New Roman" w:eastAsia="Times New Roman" w:hAnsi="Times New Roman" w:cs="Times New Roman"/>
      <w:sz w:val="24"/>
      <w:szCs w:val="24"/>
      <w:lang w:eastAsia="ru-RU"/>
    </w:rPr>
  </w:style>
  <w:style w:type="paragraph" w:customStyle="1" w:styleId="Style41">
    <w:name w:val="Style41"/>
    <w:basedOn w:val="a0"/>
    <w:uiPriority w:val="99"/>
    <w:rsid w:val="00350D4C"/>
    <w:pPr>
      <w:widowControl w:val="0"/>
      <w:autoSpaceDE w:val="0"/>
      <w:autoSpaceDN w:val="0"/>
      <w:adjustRightInd w:val="0"/>
      <w:spacing w:line="278" w:lineRule="exact"/>
    </w:pPr>
    <w:rPr>
      <w:rFonts w:ascii="Times New Roman" w:eastAsia="Times New Roman" w:hAnsi="Times New Roman" w:cs="Times New Roman"/>
      <w:sz w:val="24"/>
      <w:szCs w:val="24"/>
      <w:lang w:eastAsia="ru-RU"/>
    </w:rPr>
  </w:style>
  <w:style w:type="paragraph" w:customStyle="1" w:styleId="Style45">
    <w:name w:val="Style45"/>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6">
    <w:name w:val="Style46"/>
    <w:basedOn w:val="a0"/>
    <w:uiPriority w:val="99"/>
    <w:rsid w:val="00350D4C"/>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64">
    <w:name w:val="Style64"/>
    <w:basedOn w:val="a0"/>
    <w:uiPriority w:val="99"/>
    <w:rsid w:val="00350D4C"/>
    <w:pPr>
      <w:widowControl w:val="0"/>
      <w:autoSpaceDE w:val="0"/>
      <w:autoSpaceDN w:val="0"/>
      <w:adjustRightInd w:val="0"/>
      <w:spacing w:line="298" w:lineRule="exact"/>
      <w:ind w:firstLine="254"/>
    </w:pPr>
    <w:rPr>
      <w:rFonts w:ascii="Times New Roman" w:eastAsia="Times New Roman" w:hAnsi="Times New Roman" w:cs="Times New Roman"/>
      <w:sz w:val="24"/>
      <w:szCs w:val="24"/>
      <w:lang w:eastAsia="ru-RU"/>
    </w:rPr>
  </w:style>
  <w:style w:type="paragraph" w:customStyle="1" w:styleId="Style67">
    <w:name w:val="Style67"/>
    <w:basedOn w:val="a0"/>
    <w:uiPriority w:val="99"/>
    <w:rsid w:val="00350D4C"/>
    <w:pPr>
      <w:widowControl w:val="0"/>
      <w:autoSpaceDE w:val="0"/>
      <w:autoSpaceDN w:val="0"/>
      <w:adjustRightInd w:val="0"/>
      <w:spacing w:line="336" w:lineRule="exact"/>
      <w:jc w:val="center"/>
    </w:pPr>
    <w:rPr>
      <w:rFonts w:ascii="Times New Roman" w:eastAsia="Times New Roman" w:hAnsi="Times New Roman" w:cs="Times New Roman"/>
      <w:sz w:val="24"/>
      <w:szCs w:val="24"/>
      <w:lang w:eastAsia="ru-RU"/>
    </w:rPr>
  </w:style>
  <w:style w:type="paragraph" w:customStyle="1" w:styleId="Style72">
    <w:name w:val="Style72"/>
    <w:basedOn w:val="a0"/>
    <w:uiPriority w:val="99"/>
    <w:rsid w:val="00350D4C"/>
    <w:pPr>
      <w:widowControl w:val="0"/>
      <w:autoSpaceDE w:val="0"/>
      <w:autoSpaceDN w:val="0"/>
      <w:adjustRightInd w:val="0"/>
      <w:jc w:val="center"/>
    </w:pPr>
    <w:rPr>
      <w:rFonts w:ascii="Times New Roman" w:eastAsia="Times New Roman" w:hAnsi="Times New Roman" w:cs="Times New Roman"/>
      <w:sz w:val="24"/>
      <w:szCs w:val="24"/>
      <w:lang w:eastAsia="ru-RU"/>
    </w:rPr>
  </w:style>
  <w:style w:type="character" w:customStyle="1" w:styleId="FontStyle89">
    <w:name w:val="Font Style89"/>
    <w:uiPriority w:val="99"/>
    <w:rsid w:val="00350D4C"/>
    <w:rPr>
      <w:rFonts w:ascii="Times New Roman" w:hAnsi="Times New Roman" w:cs="Times New Roman"/>
      <w:b/>
      <w:bCs/>
      <w:sz w:val="22"/>
      <w:szCs w:val="22"/>
    </w:rPr>
  </w:style>
  <w:style w:type="character" w:customStyle="1" w:styleId="FontStyle90">
    <w:name w:val="Font Style90"/>
    <w:uiPriority w:val="99"/>
    <w:rsid w:val="00350D4C"/>
    <w:rPr>
      <w:rFonts w:ascii="Times New Roman" w:hAnsi="Times New Roman" w:cs="Times New Roman"/>
      <w:sz w:val="22"/>
      <w:szCs w:val="22"/>
    </w:rPr>
  </w:style>
  <w:style w:type="paragraph" w:customStyle="1" w:styleId="Style4">
    <w:name w:val="Style4"/>
    <w:basedOn w:val="a0"/>
    <w:uiPriority w:val="99"/>
    <w:rsid w:val="00350D4C"/>
    <w:pPr>
      <w:widowControl w:val="0"/>
      <w:autoSpaceDE w:val="0"/>
      <w:autoSpaceDN w:val="0"/>
      <w:adjustRightInd w:val="0"/>
      <w:spacing w:line="571" w:lineRule="exact"/>
      <w:ind w:firstLine="994"/>
    </w:pPr>
    <w:rPr>
      <w:rFonts w:ascii="Times New Roman" w:eastAsia="Times New Roman" w:hAnsi="Times New Roman" w:cs="Times New Roman"/>
      <w:sz w:val="24"/>
      <w:szCs w:val="24"/>
      <w:lang w:eastAsia="ru-RU"/>
    </w:rPr>
  </w:style>
  <w:style w:type="paragraph" w:customStyle="1" w:styleId="Style6">
    <w:name w:val="Style6"/>
    <w:basedOn w:val="a0"/>
    <w:uiPriority w:val="99"/>
    <w:rsid w:val="00350D4C"/>
    <w:pPr>
      <w:widowControl w:val="0"/>
      <w:autoSpaceDE w:val="0"/>
      <w:autoSpaceDN w:val="0"/>
      <w:adjustRightInd w:val="0"/>
      <w:spacing w:line="274" w:lineRule="exact"/>
      <w:ind w:hanging="302"/>
    </w:pPr>
    <w:rPr>
      <w:rFonts w:ascii="Times New Roman" w:eastAsia="Times New Roman" w:hAnsi="Times New Roman" w:cs="Times New Roman"/>
      <w:sz w:val="24"/>
      <w:szCs w:val="24"/>
      <w:lang w:eastAsia="ru-RU"/>
    </w:rPr>
  </w:style>
  <w:style w:type="paragraph" w:customStyle="1" w:styleId="Style7">
    <w:name w:val="Style7"/>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23">
    <w:name w:val="Style23"/>
    <w:basedOn w:val="a0"/>
    <w:uiPriority w:val="99"/>
    <w:rsid w:val="00350D4C"/>
    <w:pPr>
      <w:widowControl w:val="0"/>
      <w:autoSpaceDE w:val="0"/>
      <w:autoSpaceDN w:val="0"/>
      <w:adjustRightInd w:val="0"/>
      <w:spacing w:line="274" w:lineRule="exact"/>
    </w:pPr>
    <w:rPr>
      <w:rFonts w:ascii="Times New Roman" w:eastAsia="Times New Roman" w:hAnsi="Times New Roman" w:cs="Times New Roman"/>
      <w:sz w:val="24"/>
      <w:szCs w:val="24"/>
      <w:lang w:eastAsia="ru-RU"/>
    </w:rPr>
  </w:style>
  <w:style w:type="paragraph" w:customStyle="1" w:styleId="Style28">
    <w:name w:val="Style28"/>
    <w:basedOn w:val="a0"/>
    <w:uiPriority w:val="99"/>
    <w:rsid w:val="00350D4C"/>
    <w:pPr>
      <w:widowControl w:val="0"/>
      <w:autoSpaceDE w:val="0"/>
      <w:autoSpaceDN w:val="0"/>
      <w:adjustRightInd w:val="0"/>
      <w:spacing w:line="557" w:lineRule="exact"/>
    </w:pPr>
    <w:rPr>
      <w:rFonts w:ascii="Times New Roman" w:eastAsia="Times New Roman" w:hAnsi="Times New Roman" w:cs="Times New Roman"/>
      <w:sz w:val="24"/>
      <w:szCs w:val="24"/>
      <w:lang w:eastAsia="ru-RU"/>
    </w:rPr>
  </w:style>
  <w:style w:type="paragraph" w:customStyle="1" w:styleId="Style29">
    <w:name w:val="Style29"/>
    <w:basedOn w:val="a0"/>
    <w:uiPriority w:val="99"/>
    <w:rsid w:val="00350D4C"/>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32">
    <w:name w:val="Style32"/>
    <w:basedOn w:val="a0"/>
    <w:uiPriority w:val="99"/>
    <w:rsid w:val="00350D4C"/>
    <w:pPr>
      <w:widowControl w:val="0"/>
      <w:autoSpaceDE w:val="0"/>
      <w:autoSpaceDN w:val="0"/>
      <w:adjustRightInd w:val="0"/>
      <w:spacing w:line="413" w:lineRule="exact"/>
      <w:jc w:val="both"/>
    </w:pPr>
    <w:rPr>
      <w:rFonts w:ascii="Times New Roman" w:eastAsia="Times New Roman" w:hAnsi="Times New Roman" w:cs="Times New Roman"/>
      <w:sz w:val="24"/>
      <w:szCs w:val="24"/>
      <w:lang w:eastAsia="ru-RU"/>
    </w:rPr>
  </w:style>
  <w:style w:type="paragraph" w:customStyle="1" w:styleId="Style34">
    <w:name w:val="Style34"/>
    <w:basedOn w:val="a0"/>
    <w:uiPriority w:val="99"/>
    <w:rsid w:val="00350D4C"/>
    <w:pPr>
      <w:widowControl w:val="0"/>
      <w:autoSpaceDE w:val="0"/>
      <w:autoSpaceDN w:val="0"/>
      <w:adjustRightInd w:val="0"/>
      <w:spacing w:line="297" w:lineRule="exact"/>
    </w:pPr>
    <w:rPr>
      <w:rFonts w:ascii="Times New Roman" w:eastAsia="Times New Roman" w:hAnsi="Times New Roman" w:cs="Times New Roman"/>
      <w:sz w:val="24"/>
      <w:szCs w:val="24"/>
      <w:lang w:eastAsia="ru-RU"/>
    </w:rPr>
  </w:style>
  <w:style w:type="paragraph" w:customStyle="1" w:styleId="Style44">
    <w:name w:val="Style44"/>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53">
    <w:name w:val="Style53"/>
    <w:basedOn w:val="a0"/>
    <w:uiPriority w:val="99"/>
    <w:rsid w:val="00350D4C"/>
    <w:pPr>
      <w:widowControl w:val="0"/>
      <w:autoSpaceDE w:val="0"/>
      <w:autoSpaceDN w:val="0"/>
      <w:adjustRightInd w:val="0"/>
      <w:spacing w:line="254" w:lineRule="exact"/>
      <w:jc w:val="both"/>
    </w:pPr>
    <w:rPr>
      <w:rFonts w:ascii="Times New Roman" w:eastAsia="Times New Roman" w:hAnsi="Times New Roman" w:cs="Times New Roman"/>
      <w:sz w:val="24"/>
      <w:szCs w:val="24"/>
      <w:lang w:eastAsia="ru-RU"/>
    </w:rPr>
  </w:style>
  <w:style w:type="paragraph" w:customStyle="1" w:styleId="Style54">
    <w:name w:val="Style54"/>
    <w:basedOn w:val="a0"/>
    <w:uiPriority w:val="99"/>
    <w:rsid w:val="00350D4C"/>
    <w:pPr>
      <w:widowControl w:val="0"/>
      <w:autoSpaceDE w:val="0"/>
      <w:autoSpaceDN w:val="0"/>
      <w:adjustRightInd w:val="0"/>
      <w:jc w:val="both"/>
    </w:pPr>
    <w:rPr>
      <w:rFonts w:ascii="Times New Roman" w:eastAsia="Times New Roman" w:hAnsi="Times New Roman" w:cs="Times New Roman"/>
      <w:sz w:val="24"/>
      <w:szCs w:val="24"/>
      <w:lang w:eastAsia="ru-RU"/>
    </w:rPr>
  </w:style>
  <w:style w:type="paragraph" w:customStyle="1" w:styleId="Style55">
    <w:name w:val="Style55"/>
    <w:basedOn w:val="a0"/>
    <w:uiPriority w:val="99"/>
    <w:rsid w:val="00350D4C"/>
    <w:pPr>
      <w:widowControl w:val="0"/>
      <w:autoSpaceDE w:val="0"/>
      <w:autoSpaceDN w:val="0"/>
      <w:adjustRightInd w:val="0"/>
      <w:spacing w:line="278" w:lineRule="exact"/>
      <w:ind w:firstLine="408"/>
    </w:pPr>
    <w:rPr>
      <w:rFonts w:ascii="Times New Roman" w:eastAsia="Times New Roman" w:hAnsi="Times New Roman" w:cs="Times New Roman"/>
      <w:sz w:val="24"/>
      <w:szCs w:val="24"/>
      <w:lang w:eastAsia="ru-RU"/>
    </w:rPr>
  </w:style>
  <w:style w:type="paragraph" w:customStyle="1" w:styleId="Style59">
    <w:name w:val="Style59"/>
    <w:basedOn w:val="a0"/>
    <w:uiPriority w:val="99"/>
    <w:rsid w:val="00350D4C"/>
    <w:pPr>
      <w:widowControl w:val="0"/>
      <w:autoSpaceDE w:val="0"/>
      <w:autoSpaceDN w:val="0"/>
      <w:adjustRightInd w:val="0"/>
      <w:spacing w:line="274" w:lineRule="exact"/>
      <w:ind w:hanging="254"/>
    </w:pPr>
    <w:rPr>
      <w:rFonts w:ascii="Times New Roman" w:eastAsia="Times New Roman" w:hAnsi="Times New Roman" w:cs="Times New Roman"/>
      <w:sz w:val="24"/>
      <w:szCs w:val="24"/>
      <w:lang w:eastAsia="ru-RU"/>
    </w:rPr>
  </w:style>
  <w:style w:type="paragraph" w:customStyle="1" w:styleId="Style60">
    <w:name w:val="Style60"/>
    <w:basedOn w:val="a0"/>
    <w:uiPriority w:val="99"/>
    <w:rsid w:val="00350D4C"/>
    <w:pPr>
      <w:widowControl w:val="0"/>
      <w:autoSpaceDE w:val="0"/>
      <w:autoSpaceDN w:val="0"/>
      <w:adjustRightInd w:val="0"/>
      <w:spacing w:line="269" w:lineRule="exact"/>
      <w:ind w:firstLine="259"/>
    </w:pPr>
    <w:rPr>
      <w:rFonts w:ascii="Times New Roman" w:eastAsia="Times New Roman" w:hAnsi="Times New Roman" w:cs="Times New Roman"/>
      <w:sz w:val="24"/>
      <w:szCs w:val="24"/>
      <w:lang w:eastAsia="ru-RU"/>
    </w:rPr>
  </w:style>
  <w:style w:type="paragraph" w:customStyle="1" w:styleId="Style61">
    <w:name w:val="Style61"/>
    <w:basedOn w:val="a0"/>
    <w:uiPriority w:val="99"/>
    <w:rsid w:val="00350D4C"/>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68">
    <w:name w:val="Style68"/>
    <w:basedOn w:val="a0"/>
    <w:uiPriority w:val="99"/>
    <w:rsid w:val="00350D4C"/>
    <w:pPr>
      <w:widowControl w:val="0"/>
      <w:autoSpaceDE w:val="0"/>
      <w:autoSpaceDN w:val="0"/>
      <w:adjustRightInd w:val="0"/>
      <w:spacing w:line="274" w:lineRule="exact"/>
      <w:ind w:firstLine="120"/>
    </w:pPr>
    <w:rPr>
      <w:rFonts w:ascii="Times New Roman" w:eastAsia="Times New Roman" w:hAnsi="Times New Roman" w:cs="Times New Roman"/>
      <w:sz w:val="24"/>
      <w:szCs w:val="24"/>
      <w:lang w:eastAsia="ru-RU"/>
    </w:rPr>
  </w:style>
  <w:style w:type="paragraph" w:customStyle="1" w:styleId="Style73">
    <w:name w:val="Style73"/>
    <w:basedOn w:val="a0"/>
    <w:uiPriority w:val="99"/>
    <w:rsid w:val="00350D4C"/>
    <w:pPr>
      <w:widowControl w:val="0"/>
      <w:autoSpaceDE w:val="0"/>
      <w:autoSpaceDN w:val="0"/>
      <w:adjustRightInd w:val="0"/>
      <w:spacing w:line="278" w:lineRule="exact"/>
      <w:ind w:firstLine="230"/>
    </w:pPr>
    <w:rPr>
      <w:rFonts w:ascii="Times New Roman" w:eastAsia="Times New Roman" w:hAnsi="Times New Roman" w:cs="Times New Roman"/>
      <w:sz w:val="24"/>
      <w:szCs w:val="24"/>
      <w:lang w:eastAsia="ru-RU"/>
    </w:rPr>
  </w:style>
  <w:style w:type="character" w:customStyle="1" w:styleId="FontStyle85">
    <w:name w:val="Font Style85"/>
    <w:uiPriority w:val="99"/>
    <w:rsid w:val="00350D4C"/>
    <w:rPr>
      <w:rFonts w:ascii="Times New Roman" w:hAnsi="Times New Roman" w:cs="Times New Roman"/>
      <w:sz w:val="20"/>
      <w:szCs w:val="20"/>
    </w:rPr>
  </w:style>
  <w:style w:type="character" w:customStyle="1" w:styleId="FontStyle87">
    <w:name w:val="Font Style87"/>
    <w:uiPriority w:val="99"/>
    <w:rsid w:val="00350D4C"/>
    <w:rPr>
      <w:rFonts w:ascii="Times New Roman" w:hAnsi="Times New Roman" w:cs="Times New Roman"/>
      <w:sz w:val="18"/>
      <w:szCs w:val="18"/>
    </w:rPr>
  </w:style>
  <w:style w:type="character" w:customStyle="1" w:styleId="FontStyle91">
    <w:name w:val="Font Style91"/>
    <w:uiPriority w:val="99"/>
    <w:rsid w:val="00350D4C"/>
    <w:rPr>
      <w:rFonts w:ascii="Times New Roman" w:hAnsi="Times New Roman" w:cs="Times New Roman"/>
      <w:b/>
      <w:bCs/>
      <w:sz w:val="20"/>
      <w:szCs w:val="20"/>
    </w:rPr>
  </w:style>
  <w:style w:type="paragraph" w:customStyle="1" w:styleId="afffffff9">
    <w:name w:val="Ответ"/>
    <w:qFormat/>
    <w:rsid w:val="00350D4C"/>
    <w:pPr>
      <w:spacing w:after="60"/>
      <w:jc w:val="both"/>
    </w:pPr>
    <w:rPr>
      <w:rFonts w:ascii="Times New Roman" w:eastAsia="Times New Roman" w:hAnsi="Times New Roman" w:cs="Times New Roman"/>
      <w:sz w:val="24"/>
      <w:szCs w:val="24"/>
      <w:lang w:eastAsia="ru-RU"/>
    </w:rPr>
  </w:style>
  <w:style w:type="paragraph" w:customStyle="1" w:styleId="afffffffa">
    <w:name w:val="Вопрос"/>
    <w:link w:val="afffffffb"/>
    <w:qFormat/>
    <w:rsid w:val="00350D4C"/>
    <w:pPr>
      <w:keepNext/>
      <w:spacing w:before="120" w:after="120"/>
      <w:ind w:left="113"/>
      <w:jc w:val="both"/>
    </w:pPr>
    <w:rPr>
      <w:rFonts w:ascii="Times New Roman" w:eastAsia="Times New Roman" w:hAnsi="Times New Roman" w:cs="Times New Roman"/>
      <w:b/>
      <w:sz w:val="24"/>
      <w:szCs w:val="24"/>
      <w:lang w:eastAsia="ru-RU"/>
    </w:rPr>
  </w:style>
  <w:style w:type="character" w:customStyle="1" w:styleId="afffffffb">
    <w:name w:val="Вопрос Знак"/>
    <w:link w:val="afffffffa"/>
    <w:rsid w:val="00350D4C"/>
    <w:rPr>
      <w:rFonts w:ascii="Times New Roman" w:eastAsia="Times New Roman" w:hAnsi="Times New Roman" w:cs="Times New Roman"/>
      <w:b/>
      <w:sz w:val="24"/>
      <w:szCs w:val="24"/>
      <w:lang w:eastAsia="ru-RU"/>
    </w:rPr>
  </w:style>
  <w:style w:type="paragraph" w:customStyle="1" w:styleId="afffffffc">
    <w:name w:val="СМ_заголовок"/>
    <w:basedOn w:val="a0"/>
    <w:uiPriority w:val="1"/>
    <w:qFormat/>
    <w:rsid w:val="00350D4C"/>
    <w:pPr>
      <w:spacing w:after="120"/>
      <w:contextualSpacing/>
      <w:jc w:val="both"/>
    </w:pPr>
    <w:rPr>
      <w:rFonts w:ascii="Times New Roman" w:eastAsia="Times New Roman" w:hAnsi="Times New Roman" w:cs="Times New Roman"/>
      <w:i/>
      <w:sz w:val="24"/>
      <w:szCs w:val="28"/>
      <w:u w:val="single"/>
      <w:lang w:eastAsia="ru-RU"/>
    </w:rPr>
  </w:style>
  <w:style w:type="paragraph" w:customStyle="1" w:styleId="a">
    <w:name w:val="Текст_Маркер"/>
    <w:uiPriority w:val="2"/>
    <w:qFormat/>
    <w:rsid w:val="00350D4C"/>
    <w:pPr>
      <w:numPr>
        <w:numId w:val="14"/>
      </w:numPr>
      <w:tabs>
        <w:tab w:val="left" w:pos="680"/>
      </w:tabs>
      <w:spacing w:after="120"/>
      <w:ind w:left="720"/>
      <w:contextualSpacing/>
      <w:jc w:val="both"/>
    </w:pPr>
    <w:rPr>
      <w:rFonts w:ascii="Times New Roman" w:eastAsia="Times New Roman" w:hAnsi="Times New Roman" w:cs="Times New Roman"/>
      <w:sz w:val="24"/>
      <w:szCs w:val="28"/>
      <w:lang w:eastAsia="ru-RU"/>
    </w:rPr>
  </w:style>
  <w:style w:type="paragraph" w:customStyle="1" w:styleId="1fe">
    <w:name w:val="Название объекта1"/>
    <w:basedOn w:val="a0"/>
    <w:qFormat/>
    <w:rsid w:val="00350D4C"/>
    <w:pPr>
      <w:suppressLineNumbers/>
      <w:suppressAutoHyphens/>
      <w:spacing w:before="120" w:after="120" w:line="259" w:lineRule="auto"/>
    </w:pPr>
    <w:rPr>
      <w:rFonts w:ascii="Calibri" w:eastAsia="Calibri" w:hAnsi="Calibri" w:cs="Arial"/>
      <w:i/>
      <w:iCs/>
      <w:sz w:val="24"/>
      <w:szCs w:val="24"/>
    </w:rPr>
  </w:style>
  <w:style w:type="paragraph" w:styleId="1ff">
    <w:name w:val="index 1"/>
    <w:basedOn w:val="a0"/>
    <w:next w:val="a0"/>
    <w:autoRedefine/>
    <w:uiPriority w:val="99"/>
    <w:unhideWhenUsed/>
    <w:rsid w:val="00350D4C"/>
    <w:pPr>
      <w:ind w:left="240" w:hanging="240"/>
    </w:pPr>
    <w:rPr>
      <w:rFonts w:ascii="Times New Roman" w:eastAsia="Times New Roman" w:hAnsi="Times New Roman" w:cs="Times New Roman"/>
      <w:sz w:val="24"/>
    </w:rPr>
  </w:style>
  <w:style w:type="paragraph" w:styleId="afffffffd">
    <w:name w:val="index heading"/>
    <w:basedOn w:val="a0"/>
    <w:qFormat/>
    <w:rsid w:val="00350D4C"/>
    <w:pPr>
      <w:suppressLineNumbers/>
      <w:suppressAutoHyphens/>
      <w:spacing w:after="160" w:line="259" w:lineRule="auto"/>
    </w:pPr>
    <w:rPr>
      <w:rFonts w:ascii="Calibri" w:eastAsia="Calibri" w:hAnsi="Calibri" w:cs="Arial"/>
    </w:rPr>
  </w:style>
  <w:style w:type="paragraph" w:customStyle="1" w:styleId="afffffffe">
    <w:name w:val="Верхний и нижний колонтитулы"/>
    <w:basedOn w:val="a0"/>
    <w:qFormat/>
    <w:rsid w:val="00350D4C"/>
    <w:pPr>
      <w:suppressAutoHyphens/>
      <w:spacing w:after="160" w:line="259" w:lineRule="auto"/>
    </w:pPr>
    <w:rPr>
      <w:rFonts w:ascii="Calibri" w:eastAsia="Calibri" w:hAnsi="Calibri" w:cs="Times New Roman"/>
    </w:rPr>
  </w:style>
  <w:style w:type="paragraph" w:customStyle="1" w:styleId="1ff0">
    <w:name w:val="Верхний колонтитул1"/>
    <w:basedOn w:val="a0"/>
    <w:uiPriority w:val="99"/>
    <w:unhideWhenUsed/>
    <w:rsid w:val="00350D4C"/>
    <w:pPr>
      <w:tabs>
        <w:tab w:val="center" w:pos="4677"/>
        <w:tab w:val="right" w:pos="9355"/>
      </w:tabs>
      <w:suppressAutoHyphens/>
    </w:pPr>
    <w:rPr>
      <w:rFonts w:ascii="Calibri" w:eastAsia="Calibri" w:hAnsi="Calibri" w:cs="Times New Roman"/>
    </w:rPr>
  </w:style>
  <w:style w:type="table" w:styleId="1ff1">
    <w:name w:val="Table Simple 1"/>
    <w:basedOn w:val="a2"/>
    <w:rsid w:val="00350D4C"/>
    <w:pPr>
      <w:suppressAutoHyphens/>
      <w:jc w:val="both"/>
    </w:pPr>
    <w:rPr>
      <w:rFonts w:ascii="Calibri" w:eastAsia="Calibri"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Простая таблица 11"/>
    <w:basedOn w:val="a2"/>
    <w:rsid w:val="00350D4C"/>
    <w:pPr>
      <w:suppressAutoHyphens/>
      <w:jc w:val="both"/>
    </w:pPr>
    <w:rPr>
      <w:rFonts w:ascii="Calibri" w:eastAsia="Calibri" w:hAnsi="Calibri" w:cs="Times New Roman"/>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Title">
    <w:name w:val="ConsPlusTitle"/>
    <w:uiPriority w:val="99"/>
    <w:rsid w:val="00350D4C"/>
    <w:pPr>
      <w:widowControl w:val="0"/>
      <w:autoSpaceDE w:val="0"/>
      <w:autoSpaceDN w:val="0"/>
      <w:adjustRightInd w:val="0"/>
    </w:pPr>
    <w:rPr>
      <w:rFonts w:ascii="Arial" w:eastAsia="Times New Roman" w:hAnsi="Arial" w:cs="Arial"/>
      <w:b/>
      <w:bCs/>
      <w:sz w:val="20"/>
      <w:szCs w:val="20"/>
      <w:lang w:eastAsia="ru-RU"/>
    </w:rPr>
  </w:style>
  <w:style w:type="character" w:customStyle="1" w:styleId="Bodytext2">
    <w:name w:val="Body text (2)_"/>
    <w:link w:val="Bodytext20"/>
    <w:rsid w:val="00350D4C"/>
    <w:rPr>
      <w:rFonts w:ascii="Times New Roman" w:hAnsi="Times New Roman"/>
      <w:shd w:val="clear" w:color="auto" w:fill="FFFFFF"/>
    </w:rPr>
  </w:style>
  <w:style w:type="character" w:customStyle="1" w:styleId="Bodytext2Calibri25pt">
    <w:name w:val="Body text (2) + Calibri;25 pt"/>
    <w:rsid w:val="00350D4C"/>
    <w:rPr>
      <w:rFonts w:ascii="Calibri" w:eastAsia="Calibri" w:hAnsi="Calibri" w:cs="Calibri"/>
      <w:b/>
      <w:bCs/>
      <w:color w:val="000000"/>
      <w:spacing w:val="0"/>
      <w:w w:val="100"/>
      <w:position w:val="0"/>
      <w:sz w:val="50"/>
      <w:szCs w:val="50"/>
      <w:shd w:val="clear" w:color="auto" w:fill="FFFFFF"/>
      <w:lang w:val="ru-RU" w:eastAsia="ru-RU" w:bidi="ru-RU"/>
    </w:rPr>
  </w:style>
  <w:style w:type="character" w:customStyle="1" w:styleId="Bodytext2SegoeUI105ptItalicSpacing-1pt">
    <w:name w:val="Body text (2) + Segoe UI;10.5 pt;Italic;Spacing -1 pt"/>
    <w:rsid w:val="00350D4C"/>
    <w:rPr>
      <w:rFonts w:ascii="Segoe UI" w:eastAsia="Segoe UI" w:hAnsi="Segoe UI" w:cs="Segoe UI"/>
      <w:i/>
      <w:iCs/>
      <w:color w:val="000000"/>
      <w:spacing w:val="-20"/>
      <w:w w:val="100"/>
      <w:position w:val="0"/>
      <w:sz w:val="21"/>
      <w:szCs w:val="21"/>
      <w:shd w:val="clear" w:color="auto" w:fill="FFFFFF"/>
      <w:lang w:val="ru-RU" w:eastAsia="ru-RU" w:bidi="ru-RU"/>
    </w:rPr>
  </w:style>
  <w:style w:type="character" w:customStyle="1" w:styleId="Bodytext2SegoeUI105ptItalicSpacing-2pt">
    <w:name w:val="Body text (2) + Segoe UI;10.5 pt;Italic;Spacing -2 pt"/>
    <w:rsid w:val="00350D4C"/>
    <w:rPr>
      <w:rFonts w:ascii="Segoe UI" w:eastAsia="Segoe UI" w:hAnsi="Segoe UI" w:cs="Segoe UI"/>
      <w:i/>
      <w:iCs/>
      <w:color w:val="000000"/>
      <w:spacing w:val="-40"/>
      <w:w w:val="100"/>
      <w:position w:val="0"/>
      <w:sz w:val="21"/>
      <w:szCs w:val="21"/>
      <w:shd w:val="clear" w:color="auto" w:fill="FFFFFF"/>
      <w:lang w:val="ru-RU" w:eastAsia="ru-RU" w:bidi="ru-RU"/>
    </w:rPr>
  </w:style>
  <w:style w:type="character" w:customStyle="1" w:styleId="Bodytext2Calibri15ptScale66">
    <w:name w:val="Body text (2) + Calibri;15 pt;Scale 66%"/>
    <w:rsid w:val="00350D4C"/>
    <w:rPr>
      <w:rFonts w:ascii="Calibri" w:eastAsia="Calibri" w:hAnsi="Calibri" w:cs="Calibri"/>
      <w:color w:val="000000"/>
      <w:spacing w:val="0"/>
      <w:w w:val="66"/>
      <w:position w:val="0"/>
      <w:sz w:val="30"/>
      <w:szCs w:val="30"/>
      <w:shd w:val="clear" w:color="auto" w:fill="FFFFFF"/>
      <w:lang w:val="ru-RU" w:eastAsia="ru-RU" w:bidi="ru-RU"/>
    </w:rPr>
  </w:style>
  <w:style w:type="character" w:customStyle="1" w:styleId="Bodytext2Calibri14ptScale75">
    <w:name w:val="Body text (2) + Calibri;14 pt;Scale 75%"/>
    <w:rsid w:val="00350D4C"/>
    <w:rPr>
      <w:rFonts w:ascii="Calibri" w:eastAsia="Calibri" w:hAnsi="Calibri" w:cs="Calibri"/>
      <w:color w:val="000000"/>
      <w:spacing w:val="0"/>
      <w:w w:val="75"/>
      <w:position w:val="0"/>
      <w:sz w:val="28"/>
      <w:szCs w:val="28"/>
      <w:shd w:val="clear" w:color="auto" w:fill="FFFFFF"/>
      <w:lang w:val="ru-RU" w:eastAsia="ru-RU" w:bidi="ru-RU"/>
    </w:rPr>
  </w:style>
  <w:style w:type="paragraph" w:customStyle="1" w:styleId="Bodytext20">
    <w:name w:val="Body text (2)"/>
    <w:basedOn w:val="a0"/>
    <w:link w:val="Bodytext2"/>
    <w:rsid w:val="00350D4C"/>
    <w:pPr>
      <w:widowControl w:val="0"/>
      <w:shd w:val="clear" w:color="auto" w:fill="FFFFFF"/>
    </w:pPr>
    <w:rPr>
      <w:rFonts w:ascii="Times New Roman" w:hAnsi="Times New Roman"/>
    </w:rPr>
  </w:style>
  <w:style w:type="paragraph" w:customStyle="1" w:styleId="affffffff">
    <w:name w:val="Текст_Без отступа"/>
    <w:basedOn w:val="afffffff2"/>
    <w:uiPriority w:val="2"/>
    <w:qFormat/>
    <w:rsid w:val="00350D4C"/>
    <w:pPr>
      <w:ind w:firstLine="0"/>
    </w:pPr>
  </w:style>
  <w:style w:type="character" w:customStyle="1" w:styleId="FontStyle13">
    <w:name w:val="Font Style13"/>
    <w:rsid w:val="00350D4C"/>
    <w:rPr>
      <w:rFonts w:ascii="Courier New" w:hAnsi="Courier New" w:cs="Courier New"/>
      <w:sz w:val="24"/>
      <w:szCs w:val="24"/>
    </w:rPr>
  </w:style>
  <w:style w:type="paragraph" w:customStyle="1" w:styleId="2f1">
    <w:name w:val="Вопрос 2"/>
    <w:basedOn w:val="a0"/>
    <w:qFormat/>
    <w:rsid w:val="00350D4C"/>
    <w:pPr>
      <w:keepNext/>
      <w:spacing w:before="120"/>
      <w:jc w:val="both"/>
    </w:pPr>
    <w:rPr>
      <w:rFonts w:ascii="Times New Roman" w:eastAsia="Times New Roman" w:hAnsi="Times New Roman" w:cs="Times New Roman"/>
      <w:b/>
      <w:sz w:val="24"/>
      <w:szCs w:val="24"/>
      <w:lang w:eastAsia="ru-RU"/>
    </w:rPr>
  </w:style>
  <w:style w:type="paragraph" w:customStyle="1" w:styleId="affffffff0">
    <w:name w:val="Ответ_Центр"/>
    <w:basedOn w:val="afffffff9"/>
    <w:qFormat/>
    <w:rsid w:val="00350D4C"/>
    <w:pPr>
      <w:jc w:val="center"/>
    </w:pPr>
  </w:style>
  <w:style w:type="paragraph" w:customStyle="1" w:styleId="msolistparagraph0">
    <w:name w:val="msolistparagraph"/>
    <w:basedOn w:val="a0"/>
    <w:rsid w:val="00350D4C"/>
    <w:pPr>
      <w:spacing w:after="200" w:line="276" w:lineRule="auto"/>
      <w:ind w:left="720"/>
      <w:contextualSpacing/>
    </w:pPr>
    <w:rPr>
      <w:rFonts w:ascii="Calibri" w:eastAsia="Calibri" w:hAnsi="Calibri" w:cs="Times New Roman"/>
    </w:rPr>
  </w:style>
  <w:style w:type="numbering" w:customStyle="1" w:styleId="7">
    <w:name w:val="Импортированный стиль 7"/>
    <w:rsid w:val="00350D4C"/>
    <w:pPr>
      <w:numPr>
        <w:numId w:val="15"/>
      </w:numPr>
    </w:pPr>
  </w:style>
  <w:style w:type="numbering" w:customStyle="1" w:styleId="8">
    <w:name w:val="Импортированный стиль 8"/>
    <w:rsid w:val="00350D4C"/>
    <w:pPr>
      <w:numPr>
        <w:numId w:val="16"/>
      </w:numPr>
    </w:pPr>
  </w:style>
  <w:style w:type="numbering" w:customStyle="1" w:styleId="9">
    <w:name w:val="Импортированный стиль 9"/>
    <w:rsid w:val="00350D4C"/>
    <w:pPr>
      <w:numPr>
        <w:numId w:val="17"/>
      </w:numPr>
    </w:pPr>
  </w:style>
  <w:style w:type="numbering" w:customStyle="1" w:styleId="11">
    <w:name w:val="Импортированный стиль 11"/>
    <w:rsid w:val="00350D4C"/>
    <w:pPr>
      <w:numPr>
        <w:numId w:val="18"/>
      </w:numPr>
    </w:pPr>
  </w:style>
  <w:style w:type="numbering" w:customStyle="1" w:styleId="12">
    <w:name w:val="Импортированный стиль 12"/>
    <w:rsid w:val="00350D4C"/>
    <w:pPr>
      <w:numPr>
        <w:numId w:val="19"/>
      </w:numPr>
    </w:pPr>
  </w:style>
  <w:style w:type="numbering" w:customStyle="1" w:styleId="13">
    <w:name w:val="Импортированный стиль 13"/>
    <w:rsid w:val="00350D4C"/>
    <w:pPr>
      <w:numPr>
        <w:numId w:val="20"/>
      </w:numPr>
    </w:pPr>
  </w:style>
  <w:style w:type="numbering" w:customStyle="1" w:styleId="14">
    <w:name w:val="Импортированный стиль 14"/>
    <w:rsid w:val="00350D4C"/>
    <w:pPr>
      <w:numPr>
        <w:numId w:val="21"/>
      </w:numPr>
    </w:pPr>
  </w:style>
  <w:style w:type="numbering" w:customStyle="1" w:styleId="15">
    <w:name w:val="Импортированный стиль 15"/>
    <w:rsid w:val="00350D4C"/>
    <w:pPr>
      <w:numPr>
        <w:numId w:val="22"/>
      </w:numPr>
    </w:pPr>
  </w:style>
  <w:style w:type="paragraph" w:customStyle="1" w:styleId="Style10">
    <w:name w:val="Style10"/>
    <w:basedOn w:val="a0"/>
    <w:uiPriority w:val="99"/>
    <w:rsid w:val="00350D4C"/>
    <w:pPr>
      <w:widowControl w:val="0"/>
      <w:autoSpaceDE w:val="0"/>
      <w:autoSpaceDN w:val="0"/>
      <w:adjustRightInd w:val="0"/>
      <w:spacing w:line="324" w:lineRule="exact"/>
      <w:ind w:firstLine="240"/>
    </w:pPr>
    <w:rPr>
      <w:rFonts w:ascii="Times New Roman" w:eastAsia="Times New Roman" w:hAnsi="Times New Roman" w:cs="Times New Roman"/>
      <w:sz w:val="24"/>
      <w:szCs w:val="24"/>
      <w:lang w:eastAsia="ru-RU"/>
    </w:rPr>
  </w:style>
  <w:style w:type="character" w:customStyle="1" w:styleId="FontStyle36">
    <w:name w:val="Font Style36"/>
    <w:uiPriority w:val="99"/>
    <w:rsid w:val="00350D4C"/>
    <w:rPr>
      <w:rFonts w:ascii="Times New Roman" w:hAnsi="Times New Roman" w:cs="Times New Roman" w:hint="default"/>
      <w:b/>
      <w:bCs/>
      <w:sz w:val="26"/>
      <w:szCs w:val="26"/>
    </w:rPr>
  </w:style>
  <w:style w:type="character" w:customStyle="1" w:styleId="FontStyle42">
    <w:name w:val="Font Style42"/>
    <w:uiPriority w:val="99"/>
    <w:rsid w:val="00350D4C"/>
    <w:rPr>
      <w:rFonts w:ascii="Times New Roman" w:hAnsi="Times New Roman" w:cs="Times New Roman" w:hint="default"/>
      <w:sz w:val="26"/>
      <w:szCs w:val="26"/>
    </w:rPr>
  </w:style>
  <w:style w:type="paragraph" w:customStyle="1" w:styleId="Style17">
    <w:name w:val="Style17"/>
    <w:basedOn w:val="a0"/>
    <w:uiPriority w:val="99"/>
    <w:rsid w:val="00350D4C"/>
    <w:pPr>
      <w:widowControl w:val="0"/>
      <w:autoSpaceDE w:val="0"/>
      <w:autoSpaceDN w:val="0"/>
      <w:adjustRightInd w:val="0"/>
      <w:spacing w:line="322" w:lineRule="exact"/>
      <w:ind w:hanging="336"/>
    </w:pPr>
    <w:rPr>
      <w:rFonts w:ascii="Times New Roman" w:eastAsia="Times New Roman" w:hAnsi="Times New Roman" w:cs="Times New Roman"/>
      <w:sz w:val="24"/>
      <w:szCs w:val="24"/>
      <w:lang w:eastAsia="ru-RU"/>
    </w:rPr>
  </w:style>
  <w:style w:type="paragraph" w:customStyle="1" w:styleId="Style33">
    <w:name w:val="Style33"/>
    <w:basedOn w:val="a0"/>
    <w:uiPriority w:val="99"/>
    <w:rsid w:val="00350D4C"/>
    <w:pPr>
      <w:widowControl w:val="0"/>
      <w:autoSpaceDE w:val="0"/>
      <w:autoSpaceDN w:val="0"/>
      <w:adjustRightInd w:val="0"/>
      <w:spacing w:line="324" w:lineRule="exact"/>
      <w:ind w:firstLine="710"/>
    </w:pPr>
    <w:rPr>
      <w:rFonts w:ascii="Times New Roman" w:eastAsia="Times New Roman" w:hAnsi="Times New Roman" w:cs="Times New Roman"/>
      <w:sz w:val="24"/>
      <w:szCs w:val="24"/>
      <w:lang w:eastAsia="ru-RU"/>
    </w:rPr>
  </w:style>
  <w:style w:type="character" w:customStyle="1" w:styleId="FontStyle80">
    <w:name w:val="Font Style80"/>
    <w:uiPriority w:val="99"/>
    <w:rsid w:val="00350D4C"/>
    <w:rPr>
      <w:rFonts w:ascii="Times New Roman" w:hAnsi="Times New Roman" w:cs="Times New Roman"/>
      <w:sz w:val="26"/>
      <w:szCs w:val="26"/>
    </w:rPr>
  </w:style>
  <w:style w:type="paragraph" w:customStyle="1" w:styleId="Style62">
    <w:name w:val="Style62"/>
    <w:basedOn w:val="a0"/>
    <w:uiPriority w:val="99"/>
    <w:rsid w:val="00350D4C"/>
    <w:pPr>
      <w:widowControl w:val="0"/>
      <w:autoSpaceDE w:val="0"/>
      <w:autoSpaceDN w:val="0"/>
      <w:adjustRightInd w:val="0"/>
      <w:spacing w:line="322" w:lineRule="exact"/>
      <w:ind w:firstLine="562"/>
      <w:jc w:val="both"/>
    </w:pPr>
    <w:rPr>
      <w:rFonts w:ascii="Calibri" w:eastAsia="Times New Roman" w:hAnsi="Calibri" w:cs="Times New Roman"/>
      <w:sz w:val="24"/>
      <w:szCs w:val="24"/>
      <w:lang w:eastAsia="ru-RU"/>
    </w:rPr>
  </w:style>
  <w:style w:type="character" w:customStyle="1" w:styleId="FootnoteCharacters">
    <w:name w:val="Footnote Characters"/>
    <w:qFormat/>
    <w:rsid w:val="00350D4C"/>
    <w:rPr>
      <w:rFonts w:cs="Times New Roman"/>
      <w:vertAlign w:val="superscript"/>
    </w:rPr>
  </w:style>
  <w:style w:type="table" w:customStyle="1" w:styleId="83">
    <w:name w:val="Сетка таблицы8"/>
    <w:basedOn w:val="a2"/>
    <w:next w:val="a4"/>
    <w:uiPriority w:val="39"/>
    <w:rsid w:val="00350D4C"/>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695878">
      <w:bodyDiv w:val="1"/>
      <w:marLeft w:val="0"/>
      <w:marRight w:val="0"/>
      <w:marTop w:val="0"/>
      <w:marBottom w:val="0"/>
      <w:divBdr>
        <w:top w:val="none" w:sz="0" w:space="0" w:color="auto"/>
        <w:left w:val="none" w:sz="0" w:space="0" w:color="auto"/>
        <w:bottom w:val="none" w:sz="0" w:space="0" w:color="auto"/>
        <w:right w:val="none" w:sz="0" w:space="0" w:color="auto"/>
      </w:divBdr>
    </w:div>
    <w:div w:id="15364240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9563289">
      <w:bodyDiv w:val="1"/>
      <w:marLeft w:val="0"/>
      <w:marRight w:val="0"/>
      <w:marTop w:val="0"/>
      <w:marBottom w:val="0"/>
      <w:divBdr>
        <w:top w:val="none" w:sz="0" w:space="0" w:color="auto"/>
        <w:left w:val="none" w:sz="0" w:space="0" w:color="auto"/>
        <w:bottom w:val="none" w:sz="0" w:space="0" w:color="auto"/>
        <w:right w:val="none" w:sz="0" w:space="0" w:color="auto"/>
      </w:divBdr>
    </w:div>
    <w:div w:id="27043137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3537028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09495565">
      <w:bodyDiv w:val="1"/>
      <w:marLeft w:val="0"/>
      <w:marRight w:val="0"/>
      <w:marTop w:val="0"/>
      <w:marBottom w:val="0"/>
      <w:divBdr>
        <w:top w:val="none" w:sz="0" w:space="0" w:color="auto"/>
        <w:left w:val="none" w:sz="0" w:space="0" w:color="auto"/>
        <w:bottom w:val="none" w:sz="0" w:space="0" w:color="auto"/>
        <w:right w:val="none" w:sz="0" w:space="0" w:color="auto"/>
      </w:divBdr>
    </w:div>
    <w:div w:id="790976571">
      <w:bodyDiv w:val="1"/>
      <w:marLeft w:val="0"/>
      <w:marRight w:val="0"/>
      <w:marTop w:val="0"/>
      <w:marBottom w:val="0"/>
      <w:divBdr>
        <w:top w:val="none" w:sz="0" w:space="0" w:color="auto"/>
        <w:left w:val="none" w:sz="0" w:space="0" w:color="auto"/>
        <w:bottom w:val="none" w:sz="0" w:space="0" w:color="auto"/>
        <w:right w:val="none" w:sz="0" w:space="0" w:color="auto"/>
      </w:divBdr>
    </w:div>
    <w:div w:id="81487526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4435113">
      <w:bodyDiv w:val="1"/>
      <w:marLeft w:val="0"/>
      <w:marRight w:val="0"/>
      <w:marTop w:val="0"/>
      <w:marBottom w:val="0"/>
      <w:divBdr>
        <w:top w:val="none" w:sz="0" w:space="0" w:color="auto"/>
        <w:left w:val="none" w:sz="0" w:space="0" w:color="auto"/>
        <w:bottom w:val="none" w:sz="0" w:space="0" w:color="auto"/>
        <w:right w:val="none" w:sz="0" w:space="0" w:color="auto"/>
      </w:divBdr>
    </w:div>
    <w:div w:id="102983988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90614101">
      <w:bodyDiv w:val="1"/>
      <w:marLeft w:val="0"/>
      <w:marRight w:val="0"/>
      <w:marTop w:val="0"/>
      <w:marBottom w:val="0"/>
      <w:divBdr>
        <w:top w:val="none" w:sz="0" w:space="0" w:color="auto"/>
        <w:left w:val="none" w:sz="0" w:space="0" w:color="auto"/>
        <w:bottom w:val="none" w:sz="0" w:space="0" w:color="auto"/>
        <w:right w:val="none" w:sz="0" w:space="0" w:color="auto"/>
      </w:divBdr>
    </w:div>
    <w:div w:id="1568682826">
      <w:bodyDiv w:val="1"/>
      <w:marLeft w:val="0"/>
      <w:marRight w:val="0"/>
      <w:marTop w:val="0"/>
      <w:marBottom w:val="0"/>
      <w:divBdr>
        <w:top w:val="none" w:sz="0" w:space="0" w:color="auto"/>
        <w:left w:val="none" w:sz="0" w:space="0" w:color="auto"/>
        <w:bottom w:val="none" w:sz="0" w:space="0" w:color="auto"/>
        <w:right w:val="none" w:sz="0" w:space="0" w:color="auto"/>
      </w:divBdr>
    </w:div>
    <w:div w:id="1576550656">
      <w:bodyDiv w:val="1"/>
      <w:marLeft w:val="0"/>
      <w:marRight w:val="0"/>
      <w:marTop w:val="0"/>
      <w:marBottom w:val="0"/>
      <w:divBdr>
        <w:top w:val="none" w:sz="0" w:space="0" w:color="auto"/>
        <w:left w:val="none" w:sz="0" w:space="0" w:color="auto"/>
        <w:bottom w:val="none" w:sz="0" w:space="0" w:color="auto"/>
        <w:right w:val="none" w:sz="0" w:space="0" w:color="auto"/>
      </w:divBdr>
    </w:div>
    <w:div w:id="1582057211">
      <w:bodyDiv w:val="1"/>
      <w:marLeft w:val="0"/>
      <w:marRight w:val="0"/>
      <w:marTop w:val="0"/>
      <w:marBottom w:val="0"/>
      <w:divBdr>
        <w:top w:val="none" w:sz="0" w:space="0" w:color="auto"/>
        <w:left w:val="none" w:sz="0" w:space="0" w:color="auto"/>
        <w:bottom w:val="none" w:sz="0" w:space="0" w:color="auto"/>
        <w:right w:val="none" w:sz="0" w:space="0" w:color="auto"/>
      </w:divBdr>
    </w:div>
    <w:div w:id="1602644086">
      <w:bodyDiv w:val="1"/>
      <w:marLeft w:val="0"/>
      <w:marRight w:val="0"/>
      <w:marTop w:val="0"/>
      <w:marBottom w:val="0"/>
      <w:divBdr>
        <w:top w:val="none" w:sz="0" w:space="0" w:color="auto"/>
        <w:left w:val="none" w:sz="0" w:space="0" w:color="auto"/>
        <w:bottom w:val="none" w:sz="0" w:space="0" w:color="auto"/>
        <w:right w:val="none" w:sz="0" w:space="0" w:color="auto"/>
      </w:divBdr>
    </w:div>
    <w:div w:id="160769595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6544064">
      <w:bodyDiv w:val="1"/>
      <w:marLeft w:val="0"/>
      <w:marRight w:val="0"/>
      <w:marTop w:val="0"/>
      <w:marBottom w:val="0"/>
      <w:divBdr>
        <w:top w:val="none" w:sz="0" w:space="0" w:color="auto"/>
        <w:left w:val="none" w:sz="0" w:space="0" w:color="auto"/>
        <w:bottom w:val="none" w:sz="0" w:space="0" w:color="auto"/>
        <w:right w:val="none" w:sz="0" w:space="0" w:color="auto"/>
      </w:divBdr>
    </w:div>
    <w:div w:id="2015184931">
      <w:bodyDiv w:val="1"/>
      <w:marLeft w:val="0"/>
      <w:marRight w:val="0"/>
      <w:marTop w:val="0"/>
      <w:marBottom w:val="0"/>
      <w:divBdr>
        <w:top w:val="none" w:sz="0" w:space="0" w:color="auto"/>
        <w:left w:val="none" w:sz="0" w:space="0" w:color="auto"/>
        <w:bottom w:val="none" w:sz="0" w:space="0" w:color="auto"/>
        <w:right w:val="none" w:sz="0" w:space="0" w:color="auto"/>
      </w:divBdr>
    </w:div>
    <w:div w:id="2023897547">
      <w:bodyDiv w:val="1"/>
      <w:marLeft w:val="0"/>
      <w:marRight w:val="0"/>
      <w:marTop w:val="0"/>
      <w:marBottom w:val="0"/>
      <w:divBdr>
        <w:top w:val="none" w:sz="0" w:space="0" w:color="auto"/>
        <w:left w:val="none" w:sz="0" w:space="0" w:color="auto"/>
        <w:bottom w:val="none" w:sz="0" w:space="0" w:color="auto"/>
        <w:right w:val="none" w:sz="0" w:space="0" w:color="auto"/>
      </w:divBdr>
    </w:div>
    <w:div w:id="203865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file:///C:\Users\&#1045;&#1083;&#1077;&#1085;&#1072;\Desktop\23.02.01\&#1084;&#1086;&#1088;&#1103;&#1082;&#1080;\&#1055;&#1052;%2003.doc" TargetMode="External"/><Relationship Id="rId26" Type="http://schemas.openxmlformats.org/officeDocument/2006/relationships/hyperlink" Target="file:///C:\Users\&#1045;&#1083;&#1077;&#1085;&#1072;\Desktop\23.02.01\&#1084;&#1086;&#1088;&#1103;&#1082;&#1080;\&#1055;&#1052;%2003.doc" TargetMode="External"/><Relationship Id="rId21" Type="http://schemas.openxmlformats.org/officeDocument/2006/relationships/hyperlink" Target="file:///C:\Users\&#1045;&#1083;&#1077;&#1085;&#1072;\Desktop\23.02.01\&#1084;&#1086;&#1088;&#1103;&#1082;&#1080;\&#1055;&#1052;%2003.doc" TargetMode="External"/><Relationship Id="rId34"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yperlink" Target="file:///C:\Users\&#1045;&#1083;&#1077;&#1085;&#1072;\Desktop\23.02.01\&#1084;&#1086;&#1088;&#1103;&#1082;&#1080;\&#1055;&#1052;%2003.doc" TargetMode="External"/><Relationship Id="rId33"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yperlink" Target="file:///C:\Users\&#1045;&#1083;&#1077;&#1085;&#1072;\Desktop\23.02.01\&#1084;&#1086;&#1088;&#1103;&#1082;&#1080;\&#1055;&#1052;%2003.doc" TargetMode="External"/><Relationship Id="rId29" Type="http://schemas.openxmlformats.org/officeDocument/2006/relationships/hyperlink" Target="file:///C:\Users\&#1045;&#1083;&#1077;&#1085;&#1072;\Desktop\23.02.01\&#1084;&#1086;&#1088;&#1103;&#1082;&#1080;\&#1055;&#1052;%2003.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mczdt.ru/books/40/251714/" TargetMode="External"/><Relationship Id="rId24" Type="http://schemas.openxmlformats.org/officeDocument/2006/relationships/hyperlink" Target="file:///C:\Users\&#1045;&#1083;&#1077;&#1085;&#1072;\Desktop\23.02.01\&#1084;&#1086;&#1088;&#1103;&#1082;&#1080;\&#1055;&#1052;%2003.doc" TargetMode="External"/><Relationship Id="rId32" Type="http://schemas.openxmlformats.org/officeDocument/2006/relationships/hyperlink" Target="https://urait.ru/bcode/545452"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urait.ru/bcode/542629" TargetMode="External"/><Relationship Id="rId23" Type="http://schemas.openxmlformats.org/officeDocument/2006/relationships/hyperlink" Target="file:///C:\Users\&#1045;&#1083;&#1077;&#1085;&#1072;\Desktop\23.02.01\&#1084;&#1086;&#1088;&#1103;&#1082;&#1080;\&#1055;&#1052;%2003.doc" TargetMode="External"/><Relationship Id="rId28" Type="http://schemas.openxmlformats.org/officeDocument/2006/relationships/hyperlink" Target="file:///C:\Users\&#1045;&#1083;&#1077;&#1085;&#1072;\Desktop\23.02.01\&#1084;&#1086;&#1088;&#1103;&#1082;&#1080;\&#1055;&#1052;%2003.doc" TargetMode="External"/><Relationship Id="rId36" Type="http://schemas.openxmlformats.org/officeDocument/2006/relationships/fontTable" Target="fontTable.xml"/><Relationship Id="rId10" Type="http://schemas.openxmlformats.org/officeDocument/2006/relationships/hyperlink" Target="https://trans-service.org/ru.php?section=info&amp;page=klassif_gr&amp;subpage=sovmestimost" TargetMode="External"/><Relationship Id="rId19" Type="http://schemas.openxmlformats.org/officeDocument/2006/relationships/hyperlink" Target="file:///C:\Users\&#1045;&#1083;&#1077;&#1085;&#1072;\Desktop\23.02.01\&#1084;&#1086;&#1088;&#1103;&#1082;&#1080;\&#1055;&#1052;%2003.doc" TargetMode="External"/><Relationship Id="rId31" Type="http://schemas.openxmlformats.org/officeDocument/2006/relationships/hyperlink" Target="file:///C:\Users\&#1045;&#1083;&#1077;&#1085;&#1072;\Desktop\23.02.01\&#1084;&#1086;&#1088;&#1103;&#1082;&#1080;\&#1055;&#1052;%2003.doc"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umczdt.ru/books/40/251714/" TargetMode="External"/><Relationship Id="rId22" Type="http://schemas.openxmlformats.org/officeDocument/2006/relationships/hyperlink" Target="file:///C:\Users\&#1045;&#1083;&#1077;&#1085;&#1072;\Desktop\23.02.01\&#1084;&#1086;&#1088;&#1103;&#1082;&#1080;\&#1055;&#1052;%2003.doc" TargetMode="External"/><Relationship Id="rId27" Type="http://schemas.openxmlformats.org/officeDocument/2006/relationships/hyperlink" Target="file:///C:\Users\&#1045;&#1083;&#1077;&#1085;&#1072;\Desktop\23.02.01\&#1084;&#1086;&#1088;&#1103;&#1082;&#1080;\&#1055;&#1052;%2003.doc" TargetMode="External"/><Relationship Id="rId30" Type="http://schemas.openxmlformats.org/officeDocument/2006/relationships/hyperlink" Target="file:///C:\Users\&#1045;&#1083;&#1077;&#1085;&#1072;\Desktop\23.02.01\&#1084;&#1086;&#1088;&#1103;&#1082;&#1080;\&#1055;&#1052;%2003.doc" TargetMode="External"/><Relationship Id="rId35" Type="http://schemas.openxmlformats.org/officeDocument/2006/relationships/header" Target="header9.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DE24-785C-4887-B8FD-5320697A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89</Pages>
  <Words>53152</Words>
  <Characters>302972</Characters>
  <Application>Microsoft Office Word</Application>
  <DocSecurity>0</DocSecurity>
  <Lines>2524</Lines>
  <Paragraphs>710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8</cp:revision>
  <cp:lastPrinted>2023-04-28T08:44:00Z</cp:lastPrinted>
  <dcterms:created xsi:type="dcterms:W3CDTF">2024-08-08T16:29:00Z</dcterms:created>
  <dcterms:modified xsi:type="dcterms:W3CDTF">2025-07-29T08:31:00Z</dcterms:modified>
</cp:coreProperties>
</file>