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 xml:space="preserve">13.02.13 Эксплуатация и обслуживание электрического и электромеханического оборудования </w:t>
      </w:r>
    </w:p>
    <w:p w14:paraId="2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 отраслям)</w:t>
      </w: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p w14:paraId="34000000">
      <w:pPr>
        <w:rPr>
          <w:rFonts w:ascii="Times New Roman" w:hAnsi="Times New Roman"/>
          <w:sz w:val="24"/>
        </w:rPr>
      </w:pPr>
    </w:p>
    <w:p w14:paraId="35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13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Электро- и теплоэнергетика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rPr>
                <w:rFonts w:ascii="Times New Roman" w:hAnsi="Times New Roman"/>
                <w:sz w:val="24"/>
              </w:rPr>
            </w:pPr>
          </w:p>
          <w:p w14:paraId="38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9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A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D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4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47/2024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41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42000000">
            <w:pPr>
              <w:rPr>
                <w:rFonts w:ascii="Times New Roman" w:hAnsi="Times New Roman"/>
              </w:rPr>
            </w:pPr>
          </w:p>
          <w:p w14:paraId="4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4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8000000">
      <w:pPr>
        <w:sectPr>
          <w:headerReference r:id="rId14" w:type="default"/>
          <w:headerReference r:id="rId5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9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9000000">
      <w:pPr>
        <w:ind w:firstLine="567" w:left="-142"/>
        <w:rPr>
          <w:rFonts w:ascii="Times New Roman" w:hAnsi="Times New Roman"/>
          <w:sz w:val="24"/>
        </w:rPr>
      </w:pPr>
    </w:p>
    <w:p w14:paraId="5A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/>
        <w:jc w:val="both"/>
        <w:rPr>
          <w:rFonts w:ascii="Times New Roman" w:hAnsi="Times New Roman"/>
          <w:sz w:val="24"/>
        </w:rPr>
      </w:pPr>
    </w:p>
    <w:p w14:paraId="7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4000000">
      <w:pPr>
        <w:sectPr>
          <w:headerReference r:id="rId1" w:type="default"/>
          <w:headerReference r:id="rId9" w:type="first"/>
          <w:footerReference r:id="rId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5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78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80</w:t>
      </w:r>
      <w:r>
        <w:fldChar w:fldCharType="end"/>
      </w:r>
      <w:r>
        <w:fldChar w:fldCharType="end"/>
      </w:r>
    </w:p>
    <w:p w14:paraId="8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80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80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80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80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81</w:t>
      </w:r>
      <w:r>
        <w:fldChar w:fldCharType="end"/>
      </w:r>
      <w:r>
        <w:fldChar w:fldCharType="end"/>
      </w:r>
    </w:p>
    <w:p>
      <w:r>
        <w:fldChar w:fldCharType="end"/>
      </w:r>
    </w:p>
    <w:p w14:paraId="91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 Примерные рабочие программы профессиональных модулей</w:t>
      </w:r>
    </w:p>
    <w:p w14:paraId="92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 Примерные рабочие программы учебных дисциплин</w:t>
      </w:r>
    </w:p>
    <w:p w14:paraId="93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3. Примерное материально-техническое оснащение специальных помещений</w:t>
      </w:r>
    </w:p>
    <w:p w14:paraId="94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Порядок организации государственной итоговой аттестации</w:t>
      </w:r>
    </w:p>
    <w:p w14:paraId="95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5. Примерная рабочая программа воспитания</w:t>
      </w:r>
    </w:p>
    <w:p w14:paraId="96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7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8000000">
      <w:pPr>
        <w:pStyle w:val="Style_8"/>
        <w:spacing w:after="0" w:before="0"/>
        <w:ind/>
      </w:pPr>
    </w:p>
    <w:p w14:paraId="99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A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sz w:val="24"/>
        </w:rPr>
        <w:t>13.02.13 Эксплуатация и обслуживание электрического и электромеханического оборудования (по отраслям)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 xml:space="preserve">27 октября 2023 г. N 797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9B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 13.02.13 Эксплуатация и обслуживание электрического и электромеханического оборудования (по отраслям)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</w:t>
      </w:r>
      <w:r>
        <w:rPr>
          <w:rFonts w:ascii="Times New Roman" w:hAnsi="Times New Roman"/>
          <w:sz w:val="24"/>
        </w:rPr>
        <w:t>образования.</w:t>
      </w:r>
    </w:p>
    <w:p w14:paraId="9E000000">
      <w:pPr>
        <w:pStyle w:val="Style_11"/>
      </w:pPr>
    </w:p>
    <w:p w14:paraId="9F000000">
      <w:bookmarkStart w:id="7" w:name="__RefHeading___3"/>
      <w:bookmarkEnd w:id="7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08.04.2021 № 153);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13.02.13 Эксплуатация и обслуживание электрического и электромеханического оборудования (по отраслям) </w:t>
      </w:r>
      <w:r>
        <w:rPr>
          <w:rFonts w:ascii="Times New Roman" w:hAnsi="Times New Roman"/>
          <w:sz w:val="24"/>
        </w:rPr>
        <w:t xml:space="preserve">(Приказ Минпросвещения России </w:t>
      </w:r>
      <w:r>
        <w:rPr>
          <w:rFonts w:ascii="Times New Roman" w:hAnsi="Times New Roman"/>
          <w:sz w:val="24"/>
        </w:rPr>
        <w:t>от  27 октября 2023 г. N 797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</w:t>
      </w:r>
      <w:r>
        <w:rPr>
          <w:rFonts w:ascii="Times New Roman" w:hAnsi="Times New Roman"/>
          <w:sz w:val="24"/>
        </w:rPr>
        <w:t>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6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A8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«Об организации и осуществлении образовательной деятельности при сетевой форме </w:t>
      </w:r>
      <w:r>
        <w:rPr>
          <w:rFonts w:ascii="Times New Roman" w:hAnsi="Times New Roman"/>
          <w:color w:themeColor="text1" w:val="000000"/>
          <w:sz w:val="24"/>
        </w:rPr>
        <w:t>реализации образовательных программ»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A9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7 сентября 2020 года N 576н «Об утверждении профессионального стандарта «Механик судовой»;</w:t>
      </w:r>
    </w:p>
    <w:p w14:paraId="A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6 июля 2015 года N 428н «Об утверждении профессионального стандарта «Работник по организации эксплуатации электротехнического оборудования тепловой электростанции»;</w:t>
      </w:r>
    </w:p>
    <w:p w14:paraId="AB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25 апреля 2023 года N 329н «Об утверждении профессионального стандарта «Специалист по эксплуатации трансформаторных подстанций и распределительных пунктов и управлению режимами работы муниципальных электрических сетей»;</w:t>
      </w:r>
    </w:p>
    <w:p w14:paraId="AC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19 апреля 2017 года N 367н «Об утверждении профессионального стандарта «Наладчик-ремонтник электрооборудования металлорежущих станков»;</w:t>
      </w:r>
    </w:p>
    <w:p w14:paraId="A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Приказ Министерства труда и социальной защиты Российской Федерации от 31 августа 2021 года N 607н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themeColor="text1" w:val="000000"/>
          <w:sz w:val="24"/>
        </w:rPr>
        <w:t>«Специалист по проектированию систем электропривода»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A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риказ Министерства труда и социальной защиты РФ от 28.09.2020 г. N 660н</w:t>
      </w:r>
      <w:r>
        <w:rPr>
          <w:rFonts w:ascii="Times New Roman" w:hAnsi="Times New Roman"/>
          <w:color w:themeColor="text1" w:val="000000"/>
          <w:sz w:val="24"/>
        </w:rPr>
        <w:t xml:space="preserve"> «Об утверждении профессионального стандарта </w:t>
      </w:r>
      <w:r>
        <w:rPr>
          <w:rFonts w:ascii="Times New Roman" w:hAnsi="Times New Roman"/>
          <w:sz w:val="24"/>
        </w:rPr>
        <w:t>«Слесарь-электрик»</w:t>
      </w:r>
      <w:r>
        <w:rPr>
          <w:rFonts w:ascii="Times New Roman" w:hAnsi="Times New Roman"/>
          <w:sz w:val="24"/>
        </w:rPr>
        <w:t>;</w:t>
      </w:r>
    </w:p>
    <w:p w14:paraId="A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риказ Министерства труда и социальной защиты РФ от 09.11.2021 г. N 786н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«Работник по обслуживанию и ремонту оборудования релейной защиты и автоматики электрических сетей»</w:t>
      </w:r>
      <w:r>
        <w:rPr>
          <w:rFonts w:ascii="Times New Roman" w:hAnsi="Times New Roman"/>
          <w:sz w:val="24"/>
        </w:rPr>
        <w:t>;</w:t>
      </w:r>
    </w:p>
    <w:p w14:paraId="B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риказ Министерства труда и социальной защиты РФ от 18.07.2019 г. N 510н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«Работник по диагностике оборудования электрических сетей методами испытаний и измерений»</w:t>
      </w:r>
      <w:r>
        <w:rPr>
          <w:rFonts w:ascii="Times New Roman" w:hAnsi="Times New Roman"/>
          <w:sz w:val="24"/>
        </w:rPr>
        <w:t>;</w:t>
      </w:r>
    </w:p>
    <w:p w14:paraId="B1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</w:t>
      </w:r>
      <w:r>
        <w:rPr>
          <w:rFonts w:ascii="Times New Roman" w:hAnsi="Times New Roman"/>
          <w:color w:themeColor="text1" w:val="000000"/>
          <w:sz w:val="24"/>
        </w:rPr>
        <w:t>риказ Министерства труда и социальной защиты РФ от 23.11.2020 г. № 820н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themeColor="text1" w:val="000000"/>
          <w:sz w:val="24"/>
        </w:rPr>
        <w:t>«Электромонтажник домовых электрических систем и оборудования»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B2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</w:t>
      </w:r>
      <w:r>
        <w:rPr>
          <w:rFonts w:ascii="Times New Roman" w:hAnsi="Times New Roman"/>
          <w:color w:themeColor="text1" w:val="000000"/>
          <w:sz w:val="24"/>
        </w:rPr>
        <w:t>риказ Министерства труда и социальной защиты РФ от 03.10.2022 г. № 605н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themeColor="text1" w:val="000000"/>
          <w:sz w:val="24"/>
        </w:rPr>
        <w:t>«Работник по техническому обслуживанию и ремонту кабельных линий электропередачи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B3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28.10.2020 г. № 755н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color w:themeColor="text1" w:val="000000"/>
          <w:sz w:val="24"/>
        </w:rPr>
        <w:t>Слесарь-ремонтник промышленного оборудования</w:t>
      </w:r>
      <w:r>
        <w:rPr>
          <w:rFonts w:ascii="Times New Roman" w:hAnsi="Times New Roman"/>
          <w:color w:themeColor="text1" w:val="000000"/>
          <w:sz w:val="24"/>
        </w:rPr>
        <w:t>»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B4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11.08.2023 № 666н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themeColor="text1" w:val="000000"/>
          <w:sz w:val="24"/>
        </w:rPr>
        <w:t>«</w:t>
      </w:r>
      <w:r>
        <w:rPr>
          <w:rFonts w:ascii="Times New Roman" w:hAnsi="Times New Roman"/>
          <w:color w:themeColor="text1" w:val="000000"/>
          <w:sz w:val="24"/>
        </w:rPr>
        <w:t>Работник по эксплуатации электротехнического оборудования тепловой электростанции</w:t>
      </w:r>
      <w:r>
        <w:rPr>
          <w:rFonts w:ascii="Times New Roman" w:hAnsi="Times New Roman"/>
          <w:color w:themeColor="text1" w:val="000000"/>
          <w:sz w:val="24"/>
        </w:rPr>
        <w:t>»;</w:t>
      </w:r>
    </w:p>
    <w:p w14:paraId="B5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 от 28 июля 2021 года № 515н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«Слесарь-сборщик металлоконструкций»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B6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B7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C0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</w:t>
      </w:r>
      <w:r>
        <w:rPr>
          <w:rFonts w:ascii="Times New Roman" w:hAnsi="Times New Roman"/>
          <w:color w:val="000000"/>
          <w:sz w:val="24"/>
        </w:rPr>
        <w:t xml:space="preserve">образовательная программа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</w:t>
      </w:r>
      <w:r>
        <w:rPr>
          <w:rFonts w:ascii="Times New Roman" w:hAnsi="Times New Roman"/>
          <w:color w:val="000000"/>
          <w:sz w:val="24"/>
        </w:rPr>
        <w:t xml:space="preserve">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C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D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E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CF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44"/>
        <w:gridCol w:w="2786"/>
        <w:gridCol w:w="49"/>
        <w:gridCol w:w="113"/>
        <w:gridCol w:w="3262"/>
      </w:tblGrid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ПОП-П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Атомная отрасль</w:t>
            </w:r>
          </w:p>
          <w:p w14:paraId="D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Горнодобывающая отрасль</w:t>
            </w:r>
          </w:p>
          <w:p w14:paraId="D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Лесная промышленность</w:t>
            </w:r>
          </w:p>
          <w:p w14:paraId="D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Радиоэлектроника</w:t>
            </w:r>
          </w:p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>
              <w:rPr>
                <w:rFonts w:ascii="Times New Roman" w:hAnsi="Times New Roman"/>
                <w:sz w:val="20"/>
              </w:rPr>
              <w:t>опливно-энергетический комплекс</w:t>
            </w:r>
          </w:p>
          <w:p w14:paraId="DB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  <w:p w14:paraId="D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Фармацевтическая отрасль</w:t>
            </w:r>
          </w:p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Химическая </w:t>
            </w:r>
            <w:r>
              <w:rPr>
                <w:rFonts w:ascii="Times New Roman" w:hAnsi="Times New Roman"/>
                <w:sz w:val="20"/>
              </w:rPr>
              <w:t>отрасль</w:t>
            </w:r>
          </w:p>
          <w:p w14:paraId="DE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Электротехническая промышленность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17.107 Механик судовой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7 сентября 2020 года N 576н)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20.012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Работник по организации эксплуатации электротехнического оборудования тепловой электростанции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6 июля 2015 года N 428н)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16.019 Специалист по эксплуатации трансформаторных подстанций и распределительных пунктов и управлению режимами работы муниципальных электрических сетей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25 апреля 2023 года N 329н)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40.179 Наладчик-ремонтник электрооборудования металлорежущих станков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19 апреля 2017 года N 367н)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40.180 Специалист по проектированию систем электропривода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31 августа 2021 года N 607н)</w:t>
            </w:r>
          </w:p>
        </w:tc>
      </w:tr>
      <w:tr>
        <w:trPr>
          <w:trHeight w:hRule="atLeast" w:val="86"/>
        </w:trPr>
        <w:tc>
          <w:tcPr>
            <w:tcW w:type="dxa" w:w="35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Горнодобывающая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Лесная промышленность</w:t>
            </w: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  <w:p w14:paraId="E5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20.034 «Работник по обслуживанию и ремонту оборудования релейной защиты и автоматики электрических сетей» (приказ Министерства </w:t>
            </w:r>
            <w:r>
              <w:rPr>
                <w:rFonts w:ascii="Times New Roman" w:hAnsi="Times New Roman"/>
                <w:sz w:val="20"/>
              </w:rPr>
              <w:t>труда и социальной защиты РФ от 09.11.2021 г. N 786н)</w:t>
            </w:r>
          </w:p>
          <w:p w14:paraId="E6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20.042 «Работник по диагностике оборудования электрических сетей методами испытаний и измерений» (приказ Министерства труда и социальной защиты РФ от 18.07.2019 г. N 510н)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  <w:p w14:paraId="E8000000">
            <w:pPr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  <w:p w14:paraId="EC000000">
            <w:pPr>
              <w:tabs>
                <w:tab w:leader="none" w:pos="2913" w:val="left"/>
              </w:tabs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16.090 «Электромонтажник домовых электрических систем и оборудования» (приказ Министерства труда и социальной защиты РФ от 23.11.2020 г. № 820н)</w:t>
            </w:r>
          </w:p>
          <w:p w14:paraId="ED000000">
            <w:pPr>
              <w:tabs>
                <w:tab w:leader="none" w:pos="2913" w:val="left"/>
              </w:tabs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20.030 «Работник по техническому обслуживанию и ремонту кабельных линий электропередачи»</w:t>
            </w:r>
          </w:p>
          <w:p w14:paraId="EE000000">
            <w:pPr>
              <w:tabs>
                <w:tab w:leader="none" w:pos="2913" w:val="left"/>
              </w:tabs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РФ от 03.10.2022 г. № 605н)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40.077 Слесарь-ремонтник промышленного оборудования</w:t>
            </w:r>
          </w:p>
          <w:p w14:paraId="F0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28.10.2020 г. № 755н)</w:t>
            </w:r>
          </w:p>
          <w:p w14:paraId="F1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20.016 Работник по эксплуатации электротехнического оборудования тепловой электростанции</w:t>
            </w:r>
          </w:p>
          <w:p w14:paraId="F2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11.08.2023 № 666н)</w:t>
            </w:r>
          </w:p>
          <w:p w14:paraId="F3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40.029 «Слесарь-сборщик металлоконструкций»</w:t>
            </w:r>
          </w:p>
          <w:p w14:paraId="F4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(Приказ Министерства труда и социальной защиты Российской Федерации от 28 июля 2021 года № 515н) </w:t>
            </w:r>
          </w:p>
          <w:p w14:paraId="F5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40.048 Слесарь-электрик </w:t>
            </w:r>
          </w:p>
          <w:p w14:paraId="F6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28.09.2020 № 660н)</w:t>
            </w:r>
          </w:p>
          <w:p w14:paraId="F7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20.034 Работник по обслуживанию и ремонту оборудования релейной защиты и автоматики электрических сетей </w:t>
            </w:r>
          </w:p>
          <w:p w14:paraId="F8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09 ноября 2021 № 786н)</w:t>
            </w: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16.090 «Электромонтажник домовых электрических систем и оборудования» (приказ Министерства труда и социальной защиты РФ от 23.11.2020 г. № 820н)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  <w:p w14:paraId="FD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Электротехническая промышленность</w:t>
            </w:r>
          </w:p>
        </w:tc>
      </w:tr>
      <w:tr>
        <w:trPr>
          <w:trHeight w:hRule="atLeast" w:val="85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«Слесарь-электрик» (приказ Министерства труда и социальной защиты РФ от 28.09.2020 г. N 660н)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0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противопожарного инструктажа</w:t>
            </w:r>
          </w:p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инструктажа по охране труда на рабочем месте</w:t>
            </w:r>
          </w:p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Группа по электробезопасности не ниже III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Минпросвещения России от 27 октября 2023 г. № 797 «</w:t>
            </w:r>
            <w:r>
              <w:rPr>
                <w:rFonts w:ascii="Times New Roman" w:hAnsi="Times New Roman"/>
                <w:sz w:val="20"/>
              </w:rPr>
              <w:t xml:space="preserve">Об </w:t>
            </w:r>
            <w:r>
              <w:rPr>
                <w:rFonts w:ascii="Times New Roman" w:hAnsi="Times New Roman"/>
                <w:sz w:val="20"/>
              </w:rPr>
              <w:t xml:space="preserve">утверждении федерального государственного образовательного стандарта среднего </w:t>
            </w:r>
            <w:r>
              <w:rPr>
                <w:rFonts w:ascii="Times New Roman" w:hAnsi="Times New Roman"/>
                <w:sz w:val="20"/>
              </w:rPr>
              <w:t xml:space="preserve">профессионального образования по </w:t>
            </w:r>
            <w:r>
              <w:rPr>
                <w:rFonts w:ascii="Times New Roman" w:hAnsi="Times New Roman"/>
                <w:sz w:val="20"/>
              </w:rPr>
              <w:t xml:space="preserve">специальности </w:t>
            </w:r>
            <w:r>
              <w:rPr>
                <w:rFonts w:ascii="Times New Roman" w:hAnsi="Times New Roman"/>
                <w:sz w:val="20"/>
              </w:rPr>
              <w:t>13.02.13 Эксплуатация и обслуживание электрического и электромеханического оборудования (по отраслям)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техник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1. Электроэнергетика</w:t>
            </w:r>
          </w:p>
          <w:p w14:paraId="0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2. Промышленная электроавтоматика</w:t>
            </w:r>
          </w:p>
        </w:tc>
      </w:tr>
      <w:tr>
        <w:trPr>
          <w:trHeight w:hRule="atLeast" w:val="98"/>
        </w:trPr>
        <w:tc>
          <w:tcPr>
            <w:tcW w:type="dxa" w:w="35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Горнодобывающая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Лесная промышленность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ремонту и обслуживанию электрооборудования </w:t>
            </w:r>
          </w:p>
          <w:p w14:paraId="1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Слесарь-электрик по ремонту электрооборудования </w:t>
            </w:r>
          </w:p>
          <w:p w14:paraId="1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Электромеханик по средствам автоматики и приборам технологического оборудования </w:t>
            </w:r>
          </w:p>
          <w:p w14:paraId="1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 релейной защиты и автоматики</w:t>
            </w:r>
          </w:p>
          <w:p w14:paraId="1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испытаниям и измерениям </w:t>
            </w:r>
          </w:p>
          <w:p w14:paraId="1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Электрослесарь по обслуживанию и ремонту оборудования </w:t>
            </w:r>
          </w:p>
          <w:p w14:paraId="1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Электрослесарь подземный 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обслуживанию электрооборудования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ремонту и обслуживанию электрооборудования </w:t>
            </w:r>
          </w:p>
          <w:p w14:paraId="1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монтажу кабельных линий</w:t>
            </w:r>
          </w:p>
          <w:p w14:paraId="1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Электромонтажник по силовым сетям и электрооборудованию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Слесарь-ремонтник </w:t>
            </w:r>
          </w:p>
          <w:p w14:paraId="1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обслуживанию электрооборудования</w:t>
            </w:r>
          </w:p>
          <w:p w14:paraId="2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аппаратуры, релейной защиты и автоматики</w:t>
            </w:r>
          </w:p>
          <w:p w14:paraId="2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обслуживанию электрооборудования электростанций </w:t>
            </w:r>
          </w:p>
          <w:p w14:paraId="2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 по сборке металлоконструкций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Электромонтажник домовых электрических систем и оборудования </w:t>
            </w:r>
          </w:p>
          <w:p w14:paraId="2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Слесарь-электромонтажник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обслуживанию электрооборудования</w:t>
            </w:r>
          </w:p>
          <w:p w14:paraId="2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Слесарь-электрик по ремонту электрооборудования</w:t>
            </w:r>
          </w:p>
          <w:p w14:paraId="2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Стропальщик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Электротехническая промышленность</w:t>
            </w:r>
          </w:p>
        </w:tc>
      </w:tr>
      <w:tr>
        <w:trPr>
          <w:trHeight w:hRule="atLeast" w:val="96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Слесарь-электрик по ремонту </w:t>
            </w:r>
            <w:r>
              <w:rPr>
                <w:rFonts w:ascii="Times New Roman" w:hAnsi="Times New Roman"/>
                <w:sz w:val="20"/>
              </w:rPr>
              <w:t>электрооборудовани</w:t>
            </w:r>
          </w:p>
        </w:tc>
        <w:tc>
          <w:tcPr>
            <w:tcW w:type="dxa" w:w="3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Слесарь-электрик по ремонту электрооборудования</w:t>
            </w:r>
          </w:p>
        </w:tc>
      </w:tr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Нормативный срок </w:t>
            </w:r>
            <w:r>
              <w:rPr>
                <w:rFonts w:ascii="Times New Roman" w:hAnsi="Times New Roman"/>
                <w:sz w:val="20"/>
              </w:rPr>
              <w:t xml:space="preserve">и объем </w:t>
            </w:r>
            <w:r>
              <w:rPr>
                <w:rFonts w:ascii="Times New Roman" w:hAnsi="Times New Roman"/>
                <w:sz w:val="20"/>
              </w:rPr>
              <w:t>реализации</w:t>
            </w:r>
          </w:p>
          <w:p w14:paraId="2F010000">
            <w:pPr>
              <w:ind w:firstLine="0" w:left="3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ООО:</w:t>
            </w:r>
          </w:p>
          <w:p w14:paraId="30010000">
            <w:pPr>
              <w:ind w:firstLine="0" w:left="3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СОО: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rFonts w:ascii="Times New Roman" w:hAnsi="Times New Roman"/>
                <w:sz w:val="20"/>
              </w:rPr>
            </w:pPr>
          </w:p>
          <w:p w14:paraId="32010000">
            <w:pPr>
              <w:rPr>
                <w:rFonts w:ascii="Times New Roman" w:hAnsi="Times New Roman"/>
                <w:sz w:val="20"/>
              </w:rPr>
            </w:pPr>
          </w:p>
          <w:p w14:paraId="3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5940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2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4464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 xml:space="preserve">. ч. </w:t>
            </w:r>
          </w:p>
        </w:tc>
      </w:tr>
      <w:tr>
        <w:trPr>
          <w:trHeight w:hRule="atLeast" w:val="276"/>
        </w:trPr>
        <w:tc>
          <w:tcPr>
            <w:tcW w:type="dxa" w:w="35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Горнодобывающая отрасль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Лесная промышленность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4 месяца</w:t>
            </w:r>
            <w:r>
              <w:rPr>
                <w:rFonts w:ascii="Times New Roman" w:hAnsi="Times New Roman"/>
                <w:sz w:val="20"/>
              </w:rPr>
              <w:t xml:space="preserve">/ </w:t>
            </w:r>
            <w:r>
              <w:rPr>
                <w:rFonts w:ascii="Times New Roman" w:hAnsi="Times New Roman"/>
                <w:sz w:val="20"/>
              </w:rPr>
              <w:t xml:space="preserve">5076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5940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6 месяцев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z w:val="20"/>
              </w:rPr>
              <w:t xml:space="preserve">4446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4464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5940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5940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Электротехническая промышленность</w:t>
            </w:r>
          </w:p>
        </w:tc>
      </w:tr>
      <w:tr>
        <w:trPr>
          <w:trHeight w:hRule="atLeast" w:val="127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10 мес</w:t>
            </w:r>
            <w:r>
              <w:rPr>
                <w:rFonts w:ascii="Times New Roman" w:hAnsi="Times New Roman"/>
                <w:sz w:val="20"/>
              </w:rPr>
              <w:t xml:space="preserve">яцев / </w:t>
            </w:r>
            <w:r>
              <w:rPr>
                <w:rFonts w:ascii="Times New Roman" w:hAnsi="Times New Roman"/>
                <w:sz w:val="20"/>
              </w:rPr>
              <w:t>5940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 ч.</w:t>
            </w:r>
          </w:p>
        </w:tc>
        <w:tc>
          <w:tcPr>
            <w:tcW w:type="dxa" w:w="3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</w:t>
            </w:r>
            <w:r>
              <w:rPr>
                <w:rFonts w:ascii="Times New Roman" w:hAnsi="Times New Roman"/>
                <w:sz w:val="20"/>
              </w:rPr>
              <w:t>ода</w:t>
            </w:r>
            <w:r>
              <w:rPr>
                <w:rFonts w:ascii="Times New Roman" w:hAnsi="Times New Roman"/>
                <w:sz w:val="20"/>
              </w:rPr>
              <w:t xml:space="preserve"> 8 мес</w:t>
            </w:r>
            <w:r>
              <w:rPr>
                <w:rFonts w:ascii="Times New Roman" w:hAnsi="Times New Roman"/>
                <w:sz w:val="20"/>
              </w:rPr>
              <w:t>яцев/</w:t>
            </w:r>
            <w:r>
              <w:rPr>
                <w:rFonts w:ascii="Times New Roman" w:hAnsi="Times New Roman"/>
                <w:sz w:val="20"/>
              </w:rPr>
              <w:t xml:space="preserve">5580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272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621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  <w:sz w:val="20"/>
              </w:rPr>
            </w:pPr>
          </w:p>
          <w:p w14:paraId="4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900/576</w:t>
            </w:r>
          </w:p>
        </w:tc>
      </w:tr>
      <w:tr>
        <w:trPr>
          <w:trHeight w:hRule="atLeast" w:val="238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rFonts w:ascii="Times New Roman" w:hAnsi="Times New Roman"/>
                <w:b w:val="1"/>
                <w:sz w:val="20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2952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</w:t>
            </w:r>
            <w:r>
              <w:rPr>
                <w:rFonts w:ascii="Times New Roman" w:hAnsi="Times New Roman"/>
                <w:b w:val="1"/>
                <w:sz w:val="20"/>
              </w:rPr>
              <w:t>46</w:t>
            </w:r>
          </w:p>
        </w:tc>
      </w:tr>
      <w:tr>
        <w:trPr>
          <w:trHeight w:hRule="atLeast" w:val="366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408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</w:tr>
      <w:tr>
        <w:trPr>
          <w:trHeight w:hRule="atLeast" w:val="374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644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</w:tr>
      <w:tr>
        <w:trPr>
          <w:trHeight w:hRule="atLeast" w:val="407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1684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>
              <w:rPr>
                <w:rFonts w:ascii="Times New Roman" w:hAnsi="Times New Roman"/>
                <w:sz w:val="20"/>
              </w:rPr>
              <w:t>26</w:t>
            </w:r>
          </w:p>
        </w:tc>
      </w:tr>
      <w:tr>
        <w:trPr>
          <w:trHeight w:hRule="atLeast" w:val="625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ind w:firstLine="0" w:left="2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59010000">
            <w:pPr>
              <w:ind w:firstLine="0" w:left="45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5A010000">
            <w:pPr>
              <w:ind w:firstLine="0" w:left="45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</w:t>
            </w:r>
          </w:p>
          <w:p w14:paraId="5C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- 324</w:t>
            </w:r>
          </w:p>
          <w:p w14:paraId="5D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- 576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</w:t>
            </w:r>
          </w:p>
          <w:p w14:paraId="5F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- 324</w:t>
            </w:r>
          </w:p>
          <w:p w14:paraId="60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- 576</w:t>
            </w:r>
          </w:p>
        </w:tc>
      </w:tr>
      <w:tr>
        <w:trPr>
          <w:trHeight w:hRule="atLeast" w:val="190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1296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 xml:space="preserve"> защит</w:t>
            </w:r>
            <w:r>
              <w:rPr>
                <w:rFonts w:ascii="Times New Roman" w:hAnsi="Times New Roman"/>
                <w:sz w:val="20"/>
              </w:rPr>
              <w:t>ы</w:t>
            </w:r>
            <w:r>
              <w:rPr>
                <w:rFonts w:ascii="Times New Roman" w:hAnsi="Times New Roman"/>
                <w:sz w:val="20"/>
              </w:rPr>
              <w:t xml:space="preserve"> дипломного проекта (работы)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4464</w:t>
            </w:r>
          </w:p>
        </w:tc>
        <w:tc>
          <w:tcPr>
            <w:tcW w:type="dxa" w:w="33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2858</w:t>
            </w:r>
            <w:bookmarkEnd w:id="10"/>
          </w:p>
        </w:tc>
      </w:tr>
    </w:tbl>
    <w:p w14:paraId="6D010000">
      <w:pPr>
        <w:pStyle w:val="Style_11"/>
      </w:pPr>
    </w:p>
    <w:p w14:paraId="6E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6F010000"/>
    <w:p w14:paraId="70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71010000">
      <w:pPr>
        <w:tabs>
          <w:tab w:leader="none" w:pos="709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 Строительство и жилищно-коммунальное хозяйство,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17 Транспорт,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20 Электроэнергетика,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40 Сквозные виды профессиональной деятельности в промышленности</w:t>
      </w:r>
      <w:r>
        <w:rPr>
          <w:rFonts w:ascii="Times New Roman" w:hAnsi="Times New Roman"/>
          <w:sz w:val="24"/>
        </w:rPr>
        <w:t>.</w:t>
      </w:r>
    </w:p>
    <w:p w14:paraId="72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73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7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Ind w:type="dxa" w:w="-572"/>
        <w:tblLayout w:type="fixed"/>
      </w:tblPr>
      <w:tblGrid>
        <w:gridCol w:w="709"/>
        <w:gridCol w:w="2268"/>
        <w:gridCol w:w="1985"/>
        <w:gridCol w:w="2409"/>
        <w:gridCol w:w="2694"/>
      </w:tblGrid>
      <w:tr>
        <w:tc>
          <w:tcPr>
            <w:tcW w:type="dxa" w:w="709"/>
          </w:tcPr>
          <w:p w14:paraId="75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№</w:t>
            </w:r>
          </w:p>
        </w:tc>
        <w:tc>
          <w:tcPr>
            <w:tcW w:type="dxa" w:w="2268"/>
          </w:tcPr>
          <w:p w14:paraId="76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ПС</w:t>
            </w:r>
          </w:p>
        </w:tc>
        <w:tc>
          <w:tcPr>
            <w:tcW w:type="dxa" w:w="1985"/>
          </w:tcPr>
          <w:p w14:paraId="77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Реквизиты утверждения</w:t>
            </w:r>
          </w:p>
        </w:tc>
        <w:tc>
          <w:tcPr>
            <w:tcW w:type="dxa" w:w="2409"/>
          </w:tcPr>
          <w:p w14:paraId="78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2694"/>
          </w:tcPr>
          <w:p w14:paraId="79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</w:tr>
      <w:tr>
        <w:tc>
          <w:tcPr>
            <w:tcW w:type="dxa" w:w="709"/>
            <w:vMerge w:val="restart"/>
          </w:tcPr>
          <w:p w14:paraId="7A01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68"/>
            <w:vMerge w:val="restart"/>
          </w:tcPr>
          <w:p w14:paraId="7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17.107 Механик судовой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type="dxa" w:w="1985"/>
            <w:vMerge w:val="restart"/>
          </w:tcPr>
          <w:p w14:paraId="7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Приказ Минтруда России от 7 сентября 2020 года N 576н </w:t>
            </w:r>
          </w:p>
          <w:p w14:paraId="7D0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9"/>
            <w:vMerge w:val="restart"/>
          </w:tcPr>
          <w:p w14:paraId="7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А </w:t>
            </w:r>
          </w:p>
          <w:p w14:paraId="7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type="dxa" w:w="2694"/>
          </w:tcPr>
          <w:p w14:paraId="8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А/04.5</w:t>
            </w:r>
          </w:p>
          <w:p w14:paraId="8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электрооборудования, электронной аппаратуры и систем управления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8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А/05.5</w:t>
            </w:r>
          </w:p>
          <w:p w14:paraId="8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и ремонт электрического и электронного оборудования</w:t>
            </w:r>
          </w:p>
        </w:tc>
      </w:tr>
      <w:tr>
        <w:tc>
          <w:tcPr>
            <w:tcW w:type="dxa" w:w="709"/>
            <w:vMerge w:val="restart"/>
          </w:tcPr>
          <w:p w14:paraId="8401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68"/>
            <w:vMerge w:val="restart"/>
          </w:tcPr>
          <w:p w14:paraId="8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Работник по организации эксплуатации электротехнического оборудования тепловой электростанции</w:t>
            </w:r>
          </w:p>
        </w:tc>
        <w:tc>
          <w:tcPr>
            <w:tcW w:type="dxa" w:w="1985"/>
            <w:vMerge w:val="restart"/>
          </w:tcPr>
          <w:p w14:paraId="8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Минтруда России от 6 июля 2015 г. N 428н</w:t>
            </w:r>
          </w:p>
        </w:tc>
        <w:tc>
          <w:tcPr>
            <w:tcW w:type="dxa" w:w="2409"/>
            <w:vMerge w:val="restart"/>
          </w:tcPr>
          <w:p w14:paraId="8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A </w:t>
            </w:r>
          </w:p>
          <w:p w14:paraId="8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type="dxa" w:w="2694"/>
          </w:tcPr>
          <w:p w14:paraId="8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A/02.5</w:t>
            </w:r>
          </w:p>
          <w:p w14:paraId="8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простых работ по планированию эксплуатации электротехнического оборудования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8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А/03.5</w:t>
            </w:r>
          </w:p>
          <w:p w14:paraId="8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простых работ по обеспечению потребности в товарах и материалах для </w:t>
            </w:r>
            <w:r>
              <w:rPr>
                <w:rFonts w:ascii="Times New Roman" w:hAnsi="Times New Roman"/>
                <w:sz w:val="20"/>
              </w:rPr>
              <w:t>эксплуатации электротехнического оборудования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8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A/01.5</w:t>
            </w:r>
          </w:p>
          <w:p w14:paraId="8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</w:tc>
      </w:tr>
      <w:tr>
        <w:tc>
          <w:tcPr>
            <w:tcW w:type="dxa" w:w="709"/>
            <w:vMerge w:val="restart"/>
          </w:tcPr>
          <w:p w14:paraId="8F01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68"/>
            <w:vMerge w:val="restart"/>
          </w:tcPr>
          <w:p w14:paraId="9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16.019 Специалист по эксплуатации трансформаторных подстанций и распределительных пунктов и управлению режимами работы муниципальных электрических сетей</w:t>
            </w:r>
          </w:p>
        </w:tc>
        <w:tc>
          <w:tcPr>
            <w:tcW w:type="dxa" w:w="1985"/>
            <w:vMerge w:val="restart"/>
          </w:tcPr>
          <w:p w14:paraId="9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Минтруда России от 17 апреля 2014 года N 266н</w:t>
            </w:r>
          </w:p>
        </w:tc>
        <w:tc>
          <w:tcPr>
            <w:tcW w:type="dxa" w:w="2409"/>
            <w:vMerge w:val="restart"/>
          </w:tcPr>
          <w:p w14:paraId="9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A </w:t>
            </w:r>
          </w:p>
          <w:p w14:paraId="9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эксплуатации трансформаторных подстанций и распределительных пунктов</w:t>
            </w:r>
          </w:p>
        </w:tc>
        <w:tc>
          <w:tcPr>
            <w:tcW w:type="dxa" w:w="2694"/>
          </w:tcPr>
          <w:p w14:paraId="9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A/03.5</w:t>
            </w:r>
          </w:p>
          <w:p w14:paraId="9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соблюдения персоналом правил трудового распорядка, требований охраны труда, промышленной и пожарной безопасности на рабочем месте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9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A/01.5</w:t>
            </w:r>
          </w:p>
          <w:p w14:paraId="9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технического состояния трансформаторных подстанций и распределительных пунктов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9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A/02.5</w:t>
            </w:r>
          </w:p>
          <w:p w14:paraId="9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  <w:tr>
        <w:trPr>
          <w:trHeight w:hRule="atLeast" w:val="1547"/>
        </w:trPr>
        <w:tc>
          <w:tcPr>
            <w:tcW w:type="dxa" w:w="709"/>
            <w:vMerge w:val="restart"/>
          </w:tcPr>
          <w:p w14:paraId="9A01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68"/>
            <w:vMerge w:val="restart"/>
          </w:tcPr>
          <w:p w14:paraId="9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40.179 Наладчик-ремонтник электрооборудования металлорежущих станков</w:t>
            </w:r>
            <w:r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type="dxa" w:w="1985"/>
            <w:vMerge w:val="restart"/>
          </w:tcPr>
          <w:p w14:paraId="9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Минтруда России от 19 апреля 2017 года N 367н</w:t>
            </w:r>
          </w:p>
        </w:tc>
        <w:tc>
          <w:tcPr>
            <w:tcW w:type="dxa" w:w="2409"/>
          </w:tcPr>
          <w:p w14:paraId="9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B</w:t>
            </w:r>
          </w:p>
          <w:p w14:paraId="9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Капитальный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type="dxa" w:w="2694"/>
          </w:tcPr>
          <w:p w14:paraId="9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В/01.4</w:t>
            </w:r>
          </w:p>
          <w:p w14:paraId="A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Капитальный ремонт электрических и электронных систем металлорежущих станков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vMerge w:val="restart"/>
          </w:tcPr>
          <w:p w14:paraId="A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С</w:t>
            </w:r>
          </w:p>
          <w:p w14:paraId="A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Неплановый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type="dxa" w:w="2694"/>
          </w:tcPr>
          <w:p w14:paraId="A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С/01.5</w:t>
            </w:r>
          </w:p>
          <w:p w14:paraId="A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Диагностика неисправностей и проведение непланового ремонта электрических и электронных систем металлорежущих станков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409"/>
            <w:gridSpan w:val="1"/>
            <w:vMerge w:val="continue"/>
          </w:tcPr>
          <w:p/>
        </w:tc>
        <w:tc>
          <w:tcPr>
            <w:tcW w:type="dxa" w:w="2694"/>
          </w:tcPr>
          <w:p w14:paraId="A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С/02.5</w:t>
            </w:r>
          </w:p>
          <w:p w14:paraId="A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Наладка металлорежущих станков после непланового ремонта электрических и электронных систем</w:t>
            </w:r>
          </w:p>
        </w:tc>
      </w:tr>
      <w:tr>
        <w:tc>
          <w:tcPr>
            <w:tcW w:type="dxa" w:w="709"/>
          </w:tcPr>
          <w:p w14:paraId="A701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68"/>
          </w:tcPr>
          <w:p w14:paraId="A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40.180 Специалист по проектированию систем электропривода</w:t>
            </w:r>
          </w:p>
        </w:tc>
        <w:tc>
          <w:tcPr>
            <w:tcW w:type="dxa" w:w="1985"/>
          </w:tcPr>
          <w:p w14:paraId="A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Минтруда России от 31 августа 2021 г. № 607н</w:t>
            </w:r>
          </w:p>
        </w:tc>
        <w:tc>
          <w:tcPr>
            <w:tcW w:type="dxa" w:w="2409"/>
          </w:tcPr>
          <w:p w14:paraId="A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А Разработка и оформление рабочей документации системы электропривода</w:t>
            </w:r>
          </w:p>
        </w:tc>
        <w:tc>
          <w:tcPr>
            <w:tcW w:type="dxa" w:w="2694"/>
          </w:tcPr>
          <w:p w14:paraId="A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А/01.6</w:t>
            </w:r>
          </w:p>
          <w:p w14:paraId="A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Разработка текстовой и графической частей рабочей документации системы электропривода</w:t>
            </w:r>
          </w:p>
        </w:tc>
      </w:tr>
    </w:tbl>
    <w:p w14:paraId="A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E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F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B0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B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B2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</w:t>
      </w:r>
      <w:r>
        <w:rPr>
          <w:rFonts w:ascii="Times New Roman" w:hAnsi="Times New Roman"/>
          <w:sz w:val="24"/>
        </w:rPr>
        <w:t xml:space="preserve"> Электроэнергетика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i w:val="1"/>
                <w:sz w:val="24"/>
              </w:rPr>
            </w:pPr>
            <w:bookmarkStart w:id="15" w:name="_Hlk160627412"/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  <w:bookmarkEnd w:id="15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Освоение</w:t>
            </w:r>
            <w:r>
              <w:rPr>
                <w:rFonts w:ascii="Times New Roman" w:hAnsi="Times New Roman"/>
                <w:sz w:val="24"/>
              </w:rPr>
              <w:t xml:space="preserve"> видов работ по одной или нескольким профессиям рабочих, должностям служащих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</w:tr>
    </w:tbl>
    <w:p w14:paraId="BF010000">
      <w:pPr>
        <w:rPr>
          <w:sz w:val="24"/>
        </w:rPr>
      </w:pPr>
    </w:p>
    <w:p w14:paraId="C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</w:t>
      </w:r>
      <w:r>
        <w:rPr>
          <w:rFonts w:ascii="Times New Roman" w:hAnsi="Times New Roman"/>
          <w:sz w:val="24"/>
        </w:rPr>
        <w:t xml:space="preserve"> Промышленная электроавтоматика</w:t>
      </w:r>
    </w:p>
    <w:p w14:paraId="C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и оформление технической документации электрического и электромеханического оборудования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 и оформление технической документации электрического и электромеханического оборудования (по выбору)</w:t>
            </w:r>
          </w:p>
        </w:tc>
      </w:tr>
    </w:tbl>
    <w:p w14:paraId="CE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CF010000">
      <w:pPr>
        <w:sectPr>
          <w:headerReference r:id="rId10" w:type="default"/>
          <w:headerReference r:id="rId3" w:type="first"/>
          <w:footerReference r:id="rId11" w:type="default"/>
          <w:pgSz w:h="16838" w:orient="portrait" w:w="11906"/>
          <w:pgMar w:bottom="1134" w:footer="708" w:gutter="0" w:header="708" w:left="1701" w:right="850" w:top="1134"/>
        </w:sectPr>
      </w:pPr>
    </w:p>
    <w:p w14:paraId="D0010000">
      <w:bookmarkStart w:id="16" w:name="__RefHeading___10"/>
      <w:bookmarkEnd w:id="16"/>
      <w:pPr>
        <w:pStyle w:val="Style_8"/>
        <w:spacing w:after="0" w:before="0"/>
        <w:ind w:firstLine="0" w:left="0"/>
      </w:pPr>
      <w:r>
        <w:t>Раздел 4. Планируемые результаты освоения образовательной программы</w:t>
      </w:r>
    </w:p>
    <w:p w14:paraId="D1010000">
      <w:pPr>
        <w:rPr>
          <w:rFonts w:ascii="Times New Roman" w:hAnsi="Times New Roman"/>
          <w:color w:val="000000"/>
          <w:sz w:val="24"/>
        </w:rPr>
      </w:pPr>
    </w:p>
    <w:p w14:paraId="D2010000">
      <w:bookmarkStart w:id="17" w:name="__RefHeading___11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</w:rPr>
              <w:t>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>
              <w:rPr>
                <w:rFonts w:ascii="Times New Roman" w:hAnsi="Times New Roman"/>
              </w:rPr>
              <w:t>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C020000"/>
    <w:p w14:paraId="4D020000">
      <w:bookmarkStart w:id="18" w:name="__RefHeading___12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5"/>
        <w:gridCol w:w="4247"/>
        <w:gridCol w:w="7840"/>
      </w:tblGrid>
      <w:tr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9" w:name="_Hlk131166161"/>
            <w:bookmarkStart w:id="20" w:name="_Hlk184196329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  <w:p w14:paraId="53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технического обслуживания и ремонта электрических систем, распределительных щитов, электромоторов, генераторов, а также электросистем и оборудования постоянного и переменного тока.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и простые электронные схемы,</w:t>
            </w:r>
          </w:p>
          <w:p w14:paraId="5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5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электроприводы и системы управления ими,</w:t>
            </w:r>
          </w:p>
          <w:p w14:paraId="5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электрические преобразователи, генераторы и их системы управления.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принципы действия электрических машин и электрооборудования;</w:t>
            </w:r>
          </w:p>
          <w:p w14:paraId="5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технического обслуживания и ремонта электрооборудования, способы обнаружения неисправностей,</w:t>
            </w:r>
          </w:p>
          <w:p w14:paraId="5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монтажа электрооборудования.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  <w:p w14:paraId="60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проведения диагностики и профилактических испытаний электрооборудования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электрические и простые электронные схемы,</w:t>
            </w:r>
          </w:p>
          <w:p w14:paraId="6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6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электроприводы и системы управления ими,</w:t>
            </w:r>
          </w:p>
          <w:p w14:paraId="6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электрические преобразователи, генераторы и их системы управления.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принципы действия электрических машин и электрооборудования;</w:t>
            </w:r>
          </w:p>
          <w:p w14:paraId="6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методика технического обслуживания и ремонта электрооборудования, способы обнаружения неисправностей.</w:t>
            </w:r>
          </w:p>
        </w:tc>
      </w:tr>
      <w:tr>
        <w:tc>
          <w:tcPr>
            <w:tcW w:type="dxa" w:w="264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  <w:p w14:paraId="6D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r>
              <w:rPr>
                <w:rFonts w:ascii="Times New Roman" w:hAnsi="Times New Roman"/>
                <w:sz w:val="24"/>
              </w:rPr>
              <w:t>осуществления оценки производственно-технических показателей работы электрооборудования.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электрические и простые электронные схемы,</w:t>
            </w:r>
          </w:p>
          <w:p w14:paraId="72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7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электроприводы и системы управления ими,</w:t>
            </w:r>
          </w:p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электрические преобразователи, генераторы и их системы управления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принципы действия электрических машин и электрооборудования;</w:t>
            </w:r>
          </w:p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методика технического обслуживания и ремонта электрооборудования, способы обнаружения неисправностей.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rPr>
                <w:rFonts w:ascii="Times New Roman" w:hAnsi="Times New Roman"/>
              </w:rPr>
            </w:pPr>
            <w:bookmarkStart w:id="21" w:name="_Hlk149648801"/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планирование работ по эксплуатации электрического и электромеханического оборудования.</w:t>
            </w:r>
          </w:p>
          <w:p w14:paraId="7A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перечня и графиков работ по текущей эксплуатации электрического и электромеханического оборудования и плана их выполнения,</w:t>
            </w:r>
          </w:p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подготовки и внесения изменений в электрические схемы, указания и рекомендации по режимам эксплуатации оборудования, производственные инструкции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состав и последовательность необходимых действий при выполнении работ по эксплуатации электротехнического оборудования, предусматривать необходимые ресурсы,</w:t>
            </w:r>
          </w:p>
          <w:p w14:paraId="8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чертежи и читать электрические схемы,</w:t>
            </w:r>
          </w:p>
          <w:p w14:paraId="8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техническую документацию,</w:t>
            </w:r>
          </w:p>
          <w:p w14:paraId="8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контролировать наличие и исправность инструмента, оснастки, приспособлений 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инвентаря, средств индивидуальной и коллективной защиты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виды, принцип действия и технические данные электротехнического оборудования,</w:t>
            </w:r>
          </w:p>
          <w:p w14:paraId="8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производства электрической энергии,</w:t>
            </w:r>
          </w:p>
          <w:p w14:paraId="8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схемы, конструктивные особенности и эксплуатационные характеристики, правила эксплуатации электротехнического оборудования в нормальных, ремонтных, аварийных и послеаварийных режимах работы,</w:t>
            </w:r>
          </w:p>
          <w:p w14:paraId="87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нормы расхода товаров и материалов на производство работ по эксплуатации электротехнического оборудования,</w:t>
            </w:r>
          </w:p>
          <w:p w14:paraId="88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электрических и технологических схем, стандарты выполнения конструкторской документации,</w:t>
            </w:r>
          </w:p>
          <w:p w14:paraId="8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характерные неисправности и повреждения электротехнического оборудования и устройств, способы их определения и устранения.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Разрабатывать документацию по эксплуатации электрического и электромеханического оборудования.</w:t>
            </w:r>
          </w:p>
          <w:p w14:paraId="8B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перечня и графиков работ по текущей эксплуатации электрического и электромеханического оборудования и плана их выполнения,</w:t>
            </w:r>
          </w:p>
          <w:p w14:paraId="8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подготовки и внесения изменений в электрические схемы, указания и рекомендации по режимам эксплуатации оборудования, производственные инструкции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состав и последовательность необходимых действий при выполнении работ по эксплуатации электротехнического оборудования, предусматривать необходимые ресурсы,</w:t>
            </w:r>
          </w:p>
          <w:p w14:paraId="9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чертежи и читать электрические схемы,</w:t>
            </w:r>
          </w:p>
          <w:p w14:paraId="9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вести техническую документацию.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виды, принцип действия и технические данные электротехнического оборудования,</w:t>
            </w:r>
          </w:p>
          <w:p w14:paraId="9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производства электрической энергии,</w:t>
            </w:r>
          </w:p>
          <w:p w14:paraId="9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схемы, конструктивные особенности и эксплуатационные характеристики, правила эксплуатации электротехнического оборудования в нормальных, ремонтных, аварийных и послеаварийных режимах работы,</w:t>
            </w:r>
          </w:p>
          <w:p w14:paraId="97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нормы расхода товаров и материалов на производство работ по эксплуатации электротехнического оборудования,</w:t>
            </w:r>
          </w:p>
          <w:p w14:paraId="98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электрических и технологических схем, стандарты выполнения конструкторской документации,</w:t>
            </w:r>
          </w:p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характерные неисправности и повреждения электротехнического оборудования и устройств, способы их определения и устранения.</w:t>
            </w:r>
            <w:bookmarkEnd w:id="21"/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безопасности.</w:t>
            </w:r>
          </w:p>
          <w:p w14:paraId="9B020000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работы с персоналом в части соблюдения требований охраны труда, промышленной и пожарной безопасности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документации установленного образца по охране труда, соблюдать </w:t>
            </w:r>
            <w:r>
              <w:rPr>
                <w:rFonts w:ascii="Times New Roman" w:hAnsi="Times New Roman"/>
                <w:sz w:val="24"/>
              </w:rPr>
              <w:t>сроки ее заполнения и условия хранения;</w:t>
            </w:r>
          </w:p>
          <w:p w14:paraId="A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 проводить анализ опасных и вредных факторов на производстве; </w:t>
            </w:r>
          </w:p>
          <w:p w14:paraId="A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соблюдение персоналом правил и норм охраны труда, промышленной и пожарной безопасности, производственной и трудовой дисциплины,</w:t>
            </w:r>
          </w:p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рабочие места, их техническое оснащение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промышленной и пожарной безопасности, производственной санитарии</w:t>
            </w:r>
            <w:bookmarkEnd w:id="19"/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Проводить диагностику технического состояния электрического и электромеханического оборудования энергоустановок.</w:t>
            </w:r>
          </w:p>
          <w:p w14:paraId="A7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проведения проверки технического состояния электрооборудования энергоустановок для выявления нарушений и дефектов в их работе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производственно-технических показателей работы энергоустановок в штатном и аварийном режимах,</w:t>
            </w:r>
          </w:p>
          <w:p w14:paraId="A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проводить визуальное наблюдение, инструментальное обследование и испытание энергоустановок, оценивать их техническое состояние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деятельность по эксплуатации энергоустановок,</w:t>
            </w:r>
          </w:p>
          <w:p w14:paraId="A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электротехнических установок,</w:t>
            </w:r>
          </w:p>
          <w:p w14:paraId="B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работ по техническому обслуживанию и ремонту энергоустановок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  <w:p w14:paraId="B2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техническому обслуживанию и ремонту электрооборудования энергоустановок в соответствии с требованиями технической, технологической и эксплуатационной документации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технической и технологической документацией при проведении работ по техническому обслуживанию и ремонту электрооборудования энергоустановок,</w:t>
            </w:r>
          </w:p>
          <w:p w14:paraId="B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проводить работы по техническому обслуживанию и ремонту электрооборудования энергоустановок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деятельность по эксплуатации энергоустановок,</w:t>
            </w:r>
          </w:p>
          <w:p w14:paraId="BA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электротехнических установок,</w:t>
            </w:r>
          </w:p>
          <w:p w14:paraId="B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работ по техническому обслуживанию и ремонту энергоустановок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</w:t>
            </w:r>
            <w:r>
              <w:rPr>
                <w:rFonts w:ascii="Times New Roman" w:hAnsi="Times New Roman"/>
              </w:rPr>
              <w:t>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ремонт, наладку и обслуживание электрического и электромеханического оборудования.</w:t>
            </w:r>
          </w:p>
          <w:p w14:paraId="BE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ремонта, наладки и обслуживания электрооборудования с автоматизированными системами управления,</w:t>
            </w:r>
          </w:p>
          <w:p w14:paraId="C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программирования станков с числовым программным управлением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работоспособность и проводить ремонт оборудования с автоматизированным управлением технологическим процессом,</w:t>
            </w:r>
          </w:p>
          <w:p w14:paraId="C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электроизмерительными приборами и приспособлениями,</w:t>
            </w:r>
          </w:p>
          <w:p w14:paraId="C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конструкторскую и технологическую документацию,</w:t>
            </w:r>
          </w:p>
          <w:p w14:paraId="C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производить пуско-наладочные работы станков с ЧПУ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процесса,</w:t>
            </w:r>
          </w:p>
          <w:p w14:paraId="C9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 технического обслуживания оборудования с автоматизированным управлением технологическим процессом,</w:t>
            </w:r>
          </w:p>
          <w:p w14:paraId="CA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режимы работы, правила эксплуатации станков с ЧПУ,</w:t>
            </w:r>
          </w:p>
          <w:p w14:paraId="C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принципы программирования станков с ЧПУ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Программировать электрическое и электромеханическое оборудование с автоматизированными системами</w:t>
            </w:r>
          </w:p>
          <w:p w14:paraId="C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управления.</w:t>
            </w: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программирования и настройки оборудования с автоматизированными системами управления,</w:t>
            </w:r>
          </w:p>
          <w:p w14:paraId="D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программирования станков с числовым программным управлением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программировать системы автоматизации,</w:t>
            </w:r>
          </w:p>
          <w:p w14:paraId="D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конфигурировать программируемые логические контроллеры в соответствии с принципиальными схемами подключения,</w:t>
            </w:r>
          </w:p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и диагностику электрических и электронных систем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и устройство систем автоматики, микроэлектронных и микропроцессорных систем автоматики,</w:t>
            </w:r>
          </w:p>
          <w:p w14:paraId="D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программирования средств автоматики, языки программирования промышленных контроллеров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Р</w:t>
            </w:r>
            <w:r>
              <w:rPr>
                <w:rFonts w:ascii="Times New Roman" w:hAnsi="Times New Roman"/>
                <w:color w:val="000000"/>
                <w:highlight w:val="white"/>
              </w:rPr>
              <w:t>азработка и оформление технической документации электрического и электромеханического оборудования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Осуществлять разработку и оформление текстовой и графической частей технической документации.</w:t>
            </w:r>
          </w:p>
          <w:p w14:paraId="DA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разработки и оформления технической документации электрического и электромеханического оборудования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графической части рабочей и проектной документации,</w:t>
            </w:r>
          </w:p>
          <w:p w14:paraId="D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соответствие рабочей документации принятым проектным решениям проектной документации,</w:t>
            </w:r>
          </w:p>
          <w:p w14:paraId="E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выбирать способы и алгоритм работы в системе автоматизированного проектирования (САПР) для оформления чертежей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в САПР для оформления чертежей рабочей документации,</w:t>
            </w:r>
          </w:p>
          <w:p w14:paraId="E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проектные решения узлов электрического и электромеханического оборудования,</w:t>
            </w:r>
          </w:p>
          <w:p w14:paraId="E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 комплекта конструкторской документации.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расчеты элементов электрического и электромеханического оборудования.</w:t>
            </w:r>
          </w:p>
          <w:p w14:paraId="E6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разработки и оформления текстовой и графической частей рабочей документации электрического и электромеханического оборудования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расчеты элементов электрического и электромеханического оборудования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расчетов элементов электрического и электромеханического оборудования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4...</w:t>
            </w:r>
          </w:p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  <w:bookmarkEnd w:id="20"/>
          </w:p>
        </w:tc>
      </w:tr>
    </w:tbl>
    <w:p w14:paraId="F5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F6020000">
      <w:pPr>
        <w:rPr>
          <w:rFonts w:ascii="Times New Roman" w:hAnsi="Times New Roman"/>
          <w:sz w:val="24"/>
        </w:rPr>
      </w:pPr>
      <w:r>
        <w:br w:type="page"/>
      </w:r>
    </w:p>
    <w:p w14:paraId="F7020000">
      <w:bookmarkStart w:id="22" w:name="__RefHeading___13"/>
      <w:bookmarkEnd w:id="22"/>
      <w:pPr>
        <w:pStyle w:val="Style_9"/>
      </w:pPr>
      <w:bookmarkStart w:id="23" w:name="_Hlk156463833"/>
      <w:r>
        <w:t>4.3. Матрица компетенций выпускника</w:t>
      </w:r>
    </w:p>
    <w:p w14:paraId="F8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F9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Электроэнергетика</w:t>
      </w:r>
    </w:p>
    <w:p w14:paraId="FA02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38"/>
        <w:gridCol w:w="3807"/>
        <w:gridCol w:w="2127"/>
        <w:gridCol w:w="3118"/>
        <w:gridCol w:w="3368"/>
      </w:tblGrid>
      <w:tr>
        <w:trPr>
          <w:trHeight w:hRule="atLeast" w:val="347"/>
        </w:trPr>
        <w:tc>
          <w:tcPr>
            <w:tcW w:type="dxa" w:w="2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  <w:p w14:paraId="02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1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pPr>
              <w:ind w:firstLine="34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17.107</w:t>
            </w:r>
          </w:p>
        </w:tc>
        <w:tc>
          <w:tcPr>
            <w:tcW w:type="dxa" w:w="3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Эксплуатация электрооборудования, электронной аппаратуры и систем управления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  <w:p w14:paraId="07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Техническое обслуживание и ремонт электрического и электронного оборудования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планирование работ по эксплуатации электрического и электромеханического оборудования.</w:t>
            </w:r>
          </w:p>
          <w:p w14:paraId="0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1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20.012</w:t>
            </w:r>
          </w:p>
        </w:tc>
        <w:tc>
          <w:tcPr>
            <w:tcW w:type="dxa" w:w="3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простых работ по планированию эксплуатации электротехнического оборудования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Разрабатывать документацию по эксплуатации электрического и электромеханического оборудования.</w:t>
            </w:r>
          </w:p>
          <w:p w14:paraId="1203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простых работ по обеспечению потребности в товарах и материалах для эксплуатации электротехнического оборудования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A/01.5Выполнение простых работ по подготовке и внесению изменений в электрические </w:t>
            </w:r>
            <w:r>
              <w:rPr>
                <w:rFonts w:ascii="Times New Roman" w:hAnsi="Times New Roman"/>
              </w:rPr>
              <w:t>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безопасности.</w:t>
            </w:r>
          </w:p>
        </w:tc>
        <w:tc>
          <w:tcPr>
            <w:tcW w:type="dxa" w:w="21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16.019</w:t>
            </w:r>
          </w:p>
        </w:tc>
        <w:tc>
          <w:tcPr>
            <w:tcW w:type="dxa" w:w="3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A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эксплуатации трансформаторных подстанций и распределительных пунктов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Проверка технического состояния трансформаторных подстанций и распределительных пунктов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  <w:t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Проводить диагностику технического состояния электрического и электромеханического оборудования энергоустановок.</w:t>
            </w:r>
          </w:p>
        </w:tc>
        <w:tc>
          <w:tcPr>
            <w:tcW w:type="dxa" w:w="21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16.019</w:t>
            </w:r>
          </w:p>
        </w:tc>
        <w:tc>
          <w:tcPr>
            <w:tcW w:type="dxa" w:w="3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эксплуатации трансформаторных подстанций и распределительных пунктов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Проверка технического состояния трансформаторных подстанций и распределительных пунктов</w:t>
            </w:r>
          </w:p>
        </w:tc>
      </w:tr>
      <w:t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</w:tbl>
    <w:p w14:paraId="21030000">
      <w:pPr>
        <w:rPr>
          <w:sz w:val="24"/>
        </w:rPr>
      </w:pPr>
    </w:p>
    <w:p w14:paraId="22030000">
      <w:pPr>
        <w:rPr>
          <w:sz w:val="24"/>
        </w:rPr>
      </w:pPr>
    </w:p>
    <w:p w14:paraId="23030000">
      <w:pPr>
        <w:rPr>
          <w:sz w:val="24"/>
        </w:rPr>
      </w:pPr>
    </w:p>
    <w:p w14:paraId="24030000">
      <w:pPr>
        <w:rPr>
          <w:sz w:val="24"/>
        </w:rPr>
      </w:pPr>
    </w:p>
    <w:p w14:paraId="25030000">
      <w:pPr>
        <w:rPr>
          <w:sz w:val="24"/>
        </w:rPr>
      </w:pPr>
    </w:p>
    <w:p w14:paraId="26030000">
      <w:pPr>
        <w:rPr>
          <w:sz w:val="24"/>
        </w:rPr>
      </w:pPr>
    </w:p>
    <w:p w14:paraId="27030000">
      <w:pPr>
        <w:rPr>
          <w:sz w:val="24"/>
        </w:rPr>
      </w:pPr>
    </w:p>
    <w:p w14:paraId="28030000">
      <w:pPr>
        <w:rPr>
          <w:sz w:val="24"/>
        </w:rPr>
      </w:pPr>
    </w:p>
    <w:p w14:paraId="29030000">
      <w:pPr>
        <w:rPr>
          <w:sz w:val="24"/>
        </w:rPr>
      </w:pPr>
    </w:p>
    <w:p w14:paraId="2A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Промышленная</w:t>
      </w:r>
      <w:r>
        <w:rPr>
          <w:rFonts w:ascii="Times New Roman" w:hAnsi="Times New Roman"/>
          <w:sz w:val="24"/>
        </w:rPr>
        <w:t xml:space="preserve"> электроавтоматика</w:t>
      </w:r>
    </w:p>
    <w:p w14:paraId="2B03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38"/>
        <w:gridCol w:w="3807"/>
        <w:gridCol w:w="2581"/>
        <w:gridCol w:w="3373"/>
        <w:gridCol w:w="2693"/>
      </w:tblGrid>
      <w:tr>
        <w:trPr>
          <w:trHeight w:hRule="atLeast" w:val="20"/>
        </w:trPr>
        <w:tc>
          <w:tcPr>
            <w:tcW w:type="dxa" w:w="2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  <w:tc>
          <w:tcPr>
            <w:tcW w:type="dxa" w:w="2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</w:tc>
        <w:tc>
          <w:tcPr>
            <w:tcW w:type="dxa" w:w="25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ind w:firstLine="34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17.107</w:t>
            </w:r>
          </w:p>
        </w:tc>
        <w:tc>
          <w:tcPr>
            <w:tcW w:type="dxa" w:w="33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Эксплуатация электрооборудования, электронной аппаратуры и систем управления</w:t>
            </w:r>
          </w:p>
        </w:tc>
      </w:tr>
      <w:tr>
        <w:trPr>
          <w:trHeight w:hRule="atLeast" w:val="20"/>
        </w:trP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</w:tc>
        <w:tc>
          <w:tcPr>
            <w:tcW w:type="dxa" w:w="25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ind w:firstLine="34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Техническое обслуживание и ремонт электрического и электронного оборудования</w:t>
            </w:r>
          </w:p>
        </w:tc>
      </w:tr>
      <w:tr>
        <w:trPr>
          <w:trHeight w:hRule="atLeast" w:val="20"/>
        </w:trP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</w:tc>
        <w:tc>
          <w:tcPr>
            <w:tcW w:type="dxa" w:w="25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ремонт, наладку и обслуживание электрического и электромеханического оборудования.</w:t>
            </w:r>
          </w:p>
          <w:p w14:paraId="3B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5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40.179</w:t>
            </w:r>
          </w:p>
        </w:tc>
        <w:tc>
          <w:tcPr>
            <w:tcW w:type="dxa" w:w="33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Капитальный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Капитальный ремонт электрических и электронных систем металлорежущих станков</w:t>
            </w:r>
          </w:p>
        </w:tc>
      </w:tr>
      <w:tr>
        <w:trPr>
          <w:trHeight w:hRule="atLeast" w:val="20"/>
        </w:trP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Программировать электрическое и электромеханическое оборудование с автоматизированными системами управления.</w:t>
            </w:r>
          </w:p>
        </w:tc>
        <w:tc>
          <w:tcPr>
            <w:tcW w:type="dxa" w:w="25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Неплановый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С/01.5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Диагностика неисправностей и проведение непланового ремонта электрических и электронных систем металлорежущих станков</w:t>
            </w:r>
          </w:p>
        </w:tc>
      </w:tr>
      <w:tr>
        <w:trPr>
          <w:trHeight w:hRule="atLeast" w:val="20"/>
        </w:trP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Наладка металлорежущих станков после непланового ремонта электрических и электронных систем</w:t>
            </w:r>
          </w:p>
        </w:tc>
      </w:tr>
      <w:tr>
        <w:trPr>
          <w:trHeight w:hRule="atLeast" w:val="20"/>
        </w:trPr>
        <w:tc>
          <w:tcPr>
            <w:tcW w:type="dxa" w:w="25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Разработка и оформление </w:t>
            </w:r>
            <w:r>
              <w:rPr>
                <w:rFonts w:ascii="Times New Roman" w:hAnsi="Times New Roman"/>
              </w:rPr>
              <w:t>технической документации электрического и электромеханического оборудования (по выбору)</w:t>
            </w:r>
          </w:p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3.1. Осуществлять разработку и оформление текстовой и графической </w:t>
            </w:r>
            <w:r>
              <w:rPr>
                <w:rFonts w:ascii="Times New Roman" w:hAnsi="Times New Roman"/>
              </w:rPr>
              <w:t>частей технической документации.</w:t>
            </w:r>
          </w:p>
        </w:tc>
        <w:tc>
          <w:tcPr>
            <w:tcW w:type="dxa" w:w="25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40.180</w:t>
            </w:r>
          </w:p>
          <w:p w14:paraId="46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3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Разработка и оформление рабочей документации системы электропривода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А/01.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Разработка</w:t>
            </w:r>
            <w:r>
              <w:rPr>
                <w:rFonts w:ascii="Times New Roman" w:hAnsi="Times New Roman"/>
              </w:rPr>
              <w:t xml:space="preserve"> текстовой и графической </w:t>
            </w:r>
            <w:r>
              <w:rPr>
                <w:rFonts w:ascii="Times New Roman" w:hAnsi="Times New Roman"/>
              </w:rPr>
              <w:t>частей рабочей документации системы электропривода</w:t>
            </w:r>
          </w:p>
        </w:tc>
      </w:tr>
      <w:tr>
        <w:trPr>
          <w:trHeight w:hRule="atLeast" w:val="20"/>
        </w:trPr>
        <w:tc>
          <w:tcPr>
            <w:tcW w:type="dxa" w:w="25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расчеты элементов электрического и электромеханического оборудования.</w:t>
            </w:r>
          </w:p>
        </w:tc>
        <w:tc>
          <w:tcPr>
            <w:tcW w:type="dxa" w:w="25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4A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B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C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D030000">
      <w:pPr>
        <w:pStyle w:val="Style_9"/>
        <w:spacing w:after="0" w:line="240" w:lineRule="auto"/>
        <w:ind/>
      </w:pPr>
    </w:p>
    <w:p w14:paraId="4E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5003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2"/>
        <w:tblW w:type="auto" w:w="0"/>
        <w:tblInd w:type="dxa" w:w="-147"/>
        <w:tblLayout w:type="fixed"/>
      </w:tblPr>
      <w:tblGrid>
        <w:gridCol w:w="2127"/>
        <w:gridCol w:w="142"/>
        <w:gridCol w:w="3118"/>
        <w:gridCol w:w="3686"/>
        <w:gridCol w:w="2268"/>
        <w:gridCol w:w="3402"/>
      </w:tblGrid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203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40.048 Слесарь-электрик</w:t>
            </w:r>
          </w:p>
          <w:p w14:paraId="5403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56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5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Слесарь-электрик по ремонту электрооборудования</w:t>
            </w:r>
          </w:p>
        </w:tc>
        <w:tc>
          <w:tcPr>
            <w:tcW w:type="dxa" w:w="3118"/>
          </w:tcPr>
          <w:p w14:paraId="5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</w:t>
            </w:r>
          </w:p>
          <w:p w14:paraId="5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5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</w:tcPr>
          <w:p w14:paraId="5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операции по техническому обслуживанию и ремонту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3402"/>
          </w:tcPr>
          <w:p w14:paraId="5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Х. Выполнение работ по профессии 18590 Слесарь-электрик по ремонту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6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  <w:p w14:paraId="61030000">
            <w:pPr>
              <w:rPr>
                <w:rFonts w:ascii="Times New Roman" w:hAnsi="Times New Roman"/>
                <w:b w:val="1"/>
                <w:shd w:fill="FFA69B" w:val="clear"/>
              </w:rPr>
            </w:pP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6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6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наладке, регулировке и проверке электрического и электромеханического оборудования</w:t>
            </w:r>
          </w:p>
          <w:p w14:paraId="6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основных инструментов</w:t>
            </w:r>
          </w:p>
          <w:p w14:paraId="6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технической эксплуатации, обслуживанию и ремонту электрического и электромеханического оборудования</w:t>
            </w:r>
          </w:p>
          <w:p w14:paraId="6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диагностики и технического контроля при эксплуатации электрического и электромеханического оборудования</w:t>
            </w:r>
          </w:p>
          <w:p w14:paraId="6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основных измерительных приборов</w:t>
            </w:r>
          </w:p>
          <w:p w14:paraId="6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6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параметры, характеристики и особенности различных видов электрических машин</w:t>
            </w:r>
          </w:p>
          <w:p w14:paraId="6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основного электрического и электромеханического оборудования отрасли</w:t>
            </w:r>
          </w:p>
          <w:p w14:paraId="6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систем автоматики, их классификацию, основные характеристики и принципы построения систем автоматического управления электрическим и электромеханическим оборудованием</w:t>
            </w:r>
          </w:p>
          <w:p w14:paraId="6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и назначением электроприводов, физические процессы в электроприводах</w:t>
            </w:r>
          </w:p>
          <w:p w14:paraId="6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электродвигателей и схем управления</w:t>
            </w:r>
          </w:p>
          <w:p w14:paraId="6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систем электроснабжения, выбор элементов схемы электроснабжений и защиты</w:t>
            </w:r>
          </w:p>
          <w:p w14:paraId="6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технологию ремонта внутренних сетей, кабельных линий, электрооборудования трансформаторных подстанций, электрических машин, пускорегулирующий аппаратуры</w:t>
            </w:r>
          </w:p>
          <w:p w14:paraId="7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эксплуатации электрооборудования</w:t>
            </w:r>
          </w:p>
          <w:p w14:paraId="7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принципы работы, конструкцию, технические характеристики, области применения, правила эксплуатации, электрического и электромеханического оборудования</w:t>
            </w:r>
          </w:p>
          <w:p w14:paraId="7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и средства повышения долговечности оборудования</w:t>
            </w:r>
          </w:p>
          <w:p w14:paraId="7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и выполнять наладку, регулировку и проверку электрического и электромеханического оборудования</w:t>
            </w:r>
          </w:p>
          <w:p w14:paraId="7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материалы и оборудование для осуществления наладки, регулировки и проверки электрического и электромеханического оборудования</w:t>
            </w:r>
          </w:p>
          <w:p w14:paraId="7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основные виды монтажного и измерительного инструмента</w:t>
            </w:r>
          </w:p>
          <w:p w14:paraId="7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оптимальные варианты его использования</w:t>
            </w:r>
          </w:p>
          <w:p w14:paraId="7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использовать материалы и оборудование</w:t>
            </w:r>
          </w:p>
          <w:p w14:paraId="7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прогнозировать отказы и обнаруживать дефекты электрического и электромеханического оборудования</w:t>
            </w:r>
          </w:p>
          <w:p w14:paraId="7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электроэнергетические параметры электрических машин и аппаратов, электротехнических устройств и систем</w:t>
            </w:r>
          </w:p>
          <w:p w14:paraId="7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анализ неисправностей электрооборудования</w:t>
            </w:r>
          </w:p>
          <w:p w14:paraId="7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использовать оборудование для диагностики и технического контроля</w:t>
            </w:r>
          </w:p>
          <w:p w14:paraId="7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эффективность работы электрического и электромеханического оборудования</w:t>
            </w:r>
          </w:p>
          <w:p w14:paraId="7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технический контроль при эксплуатации электрического и электромеханического оборудования</w:t>
            </w:r>
          </w:p>
          <w:p w14:paraId="7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метрологическую поверку изделий</w:t>
            </w:r>
          </w:p>
          <w:p w14:paraId="8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производить диагностику оборудования и определение его ресурсов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82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type="dxa" w:w="5670"/>
            <w:gridSpan w:val="2"/>
          </w:tcPr>
          <w:p w14:paraId="8403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8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8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87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88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8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аппаратуры релейной защиты и автоматики</w:t>
            </w:r>
          </w:p>
        </w:tc>
        <w:tc>
          <w:tcPr>
            <w:tcW w:type="dxa" w:w="3118"/>
          </w:tcPr>
          <w:p w14:paraId="8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– Выполнение простых видов работ по техническому обслуживанию и ремонту устройств РЗА</w:t>
            </w:r>
          </w:p>
        </w:tc>
        <w:tc>
          <w:tcPr>
            <w:tcW w:type="dxa" w:w="3686"/>
          </w:tcPr>
          <w:p w14:paraId="8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А/02.3</w:t>
            </w:r>
          </w:p>
          <w:p w14:paraId="8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</w:tcPr>
          <w:p w14:paraId="8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19854 Электромонтер по ремонту аппаратуры релейной защиты и автоматики</w:t>
            </w:r>
          </w:p>
        </w:tc>
        <w:tc>
          <w:tcPr>
            <w:tcW w:type="dxa" w:w="3402"/>
          </w:tcPr>
          <w:p w14:paraId="8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простые работы по техническому обслуживанию и ремонту устройств релейной защиты и автоматики электрических сетей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8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9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слесарные работ при ремонте простых защит </w:t>
            </w:r>
          </w:p>
          <w:p w14:paraId="9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монтаж простых защит по программе</w:t>
            </w:r>
          </w:p>
          <w:p w14:paraId="9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простые работ по чертежам, схемам, эскизам</w:t>
            </w:r>
          </w:p>
          <w:p w14:paraId="9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изготавливать и наносить на устройства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 оперативные элементы (ключи, накладки) надписей, указывающих их назначение, в соответствии с диспетчерскими наименованиями</w:t>
            </w:r>
          </w:p>
          <w:p w14:paraId="9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проводить монтаж всех типов предохранителей в приводах и на панелях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9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устройства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</w:p>
          <w:p w14:paraId="9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разбирать, ремонтировать аппаратуру и налаживать простые защиты и обрабатывать по чертежу изоляционных материалов</w:t>
            </w:r>
          </w:p>
          <w:p w14:paraId="9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испытательные схемы для проверки, наладки простых защит в мастерской под руководством работника более высокой квалификации</w:t>
            </w:r>
          </w:p>
          <w:p w14:paraId="9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устранять элементарные неисправности аппаратуры </w:t>
            </w:r>
            <w:r>
              <w:rPr>
                <w:rFonts w:ascii="Times New Roman" w:hAnsi="Times New Roman"/>
              </w:rPr>
              <w:t>рза</w:t>
            </w:r>
          </w:p>
          <w:p w14:paraId="9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чистка контактов и контактных поверхностей простых защит в мастерской под руководством работника более высокой квалификации</w:t>
            </w:r>
          </w:p>
          <w:p w14:paraId="9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9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и схемы питания постоянного и переменного оперативного тока </w:t>
            </w:r>
          </w:p>
          <w:p w14:paraId="9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защитные характеристики автоматических выключателей</w:t>
            </w:r>
          </w:p>
          <w:p w14:paraId="9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слесарного и монтерского инструмента, применяемого при ремонте простых защит </w:t>
            </w:r>
          </w:p>
          <w:p w14:paraId="9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материалах, применяемых при ремонте простых защит</w:t>
            </w:r>
          </w:p>
          <w:p w14:paraId="A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энергетики, электротехники и автоматики</w:t>
            </w:r>
          </w:p>
          <w:p w14:paraId="A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релейной защите</w:t>
            </w:r>
          </w:p>
          <w:p w14:paraId="A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при проверках релейной защиты и автоматики</w:t>
            </w:r>
          </w:p>
          <w:p w14:paraId="A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приводы высоковольтных выключателей и основы дистанционного управления ими</w:t>
            </w:r>
          </w:p>
          <w:p w14:paraId="A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A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реле</w:t>
            </w:r>
          </w:p>
          <w:p w14:paraId="A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реле</w:t>
            </w:r>
          </w:p>
          <w:p w14:paraId="A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работ по техническому обслуживанию простых защит</w:t>
            </w:r>
          </w:p>
          <w:p w14:paraId="A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механики, физики</w:t>
            </w:r>
          </w:p>
          <w:p w14:paraId="A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A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A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устройствах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>, применяемых на оборудовании электрических сетей</w:t>
            </w:r>
          </w:p>
          <w:p w14:paraId="A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напряжением</w:t>
            </w:r>
          </w:p>
          <w:p w14:paraId="A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A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A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B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B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инструкция по оказанию первой помощи при несчастных случаях на производстве</w:t>
            </w:r>
          </w:p>
          <w:p w14:paraId="B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настраивать простые защиты </w:t>
            </w:r>
          </w:p>
          <w:p w14:paraId="B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в бригаде по техническому обслуживанию и ремонту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B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измерительной и испытательной аппаратурой при техническом обслуживании и ремонте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B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слесарным и монтерским инструментом при техническом обслуживании и ремонте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B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и собирать механические и электрические части простых защит</w:t>
            </w:r>
          </w:p>
          <w:p w14:paraId="B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разделывать, сращивать, изолировать и паять провода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B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B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пожаротушения</w:t>
            </w:r>
          </w:p>
          <w:p w14:paraId="B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</w:t>
            </w:r>
          </w:p>
          <w:p w14:paraId="BC03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оказывать первую помощь при несчастных случаях на производстве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B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BE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20.042</w:t>
            </w:r>
          </w:p>
          <w:p w14:paraId="C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Работник по диагностике оборудования электрических сетей методами испытаний и измерений </w:t>
            </w:r>
          </w:p>
        </w:tc>
        <w:tc>
          <w:tcPr>
            <w:tcW w:type="dxa" w:w="5670"/>
            <w:gridSpan w:val="2"/>
          </w:tcPr>
          <w:p w14:paraId="C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C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C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C4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C5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C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испытаниям и измерениям</w:t>
            </w:r>
          </w:p>
        </w:tc>
        <w:tc>
          <w:tcPr>
            <w:tcW w:type="dxa" w:w="3118"/>
          </w:tcPr>
          <w:p w14:paraId="C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– Проведение испытаний и измерение параметров оборудования электрических сетей</w:t>
            </w:r>
          </w:p>
        </w:tc>
        <w:tc>
          <w:tcPr>
            <w:tcW w:type="dxa" w:w="3686"/>
          </w:tcPr>
          <w:p w14:paraId="C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В/01.4</w:t>
            </w:r>
          </w:p>
          <w:p w14:paraId="C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испытаний и измерение параметров оборудования электрических сетей</w:t>
            </w:r>
          </w:p>
        </w:tc>
        <w:tc>
          <w:tcPr>
            <w:tcW w:type="dxa" w:w="2268"/>
          </w:tcPr>
          <w:p w14:paraId="C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19834 Электромонтер по испытаниям и измерениям</w:t>
            </w:r>
          </w:p>
        </w:tc>
        <w:tc>
          <w:tcPr>
            <w:tcW w:type="dxa" w:w="3402"/>
          </w:tcPr>
          <w:p w14:paraId="C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Проводить испытания и измерения параметров оборудования электрических сетей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C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C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проведения испытаний и измерения параметров оборудования электрических сетей </w:t>
            </w:r>
          </w:p>
          <w:p w14:paraId="C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D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 охране труда при работе на высоте</w:t>
            </w:r>
          </w:p>
          <w:p w14:paraId="D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и последовательность операций при выполнении испытаний и измерении параметров оборудования электрических сетей</w:t>
            </w:r>
          </w:p>
          <w:p w14:paraId="D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D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 оценивать результаты проведенных исследований на соответствие объекта исследования нормативным требованиям</w:t>
            </w:r>
          </w:p>
          <w:p w14:paraId="D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структурировать и приводить данные наблюдений к унифицированным единицам измерений</w:t>
            </w:r>
          </w:p>
          <w:p w14:paraId="D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неточности первичных данных и результаты их обработки</w:t>
            </w:r>
          </w:p>
          <w:p w14:paraId="D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 текстовыми редакторами, электронными таблицами, электронной почтой и браузерами, специализированными программами на базовом уровне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4" w:name="_Hlk184119968"/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D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Соответствие ЕТСК </w:t>
            </w:r>
          </w:p>
          <w:p w14:paraId="D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Единый тарифно-квалификационный справочник работ и профессий </w:t>
            </w:r>
            <w:r>
              <w:rPr>
                <w:rFonts w:ascii="Times New Roman" w:hAnsi="Times New Roman"/>
              </w:rPr>
              <w:t>рабочиx</w:t>
            </w:r>
          </w:p>
          <w:p w14:paraId="D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</w:tc>
        <w:tc>
          <w:tcPr>
            <w:tcW w:type="dxa" w:w="5670"/>
            <w:gridSpan w:val="2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E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type="dxa" w:w="3118"/>
          </w:tcPr>
          <w:p w14:paraId="E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Слесарные и слесарно-сборочные работы</w:t>
            </w:r>
          </w:p>
        </w:tc>
        <w:tc>
          <w:tcPr>
            <w:tcW w:type="dxa" w:w="3686"/>
          </w:tcPr>
          <w:p w14:paraId="E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182. Электромеханик по средствам автоматики и приборам технологического оборудования 4-го разряда</w:t>
            </w:r>
          </w:p>
        </w:tc>
        <w:tc>
          <w:tcPr>
            <w:tcW w:type="dxa" w:w="2268"/>
          </w:tcPr>
          <w:p w14:paraId="E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вида деятельности по профессии рабочего 19792 Электромеханик по средствам автоматики и приборам технологического оборудования</w:t>
            </w:r>
          </w:p>
        </w:tc>
        <w:tc>
          <w:tcPr>
            <w:tcW w:type="dxa" w:w="3402"/>
          </w:tcPr>
          <w:p w14:paraId="E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Проводить диагностику и определять неисправности электронных блоков и узлов оборудования</w:t>
            </w:r>
          </w:p>
          <w:p w14:paraId="E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Производить ремонт и техническое обслуживание оборудования с устройствами программного управления</w:t>
            </w:r>
          </w:p>
          <w:p w14:paraId="E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Вводить программы вручную и контролировать их отработку на системах программного управления</w:t>
            </w:r>
          </w:p>
          <w:p w14:paraId="E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Владение цифровыми технологиями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E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E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E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средств измерения к поверке (калибровке)</w:t>
            </w:r>
          </w:p>
          <w:p w14:paraId="E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ежедневного технического осмотра, проверки и контроля технического состояния средств автоматики и приборов технологического оборудования </w:t>
            </w:r>
          </w:p>
          <w:p w14:paraId="E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к работе рабочего места, оборудования, инструмента, приспособлений и содержание их в надлежащем состоянии </w:t>
            </w:r>
          </w:p>
          <w:p w14:paraId="E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установленной документации перед началом и при завершении работ</w:t>
            </w:r>
          </w:p>
          <w:p w14:paraId="E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причины повреждений и отказов, восстановление работоспособности оборудования средств автоматики и приборов технологического оборудования</w:t>
            </w:r>
          </w:p>
          <w:p w14:paraId="F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монтажа и настройки со снятием схем отдельных узлов, блоков и механизмов электромеханических и электрических элементов обслуживаемого оборудования средней сложности, контрольно- измерительных приборов, средств автоматики</w:t>
            </w:r>
          </w:p>
          <w:p w14:paraId="F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цифровых технологий при наладке, диагностировании электронных блоков и узлов</w:t>
            </w:r>
          </w:p>
          <w:p w14:paraId="F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диагностирование неисправностей электронных блоков и узлов с точностью до сменного блока или типового элемента замены программными средствами или автономными приборами</w:t>
            </w:r>
          </w:p>
          <w:p w14:paraId="F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ремонт, техническое обслуживание, сборку, проверку, испытание, монтаж, наладку и сдачу в эксплуатацию электронных, электрических и электромеханических элементов оборудования контрольно-измерительных приборов, средств автоматики и электроавтоматики, систем вычислительной техники, станков и другого оборудования с устройствами программного управления с заменой или доводкой и подгонкой сменных узлов, блоков и механизмов в составе технологического оборудования</w:t>
            </w:r>
          </w:p>
          <w:p w14:paraId="F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ремонт и регулирование электронных, электрических и электромеханических блоков и узлов, аналого-цифровых устройств, регулируемых электроприводов, устройств программного управления</w:t>
            </w:r>
          </w:p>
          <w:p w14:paraId="F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ввод программ вручную и контроль их отработки на системах программного управления</w:t>
            </w:r>
          </w:p>
          <w:p w14:paraId="F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алгоритмы работы электронных аппаратов с использованием цифровых технологий</w:t>
            </w:r>
          </w:p>
          <w:p w14:paraId="F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требования, предъявляемые к работоспособности электронных устройств</w:t>
            </w:r>
          </w:p>
          <w:p w14:paraId="F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диагностирования и способы тестирования электронных блоков и узлов; методы и порядок обслуживания оборудования</w:t>
            </w:r>
          </w:p>
          <w:p w14:paraId="F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назначение электронных устройств, алгоритм их функционирования и взаимосвязь с другими устройствами</w:t>
            </w:r>
          </w:p>
          <w:p w14:paraId="F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и электрические особенности электронных устройств и блоков</w:t>
            </w:r>
          </w:p>
          <w:p w14:paraId="F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ремонта и восстановления сменных электронных узлов и блоков</w:t>
            </w:r>
          </w:p>
          <w:p w14:paraId="F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программирования, точной механики, автоматики, вычислительной техники</w:t>
            </w:r>
          </w:p>
          <w:p w14:paraId="F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программное обеспечение электронных аппаратов</w:t>
            </w:r>
            <w:bookmarkEnd w:id="24"/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Единый тарифно-квалификационный справочник работ и профессий рабочих (ЕТКС), 2024</w:t>
            </w:r>
          </w:p>
          <w:p w14:paraId="0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№4 ЕТКС</w:t>
            </w:r>
          </w:p>
          <w:p w14:paraId="0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утвержден Постановлением Минтруда России от 12 августа 2003 г. N 61</w:t>
            </w:r>
          </w:p>
        </w:tc>
        <w:tc>
          <w:tcPr>
            <w:tcW w:type="dxa" w:w="5670"/>
            <w:gridSpan w:val="2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0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Электрослесарь подземный</w:t>
            </w:r>
          </w:p>
        </w:tc>
        <w:tc>
          <w:tcPr>
            <w:tcW w:type="dxa" w:w="3118"/>
          </w:tcPr>
          <w:p w14:paraId="0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Добыча и обогащение угля и сланца, строительство угольных и сланцевых шахт и разрезов</w:t>
            </w:r>
          </w:p>
        </w:tc>
        <w:tc>
          <w:tcPr>
            <w:tcW w:type="dxa" w:w="3686"/>
          </w:tcPr>
          <w:p w14:paraId="0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24. Электрослесарь подземный 3-го разряда</w:t>
            </w:r>
          </w:p>
        </w:tc>
        <w:tc>
          <w:tcPr>
            <w:tcW w:type="dxa" w:w="2268"/>
          </w:tcPr>
          <w:p w14:paraId="0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видов работ по профессии рабочего 19915 Электрослесарь подземный</w:t>
            </w:r>
          </w:p>
        </w:tc>
        <w:tc>
          <w:tcPr>
            <w:tcW w:type="dxa" w:w="3402"/>
          </w:tcPr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Анализировать эффективность энергосберегающих технологий при выполнении работ по обслуживанию и ремонту электрооборудования очистных и подготовительных участков шахты</w:t>
            </w:r>
          </w:p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Применять современное оборудование в схемах технологического процесса подготовительных и очистных забоев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1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1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Владеть навыками: </w:t>
            </w:r>
          </w:p>
          <w:p w14:paraId="1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устранения всех выявленных в начале смены неисправностей электроустановок, механизмов, оборудования и инструментов;</w:t>
            </w:r>
          </w:p>
          <w:p w14:paraId="1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монтажа, демонтажа, ремонта обслуживаемого оборудования;</w:t>
            </w:r>
          </w:p>
          <w:p w14:paraId="1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производства электрогазосварочных работ в шахте; </w:t>
            </w:r>
          </w:p>
          <w:p w14:paraId="1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других работ аналогичной сложности и работ под руководством электрослесаря подземного более высокой квалификации.</w:t>
            </w:r>
          </w:p>
          <w:p w14:paraId="1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устранять возникающие неполадки текущего характера при производстве работ;</w:t>
            </w:r>
          </w:p>
          <w:p w14:paraId="1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специальной технологической оснасткой, в том числе в условиях повышенного радиационного фона;</w:t>
            </w:r>
          </w:p>
          <w:p w14:paraId="1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состояние аккумуляторных батарей, доливка или замена электролита;</w:t>
            </w:r>
          </w:p>
          <w:p w14:paraId="1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отбор проб масла и его замена в обслуживаемом оборудовании.</w:t>
            </w:r>
          </w:p>
          <w:p w14:paraId="1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1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конструкции, принцип работы, нормы и объемы технического обслуживания монтируемого оборудования; требования, предъявляемые к монтажу, регулированию, испытанию и приемке обслуживаемых машин, механизмов и устройств; правила и способы безопасного производства этих работ; устройство и назначение применяемых контрольно-измерительных приборов, инструментов и правила пользования ими; устройство и правила технической эксплуатации низковольтных электроустановок; основы электротехники, слесарные и монтажные работы.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1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2024</w:t>
            </w:r>
          </w:p>
          <w:p w14:paraId="2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№4 ЕТКС</w:t>
            </w:r>
          </w:p>
          <w:p w14:paraId="21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Выпуск утвержден Постановлением Минтруда России от 12 августа 2003 г. N 61</w:t>
            </w:r>
          </w:p>
        </w:tc>
        <w:tc>
          <w:tcPr>
            <w:tcW w:type="dxa" w:w="5670"/>
            <w:gridSpan w:val="2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2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Электрослесарь по обслуживанию и ремонту оборудования</w:t>
            </w:r>
          </w:p>
        </w:tc>
        <w:tc>
          <w:tcPr>
            <w:tcW w:type="dxa" w:w="3118"/>
          </w:tcPr>
          <w:p w14:paraId="2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Общие профессии горных и </w:t>
            </w:r>
            <w:r>
              <w:rPr>
                <w:rFonts w:ascii="Times New Roman" w:hAnsi="Times New Roman"/>
              </w:rPr>
              <w:t>горнокапитальных</w:t>
            </w:r>
            <w:r>
              <w:rPr>
                <w:rFonts w:ascii="Times New Roman" w:hAnsi="Times New Roman"/>
              </w:rPr>
              <w:t xml:space="preserve"> работ</w:t>
            </w:r>
          </w:p>
        </w:tc>
        <w:tc>
          <w:tcPr>
            <w:tcW w:type="dxa" w:w="3686"/>
          </w:tcPr>
          <w:p w14:paraId="2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88. Электрослесарь по обслуживанию и ремонту оборудования 4-го разряда</w:t>
            </w:r>
          </w:p>
        </w:tc>
        <w:tc>
          <w:tcPr>
            <w:tcW w:type="dxa" w:w="2268"/>
          </w:tcPr>
          <w:p w14:paraId="2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  Электрослесарь по обслуживанию и ремонту оборудования</w:t>
            </w:r>
          </w:p>
        </w:tc>
        <w:tc>
          <w:tcPr>
            <w:tcW w:type="dxa" w:w="3402"/>
          </w:tcPr>
          <w:p w14:paraId="2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Х.1. </w:t>
            </w:r>
          </w:p>
          <w:p w14:paraId="2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монтаж, демонтаж, заземление, ремонт, опробование и техническое обслуживание электрической части простых машин, узлов и механизмов, </w:t>
            </w:r>
          </w:p>
          <w:p w14:paraId="2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</w:t>
            </w:r>
          </w:p>
          <w:p w14:paraId="2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монтаж, демонтаж, заземление, ремонт, опробование и техническое обслуживание средств сигнализации и освещения, распределительных, </w:t>
            </w:r>
            <w:r>
              <w:rPr>
                <w:rFonts w:ascii="Times New Roman" w:hAnsi="Times New Roman"/>
              </w:rPr>
              <w:t>абонентских кабельных и телефонных сетей.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2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3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Владеть навыками: </w:t>
            </w:r>
          </w:p>
          <w:p w14:paraId="3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слесарных, слесарно-сборочных и электромонтажных работ; проведения подготовительных работ для сборки электрооборудования; </w:t>
            </w:r>
          </w:p>
          <w:p w14:paraId="3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сборки по схемам приборов, узлов и механизмов электрооборудования; прогнозирования отказов, определения ресурсов и обнаружения дефектов электробытовой техники, </w:t>
            </w:r>
          </w:p>
          <w:p w14:paraId="3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программирования электрического и электромеханического оборудования с автоматизированными системами управления; </w:t>
            </w:r>
          </w:p>
          <w:p w14:paraId="3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алгоритмов управления в соответствии с технологическим процессом;</w:t>
            </w:r>
          </w:p>
          <w:p w14:paraId="3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ремонт осветительных электроустановок, силовых трансформаторов, электродвигателей;</w:t>
            </w:r>
          </w:p>
          <w:p w14:paraId="3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монтаж осветительных электроустановок, трансформаторов, комплексных трансформаторных подстанций;</w:t>
            </w:r>
          </w:p>
          <w:p w14:paraId="3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прокладку кабеля, монтаж воздушных линий, проводов и тросов;</w:t>
            </w:r>
          </w:p>
          <w:p w14:paraId="3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слесарную и механическую обработку в пределах различных классов точности и чистоты;</w:t>
            </w:r>
          </w:p>
          <w:p w14:paraId="3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такие виды работ, как пайка, лужение и другие;</w:t>
            </w:r>
          </w:p>
          <w:p w14:paraId="3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электрические схемы различной сложности; </w:t>
            </w:r>
          </w:p>
          <w:p w14:paraId="3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расчеты и эскизы, необходимые при сборке изделия;</w:t>
            </w:r>
          </w:p>
          <w:p w14:paraId="3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сборку, монтаж и регулировку электрооборудования промышленных предприятий</w:t>
            </w:r>
          </w:p>
          <w:p w14:paraId="3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ремонтировать электрооборудование промышленных предприятий в соответствии с технологическим процессом; </w:t>
            </w:r>
          </w:p>
          <w:p w14:paraId="3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безопасные приемы ремонта пользоваться инструментами и </w:t>
            </w:r>
            <w:r>
              <w:rPr>
                <w:rFonts w:ascii="Times New Roman" w:hAnsi="Times New Roman"/>
              </w:rPr>
              <w:t>контрольноизмерительными</w:t>
            </w:r>
            <w:r>
              <w:rPr>
                <w:rFonts w:ascii="Times New Roman" w:hAnsi="Times New Roman"/>
              </w:rPr>
              <w:t xml:space="preserve"> приборами при выполнении технического обслуживании и ремонте оборудования; читать электрические схемы различной сложности; выполнять ремонт осветительных установок, силовых трансформаторов, электродвигателей; ремонтировать электрооборудование промышленных предприятий в соответствии с технологическим процессом;</w:t>
            </w:r>
          </w:p>
          <w:p w14:paraId="4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безопасные приемы ремонта</w:t>
            </w:r>
          </w:p>
          <w:p w14:paraId="4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разбираться в графиках ТО и ремонта электрооборудования и проводить плановый предупредительный ремонт (ППР) в соответствии с графиком;</w:t>
            </w:r>
          </w:p>
          <w:p w14:paraId="4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межремонтное техническое обслуживание электрооборудования;</w:t>
            </w:r>
          </w:p>
          <w:p w14:paraId="4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неполадки электрооборудования во время межремонтного цикла; производить межремонтное обслуживание электродвигателей, работать с программируемым электрическим и электромеханическим оборудованием с автоматизированными системами управления; - разрабатывать алгоритмы управления электрического и электромеханического оборудования с автоматизированными системами управления;</w:t>
            </w:r>
          </w:p>
          <w:p w14:paraId="4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и правила монтажа, демонтажа, ремонта, испытания и наладки обслуживаемого электрооборудования; </w:t>
            </w:r>
          </w:p>
          <w:p w14:paraId="4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назначение электрических машин; </w:t>
            </w:r>
          </w:p>
          <w:p w14:paraId="4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конструкцию и монтажные схемы пускорегулирующей аппаратуры; </w:t>
            </w:r>
          </w:p>
          <w:p w14:paraId="4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снятия и включения тока высокого напряжения; </w:t>
            </w:r>
          </w:p>
          <w:p w14:paraId="4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схемы коммутации цеховых распределительных устройств и подстанций; </w:t>
            </w:r>
          </w:p>
          <w:p w14:paraId="4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схемы соединений статорных и роторных обмоток электродвигателей; </w:t>
            </w:r>
          </w:p>
          <w:p w14:paraId="4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 и выбор сечения проводов и кабелей; </w:t>
            </w:r>
          </w:p>
          <w:p w14:paraId="4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условия на испытание отремонтированных электрических машин, аппаратов и приборов; </w:t>
            </w:r>
          </w:p>
          <w:p w14:paraId="4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работы на электротехнических установках; инструкции по наладке и пробному пуску электрооборудования; </w:t>
            </w:r>
          </w:p>
          <w:p w14:paraId="4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технологию обработки металлов и производства электрогазосварочных работ; </w:t>
            </w:r>
          </w:p>
          <w:p w14:paraId="4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инструкции: по производству электросварочных работ в подземных выработках, надшахтных зданиях, по устройству заземления, по применению электроэнергии в тупиковых выработках газовых шахт и рудников, по осмотру, ремонту и испытанию шахтных гибких кабелей, по осмотру и ревизии взрывобезопасного рудничного электрооборудования.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(Горнодобывающая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Единый тарифно-квалификационный справочник работ и профессий </w:t>
            </w:r>
            <w:r>
              <w:rPr>
                <w:rFonts w:ascii="Times New Roman" w:hAnsi="Times New Roman"/>
              </w:rPr>
              <w:t>рабочиx</w:t>
            </w:r>
          </w:p>
          <w:p w14:paraId="53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</w:tc>
        <w:tc>
          <w:tcPr>
            <w:tcW w:type="dxa" w:w="5670"/>
            <w:gridSpan w:val="2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5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type="dxa" w:w="3118"/>
          </w:tcPr>
          <w:p w14:paraId="5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Профессии рабочих, общие для всех отраслей народного хозяйства</w:t>
            </w:r>
          </w:p>
        </w:tc>
        <w:tc>
          <w:tcPr>
            <w:tcW w:type="dxa" w:w="3686"/>
          </w:tcPr>
          <w:p w14:paraId="5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343. Электромонтер по ремонту и обслуживанию электрооборудования (2-го разряда)</w:t>
            </w:r>
          </w:p>
        </w:tc>
        <w:tc>
          <w:tcPr>
            <w:tcW w:type="dxa" w:w="2268"/>
          </w:tcPr>
          <w:p w14:paraId="5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</w:tc>
        <w:tc>
          <w:tcPr>
            <w:tcW w:type="dxa" w:w="3402"/>
          </w:tcPr>
          <w:p w14:paraId="5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Х.1. </w:t>
            </w:r>
          </w:p>
          <w:p w14:paraId="5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ремонт и обслуживание осветительных электроустановок, сетей и вспомогательного электрооборудования </w:t>
            </w:r>
          </w:p>
          <w:p w14:paraId="5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Х.2.  Осуществлять   ремонт и обслуживание электрических аппаратов </w:t>
            </w:r>
          </w:p>
          <w:p w14:paraId="6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</w:p>
          <w:p w14:paraId="6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Х.3 Выполнять простые слесарные, монтажные и такелажные работы при ремонте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6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6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Владеть навыками: </w:t>
            </w:r>
          </w:p>
          <w:p w14:paraId="6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отдельных несложных работ по ремонту и обслуживанию электрооборудования под руководством электромонтера более высокой квалификации;</w:t>
            </w:r>
          </w:p>
          <w:p w14:paraId="6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монтажа и ремонта распределительных коробок, </w:t>
            </w:r>
            <w:r>
              <w:rPr>
                <w:rFonts w:ascii="Times New Roman" w:hAnsi="Times New Roman"/>
              </w:rPr>
              <w:t>клеммников</w:t>
            </w:r>
            <w:r>
              <w:rPr>
                <w:rFonts w:ascii="Times New Roman" w:hAnsi="Times New Roman"/>
              </w:rPr>
              <w:t>, предохранительных щитков и осветительной арматуры;</w:t>
            </w:r>
          </w:p>
          <w:p w14:paraId="6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очистки и продувки сжатым воздухом электрооборудования с частичной разборкой, промывкой и протиркой деталей, чистки контактов и контактных поверхностей, разделки, сращивания, изоляции и пайки проводов напряжением до 1000 В;</w:t>
            </w:r>
          </w:p>
          <w:p w14:paraId="6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прокладки установочных проводов и кабелей;</w:t>
            </w:r>
          </w:p>
          <w:p w14:paraId="6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обслуживания и ремонта солнечных и ветровых энергоустановок мощностью до 50 кВт;</w:t>
            </w:r>
          </w:p>
          <w:p w14:paraId="6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простых слесарных, монтажных и плотничных работ при ремонте электрооборудования;</w:t>
            </w:r>
          </w:p>
          <w:p w14:paraId="6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6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простые слесарные, монтажные и плотничные работы при ремонте электрооборудования, подключать и отключать электрооборудование и выполнять простейшие измерения; </w:t>
            </w:r>
          </w:p>
          <w:p w14:paraId="6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</w:t>
            </w:r>
            <w:r>
              <w:rPr>
                <w:rFonts w:ascii="Times New Roman" w:hAnsi="Times New Roman"/>
              </w:rPr>
              <w:t>пневмо</w:t>
            </w:r>
            <w:r>
              <w:rPr>
                <w:rFonts w:ascii="Times New Roman" w:hAnsi="Times New Roman"/>
              </w:rPr>
              <w:t xml:space="preserve">- и электроинструментом; </w:t>
            </w:r>
          </w:p>
          <w:p w14:paraId="6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6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проверку и измерение мегомметром сопротивления изоляции распределительных сетей статоров и роторов электродвигателей, обмоток трансформаторов, вводов и выводов кабелей.</w:t>
            </w:r>
          </w:p>
          <w:p w14:paraId="6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7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работы электродвигателей, генераторов, трансформаторов, коммутационной и пускорегулирующей аппаратуры, аккумуляторов и электроприборов; основные виды электротехнических материалов, их свойства и назначение; правила и способы монтажа и ремонта электрооборудования в объеме выполняемой работы; наименование, назначение и правила пользования применяемым рабочим и контрольно-измерительным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 правила оказания первой помощи при поражении электрическим током; правила техники безопасности при обслуживании электроустановок в объеме квалификационной группы II; приемы и последовательность производства такелажных работ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</w:tc>
        <w:tc>
          <w:tcPr>
            <w:tcW w:type="dxa" w:w="6804"/>
            <w:gridSpan w:val="2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40.048 Слесарь -электрик</w:t>
            </w:r>
          </w:p>
          <w:p w14:paraId="7304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559"/>
        </w:trPr>
        <w:tc>
          <w:tcPr>
            <w:tcW w:type="dxa" w:w="2269"/>
            <w:gridSpan w:val="2"/>
            <w:vAlign w:val="center"/>
          </w:tcPr>
          <w:p w14:paraId="75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Лесная промышленность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3118"/>
            <w:vMerge w:val="restart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Merge w:val="restart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Merge w:val="restart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Merge w:val="restart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559"/>
        </w:trPr>
        <w:tc>
          <w:tcPr>
            <w:tcW w:type="dxa" w:w="2269"/>
            <w:gridSpan w:val="2"/>
            <w:vAlign w:val="center"/>
          </w:tcPr>
          <w:p w14:paraId="7A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3118"/>
            <w:gridSpan w:val="1"/>
            <w:vMerge w:val="continue"/>
            <w:vAlign w:val="center"/>
          </w:tcPr>
          <w:p/>
        </w:tc>
        <w:tc>
          <w:tcPr>
            <w:tcW w:type="dxa" w:w="3686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3402"/>
            <w:gridSpan w:val="1"/>
            <w:vMerge w:val="continue"/>
            <w:vAlign w:val="center"/>
          </w:tcPr>
          <w:p/>
        </w:tc>
      </w:tr>
      <w:tr>
        <w:trPr>
          <w:trHeight w:hRule="atLeast" w:val="559"/>
        </w:trPr>
        <w:tc>
          <w:tcPr>
            <w:tcW w:type="dxa" w:w="2269"/>
            <w:gridSpan w:val="2"/>
            <w:vAlign w:val="center"/>
          </w:tcPr>
          <w:p w14:paraId="7B040000"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Топливно-энергетический комплекс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3118"/>
            <w:gridSpan w:val="1"/>
            <w:vMerge w:val="continue"/>
            <w:vAlign w:val="center"/>
          </w:tcPr>
          <w:p/>
        </w:tc>
        <w:tc>
          <w:tcPr>
            <w:tcW w:type="dxa" w:w="3686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3402"/>
            <w:gridSpan w:val="1"/>
            <w:vMerge w:val="continue"/>
            <w:vAlign w:val="center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7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type="dxa" w:w="3118"/>
            <w:vMerge w:val="restart"/>
          </w:tcPr>
          <w:p w14:paraId="7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  <w:p w14:paraId="7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7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</w:t>
            </w:r>
          </w:p>
          <w:p w14:paraId="8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  <w:vMerge w:val="restart"/>
          </w:tcPr>
          <w:p w14:paraId="8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</w:t>
            </w:r>
          </w:p>
          <w:p w14:paraId="8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Электромонтёр по ремонту и обслуживанию электрооборудования 19861</w:t>
            </w:r>
          </w:p>
        </w:tc>
        <w:tc>
          <w:tcPr>
            <w:tcW w:type="dxa" w:w="3402"/>
          </w:tcPr>
          <w:p w14:paraId="8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Х.1. </w:t>
            </w:r>
          </w:p>
          <w:p w14:paraId="8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ремонт и обслуживание осветительных электроустановок, сетей и вспомогательного цехового электрооборудования  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8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Х.2.  Осуществлять   ремонт и обслуживание цеховых </w:t>
            </w:r>
            <w:r>
              <w:rPr>
                <w:rFonts w:ascii="Times New Roman" w:hAnsi="Times New Roman"/>
              </w:rPr>
              <w:t>электрических аппаратов напряжением до 1000 В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8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A/03.2</w:t>
            </w:r>
          </w:p>
          <w:p w14:paraId="8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электрических машин мощностью до 10 кВт,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 Осуществлять   ремонт и обслуживание цеховых электрических машин мощностью до 10 кВт, напряжением до 1000 В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8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Х.4 Выполнять простые слесарные, монтажные и такелажные работы при ремонте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8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8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8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8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9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9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9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цеховых осветительных электроустановок</w:t>
            </w:r>
          </w:p>
          <w:p w14:paraId="9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замена отдельных элементов цеховых осветительных установок</w:t>
            </w:r>
          </w:p>
          <w:p w14:paraId="9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замена электропроводки в цехе</w:t>
            </w:r>
          </w:p>
          <w:p w14:paraId="9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электропроводки в цехе</w:t>
            </w:r>
          </w:p>
          <w:p w14:paraId="9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изоляции кабелей мегомметром в условиях цеха</w:t>
            </w:r>
          </w:p>
          <w:p w14:paraId="9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системы заземления и зануления в условиях цеха</w:t>
            </w:r>
          </w:p>
          <w:p w14:paraId="9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9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электрических аппаратов напряжением до 1000 в</w:t>
            </w:r>
          </w:p>
          <w:p w14:paraId="9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9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проверка и обслуживание пускорегулирующей аппаратуры цехового электрооборудования напряжением до 1000 в</w:t>
            </w:r>
          </w:p>
          <w:p w14:paraId="9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контакторов и магнитных пускателей цехового электрооборудования напряжением до 1000 в</w:t>
            </w:r>
          </w:p>
          <w:p w14:paraId="9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предохранителей, рубильников и пакетных выключателей цехового электрооборудования напряжением до 1000 в</w:t>
            </w:r>
          </w:p>
          <w:p w14:paraId="9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реостатов цехового электрооборудования напряжением до 1000 в</w:t>
            </w:r>
          </w:p>
          <w:p w14:paraId="9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распределительных устройств без установленного оборудования напряжением до 1000 в</w:t>
            </w:r>
          </w:p>
          <w:p w14:paraId="A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A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A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A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A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сухих силовых трансформаторов напряжением до 1000 в</w:t>
            </w:r>
          </w:p>
          <w:p w14:paraId="A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сварочных трансформаторов</w:t>
            </w:r>
          </w:p>
          <w:p w14:paraId="A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электродвигателей мощностью до 10 квт и напряжением до 1000 в</w:t>
            </w:r>
          </w:p>
          <w:p w14:paraId="A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A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A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A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такелажных работ при ремонте цехового электрооборудования</w:t>
            </w:r>
          </w:p>
          <w:p w14:paraId="A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разъемных соединений при ремонте цехового электрооборудования</w:t>
            </w:r>
          </w:p>
          <w:p w14:paraId="A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неразъемных соединений при ремонте цехового электрооборудования</w:t>
            </w:r>
          </w:p>
          <w:p w14:paraId="A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деталей при ремонте цехового электрооборудования</w:t>
            </w:r>
          </w:p>
          <w:p w14:paraId="A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A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осветительных электроустановок</w:t>
            </w:r>
          </w:p>
          <w:p w14:paraId="B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B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осветительных электроустановок</w:t>
            </w:r>
          </w:p>
          <w:p w14:paraId="B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 осветительных электроустановок принципиальные схемы осветительных установок промышленных и административных зданий устройство трехпроводной трехфазной системы электроснабжения с изолированной и заземленной нейтралью</w:t>
            </w:r>
          </w:p>
          <w:p w14:paraId="B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конструкции и принципы работы электрических источников света</w:t>
            </w:r>
          </w:p>
          <w:p w14:paraId="B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современных светильников, их устройство и области применения</w:t>
            </w:r>
          </w:p>
          <w:p w14:paraId="B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электрического освещения</w:t>
            </w:r>
          </w:p>
          <w:p w14:paraId="B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схемы питания осветительных установок</w:t>
            </w:r>
          </w:p>
          <w:p w14:paraId="B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распределительных устройств осветительных установок</w:t>
            </w:r>
          </w:p>
          <w:p w14:paraId="B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B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устройстве электропроводок</w:t>
            </w:r>
          </w:p>
          <w:p w14:paraId="B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электропроводок, конструкции и марки проводов</w:t>
            </w:r>
          </w:p>
          <w:p w14:paraId="B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установки и крепления электропроводки</w:t>
            </w:r>
          </w:p>
          <w:p w14:paraId="B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мегомметром</w:t>
            </w:r>
          </w:p>
          <w:p w14:paraId="B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системы заземления и зануления</w:t>
            </w:r>
          </w:p>
          <w:p w14:paraId="B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B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</w:t>
            </w:r>
            <w:r>
              <w:rPr>
                <w:rFonts w:ascii="Times New Roman" w:hAnsi="Times New Roman"/>
              </w:rPr>
              <w:t>и</w:t>
            </w:r>
          </w:p>
          <w:p w14:paraId="C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C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C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электрических аппаратов</w:t>
            </w:r>
          </w:p>
          <w:p w14:paraId="C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C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C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ремонта пускорегулирующей аппаратуры</w:t>
            </w:r>
          </w:p>
          <w:p w14:paraId="C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C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предохранителей, рубильников и пакетных выключателей</w:t>
            </w:r>
          </w:p>
          <w:p w14:paraId="C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основные неисправности реостатов</w:t>
            </w:r>
          </w:p>
          <w:p w14:paraId="C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распределительных устройств</w:t>
            </w:r>
          </w:p>
          <w:p w14:paraId="C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C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C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силовых трансформаторов</w:t>
            </w:r>
          </w:p>
          <w:p w14:paraId="C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повреждений сухих силовых трансформаторов</w:t>
            </w:r>
          </w:p>
          <w:p w14:paraId="D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сухих силовых трансформаторов</w:t>
            </w:r>
          </w:p>
          <w:p w14:paraId="D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сварочных трансформаторов</w:t>
            </w:r>
          </w:p>
          <w:p w14:paraId="D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характерные неисправности сварочных трансформаторов</w:t>
            </w:r>
          </w:p>
          <w:p w14:paraId="D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сварочных трансформаторов</w:t>
            </w:r>
          </w:p>
          <w:p w14:paraId="D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типы, конструкция и классификация электродвигателей мощностью до 10 квт</w:t>
            </w:r>
          </w:p>
          <w:p w14:paraId="D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асинхронных электродвигателей мощностью до 10 квт</w:t>
            </w:r>
          </w:p>
          <w:p w14:paraId="D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обмоток электродвигателей мощностью до 10 квт</w:t>
            </w:r>
          </w:p>
          <w:p w14:paraId="D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электродвигателя мощностью до 10 квт</w:t>
            </w:r>
          </w:p>
          <w:p w14:paraId="D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устройство механической части электродвигателя мощностью до 10 квт</w:t>
            </w:r>
          </w:p>
          <w:p w14:paraId="D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D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D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  <w:r>
              <w:rPr>
                <w:rFonts w:ascii="Times New Roman" w:hAnsi="Times New Roman"/>
              </w:rPr>
              <w:tab/>
            </w:r>
          </w:p>
          <w:p w14:paraId="D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D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D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D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</w:t>
            </w:r>
          </w:p>
          <w:p w14:paraId="E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E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E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цеховых светильников, понижающих трансформаторов</w:t>
            </w:r>
          </w:p>
          <w:p w14:paraId="E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E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участков цеховой электропроводки</w:t>
            </w:r>
          </w:p>
          <w:p w14:paraId="E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E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E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  <w:p w14:paraId="E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E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E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E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E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E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рихтовать, зачищать ножи рубильников напряжением до 1000 в</w:t>
            </w:r>
          </w:p>
          <w:p w14:paraId="E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E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F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и заменять резисторы цехового электрооборудования напряжением до 1000 в</w:t>
            </w:r>
          </w:p>
          <w:p w14:paraId="F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F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F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F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F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F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сухих силовых трансформаторов напряжением до 1000 в</w:t>
            </w:r>
          </w:p>
          <w:p w14:paraId="F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F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сварочных трансформаторов</w:t>
            </w:r>
          </w:p>
          <w:p w14:paraId="F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F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F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обмоток цеховых электродвигателей мощностью до 10 квт</w:t>
            </w:r>
          </w:p>
          <w:p w14:paraId="F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цеховых электродвигателей мощностью до 10 квт</w:t>
            </w:r>
          </w:p>
          <w:p w14:paraId="F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F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балансировку роторов и якорей цеховых электродвигателей</w:t>
            </w:r>
          </w:p>
          <w:p w14:paraId="F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слесарных и монтажных работ</w:t>
            </w:r>
          </w:p>
          <w:p w14:paraId="0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производству работ по перемещению грузов</w:t>
            </w:r>
          </w:p>
          <w:p w14:paraId="0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0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правила использования реечных, винтовых и гидравлических домкратов</w:t>
            </w:r>
          </w:p>
          <w:p w14:paraId="0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резьбовых, шлицевых и шпоночных соединений</w:t>
            </w:r>
          </w:p>
          <w:p w14:paraId="0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0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0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r>
              <w:rPr>
                <w:rFonts w:ascii="Times New Roman" w:hAnsi="Times New Roman"/>
              </w:rPr>
              <w:t>отбортовки</w:t>
            </w:r>
          </w:p>
          <w:p w14:paraId="0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0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0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материалы и их применение</w:t>
            </w:r>
          </w:p>
          <w:p w14:paraId="0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электроизоляционные материалы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C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40.048 Слесарь-электрик</w:t>
            </w:r>
          </w:p>
          <w:p w14:paraId="0E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</w:t>
            </w:r>
          </w:p>
        </w:tc>
        <w:tc>
          <w:tcPr>
            <w:tcW w:type="dxa" w:w="5670"/>
            <w:gridSpan w:val="2"/>
          </w:tcPr>
          <w:p w14:paraId="0F05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1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1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12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13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1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type="dxa" w:w="3118"/>
          </w:tcPr>
          <w:p w14:paraId="1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1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</w:t>
            </w:r>
          </w:p>
          <w:p w14:paraId="1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</w:tcPr>
          <w:p w14:paraId="1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профессии рабочего 19861 Электромонтер по ремонту и обслуживанию электрооборудования</w:t>
            </w:r>
          </w:p>
        </w:tc>
        <w:tc>
          <w:tcPr>
            <w:tcW w:type="dxa" w:w="3402"/>
          </w:tcPr>
          <w:p w14:paraId="1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простые работы по ремонту и обслуживанию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1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1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1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простых работ по ремонту и обслуживанию цехового электрооборудования </w:t>
            </w:r>
          </w:p>
          <w:p w14:paraId="1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осветительных электроустановок</w:t>
            </w:r>
          </w:p>
          <w:p w14:paraId="1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2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осветительных электроустановок</w:t>
            </w:r>
          </w:p>
          <w:p w14:paraId="2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 осветительных электроустановок</w:t>
            </w:r>
          </w:p>
          <w:p w14:paraId="2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принципиальные схемы осветительных установок промышленных и административных зданий</w:t>
            </w:r>
          </w:p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конструкции и принципы работы электрических источников света</w:t>
            </w:r>
          </w:p>
          <w:p w14:paraId="2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современных светильников, их устройство и области применения</w:t>
            </w:r>
          </w:p>
          <w:p w14:paraId="2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электрического освещения</w:t>
            </w:r>
          </w:p>
          <w:p w14:paraId="2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схемы питания осветительных установок</w:t>
            </w:r>
          </w:p>
          <w:p w14:paraId="2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распределительных устройств осветительных установок</w:t>
            </w:r>
          </w:p>
          <w:p w14:paraId="2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2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устройстве электропроводок</w:t>
            </w:r>
          </w:p>
          <w:p w14:paraId="2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электропроводок, конструкции и марки проводов</w:t>
            </w:r>
          </w:p>
          <w:p w14:paraId="2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установки и крепления электропроводки</w:t>
            </w:r>
          </w:p>
          <w:p w14:paraId="2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мегомметром</w:t>
            </w:r>
          </w:p>
          <w:p w14:paraId="2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системы заземления и зануления</w:t>
            </w:r>
          </w:p>
          <w:p w14:paraId="2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3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3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3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3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</w:t>
            </w:r>
          </w:p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3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цеховых светильников, понижающих трансформаторов</w:t>
            </w:r>
          </w:p>
          <w:p w14:paraId="3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3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участков цеховой электропроводки</w:t>
            </w:r>
          </w:p>
          <w:p w14:paraId="3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3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3C05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3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3E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5670"/>
            <w:gridSpan w:val="2"/>
          </w:tcPr>
          <w:p w14:paraId="40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4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43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44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4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по силовым сетям и электрооборудованию</w:t>
            </w:r>
          </w:p>
        </w:tc>
        <w:tc>
          <w:tcPr>
            <w:tcW w:type="dxa" w:w="3118"/>
            <w:vMerge w:val="restart"/>
          </w:tcPr>
          <w:p w14:paraId="4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 подготовительных и сопутствующих работ по обслуживанию и текущему</w:t>
            </w:r>
          </w:p>
          <w:p w14:paraId="4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ремонту домовых электрических систем и оборудования</w:t>
            </w:r>
          </w:p>
        </w:tc>
        <w:tc>
          <w:tcPr>
            <w:tcW w:type="dxa" w:w="3686"/>
          </w:tcPr>
          <w:p w14:paraId="4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type="dxa" w:w="2268"/>
            <w:vMerge w:val="restart"/>
          </w:tcPr>
          <w:p w14:paraId="4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type="dxa" w:w="3402"/>
          </w:tcPr>
          <w:p w14:paraId="4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Подготавливать материально-технические средства для ремонтных работ на домовых электрических системах и оборудовании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4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</w:t>
            </w:r>
          </w:p>
          <w:p w14:paraId="4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технологического обслуживания и профилактического ремонта оборудования, механизмов </w:t>
            </w:r>
            <w:r>
              <w:rPr>
                <w:rFonts w:ascii="Times New Roman" w:hAnsi="Times New Roman"/>
              </w:rPr>
              <w:t>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4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Осуществлять технологическое обслуживания и профилактический ремонта </w:t>
            </w:r>
            <w:r>
              <w:rPr>
                <w:rFonts w:ascii="Times New Roman" w:hAnsi="Times New Roman"/>
              </w:rPr>
              <w:t>оборудования, механизмов и инструментов,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4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4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материально-технических средств для ремонтных работ на домовых электрических системах и оборудовании </w:t>
            </w:r>
          </w:p>
          <w:p w14:paraId="5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технологического обслуживания и профилактического ремонта оборудования, механизмов и инструментов,</w:t>
            </w:r>
          </w:p>
          <w:p w14:paraId="5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5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проведении работ по сортировке и доставке материалов</w:t>
            </w:r>
          </w:p>
          <w:p w14:paraId="5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</w:t>
            </w:r>
          </w:p>
          <w:p w14:paraId="5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работы с пневматическими и электрическими дрелями и на сверлильных станках</w:t>
            </w:r>
          </w:p>
          <w:p w14:paraId="5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припой и флюсы, применяемые при пайке и правила пайки</w:t>
            </w:r>
          </w:p>
          <w:p w14:paraId="5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прокладки проводов в газовых трубах, на роликах и тросовых подвесках</w:t>
            </w:r>
          </w:p>
          <w:p w14:paraId="5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 обработки </w:t>
            </w:r>
            <w:r>
              <w:rPr>
                <w:rFonts w:ascii="Times New Roman" w:hAnsi="Times New Roman"/>
              </w:rPr>
              <w:t>навивочно</w:t>
            </w:r>
            <w:r>
              <w:rPr>
                <w:rFonts w:ascii="Times New Roman" w:hAnsi="Times New Roman"/>
              </w:rPr>
              <w:t>-уплотнительных материалов</w:t>
            </w:r>
          </w:p>
          <w:p w14:paraId="5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включения электрических машин</w:t>
            </w:r>
          </w:p>
          <w:p w14:paraId="5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способы применения вспомогательных приспособлений и расходных материалов, используемых при монтажных и ремонтных работах на домовых электрических системах и оборудовании</w:t>
            </w:r>
          </w:p>
          <w:p w14:paraId="5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применения средств индивидуальной защиты</w:t>
            </w:r>
          </w:p>
          <w:p w14:paraId="5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назначение материалов, приборов, оборудования и предъявляемые к ним требования по эксплуатации и ремонту</w:t>
            </w:r>
          </w:p>
          <w:p w14:paraId="5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5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5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механизированным инструментом</w:t>
            </w:r>
          </w:p>
          <w:p w14:paraId="6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работы; устройство и принцип работы машин постоянного и переменного тока мощностью свыше 50 до 100 квт</w:t>
            </w:r>
          </w:p>
          <w:p w14:paraId="6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простого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ремонте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 материалов, изделий, инструмента и приспособлений, применяемых при монтаже, техническом обслуживании и ремонте домовых электрических систем и оборудования</w:t>
            </w:r>
          </w:p>
          <w:p w14:paraId="6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пускорегулирующая аппаратура средней сложности</w:t>
            </w:r>
          </w:p>
          <w:p w14:paraId="6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допустимые нагрузки при работе электромашин</w:t>
            </w:r>
          </w:p>
          <w:p w14:paraId="6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наладки щеточного </w:t>
            </w:r>
            <w:r>
              <w:rPr>
                <w:rFonts w:ascii="Times New Roman" w:hAnsi="Times New Roman"/>
              </w:rPr>
              <w:t>механизма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электродвигателя</w:t>
            </w:r>
          </w:p>
          <w:p w14:paraId="6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6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6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необходимые приспособления для вскрытия упаковки приборов и оборудования</w:t>
            </w:r>
          </w:p>
          <w:p w14:paraId="6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разделять провода и кабели в зависимости от конструкции проводника</w:t>
            </w:r>
          </w:p>
          <w:p w14:paraId="6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  <w:p w14:paraId="6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методы устранения простой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7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инструментом и приспособлениями для устранения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7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простой профилактический ремонт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7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7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20.030 Работник по техническому обслуживанию и ремонту кабельных линий электропередачи</w:t>
            </w:r>
          </w:p>
        </w:tc>
        <w:tc>
          <w:tcPr>
            <w:tcW w:type="dxa" w:w="5670"/>
            <w:gridSpan w:val="2"/>
          </w:tcPr>
          <w:p w14:paraId="7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7605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7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78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7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</w:tcPr>
          <w:p w14:paraId="7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монтажу кабельных линий</w:t>
            </w:r>
          </w:p>
        </w:tc>
        <w:tc>
          <w:tcPr>
            <w:tcW w:type="dxa" w:w="3118"/>
          </w:tcPr>
          <w:p w14:paraId="7B05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686"/>
          </w:tcPr>
          <w:p w14:paraId="7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2268"/>
          </w:tcPr>
          <w:p w14:paraId="7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type="dxa" w:w="3402"/>
          </w:tcPr>
          <w:p w14:paraId="7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X.1 Выполнять отдельные технологические операции по ремонту кабельных линий электропередачи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7F05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8005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Владеть навыками:</w:t>
            </w:r>
          </w:p>
          <w:p w14:paraId="81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восстановление защиты кабелей от механических повреждений </w:t>
            </w:r>
          </w:p>
          <w:p w14:paraId="82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вспомогательные работы при демонтаже, ремонте и монтаже муфт кабельных линий электропередачи</w:t>
            </w:r>
          </w:p>
          <w:p w14:paraId="83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выполнение земляных работ, в том числе в охранных зонах кабельных линиях электропередачи.</w:t>
            </w:r>
          </w:p>
          <w:p w14:paraId="84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покраска металлоконструкций и уложенного на них кабеля</w:t>
            </w:r>
          </w:p>
          <w:p w14:paraId="85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разборка, ремонт и сборка простой арматуры и оборудования кабельных линии напряжением до 10 кв под руководством электромонтера более высокой квалификации</w:t>
            </w:r>
          </w:p>
          <w:p w14:paraId="86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устройство верхнего слоя кабельных траншей, установка защитного покрытия кабеля, выемка из траншеи демонтированной муфты и концов кабеля с очисткой от земли при замене кабеля</w:t>
            </w:r>
          </w:p>
          <w:p w14:paraId="8705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Уметь:</w:t>
            </w:r>
          </w:p>
          <w:p w14:paraId="88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засыпать соединительные муфты и очищать трубки стальными ершами при сборке и установке коллекторов кабелей маслонаполненных </w:t>
            </w:r>
          </w:p>
          <w:p w14:paraId="89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оказывать первую помощь пострадавшим на производстве </w:t>
            </w:r>
          </w:p>
          <w:p w14:paraId="8A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подготавливать к покраске, протирать перед установкой и красить антикоррозионным составом соединительные муфты</w:t>
            </w:r>
          </w:p>
          <w:p w14:paraId="8B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приемы безопасной работы с инструментами и приспособлениями </w:t>
            </w:r>
          </w:p>
          <w:p w14:paraId="8C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средства индивидуальной защиты в зависимости от характера выполняемых работ </w:t>
            </w:r>
          </w:p>
          <w:p w14:paraId="8D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средства пожаротушения (огнетушитель) </w:t>
            </w:r>
          </w:p>
          <w:p w14:paraId="8E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протягивать кабели по роликам и укладывать на конструкции с выправкой и установкой прокладок и хомутов в кабельных коллекторах</w:t>
            </w:r>
          </w:p>
          <w:p w14:paraId="8F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распаковывать баки питания маслонаполненных кабелей</w:t>
            </w:r>
          </w:p>
          <w:p w14:paraId="90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расшивать и устанавливать на домкраты барабаны кабельные</w:t>
            </w:r>
          </w:p>
          <w:p w14:paraId="91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проводить работы с соблюдением требований охраны труда </w:t>
            </w:r>
          </w:p>
          <w:p w14:paraId="92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устанавливать защитные прокладки</w:t>
            </w:r>
          </w:p>
          <w:p w14:paraId="9305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Знать:</w:t>
            </w:r>
          </w:p>
          <w:p w14:paraId="94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инструкция по оказанию первой помощи при несчастных случаях на производстве</w:t>
            </w:r>
          </w:p>
          <w:p w14:paraId="95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назначение монтажных приспособлений и конструкций </w:t>
            </w:r>
          </w:p>
          <w:p w14:paraId="96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общие сведения о кабельных и </w:t>
            </w:r>
            <w:r>
              <w:rPr>
                <w:rFonts w:ascii="Times New Roman" w:hAnsi="Times New Roman"/>
                <w:color w:themeColor="text1" w:val="000000"/>
              </w:rPr>
              <w:t>прошпарочных</w:t>
            </w:r>
            <w:r>
              <w:rPr>
                <w:rFonts w:ascii="Times New Roman" w:hAnsi="Times New Roman"/>
                <w:color w:themeColor="text1" w:val="000000"/>
              </w:rPr>
              <w:t xml:space="preserve"> массах, припоях и флюсах, материалах, применяемых для ремонта кабельных линий электропередачи </w:t>
            </w:r>
          </w:p>
          <w:p w14:paraId="97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общие сведения о работах, выполняемых под напряжением </w:t>
            </w:r>
          </w:p>
          <w:p w14:paraId="98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 при работе с инструментом и приспособлениями</w:t>
            </w:r>
          </w:p>
          <w:p w14:paraId="99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погрузки и перевозки кабеля и кабельных барабанов </w:t>
            </w:r>
          </w:p>
          <w:p w14:paraId="9A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производства земляных работ (в том числе в зоне прохождения кабельных линий электропередачи)</w:t>
            </w:r>
          </w:p>
          <w:p w14:paraId="9B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хранения кабелей, способы раскатки кабелей с барабанов </w:t>
            </w:r>
          </w:p>
          <w:p w14:paraId="9C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слесарный, мерительный и специальный инструмент для кабельных работ </w:t>
            </w:r>
          </w:p>
          <w:p w14:paraId="9D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труда, промышленной и пожарной безопасности и производственной санитарии, регламентирующие деятельность по трудовой функции</w:t>
            </w:r>
          </w:p>
          <w:p w14:paraId="9E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элементарные сведения о марках и областях применения кабелей и кабельной арматуры, в том числе кабелей с изоляцией из сшитого полиэтилена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A0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 xml:space="preserve">40.077 </w:t>
            </w:r>
          </w:p>
          <w:p w14:paraId="A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Слесарь-ремонтник промышленного оборудования</w:t>
            </w:r>
          </w:p>
          <w:p w14:paraId="A305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A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Слесарь-ремонтник</w:t>
            </w:r>
          </w:p>
        </w:tc>
        <w:tc>
          <w:tcPr>
            <w:tcW w:type="dxa" w:w="3118"/>
            <w:vMerge w:val="restart"/>
          </w:tcPr>
          <w:p w14:paraId="A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С Текущий ремонт оборудования средней </w:t>
            </w:r>
            <w:r>
              <w:rPr>
                <w:rFonts w:ascii="Times New Roman" w:hAnsi="Times New Roman"/>
              </w:rPr>
              <w:t>сложности, капитальный ремонт простого оборудования</w:t>
            </w:r>
          </w:p>
        </w:tc>
        <w:tc>
          <w:tcPr>
            <w:tcW w:type="dxa" w:w="3686"/>
          </w:tcPr>
          <w:p w14:paraId="A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С/01.3 Дефектация механизмов оборудования средней сложности</w:t>
            </w:r>
          </w:p>
        </w:tc>
        <w:tc>
          <w:tcPr>
            <w:tcW w:type="dxa" w:w="2268"/>
            <w:vMerge w:val="restart"/>
          </w:tcPr>
          <w:p w14:paraId="A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</w:t>
            </w:r>
          </w:p>
          <w:p w14:paraId="A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18559 Слесарь ремонтник</w:t>
            </w:r>
          </w:p>
        </w:tc>
        <w:tc>
          <w:tcPr>
            <w:tcW w:type="dxa" w:w="3402"/>
            <w:vMerge w:val="restart"/>
          </w:tcPr>
          <w:p w14:paraId="A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Проводить дефектацию механизмов оборудования и   простого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A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С/05.3 Дефектация простого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С/02.3 Разборка и сборка механизмов оборудования средней сложности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B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ремонт узлов и механизмов оборудования, агрегатов и машин с соблюдением требований охраны труда, пожарной и промышленной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С/03.3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механизмов оборудования средней сложности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С/06.3 Разборка и сборка простого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С/07.3 Ремонт простого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С/04.3 Регулировка механизмов оборудования средней сложности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B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Осуществлять техническое обслуживание узлов и механизмов отремонтированного оборудования, агрегатов и машин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B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С/08.3 Регулировка простого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B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B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дефектации механизмов оборудования и простого оборудования </w:t>
            </w:r>
          </w:p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ремонта узлов и механизмов оборудования, агрегатов и машин с соблюдением требований охраны труда, пожарной и промышленной и экологической безопасности</w:t>
            </w:r>
          </w:p>
          <w:p w14:paraId="B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регулировке механизмов оборудования средней сложности, простого оборудования;</w:t>
            </w:r>
          </w:p>
          <w:p w14:paraId="B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контрольно-измерительных инструментов для контроля качества выполняемых работ по регулировке простого оборудования;</w:t>
            </w:r>
          </w:p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работ по регулировке механизмов оборудования средней сложности;</w:t>
            </w:r>
          </w:p>
          <w:p w14:paraId="C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 механизмов оборудования средней сложности и простого оборудования;</w:t>
            </w:r>
          </w:p>
          <w:p w14:paraId="C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для наиболее рационального и безопасного выполнения работ по дефектации механизмов оборудования средней сложности и простого оборудования;</w:t>
            </w:r>
          </w:p>
          <w:p w14:paraId="C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оборудование, инструменты и приспособления для производства работ по дефектации механизмов оборудования средней сложности и простого оборудования;</w:t>
            </w:r>
          </w:p>
          <w:p w14:paraId="C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контрольно-измерительный инструмент для оценки степени износа механизмов оборудования средней сложности и простого оборудования;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визуальную оценку наличия дефектов и степени износа механизмов оборудования средней сложности и простого оборудования;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соосность валов механизмов оборудования средней сложности;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принимать решения о ремонте или замене узлов и деталей механизмов оборудования средней сложности и простого оборудования</w:t>
            </w:r>
          </w:p>
          <w:p w14:paraId="C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сборку механизмов оборудования средней сложности в соответствии с технической документацией;</w:t>
            </w:r>
          </w:p>
          <w:p w14:paraId="C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смазочные материалы, применяемые для данного оборудования;</w:t>
            </w:r>
          </w:p>
          <w:p w14:paraId="C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разборку механизмов оборудования средней сложности в соответствии с технической документацией;</w:t>
            </w:r>
          </w:p>
          <w:p w14:paraId="C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измерения деталей и узлов механизмов оборудования средней сложности при помощи контрольно-измерительных инструментов;</w:t>
            </w:r>
          </w:p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цилиндрических поверхностей деталей механизмов оборудования средней сложности;</w:t>
            </w:r>
          </w:p>
          <w:p w14:paraId="C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опиливание и распиливание деталей механизмов оборудования средней сложности различной конфигурации;</w:t>
            </w:r>
          </w:p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шабрение плоских поверхностей деталей механизмов оборудования средней сложности;</w:t>
            </w:r>
          </w:p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инструментов;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разбирать дефектные резьбовые, </w:t>
            </w:r>
            <w:r>
              <w:rPr>
                <w:rFonts w:ascii="Times New Roman" w:hAnsi="Times New Roman"/>
              </w:rPr>
              <w:t>штифовые</w:t>
            </w:r>
            <w:r>
              <w:rPr>
                <w:rFonts w:ascii="Times New Roman" w:hAnsi="Times New Roman"/>
              </w:rPr>
              <w:t xml:space="preserve"> соединения простого оборудования;</w:t>
            </w:r>
          </w:p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удалять дефектные паяные и сварные соединения простого оборудования;</w:t>
            </w:r>
          </w:p>
          <w:p w14:paraId="D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сборку узлов и деталей простого оборудования в правильной технологической последовательности;</w:t>
            </w:r>
          </w:p>
          <w:p w14:paraId="D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перемещение простого оборудования в пределах рабочего места;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восстановление деталей простого оборудования сваркой и наплавкой;</w:t>
            </w:r>
          </w:p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резьбовые, штифтовые, заклепочные, соединения простого оборудования</w:t>
            </w:r>
          </w:p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паяные и сварные соединения простого оборудования;</w:t>
            </w:r>
          </w:p>
          <w:p w14:paraId="D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зубчатой пары, червячного колеса, звездочек и цепей простого оборудования;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базовые и корпусные детали простого оборудования.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регулировать механизмы оборудования средней сложности, простого оборудования в правильной технологической последовательности;</w:t>
            </w:r>
          </w:p>
          <w:p w14:paraId="D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балансировку шкивов механизмов оборудования средней сложности;</w:t>
            </w:r>
          </w:p>
          <w:p w14:paraId="D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регулировать управляемые муфты механизмов оборудования средней сложности;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контрольно-измерительные инструменты для контроля качества выполняемых работ по регулировке механизмов оборудования средней сложности;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качество выполнения работ по регулировке простого оборудования;</w:t>
            </w:r>
          </w:p>
          <w:p w14:paraId="D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испытания простого оборудования в правильной последовательности;</w:t>
            </w:r>
          </w:p>
          <w:p w14:paraId="D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E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работ по дефектации механизмов оборудования средней сложности и простого оборудования;</w:t>
            </w:r>
          </w:p>
          <w:p w14:paraId="E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механизмов оборудования средней сложности и простого оборудования;</w:t>
            </w:r>
          </w:p>
          <w:p w14:paraId="E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дефектации механизмов оборудования средней сложности и простого оборудования;</w:t>
            </w:r>
          </w:p>
          <w:p w14:paraId="E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износа механизмов оборудования средней сложности и простого оборудования и простого оборудования;</w:t>
            </w:r>
          </w:p>
          <w:p w14:paraId="E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действия ременной передачи, муфт;</w:t>
            </w:r>
          </w:p>
          <w:p w14:paraId="E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типичные дефекты простого оборудования;</w:t>
            </w:r>
          </w:p>
          <w:p w14:paraId="E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работ;</w:t>
            </w:r>
          </w:p>
          <w:p w14:paraId="E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 при выполнении работ</w:t>
            </w:r>
          </w:p>
          <w:p w14:paraId="E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монтажа, демонтажа, сборки, разборки механизмов оборудования средней сложности, разборки и сборки шкивов, муфт, простого оборудования:</w:t>
            </w:r>
          </w:p>
          <w:p w14:paraId="E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наименования, маркировка и правила применения масел, моющих составов и смазок;</w:t>
            </w:r>
          </w:p>
          <w:p w14:paraId="E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способы контроля качества разборки и сборки механизмов оборудования средней сложности;</w:t>
            </w:r>
          </w:p>
          <w:p w14:paraId="E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конструкция, назначение, возможности и правила использования оборудования, инструментов и приспособлений для производства работ по ремонту механизмов оборудования средней сложности; </w:t>
            </w:r>
          </w:p>
          <w:p w14:paraId="E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ремонтов промышленного оборудования средней сложности;</w:t>
            </w:r>
          </w:p>
          <w:p w14:paraId="E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типичные дефекты   и способы устранения дефектов при выполнении слесарной обработки;</w:t>
            </w:r>
          </w:p>
          <w:p w14:paraId="E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распиливания криволинейных отверстий, опиливания деталей различной конфигурации, шабрения плоских поверхностей;</w:t>
            </w:r>
          </w:p>
          <w:p w14:paraId="E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последовательность проведения измерений, методы и способы контроля размеров деталей и узлов после слесарной и механической обработки;</w:t>
            </w:r>
          </w:p>
          <w:p w14:paraId="F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сборки при ремонте оборудования;</w:t>
            </w:r>
          </w:p>
          <w:p w14:paraId="F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способы контроля качества разборки и сборки механизмов простого оборудования;</w:t>
            </w:r>
          </w:p>
          <w:p w14:paraId="F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грузоподъемных операций при перемещении грузов в пределах рабочего места;</w:t>
            </w:r>
          </w:p>
          <w:p w14:paraId="F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 применения газовой и электродуговой сварки, порядок подготовки деталей к сварке и наплавке</w:t>
            </w:r>
          </w:p>
          <w:p w14:paraId="F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типичные дефекты резьбовых соединений, способы восстановления резьбовой пары, ремонта штифтов, удаления деформированных заклепок, исправления деформированного отверстия под заклепку;</w:t>
            </w:r>
          </w:p>
          <w:p w14:paraId="F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разделки, очистки мест под сварку и пайку</w:t>
            </w:r>
          </w:p>
          <w:p w14:paraId="F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ремонта зубчатых и цепных передач</w:t>
            </w:r>
          </w:p>
          <w:p w14:paraId="F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конструкция базовых и корпусных деталей, методы ремонта;</w:t>
            </w:r>
          </w:p>
          <w:p w14:paraId="F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сборке и разборке простого оборудования;</w:t>
            </w:r>
          </w:p>
          <w:p w14:paraId="F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 при сборке и разборке простого оборудования</w:t>
            </w:r>
          </w:p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последовательность операций при выполнении регулировочных работ;</w:t>
            </w:r>
          </w:p>
          <w:p w14:paraId="F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выполнения регулировки механизмов оборудования средней сложности</w:t>
            </w:r>
          </w:p>
          <w:p w14:paraId="F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балансировки шкивов и регулировки управляемых муфт;</w:t>
            </w:r>
          </w:p>
          <w:p w14:paraId="F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контроля качества при выполнении работ по регулировке механизмов оборудования средней сложности</w:t>
            </w:r>
          </w:p>
          <w:p w14:paraId="F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регулировки простого оборудования;</w:t>
            </w:r>
          </w:p>
          <w:p w14:paraId="F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порядок сдачи и приемки отремонтированного оборудования;</w:t>
            </w:r>
          </w:p>
          <w:p w14:paraId="00060000">
            <w:pPr>
              <w:rPr>
                <w:shd w:fill="FFA69B" w:val="clear"/>
              </w:rPr>
            </w:pPr>
            <w:r>
              <w:rPr>
                <w:rFonts w:ascii="Times New Roman" w:hAnsi="Times New Roman"/>
              </w:rPr>
              <w:t>порядок оформления результатов испытаний.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2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type="dxa" w:w="5670"/>
            <w:gridSpan w:val="2"/>
          </w:tcPr>
          <w:p w14:paraId="0406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0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0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0706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0806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0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type="dxa" w:w="3118"/>
            <w:vMerge w:val="restart"/>
          </w:tcPr>
          <w:p w14:paraId="0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видов работ по техническому обслуживанию и ремонту устройств РЗА</w:t>
            </w:r>
          </w:p>
        </w:tc>
        <w:tc>
          <w:tcPr>
            <w:tcW w:type="dxa" w:w="3686"/>
          </w:tcPr>
          <w:p w14:paraId="0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А/01.3 Подготовка к выполнению простых видов работ по техническому обслуживанию и ремонту устройств РЗА  </w:t>
            </w:r>
          </w:p>
        </w:tc>
        <w:tc>
          <w:tcPr>
            <w:tcW w:type="dxa" w:w="2268"/>
            <w:vMerge w:val="restart"/>
          </w:tcPr>
          <w:p w14:paraId="0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19854 Электромонтер по ремонту аппаратуры, релейной защиты и автоматики</w:t>
            </w:r>
          </w:p>
        </w:tc>
        <w:tc>
          <w:tcPr>
            <w:tcW w:type="dxa" w:w="3402"/>
          </w:tcPr>
          <w:p w14:paraId="0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</w:t>
            </w:r>
            <w:r>
              <w:rPr>
                <w:rFonts w:ascii="Times New Roman" w:hAnsi="Times New Roman"/>
              </w:rPr>
              <w:t>Осуществлять п</w:t>
            </w:r>
            <w:r>
              <w:rPr>
                <w:rFonts w:ascii="Times New Roman" w:hAnsi="Times New Roman"/>
              </w:rPr>
              <w:t>одготовк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 к выполнению простых видов работ по техническому обслуживанию и ремонту устройств РЗА   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0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0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простые виды работ по техническому обслуживанию и ремонту устройств РЗА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vMerge w:val="restart"/>
          </w:tcPr>
          <w:p w14:paraId="1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Выполнение работ средней сложности по техническому обслуживанию и ремонту устройств РЗА</w:t>
            </w:r>
          </w:p>
        </w:tc>
        <w:tc>
          <w:tcPr>
            <w:tcW w:type="dxa" w:w="3686"/>
          </w:tcPr>
          <w:p w14:paraId="1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В/01.3 Подготовка к выполнению работ средней сложности по техническому обслуживанию и ремонту устройств РЗА   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12060000">
            <w:r>
              <w:rPr>
                <w:rFonts w:ascii="Times New Roman" w:hAnsi="Times New Roman"/>
              </w:rPr>
              <w:t xml:space="preserve">ПК. Х.3 </w:t>
            </w:r>
            <w:r>
              <w:rPr>
                <w:rFonts w:ascii="Times New Roman" w:hAnsi="Times New Roman"/>
              </w:rPr>
              <w:t>Осуществлять</w:t>
            </w:r>
            <w:r>
              <w:rPr>
                <w:rFonts w:ascii="Times New Roman" w:hAnsi="Times New Roman"/>
              </w:rPr>
              <w:t xml:space="preserve"> подготовку к выполнению работ средней сложности по техническому обслуживанию и ремонту устройств РЗА   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1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В/02.3 Производство работ средней сложности по техническому обслуживанию и ремонту устройств РЗА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Х.4 Производить   работы средней сложности по техническому обслуживанию и ремонту устройств РЗА     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1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1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1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чертежам, схемам, эскизам и составлению эскизов, схем и чертежей простых деталей</w:t>
            </w:r>
          </w:p>
          <w:p w14:paraId="1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элементарных неисправностей простых защит</w:t>
            </w:r>
          </w:p>
          <w:p w14:paraId="1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ревизия аппаратуры простых защит, автоматических выключателей и электромеханических реле</w:t>
            </w:r>
          </w:p>
          <w:p w14:paraId="1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устройств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</w:p>
          <w:p w14:paraId="1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испытательных схем для проверки, наладки простых защит в мастерской под руководством работника более высокой квалификации</w:t>
            </w:r>
          </w:p>
          <w:p w14:paraId="1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чистка контактов и контактных поверхностей простых защит в мастерской под руководством работника более высокой квалификации</w:t>
            </w:r>
          </w:p>
          <w:p w14:paraId="1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одготовка</w:t>
            </w:r>
            <w:r>
              <w:rPr>
                <w:rFonts w:ascii="Times New Roman" w:hAnsi="Times New Roman"/>
              </w:rPr>
              <w:t xml:space="preserve"> необходимой документации для выполнения работ по техническому обслуживанию и ремонту устройств РЗА</w:t>
            </w:r>
          </w:p>
          <w:p w14:paraId="1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ревизия дефектов оборудования, смонтированного на панелях защит средней сложности</w:t>
            </w:r>
          </w:p>
          <w:p w14:paraId="1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</w:t>
            </w:r>
          </w:p>
          <w:p w14:paraId="2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эскизов, схем, чертежей сложных деталей</w:t>
            </w:r>
          </w:p>
          <w:p w14:paraId="2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сетевые компьютерные технологии, стандартные офисные приложения на уровне пользователя </w:t>
            </w:r>
          </w:p>
          <w:p w14:paraId="2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работы с соблюдением требований безопасности </w:t>
            </w:r>
          </w:p>
          <w:p w14:paraId="2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простые защиты или отдельные их элементы в лаборатории </w:t>
            </w:r>
          </w:p>
          <w:p w14:paraId="2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с измерительной и испытательной аппаратурой </w:t>
            </w:r>
          </w:p>
          <w:p w14:paraId="2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разделывать, сращивать, изолировать и паять провода    </w:t>
            </w:r>
          </w:p>
          <w:p w14:paraId="2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Настраивать простые защиты </w:t>
            </w:r>
          </w:p>
          <w:p w14:paraId="2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аботать в бригаде по техническому обслуживанию и ремонту устройств РЗА </w:t>
            </w:r>
          </w:p>
          <w:p w14:paraId="2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ользоваться измерительной и испытательной аппаратурой при техническом обслуживании и ремонте устройств РЗА </w:t>
            </w:r>
          </w:p>
          <w:p w14:paraId="2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ользоваться слесарным и монтерским инструментом при техническом обслуживании и ремонте устройств РЗА </w:t>
            </w:r>
          </w:p>
          <w:p w14:paraId="2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азбирать и собирать механические и электрические части простых защит    </w:t>
            </w:r>
          </w:p>
          <w:p w14:paraId="2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механические узлы устройств РЗА</w:t>
            </w:r>
          </w:p>
          <w:p w14:paraId="2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 измерительной и испытательной аппаратурой</w:t>
            </w:r>
          </w:p>
          <w:p w14:paraId="2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со слесарным и монтерским инструментами</w:t>
            </w:r>
          </w:p>
          <w:p w14:paraId="2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и собирать механические и электрические части устройств РЗА</w:t>
            </w:r>
          </w:p>
          <w:p w14:paraId="3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разделывать, сращивать, изолировать и паять провода устройств РЗА</w:t>
            </w:r>
          </w:p>
          <w:p w14:paraId="3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3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3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устройствах РЗА, применяемых на оборудовании электрических сетей</w:t>
            </w:r>
          </w:p>
          <w:p w14:paraId="3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напряжением</w:t>
            </w:r>
          </w:p>
          <w:p w14:paraId="3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3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3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орядок выполнения работ по техническому обслуживанию простых защит </w:t>
            </w:r>
          </w:p>
          <w:p w14:paraId="3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пособы проверки сопротивления изоляции и испытания ее повышенным напряжением</w:t>
            </w:r>
          </w:p>
          <w:p w14:paraId="3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стройство универсальных и специальных приспособлений, монтерского инструмента и средств измерений</w:t>
            </w:r>
          </w:p>
          <w:p w14:paraId="3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</w:t>
            </w:r>
            <w:r>
              <w:rPr>
                <w:rFonts w:ascii="Times New Roman" w:hAnsi="Times New Roman"/>
              </w:rPr>
              <w:t>лектроизмерительные приборы и электрические измерения</w:t>
            </w:r>
          </w:p>
          <w:p w14:paraId="3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повреждений в электротехнических установках электрических сетей</w:t>
            </w:r>
          </w:p>
          <w:p w14:paraId="3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максимальной токовой защиты, токовой отсечки, максимально направленной защиты и дифференциальной, газовой, дистанционной защиты, основные требования к защите разных видов</w:t>
            </w:r>
          </w:p>
          <w:p w14:paraId="3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выполнения расчетов в пределах построения геометрических кривых для регулирования аппаратов релейной защиты</w:t>
            </w:r>
          </w:p>
          <w:p w14:paraId="3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селективности действия защитных устройств электрической сети</w:t>
            </w:r>
          </w:p>
          <w:p w14:paraId="4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4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4206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инструкция по оказанию первой помощи при несчастных случаях на производстве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4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44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(Металлургия)</w:t>
            </w:r>
          </w:p>
        </w:tc>
        <w:tc>
          <w:tcPr>
            <w:tcW w:type="dxa" w:w="6804"/>
            <w:gridSpan w:val="2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  <w:b w:val="1"/>
              </w:rPr>
              <w:t>20.016 Работник по эксплуатации электротехнического оборудования тепловой электростанции</w:t>
            </w:r>
          </w:p>
          <w:p w14:paraId="4606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670"/>
            <w:gridSpan w:val="2"/>
          </w:tcPr>
          <w:p w14:paraId="47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4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4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4A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4B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4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обслуживанию электрооборудования электростанций</w:t>
            </w:r>
          </w:p>
        </w:tc>
        <w:tc>
          <w:tcPr>
            <w:tcW w:type="dxa" w:w="3118"/>
            <w:vMerge w:val="restart"/>
          </w:tcPr>
          <w:p w14:paraId="4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и средней сложности работ по эксплуатации и обслуживанию электротехнического оборудования ТЭС (подстанции ТЭС).</w:t>
            </w:r>
          </w:p>
        </w:tc>
        <w:tc>
          <w:tcPr>
            <w:tcW w:type="dxa" w:w="3686"/>
          </w:tcPr>
          <w:p w14:paraId="4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А/01.4 Выполнение простых и средней сложности работ по ведению заданного режима работы электротехнического оборудования</w:t>
            </w:r>
          </w:p>
        </w:tc>
        <w:tc>
          <w:tcPr>
            <w:tcW w:type="dxa" w:w="2268"/>
            <w:vMerge w:val="restart"/>
          </w:tcPr>
          <w:p w14:paraId="4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</w:tc>
        <w:tc>
          <w:tcPr>
            <w:tcW w:type="dxa" w:w="3402"/>
          </w:tcPr>
          <w:p w14:paraId="5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Проводить работы по вводу в работу, оперативным переключениям, пускам и остановам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5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А/02.4 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5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Проводить работы по оперативным переключениям, пускам и остановам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5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А/03.4 Выполнение простых и средней сложности работ по техническому обслуживанию электротехнического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5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Осуществлять выполнение работ по техническому обслуживанию электротехнического оборудования тепловой электростанции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55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5606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5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5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и регулирования параметров работы закрепленного электротехнического оборудования</w:t>
            </w:r>
          </w:p>
          <w:p w14:paraId="5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работы устройств релейной защиты, электроавтоматики, средств измерений и сигнализации</w:t>
            </w:r>
          </w:p>
          <w:p w14:paraId="5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снимать показаний счетчиков учета потребленной электроэнергии</w:t>
            </w:r>
          </w:p>
          <w:p w14:paraId="5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операций по останову электротехнического оборудования</w:t>
            </w:r>
          </w:p>
          <w:p w14:paraId="5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вывода закрепленного электротехнического оборудования в ремонт, подготовка рабочего места для безопасного производства ремонтных и наладочных работ</w:t>
            </w:r>
          </w:p>
          <w:p w14:paraId="5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закрепленного электротехнического оборудования к включению его в работу</w:t>
            </w:r>
          </w:p>
          <w:p w14:paraId="5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операций по пуску электротехнического оборудования</w:t>
            </w:r>
          </w:p>
          <w:p w14:paraId="6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профилактического обслуживание и чистка закрепленного электротехнического оборудования в соответствии с перечнем работ, выполняемых в порядке текущей эксплуатации</w:t>
            </w:r>
          </w:p>
          <w:p w14:paraId="6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замены сгоревших ламп и мелкий ремонт сети освещения</w:t>
            </w:r>
          </w:p>
          <w:p w14:paraId="6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устранения мелких неполадок и дефектов в работе закрепленного электротехнического оборудования при условии, что их устранение не требует</w:t>
            </w:r>
          </w:p>
          <w:p w14:paraId="6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приближения к токоведущим частям (работа на кожухе или приводе</w:t>
            </w:r>
          </w:p>
          <w:p w14:paraId="6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высоковольтного оборудования)</w:t>
            </w:r>
          </w:p>
          <w:p w14:paraId="6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6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элементарные основы теплотехники</w:t>
            </w:r>
          </w:p>
          <w:p w14:paraId="6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производства тепловой и электрической энергии</w:t>
            </w:r>
          </w:p>
          <w:p w14:paraId="6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</w:t>
            </w:r>
          </w:p>
          <w:p w14:paraId="6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принцип действия устройств релейной защиты и автоматики (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)</w:t>
            </w:r>
          </w:p>
          <w:p w14:paraId="6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и алгоритм регулирования режимов работы закрепленного электротехнического оборудования</w:t>
            </w:r>
          </w:p>
          <w:p w14:paraId="6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принцип действия автоматических и регулирующих устройств,</w:t>
            </w:r>
          </w:p>
          <w:p w14:paraId="6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технологических защит, блокировок и сигнализации, установленных на электротехническом оборудовании</w:t>
            </w:r>
          </w:p>
          <w:p w14:paraId="6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схемы электростанции</w:t>
            </w:r>
          </w:p>
          <w:p w14:paraId="6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ведения оперативно- технической документации</w:t>
            </w:r>
          </w:p>
          <w:p w14:paraId="6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производства тепловой и электрической энергии</w:t>
            </w:r>
          </w:p>
          <w:p w14:paraId="7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принцип действия, конструктивные особенности и технические характеристики закрепленного электротехнического оборудования,</w:t>
            </w:r>
          </w:p>
          <w:p w14:paraId="7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его эксплуатации в нормальных, ремонтных, аварийных и послеаварийных режимах</w:t>
            </w:r>
          </w:p>
          <w:p w14:paraId="7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и алгоритм регулирования режимов работы закрепленного электротехнического оборудования</w:t>
            </w:r>
          </w:p>
          <w:p w14:paraId="7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</w:t>
            </w:r>
          </w:p>
          <w:p w14:paraId="7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схемы </w:t>
            </w:r>
            <w:r>
              <w:rPr>
                <w:rFonts w:ascii="Times New Roman" w:hAnsi="Times New Roman"/>
              </w:rPr>
              <w:t>тэс</w:t>
            </w:r>
            <w:r>
              <w:rPr>
                <w:rFonts w:ascii="Times New Roman" w:hAnsi="Times New Roman"/>
              </w:rPr>
              <w:t xml:space="preserve"> (подстанции)</w:t>
            </w:r>
          </w:p>
          <w:p w14:paraId="7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схемы автоматики, сигнализации и блокировок электротехнического оборудования </w:t>
            </w:r>
            <w:r>
              <w:rPr>
                <w:rFonts w:ascii="Times New Roman" w:hAnsi="Times New Roman"/>
              </w:rPr>
              <w:t>тэс</w:t>
            </w:r>
          </w:p>
          <w:p w14:paraId="7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алгоритмы производства оперативных переключений</w:t>
            </w:r>
          </w:p>
          <w:p w14:paraId="7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вывода электротехнического оборудования из работы и резерва и ввода электротехнического оборудования в работу</w:t>
            </w:r>
          </w:p>
          <w:p w14:paraId="7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</w:t>
            </w:r>
          </w:p>
          <w:p w14:paraId="7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 регулировать режим работы закрепленного</w:t>
            </w:r>
          </w:p>
          <w:p w14:paraId="7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электротехнического оборудования</w:t>
            </w:r>
          </w:p>
          <w:p w14:paraId="7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мегомметром состояние изоляции электротехнического оборудования</w:t>
            </w:r>
          </w:p>
          <w:p w14:paraId="7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измерять электрические параметры электроизмерительными клещами</w:t>
            </w:r>
          </w:p>
          <w:p w14:paraId="7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считывание и запись показаний</w:t>
            </w:r>
          </w:p>
          <w:p w14:paraId="7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измерительных приборов</w:t>
            </w:r>
          </w:p>
          <w:p w14:paraId="8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</w:t>
            </w:r>
          </w:p>
          <w:p w14:paraId="8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пуск и останов </w:t>
            </w:r>
            <w:r>
              <w:rPr>
                <w:rFonts w:ascii="Times New Roman" w:hAnsi="Times New Roman"/>
              </w:rPr>
              <w:t>электротехническо</w:t>
            </w:r>
            <w:r>
              <w:rPr>
                <w:rFonts w:ascii="Times New Roman" w:hAnsi="Times New Roman"/>
              </w:rPr>
              <w:t xml:space="preserve"> го оборудования</w:t>
            </w:r>
          </w:p>
          <w:p w14:paraId="8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оперативные переключения в </w:t>
            </w:r>
            <w:r>
              <w:rPr>
                <w:rFonts w:ascii="Times New Roman" w:hAnsi="Times New Roman"/>
              </w:rPr>
              <w:t>распределительны</w:t>
            </w:r>
            <w:r>
              <w:rPr>
                <w:rFonts w:ascii="Times New Roman" w:hAnsi="Times New Roman"/>
              </w:rPr>
              <w:t xml:space="preserve"> х устройствах</w:t>
            </w:r>
          </w:p>
          <w:p w14:paraId="8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мегомметром состояние изоляции </w:t>
            </w:r>
            <w:r>
              <w:rPr>
                <w:rFonts w:ascii="Times New Roman" w:hAnsi="Times New Roman"/>
              </w:rPr>
              <w:t>электротехническо</w:t>
            </w:r>
            <w:r>
              <w:rPr>
                <w:rFonts w:ascii="Times New Roman" w:hAnsi="Times New Roman"/>
              </w:rPr>
              <w:t xml:space="preserve"> го оборудования</w:t>
            </w:r>
          </w:p>
          <w:p w14:paraId="8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измерять электрические параметры </w:t>
            </w:r>
            <w:r>
              <w:rPr>
                <w:rFonts w:ascii="Times New Roman" w:hAnsi="Times New Roman"/>
              </w:rPr>
              <w:t>электроизмерител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ьными</w:t>
            </w:r>
            <w:r>
              <w:rPr>
                <w:rFonts w:ascii="Times New Roman" w:hAnsi="Times New Roman"/>
              </w:rPr>
              <w:t xml:space="preserve"> клещами</w:t>
            </w:r>
          </w:p>
          <w:p w14:paraId="8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современные средства связи</w:t>
            </w:r>
          </w:p>
          <w:p w14:paraId="8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рабочие места для ремонтного персонала</w:t>
            </w:r>
          </w:p>
          <w:p w14:paraId="8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состав и последовательность необходимых действий при выполнении работ</w:t>
            </w:r>
          </w:p>
          <w:p w14:paraId="8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оперативно- техническую документацию</w:t>
            </w:r>
          </w:p>
          <w:p w14:paraId="8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замерять нагрев токоведущих частей закрепленного электротехнического оборудования, доливать масло в подшипники электродвигателей и выполнять другие операции согласно перечню работ, выполняемых в порядке текущей эксплуатации</w:t>
            </w:r>
          </w:p>
          <w:p w14:paraId="8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устранять мелкие неисправности в работе закрепленного электротехнического оборудования</w:t>
            </w:r>
          </w:p>
          <w:p w14:paraId="8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состояние релейной защиты, электроавтоматики и сигнализации</w:t>
            </w:r>
          </w:p>
          <w:p w14:paraId="8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техническое обслуживание сети рабочего и аварийного освещения</w:t>
            </w:r>
          </w:p>
          <w:p w14:paraId="8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</w:t>
            </w:r>
          </w:p>
          <w:p w14:paraId="8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излагать техническую информацию</w:t>
            </w:r>
          </w:p>
          <w:p w14:paraId="8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оперативно- техническую документацию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9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9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(Металлургия)</w:t>
            </w:r>
          </w:p>
        </w:tc>
        <w:tc>
          <w:tcPr>
            <w:tcW w:type="dxa" w:w="6804"/>
            <w:gridSpan w:val="2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40.029 Слесарь-сборщик металлоконструкций</w:t>
            </w:r>
          </w:p>
          <w:p w14:paraId="9306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670"/>
            <w:gridSpan w:val="2"/>
          </w:tcPr>
          <w:p w14:paraId="94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9506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9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97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9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9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 по сборке металлоконструкций</w:t>
            </w:r>
          </w:p>
        </w:tc>
        <w:tc>
          <w:tcPr>
            <w:tcW w:type="dxa" w:w="3118"/>
            <w:vMerge w:val="restart"/>
          </w:tcPr>
          <w:p w14:paraId="9A06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ОТФА– Сборка простых металлоконструкций</w:t>
            </w:r>
          </w:p>
        </w:tc>
        <w:tc>
          <w:tcPr>
            <w:tcW w:type="dxa" w:w="3686"/>
          </w:tcPr>
          <w:p w14:paraId="9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Изготовление простых деталей из листового, сортового и фасонного проката</w:t>
            </w:r>
          </w:p>
        </w:tc>
        <w:tc>
          <w:tcPr>
            <w:tcW w:type="dxa" w:w="2268"/>
            <w:vMerge w:val="restart"/>
          </w:tcPr>
          <w:p w14:paraId="9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профессии рабочего 18549 Слесарь по сборке металлоконструкций</w:t>
            </w:r>
          </w:p>
        </w:tc>
        <w:tc>
          <w:tcPr>
            <w:tcW w:type="dxa" w:w="3402"/>
          </w:tcPr>
          <w:p w14:paraId="9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Выполнять изготовление простых деталей из листового, сортового и фасонного проката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9E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A/02.2 Сборка простых металлоконструкций под сварку и клепку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9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Выполнять сборку простых металлоконструкций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A006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A106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Владеть навыками:</w:t>
            </w:r>
          </w:p>
          <w:p w14:paraId="A2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изготовления простых деталей из листового, сортового и фасонного проката</w:t>
            </w:r>
          </w:p>
          <w:p w14:paraId="A306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Уметь:</w:t>
            </w:r>
          </w:p>
          <w:p w14:paraId="A4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читать чертежи простых деталей;</w:t>
            </w:r>
          </w:p>
          <w:p w14:paraId="A5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читать технологическую документацию;</w:t>
            </w:r>
          </w:p>
          <w:p w14:paraId="A6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A7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выбирать инструмент и приспособления, соответствующие производимым работам использовать ручной слесарный инструмент для резки проката;</w:t>
            </w:r>
          </w:p>
          <w:p w14:paraId="A8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ручной слесарный инструмент для опиливания;</w:t>
            </w:r>
          </w:p>
          <w:p w14:paraId="A9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ручной слесарный инструмент для разметки;</w:t>
            </w:r>
          </w:p>
          <w:p w14:paraId="AA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специальные приспособления для гибки;</w:t>
            </w:r>
          </w:p>
          <w:p w14:paraId="AB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обрабатывать отверстия на станках;</w:t>
            </w:r>
          </w:p>
          <w:p w14:paraId="AC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выбирать технологические режимы обработки отверстий;</w:t>
            </w:r>
          </w:p>
          <w:p w14:paraId="AD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нарезать наружную и внутреннюю резьбу;</w:t>
            </w:r>
          </w:p>
          <w:p w14:paraId="AE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универсальный измерительный инструмент для контроля деталей.</w:t>
            </w:r>
          </w:p>
          <w:p w14:paraId="AF06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Знать:</w:t>
            </w:r>
          </w:p>
          <w:p w14:paraId="B0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система допусков и посадок в объеме выполняемой работы;</w:t>
            </w:r>
          </w:p>
          <w:p w14:paraId="B1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наименование и назначение слесарно-монтажного инструмента;</w:t>
            </w:r>
          </w:p>
          <w:p w14:paraId="B2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использования слесарно-монтажного инструмента;</w:t>
            </w:r>
          </w:p>
          <w:p w14:paraId="B3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методы и приемы сборки;</w:t>
            </w:r>
          </w:p>
          <w:p w14:paraId="B4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выполнения сварных соединений;</w:t>
            </w:r>
          </w:p>
          <w:p w14:paraId="B5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виды и назначение контрольно-измерительного инструмента;</w:t>
            </w:r>
          </w:p>
          <w:p w14:paraId="B6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использования контрольно-измерительного инструмента;</w:t>
            </w:r>
          </w:p>
          <w:p w14:paraId="B7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методы правки деталей и узлов металлоконструкций;</w:t>
            </w:r>
          </w:p>
          <w:p w14:paraId="B8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методы очистки поверхностей под окрашивание;</w:t>
            </w:r>
          </w:p>
          <w:p w14:paraId="B9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BA06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BC06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Строительная отрасль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5670"/>
            <w:gridSpan w:val="2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C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домовых электрических систем и оборудования</w:t>
            </w:r>
          </w:p>
        </w:tc>
        <w:tc>
          <w:tcPr>
            <w:tcW w:type="dxa" w:w="3118"/>
          </w:tcPr>
          <w:p w14:paraId="C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type="dxa" w:w="3686"/>
          </w:tcPr>
          <w:p w14:paraId="C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type="dxa" w:w="2268"/>
            <w:vMerge w:val="restart"/>
          </w:tcPr>
          <w:p w14:paraId="C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type="dxa" w:w="3402"/>
          </w:tcPr>
          <w:p w14:paraId="C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Х.1. Выполнять подготовительные и сопутствующие работы по обслуживанию и текущему ремонту домовых электрических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</w:tcPr>
          <w:p w14:paraId="C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– 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type="dxa" w:w="3686"/>
          </w:tcPr>
          <w:p w14:paraId="C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B/01.3 Обнаружение неисправности домовых силовых систем и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C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 Выполнять периодическое техническое обслуживание домовых электрических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C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C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C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сортировка, проверка комплектности, укрупнительная сборка (если это требуется по технологии монтажных работ) и подготовка элементов к установке</w:t>
            </w:r>
          </w:p>
          <w:p w14:paraId="C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и протирка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D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со сменным заданием на осмотр домовых электрических систем и оборудования</w:t>
            </w:r>
          </w:p>
          <w:p w14:paraId="D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инструктажа по охране труда при обследовании и обнаружении неисправности домовых электрических систем и оборудования</w:t>
            </w:r>
          </w:p>
          <w:p w14:paraId="D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 обхода и осмотра на основании полученного сменного задания и должностной инструкции</w:t>
            </w:r>
          </w:p>
          <w:p w14:paraId="D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проверка средств индивидуальной защиты в соответствии с требованиями охраны труда</w:t>
            </w:r>
          </w:p>
          <w:p w14:paraId="D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D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проведении работ по сортировке и доставке материалов</w:t>
            </w:r>
          </w:p>
          <w:p w14:paraId="D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</w:t>
            </w:r>
          </w:p>
          <w:p w14:paraId="D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работы с пневматическими и электрическими дрелями и на сверлильных станках</w:t>
            </w:r>
          </w:p>
          <w:p w14:paraId="D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припой и флюсы, применяемые при пайке и правила пайки</w:t>
            </w:r>
          </w:p>
          <w:p w14:paraId="D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прокладки проводов в газовых трубах, на роликах и тросовых подвесках</w:t>
            </w:r>
          </w:p>
          <w:p w14:paraId="D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 обработки </w:t>
            </w:r>
            <w:r>
              <w:rPr>
                <w:rFonts w:ascii="Times New Roman" w:hAnsi="Times New Roman"/>
              </w:rPr>
              <w:t>навивочно</w:t>
            </w:r>
            <w:r>
              <w:rPr>
                <w:rFonts w:ascii="Times New Roman" w:hAnsi="Times New Roman"/>
              </w:rPr>
              <w:t>-уплотнительных материалов</w:t>
            </w:r>
          </w:p>
          <w:p w14:paraId="D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механизированным инструментом</w:t>
            </w:r>
          </w:p>
          <w:p w14:paraId="D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форма, структура технического задания</w:t>
            </w:r>
          </w:p>
          <w:p w14:paraId="D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осмотре домовых электрических систем и оборудования</w:t>
            </w:r>
          </w:p>
          <w:p w14:paraId="D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 техника обслуживания домовых электрических сетей и оборудования</w:t>
            </w:r>
          </w:p>
          <w:p w14:paraId="D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E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 и правила применения электромонтажного инструмента</w:t>
            </w:r>
          </w:p>
          <w:p w14:paraId="E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E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необходимые приспособления для вскрытия упаковки приборов и оборудования</w:t>
            </w:r>
          </w:p>
          <w:p w14:paraId="E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разделять провода и кабели в зависимости от конструкции проводника</w:t>
            </w:r>
          </w:p>
          <w:p w14:paraId="E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  <w:p w14:paraId="E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осмотры домовых силовых систем и оборудования</w:t>
            </w:r>
          </w:p>
          <w:p w14:paraId="E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материалы и электромонтажные инструменты согласно сменному заданию</w:t>
            </w:r>
          </w:p>
          <w:p w14:paraId="E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E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домовых электрических систем и оборудования в ходе их обхода и осмотра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EB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(Строительная отрасль)</w:t>
            </w:r>
          </w:p>
        </w:tc>
        <w:tc>
          <w:tcPr>
            <w:tcW w:type="dxa" w:w="6804"/>
            <w:gridSpan w:val="2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5670"/>
            <w:gridSpan w:val="2"/>
          </w:tcPr>
          <w:p w14:paraId="ED06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E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EF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F006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F106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F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Слесарь-электромонтажник</w:t>
            </w:r>
          </w:p>
        </w:tc>
        <w:tc>
          <w:tcPr>
            <w:tcW w:type="dxa" w:w="3118"/>
            <w:vMerge w:val="restart"/>
          </w:tcPr>
          <w:p w14:paraId="F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F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type="dxa" w:w="3686"/>
          </w:tcPr>
          <w:p w14:paraId="F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type="dxa" w:w="2268"/>
            <w:vMerge w:val="restart"/>
          </w:tcPr>
          <w:p w14:paraId="F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</w:p>
          <w:p w14:paraId="F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 по профессии рабочего </w:t>
            </w:r>
          </w:p>
          <w:p w14:paraId="F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Слесарь-электро-</w:t>
            </w:r>
          </w:p>
          <w:p w14:paraId="F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18592</w:t>
            </w:r>
          </w:p>
        </w:tc>
        <w:tc>
          <w:tcPr>
            <w:tcW w:type="dxa" w:w="3402"/>
          </w:tcPr>
          <w:p w14:paraId="F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работы по монтажу электропроводок всех видов (кроме проводок во взрывоопасных зонах)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F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F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Устанавливать светильники всех видов, различные </w:t>
            </w:r>
            <w:r>
              <w:rPr>
                <w:rFonts w:ascii="Times New Roman" w:hAnsi="Times New Roman"/>
              </w:rPr>
              <w:t>электроустановочные</w:t>
            </w:r>
            <w:r>
              <w:rPr>
                <w:rFonts w:ascii="Times New Roman" w:hAnsi="Times New Roman"/>
              </w:rPr>
              <w:t xml:space="preserve"> изделия и аппараты</w:t>
            </w:r>
          </w:p>
        </w:tc>
      </w:tr>
      <w:tr>
        <w:trPr>
          <w:trHeight w:hRule="atLeast" w:val="269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vMerge w:val="restart"/>
          </w:tcPr>
          <w:p w14:paraId="F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type="dxa" w:w="3686"/>
            <w:vMerge w:val="restart"/>
          </w:tcPr>
          <w:p w14:paraId="F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В/01.3 Обнаружение неисправности домовых силовых систем и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F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различные типы соединительных электропроводок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</w:tcPr>
          <w:p w14:paraId="00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shd w:fill="auto" w:val="clear"/>
          </w:tcPr>
          <w:p w14:paraId="0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0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сортировка, проверка комплектности, укрупнительная сборка (если это требуется по технологии монтажных работ) и подготовка элементов к установке</w:t>
            </w:r>
          </w:p>
          <w:p w14:paraId="0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сменного задания на производство работ по ремонту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инструмента и приспособлений, необходимых для 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от грязи и смазка патронов электродрелей и перфораторов</w:t>
            </w:r>
          </w:p>
          <w:p w14:paraId="0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со сменным заданием на осмотр домовых электрических систем и оборудования</w:t>
            </w:r>
          </w:p>
          <w:p w14:paraId="0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инструктажа по охране труда при обследовании и обнаружении неисправности домовых электрических систем и оборудования</w:t>
            </w:r>
          </w:p>
          <w:p w14:paraId="09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0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необходимые приспособления для вскрытия упаковки приборов и оборудования </w:t>
            </w:r>
          </w:p>
          <w:p w14:paraId="0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осмотры домовых силовых систем и оборудования</w:t>
            </w:r>
          </w:p>
          <w:p w14:paraId="0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материалы и электромонтажные инструменты согласно сменному заданию</w:t>
            </w:r>
          </w:p>
          <w:p w14:paraId="0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1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домовых электрических систем и оборудования в ходе их обхода и осмотра</w:t>
            </w:r>
          </w:p>
          <w:p w14:paraId="1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проведении работ по сортировке и доставке материалов</w:t>
            </w:r>
          </w:p>
          <w:p w14:paraId="1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</w:t>
            </w:r>
          </w:p>
          <w:p w14:paraId="1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работы с пневматическими и электрическими дрелями и на сверлильных станках</w:t>
            </w:r>
          </w:p>
          <w:p w14:paraId="1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1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форма, структура технического задания</w:t>
            </w:r>
          </w:p>
          <w:p w14:paraId="1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осмотре домовых электрических систем и оборудования</w:t>
            </w:r>
          </w:p>
          <w:p w14:paraId="1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 техника обслуживания домовых электрических сетей и оборудования</w:t>
            </w:r>
          </w:p>
          <w:p w14:paraId="1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1A07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виды, назначение и правила применения электромонтажного инструмента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  <w:vAlign w:val="center"/>
          </w:tcPr>
          <w:p w14:paraId="1B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1C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Топливно-энергетический комплекс</w:t>
            </w:r>
            <w:r>
              <w:rPr>
                <w:rFonts w:ascii="Times New Roman" w:hAnsi="Times New Roman"/>
                <w:i w:val="1"/>
              </w:rPr>
              <w:t>)</w:t>
            </w:r>
          </w:p>
          <w:p w14:paraId="1D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(Электротехническая промышленность)</w:t>
            </w:r>
          </w:p>
        </w:tc>
        <w:tc>
          <w:tcPr>
            <w:tcW w:type="dxa" w:w="6804"/>
            <w:gridSpan w:val="2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40.048 Слесарь-электрик</w:t>
            </w:r>
          </w:p>
        </w:tc>
        <w:tc>
          <w:tcPr>
            <w:tcW w:type="dxa" w:w="5670"/>
            <w:gridSpan w:val="2"/>
          </w:tcPr>
          <w:p w14:paraId="1F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  <w:vAlign w:val="center"/>
          </w:tcPr>
          <w:p/>
        </w:tc>
        <w:tc>
          <w:tcPr>
            <w:tcW w:type="dxa" w:w="3118"/>
            <w:vAlign w:val="center"/>
          </w:tcPr>
          <w:p w14:paraId="2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2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22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23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restart"/>
          </w:tcPr>
          <w:p w14:paraId="2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Слесарь-электрик по ремонту электрооборудования</w:t>
            </w:r>
          </w:p>
        </w:tc>
        <w:tc>
          <w:tcPr>
            <w:tcW w:type="dxa" w:w="3118"/>
            <w:vMerge w:val="restart"/>
          </w:tcPr>
          <w:p w14:paraId="2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2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  <w:vMerge w:val="restart"/>
          </w:tcPr>
          <w:p w14:paraId="2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 18590 Слесарь-электрик по ремонту электрооборудования</w:t>
            </w:r>
          </w:p>
        </w:tc>
        <w:tc>
          <w:tcPr>
            <w:tcW w:type="dxa" w:w="3402"/>
          </w:tcPr>
          <w:p w14:paraId="2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простые работы по ремонту и обслуживанию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2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2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 Выполнять простые слесарные, монтажные и такелажные работы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vMerge w:val="restart"/>
          </w:tcPr>
          <w:p w14:paraId="2B070000">
            <w:r>
              <w:t>ОТФ В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2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В/01.3 Ремонт и обслуживание кабельных линий внутри цеха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2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 Выполнять работы средней сложности по ремонту и обслуживанию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2"/>
            <w:vMerge w:val="continue"/>
          </w:tcPr>
          <w:p/>
        </w:tc>
        <w:tc>
          <w:tcPr>
            <w:tcW w:type="dxa" w:w="3118"/>
            <w:gridSpan w:val="1"/>
            <w:vMerge w:val="continue"/>
          </w:tcPr>
          <w:p/>
        </w:tc>
        <w:tc>
          <w:tcPr>
            <w:tcW w:type="dxa" w:w="3686"/>
          </w:tcPr>
          <w:p w14:paraId="2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B/02.3 Ремонт и обслуживание электрической части цехового технологического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2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6"/>
            <w:vAlign w:val="center"/>
          </w:tcPr>
          <w:p w14:paraId="30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3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простых работ по ремонту и обслуживанию цехового электрооборудования</w:t>
            </w:r>
          </w:p>
          <w:p w14:paraId="3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простых слесарных, монтажных и такелажных работ</w:t>
            </w:r>
          </w:p>
          <w:p w14:paraId="3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3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</w:t>
            </w:r>
          </w:p>
          <w:p w14:paraId="3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3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3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3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участков цеховой электропроводки проверять исправность цеховых светильников</w:t>
            </w:r>
          </w:p>
          <w:p w14:paraId="3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3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3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3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подгонять детали с опиловкой стыков при ремонте цехового электрооборудования</w:t>
            </w:r>
          </w:p>
          <w:p w14:paraId="3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осветительных электроустановок</w:t>
            </w:r>
          </w:p>
          <w:p w14:paraId="4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 осветительных электроустановок</w:t>
            </w:r>
          </w:p>
          <w:p w14:paraId="4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электропроводок, конструкции и марки проводов</w:t>
            </w:r>
          </w:p>
          <w:p w14:paraId="4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слесарных и</w:t>
            </w:r>
          </w:p>
          <w:p w14:paraId="4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монтажных работ</w:t>
            </w:r>
          </w:p>
          <w:p w14:paraId="4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производству работ по перемещению грузов</w:t>
            </w:r>
          </w:p>
          <w:p w14:paraId="4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</w:tc>
      </w:tr>
      <w:tr>
        <w:tc>
          <w:tcPr>
            <w:tcW w:type="dxa" w:w="2127"/>
            <w:vMerge w:val="restart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47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Топливно-энергетический комплекс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946"/>
            <w:gridSpan w:val="3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ЕТКС, Выпуск 1 </w:t>
            </w:r>
          </w:p>
          <w:p w14:paraId="49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Госкомтруда СССР, Секретариата ВЦСПС от 31.01.1985 N 31/3-30</w:t>
            </w:r>
          </w:p>
          <w:p w14:paraId="4A07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7"/>
            <w:gridSpan w:val="1"/>
            <w:vMerge w:val="continue"/>
            <w:vAlign w:val="center"/>
          </w:tcPr>
          <w:p/>
        </w:tc>
        <w:tc>
          <w:tcPr>
            <w:tcW w:type="dxa" w:w="3260"/>
            <w:gridSpan w:val="2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127"/>
          </w:tcPr>
          <w:p w14:paraId="5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Стропальщик</w:t>
            </w:r>
          </w:p>
        </w:tc>
        <w:tc>
          <w:tcPr>
            <w:tcW w:type="dxa" w:w="3260"/>
            <w:gridSpan w:val="2"/>
          </w:tcPr>
          <w:p w14:paraId="5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«Профессии рабочих, общие для всех отраслей народного хозяйства»</w:t>
            </w:r>
          </w:p>
        </w:tc>
        <w:tc>
          <w:tcPr>
            <w:tcW w:type="dxa" w:w="3686"/>
          </w:tcPr>
          <w:p w14:paraId="5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303 Строповка и увязка простых изделий, деталей, лесных (длиной до 3 м) и других аналогичных грузов массой до 5 т для их подъема, перемещения и укладки</w:t>
            </w:r>
          </w:p>
          <w:p w14:paraId="5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Места </w:t>
            </w:r>
            <w:r>
              <w:rPr>
                <w:rFonts w:ascii="Times New Roman" w:hAnsi="Times New Roman"/>
              </w:rPr>
              <w:t>застроповки</w:t>
            </w:r>
            <w:r>
              <w:rPr>
                <w:rFonts w:ascii="Times New Roman" w:hAnsi="Times New Roman"/>
              </w:rPr>
              <w:t xml:space="preserve"> типовых изделий; </w:t>
            </w:r>
          </w:p>
          <w:p w14:paraId="5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строповки, подъема и перемещения</w:t>
            </w:r>
          </w:p>
          <w:p w14:paraId="5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сигналов машинисту крана (крановщику) и наблюдение за грузом при подъеме, перемещении и укладке.</w:t>
            </w:r>
          </w:p>
          <w:p w14:paraId="5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визуальное определение массы перемещаемого груза</w:t>
            </w:r>
          </w:p>
          <w:p w14:paraId="5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Места </w:t>
            </w:r>
            <w:r>
              <w:rPr>
                <w:rFonts w:ascii="Times New Roman" w:hAnsi="Times New Roman"/>
              </w:rPr>
              <w:t>застроповки</w:t>
            </w:r>
            <w:r>
              <w:rPr>
                <w:rFonts w:ascii="Times New Roman" w:hAnsi="Times New Roman"/>
              </w:rPr>
              <w:t xml:space="preserve"> типовых изделий;</w:t>
            </w:r>
          </w:p>
          <w:p w14:paraId="5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Условную сигнализацию для машинистов кранов (крановщиков); Назначение и правила применения стропов-тросов, цепей, канатов и </w:t>
            </w:r>
            <w:r>
              <w:rPr>
                <w:rFonts w:ascii="Times New Roman" w:hAnsi="Times New Roman"/>
              </w:rPr>
              <w:t>др</w:t>
            </w:r>
          </w:p>
          <w:p w14:paraId="5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необходимых стропов в соответствии с массой и размером перемещаемого груза.</w:t>
            </w:r>
          </w:p>
          <w:p w14:paraId="5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Предельные нормы нагрузки крана и стропов; требуемую длину и диаметр стропов для перемещения грузов; Допускаемые нагрузки стропов и канатов</w:t>
            </w:r>
          </w:p>
          <w:p w14:paraId="5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пригодности стропов.</w:t>
            </w:r>
          </w:p>
        </w:tc>
        <w:tc>
          <w:tcPr>
            <w:tcW w:type="dxa" w:w="2268"/>
          </w:tcPr>
          <w:p w14:paraId="5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 18885 Стропальщик</w:t>
            </w:r>
          </w:p>
        </w:tc>
        <w:tc>
          <w:tcPr>
            <w:tcW w:type="dxa" w:w="3402"/>
          </w:tcPr>
          <w:p w14:paraId="5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Выполнять строповку, </w:t>
            </w:r>
            <w:r>
              <w:rPr>
                <w:rFonts w:ascii="Times New Roman" w:hAnsi="Times New Roman"/>
              </w:rPr>
              <w:t>расстроповку</w:t>
            </w:r>
            <w:r>
              <w:rPr>
                <w:rFonts w:ascii="Times New Roman" w:hAnsi="Times New Roman"/>
              </w:rPr>
              <w:t xml:space="preserve"> грузов</w:t>
            </w:r>
          </w:p>
          <w:p w14:paraId="5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Осуществлять погрузочно-разгрузочных работ, перемещение грузов</w:t>
            </w:r>
          </w:p>
          <w:p w14:paraId="5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Подбирать съемные грузозахватные приспособления тары</w:t>
            </w:r>
          </w:p>
          <w:p w14:paraId="6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Осуществлять осмотр, проверку состояния, выбраковку грузозахватных приспособлений и тары</w:t>
            </w:r>
          </w:p>
        </w:tc>
      </w:tr>
      <w:tr>
        <w:tc>
          <w:tcPr>
            <w:tcW w:type="dxa" w:w="14743"/>
            <w:gridSpan w:val="6"/>
          </w:tcPr>
          <w:p w14:paraId="6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743"/>
            <w:gridSpan w:val="6"/>
          </w:tcPr>
          <w:p w14:paraId="62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6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подготовке рабочего места</w:t>
            </w:r>
          </w:p>
          <w:p w14:paraId="6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работ по строповке грузов</w:t>
            </w:r>
          </w:p>
          <w:p w14:paraId="6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погрузочно-разгрузочные работы, перемещение грузов</w:t>
            </w:r>
          </w:p>
          <w:p w14:paraId="66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6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стропы в соответствии с массой и размерами груза</w:t>
            </w:r>
          </w:p>
          <w:p w14:paraId="6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осмотр и выбраковку грузозахватных приспособлений</w:t>
            </w:r>
          </w:p>
          <w:p w14:paraId="6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обвязки и зацепки груза</w:t>
            </w:r>
          </w:p>
          <w:p w14:paraId="6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определять массу груза</w:t>
            </w:r>
          </w:p>
          <w:p w14:paraId="6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порядок и габариты складирования</w:t>
            </w:r>
          </w:p>
          <w:p w14:paraId="6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  <w:p w14:paraId="6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применения средств индивидуальной защиты</w:t>
            </w:r>
          </w:p>
          <w:p w14:paraId="6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общее устройство и основные параметры </w:t>
            </w:r>
            <w:r>
              <w:rPr>
                <w:rFonts w:ascii="Times New Roman" w:hAnsi="Times New Roman"/>
              </w:rPr>
              <w:t>пс</w:t>
            </w:r>
          </w:p>
          <w:p w14:paraId="6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строповки и технологические карты</w:t>
            </w:r>
          </w:p>
          <w:p w14:paraId="7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типовые инструкции по эксплуатации </w:t>
            </w:r>
            <w:r>
              <w:rPr>
                <w:rFonts w:ascii="Times New Roman" w:hAnsi="Times New Roman"/>
              </w:rPr>
              <w:t>пс</w:t>
            </w:r>
          </w:p>
          <w:p w14:paraId="7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меры безопасности при работе вблизи </w:t>
            </w:r>
            <w:r>
              <w:rPr>
                <w:rFonts w:ascii="Times New Roman" w:hAnsi="Times New Roman"/>
              </w:rPr>
              <w:t>лэп</w:t>
            </w:r>
          </w:p>
          <w:p w14:paraId="7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установленный на предприятии порядок обмена сигналами между стропальщиком и крановщиком (машинистом)</w:t>
            </w:r>
          </w:p>
          <w:p w14:paraId="7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7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правила строповки</w:t>
            </w:r>
          </w:p>
          <w:p w14:paraId="7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строповки грузов</w:t>
            </w:r>
          </w:p>
          <w:p w14:paraId="7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подбора грузозахватных приспособлений и тары в зависимости от массы и размера груза</w:t>
            </w:r>
          </w:p>
          <w:p w14:paraId="77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к изготовлению грузозахватных приспособлений и тары, маркировки</w:t>
            </w:r>
          </w:p>
        </w:tc>
      </w:tr>
      <w:tr>
        <w:tc>
          <w:tcPr>
            <w:tcW w:type="dxa" w:w="2127"/>
            <w:vMerge w:val="restart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5" w:name="_Hlk184122890"/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79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(Транспортная отрасль)</w:t>
            </w:r>
          </w:p>
        </w:tc>
        <w:tc>
          <w:tcPr>
            <w:tcW w:type="dxa" w:w="6946"/>
            <w:gridSpan w:val="3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  <w:b w:val="1"/>
              </w:rPr>
              <w:t>40.048 Слесарь- электрик</w:t>
            </w:r>
          </w:p>
          <w:p w14:paraId="7B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7"/>
            <w:gridSpan w:val="1"/>
            <w:vMerge w:val="continue"/>
            <w:vAlign w:val="center"/>
          </w:tcPr>
          <w:p/>
        </w:tc>
        <w:tc>
          <w:tcPr>
            <w:tcW w:type="dxa" w:w="3260"/>
            <w:gridSpan w:val="2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127"/>
            <w:vMerge w:val="restart"/>
          </w:tcPr>
          <w:p w14:paraId="8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Слесарь-электрик по ремонту электрооборудования </w:t>
            </w:r>
          </w:p>
        </w:tc>
        <w:tc>
          <w:tcPr>
            <w:tcW w:type="dxa" w:w="3260"/>
            <w:gridSpan w:val="2"/>
            <w:vMerge w:val="restart"/>
          </w:tcPr>
          <w:p w14:paraId="8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8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8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  <w:vMerge w:val="restart"/>
          </w:tcPr>
          <w:p w14:paraId="8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Слесарь-электрик по ремонту электрооборудования 18590</w:t>
            </w:r>
          </w:p>
        </w:tc>
        <w:tc>
          <w:tcPr>
            <w:tcW w:type="dxa" w:w="3402"/>
          </w:tcPr>
          <w:p w14:paraId="8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Обеспечивать техническое обслуживание и ремонт цехового электрооборудования и электроустановок</w:t>
            </w:r>
          </w:p>
        </w:tc>
      </w:tr>
      <w:t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2"/>
            <w:vMerge w:val="continue"/>
          </w:tcPr>
          <w:p/>
        </w:tc>
        <w:tc>
          <w:tcPr>
            <w:tcW w:type="dxa" w:w="3686"/>
          </w:tcPr>
          <w:p w14:paraId="8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  Ремонт и обслуживание цеховых электрических аппаратов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ремонтные работы по обслуживанию электрических аппаратов напряжением до 1000 В</w:t>
            </w:r>
          </w:p>
        </w:tc>
      </w:tr>
      <w:t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2"/>
            <w:vMerge w:val="continue"/>
          </w:tcPr>
          <w:p/>
        </w:tc>
        <w:tc>
          <w:tcPr>
            <w:tcW w:type="dxa" w:w="3686"/>
          </w:tcPr>
          <w:p w14:paraId="8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A/03.2</w:t>
            </w:r>
          </w:p>
          <w:p w14:paraId="8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электрических машин мощностью до 10 кВт,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 Осуществлять ремонт и обслуживание цеховых электрических машин мощностью до 10 кВт, напряжением до 1000 В</w:t>
            </w:r>
          </w:p>
        </w:tc>
      </w:tr>
      <w:t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2"/>
            <w:vMerge w:val="continue"/>
          </w:tcPr>
          <w:p/>
        </w:tc>
        <w:tc>
          <w:tcPr>
            <w:tcW w:type="dxa" w:w="3686"/>
          </w:tcPr>
          <w:p w14:paraId="8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A/04.2 Выполнение простых слесарных, монтажных и </w:t>
            </w:r>
            <w:r>
              <w:rPr>
                <w:rFonts w:ascii="Times New Roman" w:hAnsi="Times New Roman"/>
              </w:rPr>
              <w:t>такелажных работ при ремонте цехового электрооборудования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</w:t>
            </w:r>
            <w:r>
              <w:rPr>
                <w:rFonts w:ascii="Times New Roman" w:hAnsi="Times New Roman"/>
              </w:rPr>
              <w:t>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ыполнять простые слесарные, монтажные и </w:t>
            </w:r>
            <w:r>
              <w:rPr>
                <w:rFonts w:ascii="Times New Roman" w:hAnsi="Times New Roman"/>
              </w:rPr>
              <w:t>такелажные работы при ремонте цехового электрооборудования</w:t>
            </w:r>
          </w:p>
        </w:tc>
      </w:tr>
      <w:tr>
        <w:trPr>
          <w:trHeight w:hRule="atLeast" w:val="200"/>
        </w:trPr>
        <w:tc>
          <w:tcPr>
            <w:tcW w:type="dxa" w:w="14743"/>
            <w:gridSpan w:val="6"/>
          </w:tcPr>
          <w:p w14:paraId="8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0"/>
        </w:trPr>
        <w:tc>
          <w:tcPr>
            <w:tcW w:type="dxa" w:w="14743"/>
            <w:gridSpan w:val="6"/>
            <w:shd w:fill="auto" w:val="clear"/>
          </w:tcPr>
          <w:p w14:paraId="8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9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9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9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9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цеховых осветительных электроустановок</w:t>
            </w:r>
          </w:p>
          <w:p w14:paraId="9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замена отдельных элементов цеховых осветительных установок</w:t>
            </w:r>
          </w:p>
          <w:p w14:paraId="9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замена электропроводки в цехе</w:t>
            </w:r>
          </w:p>
          <w:p w14:paraId="9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электропроводки в цехе</w:t>
            </w:r>
          </w:p>
          <w:p w14:paraId="9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изоляции кабелей мегомметром в условиях цеха</w:t>
            </w:r>
          </w:p>
          <w:p w14:paraId="9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системы заземления и зануления в условиях цеха</w:t>
            </w:r>
          </w:p>
          <w:p w14:paraId="9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9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электрических аппаратов напряжением до 1000 в</w:t>
            </w:r>
          </w:p>
          <w:p w14:paraId="9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9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проверка и обслуживание пускорегулирующей аппаратуры цехового электрооборудования напряжением до 1000 в</w:t>
            </w:r>
          </w:p>
          <w:p w14:paraId="9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контакторов и магнитных пускателей цехового электрооборудования напряжением до 1000 в</w:t>
            </w:r>
          </w:p>
          <w:p w14:paraId="9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предохранителей, рубильников и пакетных выключателей цехового электрооборудования напряжением до 1000 в</w:t>
            </w:r>
          </w:p>
          <w:p w14:paraId="A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реостатов цехового электрооборудования напряжением до 1000 в</w:t>
            </w:r>
          </w:p>
          <w:p w14:paraId="A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распределительных устройств без установленного оборудования напряжением до 1000 в</w:t>
            </w:r>
          </w:p>
          <w:p w14:paraId="A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A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A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A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A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сухих силовых трансформаторов напряжением до 1000 в</w:t>
            </w:r>
          </w:p>
          <w:p w14:paraId="A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сварочных трансформаторов</w:t>
            </w:r>
          </w:p>
          <w:p w14:paraId="A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электродвигателей мощностью до 10 квт и напряжением до 1000 в</w:t>
            </w:r>
          </w:p>
          <w:p w14:paraId="A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A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A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A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такелажных работ при ремонте цехового электрооборудования</w:t>
            </w:r>
          </w:p>
          <w:p w14:paraId="A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разъемных соединений при ремонте цехового электрооборудования</w:t>
            </w:r>
          </w:p>
          <w:p w14:paraId="A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неразъемных соединений при ремонте цехового электрооборудования</w:t>
            </w:r>
          </w:p>
          <w:p w14:paraId="A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деталей при ремонте цехового электрооборудования</w:t>
            </w:r>
          </w:p>
          <w:p w14:paraId="B0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B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осветительных электроустановок</w:t>
            </w:r>
          </w:p>
          <w:p w14:paraId="B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B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осветительных электроустановок</w:t>
            </w:r>
          </w:p>
          <w:p w14:paraId="B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 осветительных электроустановок принципиальные схемы осветительных установок промышленных и административных зданий устройство трехпроводной трехфазной системы электроснабжения с изолированной и заземленной нейтралью</w:t>
            </w:r>
          </w:p>
          <w:p w14:paraId="B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конструкции и принципы работы электрических источников света</w:t>
            </w:r>
          </w:p>
          <w:p w14:paraId="B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современных светильников, их устройство и области применения</w:t>
            </w:r>
          </w:p>
          <w:p w14:paraId="B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электрического освещения</w:t>
            </w:r>
          </w:p>
          <w:p w14:paraId="B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схемы питания осветительных установок</w:t>
            </w:r>
          </w:p>
          <w:p w14:paraId="B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распределительных устройств осветительных установок</w:t>
            </w:r>
          </w:p>
          <w:p w14:paraId="B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B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устройстве электропроводок</w:t>
            </w:r>
          </w:p>
          <w:p w14:paraId="B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электропроводок, конструкции и марки проводов</w:t>
            </w:r>
          </w:p>
          <w:p w14:paraId="B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установки и крепления электропроводки</w:t>
            </w:r>
          </w:p>
          <w:p w14:paraId="B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мегомметром</w:t>
            </w:r>
          </w:p>
          <w:p w14:paraId="B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системы заземления и зануления</w:t>
            </w:r>
          </w:p>
          <w:p w14:paraId="C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C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C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C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электрических аппаратов</w:t>
            </w:r>
          </w:p>
          <w:p w14:paraId="C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C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C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C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ремонта пускорегулирующей аппаратуры</w:t>
            </w:r>
          </w:p>
          <w:p w14:paraId="C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C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предохранителей, рубильников и пакетных выключателей</w:t>
            </w:r>
          </w:p>
          <w:p w14:paraId="C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основные неисправности реостатов</w:t>
            </w:r>
          </w:p>
          <w:p w14:paraId="C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распределительных устройств</w:t>
            </w:r>
          </w:p>
          <w:p w14:paraId="C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C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D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силовых трансформаторов</w:t>
            </w:r>
          </w:p>
          <w:p w14:paraId="D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повреждений сухих силовых трансформаторов</w:t>
            </w:r>
          </w:p>
          <w:p w14:paraId="D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сухих силовых трансформаторов</w:t>
            </w:r>
          </w:p>
          <w:p w14:paraId="D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сварочных трансформаторов</w:t>
            </w:r>
          </w:p>
          <w:p w14:paraId="D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характерные неисправности сварочных трансформаторов</w:t>
            </w:r>
          </w:p>
          <w:p w14:paraId="D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сварочных трансформаторов</w:t>
            </w:r>
          </w:p>
          <w:p w14:paraId="D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типы, конструкция и классификация электродвигателей мощностью до 10 квт</w:t>
            </w:r>
          </w:p>
          <w:p w14:paraId="D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асинхронных электродвигателей мощностью до 10 квт</w:t>
            </w:r>
          </w:p>
          <w:p w14:paraId="D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обмоток электродвигателей мощностью до 10 квт</w:t>
            </w:r>
          </w:p>
          <w:p w14:paraId="D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электродвигателя мощностью до 10 квт</w:t>
            </w:r>
          </w:p>
          <w:p w14:paraId="D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устройство механической части электродвигателя мощностью до 10 квт</w:t>
            </w:r>
          </w:p>
          <w:p w14:paraId="D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D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DD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охраны труда, пожарной, промышленной, экологической безопасности и электробезопасности</w:t>
            </w:r>
            <w:r>
              <w:rPr>
                <w:rFonts w:ascii="Times New Roman" w:hAnsi="Times New Roman"/>
                <w:b w:val="1"/>
              </w:rPr>
              <w:tab/>
            </w:r>
          </w:p>
          <w:p w14:paraId="D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D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E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E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</w:t>
            </w:r>
          </w:p>
          <w:p w14:paraId="E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E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E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цеховых светильников, понижающих трансформаторов</w:t>
            </w:r>
          </w:p>
          <w:p w14:paraId="E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E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участков цеховой электропроводки</w:t>
            </w:r>
          </w:p>
          <w:p w14:paraId="E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E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E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  <w:p w14:paraId="E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E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E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E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E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E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рихтовать, зачищать ножи рубильников напряжением до 1000 в</w:t>
            </w:r>
          </w:p>
          <w:p w14:paraId="F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F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F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и заменять резисторы цехового электрооборудования напряжением до 1000 в</w:t>
            </w:r>
          </w:p>
          <w:p w14:paraId="F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F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F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F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F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F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сухих силовых трансформаторов напряжением до 1000 в</w:t>
            </w:r>
          </w:p>
          <w:p w14:paraId="F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F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сварочных трансформаторов</w:t>
            </w:r>
          </w:p>
          <w:p w14:paraId="F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F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F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обмоток цеховых электродвигателей мощностью до 10 квт</w:t>
            </w:r>
          </w:p>
          <w:p w14:paraId="F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цеховых электродвигателей мощностью до 10 квт</w:t>
            </w:r>
          </w:p>
          <w:p w14:paraId="F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0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балансировку роторов и якорей цеховых электродвигателей</w:t>
            </w:r>
          </w:p>
          <w:p w14:paraId="0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слесарных и монтажных работ</w:t>
            </w:r>
          </w:p>
          <w:p w14:paraId="0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производству работ по перемещению грузов</w:t>
            </w:r>
          </w:p>
          <w:p w14:paraId="0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0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правила использования реечных, винтовых и гидравлических домкратов</w:t>
            </w:r>
          </w:p>
          <w:p w14:paraId="0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резьбовых, шлицевых и шпоночных соединений</w:t>
            </w:r>
          </w:p>
          <w:p w14:paraId="0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0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0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r>
              <w:rPr>
                <w:rFonts w:ascii="Times New Roman" w:hAnsi="Times New Roman"/>
              </w:rPr>
              <w:t>отбортовки</w:t>
            </w:r>
          </w:p>
          <w:p w14:paraId="0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0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0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материалы и их применение</w:t>
            </w:r>
          </w:p>
          <w:p w14:paraId="0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электроизоляционные материалы</w:t>
            </w:r>
          </w:p>
        </w:tc>
      </w:tr>
    </w:tbl>
    <w:p w14:paraId="0D080000">
      <w:pPr>
        <w:rPr>
          <w:rFonts w:ascii="Times New Roman" w:hAnsi="Times New Roman"/>
          <w:sz w:val="24"/>
        </w:rPr>
      </w:pPr>
      <w:bookmarkStart w:id="26" w:name="_Hlk156306792"/>
      <w:bookmarkEnd w:id="25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bookmarkStart w:id="27" w:name="_Hlk158124134"/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bookmarkEnd w:id="27"/>
    </w:p>
    <w:tbl>
      <w:tblPr>
        <w:tblStyle w:val="Style_12"/>
        <w:tblW w:type="auto" w:w="0"/>
        <w:tblInd w:type="dxa" w:w="-431"/>
        <w:tblLayout w:type="fixed"/>
      </w:tblPr>
      <w:tblGrid>
        <w:gridCol w:w="1196"/>
        <w:gridCol w:w="2974"/>
        <w:gridCol w:w="511"/>
        <w:gridCol w:w="511"/>
        <w:gridCol w:w="511"/>
        <w:gridCol w:w="511"/>
        <w:gridCol w:w="51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>
        <w:tc>
          <w:tcPr>
            <w:tcW w:type="dxa" w:w="1196"/>
            <w:vMerge w:val="restart"/>
            <w:tcMar>
              <w:left w:type="dxa" w:w="28"/>
              <w:right w:type="dxa" w:w="28"/>
            </w:tcMar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Индекс</w:t>
            </w:r>
          </w:p>
        </w:tc>
        <w:tc>
          <w:tcPr>
            <w:tcW w:type="dxa" w:w="2974"/>
            <w:vMerge w:val="restart"/>
            <w:tcMar>
              <w:left w:type="dxa" w:w="28"/>
              <w:right w:type="dxa" w:w="28"/>
            </w:tcMar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</w:t>
            </w:r>
          </w:p>
        </w:tc>
        <w:tc>
          <w:tcPr>
            <w:tcW w:type="dxa" w:w="10715"/>
            <w:gridSpan w:val="21"/>
            <w:tcMar>
              <w:left w:type="dxa" w:w="28"/>
              <w:right w:type="dxa" w:w="28"/>
            </w:tcMar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c>
          <w:tcPr>
            <w:tcW w:type="dxa" w:w="119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97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595"/>
            <w:gridSpan w:val="9"/>
            <w:tcMar>
              <w:left w:type="dxa" w:w="28"/>
              <w:right w:type="dxa" w:w="28"/>
            </w:tcMar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компетенции (ОК)</w:t>
            </w:r>
          </w:p>
        </w:tc>
        <w:tc>
          <w:tcPr>
            <w:tcW w:type="dxa" w:w="6120"/>
            <w:gridSpan w:val="12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19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97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1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1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1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1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1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1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</w:tr>
      <w:tr>
        <w:tc>
          <w:tcPr>
            <w:tcW w:type="dxa" w:w="4170"/>
            <w:gridSpan w:val="2"/>
            <w:tcMar>
              <w:left w:type="dxa" w:w="28"/>
              <w:right w:type="dxa" w:w="28"/>
            </w:tcMar>
          </w:tcPr>
          <w:p w14:paraId="2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2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2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2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2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2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2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3D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СГ.00 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Социально-гуманитарный цикл 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4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4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4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4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4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4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4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5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5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5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5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5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5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6B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6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6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7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7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7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7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2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8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8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8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8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8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8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99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9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9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9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9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A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A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0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Основы бережливого производства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B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B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B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B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B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B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</w:tcPr>
          <w:p w14:paraId="C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</w:tcPr>
          <w:p w14:paraId="C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C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C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C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C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</w:tcPr>
          <w:p w14:paraId="C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C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</w:tcPr>
          <w:p w14:paraId="DE0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E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F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F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 и электроника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2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2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Материаловедение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5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5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Электрические машины и электропривод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Прикладная математика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8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8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9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ОП.09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9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A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ОП.10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AF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C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C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Профессиональный цикл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D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F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F4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ремонта, монтажа и наладки электрического и электромеханического 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A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B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организации работ по испытанию и диагностике электрооборудования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21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22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8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9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170"/>
            <w:gridSpan w:val="2"/>
            <w:shd w:themeFill="background1" w:themeFillShade="D9" w:val="clear"/>
            <w:tcMar>
              <w:left w:type="dxa" w:w="28"/>
              <w:right w:type="dxa" w:w="28"/>
            </w:tcMar>
            <w:vAlign w:val="center"/>
          </w:tcPr>
          <w:p w14:paraId="4F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Направленность - электроэнергетика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5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6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7C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7D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Планирование работ по эксплуатации электрического и электромеханического 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93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94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Разработка документации по эксплуатации электрического и электромеханического оборудования 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AA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AB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C1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C2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8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D9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Осуществление технического обслуживания и ремонта электрического и </w:t>
            </w:r>
            <w:r>
              <w:rPr>
                <w:rFonts w:ascii="Times New Roman" w:hAnsi="Times New Roman"/>
                <w:b w:val="1"/>
                <w:color w:val="000000"/>
              </w:rPr>
              <w:t>электромеханического оборудования энергоустановок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EF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F0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энергоснабжения объектов отрасли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6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7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Теоретические основы технического обслуживания и эксплуатации электрооборудования энергоустановок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1D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1E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4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5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170"/>
            <w:gridSpan w:val="2"/>
            <w:shd w:themeFill="background1" w:themeFillShade="D9" w:val="clear"/>
            <w:tcMar>
              <w:left w:type="dxa" w:w="28"/>
              <w:right w:type="dxa" w:w="28"/>
            </w:tcMar>
            <w:vAlign w:val="center"/>
          </w:tcPr>
          <w:p w14:paraId="4B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Направленность – промышленная электроавтоматика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1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2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Эксплуатация и обслуживание электрического и электромеханического оборудования с автоматизированными системами управления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78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79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Теоретические основы эксплуатации, настройки и программирования автоматизированных систем управления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8F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90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и программирование оборудования с числовым программным управлением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A6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A7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BD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BE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4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D5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Разработка и оформление технической документации электрического и </w:t>
            </w:r>
            <w:r>
              <w:rPr>
                <w:rFonts w:ascii="Times New Roman" w:hAnsi="Times New Roman"/>
                <w:b w:val="1"/>
                <w:color w:val="000000"/>
              </w:rPr>
              <w:t>электромеханического 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EB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EC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Разработка технической документации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2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3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проектирования электротехнических изделий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19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1A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0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1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47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ПМ.04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48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5E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5F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75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УП.04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76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8C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ПП.04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8D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shd w:fill="auto" w:val="clear"/>
            <w:tcMar>
              <w:left w:type="dxa" w:w="28"/>
              <w:right w:type="dxa" w:w="28"/>
            </w:tcMar>
            <w:vAlign w:val="center"/>
          </w:tcPr>
          <w:p w14:paraId="A30C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A4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Горнодобывающая отрасль</w:t>
            </w:r>
          </w:p>
        </w:tc>
        <w:tc>
          <w:tcPr>
            <w:tcW w:type="dxa" w:w="511"/>
            <w:shd w:fill="auto" w:val="clear"/>
            <w:tcMar>
              <w:left w:type="dxa" w:w="28"/>
              <w:right w:type="dxa" w:w="28"/>
            </w:tcMar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BA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ПМ.0Х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BB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18590 Слесарь-электрик по ремонту электрооборудования</w:t>
            </w:r>
          </w:p>
          <w:p w14:paraId="BC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19854 Электромонтер по ремонту аппаратуры релейной защиты и автоматики</w:t>
            </w:r>
          </w:p>
          <w:p w14:paraId="BD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19834 Электромонтер по испытаниям и измерениям</w:t>
            </w:r>
          </w:p>
          <w:p w14:paraId="BE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видов работ по профессии рабочего 19915 Электрослесарь подземный</w:t>
            </w:r>
          </w:p>
          <w:p w14:paraId="BF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Электрослесарь по обслуживанию и ремонту оборудования</w:t>
            </w:r>
          </w:p>
          <w:p w14:paraId="C0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19792 Электромеханик по средствам автоматики и приборам технологического оборудования</w:t>
            </w:r>
          </w:p>
          <w:p w14:paraId="C1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7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D80C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EE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EF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5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6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shd w:fill="auto" w:val="clear"/>
            <w:tcMar>
              <w:left w:type="dxa" w:w="28"/>
              <w:right w:type="dxa" w:w="28"/>
            </w:tcMar>
            <w:vAlign w:val="center"/>
          </w:tcPr>
          <w:p w14:paraId="1C0D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1D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Лесная промышленность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shd w:fill="auto" w:val="clear"/>
            <w:tcMar>
              <w:left w:type="dxa" w:w="28"/>
              <w:right w:type="dxa" w:w="28"/>
            </w:tcMar>
            <w:vAlign w:val="center"/>
          </w:tcPr>
          <w:p w14:paraId="33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ПМ.0Х</w:t>
            </w: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34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</w:t>
            </w:r>
          </w:p>
          <w:p w14:paraId="35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Электромонтёр по ремонту и обслуживанию электрооборудования 19861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4B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4C0D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2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3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79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7A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900D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91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Машиностроение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A7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A8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</w:t>
            </w:r>
          </w:p>
          <w:p w14:paraId="A9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19861 Электромонтер по ремонту и обслуживанию электрооборудования</w:t>
            </w:r>
          </w:p>
          <w:p w14:paraId="AA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AB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C1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C20D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80D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D9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Металлургия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EF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F0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Освоение профессии рабочего 18559 Слесарь ремонтник</w:t>
            </w:r>
          </w:p>
          <w:p w14:paraId="F1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F2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19854 Электромонтер по ремонту аппаратуры, релейной защиты и автоматики</w:t>
            </w:r>
          </w:p>
          <w:p w14:paraId="F3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  <w:p w14:paraId="F4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18549 Слесарь по сборке металлоконструкций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A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0B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21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22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8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9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4F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50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66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67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7D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shd w:fill="auto" w:val="clear"/>
            <w:tcMar>
              <w:left w:type="dxa" w:w="28"/>
              <w:right w:type="dxa" w:w="28"/>
            </w:tcMar>
            <w:vAlign w:val="center"/>
          </w:tcPr>
          <w:p w14:paraId="7E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Строительная отрасль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94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95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Электромонтажник домовых электрических систем и оборудования</w:t>
            </w:r>
          </w:p>
          <w:p w14:paraId="96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Слесарь-электро-</w:t>
            </w:r>
          </w:p>
          <w:p w14:paraId="97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монтажник18592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AD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AE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C4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C5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DB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DC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E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</w:rPr>
            </w:pPr>
            <w:bookmarkEnd w:id="23"/>
            <w:bookmarkEnd w:id="26"/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F20E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tcMar>
              <w:left w:type="dxa" w:w="28"/>
              <w:right w:type="dxa" w:w="28"/>
            </w:tcMar>
          </w:tcPr>
          <w:p w14:paraId="F3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Топливно-энергетический комплекс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09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</w:tcPr>
          <w:p w14:paraId="0A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0B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18590 Слесарь-электрик по ремонту электрооборудования</w:t>
            </w:r>
          </w:p>
          <w:p w14:paraId="0C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18885 Стропальщик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0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22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230F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39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3A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  <w:tcMar>
              <w:left w:type="dxa" w:w="28"/>
              <w:right w:type="dxa" w:w="28"/>
            </w:tcMar>
            <w:vAlign w:val="center"/>
          </w:tcPr>
          <w:p w14:paraId="50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  <w:tcMar>
              <w:left w:type="dxa" w:w="28"/>
              <w:right w:type="dxa" w:w="28"/>
            </w:tcMar>
            <w:vAlign w:val="center"/>
          </w:tcPr>
          <w:p w14:paraId="51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  <w:tcMar>
              <w:left w:type="dxa" w:w="28"/>
              <w:right w:type="dxa" w:w="28"/>
            </w:tcMar>
            <w:vAlign w:val="center"/>
          </w:tcPr>
          <w:p w14:paraId="5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5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  <w:tcMar>
              <w:left w:type="dxa" w:w="28"/>
              <w:right w:type="dxa" w:w="28"/>
            </w:tcMar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670F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shd w:fill="auto" w:val="clear"/>
          </w:tcPr>
          <w:p w14:paraId="68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Транспортная отрасль</w:t>
            </w:r>
          </w:p>
        </w:tc>
        <w:tc>
          <w:tcPr>
            <w:tcW w:type="dxa" w:w="511"/>
          </w:tcPr>
          <w:p w14:paraId="6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6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6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6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6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6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6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7D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7E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</w:tcPr>
          <w:p w14:paraId="7F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профессии рабочего </w:t>
            </w:r>
            <w:r>
              <w:rPr>
                <w:rFonts w:ascii="Times New Roman" w:hAnsi="Times New Roman"/>
                <w:color w:val="000000"/>
              </w:rPr>
              <w:t>Слесарь-электрик по ремонту электрооборудования 18590</w:t>
            </w:r>
          </w:p>
        </w:tc>
        <w:tc>
          <w:tcPr>
            <w:tcW w:type="dxa" w:w="511"/>
          </w:tcPr>
          <w:p w14:paraId="8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8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8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8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8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8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4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95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</w:tcPr>
          <w:p w14:paraId="960F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</w:tcPr>
          <w:p w14:paraId="9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9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9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9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9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9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AB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AC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</w:tcPr>
          <w:p w14:paraId="AD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</w:tcPr>
          <w:p w14:paraId="A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A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B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B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B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B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2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C3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</w:tcPr>
          <w:p w14:paraId="C4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</w:tcPr>
          <w:p w14:paraId="C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C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C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C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C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C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D9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DA0F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2974"/>
            <w:shd w:fill="auto" w:val="clear"/>
          </w:tcPr>
          <w:p w14:paraId="DB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Электротехническая промышленность</w:t>
            </w:r>
          </w:p>
        </w:tc>
        <w:tc>
          <w:tcPr>
            <w:tcW w:type="dxa" w:w="511"/>
          </w:tcPr>
          <w:p w14:paraId="D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D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D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D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E0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1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2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E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00F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F1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ПМ.0Х</w:t>
            </w:r>
          </w:p>
        </w:tc>
        <w:tc>
          <w:tcPr>
            <w:tcW w:type="dxa" w:w="2974"/>
          </w:tcPr>
          <w:p w14:paraId="F2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18590 Слесарь-электрик по ремонту электрооборудования</w:t>
            </w:r>
          </w:p>
        </w:tc>
        <w:tc>
          <w:tcPr>
            <w:tcW w:type="dxa" w:w="511"/>
          </w:tcPr>
          <w:p w14:paraId="F3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F4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F5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F6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F7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8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9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A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B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C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D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E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FF0F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0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1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2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3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4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5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6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71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08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МДК.0Х.01</w:t>
            </w:r>
          </w:p>
        </w:tc>
        <w:tc>
          <w:tcPr>
            <w:tcW w:type="dxa" w:w="2974"/>
          </w:tcPr>
          <w:p w14:paraId="0910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511"/>
          </w:tcPr>
          <w:p w14:paraId="0A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0B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0C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0D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0E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0F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0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1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2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3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4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5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6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7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8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9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A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B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C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D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1E1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1F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УП.ХХ</w:t>
            </w:r>
          </w:p>
        </w:tc>
        <w:tc>
          <w:tcPr>
            <w:tcW w:type="dxa" w:w="2974"/>
          </w:tcPr>
          <w:p w14:paraId="20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511"/>
          </w:tcPr>
          <w:p w14:paraId="21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22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23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24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25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6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7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8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9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A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B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C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D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E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2F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0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1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2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3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4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51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96"/>
          </w:tcPr>
          <w:p w14:paraId="36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ПП.ХХ</w:t>
            </w:r>
          </w:p>
        </w:tc>
        <w:tc>
          <w:tcPr>
            <w:tcW w:type="dxa" w:w="2974"/>
          </w:tcPr>
          <w:p w14:paraId="37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511"/>
          </w:tcPr>
          <w:p w14:paraId="38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39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3A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3B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1"/>
          </w:tcPr>
          <w:p w14:paraId="3C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D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E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3F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0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1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2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3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4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5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6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7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8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9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A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B1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10"/>
          </w:tcPr>
          <w:p w14:paraId="4C1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4D100000">
      <w:pPr>
        <w:rPr>
          <w:rFonts w:ascii="Times New Roman" w:hAnsi="Times New Roman"/>
          <w:b w:val="1"/>
          <w:sz w:val="28"/>
        </w:rPr>
      </w:pPr>
    </w:p>
    <w:p w14:paraId="4E100000">
      <w:pPr>
        <w:rPr>
          <w:rFonts w:ascii="Times New Roman" w:hAnsi="Times New Roman"/>
          <w:b w:val="1"/>
          <w:sz w:val="28"/>
        </w:rPr>
      </w:pPr>
    </w:p>
    <w:p w14:paraId="4F1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50100000">
      <w:bookmarkStart w:id="28" w:name="__RefHeading___14"/>
      <w:bookmarkEnd w:id="28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51100000">
      <w:bookmarkStart w:id="29" w:name="__RefHeading___15"/>
      <w:bookmarkEnd w:id="29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</w:p>
    <w:p w14:paraId="5210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0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0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528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Курсовой проект</w:t>
            </w:r>
            <w:r>
              <w:rPr>
                <w:rFonts w:ascii="Calibri" w:hAnsi="Calibri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1" w:name="RANGE!K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31"/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2" w:name="RANGE!F6"/>
            <w:r>
              <w:rPr>
                <w:rFonts w:ascii="Times New Roman" w:hAnsi="Times New Roman"/>
                <w:b w:val="1"/>
                <w:color w:val="000000"/>
              </w:rPr>
              <w:t>2952</w:t>
            </w:r>
            <w:bookmarkEnd w:id="32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1346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1796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СГ.00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Социально-гуманитарный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48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бережливого производства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644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 и электроника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Материаловедение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Электрические машины и электропривод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Прикладная математика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ОП.09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ОП.10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1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1684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1126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744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482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ремонта, монтажа и наладки электрического и электромеханического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организации работ по испытанию и диагностике электрооборудования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7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8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Направленность - электроэнергетика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bottom"/>
          </w:tcPr>
          <w:p w14:paraId="5B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27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Планирование работ по эксплуатации электрического и электромеханического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Разработка документации по эксплуатации электрического и электромеханического оборудования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142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Осуществление технического обслуживания и ремонта электрического и электромеханического оборудования энергоустановок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энергоснабжения объектов отрасли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Теоретические основы технического обслуживания и эксплуатации электрооборудования энергоустановок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11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5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6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Направленность – промышленная электроавтоматика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Эксплуатация и обслуживание электрического и электромеханического оборудования с автоматизированными системами управления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384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Теоретические основы эксплуатации, настройки и программирования автоматизированных систем управления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и программирование оборудования с числовым программным управлением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Разработка и оформление технической документации электрического и электромеханического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311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Разработка технической документации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проектирования электротехнических изделий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12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409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12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12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51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66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Горнодобывающая отрасль</w:t>
            </w:r>
          </w:p>
          <w:p w14:paraId="67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18590 Слесарь-электрик по ремонту электрооборудования</w:t>
            </w:r>
          </w:p>
          <w:p w14:paraId="68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19854 Электромонтер по ремонту аппаратуры релейной защиты и автоматики</w:t>
            </w:r>
          </w:p>
          <w:p w14:paraId="69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19834 Электромонтер по испытаниям и измерениям</w:t>
            </w:r>
          </w:p>
          <w:p w14:paraId="6A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видов работ по профессии рабочего 19915 Электрослесарь подземный</w:t>
            </w:r>
          </w:p>
          <w:p w14:paraId="6B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Электрослесарь по обслуживанию и ремонту оборудования</w:t>
            </w:r>
          </w:p>
          <w:p w14:paraId="6C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19792 Электромеханик по средствам автоматики и приборам технологического оборудования</w:t>
            </w:r>
          </w:p>
          <w:p w14:paraId="6D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6E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Лесная промышленность</w:t>
            </w:r>
          </w:p>
          <w:p w14:paraId="6F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</w:t>
            </w:r>
          </w:p>
          <w:p w14:paraId="70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Электромонтёр по ремонту и обслуживанию электрооборудования 19861</w:t>
            </w:r>
          </w:p>
          <w:p w14:paraId="71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Машиностроение</w:t>
            </w:r>
          </w:p>
          <w:p w14:paraId="72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</w:t>
            </w:r>
          </w:p>
          <w:p w14:paraId="73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19861 Электромонтер по ремонту и обслуживанию электрооборудования</w:t>
            </w:r>
          </w:p>
          <w:p w14:paraId="74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75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19859 Электромонтер по ремонту и монтажу кабельных линий</w:t>
            </w:r>
          </w:p>
          <w:p w14:paraId="76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Металлургия</w:t>
            </w:r>
          </w:p>
          <w:p w14:paraId="77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Освоение профессии рабочего 18559 Слесарь ремонтник</w:t>
            </w:r>
          </w:p>
          <w:p w14:paraId="78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79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19854 Электромонтер по ремонту аппаратуры, релейной защиты и автоматики</w:t>
            </w:r>
          </w:p>
          <w:p w14:paraId="7A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  <w:p w14:paraId="7B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18549 Слесарь по сборке металлоконструкций</w:t>
            </w:r>
          </w:p>
          <w:p w14:paraId="7C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Строительная отрасль</w:t>
            </w:r>
          </w:p>
          <w:p w14:paraId="7D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Электромонтажник домовых электрических систем и оборудования</w:t>
            </w:r>
          </w:p>
          <w:p w14:paraId="7E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Слесарь-электро-</w:t>
            </w:r>
          </w:p>
          <w:p w14:paraId="7F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монтажник18592</w:t>
            </w:r>
          </w:p>
          <w:p w14:paraId="80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Топливно-энергетический комплекс</w:t>
            </w:r>
          </w:p>
          <w:p w14:paraId="81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82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18590 Слесарь-электрик по ремонту электрооборудования</w:t>
            </w:r>
          </w:p>
          <w:p w14:paraId="83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18885 Стропальщик</w:t>
            </w:r>
          </w:p>
          <w:p w14:paraId="84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Транспортная отрасль</w:t>
            </w:r>
          </w:p>
          <w:p w14:paraId="85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рабочего Слесарь-электрик по ремонту электрооборудования 18590</w:t>
            </w:r>
          </w:p>
          <w:p w14:paraId="8612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Электротехническая промышленность</w:t>
            </w:r>
          </w:p>
          <w:p w14:paraId="87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отдельных видов работ по профессии 18590 Слесарь-электрик по ремонту электрооборудования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1,2,3,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</w:t>
            </w:r>
          </w:p>
        </w:tc>
      </w:tr>
      <w:tr>
        <w:trPr>
          <w:trHeight w:hRule="atLeast" w:val="518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4464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1796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AD120000"/>
    <w:p w14:paraId="AE120000">
      <w:pPr>
        <w:rPr>
          <w:rFonts w:ascii="Times New Roman" w:hAnsi="Times New Roman"/>
          <w:sz w:val="24"/>
        </w:rPr>
      </w:pPr>
      <w:r>
        <w:br w:type="page"/>
      </w:r>
    </w:p>
    <w:p w14:paraId="AF120000">
      <w:bookmarkStart w:id="33" w:name="__RefHeading___16"/>
      <w:bookmarkEnd w:id="33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1"/>
      </w:r>
    </w:p>
    <w:p w14:paraId="B0120000">
      <w:pPr>
        <w:rPr>
          <w:rFonts w:ascii="Times New Roman" w:hAnsi="Times New Roman"/>
          <w:b w:val="1"/>
          <w:sz w:val="24"/>
        </w:rPr>
      </w:pPr>
    </w:p>
    <w:p w14:paraId="B112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Ind w:type="dxa" w:w="-431"/>
        <w:tblLayout w:type="fixed"/>
      </w:tblPr>
      <w:tblGrid>
        <w:gridCol w:w="282"/>
        <w:gridCol w:w="681"/>
        <w:gridCol w:w="267"/>
        <w:gridCol w:w="267"/>
        <w:gridCol w:w="267"/>
        <w:gridCol w:w="267"/>
        <w:gridCol w:w="267"/>
        <w:gridCol w:w="267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0"/>
        <w:gridCol w:w="566"/>
      </w:tblGrid>
      <w:tr>
        <w:trPr>
          <w:trHeight w:hRule="atLeast" w:val="289"/>
        </w:trPr>
        <w:tc>
          <w:tcPr>
            <w:tcW w:type="dxa" w:w="2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Курсы</w:t>
            </w:r>
          </w:p>
        </w:tc>
        <w:tc>
          <w:tcPr>
            <w:tcW w:type="dxa" w:w="6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ВУП</w:t>
            </w:r>
          </w:p>
        </w:tc>
        <w:tc>
          <w:tcPr>
            <w:tcW w:type="dxa" w:w="1335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Сентябрь</w:t>
            </w:r>
          </w:p>
        </w:tc>
        <w:tc>
          <w:tcPr>
            <w:tcW w:type="dxa" w:w="1071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Октябрь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Ноябрь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Декабрь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Январь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Февраль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Март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Апрель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Май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Июнь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Июль</w:t>
            </w:r>
          </w:p>
        </w:tc>
        <w:tc>
          <w:tcPr>
            <w:tcW w:type="dxa" w:w="106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Август</w:t>
            </w:r>
          </w:p>
        </w:tc>
        <w:tc>
          <w:tcPr>
            <w:tcW w:type="dxa" w:w="5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Курсы</w:t>
            </w:r>
          </w:p>
        </w:tc>
      </w:tr>
      <w:tr>
        <w:trPr>
          <w:trHeight w:hRule="atLeast" w:val="300"/>
        </w:trPr>
        <w:tc>
          <w:tcPr>
            <w:tcW w:type="dxa" w:w="2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6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335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1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6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00"/>
        </w:trPr>
        <w:tc>
          <w:tcPr>
            <w:tcW w:type="dxa" w:w="2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6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51</w:t>
            </w:r>
          </w:p>
        </w:tc>
        <w:tc>
          <w:tcPr>
            <w:tcW w:type="dxa" w:w="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52</w:t>
            </w:r>
          </w:p>
        </w:tc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00"/>
        </w:trPr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ОЧ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2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56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ВЧ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56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ОЧ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1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56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ВЧ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56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</w:p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ОЧ</w:t>
            </w: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1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=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Г</w:t>
            </w:r>
          </w:p>
        </w:tc>
        <w:tc>
          <w:tcPr>
            <w:tcW w:type="dxa" w:w="2136"/>
            <w:gridSpan w:val="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56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ВЧ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13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140000">
            <w:pPr>
              <w:ind/>
              <w:jc w:val="center"/>
              <w:rPr>
                <w:rFonts w:ascii="Arial" w:hAnsi="Arial"/>
                <w:b w:val="1"/>
                <w:color w:val="000000"/>
                <w:sz w:val="20"/>
              </w:rPr>
            </w:pPr>
            <w:r>
              <w:rPr>
                <w:rFonts w:ascii="Arial" w:hAnsi="Arial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136"/>
            <w:gridSpan w:val="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6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06140000">
      <w:pPr>
        <w:rPr>
          <w:rFonts w:ascii="Times New Roman" w:hAnsi="Times New Roman"/>
          <w:b w:val="1"/>
          <w:sz w:val="24"/>
        </w:rPr>
      </w:pPr>
    </w:p>
    <w:p w14:paraId="07140000">
      <w:pPr>
        <w:ind w:firstLine="709" w:left="0"/>
        <w:jc w:val="both"/>
        <w:rPr>
          <w:rFonts w:ascii="Times New Roman" w:hAnsi="Times New Roman"/>
          <w:sz w:val="18"/>
        </w:rPr>
      </w:pPr>
    </w:p>
    <w:p w14:paraId="0814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9140000">
      <w:pPr>
        <w:rPr>
          <w:rFonts w:ascii="Times New Roman" w:hAnsi="Times New Roman"/>
          <w:b w:val="1"/>
          <w:sz w:val="20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738"/>
        <w:gridCol w:w="738"/>
        <w:gridCol w:w="540"/>
        <w:gridCol w:w="540"/>
        <w:gridCol w:w="749"/>
        <w:gridCol w:w="749"/>
        <w:gridCol w:w="749"/>
        <w:gridCol w:w="749"/>
        <w:gridCol w:w="540"/>
        <w:gridCol w:w="685"/>
        <w:gridCol w:w="692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476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1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1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9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1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01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1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8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9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3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4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1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61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7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9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A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F1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0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11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=</w:t>
            </w:r>
          </w:p>
        </w:tc>
        <w:tc>
          <w:tcPr>
            <w:tcW w:type="dxa" w:w="137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341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51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391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A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140000">
            <w:pPr>
              <w:ind w:firstLine="201" w:left="0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9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F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4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5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14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8140000">
      <w:pPr>
        <w:ind w:firstLine="709" w:left="0"/>
        <w:jc w:val="both"/>
        <w:rPr>
          <w:rFonts w:ascii="Times New Roman" w:hAnsi="Times New Roman"/>
          <w:sz w:val="28"/>
        </w:rPr>
      </w:pPr>
    </w:p>
    <w:p w14:paraId="4914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4A140000">
      <w:pPr>
        <w:sectPr>
          <w:headerReference r:id="rId6" w:type="default"/>
          <w:headerReference r:id="rId8" w:type="first"/>
          <w:footerReference r:id="rId7" w:type="default"/>
          <w:pgSz w:h="11906" w:orient="landscape" w:w="16838"/>
          <w:pgMar w:bottom="1135" w:footer="708" w:gutter="0" w:header="708" w:left="1134" w:right="962" w:top="1701"/>
        </w:sectPr>
      </w:pPr>
    </w:p>
    <w:p w14:paraId="4B140000">
      <w:bookmarkStart w:id="34" w:name="__RefHeading___17"/>
      <w:bookmarkEnd w:id="34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4C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D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E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4F140000">
      <w:pPr>
        <w:rPr>
          <w:rFonts w:ascii="Times New Roman" w:hAnsi="Times New Roman"/>
        </w:rPr>
      </w:pPr>
    </w:p>
    <w:p w14:paraId="50140000">
      <w:bookmarkStart w:id="35" w:name="__RefHeading___18"/>
      <w:bookmarkEnd w:id="35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51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2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53140000">
      <w:pPr>
        <w:rPr>
          <w:rFonts w:ascii="Times New Roman" w:hAnsi="Times New Roman"/>
          <w:color w:val="000000"/>
          <w:sz w:val="24"/>
        </w:rPr>
      </w:pPr>
    </w:p>
    <w:p w14:paraId="54140000">
      <w:bookmarkStart w:id="36" w:name="__RefHeading___19"/>
      <w:bookmarkEnd w:id="36"/>
      <w:pPr>
        <w:pStyle w:val="Style_9"/>
        <w:spacing w:after="0" w:line="240" w:lineRule="auto"/>
        <w:ind/>
      </w:pPr>
      <w:r>
        <w:t>5.5. Практическая подготовка</w:t>
      </w:r>
    </w:p>
    <w:p w14:paraId="55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6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7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814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5914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A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B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C14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5D14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5E14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5F140000">
      <w:bookmarkStart w:id="37" w:name="__RefHeading___20"/>
      <w:bookmarkEnd w:id="37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6014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1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62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63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bookmarkStart w:id="38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8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64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65140000">
      <w:bookmarkStart w:id="39" w:name="__RefHeading___21"/>
      <w:bookmarkEnd w:id="39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66140000"/>
    <w:p w14:paraId="67140000">
      <w:bookmarkStart w:id="40" w:name="__RefHeading___22"/>
      <w:bookmarkEnd w:id="40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68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69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6A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6B14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6C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6D1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 общепрофессионального цикла</w:t>
      </w:r>
    </w:p>
    <w:p w14:paraId="6E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6F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</w:t>
      </w:r>
    </w:p>
    <w:p w14:paraId="70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Электрического и электромеханического оборудования</w:t>
      </w:r>
    </w:p>
    <w:p w14:paraId="71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 эксплуатации и обслуживания электрического и электромеханического оборудования</w:t>
      </w:r>
    </w:p>
    <w:p w14:paraId="72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Станков с ЧПУ</w:t>
      </w:r>
    </w:p>
    <w:p w14:paraId="7314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7414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Электромонтажная</w:t>
      </w:r>
    </w:p>
    <w:p w14:paraId="7514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7614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77140000">
      <w:pPr>
        <w:pStyle w:val="Style_10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78140000">
      <w:pPr>
        <w:pStyle w:val="Style_10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9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7A14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B140000">
      <w:bookmarkStart w:id="41" w:name="__RefHeading___23"/>
      <w:bookmarkEnd w:id="41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7C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D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E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7F140000">
      <w:pPr>
        <w:ind/>
        <w:jc w:val="both"/>
        <w:rPr>
          <w:rFonts w:ascii="Times New Roman" w:hAnsi="Times New Roman"/>
          <w:sz w:val="24"/>
        </w:rPr>
      </w:pPr>
    </w:p>
    <w:p w14:paraId="80140000">
      <w:bookmarkStart w:id="42" w:name="__RefHeading___24"/>
      <w:bookmarkEnd w:id="42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811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8214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bookmarkStart w:id="43" w:name="_Hlk164355056"/>
      <w:r>
        <w:t>16 Строительство и жилищно-коммунальное хозяйство,</w:t>
      </w:r>
      <w:r>
        <w:t xml:space="preserve"> </w:t>
      </w:r>
      <w:r>
        <w:t>17 Транспорт,</w:t>
      </w:r>
      <w:r>
        <w:t xml:space="preserve"> </w:t>
      </w:r>
      <w:r>
        <w:t>20 Электроэнергетика,</w:t>
      </w:r>
      <w:r>
        <w:t xml:space="preserve"> </w:t>
      </w:r>
      <w:r>
        <w:t>40 Сквозные виды</w:t>
      </w:r>
      <w:r>
        <w:t xml:space="preserve"> </w:t>
      </w:r>
      <w:r>
        <w:t>профессиональной деятельности в промышленности</w:t>
      </w:r>
      <w:bookmarkEnd w:id="43"/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8314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16 Строительство и жилищно-коммунальное хозяйство,</w:t>
      </w:r>
      <w:r>
        <w:t xml:space="preserve"> </w:t>
      </w:r>
      <w:r>
        <w:t>17 Транспорт,</w:t>
      </w:r>
      <w:r>
        <w:t xml:space="preserve"> </w:t>
      </w:r>
      <w:r>
        <w:t>20 Электроэнергетика,</w:t>
      </w:r>
      <w:r>
        <w:t xml:space="preserve"> </w:t>
      </w:r>
      <w:r>
        <w:t>40 Сквозные виды</w:t>
      </w:r>
      <w:r>
        <w:t xml:space="preserve"> </w:t>
      </w:r>
      <w:r>
        <w:t>профессиональной деятельности в промышленности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8414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85140000">
      <w:pPr>
        <w:pStyle w:val="Style_11"/>
        <w:ind/>
        <w:jc w:val="both"/>
        <w:rPr>
          <w:b w:val="1"/>
        </w:rPr>
      </w:pPr>
    </w:p>
    <w:p w14:paraId="86140000">
      <w:bookmarkStart w:id="44" w:name="__RefHeading___25"/>
      <w:bookmarkEnd w:id="44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8714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8814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89140000">
      <w:pPr>
        <w:pStyle w:val="Style_13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2" w:type="default"/>
      <w:headerReference r:id="rId4" w:type="first"/>
      <w:footerReference r:id="rId13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8A14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</w:style>
  <w:style w:default="1" w:styleId="Style_14_ch" w:type="character">
    <w:name w:val="Normal"/>
    <w:link w:val="Style_14"/>
  </w:style>
  <w:style w:styleId="Style_15" w:type="paragraph">
    <w:name w:val="Внимание: недобросовестность!"/>
    <w:basedOn w:val="Style_16"/>
    <w:next w:val="Style_14"/>
    <w:link w:val="Style_15_ch"/>
  </w:style>
  <w:style w:styleId="Style_15_ch" w:type="character">
    <w:name w:val="Внимание: недобросовестность!"/>
    <w:basedOn w:val="Style_16_ch"/>
    <w:link w:val="Style_15"/>
  </w:style>
  <w:style w:styleId="Style_17" w:type="paragraph">
    <w:name w:val="xl120"/>
    <w:basedOn w:val="Style_14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_ch" w:type="character">
    <w:name w:val="xl120"/>
    <w:basedOn w:val="Style_14_ch"/>
    <w:link w:val="Style_17"/>
    <w:rPr>
      <w:rFonts w:ascii="Times New Roman" w:hAnsi="Times New Roman"/>
      <w:b w:val="1"/>
      <w:i w:val="1"/>
      <w:color w:val="000000"/>
      <w:sz w:val="16"/>
    </w:rPr>
  </w:style>
  <w:style w:styleId="Style_18" w:type="paragraph">
    <w:name w:val="xl70"/>
    <w:basedOn w:val="Style_14"/>
    <w:link w:val="Style_1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_ch" w:type="character">
    <w:name w:val="xl70"/>
    <w:basedOn w:val="Style_14_ch"/>
    <w:link w:val="Style_18"/>
    <w:rPr>
      <w:rFonts w:ascii="Times New Roman" w:hAnsi="Times New Roman"/>
      <w:color w:val="000000"/>
      <w:sz w:val="16"/>
    </w:rPr>
  </w:style>
  <w:style w:styleId="Style_19" w:type="paragraph">
    <w:name w:val="Основное меню (преемственное)"/>
    <w:basedOn w:val="Style_14"/>
    <w:next w:val="Style_14"/>
    <w:link w:val="Style_1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9_ch" w:type="character">
    <w:name w:val="Основное меню (преемственное)"/>
    <w:basedOn w:val="Style_14_ch"/>
    <w:link w:val="Style_19"/>
    <w:rPr>
      <w:rFonts w:ascii="Verdana" w:hAnsi="Verdana"/>
    </w:rPr>
  </w:style>
  <w:style w:styleId="Style_20" w:type="paragraph">
    <w:name w:val="page number"/>
    <w:link w:val="Style_20_ch"/>
    <w:rPr>
      <w:rFonts w:ascii="Times New Roman" w:hAnsi="Times New Roman"/>
    </w:rPr>
  </w:style>
  <w:style w:styleId="Style_20_ch" w:type="character">
    <w:name w:val="page number"/>
    <w:link w:val="Style_20"/>
    <w:rPr>
      <w:rFonts w:ascii="Times New Roman" w:hAnsi="Times New Roman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7" w:type="paragraph">
    <w:name w:val="toc 2"/>
    <w:basedOn w:val="Style_14"/>
    <w:next w:val="Style_14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4_ch"/>
    <w:link w:val="Style_7"/>
    <w:rPr>
      <w:rFonts w:ascii="Calibri" w:hAnsi="Calibri"/>
      <w:i w:val="1"/>
      <w:sz w:val="20"/>
    </w:rPr>
  </w:style>
  <w:style w:styleId="Style_22" w:type="paragraph">
    <w:name w:val="xl155"/>
    <w:basedOn w:val="Style_14"/>
    <w:link w:val="Style_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_ch" w:type="character">
    <w:name w:val="xl155"/>
    <w:basedOn w:val="Style_14_ch"/>
    <w:link w:val="Style_22"/>
    <w:rPr>
      <w:rFonts w:ascii="Times New Roman" w:hAnsi="Times New Roman"/>
      <w:i w:val="1"/>
      <w:sz w:val="14"/>
    </w:rPr>
  </w:style>
  <w:style w:styleId="Style_23" w:type="paragraph">
    <w:name w:val="ConsPlusCell"/>
    <w:link w:val="Style_23_ch"/>
    <w:rPr>
      <w:rFonts w:ascii="Arial" w:hAnsi="Arial"/>
      <w:sz w:val="20"/>
    </w:rPr>
  </w:style>
  <w:style w:styleId="Style_23_ch" w:type="character">
    <w:name w:val="ConsPlusCell"/>
    <w:link w:val="Style_23"/>
    <w:rPr>
      <w:rFonts w:ascii="Arial" w:hAnsi="Arial"/>
      <w:sz w:val="20"/>
    </w:rPr>
  </w:style>
  <w:style w:styleId="Style_24" w:type="paragraph">
    <w:name w:val="Просмотренная гиперссылка1"/>
    <w:basedOn w:val="Style_21"/>
    <w:link w:val="Style_24_ch"/>
    <w:rPr>
      <w:color w:val="800080"/>
      <w:u w:val="single"/>
    </w:rPr>
  </w:style>
  <w:style w:styleId="Style_24_ch" w:type="character">
    <w:name w:val="Просмотренная гиперссылка1"/>
    <w:basedOn w:val="Style_21_ch"/>
    <w:link w:val="Style_24"/>
    <w:rPr>
      <w:color w:val="800080"/>
      <w:u w:val="single"/>
    </w:rPr>
  </w:style>
  <w:style w:styleId="Style_25" w:type="paragraph">
    <w:name w:val="xl164"/>
    <w:basedOn w:val="Style_14"/>
    <w:link w:val="Style_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_ch" w:type="character">
    <w:name w:val="xl164"/>
    <w:basedOn w:val="Style_14_ch"/>
    <w:link w:val="Style_25"/>
    <w:rPr>
      <w:rFonts w:ascii="Times New Roman" w:hAnsi="Times New Roman"/>
      <w:i w:val="1"/>
      <w:sz w:val="14"/>
    </w:rPr>
  </w:style>
  <w:style w:styleId="Style_26" w:type="paragraph">
    <w:name w:val="xl157"/>
    <w:basedOn w:val="Style_14"/>
    <w:link w:val="Style_2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_ch" w:type="character">
    <w:name w:val="xl157"/>
    <w:basedOn w:val="Style_14_ch"/>
    <w:link w:val="Style_26"/>
    <w:rPr>
      <w:rFonts w:ascii="Times New Roman" w:hAnsi="Times New Roman"/>
      <w:b w:val="1"/>
      <w:sz w:val="24"/>
    </w:rPr>
  </w:style>
  <w:style w:styleId="Style_27" w:type="paragraph">
    <w:name w:val="Заголовок1"/>
    <w:basedOn w:val="Style_19"/>
    <w:next w:val="Style_14"/>
    <w:link w:val="Style_27_ch"/>
    <w:rPr>
      <w:b w:val="1"/>
      <w:color w:val="0058A9"/>
    </w:rPr>
  </w:style>
  <w:style w:styleId="Style_27_ch" w:type="character">
    <w:name w:val="Заголовок1"/>
    <w:basedOn w:val="Style_19_ch"/>
    <w:link w:val="Style_27"/>
    <w:rPr>
      <w:b w:val="1"/>
      <w:color w:val="0058A9"/>
    </w:rPr>
  </w:style>
  <w:style w:styleId="Style_28" w:type="paragraph">
    <w:name w:val="Примечание."/>
    <w:basedOn w:val="Style_16"/>
    <w:next w:val="Style_14"/>
    <w:link w:val="Style_28_ch"/>
  </w:style>
  <w:style w:styleId="Style_28_ch" w:type="character">
    <w:name w:val="Примечание."/>
    <w:basedOn w:val="Style_16_ch"/>
    <w:link w:val="Style_28"/>
  </w:style>
  <w:style w:styleId="Style_29" w:type="paragraph">
    <w:name w:val="apple-converted-space"/>
    <w:link w:val="Style_29_ch"/>
  </w:style>
  <w:style w:styleId="Style_29_ch" w:type="character">
    <w:name w:val="apple-converted-space"/>
    <w:link w:val="Style_29"/>
  </w:style>
  <w:style w:styleId="Style_30" w:type="paragraph">
    <w:name w:val="toc 4"/>
    <w:basedOn w:val="Style_14"/>
    <w:next w:val="Style_14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4_ch"/>
    <w:link w:val="Style_30"/>
    <w:rPr>
      <w:rFonts w:ascii="Calibri" w:hAnsi="Calibri"/>
      <w:sz w:val="20"/>
    </w:rPr>
  </w:style>
  <w:style w:styleId="Style_10" w:type="paragraph">
    <w:name w:val="List Paragraph"/>
    <w:basedOn w:val="Style_14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4_ch"/>
    <w:link w:val="Style_10"/>
  </w:style>
  <w:style w:styleId="Style_31" w:type="paragraph">
    <w:name w:val="Сравнение редакций. Удаленный фрагмент"/>
    <w:link w:val="Style_31_ch"/>
    <w:rPr>
      <w:color w:val="000000"/>
      <w:shd w:fill="C4C413" w:val="clear"/>
    </w:rPr>
  </w:style>
  <w:style w:styleId="Style_31_ch" w:type="character">
    <w:name w:val="Сравнение редакций. Удаленный фрагмент"/>
    <w:link w:val="Style_31"/>
    <w:rPr>
      <w:color w:val="000000"/>
      <w:shd w:fill="C4C413" w:val="clear"/>
    </w:rPr>
  </w:style>
  <w:style w:styleId="Style_32" w:type="paragraph">
    <w:name w:val="xl114"/>
    <w:basedOn w:val="Style_14"/>
    <w:link w:val="Style_3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32_ch" w:type="character">
    <w:name w:val="xl114"/>
    <w:basedOn w:val="Style_14_ch"/>
    <w:link w:val="Style_32"/>
    <w:rPr>
      <w:rFonts w:ascii="Times New Roman" w:hAnsi="Times New Roman"/>
      <w:b w:val="1"/>
      <w:i w:val="1"/>
      <w:color w:val="000000"/>
      <w:sz w:val="16"/>
    </w:rPr>
  </w:style>
  <w:style w:styleId="Style_33" w:type="paragraph">
    <w:name w:val="xl66"/>
    <w:basedOn w:val="Style_14"/>
    <w:link w:val="Style_33_ch"/>
    <w:pPr>
      <w:spacing w:afterAutospacing="on" w:beforeAutospacing="on"/>
      <w:ind/>
    </w:pPr>
    <w:rPr>
      <w:rFonts w:ascii="Times New Roman" w:hAnsi="Times New Roman"/>
      <w:sz w:val="24"/>
    </w:rPr>
  </w:style>
  <w:style w:styleId="Style_33_ch" w:type="character">
    <w:name w:val="xl66"/>
    <w:basedOn w:val="Style_14_ch"/>
    <w:link w:val="Style_33"/>
    <w:rPr>
      <w:rFonts w:ascii="Times New Roman" w:hAnsi="Times New Roman"/>
      <w:sz w:val="24"/>
    </w:rPr>
  </w:style>
  <w:style w:styleId="Style_34" w:type="paragraph">
    <w:name w:val="xl88"/>
    <w:basedOn w:val="Style_14"/>
    <w:link w:val="Style_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4_ch" w:type="character">
    <w:name w:val="xl88"/>
    <w:basedOn w:val="Style_14_ch"/>
    <w:link w:val="Style_34"/>
    <w:rPr>
      <w:rFonts w:ascii="Times New Roman" w:hAnsi="Times New Roman"/>
      <w:i w:val="1"/>
      <w:sz w:val="14"/>
    </w:rPr>
  </w:style>
  <w:style w:styleId="Style_35" w:type="paragraph">
    <w:name w:val="pTextStyle"/>
    <w:basedOn w:val="Style_14"/>
    <w:link w:val="Style_35_ch"/>
    <w:pPr>
      <w:spacing w:line="252" w:lineRule="auto"/>
      <w:ind/>
    </w:pPr>
    <w:rPr>
      <w:rFonts w:ascii="Times New Roman" w:hAnsi="Times New Roman"/>
      <w:sz w:val="24"/>
    </w:rPr>
  </w:style>
  <w:style w:styleId="Style_35_ch" w:type="character">
    <w:name w:val="pTextStyle"/>
    <w:basedOn w:val="Style_14_ch"/>
    <w:link w:val="Style_35"/>
    <w:rPr>
      <w:rFonts w:ascii="Times New Roman" w:hAnsi="Times New Roman"/>
      <w:sz w:val="24"/>
    </w:rPr>
  </w:style>
  <w:style w:styleId="Style_36" w:type="paragraph">
    <w:name w:val="Emphasis"/>
    <w:link w:val="Style_36_ch"/>
    <w:rPr>
      <w:rFonts w:ascii="Times New Roman" w:hAnsi="Times New Roman"/>
      <w:i w:val="1"/>
    </w:rPr>
  </w:style>
  <w:style w:styleId="Style_36_ch" w:type="character">
    <w:name w:val="Emphasis"/>
    <w:link w:val="Style_36"/>
    <w:rPr>
      <w:rFonts w:ascii="Times New Roman" w:hAnsi="Times New Roman"/>
      <w:i w:val="1"/>
    </w:rPr>
  </w:style>
  <w:style w:styleId="Style_37" w:type="paragraph">
    <w:name w:val="xl104"/>
    <w:basedOn w:val="Style_14"/>
    <w:link w:val="Style_3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7_ch" w:type="character">
    <w:name w:val="xl104"/>
    <w:basedOn w:val="Style_14_ch"/>
    <w:link w:val="Style_37"/>
    <w:rPr>
      <w:rFonts w:ascii="Times New Roman" w:hAnsi="Times New Roman"/>
      <w:b w:val="1"/>
      <w:color w:val="000000"/>
      <w:sz w:val="16"/>
    </w:rPr>
  </w:style>
  <w:style w:styleId="Style_38" w:type="paragraph">
    <w:name w:val="toc 6"/>
    <w:basedOn w:val="Style_14"/>
    <w:next w:val="Style_14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4_ch"/>
    <w:link w:val="Style_38"/>
    <w:rPr>
      <w:rFonts w:ascii="Calibri" w:hAnsi="Calibri"/>
      <w:sz w:val="20"/>
    </w:rPr>
  </w:style>
  <w:style w:styleId="Style_39" w:type="paragraph">
    <w:name w:val="Текст (прав. подпись)"/>
    <w:basedOn w:val="Style_14"/>
    <w:next w:val="Style_14"/>
    <w:link w:val="Style_39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39_ch" w:type="character">
    <w:name w:val="Текст (прав. подпись)"/>
    <w:basedOn w:val="Style_14_ch"/>
    <w:link w:val="Style_39"/>
    <w:rPr>
      <w:rFonts w:ascii="Times New Roman" w:hAnsi="Times New Roman"/>
      <w:sz w:val="24"/>
    </w:rPr>
  </w:style>
  <w:style w:styleId="Style_40" w:type="paragraph">
    <w:name w:val="Ссылка на официальную публикацию"/>
    <w:basedOn w:val="Style_14"/>
    <w:next w:val="Style_14"/>
    <w:link w:val="Style_4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40_ch" w:type="character">
    <w:name w:val="Ссылка на официальную публикацию"/>
    <w:basedOn w:val="Style_14_ch"/>
    <w:link w:val="Style_40"/>
    <w:rPr>
      <w:rFonts w:ascii="Times New Roman" w:hAnsi="Times New Roman"/>
      <w:sz w:val="24"/>
    </w:rPr>
  </w:style>
  <w:style w:styleId="Style_41" w:type="paragraph">
    <w:name w:val="xl87"/>
    <w:basedOn w:val="Style_14"/>
    <w:link w:val="Style_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_ch" w:type="character">
    <w:name w:val="xl87"/>
    <w:basedOn w:val="Style_14_ch"/>
    <w:link w:val="Style_41"/>
    <w:rPr>
      <w:rFonts w:ascii="Times New Roman" w:hAnsi="Times New Roman"/>
      <w:i w:val="1"/>
      <w:sz w:val="14"/>
    </w:rPr>
  </w:style>
  <w:style w:styleId="Style_42" w:type="paragraph">
    <w:name w:val="toc 7"/>
    <w:basedOn w:val="Style_14"/>
    <w:next w:val="Style_14"/>
    <w:link w:val="Style_42_ch"/>
    <w:uiPriority w:val="39"/>
    <w:pPr>
      <w:ind w:firstLine="0" w:left="1440"/>
    </w:pPr>
    <w:rPr>
      <w:rFonts w:ascii="Calibri" w:hAnsi="Calibri"/>
      <w:sz w:val="20"/>
    </w:rPr>
  </w:style>
  <w:style w:styleId="Style_42_ch" w:type="character">
    <w:name w:val="toc 7"/>
    <w:basedOn w:val="Style_14_ch"/>
    <w:link w:val="Style_42"/>
    <w:rPr>
      <w:rFonts w:ascii="Calibri" w:hAnsi="Calibri"/>
      <w:sz w:val="20"/>
    </w:rPr>
  </w:style>
  <w:style w:styleId="Style_43" w:type="paragraph">
    <w:name w:val="List 2"/>
    <w:basedOn w:val="Style_14"/>
    <w:link w:val="Style_4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3_ch" w:type="character">
    <w:name w:val="List 2"/>
    <w:basedOn w:val="Style_14_ch"/>
    <w:link w:val="Style_43"/>
    <w:rPr>
      <w:rFonts w:ascii="Arial" w:hAnsi="Arial"/>
      <w:sz w:val="20"/>
    </w:rPr>
  </w:style>
  <w:style w:styleId="Style_44" w:type="paragraph">
    <w:name w:val="xl105"/>
    <w:basedOn w:val="Style_14"/>
    <w:link w:val="Style_4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4_ch" w:type="character">
    <w:name w:val="xl105"/>
    <w:basedOn w:val="Style_14_ch"/>
    <w:link w:val="Style_44"/>
    <w:rPr>
      <w:rFonts w:ascii="Times New Roman" w:hAnsi="Times New Roman"/>
      <w:b w:val="1"/>
      <w:color w:val="000000"/>
      <w:sz w:val="16"/>
    </w:rPr>
  </w:style>
  <w:style w:styleId="Style_45" w:type="paragraph">
    <w:name w:val="Активная гипертекстовая ссылка"/>
    <w:link w:val="Style_45_ch"/>
    <w:rPr>
      <w:b w:val="1"/>
      <w:color w:val="106BBE"/>
      <w:u w:val="single"/>
    </w:rPr>
  </w:style>
  <w:style w:styleId="Style_45_ch" w:type="character">
    <w:name w:val="Активная гипертекстовая ссылка"/>
    <w:link w:val="Style_45"/>
    <w:rPr>
      <w:b w:val="1"/>
      <w:color w:val="106BBE"/>
      <w:u w:val="single"/>
    </w:rPr>
  </w:style>
  <w:style w:styleId="Style_46" w:type="paragraph">
    <w:name w:val="xl160"/>
    <w:basedOn w:val="Style_14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_ch" w:type="character">
    <w:name w:val="xl160"/>
    <w:basedOn w:val="Style_14_ch"/>
    <w:link w:val="Style_46"/>
    <w:rPr>
      <w:rFonts w:ascii="Times New Roman" w:hAnsi="Times New Roman"/>
      <w:b w:val="1"/>
      <w:sz w:val="16"/>
    </w:rPr>
  </w:style>
  <w:style w:styleId="Style_47" w:type="paragraph">
    <w:name w:val="xl125"/>
    <w:basedOn w:val="Style_14"/>
    <w:link w:val="Style_4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47_ch" w:type="character">
    <w:name w:val="xl125"/>
    <w:basedOn w:val="Style_14_ch"/>
    <w:link w:val="Style_47"/>
    <w:rPr>
      <w:rFonts w:ascii="Times New Roman" w:hAnsi="Times New Roman"/>
      <w:b w:val="1"/>
      <w:color w:val="000000"/>
      <w:sz w:val="16"/>
    </w:rPr>
  </w:style>
  <w:style w:styleId="Style_48" w:type="paragraph">
    <w:name w:val="xl144"/>
    <w:basedOn w:val="Style_14"/>
    <w:link w:val="Style_4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8_ch" w:type="character">
    <w:name w:val="xl144"/>
    <w:basedOn w:val="Style_14_ch"/>
    <w:link w:val="Style_48"/>
    <w:rPr>
      <w:rFonts w:ascii="Times New Roman" w:hAnsi="Times New Roman"/>
      <w:color w:val="000000"/>
      <w:sz w:val="16"/>
    </w:rPr>
  </w:style>
  <w:style w:styleId="Style_49" w:type="paragraph">
    <w:name w:val="xl131"/>
    <w:basedOn w:val="Style_14"/>
    <w:link w:val="Style_4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9_ch" w:type="character">
    <w:name w:val="xl131"/>
    <w:basedOn w:val="Style_14_ch"/>
    <w:link w:val="Style_49"/>
    <w:rPr>
      <w:rFonts w:ascii="Times New Roman" w:hAnsi="Times New Roman"/>
      <w:b w:val="1"/>
      <w:sz w:val="16"/>
    </w:rPr>
  </w:style>
  <w:style w:styleId="Style_50" w:type="paragraph">
    <w:name w:val="Найденные слова"/>
    <w:link w:val="Style_50_ch"/>
    <w:rPr>
      <w:b w:val="1"/>
      <w:color w:val="26282F"/>
      <w:shd w:fill="FFF580" w:val="clear"/>
    </w:rPr>
  </w:style>
  <w:style w:styleId="Style_50_ch" w:type="character">
    <w:name w:val="Найденные слова"/>
    <w:link w:val="Style_50"/>
    <w:rPr>
      <w:b w:val="1"/>
      <w:color w:val="26282F"/>
      <w:shd w:fill="FFF580" w:val="clear"/>
    </w:rPr>
  </w:style>
  <w:style w:styleId="Style_51" w:type="paragraph">
    <w:name w:val="Напишите нам"/>
    <w:basedOn w:val="Style_14"/>
    <w:next w:val="Style_14"/>
    <w:link w:val="Style_5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51_ch" w:type="character">
    <w:name w:val="Напишите нам"/>
    <w:basedOn w:val="Style_14_ch"/>
    <w:link w:val="Style_51"/>
    <w:rPr>
      <w:rFonts w:ascii="Times New Roman" w:hAnsi="Times New Roman"/>
      <w:sz w:val="20"/>
    </w:rPr>
  </w:style>
  <w:style w:styleId="Style_52" w:type="paragraph">
    <w:name w:val="xl65"/>
    <w:basedOn w:val="Style_14"/>
    <w:link w:val="Style_52_ch"/>
    <w:pPr>
      <w:spacing w:afterAutospacing="on" w:beforeAutospacing="on"/>
      <w:ind/>
    </w:pPr>
    <w:rPr>
      <w:rFonts w:ascii="Times New Roman" w:hAnsi="Times New Roman"/>
      <w:sz w:val="14"/>
    </w:rPr>
  </w:style>
  <w:style w:styleId="Style_52_ch" w:type="character">
    <w:name w:val="xl65"/>
    <w:basedOn w:val="Style_14_ch"/>
    <w:link w:val="Style_52"/>
    <w:rPr>
      <w:rFonts w:ascii="Times New Roman" w:hAnsi="Times New Roman"/>
      <w:sz w:val="14"/>
    </w:rPr>
  </w:style>
  <w:style w:styleId="Style_9" w:type="paragraph">
    <w:name w:val="Раздел 1.1"/>
    <w:basedOn w:val="Style_5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53_ch"/>
    <w:link w:val="Style_9"/>
    <w:rPr>
      <w:rFonts w:ascii="Times New Roman" w:hAnsi="Times New Roman"/>
      <w:color w:val="000000"/>
      <w:spacing w:val="0"/>
      <w:sz w:val="24"/>
    </w:rPr>
  </w:style>
  <w:style w:styleId="Style_54" w:type="paragraph">
    <w:name w:val="xl169"/>
    <w:basedOn w:val="Style_14"/>
    <w:link w:val="Style_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4_ch" w:type="character">
    <w:name w:val="xl169"/>
    <w:basedOn w:val="Style_14_ch"/>
    <w:link w:val="Style_54"/>
    <w:rPr>
      <w:rFonts w:ascii="Times New Roman" w:hAnsi="Times New Roman"/>
      <w:i w:val="1"/>
      <w:sz w:val="14"/>
    </w:rPr>
  </w:style>
  <w:style w:styleId="Style_55" w:type="paragraph">
    <w:name w:val="Default"/>
    <w:link w:val="Style_55_ch"/>
    <w:rPr>
      <w:rFonts w:ascii="Times New Roman" w:hAnsi="Times New Roman"/>
      <w:color w:val="000000"/>
      <w:sz w:val="24"/>
    </w:rPr>
  </w:style>
  <w:style w:styleId="Style_55_ch" w:type="character">
    <w:name w:val="Default"/>
    <w:link w:val="Style_55"/>
    <w:rPr>
      <w:rFonts w:ascii="Times New Roman" w:hAnsi="Times New Roman"/>
      <w:color w:val="000000"/>
      <w:sz w:val="24"/>
    </w:rPr>
  </w:style>
  <w:style w:styleId="Style_56" w:type="paragraph">
    <w:name w:val="c21"/>
    <w:basedOn w:val="Style_21"/>
    <w:link w:val="Style_56_ch"/>
  </w:style>
  <w:style w:styleId="Style_56_ch" w:type="character">
    <w:name w:val="c21"/>
    <w:basedOn w:val="Style_21_ch"/>
    <w:link w:val="Style_56"/>
  </w:style>
  <w:style w:styleId="Style_57" w:type="paragraph">
    <w:name w:val="Endnote"/>
    <w:basedOn w:val="Style_14"/>
    <w:link w:val="Style_57_ch"/>
    <w:rPr>
      <w:rFonts w:ascii="Calibri" w:hAnsi="Calibri"/>
      <w:sz w:val="20"/>
    </w:rPr>
  </w:style>
  <w:style w:styleId="Style_57_ch" w:type="character">
    <w:name w:val="Endnote"/>
    <w:basedOn w:val="Style_14_ch"/>
    <w:link w:val="Style_57"/>
    <w:rPr>
      <w:rFonts w:ascii="Calibri" w:hAnsi="Calibri"/>
      <w:sz w:val="20"/>
    </w:rPr>
  </w:style>
  <w:style w:styleId="Style_58" w:type="paragraph">
    <w:name w:val="heading 3"/>
    <w:basedOn w:val="Style_14"/>
    <w:next w:val="Style_14"/>
    <w:link w:val="Style_5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8_ch" w:type="character">
    <w:name w:val="heading 3"/>
    <w:basedOn w:val="Style_14_ch"/>
    <w:link w:val="Style_58"/>
    <w:rPr>
      <w:rFonts w:ascii="Arial" w:hAnsi="Arial"/>
      <w:b w:val="1"/>
      <w:sz w:val="26"/>
    </w:rPr>
  </w:style>
  <w:style w:styleId="Style_59" w:type="paragraph">
    <w:name w:val="xl118"/>
    <w:basedOn w:val="Style_14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118"/>
    <w:basedOn w:val="Style_14_ch"/>
    <w:link w:val="Style_59"/>
    <w:rPr>
      <w:rFonts w:ascii="Times New Roman" w:hAnsi="Times New Roman"/>
      <w:sz w:val="14"/>
    </w:rPr>
  </w:style>
  <w:style w:styleId="Style_16" w:type="paragraph">
    <w:name w:val="Внимание"/>
    <w:basedOn w:val="Style_14"/>
    <w:next w:val="Style_14"/>
    <w:link w:val="Style_1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6_ch" w:type="character">
    <w:name w:val="Внимание"/>
    <w:basedOn w:val="Style_14_ch"/>
    <w:link w:val="Style_16"/>
    <w:rPr>
      <w:rFonts w:ascii="Times New Roman" w:hAnsi="Times New Roman"/>
      <w:sz w:val="24"/>
    </w:rPr>
  </w:style>
  <w:style w:styleId="Style_60" w:type="paragraph">
    <w:name w:val="xl158"/>
    <w:basedOn w:val="Style_14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0_ch" w:type="character">
    <w:name w:val="xl158"/>
    <w:basedOn w:val="Style_14_ch"/>
    <w:link w:val="Style_60"/>
    <w:rPr>
      <w:rFonts w:ascii="Times New Roman" w:hAnsi="Times New Roman"/>
      <w:b w:val="1"/>
      <w:sz w:val="16"/>
    </w:rPr>
  </w:style>
  <w:style w:styleId="Style_61" w:type="paragraph">
    <w:name w:val="xl92"/>
    <w:basedOn w:val="Style_14"/>
    <w:link w:val="Style_61_ch"/>
    <w:pPr>
      <w:spacing w:afterAutospacing="on" w:beforeAutospacing="on"/>
      <w:ind/>
    </w:pPr>
    <w:rPr>
      <w:rFonts w:ascii="Times New Roman" w:hAnsi="Times New Roman"/>
      <w:sz w:val="14"/>
    </w:rPr>
  </w:style>
  <w:style w:styleId="Style_61_ch" w:type="character">
    <w:name w:val="xl92"/>
    <w:basedOn w:val="Style_14_ch"/>
    <w:link w:val="Style_61"/>
    <w:rPr>
      <w:rFonts w:ascii="Times New Roman" w:hAnsi="Times New Roman"/>
      <w:sz w:val="14"/>
    </w:rPr>
  </w:style>
  <w:style w:styleId="Style_11" w:type="paragraph">
    <w:name w:val="Обычный (веб)1"/>
    <w:basedOn w:val="Style_14"/>
    <w:next w:val="Style_13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4_ch"/>
    <w:link w:val="Style_11"/>
    <w:rPr>
      <w:rFonts w:ascii="Times New Roman" w:hAnsi="Times New Roman"/>
      <w:sz w:val="24"/>
    </w:rPr>
  </w:style>
  <w:style w:styleId="Style_62" w:type="paragraph">
    <w:name w:val="Неразрешенное упоминание1"/>
    <w:basedOn w:val="Style_21"/>
    <w:link w:val="Style_62_ch"/>
    <w:rPr>
      <w:color w:val="605E5C"/>
      <w:shd w:fill="E1DFDD" w:val="clear"/>
    </w:rPr>
  </w:style>
  <w:style w:styleId="Style_62_ch" w:type="character">
    <w:name w:val="Неразрешенное упоминание1"/>
    <w:basedOn w:val="Style_21_ch"/>
    <w:link w:val="Style_62"/>
    <w:rPr>
      <w:color w:val="605E5C"/>
      <w:shd w:fill="E1DFDD" w:val="clear"/>
    </w:rPr>
  </w:style>
  <w:style w:styleId="Style_63" w:type="paragraph">
    <w:name w:val="xl80"/>
    <w:basedOn w:val="Style_14"/>
    <w:link w:val="Style_63_ch"/>
    <w:pPr>
      <w:spacing w:afterAutospacing="on" w:beforeAutospacing="on"/>
      <w:ind/>
    </w:pPr>
    <w:rPr>
      <w:rFonts w:ascii="Times New Roman" w:hAnsi="Times New Roman"/>
      <w:sz w:val="24"/>
    </w:rPr>
  </w:style>
  <w:style w:styleId="Style_63_ch" w:type="character">
    <w:name w:val="xl80"/>
    <w:basedOn w:val="Style_14_ch"/>
    <w:link w:val="Style_63"/>
    <w:rPr>
      <w:rFonts w:ascii="Times New Roman" w:hAnsi="Times New Roman"/>
      <w:sz w:val="24"/>
    </w:rPr>
  </w:style>
  <w:style w:styleId="Style_64" w:type="paragraph">
    <w:name w:val="s_1"/>
    <w:basedOn w:val="Style_14"/>
    <w:link w:val="Style_64_ch"/>
    <w:pPr>
      <w:spacing w:afterAutospacing="on" w:beforeAutospacing="on"/>
      <w:ind/>
    </w:pPr>
    <w:rPr>
      <w:rFonts w:ascii="Times New Roman" w:hAnsi="Times New Roman"/>
      <w:sz w:val="24"/>
    </w:rPr>
  </w:style>
  <w:style w:styleId="Style_64_ch" w:type="character">
    <w:name w:val="s_1"/>
    <w:basedOn w:val="Style_14_ch"/>
    <w:link w:val="Style_64"/>
    <w:rPr>
      <w:rFonts w:ascii="Times New Roman" w:hAnsi="Times New Roman"/>
      <w:sz w:val="24"/>
    </w:rPr>
  </w:style>
  <w:style w:styleId="Style_65" w:type="paragraph">
    <w:name w:val="Тема примечания Знак11"/>
    <w:link w:val="Style_65_ch"/>
    <w:rPr>
      <w:rFonts w:ascii="Times New Roman" w:hAnsi="Times New Roman"/>
      <w:b w:val="1"/>
      <w:sz w:val="20"/>
    </w:rPr>
  </w:style>
  <w:style w:styleId="Style_65_ch" w:type="character">
    <w:name w:val="Тема примечания Знак11"/>
    <w:link w:val="Style_65"/>
    <w:rPr>
      <w:rFonts w:ascii="Times New Roman" w:hAnsi="Times New Roman"/>
      <w:b w:val="1"/>
      <w:sz w:val="20"/>
    </w:rPr>
  </w:style>
  <w:style w:styleId="Style_66" w:type="paragraph">
    <w:name w:val="xl75"/>
    <w:basedOn w:val="Style_14"/>
    <w:link w:val="Style_6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6_ch" w:type="character">
    <w:name w:val="xl75"/>
    <w:basedOn w:val="Style_14_ch"/>
    <w:link w:val="Style_66"/>
    <w:rPr>
      <w:rFonts w:ascii="Times New Roman" w:hAnsi="Times New Roman"/>
      <w:sz w:val="16"/>
    </w:rPr>
  </w:style>
  <w:style w:styleId="Style_67" w:type="paragraph">
    <w:name w:val="xl148"/>
    <w:basedOn w:val="Style_14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148"/>
    <w:basedOn w:val="Style_14_ch"/>
    <w:link w:val="Style_67"/>
    <w:rPr>
      <w:rFonts w:ascii="Times New Roman" w:hAnsi="Times New Roman"/>
      <w:b w:val="1"/>
      <w:sz w:val="16"/>
    </w:rPr>
  </w:style>
  <w:style w:styleId="Style_68" w:type="paragraph">
    <w:name w:val="Заголовок Знак"/>
    <w:basedOn w:val="Style_21"/>
    <w:link w:val="Style_68_ch"/>
    <w:rPr>
      <w:rFonts w:asciiTheme="majorAscii" w:hAnsiTheme="majorHAnsi"/>
      <w:spacing w:val="-10"/>
      <w:sz w:val="56"/>
    </w:rPr>
  </w:style>
  <w:style w:styleId="Style_68_ch" w:type="character">
    <w:name w:val="Заголовок Знак"/>
    <w:basedOn w:val="Style_21_ch"/>
    <w:link w:val="Style_68"/>
    <w:rPr>
      <w:rFonts w:asciiTheme="majorAscii" w:hAnsiTheme="majorHAnsi"/>
      <w:spacing w:val="-10"/>
      <w:sz w:val="56"/>
    </w:rPr>
  </w:style>
  <w:style w:styleId="Style_69" w:type="paragraph">
    <w:name w:val="xl177"/>
    <w:basedOn w:val="Style_14"/>
    <w:link w:val="Style_6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9_ch" w:type="character">
    <w:name w:val="xl177"/>
    <w:basedOn w:val="Style_14_ch"/>
    <w:link w:val="Style_69"/>
    <w:rPr>
      <w:rFonts w:ascii="Times New Roman" w:hAnsi="Times New Roman"/>
      <w:sz w:val="14"/>
    </w:rPr>
  </w:style>
  <w:style w:styleId="Style_70" w:type="paragraph">
    <w:name w:val="xl173"/>
    <w:basedOn w:val="Style_14"/>
    <w:link w:val="Style_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0_ch" w:type="character">
    <w:name w:val="xl173"/>
    <w:basedOn w:val="Style_14_ch"/>
    <w:link w:val="Style_70"/>
    <w:rPr>
      <w:rFonts w:ascii="Times New Roman" w:hAnsi="Times New Roman"/>
      <w:i w:val="1"/>
      <w:sz w:val="14"/>
    </w:rPr>
  </w:style>
  <w:style w:styleId="Style_71" w:type="paragraph">
    <w:name w:val="Дочерний элемент списка"/>
    <w:basedOn w:val="Style_14"/>
    <w:next w:val="Style_14"/>
    <w:link w:val="Style_71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71_ch" w:type="character">
    <w:name w:val="Дочерний элемент списка"/>
    <w:basedOn w:val="Style_14_ch"/>
    <w:link w:val="Style_71"/>
    <w:rPr>
      <w:rFonts w:ascii="Times New Roman" w:hAnsi="Times New Roman"/>
      <w:color w:val="868381"/>
      <w:sz w:val="20"/>
    </w:rPr>
  </w:style>
  <w:style w:styleId="Style_72" w:type="paragraph">
    <w:name w:val="Основной текст (2) + 12 pt"/>
    <w:link w:val="Style_72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2_ch" w:type="character">
    <w:name w:val="Основной текст (2) + 12 pt"/>
    <w:link w:val="Style_72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3" w:type="paragraph">
    <w:name w:val="xl152"/>
    <w:basedOn w:val="Style_14"/>
    <w:link w:val="Style_73_ch"/>
    <w:pPr>
      <w:spacing w:afterAutospacing="on" w:beforeAutospacing="on"/>
      <w:ind/>
    </w:pPr>
    <w:rPr>
      <w:rFonts w:ascii="Times New Roman" w:hAnsi="Times New Roman"/>
      <w:sz w:val="24"/>
    </w:rPr>
  </w:style>
  <w:style w:styleId="Style_73_ch" w:type="character">
    <w:name w:val="xl152"/>
    <w:basedOn w:val="Style_14_ch"/>
    <w:link w:val="Style_73"/>
    <w:rPr>
      <w:rFonts w:ascii="Times New Roman" w:hAnsi="Times New Roman"/>
      <w:sz w:val="24"/>
    </w:rPr>
  </w:style>
  <w:style w:styleId="Style_74" w:type="paragraph">
    <w:name w:val="xl89"/>
    <w:basedOn w:val="Style_14"/>
    <w:link w:val="Style_74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74_ch" w:type="character">
    <w:name w:val="xl89"/>
    <w:basedOn w:val="Style_14_ch"/>
    <w:link w:val="Style_74"/>
    <w:rPr>
      <w:rFonts w:ascii="Times New Roman" w:hAnsi="Times New Roman"/>
      <w:i w:val="1"/>
      <w:sz w:val="14"/>
    </w:rPr>
  </w:style>
  <w:style w:styleId="Style_75" w:type="paragraph">
    <w:name w:val="xl161"/>
    <w:basedOn w:val="Style_14"/>
    <w:link w:val="Style_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5_ch" w:type="character">
    <w:name w:val="xl161"/>
    <w:basedOn w:val="Style_14_ch"/>
    <w:link w:val="Style_75"/>
    <w:rPr>
      <w:rFonts w:ascii="Times New Roman" w:hAnsi="Times New Roman"/>
      <w:b w:val="1"/>
      <w:sz w:val="16"/>
    </w:rPr>
  </w:style>
  <w:style w:styleId="Style_76" w:type="paragraph">
    <w:name w:val="Нормальный (таблица)"/>
    <w:basedOn w:val="Style_14"/>
    <w:next w:val="Style_14"/>
    <w:link w:val="Style_76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76_ch" w:type="character">
    <w:name w:val="Нормальный (таблица)"/>
    <w:basedOn w:val="Style_14_ch"/>
    <w:link w:val="Style_76"/>
    <w:rPr>
      <w:rFonts w:ascii="Times New Roman" w:hAnsi="Times New Roman"/>
      <w:sz w:val="24"/>
    </w:rPr>
  </w:style>
  <w:style w:styleId="Style_77" w:type="paragraph">
    <w:name w:val="xl175"/>
    <w:basedOn w:val="Style_14"/>
    <w:link w:val="Style_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7_ch" w:type="character">
    <w:name w:val="xl175"/>
    <w:basedOn w:val="Style_14_ch"/>
    <w:link w:val="Style_77"/>
    <w:rPr>
      <w:rFonts w:ascii="Times New Roman" w:hAnsi="Times New Roman"/>
      <w:i w:val="1"/>
      <w:sz w:val="14"/>
    </w:rPr>
  </w:style>
  <w:style w:styleId="Style_78" w:type="paragraph">
    <w:name w:val="xl146"/>
    <w:basedOn w:val="Style_14"/>
    <w:link w:val="Style_7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8_ch" w:type="character">
    <w:name w:val="xl146"/>
    <w:basedOn w:val="Style_14_ch"/>
    <w:link w:val="Style_78"/>
    <w:rPr>
      <w:rFonts w:ascii="Times New Roman" w:hAnsi="Times New Roman"/>
      <w:b w:val="1"/>
      <w:color w:val="000000"/>
      <w:sz w:val="16"/>
    </w:rPr>
  </w:style>
  <w:style w:styleId="Style_79" w:type="paragraph">
    <w:name w:val="xl167"/>
    <w:basedOn w:val="Style_14"/>
    <w:link w:val="Style_7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9_ch" w:type="character">
    <w:name w:val="xl167"/>
    <w:basedOn w:val="Style_14_ch"/>
    <w:link w:val="Style_79"/>
    <w:rPr>
      <w:rFonts w:ascii="Times New Roman" w:hAnsi="Times New Roman"/>
      <w:b w:val="1"/>
      <w:sz w:val="14"/>
    </w:rPr>
  </w:style>
  <w:style w:styleId="Style_80" w:type="paragraph">
    <w:name w:val="xl117"/>
    <w:basedOn w:val="Style_14"/>
    <w:link w:val="Style_80_ch"/>
    <w:pPr>
      <w:spacing w:afterAutospacing="on" w:beforeAutospacing="on"/>
      <w:ind/>
    </w:pPr>
    <w:rPr>
      <w:rFonts w:ascii="Times New Roman" w:hAnsi="Times New Roman"/>
      <w:sz w:val="14"/>
    </w:rPr>
  </w:style>
  <w:style w:styleId="Style_80_ch" w:type="character">
    <w:name w:val="xl117"/>
    <w:basedOn w:val="Style_14_ch"/>
    <w:link w:val="Style_80"/>
    <w:rPr>
      <w:rFonts w:ascii="Times New Roman" w:hAnsi="Times New Roman"/>
      <w:sz w:val="14"/>
    </w:rPr>
  </w:style>
  <w:style w:styleId="Style_4" w:type="paragraph">
    <w:name w:val="TOC Heading"/>
    <w:basedOn w:val="Style_8"/>
    <w:next w:val="Style_14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81" w:type="paragraph">
    <w:name w:val="s_16"/>
    <w:basedOn w:val="Style_14"/>
    <w:link w:val="Style_81_ch"/>
    <w:pPr>
      <w:spacing w:afterAutospacing="on" w:beforeAutospacing="on"/>
      <w:ind/>
    </w:pPr>
    <w:rPr>
      <w:rFonts w:ascii="Times New Roman" w:hAnsi="Times New Roman"/>
      <w:sz w:val="24"/>
    </w:rPr>
  </w:style>
  <w:style w:styleId="Style_81_ch" w:type="character">
    <w:name w:val="s_16"/>
    <w:basedOn w:val="Style_14_ch"/>
    <w:link w:val="Style_81"/>
    <w:rPr>
      <w:rFonts w:ascii="Times New Roman" w:hAnsi="Times New Roman"/>
      <w:sz w:val="24"/>
    </w:rPr>
  </w:style>
  <w:style w:styleId="Style_82" w:type="paragraph">
    <w:name w:val="Текст информации об изменениях"/>
    <w:basedOn w:val="Style_14"/>
    <w:next w:val="Style_14"/>
    <w:link w:val="Style_8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2_ch" w:type="character">
    <w:name w:val="Текст информации об изменениях"/>
    <w:basedOn w:val="Style_14_ch"/>
    <w:link w:val="Style_82"/>
    <w:rPr>
      <w:rFonts w:ascii="Times New Roman" w:hAnsi="Times New Roman"/>
      <w:color w:val="353842"/>
      <w:sz w:val="18"/>
    </w:rPr>
  </w:style>
  <w:style w:styleId="Style_83" w:type="paragraph">
    <w:name w:val="xl111"/>
    <w:basedOn w:val="Style_14"/>
    <w:link w:val="Style_8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3_ch" w:type="character">
    <w:name w:val="xl111"/>
    <w:basedOn w:val="Style_14_ch"/>
    <w:link w:val="Style_83"/>
    <w:rPr>
      <w:rFonts w:ascii="Times New Roman" w:hAnsi="Times New Roman"/>
      <w:color w:val="000000"/>
      <w:sz w:val="16"/>
    </w:rPr>
  </w:style>
  <w:style w:styleId="Style_84" w:type="paragraph">
    <w:name w:val="Subtle Emphasis"/>
    <w:link w:val="Style_84_ch"/>
    <w:rPr>
      <w:i w:val="1"/>
      <w:color w:val="404040"/>
    </w:rPr>
  </w:style>
  <w:style w:styleId="Style_84_ch" w:type="character">
    <w:name w:val="Subtle Emphasis"/>
    <w:link w:val="Style_84"/>
    <w:rPr>
      <w:i w:val="1"/>
      <w:color w:val="404040"/>
    </w:rPr>
  </w:style>
  <w:style w:styleId="Style_85" w:type="paragraph">
    <w:name w:val="Body Text 2"/>
    <w:basedOn w:val="Style_14"/>
    <w:link w:val="Style_85_ch"/>
    <w:pPr>
      <w:ind w:right="-57"/>
      <w:jc w:val="both"/>
    </w:pPr>
    <w:rPr>
      <w:rFonts w:ascii="Times New Roman" w:hAnsi="Times New Roman"/>
      <w:sz w:val="24"/>
    </w:rPr>
  </w:style>
  <w:style w:styleId="Style_85_ch" w:type="character">
    <w:name w:val="Body Text 2"/>
    <w:basedOn w:val="Style_14_ch"/>
    <w:link w:val="Style_85"/>
    <w:rPr>
      <w:rFonts w:ascii="Times New Roman" w:hAnsi="Times New Roman"/>
      <w:sz w:val="24"/>
    </w:rPr>
  </w:style>
  <w:style w:styleId="Style_86" w:type="paragraph">
    <w:name w:val="xl108"/>
    <w:basedOn w:val="Style_14"/>
    <w:link w:val="Style_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6_ch" w:type="character">
    <w:name w:val="xl108"/>
    <w:basedOn w:val="Style_14_ch"/>
    <w:link w:val="Style_86"/>
    <w:rPr>
      <w:rFonts w:ascii="Times New Roman" w:hAnsi="Times New Roman"/>
      <w:color w:val="000000"/>
      <w:sz w:val="16"/>
    </w:rPr>
  </w:style>
  <w:style w:styleId="Style_87" w:type="paragraph">
    <w:name w:val="Обычный (Интернет) Знак"/>
    <w:link w:val="Style_87_ch"/>
    <w:rPr>
      <w:rFonts w:ascii="Times New Roman" w:hAnsi="Times New Roman"/>
      <w:sz w:val="24"/>
    </w:rPr>
  </w:style>
  <w:style w:styleId="Style_87_ch" w:type="character">
    <w:name w:val="Обычный (Интернет) Знак"/>
    <w:link w:val="Style_87"/>
    <w:rPr>
      <w:rFonts w:ascii="Times New Roman" w:hAnsi="Times New Roman"/>
      <w:sz w:val="24"/>
    </w:rPr>
  </w:style>
  <w:style w:styleId="Style_88" w:type="paragraph">
    <w:name w:val="xl128"/>
    <w:basedOn w:val="Style_14"/>
    <w:link w:val="Style_8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88_ch" w:type="character">
    <w:name w:val="xl128"/>
    <w:basedOn w:val="Style_14_ch"/>
    <w:link w:val="Style_88"/>
    <w:rPr>
      <w:rFonts w:ascii="Times New Roman" w:hAnsi="Times New Roman"/>
      <w:b w:val="1"/>
      <w:i w:val="1"/>
      <w:color w:val="000000"/>
      <w:sz w:val="16"/>
    </w:rPr>
  </w:style>
  <w:style w:styleId="Style_89" w:type="paragraph">
    <w:name w:val="Формула"/>
    <w:basedOn w:val="Style_14"/>
    <w:next w:val="Style_14"/>
    <w:link w:val="Style_8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89_ch" w:type="character">
    <w:name w:val="Формула"/>
    <w:basedOn w:val="Style_14_ch"/>
    <w:link w:val="Style_89"/>
    <w:rPr>
      <w:rFonts w:ascii="Times New Roman" w:hAnsi="Times New Roman"/>
      <w:sz w:val="24"/>
    </w:rPr>
  </w:style>
  <w:style w:styleId="Style_90" w:type="paragraph">
    <w:name w:val="xl85"/>
    <w:basedOn w:val="Style_14"/>
    <w:link w:val="Style_90_ch"/>
    <w:pPr>
      <w:spacing w:afterAutospacing="on" w:beforeAutospacing="on"/>
      <w:ind/>
    </w:pPr>
    <w:rPr>
      <w:rFonts w:ascii="Times New Roman" w:hAnsi="Times New Roman"/>
      <w:sz w:val="14"/>
    </w:rPr>
  </w:style>
  <w:style w:styleId="Style_90_ch" w:type="character">
    <w:name w:val="xl85"/>
    <w:basedOn w:val="Style_14_ch"/>
    <w:link w:val="Style_90"/>
    <w:rPr>
      <w:rFonts w:ascii="Times New Roman" w:hAnsi="Times New Roman"/>
      <w:sz w:val="14"/>
    </w:rPr>
  </w:style>
  <w:style w:styleId="Style_91" w:type="paragraph">
    <w:name w:val="Неразрешенное упоминание3"/>
    <w:link w:val="Style_91_ch"/>
    <w:rPr>
      <w:color w:val="605E5C"/>
      <w:shd w:fill="E1DFDD" w:val="clear"/>
    </w:rPr>
  </w:style>
  <w:style w:styleId="Style_91_ch" w:type="character">
    <w:name w:val="Неразрешенное упоминание3"/>
    <w:link w:val="Style_91"/>
    <w:rPr>
      <w:color w:val="605E5C"/>
      <w:shd w:fill="E1DFDD" w:val="clear"/>
    </w:rPr>
  </w:style>
  <w:style w:styleId="Style_92" w:type="paragraph">
    <w:name w:val="Body Text"/>
    <w:basedOn w:val="Style_14"/>
    <w:link w:val="Style_9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92_ch" w:type="character">
    <w:name w:val="Body Text"/>
    <w:basedOn w:val="Style_14_ch"/>
    <w:link w:val="Style_92"/>
    <w:rPr>
      <w:rFonts w:ascii="Times New Roman" w:hAnsi="Times New Roman"/>
      <w:sz w:val="24"/>
    </w:rPr>
  </w:style>
  <w:style w:styleId="Style_93" w:type="paragraph">
    <w:name w:val="Комментарий"/>
    <w:basedOn w:val="Style_94"/>
    <w:next w:val="Style_14"/>
    <w:link w:val="Style_93_ch"/>
    <w:pPr>
      <w:spacing w:before="75"/>
      <w:ind w:right="0"/>
      <w:jc w:val="both"/>
    </w:pPr>
    <w:rPr>
      <w:color w:val="353842"/>
    </w:rPr>
  </w:style>
  <w:style w:styleId="Style_93_ch" w:type="character">
    <w:name w:val="Комментарий"/>
    <w:basedOn w:val="Style_94_ch"/>
    <w:link w:val="Style_93"/>
    <w:rPr>
      <w:color w:val="353842"/>
    </w:rPr>
  </w:style>
  <w:style w:styleId="Style_95" w:type="paragraph">
    <w:name w:val="xl178"/>
    <w:basedOn w:val="Style_14"/>
    <w:link w:val="Style_9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5_ch" w:type="character">
    <w:name w:val="xl178"/>
    <w:basedOn w:val="Style_14_ch"/>
    <w:link w:val="Style_95"/>
    <w:rPr>
      <w:rFonts w:ascii="Times New Roman" w:hAnsi="Times New Roman"/>
      <w:sz w:val="14"/>
    </w:rPr>
  </w:style>
  <w:style w:styleId="Style_96" w:type="paragraph">
    <w:name w:val="c15"/>
    <w:basedOn w:val="Style_21"/>
    <w:link w:val="Style_96_ch"/>
  </w:style>
  <w:style w:styleId="Style_96_ch" w:type="character">
    <w:name w:val="c15"/>
    <w:basedOn w:val="Style_21_ch"/>
    <w:link w:val="Style_96"/>
  </w:style>
  <w:style w:styleId="Style_97" w:type="paragraph">
    <w:name w:val="No Spacing"/>
    <w:link w:val="Style_97_ch"/>
    <w:rPr>
      <w:rFonts w:ascii="Calibri" w:hAnsi="Calibri"/>
    </w:rPr>
  </w:style>
  <w:style w:styleId="Style_97_ch" w:type="character">
    <w:name w:val="No Spacing"/>
    <w:link w:val="Style_97"/>
    <w:rPr>
      <w:rFonts w:ascii="Calibri" w:hAnsi="Calibri"/>
    </w:rPr>
  </w:style>
  <w:style w:styleId="Style_98" w:type="paragraph">
    <w:name w:val="Продолжение ссылки"/>
    <w:link w:val="Style_98_ch"/>
  </w:style>
  <w:style w:styleId="Style_98_ch" w:type="character">
    <w:name w:val="Продолжение ссылки"/>
    <w:link w:val="Style_98"/>
  </w:style>
  <w:style w:styleId="Style_99" w:type="paragraph">
    <w:name w:val="xl73"/>
    <w:basedOn w:val="Style_14"/>
    <w:link w:val="Style_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9_ch" w:type="character">
    <w:name w:val="xl73"/>
    <w:basedOn w:val="Style_14_ch"/>
    <w:link w:val="Style_99"/>
    <w:rPr>
      <w:rFonts w:ascii="Times New Roman" w:hAnsi="Times New Roman"/>
      <w:color w:val="000000"/>
      <w:sz w:val="16"/>
    </w:rPr>
  </w:style>
  <w:style w:styleId="Style_100" w:type="paragraph">
    <w:name w:val="Текст ЭР (см. также)"/>
    <w:basedOn w:val="Style_14"/>
    <w:next w:val="Style_14"/>
    <w:link w:val="Style_100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00_ch" w:type="character">
    <w:name w:val="Текст ЭР (см. также)"/>
    <w:basedOn w:val="Style_14_ch"/>
    <w:link w:val="Style_100"/>
    <w:rPr>
      <w:rFonts w:ascii="Times New Roman" w:hAnsi="Times New Roman"/>
      <w:sz w:val="20"/>
    </w:rPr>
  </w:style>
  <w:style w:styleId="Style_101" w:type="paragraph">
    <w:name w:val="Нижний колонтитул Знак1"/>
    <w:basedOn w:val="Style_21"/>
    <w:link w:val="Style_101_ch"/>
    <w:rPr>
      <w:rFonts w:ascii="Calibri" w:hAnsi="Calibri"/>
    </w:rPr>
  </w:style>
  <w:style w:styleId="Style_101_ch" w:type="character">
    <w:name w:val="Нижний колонтитул Знак1"/>
    <w:basedOn w:val="Style_21_ch"/>
    <w:link w:val="Style_101"/>
    <w:rPr>
      <w:rFonts w:ascii="Calibri" w:hAnsi="Calibri"/>
    </w:rPr>
  </w:style>
  <w:style w:styleId="Style_102" w:type="paragraph">
    <w:name w:val="Сравнение редакций. Добавленный фрагмент"/>
    <w:link w:val="Style_102_ch"/>
    <w:rPr>
      <w:color w:val="000000"/>
      <w:shd w:fill="C1D7FF" w:val="clear"/>
    </w:rPr>
  </w:style>
  <w:style w:styleId="Style_102_ch" w:type="character">
    <w:name w:val="Сравнение редакций. Добавленный фрагмент"/>
    <w:link w:val="Style_102"/>
    <w:rPr>
      <w:color w:val="000000"/>
      <w:shd w:fill="C1D7FF" w:val="clear"/>
    </w:rPr>
  </w:style>
  <w:style w:styleId="Style_103" w:type="paragraph">
    <w:name w:val="xl64"/>
    <w:basedOn w:val="Style_14"/>
    <w:link w:val="Style_103_ch"/>
    <w:pPr>
      <w:spacing w:afterAutospacing="on" w:beforeAutospacing="on"/>
      <w:ind/>
    </w:pPr>
    <w:rPr>
      <w:rFonts w:ascii="Times New Roman" w:hAnsi="Times New Roman"/>
      <w:sz w:val="24"/>
    </w:rPr>
  </w:style>
  <w:style w:styleId="Style_103_ch" w:type="character">
    <w:name w:val="xl64"/>
    <w:basedOn w:val="Style_14_ch"/>
    <w:link w:val="Style_103"/>
    <w:rPr>
      <w:rFonts w:ascii="Times New Roman" w:hAnsi="Times New Roman"/>
      <w:sz w:val="24"/>
    </w:rPr>
  </w:style>
  <w:style w:styleId="Style_104" w:type="paragraph">
    <w:name w:val="xl63"/>
    <w:basedOn w:val="Style_14"/>
    <w:link w:val="Style_104_ch"/>
    <w:pPr>
      <w:spacing w:afterAutospacing="on" w:beforeAutospacing="on"/>
      <w:ind/>
    </w:pPr>
    <w:rPr>
      <w:rFonts w:ascii="Times New Roman" w:hAnsi="Times New Roman"/>
      <w:sz w:val="24"/>
    </w:rPr>
  </w:style>
  <w:style w:styleId="Style_104_ch" w:type="character">
    <w:name w:val="xl63"/>
    <w:basedOn w:val="Style_14_ch"/>
    <w:link w:val="Style_104"/>
    <w:rPr>
      <w:rFonts w:ascii="Times New Roman" w:hAnsi="Times New Roman"/>
      <w:sz w:val="24"/>
    </w:rPr>
  </w:style>
  <w:style w:styleId="Style_105" w:type="paragraph">
    <w:name w:val="xl166"/>
    <w:basedOn w:val="Style_14"/>
    <w:link w:val="Style_10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5_ch" w:type="character">
    <w:name w:val="xl166"/>
    <w:basedOn w:val="Style_14_ch"/>
    <w:link w:val="Style_105"/>
    <w:rPr>
      <w:rFonts w:ascii="Times New Roman" w:hAnsi="Times New Roman"/>
      <w:b w:val="1"/>
      <w:sz w:val="14"/>
    </w:rPr>
  </w:style>
  <w:style w:styleId="Style_13" w:type="paragraph">
    <w:name w:val="Normal (Web)"/>
    <w:basedOn w:val="Style_14"/>
    <w:link w:val="Style_13_ch"/>
    <w:pPr>
      <w:spacing w:after="200" w:line="276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14_ch"/>
    <w:link w:val="Style_13"/>
    <w:rPr>
      <w:rFonts w:ascii="Times New Roman" w:hAnsi="Times New Roman"/>
      <w:sz w:val="24"/>
    </w:rPr>
  </w:style>
  <w:style w:styleId="Style_106" w:type="paragraph">
    <w:name w:val="xl170"/>
    <w:basedOn w:val="Style_14"/>
    <w:link w:val="Style_1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6_ch" w:type="character">
    <w:name w:val="xl170"/>
    <w:basedOn w:val="Style_14_ch"/>
    <w:link w:val="Style_106"/>
    <w:rPr>
      <w:rFonts w:ascii="Times New Roman" w:hAnsi="Times New Roman"/>
      <w:i w:val="1"/>
      <w:sz w:val="14"/>
    </w:rPr>
  </w:style>
  <w:style w:styleId="Style_107" w:type="paragraph">
    <w:name w:val="Раздел 1"/>
    <w:basedOn w:val="Style_8"/>
    <w:link w:val="Style_107_ch"/>
    <w:pPr>
      <w:keepNext w:val="1"/>
      <w:ind w:firstLine="0" w:left="0"/>
      <w:jc w:val="center"/>
    </w:pPr>
  </w:style>
  <w:style w:styleId="Style_107_ch" w:type="character">
    <w:name w:val="Раздел 1"/>
    <w:basedOn w:val="Style_8_ch"/>
    <w:link w:val="Style_107"/>
  </w:style>
  <w:style w:styleId="Style_108" w:type="paragraph">
    <w:name w:val="xl142"/>
    <w:basedOn w:val="Style_14"/>
    <w:link w:val="Style_10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8_ch" w:type="character">
    <w:name w:val="xl142"/>
    <w:basedOn w:val="Style_14_ch"/>
    <w:link w:val="Style_108"/>
    <w:rPr>
      <w:rFonts w:ascii="Times New Roman" w:hAnsi="Times New Roman"/>
      <w:color w:val="000000"/>
      <w:sz w:val="16"/>
    </w:rPr>
  </w:style>
  <w:style w:styleId="Style_109" w:type="paragraph">
    <w:name w:val="xl137"/>
    <w:basedOn w:val="Style_14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9_ch" w:type="character">
    <w:name w:val="xl137"/>
    <w:basedOn w:val="Style_14_ch"/>
    <w:link w:val="Style_109"/>
    <w:rPr>
      <w:rFonts w:ascii="Times New Roman" w:hAnsi="Times New Roman"/>
      <w:b w:val="1"/>
      <w:color w:val="000000"/>
      <w:sz w:val="16"/>
    </w:rPr>
  </w:style>
  <w:style w:styleId="Style_110" w:type="paragraph">
    <w:name w:val="endnote reference"/>
    <w:link w:val="Style_110_ch"/>
    <w:rPr>
      <w:rFonts w:ascii="Times New Roman" w:hAnsi="Times New Roman"/>
      <w:vertAlign w:val="superscript"/>
    </w:rPr>
  </w:style>
  <w:style w:styleId="Style_110_ch" w:type="character">
    <w:name w:val="endnote reference"/>
    <w:link w:val="Style_110"/>
    <w:rPr>
      <w:rFonts w:ascii="Times New Roman" w:hAnsi="Times New Roman"/>
      <w:vertAlign w:val="superscript"/>
    </w:rPr>
  </w:style>
  <w:style w:styleId="Style_111" w:type="paragraph">
    <w:name w:val="xl150"/>
    <w:basedOn w:val="Style_14"/>
    <w:link w:val="Style_1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150"/>
    <w:basedOn w:val="Style_14_ch"/>
    <w:link w:val="Style_111"/>
    <w:rPr>
      <w:rFonts w:ascii="Times New Roman" w:hAnsi="Times New Roman"/>
      <w:i w:val="1"/>
      <w:sz w:val="14"/>
    </w:rPr>
  </w:style>
  <w:style w:styleId="Style_112" w:type="paragraph">
    <w:name w:val="xl107"/>
    <w:basedOn w:val="Style_14"/>
    <w:link w:val="Style_11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2_ch" w:type="character">
    <w:name w:val="xl107"/>
    <w:basedOn w:val="Style_14_ch"/>
    <w:link w:val="Style_112"/>
    <w:rPr>
      <w:rFonts w:ascii="Times New Roman" w:hAnsi="Times New Roman"/>
      <w:color w:val="000000"/>
      <w:sz w:val="16"/>
    </w:rPr>
  </w:style>
  <w:style w:styleId="Style_113" w:type="paragraph">
    <w:name w:val="Постоянная часть"/>
    <w:basedOn w:val="Style_19"/>
    <w:next w:val="Style_14"/>
    <w:link w:val="Style_113_ch"/>
    <w:rPr>
      <w:sz w:val="20"/>
    </w:rPr>
  </w:style>
  <w:style w:styleId="Style_113_ch" w:type="character">
    <w:name w:val="Постоянная часть"/>
    <w:basedOn w:val="Style_19_ch"/>
    <w:link w:val="Style_113"/>
    <w:rPr>
      <w:sz w:val="20"/>
    </w:rPr>
  </w:style>
  <w:style w:styleId="Style_114" w:type="paragraph">
    <w:name w:val="xl123"/>
    <w:basedOn w:val="Style_14"/>
    <w:link w:val="Style_11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123"/>
    <w:basedOn w:val="Style_14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xl90"/>
    <w:basedOn w:val="Style_14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90"/>
    <w:basedOn w:val="Style_14_ch"/>
    <w:link w:val="Style_115"/>
    <w:rPr>
      <w:rFonts w:ascii="Times New Roman" w:hAnsi="Times New Roman"/>
      <w:sz w:val="14"/>
    </w:rPr>
  </w:style>
  <w:style w:styleId="Style_116" w:type="paragraph">
    <w:name w:val="xl116"/>
    <w:basedOn w:val="Style_14"/>
    <w:link w:val="Style_1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6_ch" w:type="character">
    <w:name w:val="xl116"/>
    <w:basedOn w:val="Style_14_ch"/>
    <w:link w:val="Style_116"/>
    <w:rPr>
      <w:rFonts w:ascii="Times New Roman" w:hAnsi="Times New Roman"/>
      <w:b w:val="1"/>
      <w:sz w:val="16"/>
    </w:rPr>
  </w:style>
  <w:style w:styleId="Style_117" w:type="paragraph">
    <w:name w:val="Необходимые документы"/>
    <w:basedOn w:val="Style_16"/>
    <w:next w:val="Style_14"/>
    <w:link w:val="Style_117_ch"/>
    <w:pPr>
      <w:ind w:firstLine="118" w:left="0"/>
    </w:pPr>
  </w:style>
  <w:style w:styleId="Style_117_ch" w:type="character">
    <w:name w:val="Необходимые документы"/>
    <w:basedOn w:val="Style_16_ch"/>
    <w:link w:val="Style_117"/>
  </w:style>
  <w:style w:styleId="Style_118" w:type="paragraph">
    <w:name w:val="xl67"/>
    <w:basedOn w:val="Style_14"/>
    <w:link w:val="Style_11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18_ch" w:type="character">
    <w:name w:val="xl67"/>
    <w:basedOn w:val="Style_14_ch"/>
    <w:link w:val="Style_118"/>
    <w:rPr>
      <w:rFonts w:ascii="Times New Roman" w:hAnsi="Times New Roman"/>
      <w:color w:val="000000"/>
      <w:sz w:val="16"/>
    </w:rPr>
  </w:style>
  <w:style w:styleId="Style_119" w:type="paragraph">
    <w:name w:val="toc 3"/>
    <w:basedOn w:val="Style_14"/>
    <w:next w:val="Style_14"/>
    <w:link w:val="Style_119_ch"/>
    <w:uiPriority w:val="39"/>
    <w:pPr>
      <w:ind w:firstLine="0" w:left="480"/>
    </w:pPr>
    <w:rPr>
      <w:rFonts w:ascii="Times New Roman" w:hAnsi="Times New Roman"/>
      <w:sz w:val="28"/>
    </w:rPr>
  </w:style>
  <w:style w:styleId="Style_119_ch" w:type="character">
    <w:name w:val="toc 3"/>
    <w:basedOn w:val="Style_14_ch"/>
    <w:link w:val="Style_119"/>
    <w:rPr>
      <w:rFonts w:ascii="Times New Roman" w:hAnsi="Times New Roman"/>
      <w:sz w:val="28"/>
    </w:rPr>
  </w:style>
  <w:style w:styleId="Style_120" w:type="paragraph">
    <w:name w:val="annotation subject"/>
    <w:basedOn w:val="Style_121"/>
    <w:next w:val="Style_121"/>
    <w:link w:val="Style_120_ch"/>
    <w:rPr>
      <w:b w:val="1"/>
    </w:rPr>
  </w:style>
  <w:style w:styleId="Style_120_ch" w:type="character">
    <w:name w:val="annotation subject"/>
    <w:basedOn w:val="Style_121_ch"/>
    <w:link w:val="Style_120"/>
    <w:rPr>
      <w:b w:val="1"/>
    </w:rPr>
  </w:style>
  <w:style w:styleId="Style_122" w:type="paragraph">
    <w:name w:val="xl94"/>
    <w:basedOn w:val="Style_14"/>
    <w:link w:val="Style_12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2_ch" w:type="character">
    <w:name w:val="xl94"/>
    <w:basedOn w:val="Style_14_ch"/>
    <w:link w:val="Style_122"/>
    <w:rPr>
      <w:rFonts w:ascii="Times New Roman" w:hAnsi="Times New Roman"/>
      <w:color w:val="FFFFFF"/>
      <w:sz w:val="14"/>
    </w:rPr>
  </w:style>
  <w:style w:styleId="Style_123" w:type="paragraph">
    <w:name w:val="xl98"/>
    <w:basedOn w:val="Style_14"/>
    <w:link w:val="Style_1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3_ch" w:type="character">
    <w:name w:val="xl98"/>
    <w:basedOn w:val="Style_14_ch"/>
    <w:link w:val="Style_123"/>
    <w:rPr>
      <w:rFonts w:ascii="Times New Roman" w:hAnsi="Times New Roman"/>
      <w:color w:val="FF0000"/>
      <w:sz w:val="14"/>
    </w:rPr>
  </w:style>
  <w:style w:styleId="Style_124" w:type="paragraph">
    <w:name w:val="xl135"/>
    <w:basedOn w:val="Style_14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4_ch" w:type="character">
    <w:name w:val="xl135"/>
    <w:basedOn w:val="Style_14_ch"/>
    <w:link w:val="Style_124"/>
    <w:rPr>
      <w:rFonts w:ascii="Times New Roman" w:hAnsi="Times New Roman"/>
      <w:b w:val="1"/>
      <w:sz w:val="16"/>
    </w:rPr>
  </w:style>
  <w:style w:styleId="Style_125" w:type="paragraph">
    <w:name w:val="xl71"/>
    <w:basedOn w:val="Style_14"/>
    <w:link w:val="Style_125_ch"/>
    <w:pPr>
      <w:spacing w:afterAutospacing="on" w:beforeAutospacing="on"/>
      <w:ind/>
    </w:pPr>
    <w:rPr>
      <w:rFonts w:ascii="Times New Roman" w:hAnsi="Times New Roman"/>
      <w:sz w:val="14"/>
    </w:rPr>
  </w:style>
  <w:style w:styleId="Style_125_ch" w:type="character">
    <w:name w:val="xl71"/>
    <w:basedOn w:val="Style_14_ch"/>
    <w:link w:val="Style_125"/>
    <w:rPr>
      <w:rFonts w:ascii="Times New Roman" w:hAnsi="Times New Roman"/>
      <w:sz w:val="14"/>
    </w:rPr>
  </w:style>
  <w:style w:styleId="Style_126" w:type="paragraph">
    <w:name w:val="Заголовок своего сообщения"/>
    <w:link w:val="Style_126_ch"/>
    <w:rPr>
      <w:b w:val="1"/>
      <w:color w:val="26282F"/>
    </w:rPr>
  </w:style>
  <w:style w:styleId="Style_126_ch" w:type="character">
    <w:name w:val="Заголовок своего сообщения"/>
    <w:link w:val="Style_126"/>
    <w:rPr>
      <w:b w:val="1"/>
      <w:color w:val="26282F"/>
    </w:rPr>
  </w:style>
  <w:style w:styleId="Style_127" w:type="paragraph">
    <w:name w:val="xl79"/>
    <w:basedOn w:val="Style_14"/>
    <w:link w:val="Style_127_ch"/>
    <w:pPr>
      <w:spacing w:afterAutospacing="on" w:beforeAutospacing="on"/>
      <w:ind/>
    </w:pPr>
    <w:rPr>
      <w:rFonts w:ascii="Times New Roman" w:hAnsi="Times New Roman"/>
      <w:sz w:val="14"/>
    </w:rPr>
  </w:style>
  <w:style w:styleId="Style_127_ch" w:type="character">
    <w:name w:val="xl79"/>
    <w:basedOn w:val="Style_14_ch"/>
    <w:link w:val="Style_127"/>
    <w:rPr>
      <w:rFonts w:ascii="Times New Roman" w:hAnsi="Times New Roman"/>
      <w:sz w:val="14"/>
    </w:rPr>
  </w:style>
  <w:style w:styleId="Style_128" w:type="paragraph">
    <w:name w:val="xl132"/>
    <w:basedOn w:val="Style_14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132"/>
    <w:basedOn w:val="Style_14_ch"/>
    <w:link w:val="Style_128"/>
    <w:rPr>
      <w:rFonts w:ascii="Times New Roman" w:hAnsi="Times New Roman"/>
      <w:sz w:val="24"/>
    </w:rPr>
  </w:style>
  <w:style w:styleId="Style_129" w:type="paragraph">
    <w:name w:val="Заголовок чужого сообщения"/>
    <w:link w:val="Style_129_ch"/>
    <w:rPr>
      <w:b w:val="1"/>
      <w:color w:val="FF0000"/>
    </w:rPr>
  </w:style>
  <w:style w:styleId="Style_129_ch" w:type="character">
    <w:name w:val="Заголовок чужого сообщения"/>
    <w:link w:val="Style_129"/>
    <w:rPr>
      <w:b w:val="1"/>
      <w:color w:val="FF0000"/>
    </w:rPr>
  </w:style>
  <w:style w:styleId="Style_130" w:type="paragraph">
    <w:name w:val="xl82"/>
    <w:basedOn w:val="Style_14"/>
    <w:link w:val="Style_13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0_ch" w:type="character">
    <w:name w:val="xl82"/>
    <w:basedOn w:val="Style_14_ch"/>
    <w:link w:val="Style_130"/>
    <w:rPr>
      <w:rFonts w:ascii="Times New Roman" w:hAnsi="Times New Roman"/>
      <w:color w:val="FF0000"/>
      <w:sz w:val="14"/>
    </w:rPr>
  </w:style>
  <w:style w:styleId="Style_131" w:type="paragraph">
    <w:name w:val="xl138"/>
    <w:basedOn w:val="Style_14"/>
    <w:link w:val="Style_13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1_ch" w:type="character">
    <w:name w:val="xl138"/>
    <w:basedOn w:val="Style_14_ch"/>
    <w:link w:val="Style_131"/>
    <w:rPr>
      <w:rFonts w:ascii="Times New Roman" w:hAnsi="Times New Roman"/>
      <w:b w:val="1"/>
      <w:color w:val="000000"/>
      <w:sz w:val="16"/>
    </w:rPr>
  </w:style>
  <w:style w:styleId="Style_132" w:type="paragraph">
    <w:name w:val="ConsPlusNonformat"/>
    <w:link w:val="Style_132_ch"/>
    <w:pPr>
      <w:widowControl w:val="0"/>
      <w:ind/>
    </w:pPr>
    <w:rPr>
      <w:rFonts w:ascii="Courier New" w:hAnsi="Courier New"/>
      <w:sz w:val="20"/>
    </w:rPr>
  </w:style>
  <w:style w:styleId="Style_132_ch" w:type="character">
    <w:name w:val="ConsPlusNonformat"/>
    <w:link w:val="Style_132"/>
    <w:rPr>
      <w:rFonts w:ascii="Courier New" w:hAnsi="Courier New"/>
      <w:sz w:val="20"/>
    </w:rPr>
  </w:style>
  <w:style w:styleId="Style_133" w:type="paragraph">
    <w:name w:val="xl136"/>
    <w:basedOn w:val="Style_14"/>
    <w:link w:val="Style_13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3_ch" w:type="character">
    <w:name w:val="xl136"/>
    <w:basedOn w:val="Style_14_ch"/>
    <w:link w:val="Style_133"/>
    <w:rPr>
      <w:rFonts w:ascii="Times New Roman" w:hAnsi="Times New Roman"/>
      <w:b w:val="1"/>
      <w:sz w:val="16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4_ch"/>
    <w:link w:val="Style_1"/>
  </w:style>
  <w:style w:styleId="Style_134" w:type="paragraph">
    <w:name w:val="c7"/>
    <w:link w:val="Style_134_ch"/>
  </w:style>
  <w:style w:styleId="Style_134_ch" w:type="character">
    <w:name w:val="c7"/>
    <w:link w:val="Style_134"/>
  </w:style>
  <w:style w:styleId="Style_2" w:type="paragraph">
    <w:name w:val="footer"/>
    <w:basedOn w:val="Style_1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4_ch"/>
    <w:link w:val="Style_2"/>
  </w:style>
  <w:style w:styleId="Style_135" w:type="paragraph">
    <w:name w:val="Знак сноски1"/>
    <w:basedOn w:val="Style_14"/>
    <w:link w:val="Style_135_ch"/>
    <w:rPr>
      <w:vertAlign w:val="superscript"/>
    </w:rPr>
  </w:style>
  <w:style w:styleId="Style_135_ch" w:type="character">
    <w:name w:val="Знак сноски1"/>
    <w:basedOn w:val="Style_14_ch"/>
    <w:link w:val="Style_135"/>
    <w:rPr>
      <w:vertAlign w:val="superscript"/>
    </w:rPr>
  </w:style>
  <w:style w:styleId="Style_136" w:type="paragraph">
    <w:name w:val="xl78"/>
    <w:basedOn w:val="Style_14"/>
    <w:link w:val="Style_136_ch"/>
    <w:pPr>
      <w:spacing w:afterAutospacing="on" w:beforeAutospacing="on"/>
      <w:ind/>
    </w:pPr>
    <w:rPr>
      <w:rFonts w:ascii="Times New Roman" w:hAnsi="Times New Roman"/>
      <w:sz w:val="14"/>
    </w:rPr>
  </w:style>
  <w:style w:styleId="Style_136_ch" w:type="character">
    <w:name w:val="xl78"/>
    <w:basedOn w:val="Style_14_ch"/>
    <w:link w:val="Style_136"/>
    <w:rPr>
      <w:rFonts w:ascii="Times New Roman" w:hAnsi="Times New Roman"/>
      <w:sz w:val="14"/>
    </w:rPr>
  </w:style>
  <w:style w:styleId="Style_137" w:type="paragraph">
    <w:name w:val="heading 5"/>
    <w:next w:val="Style_14"/>
    <w:link w:val="Style_1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7_ch" w:type="character">
    <w:name w:val="heading 5"/>
    <w:link w:val="Style_137"/>
    <w:rPr>
      <w:rFonts w:ascii="XO Thames" w:hAnsi="XO Thames"/>
      <w:b w:val="1"/>
      <w:sz w:val="22"/>
    </w:rPr>
  </w:style>
  <w:style w:styleId="Style_138" w:type="paragraph">
    <w:name w:val="xl97"/>
    <w:basedOn w:val="Style_14"/>
    <w:link w:val="Style_13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8_ch" w:type="character">
    <w:name w:val="xl97"/>
    <w:basedOn w:val="Style_14_ch"/>
    <w:link w:val="Style_138"/>
    <w:rPr>
      <w:rFonts w:ascii="Times New Roman" w:hAnsi="Times New Roman"/>
      <w:color w:val="FF0000"/>
      <w:sz w:val="24"/>
    </w:rPr>
  </w:style>
  <w:style w:styleId="Style_139" w:type="paragraph">
    <w:name w:val="xl112"/>
    <w:basedOn w:val="Style_14"/>
    <w:link w:val="Style_13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9_ch" w:type="character">
    <w:name w:val="xl112"/>
    <w:basedOn w:val="Style_14_ch"/>
    <w:link w:val="Style_139"/>
    <w:rPr>
      <w:rFonts w:ascii="Times New Roman" w:hAnsi="Times New Roman"/>
      <w:color w:val="000000"/>
      <w:sz w:val="16"/>
    </w:rPr>
  </w:style>
  <w:style w:styleId="Style_140" w:type="paragraph">
    <w:name w:val="xl156"/>
    <w:basedOn w:val="Style_14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40_ch" w:type="character">
    <w:name w:val="xl156"/>
    <w:basedOn w:val="Style_14_ch"/>
    <w:link w:val="Style_140"/>
    <w:rPr>
      <w:rFonts w:ascii="Times New Roman" w:hAnsi="Times New Roman"/>
      <w:b w:val="1"/>
      <w:sz w:val="24"/>
    </w:rPr>
  </w:style>
  <w:style w:styleId="Style_141" w:type="paragraph">
    <w:name w:val="ConsPlusNormal"/>
    <w:link w:val="Style_141_ch"/>
    <w:pPr>
      <w:widowControl w:val="0"/>
      <w:ind/>
    </w:pPr>
    <w:rPr>
      <w:rFonts w:ascii="Arial" w:hAnsi="Arial"/>
      <w:sz w:val="20"/>
    </w:rPr>
  </w:style>
  <w:style w:styleId="Style_141_ch" w:type="character">
    <w:name w:val="ConsPlusNormal"/>
    <w:link w:val="Style_141"/>
    <w:rPr>
      <w:rFonts w:ascii="Arial" w:hAnsi="Arial"/>
      <w:sz w:val="20"/>
    </w:rPr>
  </w:style>
  <w:style w:styleId="Style_142" w:type="paragraph">
    <w:name w:val="xl174"/>
    <w:basedOn w:val="Style_14"/>
    <w:link w:val="Style_1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2_ch" w:type="character">
    <w:name w:val="xl174"/>
    <w:basedOn w:val="Style_14_ch"/>
    <w:link w:val="Style_142"/>
    <w:rPr>
      <w:rFonts w:ascii="Times New Roman" w:hAnsi="Times New Roman"/>
      <w:i w:val="1"/>
      <w:sz w:val="14"/>
    </w:rPr>
  </w:style>
  <w:style w:styleId="Style_143" w:type="paragraph">
    <w:name w:val="xl113"/>
    <w:basedOn w:val="Style_14"/>
    <w:link w:val="Style_14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3_ch" w:type="character">
    <w:name w:val="xl113"/>
    <w:basedOn w:val="Style_14_ch"/>
    <w:link w:val="Style_143"/>
    <w:rPr>
      <w:rFonts w:ascii="Times New Roman" w:hAnsi="Times New Roman"/>
      <w:color w:val="000000"/>
      <w:sz w:val="16"/>
    </w:rPr>
  </w:style>
  <w:style w:styleId="Style_144" w:type="paragraph">
    <w:name w:val="xl172"/>
    <w:basedOn w:val="Style_14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72"/>
    <w:basedOn w:val="Style_14_ch"/>
    <w:link w:val="Style_144"/>
    <w:rPr>
      <w:rFonts w:ascii="Times New Roman" w:hAnsi="Times New Roman"/>
      <w:i w:val="1"/>
      <w:sz w:val="14"/>
    </w:rPr>
  </w:style>
  <w:style w:styleId="Style_8" w:type="paragraph">
    <w:name w:val="heading 1"/>
    <w:basedOn w:val="Style_14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4_ch"/>
    <w:link w:val="Style_8"/>
    <w:rPr>
      <w:rFonts w:ascii="Times New Roman" w:hAnsi="Times New Roman"/>
      <w:b w:val="1"/>
      <w:sz w:val="24"/>
    </w:rPr>
  </w:style>
  <w:style w:styleId="Style_145" w:type="paragraph">
    <w:name w:val="xl145"/>
    <w:basedOn w:val="Style_14"/>
    <w:link w:val="Style_14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5_ch" w:type="character">
    <w:name w:val="xl145"/>
    <w:basedOn w:val="Style_14_ch"/>
    <w:link w:val="Style_145"/>
    <w:rPr>
      <w:rFonts w:ascii="Times New Roman" w:hAnsi="Times New Roman"/>
      <w:b w:val="1"/>
      <w:color w:val="000000"/>
      <w:sz w:val="16"/>
    </w:rPr>
  </w:style>
  <w:style w:styleId="Style_146" w:type="paragraph">
    <w:name w:val="Интерактивный заголовок"/>
    <w:basedOn w:val="Style_27"/>
    <w:next w:val="Style_14"/>
    <w:link w:val="Style_146_ch"/>
    <w:rPr>
      <w:u w:val="single"/>
    </w:rPr>
  </w:style>
  <w:style w:styleId="Style_146_ch" w:type="character">
    <w:name w:val="Интерактивный заголовок"/>
    <w:basedOn w:val="Style_27_ch"/>
    <w:link w:val="Style_146"/>
    <w:rPr>
      <w:u w:val="single"/>
    </w:rPr>
  </w:style>
  <w:style w:styleId="Style_147" w:type="paragraph">
    <w:name w:val="Не вступил в силу"/>
    <w:link w:val="Style_147_ch"/>
    <w:rPr>
      <w:b w:val="1"/>
      <w:color w:val="000000"/>
      <w:shd w:fill="D8EDE8" w:val="clear"/>
    </w:rPr>
  </w:style>
  <w:style w:styleId="Style_147_ch" w:type="character">
    <w:name w:val="Не вступил в силу"/>
    <w:link w:val="Style_147"/>
    <w:rPr>
      <w:b w:val="1"/>
      <w:color w:val="000000"/>
      <w:shd w:fill="D8EDE8" w:val="clear"/>
    </w:rPr>
  </w:style>
  <w:style w:styleId="Style_148" w:type="paragraph">
    <w:name w:val="Технический комментарий"/>
    <w:basedOn w:val="Style_14"/>
    <w:next w:val="Style_14"/>
    <w:link w:val="Style_14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48_ch" w:type="character">
    <w:name w:val="Технический комментарий"/>
    <w:basedOn w:val="Style_14_ch"/>
    <w:link w:val="Style_148"/>
    <w:rPr>
      <w:rFonts w:ascii="Times New Roman" w:hAnsi="Times New Roman"/>
      <w:color w:val="463F31"/>
      <w:sz w:val="24"/>
    </w:rPr>
  </w:style>
  <w:style w:styleId="Style_149" w:type="paragraph">
    <w:name w:val="xl74"/>
    <w:basedOn w:val="Style_14"/>
    <w:link w:val="Style_14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9_ch" w:type="character">
    <w:name w:val="xl74"/>
    <w:basedOn w:val="Style_14_ch"/>
    <w:link w:val="Style_149"/>
    <w:rPr>
      <w:rFonts w:ascii="Times New Roman" w:hAnsi="Times New Roman"/>
      <w:color w:val="000000"/>
      <w:sz w:val="16"/>
    </w:rPr>
  </w:style>
  <w:style w:styleId="Style_150" w:type="paragraph">
    <w:name w:val="Выделение для Базового Поиска (курсив)"/>
    <w:link w:val="Style_150_ch"/>
    <w:rPr>
      <w:b w:val="1"/>
      <w:i w:val="1"/>
      <w:color w:val="0058A9"/>
    </w:rPr>
  </w:style>
  <w:style w:styleId="Style_150_ch" w:type="character">
    <w:name w:val="Выделение для Базового Поиска (курсив)"/>
    <w:link w:val="Style_150"/>
    <w:rPr>
      <w:b w:val="1"/>
      <w:i w:val="1"/>
      <w:color w:val="0058A9"/>
    </w:rPr>
  </w:style>
  <w:style w:styleId="Style_151" w:type="paragraph">
    <w:name w:val="Колонтитул (левый)"/>
    <w:basedOn w:val="Style_152"/>
    <w:next w:val="Style_14"/>
    <w:link w:val="Style_151_ch"/>
    <w:rPr>
      <w:sz w:val="14"/>
    </w:rPr>
  </w:style>
  <w:style w:styleId="Style_151_ch" w:type="character">
    <w:name w:val="Колонтитул (левый)"/>
    <w:basedOn w:val="Style_152_ch"/>
    <w:link w:val="Style_151"/>
    <w:rPr>
      <w:sz w:val="14"/>
    </w:rPr>
  </w:style>
  <w:style w:styleId="Style_153" w:type="paragraph">
    <w:name w:val="xl149"/>
    <w:basedOn w:val="Style_14"/>
    <w:link w:val="Style_1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3_ch" w:type="character">
    <w:name w:val="xl149"/>
    <w:basedOn w:val="Style_14_ch"/>
    <w:link w:val="Style_153"/>
    <w:rPr>
      <w:rFonts w:ascii="Times New Roman" w:hAnsi="Times New Roman"/>
      <w:b w:val="1"/>
      <w:sz w:val="16"/>
    </w:rPr>
  </w:style>
  <w:style w:styleId="Style_152" w:type="paragraph">
    <w:name w:val="Текст (лев. подпись)"/>
    <w:basedOn w:val="Style_14"/>
    <w:next w:val="Style_14"/>
    <w:link w:val="Style_15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52_ch" w:type="character">
    <w:name w:val="Текст (лев. подпись)"/>
    <w:basedOn w:val="Style_14_ch"/>
    <w:link w:val="Style_152"/>
    <w:rPr>
      <w:rFonts w:ascii="Times New Roman" w:hAnsi="Times New Roman"/>
      <w:sz w:val="24"/>
    </w:rPr>
  </w:style>
  <w:style w:styleId="Style_154" w:type="paragraph">
    <w:name w:val="headertext"/>
    <w:basedOn w:val="Style_14"/>
    <w:link w:val="Style_154_ch"/>
    <w:pPr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154_ch" w:type="character">
    <w:name w:val="headertext"/>
    <w:basedOn w:val="Style_14_ch"/>
    <w:link w:val="Style_154"/>
    <w:rPr>
      <w:rFonts w:ascii="Times New Roman" w:hAnsi="Times New Roman"/>
      <w:color w:val="000000"/>
      <w:sz w:val="24"/>
    </w:rPr>
  </w:style>
  <w:style w:styleId="Style_5" w:type="paragraph">
    <w:name w:val="Hyperlink"/>
    <w:basedOn w:val="Style_21"/>
    <w:link w:val="Style_5_ch"/>
    <w:rPr>
      <w:color w:themeColor="hyperlink" w:val="0563C1"/>
      <w:u w:val="single"/>
    </w:rPr>
  </w:style>
  <w:style w:styleId="Style_5_ch" w:type="character">
    <w:name w:val="Hyperlink"/>
    <w:basedOn w:val="Style_21_ch"/>
    <w:link w:val="Style_5"/>
    <w:rPr>
      <w:color w:themeColor="hyperlink" w:val="0563C1"/>
      <w:u w:val="single"/>
    </w:rPr>
  </w:style>
  <w:style w:styleId="Style_155" w:type="paragraph">
    <w:name w:val="Footnote"/>
    <w:basedOn w:val="Style_14"/>
    <w:link w:val="Style_155_ch"/>
    <w:rPr>
      <w:rFonts w:ascii="Times New Roman" w:hAnsi="Times New Roman"/>
      <w:sz w:val="20"/>
    </w:rPr>
  </w:style>
  <w:style w:styleId="Style_155_ch" w:type="character">
    <w:name w:val="Footnote"/>
    <w:basedOn w:val="Style_14_ch"/>
    <w:link w:val="Style_155"/>
    <w:rPr>
      <w:rFonts w:ascii="Times New Roman" w:hAnsi="Times New Roman"/>
      <w:sz w:val="20"/>
    </w:rPr>
  </w:style>
  <w:style w:styleId="Style_156" w:type="paragraph">
    <w:name w:val="Подчёркнуный текст"/>
    <w:basedOn w:val="Style_14"/>
    <w:next w:val="Style_14"/>
    <w:link w:val="Style_15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6_ch" w:type="character">
    <w:name w:val="Подчёркнуный текст"/>
    <w:basedOn w:val="Style_14_ch"/>
    <w:link w:val="Style_156"/>
    <w:rPr>
      <w:rFonts w:ascii="Times New Roman" w:hAnsi="Times New Roman"/>
      <w:sz w:val="24"/>
    </w:rPr>
  </w:style>
  <w:style w:styleId="Style_157" w:type="paragraph">
    <w:name w:val="Оглавление"/>
    <w:basedOn w:val="Style_158"/>
    <w:next w:val="Style_14"/>
    <w:link w:val="Style_157_ch"/>
    <w:pPr>
      <w:ind w:firstLine="0" w:left="140"/>
    </w:pPr>
  </w:style>
  <w:style w:styleId="Style_157_ch" w:type="character">
    <w:name w:val="Оглавление"/>
    <w:basedOn w:val="Style_158_ch"/>
    <w:link w:val="Style_157"/>
  </w:style>
  <w:style w:styleId="Style_6" w:type="paragraph">
    <w:name w:val="toc 1"/>
    <w:basedOn w:val="Style_14"/>
    <w:next w:val="Style_14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4_ch"/>
    <w:link w:val="Style_6"/>
    <w:rPr>
      <w:rFonts w:ascii="Times New Roman" w:hAnsi="Times New Roman"/>
      <w:b w:val="1"/>
    </w:rPr>
  </w:style>
  <w:style w:styleId="Style_159" w:type="paragraph">
    <w:name w:val="Переменная часть"/>
    <w:basedOn w:val="Style_19"/>
    <w:next w:val="Style_14"/>
    <w:link w:val="Style_159_ch"/>
    <w:rPr>
      <w:sz w:val="18"/>
    </w:rPr>
  </w:style>
  <w:style w:styleId="Style_159_ch" w:type="character">
    <w:name w:val="Переменная часть"/>
    <w:basedOn w:val="Style_19_ch"/>
    <w:link w:val="Style_159"/>
    <w:rPr>
      <w:sz w:val="18"/>
    </w:rPr>
  </w:style>
  <w:style w:styleId="Style_160" w:type="paragraph">
    <w:name w:val="Заголовок Знак1"/>
    <w:basedOn w:val="Style_21"/>
    <w:link w:val="Style_160_ch"/>
    <w:rPr>
      <w:rFonts w:asciiTheme="majorAscii" w:hAnsiTheme="majorHAnsi"/>
      <w:spacing w:val="-10"/>
      <w:sz w:val="56"/>
    </w:rPr>
  </w:style>
  <w:style w:styleId="Style_160_ch" w:type="character">
    <w:name w:val="Заголовок Знак1"/>
    <w:basedOn w:val="Style_21_ch"/>
    <w:link w:val="Style_160"/>
    <w:rPr>
      <w:rFonts w:asciiTheme="majorAscii" w:hAnsiTheme="majorHAnsi"/>
      <w:spacing w:val="-10"/>
      <w:sz w:val="56"/>
    </w:rPr>
  </w:style>
  <w:style w:styleId="Style_161" w:type="paragraph">
    <w:link w:val="Style_161_ch"/>
    <w:semiHidden w:val="1"/>
    <w:unhideWhenUsed w:val="1"/>
  </w:style>
  <w:style w:styleId="Style_161_ch" w:type="character">
    <w:link w:val="Style_161"/>
    <w:semiHidden w:val="1"/>
    <w:unhideWhenUsed w:val="1"/>
  </w:style>
  <w:style w:styleId="Style_162" w:type="paragraph">
    <w:name w:val="xl163"/>
    <w:basedOn w:val="Style_14"/>
    <w:link w:val="Style_1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2_ch" w:type="character">
    <w:name w:val="xl163"/>
    <w:basedOn w:val="Style_14_ch"/>
    <w:link w:val="Style_162"/>
    <w:rPr>
      <w:rFonts w:ascii="Times New Roman" w:hAnsi="Times New Roman"/>
      <w:b w:val="1"/>
      <w:sz w:val="16"/>
    </w:rPr>
  </w:style>
  <w:style w:styleId="Style_163" w:type="paragraph">
    <w:name w:val="Заголовок распахивающейся части диалога"/>
    <w:basedOn w:val="Style_14"/>
    <w:next w:val="Style_14"/>
    <w:link w:val="Style_16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63_ch" w:type="character">
    <w:name w:val="Заголовок распахивающейся части диалога"/>
    <w:basedOn w:val="Style_14_ch"/>
    <w:link w:val="Style_163"/>
    <w:rPr>
      <w:rFonts w:ascii="Times New Roman" w:hAnsi="Times New Roman"/>
      <w:i w:val="1"/>
      <w:color w:val="000080"/>
    </w:rPr>
  </w:style>
  <w:style w:styleId="Style_164" w:type="paragraph">
    <w:name w:val="Table Paragraph"/>
    <w:basedOn w:val="Style_14"/>
    <w:link w:val="Style_164_ch"/>
    <w:pPr>
      <w:widowControl w:val="0"/>
      <w:ind/>
    </w:pPr>
    <w:rPr>
      <w:rFonts w:ascii="Times New Roman" w:hAnsi="Times New Roman"/>
    </w:rPr>
  </w:style>
  <w:style w:styleId="Style_164_ch" w:type="character">
    <w:name w:val="Table Paragraph"/>
    <w:basedOn w:val="Style_14_ch"/>
    <w:link w:val="Style_164"/>
    <w:rPr>
      <w:rFonts w:ascii="Times New Roman" w:hAnsi="Times New Roman"/>
    </w:rPr>
  </w:style>
  <w:style w:styleId="Style_165" w:type="paragraph">
    <w:name w:val="Header and Footer"/>
    <w:link w:val="Style_165_ch"/>
    <w:pPr>
      <w:spacing w:line="240" w:lineRule="auto"/>
      <w:ind/>
      <w:jc w:val="both"/>
    </w:pPr>
    <w:rPr>
      <w:rFonts w:ascii="XO Thames" w:hAnsi="XO Thames"/>
      <w:sz w:val="28"/>
    </w:rPr>
  </w:style>
  <w:style w:styleId="Style_165_ch" w:type="character">
    <w:name w:val="Header and Footer"/>
    <w:link w:val="Style_165"/>
    <w:rPr>
      <w:rFonts w:ascii="XO Thames" w:hAnsi="XO Thames"/>
      <w:sz w:val="28"/>
    </w:rPr>
  </w:style>
  <w:style w:styleId="Style_166" w:type="paragraph">
    <w:name w:val="xl179"/>
    <w:basedOn w:val="Style_14"/>
    <w:link w:val="Style_1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6_ch" w:type="character">
    <w:name w:val="xl179"/>
    <w:basedOn w:val="Style_14_ch"/>
    <w:link w:val="Style_166"/>
    <w:rPr>
      <w:rFonts w:ascii="Times New Roman" w:hAnsi="Times New Roman"/>
      <w:sz w:val="14"/>
    </w:rPr>
  </w:style>
  <w:style w:styleId="Style_167" w:type="paragraph">
    <w:name w:val="Информация об изменениях документа"/>
    <w:basedOn w:val="Style_93"/>
    <w:next w:val="Style_14"/>
    <w:link w:val="Style_167_ch"/>
    <w:rPr>
      <w:i w:val="1"/>
    </w:rPr>
  </w:style>
  <w:style w:styleId="Style_167_ch" w:type="character">
    <w:name w:val="Информация об изменениях документа"/>
    <w:basedOn w:val="Style_93_ch"/>
    <w:link w:val="Style_167"/>
    <w:rPr>
      <w:i w:val="1"/>
    </w:rPr>
  </w:style>
  <w:style w:styleId="Style_168" w:type="paragraph">
    <w:name w:val="xl147"/>
    <w:basedOn w:val="Style_14"/>
    <w:link w:val="Style_16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8_ch" w:type="character">
    <w:name w:val="xl147"/>
    <w:basedOn w:val="Style_14_ch"/>
    <w:link w:val="Style_168"/>
    <w:rPr>
      <w:rFonts w:ascii="Times New Roman" w:hAnsi="Times New Roman"/>
      <w:color w:val="000000"/>
      <w:sz w:val="16"/>
    </w:rPr>
  </w:style>
  <w:style w:styleId="Style_169" w:type="paragraph">
    <w:name w:val="xl95"/>
    <w:basedOn w:val="Style_14"/>
    <w:link w:val="Style_16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69_ch" w:type="character">
    <w:name w:val="xl95"/>
    <w:basedOn w:val="Style_14_ch"/>
    <w:link w:val="Style_169"/>
    <w:rPr>
      <w:rFonts w:ascii="Times New Roman" w:hAnsi="Times New Roman"/>
      <w:color w:val="FFFFFF"/>
      <w:sz w:val="24"/>
    </w:rPr>
  </w:style>
  <w:style w:styleId="Style_170" w:type="paragraph">
    <w:name w:val="Моноширинный"/>
    <w:basedOn w:val="Style_14"/>
    <w:next w:val="Style_14"/>
    <w:link w:val="Style_17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0_ch" w:type="character">
    <w:name w:val="Моноширинный"/>
    <w:basedOn w:val="Style_14_ch"/>
    <w:link w:val="Style_170"/>
    <w:rPr>
      <w:rFonts w:ascii="Courier New" w:hAnsi="Courier New"/>
      <w:sz w:val="24"/>
    </w:rPr>
  </w:style>
  <w:style w:styleId="Style_171" w:type="paragraph">
    <w:name w:val="Прижатый влево"/>
    <w:basedOn w:val="Style_14"/>
    <w:next w:val="Style_14"/>
    <w:link w:val="Style_17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71_ch" w:type="character">
    <w:name w:val="Прижатый влево"/>
    <w:basedOn w:val="Style_14_ch"/>
    <w:link w:val="Style_171"/>
    <w:rPr>
      <w:rFonts w:ascii="Times New Roman" w:hAnsi="Times New Roman"/>
      <w:sz w:val="24"/>
    </w:rPr>
  </w:style>
  <w:style w:styleId="Style_172" w:type="paragraph">
    <w:name w:val="xl134"/>
    <w:basedOn w:val="Style_14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134"/>
    <w:basedOn w:val="Style_14_ch"/>
    <w:link w:val="Style_172"/>
    <w:rPr>
      <w:rFonts w:ascii="Times New Roman" w:hAnsi="Times New Roman"/>
      <w:sz w:val="14"/>
    </w:rPr>
  </w:style>
  <w:style w:styleId="Style_173" w:type="paragraph">
    <w:name w:val="xl140"/>
    <w:basedOn w:val="Style_14"/>
    <w:link w:val="Style_17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3_ch" w:type="character">
    <w:name w:val="xl140"/>
    <w:basedOn w:val="Style_14_ch"/>
    <w:link w:val="Style_173"/>
    <w:rPr>
      <w:rFonts w:ascii="Times New Roman" w:hAnsi="Times New Roman"/>
      <w:b w:val="1"/>
      <w:sz w:val="16"/>
    </w:rPr>
  </w:style>
  <w:style w:styleId="Style_174" w:type="paragraph">
    <w:name w:val="xl101"/>
    <w:basedOn w:val="Style_14"/>
    <w:link w:val="Style_17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4_ch" w:type="character">
    <w:name w:val="xl101"/>
    <w:basedOn w:val="Style_14_ch"/>
    <w:link w:val="Style_174"/>
    <w:rPr>
      <w:rFonts w:ascii="Times New Roman" w:hAnsi="Times New Roman"/>
      <w:color w:val="FFFFFF"/>
      <w:sz w:val="14"/>
    </w:rPr>
  </w:style>
  <w:style w:styleId="Style_175" w:type="paragraph">
    <w:name w:val="xl121"/>
    <w:basedOn w:val="Style_14"/>
    <w:link w:val="Style_17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5_ch" w:type="character">
    <w:name w:val="xl121"/>
    <w:basedOn w:val="Style_14_ch"/>
    <w:link w:val="Style_175"/>
    <w:rPr>
      <w:rFonts w:ascii="Times New Roman" w:hAnsi="Times New Roman"/>
      <w:b w:val="1"/>
      <w:i w:val="1"/>
      <w:color w:val="000000"/>
      <w:sz w:val="16"/>
    </w:rPr>
  </w:style>
  <w:style w:styleId="Style_176" w:type="paragraph">
    <w:name w:val="Утратил силу"/>
    <w:link w:val="Style_176_ch"/>
    <w:rPr>
      <w:b w:val="1"/>
      <w:strike w:val="1"/>
      <w:color w:val="666600"/>
    </w:rPr>
  </w:style>
  <w:style w:styleId="Style_176_ch" w:type="character">
    <w:name w:val="Утратил силу"/>
    <w:link w:val="Style_176"/>
    <w:rPr>
      <w:b w:val="1"/>
      <w:strike w:val="1"/>
      <w:color w:val="666600"/>
    </w:rPr>
  </w:style>
  <w:style w:styleId="Style_177" w:type="paragraph">
    <w:name w:val="таблСлева12"/>
    <w:basedOn w:val="Style_14"/>
    <w:link w:val="Style_177_ch"/>
    <w:rPr>
      <w:rFonts w:ascii="Segoe UI" w:hAnsi="Segoe UI"/>
      <w:sz w:val="24"/>
    </w:rPr>
  </w:style>
  <w:style w:styleId="Style_177_ch" w:type="character">
    <w:name w:val="таблСлева12"/>
    <w:basedOn w:val="Style_14_ch"/>
    <w:link w:val="Style_177"/>
    <w:rPr>
      <w:rFonts w:ascii="Segoe UI" w:hAnsi="Segoe UI"/>
      <w:sz w:val="24"/>
    </w:rPr>
  </w:style>
  <w:style w:styleId="Style_178" w:type="paragraph">
    <w:name w:val="Текст в таблице"/>
    <w:basedOn w:val="Style_76"/>
    <w:next w:val="Style_14"/>
    <w:link w:val="Style_178_ch"/>
    <w:pPr>
      <w:ind w:firstLine="500" w:left="0"/>
    </w:pPr>
  </w:style>
  <w:style w:styleId="Style_178_ch" w:type="character">
    <w:name w:val="Текст в таблице"/>
    <w:basedOn w:val="Style_76_ch"/>
    <w:link w:val="Style_178"/>
  </w:style>
  <w:style w:styleId="Style_179" w:type="paragraph">
    <w:name w:val="toc 9"/>
    <w:basedOn w:val="Style_14"/>
    <w:next w:val="Style_14"/>
    <w:link w:val="Style_179_ch"/>
    <w:uiPriority w:val="39"/>
    <w:pPr>
      <w:ind w:firstLine="0" w:left="1920"/>
    </w:pPr>
    <w:rPr>
      <w:rFonts w:ascii="Calibri" w:hAnsi="Calibri"/>
      <w:sz w:val="20"/>
    </w:rPr>
  </w:style>
  <w:style w:styleId="Style_179_ch" w:type="character">
    <w:name w:val="toc 9"/>
    <w:basedOn w:val="Style_14_ch"/>
    <w:link w:val="Style_179"/>
    <w:rPr>
      <w:rFonts w:ascii="Calibri" w:hAnsi="Calibri"/>
      <w:sz w:val="20"/>
    </w:rPr>
  </w:style>
  <w:style w:styleId="Style_180" w:type="paragraph">
    <w:name w:val="Font Style11"/>
    <w:link w:val="Style_180_ch"/>
    <w:rPr>
      <w:rFonts w:ascii="Times New Roman" w:hAnsi="Times New Roman"/>
      <w:sz w:val="22"/>
    </w:rPr>
  </w:style>
  <w:style w:styleId="Style_180_ch" w:type="character">
    <w:name w:val="Font Style11"/>
    <w:link w:val="Style_180"/>
    <w:rPr>
      <w:rFonts w:ascii="Times New Roman" w:hAnsi="Times New Roman"/>
      <w:sz w:val="22"/>
    </w:rPr>
  </w:style>
  <w:style w:styleId="Style_181" w:type="paragraph">
    <w:name w:val="xl168"/>
    <w:basedOn w:val="Style_14"/>
    <w:link w:val="Style_18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1_ch" w:type="character">
    <w:name w:val="xl168"/>
    <w:basedOn w:val="Style_14_ch"/>
    <w:link w:val="Style_181"/>
    <w:rPr>
      <w:rFonts w:ascii="Times New Roman" w:hAnsi="Times New Roman"/>
      <w:b w:val="1"/>
      <w:sz w:val="14"/>
    </w:rPr>
  </w:style>
  <w:style w:styleId="Style_182" w:type="paragraph">
    <w:name w:val="FollowedHyperlink"/>
    <w:basedOn w:val="Style_21"/>
    <w:link w:val="Style_182_ch"/>
    <w:rPr>
      <w:color w:themeColor="followedHyperlink" w:val="954F72"/>
      <w:u w:val="single"/>
    </w:rPr>
  </w:style>
  <w:style w:styleId="Style_182_ch" w:type="character">
    <w:name w:val="FollowedHyperlink"/>
    <w:basedOn w:val="Style_21_ch"/>
    <w:link w:val="Style_182"/>
    <w:rPr>
      <w:color w:themeColor="followedHyperlink" w:val="954F72"/>
      <w:u w:val="single"/>
    </w:rPr>
  </w:style>
  <w:style w:styleId="Style_183" w:type="paragraph">
    <w:name w:val="xl162"/>
    <w:basedOn w:val="Style_14"/>
    <w:link w:val="Style_18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3_ch" w:type="character">
    <w:name w:val="xl162"/>
    <w:basedOn w:val="Style_14_ch"/>
    <w:link w:val="Style_183"/>
    <w:rPr>
      <w:rFonts w:ascii="Times New Roman" w:hAnsi="Times New Roman"/>
      <w:b w:val="1"/>
      <w:sz w:val="16"/>
    </w:rPr>
  </w:style>
  <w:style w:styleId="Style_184" w:type="paragraph">
    <w:name w:val="xl106"/>
    <w:basedOn w:val="Style_14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4_ch" w:type="character">
    <w:name w:val="xl106"/>
    <w:basedOn w:val="Style_14_ch"/>
    <w:link w:val="Style_184"/>
    <w:rPr>
      <w:rFonts w:ascii="Times New Roman" w:hAnsi="Times New Roman"/>
      <w:b w:val="1"/>
      <w:sz w:val="16"/>
    </w:rPr>
  </w:style>
  <w:style w:styleId="Style_185" w:type="paragraph">
    <w:name w:val="Подзаголовок для информации об изменениях"/>
    <w:basedOn w:val="Style_82"/>
    <w:next w:val="Style_14"/>
    <w:link w:val="Style_185_ch"/>
    <w:rPr>
      <w:b w:val="1"/>
    </w:rPr>
  </w:style>
  <w:style w:styleId="Style_185_ch" w:type="character">
    <w:name w:val="Подзаголовок для информации об изменениях"/>
    <w:basedOn w:val="Style_82_ch"/>
    <w:link w:val="Style_185"/>
    <w:rPr>
      <w:b w:val="1"/>
    </w:rPr>
  </w:style>
  <w:style w:styleId="Style_186" w:type="paragraph">
    <w:name w:val="xl154"/>
    <w:basedOn w:val="Style_14"/>
    <w:link w:val="Style_1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6_ch" w:type="character">
    <w:name w:val="xl154"/>
    <w:basedOn w:val="Style_14_ch"/>
    <w:link w:val="Style_186"/>
    <w:rPr>
      <w:rFonts w:ascii="Times New Roman" w:hAnsi="Times New Roman"/>
      <w:i w:val="1"/>
      <w:sz w:val="14"/>
    </w:rPr>
  </w:style>
  <w:style w:styleId="Style_187" w:type="paragraph">
    <w:name w:val="Заголовок для информации об изменениях"/>
    <w:basedOn w:val="Style_8"/>
    <w:next w:val="Style_14"/>
    <w:link w:val="Style_18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87_ch" w:type="character">
    <w:name w:val="Заголовок для информации об изменениях"/>
    <w:basedOn w:val="Style_8_ch"/>
    <w:link w:val="Style_187"/>
    <w:rPr>
      <w:b w:val="0"/>
      <w:sz w:val="18"/>
    </w:rPr>
  </w:style>
  <w:style w:styleId="Style_188" w:type="paragraph">
    <w:name w:val="Balloon Text"/>
    <w:basedOn w:val="Style_14"/>
    <w:link w:val="Style_188_ch"/>
    <w:rPr>
      <w:rFonts w:ascii="Segoe UI" w:hAnsi="Segoe UI"/>
      <w:sz w:val="18"/>
    </w:rPr>
  </w:style>
  <w:style w:styleId="Style_188_ch" w:type="character">
    <w:name w:val="Balloon Text"/>
    <w:basedOn w:val="Style_14_ch"/>
    <w:link w:val="Style_188"/>
    <w:rPr>
      <w:rFonts w:ascii="Segoe UI" w:hAnsi="Segoe UI"/>
      <w:sz w:val="18"/>
    </w:rPr>
  </w:style>
  <w:style w:styleId="Style_189" w:type="paragraph">
    <w:name w:val="Основной текст (2)"/>
    <w:basedOn w:val="Style_14"/>
    <w:link w:val="Style_189_ch"/>
    <w:pPr>
      <w:widowControl w:val="0"/>
      <w:spacing w:before="360" w:line="240" w:lineRule="atLeast"/>
      <w:ind/>
      <w:jc w:val="both"/>
    </w:pPr>
    <w:rPr>
      <w:sz w:val="28"/>
    </w:rPr>
  </w:style>
  <w:style w:styleId="Style_189_ch" w:type="character">
    <w:name w:val="Основной текст (2)"/>
    <w:basedOn w:val="Style_14_ch"/>
    <w:link w:val="Style_189"/>
    <w:rPr>
      <w:sz w:val="28"/>
    </w:rPr>
  </w:style>
  <w:style w:styleId="Style_190" w:type="paragraph">
    <w:name w:val="xl141"/>
    <w:basedOn w:val="Style_14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141"/>
    <w:basedOn w:val="Style_14_ch"/>
    <w:link w:val="Style_190"/>
    <w:rPr>
      <w:rFonts w:ascii="Times New Roman" w:hAnsi="Times New Roman"/>
      <w:sz w:val="14"/>
    </w:rPr>
  </w:style>
  <w:style w:styleId="Style_191" w:type="paragraph">
    <w:name w:val="xl69"/>
    <w:basedOn w:val="Style_14"/>
    <w:link w:val="Style_1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1_ch" w:type="character">
    <w:name w:val="xl69"/>
    <w:basedOn w:val="Style_14_ch"/>
    <w:link w:val="Style_191"/>
    <w:rPr>
      <w:rFonts w:ascii="Times New Roman" w:hAnsi="Times New Roman"/>
      <w:color w:val="000000"/>
      <w:sz w:val="16"/>
    </w:rPr>
  </w:style>
  <w:style w:styleId="Style_192" w:type="paragraph">
    <w:name w:val="xl77"/>
    <w:basedOn w:val="Style_14"/>
    <w:link w:val="Style_19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2_ch" w:type="character">
    <w:name w:val="xl77"/>
    <w:basedOn w:val="Style_14_ch"/>
    <w:link w:val="Style_192"/>
    <w:rPr>
      <w:rFonts w:ascii="Times New Roman" w:hAnsi="Times New Roman"/>
      <w:color w:val="000000"/>
      <w:sz w:val="16"/>
    </w:rPr>
  </w:style>
  <w:style w:styleId="Style_193" w:type="paragraph">
    <w:name w:val="Информация об изменениях"/>
    <w:basedOn w:val="Style_82"/>
    <w:next w:val="Style_14"/>
    <w:link w:val="Style_193_ch"/>
    <w:pPr>
      <w:spacing w:before="180"/>
      <w:ind w:firstLine="0" w:left="360" w:right="360"/>
    </w:pPr>
  </w:style>
  <w:style w:styleId="Style_193_ch" w:type="character">
    <w:name w:val="Информация об изменениях"/>
    <w:basedOn w:val="Style_82_ch"/>
    <w:link w:val="Style_193"/>
  </w:style>
  <w:style w:styleId="Style_194" w:type="paragraph">
    <w:name w:val="xl171"/>
    <w:basedOn w:val="Style_14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171"/>
    <w:basedOn w:val="Style_14_ch"/>
    <w:link w:val="Style_194"/>
    <w:rPr>
      <w:rFonts w:ascii="Times New Roman" w:hAnsi="Times New Roman"/>
      <w:i w:val="1"/>
      <w:sz w:val="14"/>
    </w:rPr>
  </w:style>
  <w:style w:styleId="Style_195" w:type="paragraph">
    <w:name w:val="Ссылка на утративший силу документ"/>
    <w:link w:val="Style_195_ch"/>
    <w:rPr>
      <w:b w:val="1"/>
      <w:color w:val="749232"/>
    </w:rPr>
  </w:style>
  <w:style w:styleId="Style_195_ch" w:type="character">
    <w:name w:val="Ссылка на утративший силу документ"/>
    <w:link w:val="Style_195"/>
    <w:rPr>
      <w:b w:val="1"/>
      <w:color w:val="749232"/>
    </w:rPr>
  </w:style>
  <w:style w:styleId="Style_196" w:type="paragraph">
    <w:name w:val="Текст примечания Знак11"/>
    <w:link w:val="Style_196_ch"/>
    <w:rPr>
      <w:rFonts w:ascii="Times New Roman" w:hAnsi="Times New Roman"/>
      <w:sz w:val="20"/>
    </w:rPr>
  </w:style>
  <w:style w:styleId="Style_196_ch" w:type="character">
    <w:name w:val="Текст примечания Знак11"/>
    <w:link w:val="Style_196"/>
    <w:rPr>
      <w:rFonts w:ascii="Times New Roman" w:hAnsi="Times New Roman"/>
      <w:sz w:val="20"/>
    </w:rPr>
  </w:style>
  <w:style w:styleId="Style_197" w:type="paragraph">
    <w:name w:val="Тема примечания Знак1"/>
    <w:link w:val="Style_197_ch"/>
    <w:rPr>
      <w:rFonts w:ascii="Times New Roman" w:hAnsi="Times New Roman"/>
      <w:b w:val="1"/>
      <w:sz w:val="20"/>
    </w:rPr>
  </w:style>
  <w:style w:styleId="Style_197_ch" w:type="character">
    <w:name w:val="Тема примечания Знак1"/>
    <w:link w:val="Style_197"/>
    <w:rPr>
      <w:rFonts w:ascii="Times New Roman" w:hAnsi="Times New Roman"/>
      <w:b w:val="1"/>
      <w:sz w:val="20"/>
    </w:rPr>
  </w:style>
  <w:style w:styleId="Style_198" w:type="paragraph">
    <w:name w:val="Словарная статья"/>
    <w:basedOn w:val="Style_14"/>
    <w:next w:val="Style_14"/>
    <w:link w:val="Style_19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98_ch" w:type="character">
    <w:name w:val="Словарная статья"/>
    <w:basedOn w:val="Style_14_ch"/>
    <w:link w:val="Style_198"/>
    <w:rPr>
      <w:rFonts w:ascii="Times New Roman" w:hAnsi="Times New Roman"/>
      <w:sz w:val="24"/>
    </w:rPr>
  </w:style>
  <w:style w:styleId="Style_199" w:type="paragraph">
    <w:name w:val="xl159"/>
    <w:basedOn w:val="Style_14"/>
    <w:link w:val="Style_19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9_ch" w:type="character">
    <w:name w:val="xl159"/>
    <w:basedOn w:val="Style_14_ch"/>
    <w:link w:val="Style_199"/>
    <w:rPr>
      <w:rFonts w:ascii="Times New Roman" w:hAnsi="Times New Roman"/>
      <w:b w:val="1"/>
      <w:sz w:val="16"/>
    </w:rPr>
  </w:style>
  <w:style w:styleId="Style_200" w:type="paragraph">
    <w:name w:val="Заголовок ЭР (левое окно)"/>
    <w:basedOn w:val="Style_14"/>
    <w:next w:val="Style_14"/>
    <w:link w:val="Style_200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00_ch" w:type="character">
    <w:name w:val="Заголовок ЭР (левое окно)"/>
    <w:basedOn w:val="Style_14_ch"/>
    <w:link w:val="Style_200"/>
    <w:rPr>
      <w:rFonts w:ascii="Times New Roman" w:hAnsi="Times New Roman"/>
      <w:b w:val="1"/>
      <w:color w:val="26282F"/>
      <w:sz w:val="26"/>
    </w:rPr>
  </w:style>
  <w:style w:styleId="Style_201" w:type="paragraph">
    <w:name w:val="Заголовок ЭР (правое окно)"/>
    <w:basedOn w:val="Style_200"/>
    <w:next w:val="Style_14"/>
    <w:link w:val="Style_201_ch"/>
    <w:pPr>
      <w:spacing w:after="0"/>
      <w:ind/>
      <w:jc w:val="left"/>
    </w:pPr>
  </w:style>
  <w:style w:styleId="Style_201_ch" w:type="character">
    <w:name w:val="Заголовок ЭР (правое окно)"/>
    <w:basedOn w:val="Style_200_ch"/>
    <w:link w:val="Style_201"/>
  </w:style>
  <w:style w:styleId="Style_202" w:type="paragraph">
    <w:name w:val="xl109"/>
    <w:basedOn w:val="Style_14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109"/>
    <w:basedOn w:val="Style_14_ch"/>
    <w:link w:val="Style_202"/>
    <w:rPr>
      <w:rFonts w:ascii="Times New Roman" w:hAnsi="Times New Roman"/>
      <w:sz w:val="14"/>
    </w:rPr>
  </w:style>
  <w:style w:styleId="Style_203" w:type="paragraph">
    <w:name w:val="Strong"/>
    <w:link w:val="Style_203_ch"/>
    <w:rPr>
      <w:b w:val="1"/>
    </w:rPr>
  </w:style>
  <w:style w:styleId="Style_203_ch" w:type="character">
    <w:name w:val="Strong"/>
    <w:link w:val="Style_203"/>
    <w:rPr>
      <w:b w:val="1"/>
    </w:rPr>
  </w:style>
  <w:style w:styleId="Style_204" w:type="paragraph">
    <w:name w:val="xl110"/>
    <w:basedOn w:val="Style_14"/>
    <w:link w:val="Style_20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04_ch" w:type="character">
    <w:name w:val="xl110"/>
    <w:basedOn w:val="Style_14_ch"/>
    <w:link w:val="Style_204"/>
    <w:rPr>
      <w:rFonts w:ascii="Times New Roman" w:hAnsi="Times New Roman"/>
      <w:b w:val="1"/>
      <w:i w:val="1"/>
      <w:color w:val="000000"/>
      <w:sz w:val="16"/>
    </w:rPr>
  </w:style>
  <w:style w:styleId="Style_205" w:type="paragraph">
    <w:name w:val="toc 8"/>
    <w:basedOn w:val="Style_14"/>
    <w:next w:val="Style_14"/>
    <w:link w:val="Style_205_ch"/>
    <w:uiPriority w:val="39"/>
    <w:pPr>
      <w:ind w:firstLine="0" w:left="1680"/>
    </w:pPr>
    <w:rPr>
      <w:rFonts w:ascii="Calibri" w:hAnsi="Calibri"/>
      <w:sz w:val="20"/>
    </w:rPr>
  </w:style>
  <w:style w:styleId="Style_205_ch" w:type="character">
    <w:name w:val="toc 8"/>
    <w:basedOn w:val="Style_14_ch"/>
    <w:link w:val="Style_205"/>
    <w:rPr>
      <w:rFonts w:ascii="Calibri" w:hAnsi="Calibri"/>
      <w:sz w:val="20"/>
    </w:rPr>
  </w:style>
  <w:style w:styleId="Style_206" w:type="paragraph">
    <w:name w:val="Сравнение редакций"/>
    <w:link w:val="Style_206_ch"/>
    <w:rPr>
      <w:b w:val="1"/>
      <w:color w:val="26282F"/>
    </w:rPr>
  </w:style>
  <w:style w:styleId="Style_206_ch" w:type="character">
    <w:name w:val="Сравнение редакций"/>
    <w:link w:val="Style_206"/>
    <w:rPr>
      <w:b w:val="1"/>
      <w:color w:val="26282F"/>
    </w:rPr>
  </w:style>
  <w:style w:styleId="Style_207" w:type="paragraph">
    <w:name w:val="Центрированный (таблица)"/>
    <w:basedOn w:val="Style_76"/>
    <w:next w:val="Style_14"/>
    <w:link w:val="Style_207_ch"/>
    <w:pPr>
      <w:ind/>
      <w:jc w:val="center"/>
    </w:pPr>
  </w:style>
  <w:style w:styleId="Style_207_ch" w:type="character">
    <w:name w:val="Центрированный (таблица)"/>
    <w:basedOn w:val="Style_76_ch"/>
    <w:link w:val="Style_207"/>
  </w:style>
  <w:style w:styleId="Style_208" w:type="paragraph">
    <w:name w:val="Внимание: криминал!!"/>
    <w:basedOn w:val="Style_16"/>
    <w:next w:val="Style_14"/>
    <w:link w:val="Style_208_ch"/>
  </w:style>
  <w:style w:styleId="Style_208_ch" w:type="character">
    <w:name w:val="Внимание: криминал!!"/>
    <w:basedOn w:val="Style_16_ch"/>
    <w:link w:val="Style_208"/>
  </w:style>
  <w:style w:styleId="Style_209" w:type="paragraph">
    <w:name w:val="Колонтитул (правый)"/>
    <w:basedOn w:val="Style_39"/>
    <w:next w:val="Style_14"/>
    <w:link w:val="Style_209_ch"/>
    <w:rPr>
      <w:sz w:val="14"/>
    </w:rPr>
  </w:style>
  <w:style w:styleId="Style_209_ch" w:type="character">
    <w:name w:val="Колонтитул (правый)"/>
    <w:basedOn w:val="Style_39_ch"/>
    <w:link w:val="Style_209"/>
    <w:rPr>
      <w:sz w:val="14"/>
    </w:rPr>
  </w:style>
  <w:style w:styleId="Style_210" w:type="paragraph">
    <w:name w:val="c14"/>
    <w:basedOn w:val="Style_14"/>
    <w:link w:val="Style_210_ch"/>
    <w:pPr>
      <w:spacing w:afterAutospacing="on" w:beforeAutospacing="on"/>
      <w:ind/>
    </w:pPr>
    <w:rPr>
      <w:rFonts w:ascii="Times New Roman" w:hAnsi="Times New Roman"/>
      <w:sz w:val="24"/>
    </w:rPr>
  </w:style>
  <w:style w:styleId="Style_210_ch" w:type="character">
    <w:name w:val="c14"/>
    <w:basedOn w:val="Style_14_ch"/>
    <w:link w:val="Style_210"/>
    <w:rPr>
      <w:rFonts w:ascii="Times New Roman" w:hAnsi="Times New Roman"/>
      <w:sz w:val="24"/>
    </w:rPr>
  </w:style>
  <w:style w:styleId="Style_211" w:type="paragraph">
    <w:name w:val="formattext"/>
    <w:basedOn w:val="Style_14"/>
    <w:link w:val="Style_211_ch"/>
    <w:pPr>
      <w:spacing w:afterAutospacing="on" w:beforeAutospacing="on"/>
      <w:ind/>
    </w:pPr>
    <w:rPr>
      <w:rFonts w:ascii="Times New Roman" w:hAnsi="Times New Roman"/>
      <w:sz w:val="24"/>
    </w:rPr>
  </w:style>
  <w:style w:styleId="Style_211_ch" w:type="character">
    <w:name w:val="formattext"/>
    <w:basedOn w:val="Style_14_ch"/>
    <w:link w:val="Style_211"/>
    <w:rPr>
      <w:rFonts w:ascii="Times New Roman" w:hAnsi="Times New Roman"/>
      <w:sz w:val="24"/>
    </w:rPr>
  </w:style>
  <w:style w:styleId="Style_212" w:type="paragraph">
    <w:name w:val="xl100"/>
    <w:basedOn w:val="Style_14"/>
    <w:link w:val="Style_212_ch"/>
    <w:pPr>
      <w:spacing w:afterAutospacing="on" w:beforeAutospacing="on"/>
      <w:ind/>
    </w:pPr>
    <w:rPr>
      <w:rFonts w:ascii="Times New Roman" w:hAnsi="Times New Roman"/>
      <w:sz w:val="14"/>
    </w:rPr>
  </w:style>
  <w:style w:styleId="Style_212_ch" w:type="character">
    <w:name w:val="xl100"/>
    <w:basedOn w:val="Style_14_ch"/>
    <w:link w:val="Style_212"/>
    <w:rPr>
      <w:rFonts w:ascii="Times New Roman" w:hAnsi="Times New Roman"/>
      <w:sz w:val="14"/>
    </w:rPr>
  </w:style>
  <w:style w:styleId="Style_213" w:type="paragraph">
    <w:name w:val="xl76"/>
    <w:basedOn w:val="Style_14"/>
    <w:link w:val="Style_213_ch"/>
    <w:pPr>
      <w:spacing w:afterAutospacing="on" w:beforeAutospacing="on"/>
      <w:ind/>
    </w:pPr>
    <w:rPr>
      <w:rFonts w:ascii="Times New Roman" w:hAnsi="Times New Roman"/>
      <w:sz w:val="16"/>
    </w:rPr>
  </w:style>
  <w:style w:styleId="Style_213_ch" w:type="character">
    <w:name w:val="xl76"/>
    <w:basedOn w:val="Style_14_ch"/>
    <w:link w:val="Style_213"/>
    <w:rPr>
      <w:rFonts w:ascii="Times New Roman" w:hAnsi="Times New Roman"/>
      <w:sz w:val="16"/>
    </w:rPr>
  </w:style>
  <w:style w:styleId="Style_214" w:type="paragraph">
    <w:name w:val="ЭР-содержание (правое окно)"/>
    <w:basedOn w:val="Style_14"/>
    <w:next w:val="Style_14"/>
    <w:link w:val="Style_214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14_ch" w:type="character">
    <w:name w:val="ЭР-содержание (правое окно)"/>
    <w:basedOn w:val="Style_14_ch"/>
    <w:link w:val="Style_214"/>
    <w:rPr>
      <w:rFonts w:ascii="Times New Roman" w:hAnsi="Times New Roman"/>
      <w:sz w:val="24"/>
    </w:rPr>
  </w:style>
  <w:style w:styleId="Style_215" w:type="paragraph">
    <w:name w:val="xl122"/>
    <w:basedOn w:val="Style_14"/>
    <w:link w:val="Style_215_ch"/>
    <w:pPr>
      <w:spacing w:afterAutospacing="on" w:beforeAutospacing="on"/>
      <w:ind/>
    </w:pPr>
    <w:rPr>
      <w:rFonts w:ascii="Times New Roman" w:hAnsi="Times New Roman"/>
      <w:sz w:val="16"/>
    </w:rPr>
  </w:style>
  <w:style w:styleId="Style_215_ch" w:type="character">
    <w:name w:val="xl122"/>
    <w:basedOn w:val="Style_14_ch"/>
    <w:link w:val="Style_215"/>
    <w:rPr>
      <w:rFonts w:ascii="Times New Roman" w:hAnsi="Times New Roman"/>
      <w:sz w:val="16"/>
    </w:rPr>
  </w:style>
  <w:style w:styleId="Style_216" w:type="paragraph">
    <w:name w:val="Комментарий пользователя"/>
    <w:basedOn w:val="Style_93"/>
    <w:next w:val="Style_14"/>
    <w:link w:val="Style_216_ch"/>
    <w:pPr>
      <w:ind/>
      <w:jc w:val="left"/>
    </w:pPr>
  </w:style>
  <w:style w:styleId="Style_216_ch" w:type="character">
    <w:name w:val="Комментарий пользователя"/>
    <w:basedOn w:val="Style_93_ch"/>
    <w:link w:val="Style_216"/>
  </w:style>
  <w:style w:styleId="Style_217" w:type="paragraph">
    <w:name w:val="Гиперссылка1"/>
    <w:basedOn w:val="Style_21"/>
    <w:link w:val="Style_217_ch"/>
    <w:rPr>
      <w:color w:val="0000FF"/>
      <w:u w:val="single"/>
    </w:rPr>
  </w:style>
  <w:style w:styleId="Style_217_ch" w:type="character">
    <w:name w:val="Гиперссылка1"/>
    <w:basedOn w:val="Style_21_ch"/>
    <w:link w:val="Style_217"/>
    <w:rPr>
      <w:color w:val="0000FF"/>
      <w:u w:val="single"/>
    </w:rPr>
  </w:style>
  <w:style w:styleId="Style_218" w:type="paragraph">
    <w:name w:val="Заголовок группы контролов"/>
    <w:basedOn w:val="Style_14"/>
    <w:next w:val="Style_14"/>
    <w:link w:val="Style_2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18_ch" w:type="character">
    <w:name w:val="Заголовок группы контролов"/>
    <w:basedOn w:val="Style_14_ch"/>
    <w:link w:val="Style_218"/>
    <w:rPr>
      <w:rFonts w:ascii="Times New Roman" w:hAnsi="Times New Roman"/>
      <w:b w:val="1"/>
      <w:color w:val="000000"/>
      <w:sz w:val="24"/>
    </w:rPr>
  </w:style>
  <w:style w:styleId="Style_219" w:type="paragraph">
    <w:name w:val="Подвал для информации об изменениях"/>
    <w:basedOn w:val="Style_8"/>
    <w:next w:val="Style_14"/>
    <w:link w:val="Style_21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19_ch" w:type="character">
    <w:name w:val="Подвал для информации об изменениях"/>
    <w:basedOn w:val="Style_8_ch"/>
    <w:link w:val="Style_219"/>
    <w:rPr>
      <w:b w:val="0"/>
      <w:sz w:val="18"/>
    </w:rPr>
  </w:style>
  <w:style w:styleId="Style_220" w:type="paragraph">
    <w:name w:val="xl91"/>
    <w:basedOn w:val="Style_14"/>
    <w:link w:val="Style_220_ch"/>
    <w:pPr>
      <w:spacing w:afterAutospacing="on" w:beforeAutospacing="on"/>
      <w:ind/>
    </w:pPr>
    <w:rPr>
      <w:rFonts w:ascii="Times New Roman" w:hAnsi="Times New Roman"/>
      <w:sz w:val="14"/>
    </w:rPr>
  </w:style>
  <w:style w:styleId="Style_220_ch" w:type="character">
    <w:name w:val="xl91"/>
    <w:basedOn w:val="Style_14_ch"/>
    <w:link w:val="Style_220"/>
    <w:rPr>
      <w:rFonts w:ascii="Times New Roman" w:hAnsi="Times New Roman"/>
      <w:sz w:val="14"/>
    </w:rPr>
  </w:style>
  <w:style w:styleId="Style_221" w:type="paragraph">
    <w:name w:val="xl103"/>
    <w:basedOn w:val="Style_14"/>
    <w:link w:val="Style_2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1_ch" w:type="character">
    <w:name w:val="xl103"/>
    <w:basedOn w:val="Style_14_ch"/>
    <w:link w:val="Style_221"/>
    <w:rPr>
      <w:rFonts w:ascii="Times New Roman" w:hAnsi="Times New Roman"/>
      <w:b w:val="1"/>
      <w:color w:val="000000"/>
      <w:sz w:val="16"/>
    </w:rPr>
  </w:style>
  <w:style w:styleId="Style_222" w:type="paragraph">
    <w:name w:val="toc 5"/>
    <w:basedOn w:val="Style_14"/>
    <w:next w:val="Style_14"/>
    <w:link w:val="Style_222_ch"/>
    <w:uiPriority w:val="39"/>
    <w:pPr>
      <w:ind w:firstLine="0" w:left="960"/>
    </w:pPr>
    <w:rPr>
      <w:rFonts w:ascii="Calibri" w:hAnsi="Calibri"/>
      <w:sz w:val="20"/>
    </w:rPr>
  </w:style>
  <w:style w:styleId="Style_222_ch" w:type="character">
    <w:name w:val="toc 5"/>
    <w:basedOn w:val="Style_14_ch"/>
    <w:link w:val="Style_222"/>
    <w:rPr>
      <w:rFonts w:ascii="Calibri" w:hAnsi="Calibri"/>
      <w:sz w:val="20"/>
    </w:rPr>
  </w:style>
  <w:style w:styleId="Style_223" w:type="paragraph">
    <w:name w:val="xl124"/>
    <w:basedOn w:val="Style_14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3_ch" w:type="character">
    <w:name w:val="xl124"/>
    <w:basedOn w:val="Style_14_ch"/>
    <w:link w:val="Style_223"/>
    <w:rPr>
      <w:rFonts w:ascii="Times New Roman" w:hAnsi="Times New Roman"/>
      <w:b w:val="1"/>
      <w:color w:val="000000"/>
      <w:sz w:val="16"/>
    </w:rPr>
  </w:style>
  <w:style w:styleId="Style_224" w:type="paragraph">
    <w:name w:val="xl153"/>
    <w:basedOn w:val="Style_14"/>
    <w:link w:val="Style_2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4_ch" w:type="character">
    <w:name w:val="xl153"/>
    <w:basedOn w:val="Style_14_ch"/>
    <w:link w:val="Style_224"/>
    <w:rPr>
      <w:rFonts w:ascii="Times New Roman" w:hAnsi="Times New Roman"/>
      <w:i w:val="1"/>
      <w:sz w:val="14"/>
    </w:rPr>
  </w:style>
  <w:style w:styleId="Style_225" w:type="paragraph">
    <w:name w:val="xl81"/>
    <w:basedOn w:val="Style_14"/>
    <w:link w:val="Style_22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5_ch" w:type="character">
    <w:name w:val="xl81"/>
    <w:basedOn w:val="Style_14_ch"/>
    <w:link w:val="Style_225"/>
    <w:rPr>
      <w:rFonts w:ascii="Times New Roman" w:hAnsi="Times New Roman"/>
      <w:color w:val="FF0000"/>
      <w:sz w:val="14"/>
    </w:rPr>
  </w:style>
  <w:style w:styleId="Style_226" w:type="paragraph">
    <w:name w:val="xl126"/>
    <w:basedOn w:val="Style_14"/>
    <w:link w:val="Style_2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6_ch" w:type="character">
    <w:name w:val="xl126"/>
    <w:basedOn w:val="Style_14_ch"/>
    <w:link w:val="Style_226"/>
    <w:rPr>
      <w:rFonts w:ascii="Times New Roman" w:hAnsi="Times New Roman"/>
      <w:b w:val="1"/>
      <w:sz w:val="16"/>
    </w:rPr>
  </w:style>
  <w:style w:styleId="Style_158" w:type="paragraph">
    <w:name w:val="Таблицы (моноширинный)"/>
    <w:basedOn w:val="Style_14"/>
    <w:next w:val="Style_14"/>
    <w:link w:val="Style_15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58_ch" w:type="character">
    <w:name w:val="Таблицы (моноширинный)"/>
    <w:basedOn w:val="Style_14_ch"/>
    <w:link w:val="Style_158"/>
    <w:rPr>
      <w:rFonts w:ascii="Courier New" w:hAnsi="Courier New"/>
      <w:sz w:val="24"/>
    </w:rPr>
  </w:style>
  <w:style w:styleId="Style_227" w:type="paragraph">
    <w:name w:val="xl84"/>
    <w:basedOn w:val="Style_14"/>
    <w:link w:val="Style_227_ch"/>
    <w:pPr>
      <w:spacing w:afterAutospacing="on" w:beforeAutospacing="on"/>
      <w:ind/>
    </w:pPr>
    <w:rPr>
      <w:rFonts w:ascii="Times New Roman" w:hAnsi="Times New Roman"/>
      <w:sz w:val="14"/>
    </w:rPr>
  </w:style>
  <w:style w:styleId="Style_227_ch" w:type="character">
    <w:name w:val="xl84"/>
    <w:basedOn w:val="Style_14_ch"/>
    <w:link w:val="Style_227"/>
    <w:rPr>
      <w:rFonts w:ascii="Times New Roman" w:hAnsi="Times New Roman"/>
      <w:sz w:val="14"/>
    </w:rPr>
  </w:style>
  <w:style w:styleId="Style_228" w:type="paragraph">
    <w:name w:val="xl102"/>
    <w:basedOn w:val="Style_14"/>
    <w:link w:val="Style_2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8_ch" w:type="character">
    <w:name w:val="xl102"/>
    <w:basedOn w:val="Style_14_ch"/>
    <w:link w:val="Style_228"/>
    <w:rPr>
      <w:rFonts w:ascii="Times New Roman" w:hAnsi="Times New Roman"/>
      <w:color w:val="000000"/>
      <w:sz w:val="16"/>
    </w:rPr>
  </w:style>
  <w:style w:styleId="Style_229" w:type="paragraph">
    <w:name w:val="xl165"/>
    <w:basedOn w:val="Style_14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65"/>
    <w:basedOn w:val="Style_14_ch"/>
    <w:link w:val="Style_229"/>
    <w:rPr>
      <w:rFonts w:ascii="Times New Roman" w:hAnsi="Times New Roman"/>
      <w:sz w:val="14"/>
    </w:rPr>
  </w:style>
  <w:style w:styleId="Style_230" w:type="paragraph">
    <w:name w:val="Выделение для Базового Поиска"/>
    <w:link w:val="Style_230_ch"/>
    <w:rPr>
      <w:b w:val="1"/>
      <w:color w:val="0058A9"/>
    </w:rPr>
  </w:style>
  <w:style w:styleId="Style_230_ch" w:type="character">
    <w:name w:val="Выделение для Базового Поиска"/>
    <w:link w:val="Style_230"/>
    <w:rPr>
      <w:b w:val="1"/>
      <w:color w:val="0058A9"/>
    </w:rPr>
  </w:style>
  <w:style w:styleId="Style_121" w:type="paragraph">
    <w:name w:val="annotation text"/>
    <w:basedOn w:val="Style_14"/>
    <w:link w:val="Style_121_ch"/>
    <w:rPr>
      <w:sz w:val="20"/>
    </w:rPr>
  </w:style>
  <w:style w:styleId="Style_121_ch" w:type="character">
    <w:name w:val="annotation text"/>
    <w:basedOn w:val="Style_14_ch"/>
    <w:link w:val="Style_121"/>
    <w:rPr>
      <w:sz w:val="20"/>
    </w:rPr>
  </w:style>
  <w:style w:styleId="Style_231" w:type="paragraph">
    <w:name w:val="xl151"/>
    <w:basedOn w:val="Style_14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151"/>
    <w:basedOn w:val="Style_14_ch"/>
    <w:link w:val="Style_231"/>
    <w:rPr>
      <w:rFonts w:ascii="Times New Roman" w:hAnsi="Times New Roman"/>
      <w:i w:val="1"/>
      <w:sz w:val="14"/>
    </w:rPr>
  </w:style>
  <w:style w:styleId="Style_232" w:type="paragraph">
    <w:name w:val="xl119"/>
    <w:basedOn w:val="Style_14"/>
    <w:link w:val="Style_23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32_ch" w:type="character">
    <w:name w:val="xl119"/>
    <w:basedOn w:val="Style_14_ch"/>
    <w:link w:val="Style_232"/>
    <w:rPr>
      <w:rFonts w:ascii="Times New Roman" w:hAnsi="Times New Roman"/>
      <w:color w:val="FFFFFF"/>
      <w:sz w:val="14"/>
    </w:rPr>
  </w:style>
  <w:style w:styleId="Style_233" w:type="paragraph">
    <w:name w:val="xl133"/>
    <w:basedOn w:val="Style_14"/>
    <w:link w:val="Style_23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33_ch" w:type="character">
    <w:name w:val="xl133"/>
    <w:basedOn w:val="Style_14_ch"/>
    <w:link w:val="Style_233"/>
    <w:rPr>
      <w:rFonts w:ascii="Times New Roman" w:hAnsi="Times New Roman"/>
      <w:color w:val="FFFFFF"/>
      <w:sz w:val="24"/>
    </w:rPr>
  </w:style>
  <w:style w:styleId="Style_234" w:type="paragraph">
    <w:name w:val="Неразрешенное упоминание4"/>
    <w:basedOn w:val="Style_21"/>
    <w:link w:val="Style_234_ch"/>
    <w:rPr>
      <w:color w:val="605E5C"/>
      <w:shd w:fill="E1DFDD" w:val="clear"/>
    </w:rPr>
  </w:style>
  <w:style w:styleId="Style_234_ch" w:type="character">
    <w:name w:val="Неразрешенное упоминание4"/>
    <w:basedOn w:val="Style_21_ch"/>
    <w:link w:val="Style_234"/>
    <w:rPr>
      <w:color w:val="605E5C"/>
      <w:shd w:fill="E1DFDD" w:val="clear"/>
    </w:rPr>
  </w:style>
  <w:style w:styleId="Style_235" w:type="paragraph">
    <w:name w:val="Body Text Indent 2"/>
    <w:basedOn w:val="Style_14"/>
    <w:link w:val="Style_23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35_ch" w:type="character">
    <w:name w:val="Body Text Indent 2"/>
    <w:basedOn w:val="Style_14_ch"/>
    <w:link w:val="Style_235"/>
    <w:rPr>
      <w:rFonts w:ascii="Times New Roman" w:hAnsi="Times New Roman"/>
      <w:sz w:val="24"/>
    </w:rPr>
  </w:style>
  <w:style w:styleId="Style_236" w:type="paragraph">
    <w:name w:val="Цветовое выделение"/>
    <w:link w:val="Style_236_ch"/>
    <w:rPr>
      <w:b w:val="1"/>
      <w:color w:val="26282F"/>
    </w:rPr>
  </w:style>
  <w:style w:styleId="Style_236_ch" w:type="character">
    <w:name w:val="Цветовое выделение"/>
    <w:link w:val="Style_236"/>
    <w:rPr>
      <w:b w:val="1"/>
      <w:color w:val="26282F"/>
    </w:rPr>
  </w:style>
  <w:style w:styleId="Style_237" w:type="paragraph">
    <w:name w:val="xl83"/>
    <w:basedOn w:val="Style_14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83"/>
    <w:basedOn w:val="Style_14_ch"/>
    <w:link w:val="Style_237"/>
    <w:rPr>
      <w:rFonts w:ascii="Times New Roman" w:hAnsi="Times New Roman"/>
      <w:sz w:val="14"/>
    </w:rPr>
  </w:style>
  <w:style w:styleId="Style_53" w:type="paragraph">
    <w:name w:val="Subtitle"/>
    <w:basedOn w:val="Style_14"/>
    <w:next w:val="Style_14"/>
    <w:link w:val="Style_5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53_ch" w:type="character">
    <w:name w:val="Subtitle"/>
    <w:basedOn w:val="Style_14_ch"/>
    <w:link w:val="Style_53"/>
    <w:rPr>
      <w:color w:themeColor="text1" w:themeTint="A5" w:val="595959"/>
      <w:spacing w:val="15"/>
    </w:rPr>
  </w:style>
  <w:style w:styleId="Style_238" w:type="paragraph">
    <w:name w:val="xl127"/>
    <w:basedOn w:val="Style_14"/>
    <w:link w:val="Style_2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8_ch" w:type="character">
    <w:name w:val="xl127"/>
    <w:basedOn w:val="Style_14_ch"/>
    <w:link w:val="Style_238"/>
    <w:rPr>
      <w:rFonts w:ascii="Times New Roman" w:hAnsi="Times New Roman"/>
      <w:b w:val="1"/>
      <w:sz w:val="16"/>
    </w:rPr>
  </w:style>
  <w:style w:styleId="Style_239" w:type="paragraph">
    <w:name w:val="markedcontent"/>
    <w:basedOn w:val="Style_21"/>
    <w:link w:val="Style_239_ch"/>
  </w:style>
  <w:style w:styleId="Style_239_ch" w:type="character">
    <w:name w:val="markedcontent"/>
    <w:basedOn w:val="Style_21_ch"/>
    <w:link w:val="Style_239"/>
  </w:style>
  <w:style w:styleId="Style_240" w:type="paragraph">
    <w:name w:val="pTextStyleCenter"/>
    <w:basedOn w:val="Style_14"/>
    <w:link w:val="Style_24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40_ch" w:type="character">
    <w:name w:val="pTextStyleCenter"/>
    <w:basedOn w:val="Style_14_ch"/>
    <w:link w:val="Style_240"/>
    <w:rPr>
      <w:rFonts w:ascii="Times New Roman" w:hAnsi="Times New Roman"/>
      <w:sz w:val="24"/>
    </w:rPr>
  </w:style>
  <w:style w:styleId="Style_241" w:type="paragraph">
    <w:name w:val="xl115"/>
    <w:basedOn w:val="Style_14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1_ch" w:type="character">
    <w:name w:val="xl115"/>
    <w:basedOn w:val="Style_14_ch"/>
    <w:link w:val="Style_241"/>
    <w:rPr>
      <w:rFonts w:ascii="Times New Roman" w:hAnsi="Times New Roman"/>
      <w:b w:val="1"/>
      <w:sz w:val="16"/>
    </w:rPr>
  </w:style>
  <w:style w:styleId="Style_242" w:type="paragraph">
    <w:name w:val="msonormal"/>
    <w:basedOn w:val="Style_14"/>
    <w:link w:val="Style_242_ch"/>
    <w:pPr>
      <w:spacing w:after="200" w:line="276" w:lineRule="auto"/>
      <w:ind/>
    </w:pPr>
    <w:rPr>
      <w:rFonts w:ascii="Times New Roman" w:hAnsi="Times New Roman"/>
      <w:sz w:val="24"/>
    </w:rPr>
  </w:style>
  <w:style w:styleId="Style_242_ch" w:type="character">
    <w:name w:val="msonormal"/>
    <w:basedOn w:val="Style_14_ch"/>
    <w:link w:val="Style_242"/>
    <w:rPr>
      <w:rFonts w:ascii="Times New Roman" w:hAnsi="Times New Roman"/>
      <w:sz w:val="24"/>
    </w:rPr>
  </w:style>
  <w:style w:styleId="Style_243" w:type="paragraph">
    <w:name w:val="Название Знак1"/>
    <w:link w:val="Style_243_ch"/>
    <w:rPr>
      <w:rFonts w:ascii="Times New Roman" w:hAnsi="Times New Roman"/>
      <w:sz w:val="24"/>
    </w:rPr>
  </w:style>
  <w:style w:styleId="Style_243_ch" w:type="character">
    <w:name w:val="Название Знак1"/>
    <w:link w:val="Style_243"/>
    <w:rPr>
      <w:rFonts w:ascii="Times New Roman" w:hAnsi="Times New Roman"/>
      <w:sz w:val="24"/>
    </w:rPr>
  </w:style>
  <w:style w:styleId="Style_244" w:type="paragraph">
    <w:name w:val="Куда обратиться?"/>
    <w:basedOn w:val="Style_16"/>
    <w:next w:val="Style_14"/>
    <w:link w:val="Style_244_ch"/>
  </w:style>
  <w:style w:styleId="Style_244_ch" w:type="character">
    <w:name w:val="Куда обратиться?"/>
    <w:basedOn w:val="Style_16_ch"/>
    <w:link w:val="Style_244"/>
  </w:style>
  <w:style w:styleId="Style_245" w:type="paragraph">
    <w:name w:val="Заголовок статьи"/>
    <w:basedOn w:val="Style_14"/>
    <w:next w:val="Style_14"/>
    <w:link w:val="Style_24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45_ch" w:type="character">
    <w:name w:val="Заголовок статьи"/>
    <w:basedOn w:val="Style_14_ch"/>
    <w:link w:val="Style_245"/>
    <w:rPr>
      <w:rFonts w:ascii="Times New Roman" w:hAnsi="Times New Roman"/>
      <w:sz w:val="24"/>
    </w:rPr>
  </w:style>
  <w:style w:styleId="Style_246" w:type="paragraph">
    <w:name w:val="xl129"/>
    <w:basedOn w:val="Style_14"/>
    <w:link w:val="Style_24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6_ch" w:type="character">
    <w:name w:val="xl129"/>
    <w:basedOn w:val="Style_14_ch"/>
    <w:link w:val="Style_246"/>
    <w:rPr>
      <w:rFonts w:ascii="Times New Roman" w:hAnsi="Times New Roman"/>
      <w:b w:val="1"/>
      <w:i w:val="1"/>
      <w:color w:val="000000"/>
      <w:sz w:val="16"/>
    </w:rPr>
  </w:style>
  <w:style w:styleId="Style_247" w:type="paragraph">
    <w:name w:val="Неразрешенное упоминание2"/>
    <w:link w:val="Style_247_ch"/>
    <w:rPr>
      <w:color w:val="605E5C"/>
      <w:shd w:fill="E1DFDD" w:val="clear"/>
    </w:rPr>
  </w:style>
  <w:style w:styleId="Style_247_ch" w:type="character">
    <w:name w:val="Неразрешенное упоминание2"/>
    <w:link w:val="Style_247"/>
    <w:rPr>
      <w:color w:val="605E5C"/>
      <w:shd w:fill="E1DFDD" w:val="clear"/>
    </w:rPr>
  </w:style>
  <w:style w:styleId="Style_248" w:type="paragraph">
    <w:name w:val="Title"/>
    <w:basedOn w:val="Style_14"/>
    <w:next w:val="Style_14"/>
    <w:link w:val="Style_24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8_ch" w:type="character">
    <w:name w:val="Title"/>
    <w:basedOn w:val="Style_14_ch"/>
    <w:link w:val="Style_248"/>
    <w:rPr>
      <w:rFonts w:ascii="Segoe UI" w:hAnsi="Segoe UI"/>
      <w:sz w:val="24"/>
    </w:rPr>
  </w:style>
  <w:style w:styleId="Style_249" w:type="paragraph">
    <w:name w:val="heading 4"/>
    <w:basedOn w:val="Style_58"/>
    <w:next w:val="Style_14"/>
    <w:link w:val="Style_24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9_ch" w:type="character">
    <w:name w:val="heading 4"/>
    <w:basedOn w:val="Style_58_ch"/>
    <w:link w:val="Style_249"/>
    <w:rPr>
      <w:rFonts w:ascii="Times New Roman" w:hAnsi="Times New Roman"/>
      <w:sz w:val="24"/>
    </w:rPr>
  </w:style>
  <w:style w:styleId="Style_250" w:type="paragraph">
    <w:name w:val="Footnote Text Char"/>
    <w:link w:val="Style_250_ch"/>
    <w:rPr>
      <w:rFonts w:ascii="Times New Roman" w:hAnsi="Times New Roman"/>
      <w:sz w:val="20"/>
    </w:rPr>
  </w:style>
  <w:style w:styleId="Style_250_ch" w:type="character">
    <w:name w:val="Footnote Text Char"/>
    <w:link w:val="Style_250"/>
    <w:rPr>
      <w:rFonts w:ascii="Times New Roman" w:hAnsi="Times New Roman"/>
      <w:sz w:val="20"/>
    </w:rPr>
  </w:style>
  <w:style w:styleId="Style_251" w:type="paragraph">
    <w:name w:val="Гипертекстовая ссылка"/>
    <w:link w:val="Style_251_ch"/>
    <w:rPr>
      <w:b w:val="1"/>
      <w:color w:val="106BBE"/>
    </w:rPr>
  </w:style>
  <w:style w:styleId="Style_251_ch" w:type="character">
    <w:name w:val="Гипертекстовая ссылка"/>
    <w:link w:val="Style_251"/>
    <w:rPr>
      <w:b w:val="1"/>
      <w:color w:val="106BBE"/>
    </w:rPr>
  </w:style>
  <w:style w:styleId="Style_252" w:type="paragraph">
    <w:name w:val="Текст примечания Знак1"/>
    <w:link w:val="Style_252_ch"/>
    <w:rPr>
      <w:rFonts w:ascii="Times New Roman" w:hAnsi="Times New Roman"/>
      <w:sz w:val="20"/>
    </w:rPr>
  </w:style>
  <w:style w:styleId="Style_252_ch" w:type="character">
    <w:name w:val="Текст примечания Знак1"/>
    <w:link w:val="Style_252"/>
    <w:rPr>
      <w:rFonts w:ascii="Times New Roman" w:hAnsi="Times New Roman"/>
      <w:sz w:val="20"/>
    </w:rPr>
  </w:style>
  <w:style w:styleId="Style_253" w:type="paragraph">
    <w:name w:val="xl86"/>
    <w:basedOn w:val="Style_14"/>
    <w:link w:val="Style_2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3_ch" w:type="character">
    <w:name w:val="xl86"/>
    <w:basedOn w:val="Style_14_ch"/>
    <w:link w:val="Style_253"/>
    <w:rPr>
      <w:rFonts w:ascii="Times New Roman" w:hAnsi="Times New Roman"/>
      <w:i w:val="1"/>
      <w:sz w:val="14"/>
    </w:rPr>
  </w:style>
  <w:style w:styleId="Style_254" w:type="paragraph">
    <w:name w:val="blk"/>
    <w:link w:val="Style_254_ch"/>
  </w:style>
  <w:style w:styleId="Style_254_ch" w:type="character">
    <w:name w:val="blk"/>
    <w:link w:val="Style_254"/>
  </w:style>
  <w:style w:styleId="Style_255" w:type="paragraph">
    <w:name w:val="xl68"/>
    <w:basedOn w:val="Style_14"/>
    <w:link w:val="Style_25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5_ch" w:type="character">
    <w:name w:val="xl68"/>
    <w:basedOn w:val="Style_14_ch"/>
    <w:link w:val="Style_255"/>
    <w:rPr>
      <w:rFonts w:ascii="Times New Roman" w:hAnsi="Times New Roman"/>
      <w:color w:val="000000"/>
      <w:sz w:val="16"/>
    </w:rPr>
  </w:style>
  <w:style w:styleId="Style_256" w:type="paragraph">
    <w:name w:val="xl139"/>
    <w:basedOn w:val="Style_14"/>
    <w:link w:val="Style_2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6_ch" w:type="character">
    <w:name w:val="xl139"/>
    <w:basedOn w:val="Style_14_ch"/>
    <w:link w:val="Style_256"/>
    <w:rPr>
      <w:rFonts w:ascii="Times New Roman" w:hAnsi="Times New Roman"/>
      <w:b w:val="1"/>
      <w:sz w:val="16"/>
    </w:rPr>
  </w:style>
  <w:style w:styleId="Style_257" w:type="paragraph">
    <w:name w:val="c18"/>
    <w:basedOn w:val="Style_14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c18"/>
    <w:basedOn w:val="Style_14_ch"/>
    <w:link w:val="Style_257"/>
    <w:rPr>
      <w:rFonts w:ascii="Times New Roman" w:hAnsi="Times New Roman"/>
      <w:sz w:val="24"/>
    </w:rPr>
  </w:style>
  <w:style w:styleId="Style_258" w:type="paragraph">
    <w:name w:val="heading 2"/>
    <w:basedOn w:val="Style_14"/>
    <w:next w:val="Style_14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14_ch"/>
    <w:link w:val="Style_258"/>
    <w:rPr>
      <w:rFonts w:ascii="Arial" w:hAnsi="Arial"/>
      <w:b w:val="1"/>
      <w:i w:val="1"/>
      <w:sz w:val="28"/>
    </w:rPr>
  </w:style>
  <w:style w:styleId="Style_259" w:type="paragraph">
    <w:name w:val="xl99"/>
    <w:basedOn w:val="Style_14"/>
    <w:link w:val="Style_259_ch"/>
    <w:pPr>
      <w:spacing w:afterAutospacing="on" w:beforeAutospacing="on"/>
      <w:ind/>
    </w:pPr>
    <w:rPr>
      <w:rFonts w:ascii="Times New Roman" w:hAnsi="Times New Roman"/>
      <w:sz w:val="24"/>
    </w:rPr>
  </w:style>
  <w:style w:styleId="Style_259_ch" w:type="character">
    <w:name w:val="xl99"/>
    <w:basedOn w:val="Style_14_ch"/>
    <w:link w:val="Style_259"/>
    <w:rPr>
      <w:rFonts w:ascii="Times New Roman" w:hAnsi="Times New Roman"/>
      <w:sz w:val="24"/>
    </w:rPr>
  </w:style>
  <w:style w:styleId="Style_260" w:type="paragraph">
    <w:name w:val="xl96"/>
    <w:basedOn w:val="Style_14"/>
    <w:link w:val="Style_26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0_ch" w:type="character">
    <w:name w:val="xl96"/>
    <w:basedOn w:val="Style_14_ch"/>
    <w:link w:val="Style_260"/>
    <w:rPr>
      <w:rFonts w:ascii="Times New Roman" w:hAnsi="Times New Roman"/>
      <w:color w:val="FF0000"/>
      <w:sz w:val="14"/>
    </w:rPr>
  </w:style>
  <w:style w:styleId="Style_261" w:type="paragraph">
    <w:name w:val="xl180"/>
    <w:basedOn w:val="Style_14"/>
    <w:link w:val="Style_26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1_ch" w:type="character">
    <w:name w:val="xl180"/>
    <w:basedOn w:val="Style_14_ch"/>
    <w:link w:val="Style_261"/>
    <w:rPr>
      <w:rFonts w:ascii="Times New Roman" w:hAnsi="Times New Roman"/>
      <w:sz w:val="14"/>
    </w:rPr>
  </w:style>
  <w:style w:styleId="Style_262" w:type="paragraph">
    <w:name w:val="xl143"/>
    <w:basedOn w:val="Style_14"/>
    <w:link w:val="Style_2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2_ch" w:type="character">
    <w:name w:val="xl143"/>
    <w:basedOn w:val="Style_14_ch"/>
    <w:link w:val="Style_262"/>
    <w:rPr>
      <w:rFonts w:ascii="Times New Roman" w:hAnsi="Times New Roman"/>
      <w:color w:val="000000"/>
      <w:sz w:val="16"/>
    </w:rPr>
  </w:style>
  <w:style w:styleId="Style_263" w:type="paragraph">
    <w:name w:val="annotation reference"/>
    <w:basedOn w:val="Style_21"/>
    <w:link w:val="Style_263_ch"/>
    <w:rPr>
      <w:sz w:val="16"/>
    </w:rPr>
  </w:style>
  <w:style w:styleId="Style_263_ch" w:type="character">
    <w:name w:val="annotation reference"/>
    <w:basedOn w:val="Style_21_ch"/>
    <w:link w:val="Style_263"/>
    <w:rPr>
      <w:sz w:val="16"/>
    </w:rPr>
  </w:style>
  <w:style w:styleId="Style_264" w:type="paragraph">
    <w:name w:val="xl72"/>
    <w:basedOn w:val="Style_14"/>
    <w:link w:val="Style_26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64_ch" w:type="character">
    <w:name w:val="xl72"/>
    <w:basedOn w:val="Style_14_ch"/>
    <w:link w:val="Style_264"/>
    <w:rPr>
      <w:rFonts w:ascii="Times New Roman" w:hAnsi="Times New Roman"/>
      <w:b w:val="1"/>
      <w:color w:val="000000"/>
      <w:sz w:val="16"/>
    </w:rPr>
  </w:style>
  <w:style w:styleId="Style_265" w:type="paragraph">
    <w:name w:val="Опечатки"/>
    <w:link w:val="Style_265_ch"/>
    <w:rPr>
      <w:color w:val="FF0000"/>
    </w:rPr>
  </w:style>
  <w:style w:styleId="Style_265_ch" w:type="character">
    <w:name w:val="Опечатки"/>
    <w:link w:val="Style_265"/>
    <w:rPr>
      <w:color w:val="FF0000"/>
    </w:rPr>
  </w:style>
  <w:style w:styleId="Style_266" w:type="paragraph">
    <w:name w:val="xl93"/>
    <w:basedOn w:val="Style_14"/>
    <w:link w:val="Style_266_ch"/>
    <w:pPr>
      <w:spacing w:afterAutospacing="on" w:beforeAutospacing="on"/>
      <w:ind/>
    </w:pPr>
    <w:rPr>
      <w:rFonts w:ascii="Times New Roman" w:hAnsi="Times New Roman"/>
      <w:sz w:val="24"/>
    </w:rPr>
  </w:style>
  <w:style w:styleId="Style_266_ch" w:type="character">
    <w:name w:val="xl93"/>
    <w:basedOn w:val="Style_14_ch"/>
    <w:link w:val="Style_266"/>
    <w:rPr>
      <w:rFonts w:ascii="Times New Roman" w:hAnsi="Times New Roman"/>
      <w:sz w:val="24"/>
    </w:rPr>
  </w:style>
  <w:style w:styleId="Style_267" w:type="paragraph">
    <w:name w:val="Пример."/>
    <w:basedOn w:val="Style_16"/>
    <w:next w:val="Style_14"/>
    <w:link w:val="Style_267_ch"/>
  </w:style>
  <w:style w:styleId="Style_267_ch" w:type="character">
    <w:name w:val="Пример."/>
    <w:basedOn w:val="Style_16_ch"/>
    <w:link w:val="Style_267"/>
  </w:style>
  <w:style w:styleId="Style_268" w:type="paragraph">
    <w:name w:val="xl176"/>
    <w:basedOn w:val="Style_14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76"/>
    <w:basedOn w:val="Style_14_ch"/>
    <w:link w:val="Style_268"/>
    <w:rPr>
      <w:rFonts w:ascii="Times New Roman" w:hAnsi="Times New Roman"/>
      <w:i w:val="1"/>
      <w:sz w:val="14"/>
    </w:rPr>
  </w:style>
  <w:style w:styleId="Style_269" w:type="paragraph">
    <w:name w:val="xl130"/>
    <w:basedOn w:val="Style_14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9_ch" w:type="character">
    <w:name w:val="xl130"/>
    <w:basedOn w:val="Style_14_ch"/>
    <w:link w:val="Style_269"/>
    <w:rPr>
      <w:rFonts w:ascii="Times New Roman" w:hAnsi="Times New Roman"/>
      <w:b w:val="1"/>
      <w:sz w:val="16"/>
    </w:rPr>
  </w:style>
  <w:style w:styleId="Style_94" w:type="paragraph">
    <w:name w:val="Текст (справка)"/>
    <w:basedOn w:val="Style_14"/>
    <w:next w:val="Style_14"/>
    <w:link w:val="Style_9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94_ch" w:type="character">
    <w:name w:val="Текст (справка)"/>
    <w:basedOn w:val="Style_14_ch"/>
    <w:link w:val="Style_94"/>
    <w:rPr>
      <w:rFonts w:ascii="Times New Roman" w:hAnsi="Times New Roman"/>
      <w:sz w:val="24"/>
    </w:rPr>
  </w:style>
  <w:style w:styleId="Style_27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Таблица простая 32"/>
    <w:basedOn w:val="Style_3"/>
    <w:rPr>
      <w:rFonts w:ascii="Calibri" w:hAnsi="Calibri"/>
      <w:sz w:val="20"/>
    </w:r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1"/>
    <w:basedOn w:val="Style_3"/>
    <w:rPr>
      <w:rFonts w:ascii="Verdana" w:hAnsi="Verdana"/>
      <w:sz w:val="20"/>
    </w:rPr>
  </w:style>
  <w:style w:styleId="Style_28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2024-12-26T08:27:39Z</dcterms:modified>
</cp:coreProperties>
</file>