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6" w14:textId="77777777" w:rsidR="0077362A" w:rsidRDefault="00B00E48">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7" w14:textId="77777777" w:rsidR="0077362A" w:rsidRDefault="00B00E48" w:rsidP="009C100F">
      <w:pPr>
        <w:keepNext/>
        <w:spacing w:after="0"/>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p>
    <w:p w14:paraId="00000008" w14:textId="77777777" w:rsidR="0077362A" w:rsidRDefault="00B00E48" w:rsidP="009C100F">
      <w:pPr>
        <w:keepNext/>
        <w:spacing w:after="0"/>
        <w:jc w:val="right"/>
        <w:rPr>
          <w:rFonts w:ascii="Times New Roman" w:eastAsia="Times New Roman" w:hAnsi="Times New Roman" w:cs="Times New Roman"/>
          <w:b/>
          <w:sz w:val="24"/>
          <w:szCs w:val="24"/>
        </w:rPr>
      </w:pPr>
      <w:bookmarkStart w:id="2" w:name="_heading=h.9a62spdxq37j" w:colFirst="0" w:colLast="0"/>
      <w:bookmarkEnd w:id="2"/>
      <w:r>
        <w:rPr>
          <w:rFonts w:ascii="Times New Roman" w:eastAsia="Times New Roman" w:hAnsi="Times New Roman" w:cs="Times New Roman"/>
          <w:b/>
          <w:sz w:val="24"/>
          <w:szCs w:val="24"/>
        </w:rPr>
        <w:t>43.02.15 Поварское и кондитерское дело</w:t>
      </w:r>
    </w:p>
    <w:p w14:paraId="00000009" w14:textId="77777777" w:rsidR="0077362A" w:rsidRDefault="0077362A" w:rsidP="009A100B">
      <w:pPr>
        <w:keepNext/>
        <w:jc w:val="right"/>
        <w:rPr>
          <w:rFonts w:ascii="Times New Roman" w:eastAsia="Times New Roman" w:hAnsi="Times New Roman" w:cs="Times New Roman"/>
          <w:b/>
          <w:sz w:val="24"/>
          <w:szCs w:val="24"/>
        </w:rPr>
      </w:pPr>
    </w:p>
    <w:p w14:paraId="0000000A" w14:textId="77777777" w:rsidR="0077362A" w:rsidRDefault="0077362A" w:rsidP="009A100B">
      <w:pPr>
        <w:spacing w:after="384" w:line="265" w:lineRule="auto"/>
        <w:ind w:left="276" w:hanging="10"/>
        <w:jc w:val="right"/>
        <w:rPr>
          <w:rFonts w:ascii="Times New Roman" w:eastAsia="Times New Roman" w:hAnsi="Times New Roman" w:cs="Times New Roman"/>
          <w:color w:val="000000"/>
          <w:sz w:val="24"/>
          <w:szCs w:val="24"/>
        </w:rPr>
      </w:pPr>
    </w:p>
    <w:p w14:paraId="0000000B" w14:textId="77777777" w:rsidR="0077362A" w:rsidRDefault="0077362A" w:rsidP="009A100B">
      <w:pPr>
        <w:spacing w:after="384" w:line="265" w:lineRule="auto"/>
        <w:ind w:left="276" w:hanging="10"/>
        <w:jc w:val="right"/>
        <w:rPr>
          <w:rFonts w:ascii="Times New Roman" w:eastAsia="Times New Roman" w:hAnsi="Times New Roman" w:cs="Times New Roman"/>
          <w:color w:val="000000"/>
          <w:sz w:val="24"/>
          <w:szCs w:val="24"/>
        </w:rPr>
      </w:pPr>
    </w:p>
    <w:p w14:paraId="0000000C" w14:textId="77777777" w:rsidR="0077362A" w:rsidRDefault="0077362A" w:rsidP="009A100B">
      <w:pPr>
        <w:spacing w:after="384" w:line="265" w:lineRule="auto"/>
        <w:ind w:left="276" w:hanging="10"/>
        <w:jc w:val="right"/>
        <w:rPr>
          <w:rFonts w:ascii="Times New Roman" w:eastAsia="Times New Roman" w:hAnsi="Times New Roman" w:cs="Times New Roman"/>
          <w:color w:val="000000"/>
          <w:sz w:val="24"/>
          <w:szCs w:val="24"/>
        </w:rPr>
      </w:pPr>
    </w:p>
    <w:p w14:paraId="0000000D" w14:textId="77777777" w:rsidR="0077362A" w:rsidRDefault="0077362A" w:rsidP="009A100B">
      <w:pPr>
        <w:spacing w:after="384" w:line="265" w:lineRule="auto"/>
        <w:ind w:left="276" w:hanging="10"/>
        <w:jc w:val="right"/>
        <w:rPr>
          <w:rFonts w:ascii="Times New Roman" w:eastAsia="Times New Roman" w:hAnsi="Times New Roman" w:cs="Times New Roman"/>
          <w:color w:val="000000"/>
          <w:sz w:val="24"/>
          <w:szCs w:val="24"/>
        </w:rPr>
      </w:pPr>
    </w:p>
    <w:p w14:paraId="0000000F" w14:textId="292003E3" w:rsidR="0077362A" w:rsidRDefault="00B00E48">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11" w14:textId="4FB62653" w:rsidR="0077362A" w:rsidRDefault="00B00E48">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43.00.00 Сервис и туризм</w:t>
      </w:r>
      <w:r w:rsidR="007A2E8A">
        <w:rPr>
          <w:rFonts w:ascii="Times New Roman" w:eastAsia="Times New Roman" w:hAnsi="Times New Roman" w:cs="Times New Roman"/>
          <w:sz w:val="24"/>
          <w:szCs w:val="24"/>
        </w:rPr>
        <w:t>,</w:t>
      </w:r>
      <w:r>
        <w:rPr>
          <w:rFonts w:ascii="Times New Roman" w:eastAsia="Times New Roman" w:hAnsi="Times New Roman" w:cs="Times New Roman"/>
          <w:sz w:val="24"/>
          <w:szCs w:val="24"/>
        </w:rPr>
        <w:br/>
        <w:t xml:space="preserve">одобренной ФУМО Протоколом от 18.08.2023 № 08 и размещенной в реестре </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12" w14:textId="77777777" w:rsidR="0077362A" w:rsidRDefault="0077362A" w:rsidP="009A100B">
      <w:pPr>
        <w:spacing w:after="5" w:line="265" w:lineRule="auto"/>
        <w:ind w:right="173" w:hanging="10"/>
        <w:rPr>
          <w:rFonts w:ascii="Times New Roman" w:eastAsia="Times New Roman" w:hAnsi="Times New Roman" w:cs="Times New Roman"/>
          <w:sz w:val="24"/>
          <w:szCs w:val="24"/>
        </w:rPr>
      </w:pPr>
    </w:p>
    <w:p w14:paraId="00000013" w14:textId="77777777" w:rsidR="0077362A" w:rsidRDefault="0077362A" w:rsidP="009A100B">
      <w:pPr>
        <w:spacing w:after="5" w:line="265" w:lineRule="auto"/>
        <w:ind w:right="173" w:hanging="10"/>
        <w:rPr>
          <w:rFonts w:ascii="Times New Roman" w:eastAsia="Times New Roman" w:hAnsi="Times New Roman" w:cs="Times New Roman"/>
          <w:b/>
          <w:i/>
          <w:color w:val="FF0000"/>
          <w:sz w:val="24"/>
          <w:szCs w:val="24"/>
        </w:rPr>
      </w:pPr>
    </w:p>
    <w:p w14:paraId="00000014" w14:textId="62F14681" w:rsidR="0077362A" w:rsidRDefault="0077362A" w:rsidP="009A100B">
      <w:pPr>
        <w:spacing w:after="5" w:line="265" w:lineRule="auto"/>
        <w:ind w:right="173" w:hanging="10"/>
        <w:rPr>
          <w:rFonts w:ascii="Times New Roman" w:eastAsia="Times New Roman" w:hAnsi="Times New Roman" w:cs="Times New Roman"/>
          <w:b/>
          <w:color w:val="000000"/>
          <w:sz w:val="24"/>
          <w:szCs w:val="24"/>
        </w:rPr>
      </w:pPr>
    </w:p>
    <w:p w14:paraId="5D2ABFEB" w14:textId="4C117A47" w:rsidR="009C100F" w:rsidRDefault="009C100F" w:rsidP="009A100B">
      <w:pPr>
        <w:spacing w:after="5" w:line="265" w:lineRule="auto"/>
        <w:ind w:right="173" w:hanging="10"/>
        <w:rPr>
          <w:rFonts w:ascii="Times New Roman" w:eastAsia="Times New Roman" w:hAnsi="Times New Roman" w:cs="Times New Roman"/>
          <w:b/>
          <w:color w:val="000000"/>
          <w:sz w:val="24"/>
          <w:szCs w:val="24"/>
        </w:rPr>
      </w:pPr>
    </w:p>
    <w:p w14:paraId="558CE2D0" w14:textId="77777777" w:rsidR="009C100F" w:rsidRDefault="009C100F" w:rsidP="009A100B">
      <w:pPr>
        <w:spacing w:after="5" w:line="265" w:lineRule="auto"/>
        <w:ind w:right="173" w:hanging="10"/>
        <w:rPr>
          <w:rFonts w:ascii="Times New Roman" w:eastAsia="Times New Roman" w:hAnsi="Times New Roman" w:cs="Times New Roman"/>
          <w:b/>
          <w:color w:val="000000"/>
          <w:sz w:val="24"/>
          <w:szCs w:val="24"/>
        </w:rPr>
      </w:pPr>
    </w:p>
    <w:p w14:paraId="00000015" w14:textId="77777777" w:rsidR="0077362A" w:rsidRDefault="0077362A" w:rsidP="009A100B">
      <w:pPr>
        <w:spacing w:after="5" w:line="265" w:lineRule="auto"/>
        <w:ind w:right="173" w:hanging="10"/>
        <w:rPr>
          <w:rFonts w:ascii="Times New Roman" w:eastAsia="Times New Roman" w:hAnsi="Times New Roman" w:cs="Times New Roman"/>
          <w:b/>
          <w:color w:val="000000"/>
          <w:sz w:val="24"/>
          <w:szCs w:val="24"/>
        </w:rPr>
      </w:pPr>
    </w:p>
    <w:p w14:paraId="00000016" w14:textId="77777777" w:rsidR="0077362A" w:rsidRDefault="0077362A" w:rsidP="009A100B">
      <w:pPr>
        <w:spacing w:after="5" w:line="265" w:lineRule="auto"/>
        <w:ind w:right="173" w:hanging="10"/>
        <w:rPr>
          <w:rFonts w:ascii="Times New Roman" w:eastAsia="Times New Roman" w:hAnsi="Times New Roman" w:cs="Times New Roman"/>
          <w:b/>
          <w:color w:val="000000"/>
          <w:sz w:val="24"/>
          <w:szCs w:val="24"/>
        </w:rPr>
      </w:pPr>
    </w:p>
    <w:p w14:paraId="00000017" w14:textId="77777777" w:rsidR="0077362A" w:rsidRDefault="0077362A" w:rsidP="009A100B">
      <w:pPr>
        <w:spacing w:after="5" w:line="265" w:lineRule="auto"/>
        <w:ind w:right="173" w:hanging="10"/>
        <w:rPr>
          <w:rFonts w:ascii="Times New Roman" w:eastAsia="Times New Roman" w:hAnsi="Times New Roman" w:cs="Times New Roman"/>
          <w:b/>
          <w:color w:val="000000"/>
          <w:sz w:val="24"/>
          <w:szCs w:val="24"/>
        </w:rPr>
      </w:pPr>
    </w:p>
    <w:p w14:paraId="00000018" w14:textId="4C41E14C" w:rsidR="0077362A" w:rsidRDefault="0077362A" w:rsidP="009A100B">
      <w:pPr>
        <w:spacing w:after="5" w:line="265" w:lineRule="auto"/>
        <w:ind w:right="173" w:hanging="10"/>
        <w:rPr>
          <w:rFonts w:ascii="Times New Roman" w:eastAsia="Times New Roman" w:hAnsi="Times New Roman" w:cs="Times New Roman"/>
          <w:b/>
          <w:color w:val="000000"/>
          <w:sz w:val="24"/>
          <w:szCs w:val="24"/>
        </w:rPr>
      </w:pPr>
    </w:p>
    <w:p w14:paraId="166D058A" w14:textId="6F7A4C4E" w:rsidR="009A100B" w:rsidRDefault="009A100B" w:rsidP="009A100B">
      <w:pPr>
        <w:spacing w:after="5" w:line="265" w:lineRule="auto"/>
        <w:ind w:right="173" w:hanging="10"/>
        <w:rPr>
          <w:rFonts w:ascii="Times New Roman" w:eastAsia="Times New Roman" w:hAnsi="Times New Roman" w:cs="Times New Roman"/>
          <w:b/>
          <w:color w:val="000000"/>
          <w:sz w:val="24"/>
          <w:szCs w:val="24"/>
        </w:rPr>
      </w:pPr>
    </w:p>
    <w:p w14:paraId="41CE4FFC" w14:textId="77777777" w:rsidR="009A100B" w:rsidRDefault="009A100B" w:rsidP="009A100B">
      <w:pPr>
        <w:spacing w:after="5" w:line="265" w:lineRule="auto"/>
        <w:ind w:right="173" w:hanging="10"/>
        <w:rPr>
          <w:rFonts w:ascii="Times New Roman" w:eastAsia="Times New Roman" w:hAnsi="Times New Roman" w:cs="Times New Roman"/>
          <w:b/>
          <w:color w:val="000000"/>
          <w:sz w:val="24"/>
          <w:szCs w:val="24"/>
        </w:rPr>
      </w:pPr>
    </w:p>
    <w:p w14:paraId="00000019" w14:textId="77777777" w:rsidR="0077362A" w:rsidRDefault="0077362A" w:rsidP="009A100B">
      <w:pPr>
        <w:spacing w:after="5" w:line="265" w:lineRule="auto"/>
        <w:ind w:right="173" w:hanging="10"/>
        <w:rPr>
          <w:rFonts w:ascii="Times New Roman" w:eastAsia="Times New Roman" w:hAnsi="Times New Roman" w:cs="Times New Roman"/>
          <w:b/>
          <w:color w:val="000000"/>
          <w:sz w:val="24"/>
          <w:szCs w:val="24"/>
        </w:rPr>
      </w:pPr>
    </w:p>
    <w:p w14:paraId="0000001A" w14:textId="77777777" w:rsidR="0077362A" w:rsidRDefault="0077362A" w:rsidP="009A100B">
      <w:pPr>
        <w:spacing w:after="5" w:line="265" w:lineRule="auto"/>
        <w:ind w:right="173"/>
        <w:rPr>
          <w:rFonts w:ascii="Times New Roman" w:eastAsia="Times New Roman" w:hAnsi="Times New Roman" w:cs="Times New Roman"/>
          <w:b/>
          <w:sz w:val="24"/>
          <w:szCs w:val="24"/>
        </w:rPr>
      </w:pPr>
    </w:p>
    <w:p w14:paraId="0000001B" w14:textId="77777777" w:rsidR="0077362A" w:rsidRDefault="0077362A" w:rsidP="009A100B">
      <w:pPr>
        <w:spacing w:after="5" w:line="265" w:lineRule="auto"/>
        <w:ind w:right="173" w:hanging="10"/>
        <w:rPr>
          <w:rFonts w:ascii="Times New Roman" w:eastAsia="Times New Roman" w:hAnsi="Times New Roman" w:cs="Times New Roman"/>
          <w:b/>
          <w:color w:val="000000"/>
          <w:sz w:val="24"/>
          <w:szCs w:val="24"/>
        </w:rPr>
      </w:pPr>
    </w:p>
    <w:p w14:paraId="0000001C" w14:textId="77777777" w:rsidR="0077362A" w:rsidRDefault="0077362A" w:rsidP="009A100B">
      <w:pPr>
        <w:spacing w:after="5" w:line="265" w:lineRule="auto"/>
        <w:ind w:right="173" w:hanging="10"/>
        <w:rPr>
          <w:rFonts w:ascii="Times New Roman" w:eastAsia="Times New Roman" w:hAnsi="Times New Roman" w:cs="Times New Roman"/>
          <w:b/>
          <w:color w:val="000000"/>
          <w:sz w:val="24"/>
          <w:szCs w:val="24"/>
        </w:rPr>
      </w:pPr>
    </w:p>
    <w:p w14:paraId="0000001D" w14:textId="77777777" w:rsidR="0077362A" w:rsidRDefault="0077362A" w:rsidP="009A100B">
      <w:pPr>
        <w:spacing w:after="5" w:line="265" w:lineRule="auto"/>
        <w:ind w:right="173" w:hanging="10"/>
        <w:rPr>
          <w:rFonts w:ascii="Times New Roman" w:eastAsia="Times New Roman" w:hAnsi="Times New Roman" w:cs="Times New Roman"/>
          <w:b/>
          <w:color w:val="000000"/>
          <w:sz w:val="24"/>
          <w:szCs w:val="24"/>
        </w:rPr>
      </w:pPr>
    </w:p>
    <w:p w14:paraId="0000001E" w14:textId="77777777" w:rsidR="0077362A" w:rsidRDefault="0077362A" w:rsidP="009A100B">
      <w:pPr>
        <w:spacing w:after="5" w:line="265" w:lineRule="auto"/>
        <w:ind w:right="173" w:hanging="10"/>
        <w:rPr>
          <w:rFonts w:ascii="Times New Roman" w:eastAsia="Times New Roman" w:hAnsi="Times New Roman" w:cs="Times New Roman"/>
          <w:b/>
          <w:color w:val="000000"/>
          <w:sz w:val="24"/>
          <w:szCs w:val="24"/>
        </w:rPr>
      </w:pPr>
    </w:p>
    <w:p w14:paraId="0000001F" w14:textId="77777777" w:rsidR="0077362A" w:rsidRDefault="0077362A" w:rsidP="009A100B">
      <w:pPr>
        <w:spacing w:after="5" w:line="265" w:lineRule="auto"/>
        <w:ind w:right="173"/>
        <w:rPr>
          <w:rFonts w:ascii="Times New Roman" w:eastAsia="Times New Roman" w:hAnsi="Times New Roman" w:cs="Times New Roman"/>
          <w:b/>
          <w:sz w:val="24"/>
          <w:szCs w:val="24"/>
        </w:rPr>
      </w:pPr>
    </w:p>
    <w:p w14:paraId="00000020" w14:textId="77777777" w:rsidR="0077362A" w:rsidRDefault="0077362A" w:rsidP="009A100B">
      <w:pPr>
        <w:spacing w:after="5" w:line="265" w:lineRule="auto"/>
        <w:ind w:right="173" w:hanging="10"/>
        <w:rPr>
          <w:rFonts w:ascii="Times New Roman" w:eastAsia="Times New Roman" w:hAnsi="Times New Roman" w:cs="Times New Roman"/>
          <w:b/>
          <w:sz w:val="24"/>
          <w:szCs w:val="24"/>
        </w:rPr>
      </w:pPr>
    </w:p>
    <w:p w14:paraId="00000021" w14:textId="77777777" w:rsidR="0077362A" w:rsidRDefault="0077362A" w:rsidP="009A100B">
      <w:pPr>
        <w:spacing w:after="56" w:line="265" w:lineRule="auto"/>
        <w:ind w:right="302"/>
        <w:rPr>
          <w:rFonts w:ascii="Times New Roman" w:eastAsia="Times New Roman" w:hAnsi="Times New Roman" w:cs="Times New Roman"/>
          <w:color w:val="000000"/>
          <w:sz w:val="24"/>
          <w:szCs w:val="24"/>
        </w:rPr>
      </w:pPr>
    </w:p>
    <w:p w14:paraId="0EC56BE7" w14:textId="77777777" w:rsidR="009C100F" w:rsidRDefault="009C100F" w:rsidP="009A100B">
      <w:pPr>
        <w:spacing w:after="56" w:line="265" w:lineRule="auto"/>
        <w:ind w:right="302" w:hanging="10"/>
        <w:rPr>
          <w:rFonts w:ascii="Times New Roman" w:eastAsia="Times New Roman" w:hAnsi="Times New Roman" w:cs="Times New Roman"/>
          <w:b/>
          <w:color w:val="000000"/>
          <w:sz w:val="24"/>
          <w:szCs w:val="24"/>
        </w:rPr>
      </w:pPr>
    </w:p>
    <w:p w14:paraId="32210408" w14:textId="77777777" w:rsidR="009C100F" w:rsidRDefault="009C100F" w:rsidP="009A100B">
      <w:pPr>
        <w:spacing w:after="56" w:line="265" w:lineRule="auto"/>
        <w:ind w:right="302" w:hanging="10"/>
        <w:rPr>
          <w:rFonts w:ascii="Times New Roman" w:eastAsia="Times New Roman" w:hAnsi="Times New Roman" w:cs="Times New Roman"/>
          <w:b/>
          <w:color w:val="000000"/>
          <w:sz w:val="24"/>
          <w:szCs w:val="24"/>
        </w:rPr>
      </w:pPr>
    </w:p>
    <w:p w14:paraId="3DAF6844" w14:textId="77777777" w:rsidR="009C100F" w:rsidRDefault="009C100F" w:rsidP="009A100B">
      <w:pPr>
        <w:spacing w:after="56" w:line="265" w:lineRule="auto"/>
        <w:ind w:right="302" w:hanging="10"/>
        <w:rPr>
          <w:rFonts w:ascii="Times New Roman" w:eastAsia="Times New Roman" w:hAnsi="Times New Roman" w:cs="Times New Roman"/>
          <w:b/>
          <w:color w:val="000000"/>
          <w:sz w:val="24"/>
          <w:szCs w:val="24"/>
        </w:rPr>
      </w:pPr>
    </w:p>
    <w:p w14:paraId="62AB451E" w14:textId="77777777" w:rsidR="009C100F" w:rsidRDefault="009C100F" w:rsidP="009A100B">
      <w:pPr>
        <w:spacing w:after="56" w:line="265" w:lineRule="auto"/>
        <w:ind w:right="302" w:hanging="10"/>
        <w:rPr>
          <w:rFonts w:ascii="Times New Roman" w:eastAsia="Times New Roman" w:hAnsi="Times New Roman" w:cs="Times New Roman"/>
          <w:b/>
          <w:color w:val="000000"/>
          <w:sz w:val="24"/>
          <w:szCs w:val="24"/>
        </w:rPr>
      </w:pPr>
    </w:p>
    <w:p w14:paraId="00000022" w14:textId="13CE461D" w:rsidR="0077362A" w:rsidRDefault="00B00E48">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9A100B">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77362A">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862A7" w14:textId="77777777" w:rsidR="005021D7" w:rsidRDefault="005021D7">
      <w:pPr>
        <w:spacing w:after="0" w:line="240" w:lineRule="auto"/>
      </w:pPr>
      <w:r>
        <w:separator/>
      </w:r>
    </w:p>
  </w:endnote>
  <w:endnote w:type="continuationSeparator" w:id="0">
    <w:p w14:paraId="7E3D3AF8" w14:textId="77777777" w:rsidR="005021D7" w:rsidRDefault="00502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77362A" w:rsidRDefault="00B00E4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9A100B">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7" w14:textId="77777777" w:rsidR="0077362A" w:rsidRDefault="0077362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8" w14:textId="77777777" w:rsidR="0077362A" w:rsidRDefault="0077362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77362A" w:rsidRDefault="0077362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E708C" w14:textId="77777777" w:rsidR="005021D7" w:rsidRDefault="005021D7">
      <w:pPr>
        <w:spacing w:after="0" w:line="240" w:lineRule="auto"/>
      </w:pPr>
      <w:r>
        <w:separator/>
      </w:r>
    </w:p>
  </w:footnote>
  <w:footnote w:type="continuationSeparator" w:id="0">
    <w:p w14:paraId="6348EF01" w14:textId="77777777" w:rsidR="005021D7" w:rsidRDefault="005021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187E9567" w:rsidR="0077362A" w:rsidRDefault="00B00E48">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77362A" w:rsidRDefault="0077362A">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62A"/>
    <w:rsid w:val="00251403"/>
    <w:rsid w:val="005021D7"/>
    <w:rsid w:val="0077362A"/>
    <w:rsid w:val="007A2E8A"/>
    <w:rsid w:val="009A0CDE"/>
    <w:rsid w:val="009A100B"/>
    <w:rsid w:val="009C100F"/>
    <w:rsid w:val="00B00E48"/>
    <w:rsid w:val="00E065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24120"/>
  <w15:docId w15:val="{17176A92-FECE-4B7B-8F38-DAFE7B98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6">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6"/>
    <w:tblPr>
      <w:tblStyleRowBandSize w:val="1"/>
      <w:tblStyleColBandSize w:val="1"/>
      <w:tblCellMar>
        <w:left w:w="115" w:type="dxa"/>
        <w:right w:w="115" w:type="dxa"/>
      </w:tblCellMar>
    </w:tblPr>
  </w:style>
  <w:style w:type="table" w:customStyle="1" w:styleId="affffff2">
    <w:basedOn w:val="TableNormal6"/>
    <w:tblPr>
      <w:tblStyleRowBandSize w:val="1"/>
      <w:tblStyleColBandSize w:val="1"/>
      <w:tblCellMar>
        <w:left w:w="115" w:type="dxa"/>
        <w:right w:w="115" w:type="dxa"/>
      </w:tblCellMar>
    </w:tblPr>
  </w:style>
  <w:style w:type="table" w:customStyle="1" w:styleId="affffff3">
    <w:basedOn w:val="TableNormal6"/>
    <w:tblPr>
      <w:tblStyleRowBandSize w:val="1"/>
      <w:tblStyleColBandSize w:val="1"/>
      <w:tblCellMar>
        <w:left w:w="115" w:type="dxa"/>
        <w:right w:w="115" w:type="dxa"/>
      </w:tblCellMar>
    </w:tblPr>
  </w:style>
  <w:style w:type="table" w:customStyle="1" w:styleId="affffff4">
    <w:basedOn w:val="TableNormal6"/>
    <w:tblPr>
      <w:tblStyleRowBandSize w:val="1"/>
      <w:tblStyleColBandSize w:val="1"/>
      <w:tblCellMar>
        <w:left w:w="115" w:type="dxa"/>
        <w:right w:w="115" w:type="dxa"/>
      </w:tblCellMar>
    </w:tblPr>
  </w:style>
  <w:style w:type="table" w:customStyle="1" w:styleId="affffff5">
    <w:basedOn w:val="TableNormal6"/>
    <w:tblPr>
      <w:tblStyleRowBandSize w:val="1"/>
      <w:tblStyleColBandSize w:val="1"/>
      <w:tblCellMar>
        <w:left w:w="115" w:type="dxa"/>
        <w:right w:w="115" w:type="dxa"/>
      </w:tblCellMar>
    </w:tblPr>
  </w:style>
  <w:style w:type="table" w:customStyle="1" w:styleId="affffff6">
    <w:basedOn w:val="TableNormal6"/>
    <w:tblPr>
      <w:tblStyleRowBandSize w:val="1"/>
      <w:tblStyleColBandSize w:val="1"/>
      <w:tblCellMar>
        <w:left w:w="115" w:type="dxa"/>
        <w:right w:w="115" w:type="dxa"/>
      </w:tblCellMar>
    </w:tblPr>
  </w:style>
  <w:style w:type="table" w:customStyle="1" w:styleId="affffff7">
    <w:basedOn w:val="TableNormal6"/>
    <w:tblPr>
      <w:tblStyleRowBandSize w:val="1"/>
      <w:tblStyleColBandSize w:val="1"/>
      <w:tblCellMar>
        <w:left w:w="115" w:type="dxa"/>
        <w:right w:w="115" w:type="dxa"/>
      </w:tblCellMar>
    </w:tblPr>
  </w:style>
  <w:style w:type="table" w:customStyle="1" w:styleId="affffff8">
    <w:basedOn w:val="TableNormal6"/>
    <w:tblPr>
      <w:tblStyleRowBandSize w:val="1"/>
      <w:tblStyleColBandSize w:val="1"/>
      <w:tblCellMar>
        <w:left w:w="115" w:type="dxa"/>
        <w:right w:w="115" w:type="dxa"/>
      </w:tblCellMar>
    </w:tblPr>
  </w:style>
  <w:style w:type="table" w:customStyle="1" w:styleId="affffff9">
    <w:basedOn w:val="TableNormal6"/>
    <w:tblPr>
      <w:tblStyleRowBandSize w:val="1"/>
      <w:tblStyleColBandSize w:val="1"/>
      <w:tblCellMar>
        <w:left w:w="115" w:type="dxa"/>
        <w:right w:w="115" w:type="dxa"/>
      </w:tblCellMar>
    </w:tblPr>
  </w:style>
  <w:style w:type="table" w:customStyle="1" w:styleId="affffffa">
    <w:basedOn w:val="TableNormal6"/>
    <w:tblPr>
      <w:tblStyleRowBandSize w:val="1"/>
      <w:tblStyleColBandSize w:val="1"/>
      <w:tblCellMar>
        <w:left w:w="115" w:type="dxa"/>
        <w:right w:w="115" w:type="dxa"/>
      </w:tblCellMar>
    </w:tblPr>
  </w:style>
  <w:style w:type="table" w:customStyle="1" w:styleId="affffffb">
    <w:basedOn w:val="TableNormal6"/>
    <w:tblPr>
      <w:tblStyleRowBandSize w:val="1"/>
      <w:tblStyleColBandSize w:val="1"/>
      <w:tblCellMar>
        <w:left w:w="115" w:type="dxa"/>
        <w:right w:w="115" w:type="dxa"/>
      </w:tblCellMar>
    </w:tblPr>
  </w:style>
  <w:style w:type="table" w:customStyle="1" w:styleId="affffffc">
    <w:basedOn w:val="TableNormal6"/>
    <w:tblPr>
      <w:tblStyleRowBandSize w:val="1"/>
      <w:tblStyleColBandSize w:val="1"/>
      <w:tblCellMar>
        <w:left w:w="115" w:type="dxa"/>
        <w:right w:w="115" w:type="dxa"/>
      </w:tblCellMar>
    </w:tblPr>
  </w:style>
  <w:style w:type="table" w:customStyle="1" w:styleId="affffffd">
    <w:basedOn w:val="TableNormal6"/>
    <w:tblPr>
      <w:tblStyleRowBandSize w:val="1"/>
      <w:tblStyleColBandSize w:val="1"/>
      <w:tblCellMar>
        <w:left w:w="115" w:type="dxa"/>
        <w:right w:w="115" w:type="dxa"/>
      </w:tblCellMar>
    </w:tblPr>
  </w:style>
  <w:style w:type="table" w:customStyle="1" w:styleId="affffffe">
    <w:basedOn w:val="TableNormal6"/>
    <w:tblPr>
      <w:tblStyleRowBandSize w:val="1"/>
      <w:tblStyleColBandSize w:val="1"/>
      <w:tblCellMar>
        <w:left w:w="115" w:type="dxa"/>
        <w:right w:w="115" w:type="dxa"/>
      </w:tblCellMar>
    </w:tblPr>
  </w:style>
  <w:style w:type="table" w:customStyle="1" w:styleId="afffffff">
    <w:basedOn w:val="TableNormal6"/>
    <w:tblPr>
      <w:tblStyleRowBandSize w:val="1"/>
      <w:tblStyleColBandSize w:val="1"/>
      <w:tblCellMar>
        <w:left w:w="115" w:type="dxa"/>
        <w:right w:w="115" w:type="dxa"/>
      </w:tblCellMar>
    </w:tblPr>
  </w:style>
  <w:style w:type="table" w:customStyle="1" w:styleId="afffffff0">
    <w:basedOn w:val="TableNormal6"/>
    <w:tblPr>
      <w:tblStyleRowBandSize w:val="1"/>
      <w:tblStyleColBandSize w:val="1"/>
      <w:tblCellMar>
        <w:left w:w="115" w:type="dxa"/>
        <w:right w:w="115" w:type="dxa"/>
      </w:tblCellMar>
    </w:tblPr>
  </w:style>
  <w:style w:type="table" w:customStyle="1" w:styleId="afffffff1">
    <w:basedOn w:val="TableNormal6"/>
    <w:tblPr>
      <w:tblStyleRowBandSize w:val="1"/>
      <w:tblStyleColBandSize w:val="1"/>
      <w:tblCellMar>
        <w:left w:w="115" w:type="dxa"/>
        <w:right w:w="115" w:type="dxa"/>
      </w:tblCellMar>
    </w:tblPr>
  </w:style>
  <w:style w:type="table" w:customStyle="1" w:styleId="afffffff2">
    <w:basedOn w:val="TableNormal6"/>
    <w:tblPr>
      <w:tblStyleRowBandSize w:val="1"/>
      <w:tblStyleColBandSize w:val="1"/>
      <w:tblCellMar>
        <w:left w:w="115" w:type="dxa"/>
        <w:right w:w="115" w:type="dxa"/>
      </w:tblCellMar>
    </w:tblPr>
  </w:style>
  <w:style w:type="table" w:customStyle="1" w:styleId="afffffff3">
    <w:basedOn w:val="TableNormal6"/>
    <w:tblPr>
      <w:tblStyleRowBandSize w:val="1"/>
      <w:tblStyleColBandSize w:val="1"/>
      <w:tblCellMar>
        <w:left w:w="115" w:type="dxa"/>
        <w:right w:w="115" w:type="dxa"/>
      </w:tblCellMar>
    </w:tblPr>
  </w:style>
  <w:style w:type="table" w:customStyle="1" w:styleId="afffffff4">
    <w:basedOn w:val="TableNormal6"/>
    <w:tblPr>
      <w:tblStyleRowBandSize w:val="1"/>
      <w:tblStyleColBandSize w:val="1"/>
      <w:tblCellMar>
        <w:left w:w="115" w:type="dxa"/>
        <w:right w:w="115" w:type="dxa"/>
      </w:tblCellMar>
    </w:tblPr>
  </w:style>
  <w:style w:type="table" w:customStyle="1" w:styleId="afffffff5">
    <w:basedOn w:val="TableNormal6"/>
    <w:tblPr>
      <w:tblStyleRowBandSize w:val="1"/>
      <w:tblStyleColBandSize w:val="1"/>
      <w:tblCellMar>
        <w:left w:w="115" w:type="dxa"/>
        <w:right w:w="115" w:type="dxa"/>
      </w:tblCellMar>
    </w:tblPr>
  </w:style>
  <w:style w:type="table" w:customStyle="1" w:styleId="afffffff6">
    <w:basedOn w:val="TableNormal6"/>
    <w:tblPr>
      <w:tblStyleRowBandSize w:val="1"/>
      <w:tblStyleColBandSize w:val="1"/>
      <w:tblCellMar>
        <w:left w:w="115" w:type="dxa"/>
        <w:right w:w="115" w:type="dxa"/>
      </w:tblCellMar>
    </w:tblPr>
  </w:style>
  <w:style w:type="table" w:customStyle="1" w:styleId="afffffff7">
    <w:basedOn w:val="TableNormal6"/>
    <w:tblPr>
      <w:tblStyleRowBandSize w:val="1"/>
      <w:tblStyleColBandSize w:val="1"/>
      <w:tblCellMar>
        <w:left w:w="115" w:type="dxa"/>
        <w:right w:w="115" w:type="dxa"/>
      </w:tblCellMar>
    </w:tblPr>
  </w:style>
  <w:style w:type="table" w:customStyle="1" w:styleId="afffffff8">
    <w:basedOn w:val="TableNormal6"/>
    <w:tblPr>
      <w:tblStyleRowBandSize w:val="1"/>
      <w:tblStyleColBandSize w:val="1"/>
      <w:tblCellMar>
        <w:left w:w="115" w:type="dxa"/>
        <w:right w:w="115" w:type="dxa"/>
      </w:tblCellMar>
    </w:tblPr>
  </w:style>
  <w:style w:type="table" w:customStyle="1" w:styleId="afffffff9">
    <w:basedOn w:val="TableNormal6"/>
    <w:tblPr>
      <w:tblStyleRowBandSize w:val="1"/>
      <w:tblStyleColBandSize w:val="1"/>
      <w:tblCellMar>
        <w:left w:w="115" w:type="dxa"/>
        <w:right w:w="115" w:type="dxa"/>
      </w:tblCellMar>
    </w:tblPr>
  </w:style>
  <w:style w:type="table" w:customStyle="1" w:styleId="afffffffa">
    <w:basedOn w:val="TableNormal6"/>
    <w:tblPr>
      <w:tblStyleRowBandSize w:val="1"/>
      <w:tblStyleColBandSize w:val="1"/>
      <w:tblCellMar>
        <w:left w:w="115" w:type="dxa"/>
        <w:right w:w="115" w:type="dxa"/>
      </w:tblCellMar>
    </w:tblPr>
  </w:style>
  <w:style w:type="table" w:customStyle="1" w:styleId="afffffffb">
    <w:basedOn w:val="TableNormal6"/>
    <w:tblPr>
      <w:tblStyleRowBandSize w:val="1"/>
      <w:tblStyleColBandSize w:val="1"/>
      <w:tblCellMar>
        <w:left w:w="115" w:type="dxa"/>
        <w:right w:w="115" w:type="dxa"/>
      </w:tblCellMar>
    </w:tblPr>
  </w:style>
  <w:style w:type="table" w:customStyle="1" w:styleId="afffffffc">
    <w:basedOn w:val="TableNormal6"/>
    <w:tblPr>
      <w:tblStyleRowBandSize w:val="1"/>
      <w:tblStyleColBandSize w:val="1"/>
      <w:tblCellMar>
        <w:left w:w="115" w:type="dxa"/>
        <w:right w:w="115" w:type="dxa"/>
      </w:tblCellMar>
    </w:tblPr>
  </w:style>
  <w:style w:type="table" w:customStyle="1" w:styleId="afffffffd">
    <w:basedOn w:val="TableNormal6"/>
    <w:tblPr>
      <w:tblStyleRowBandSize w:val="1"/>
      <w:tblStyleColBandSize w:val="1"/>
      <w:tblCellMar>
        <w:left w:w="115" w:type="dxa"/>
        <w:right w:w="115" w:type="dxa"/>
      </w:tblCellMar>
    </w:tblPr>
  </w:style>
  <w:style w:type="table" w:customStyle="1" w:styleId="afffffffe">
    <w:basedOn w:val="TableNormal6"/>
    <w:tblPr>
      <w:tblStyleRowBandSize w:val="1"/>
      <w:tblStyleColBandSize w:val="1"/>
      <w:tblCellMar>
        <w:left w:w="115" w:type="dxa"/>
        <w:right w:w="115" w:type="dxa"/>
      </w:tblCellMar>
    </w:tblPr>
  </w:style>
  <w:style w:type="table" w:customStyle="1" w:styleId="affffffff">
    <w:basedOn w:val="TableNormal6"/>
    <w:tblPr>
      <w:tblStyleRowBandSize w:val="1"/>
      <w:tblStyleColBandSize w:val="1"/>
      <w:tblCellMar>
        <w:left w:w="115" w:type="dxa"/>
        <w:right w:w="115" w:type="dxa"/>
      </w:tblCellMar>
    </w:tblPr>
  </w:style>
  <w:style w:type="table" w:customStyle="1" w:styleId="affffffff0">
    <w:basedOn w:val="TableNormal6"/>
    <w:tblPr>
      <w:tblStyleRowBandSize w:val="1"/>
      <w:tblStyleColBandSize w:val="1"/>
      <w:tblCellMar>
        <w:left w:w="115" w:type="dxa"/>
        <w:right w:w="115" w:type="dxa"/>
      </w:tblCellMar>
    </w:tblPr>
  </w:style>
  <w:style w:type="table" w:customStyle="1" w:styleId="affffffff1">
    <w:basedOn w:val="TableNormal6"/>
    <w:tblPr>
      <w:tblStyleRowBandSize w:val="1"/>
      <w:tblStyleColBandSize w:val="1"/>
      <w:tblCellMar>
        <w:left w:w="115" w:type="dxa"/>
        <w:right w:w="115" w:type="dxa"/>
      </w:tblCellMar>
    </w:tblPr>
  </w:style>
  <w:style w:type="table" w:customStyle="1" w:styleId="affffffff2">
    <w:basedOn w:val="TableNormal6"/>
    <w:tblPr>
      <w:tblStyleRowBandSize w:val="1"/>
      <w:tblStyleColBandSize w:val="1"/>
      <w:tblCellMar>
        <w:left w:w="115" w:type="dxa"/>
        <w:right w:w="115" w:type="dxa"/>
      </w:tblCellMar>
    </w:tblPr>
  </w:style>
  <w:style w:type="table" w:customStyle="1" w:styleId="affffffff3">
    <w:basedOn w:val="TableNormal6"/>
    <w:tblPr>
      <w:tblStyleRowBandSize w:val="1"/>
      <w:tblStyleColBandSize w:val="1"/>
      <w:tblCellMar>
        <w:left w:w="115" w:type="dxa"/>
        <w:right w:w="115" w:type="dxa"/>
      </w:tblCellMar>
    </w:tblPr>
  </w:style>
  <w:style w:type="table" w:customStyle="1" w:styleId="affffffff4">
    <w:basedOn w:val="TableNormal6"/>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LVMGlK+O0JLyWa/gbElNR6B1/A==">CgMxLjAyCGguZ2pkZ3hzMgloLjMwajB6bGwyDmguOWE2MnNwZHhxMzdqOAByITFJMDZPbnUyMmI3LVBWZ3lIZmoyaFpLTnVqX081enhYcQ==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70</Words>
  <Characters>405</Characters>
  <Application>Microsoft Office Word</Application>
  <DocSecurity>0</DocSecurity>
  <Lines>3</Lines>
  <Paragraphs>1</Paragraphs>
  <ScaleCrop>false</ScaleCrop>
  <Company/>
  <LinksUpToDate>false</LinksUpToDate>
  <CharactersWithSpaces>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6</cp:revision>
  <dcterms:created xsi:type="dcterms:W3CDTF">2024-01-16T13:00:00Z</dcterms:created>
  <dcterms:modified xsi:type="dcterms:W3CDTF">2025-07-02T06:11:00Z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