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6" w14:textId="77777777" w:rsidR="007A3269" w:rsidRDefault="00C80405">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7" w14:textId="77777777" w:rsidR="007A3269" w:rsidRDefault="00C80405">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43.01.09 Повар, кондитер</w:t>
      </w:r>
    </w:p>
    <w:p w14:paraId="00000008" w14:textId="77777777" w:rsidR="007A3269" w:rsidRDefault="007A3269">
      <w:pPr>
        <w:keepNext/>
        <w:jc w:val="right"/>
        <w:rPr>
          <w:rFonts w:ascii="Times New Roman" w:eastAsia="Times New Roman" w:hAnsi="Times New Roman" w:cs="Times New Roman"/>
          <w:b/>
          <w:sz w:val="24"/>
          <w:szCs w:val="24"/>
        </w:rPr>
      </w:pPr>
    </w:p>
    <w:p w14:paraId="00000009" w14:textId="77777777" w:rsidR="007A3269" w:rsidRDefault="007A3269">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7A3269" w:rsidRDefault="007A3269">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7A3269" w:rsidRDefault="007A3269">
      <w:pPr>
        <w:spacing w:after="384" w:line="265" w:lineRule="auto"/>
        <w:ind w:left="276" w:right="288" w:hanging="10"/>
        <w:jc w:val="right"/>
        <w:rPr>
          <w:rFonts w:ascii="Times New Roman" w:eastAsia="Times New Roman" w:hAnsi="Times New Roman" w:cs="Times New Roman"/>
          <w:color w:val="000000"/>
          <w:sz w:val="24"/>
          <w:szCs w:val="24"/>
        </w:rPr>
      </w:pPr>
    </w:p>
    <w:p w14:paraId="0000000C" w14:textId="77777777" w:rsidR="007A3269" w:rsidRDefault="007A3269">
      <w:pPr>
        <w:spacing w:after="384" w:line="265" w:lineRule="auto"/>
        <w:ind w:left="276" w:right="288" w:hanging="10"/>
        <w:jc w:val="right"/>
        <w:rPr>
          <w:rFonts w:ascii="Times New Roman" w:eastAsia="Times New Roman" w:hAnsi="Times New Roman" w:cs="Times New Roman"/>
          <w:color w:val="000000"/>
          <w:sz w:val="24"/>
          <w:szCs w:val="24"/>
        </w:rPr>
      </w:pPr>
    </w:p>
    <w:p w14:paraId="0000000E" w14:textId="0E3B5709" w:rsidR="007A3269" w:rsidRDefault="00C80405">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10" w14:textId="4222FEBE" w:rsidR="007A3269" w:rsidRPr="005F3F22" w:rsidRDefault="00C80405" w:rsidP="005F3F22">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sidRPr="005F3F22">
        <w:rPr>
          <w:rFonts w:ascii="Times New Roman" w:eastAsia="Times New Roman" w:hAnsi="Times New Roman" w:cs="Times New Roman"/>
          <w:sz w:val="24"/>
          <w:szCs w:val="24"/>
        </w:rPr>
        <w:t xml:space="preserve">Примерная рабочая программа воспитания разрабатывается </w:t>
      </w:r>
      <w:r w:rsidRPr="005F3F22">
        <w:rPr>
          <w:rFonts w:ascii="Times New Roman" w:eastAsia="Times New Roman" w:hAnsi="Times New Roman" w:cs="Times New Roman"/>
          <w:sz w:val="24"/>
          <w:szCs w:val="24"/>
        </w:rPr>
        <w:br/>
        <w:t>на основе примерной программы воспитания по УГПС 43.00.00 Сервис и туризм</w:t>
      </w:r>
      <w:r w:rsidR="005F3F22" w:rsidRPr="005F3F22">
        <w:rPr>
          <w:rFonts w:ascii="Times New Roman" w:eastAsia="Times New Roman" w:hAnsi="Times New Roman" w:cs="Times New Roman"/>
          <w:sz w:val="24"/>
          <w:szCs w:val="24"/>
        </w:rPr>
        <w:t>,</w:t>
      </w:r>
      <w:r w:rsidRPr="005F3F22">
        <w:rPr>
          <w:rFonts w:ascii="Times New Roman" w:eastAsia="Times New Roman" w:hAnsi="Times New Roman" w:cs="Times New Roman"/>
          <w:sz w:val="24"/>
          <w:szCs w:val="24"/>
        </w:rPr>
        <w:t xml:space="preserve"> </w:t>
      </w:r>
      <w:r w:rsidRPr="005F3F22">
        <w:rPr>
          <w:rFonts w:ascii="Times New Roman" w:eastAsia="Times New Roman" w:hAnsi="Times New Roman" w:cs="Times New Roman"/>
          <w:sz w:val="24"/>
          <w:szCs w:val="24"/>
        </w:rPr>
        <w:br/>
        <w:t>одобренной ФУМО Протоколом от 18.08.2023 № 08</w:t>
      </w:r>
      <w:r w:rsidR="005F3F22" w:rsidRPr="005F3F22">
        <w:rPr>
          <w:rFonts w:ascii="Times New Roman" w:eastAsia="Times New Roman" w:hAnsi="Times New Roman" w:cs="Times New Roman"/>
          <w:sz w:val="24"/>
          <w:szCs w:val="24"/>
        </w:rPr>
        <w:t xml:space="preserve"> </w:t>
      </w:r>
      <w:r w:rsidRPr="005F3F22">
        <w:rPr>
          <w:rFonts w:ascii="Times New Roman" w:eastAsia="Times New Roman" w:hAnsi="Times New Roman" w:cs="Times New Roman"/>
          <w:sz w:val="24"/>
          <w:szCs w:val="24"/>
        </w:rPr>
        <w:t>и размещенной в реестре</w:t>
      </w:r>
      <w:r w:rsidRPr="005F3F22">
        <w:rPr>
          <w:rFonts w:ascii="Times New Roman" w:eastAsia="Times New Roman" w:hAnsi="Times New Roman" w:cs="Times New Roman"/>
          <w:sz w:val="24"/>
          <w:szCs w:val="24"/>
        </w:rPr>
        <w:br/>
        <w:t xml:space="preserve">по ссылке: </w:t>
      </w:r>
      <w:hyperlink r:id="rId7">
        <w:r w:rsidRPr="005F3F22">
          <w:rPr>
            <w:rFonts w:ascii="Times New Roman" w:eastAsia="Times New Roman" w:hAnsi="Times New Roman" w:cs="Times New Roman"/>
            <w:color w:val="0000FF"/>
            <w:sz w:val="24"/>
            <w:szCs w:val="24"/>
          </w:rPr>
          <w:t>https://reestrspo.firpo.ru/usefulResource/8</w:t>
        </w:r>
      </w:hyperlink>
    </w:p>
    <w:p w14:paraId="00000011" w14:textId="77777777" w:rsidR="007A3269" w:rsidRDefault="007A3269" w:rsidP="000E79CF">
      <w:pPr>
        <w:spacing w:after="5" w:line="265" w:lineRule="auto"/>
        <w:ind w:right="173" w:hanging="10"/>
        <w:rPr>
          <w:rFonts w:ascii="Times New Roman" w:eastAsia="Times New Roman" w:hAnsi="Times New Roman" w:cs="Times New Roman"/>
          <w:sz w:val="24"/>
          <w:szCs w:val="24"/>
        </w:rPr>
      </w:pPr>
    </w:p>
    <w:p w14:paraId="00000012" w14:textId="77777777" w:rsidR="007A3269" w:rsidRDefault="007A3269" w:rsidP="000E79CF">
      <w:pPr>
        <w:spacing w:after="5" w:line="265" w:lineRule="auto"/>
        <w:ind w:right="173" w:hanging="10"/>
        <w:rPr>
          <w:rFonts w:ascii="Times New Roman" w:eastAsia="Times New Roman" w:hAnsi="Times New Roman" w:cs="Times New Roman"/>
          <w:b/>
          <w:i/>
          <w:color w:val="FF0000"/>
          <w:sz w:val="24"/>
          <w:szCs w:val="24"/>
        </w:rPr>
      </w:pPr>
    </w:p>
    <w:p w14:paraId="00000013" w14:textId="77777777" w:rsidR="007A3269" w:rsidRDefault="007A3269" w:rsidP="000E79CF">
      <w:pPr>
        <w:spacing w:after="5" w:line="265" w:lineRule="auto"/>
        <w:ind w:right="173" w:hanging="10"/>
        <w:rPr>
          <w:rFonts w:ascii="Times New Roman" w:eastAsia="Times New Roman" w:hAnsi="Times New Roman" w:cs="Times New Roman"/>
          <w:b/>
          <w:color w:val="000000"/>
          <w:sz w:val="24"/>
          <w:szCs w:val="24"/>
        </w:rPr>
      </w:pPr>
    </w:p>
    <w:p w14:paraId="00000014" w14:textId="77777777" w:rsidR="007A3269" w:rsidRDefault="007A3269" w:rsidP="000E79CF">
      <w:pPr>
        <w:spacing w:after="5" w:line="265" w:lineRule="auto"/>
        <w:ind w:right="173" w:hanging="10"/>
        <w:rPr>
          <w:rFonts w:ascii="Times New Roman" w:eastAsia="Times New Roman" w:hAnsi="Times New Roman" w:cs="Times New Roman"/>
          <w:b/>
          <w:color w:val="000000"/>
          <w:sz w:val="24"/>
          <w:szCs w:val="24"/>
        </w:rPr>
      </w:pPr>
    </w:p>
    <w:p w14:paraId="00000015" w14:textId="77777777" w:rsidR="007A3269" w:rsidRDefault="007A3269" w:rsidP="000E79CF">
      <w:pPr>
        <w:spacing w:after="5" w:line="265" w:lineRule="auto"/>
        <w:ind w:right="173" w:hanging="10"/>
        <w:rPr>
          <w:rFonts w:ascii="Times New Roman" w:eastAsia="Times New Roman" w:hAnsi="Times New Roman" w:cs="Times New Roman"/>
          <w:b/>
          <w:color w:val="000000"/>
          <w:sz w:val="24"/>
          <w:szCs w:val="24"/>
        </w:rPr>
      </w:pPr>
    </w:p>
    <w:p w14:paraId="00000016" w14:textId="77777777" w:rsidR="007A3269" w:rsidRDefault="007A3269" w:rsidP="000E79CF">
      <w:pPr>
        <w:spacing w:after="5" w:line="265" w:lineRule="auto"/>
        <w:ind w:right="173" w:hanging="10"/>
        <w:rPr>
          <w:rFonts w:ascii="Times New Roman" w:eastAsia="Times New Roman" w:hAnsi="Times New Roman" w:cs="Times New Roman"/>
          <w:b/>
          <w:color w:val="000000"/>
          <w:sz w:val="24"/>
          <w:szCs w:val="24"/>
        </w:rPr>
      </w:pPr>
    </w:p>
    <w:p w14:paraId="00000017" w14:textId="1586BE74" w:rsidR="007A3269" w:rsidRDefault="007A3269" w:rsidP="000E79CF">
      <w:pPr>
        <w:spacing w:after="5" w:line="265" w:lineRule="auto"/>
        <w:ind w:right="173" w:hanging="10"/>
        <w:rPr>
          <w:rFonts w:ascii="Times New Roman" w:eastAsia="Times New Roman" w:hAnsi="Times New Roman" w:cs="Times New Roman"/>
          <w:b/>
          <w:color w:val="000000"/>
          <w:sz w:val="24"/>
          <w:szCs w:val="24"/>
        </w:rPr>
      </w:pPr>
    </w:p>
    <w:p w14:paraId="6D4514DF" w14:textId="0E3E99B7" w:rsidR="003D49E2" w:rsidRDefault="003D49E2" w:rsidP="000E79CF">
      <w:pPr>
        <w:spacing w:after="5" w:line="265" w:lineRule="auto"/>
        <w:ind w:right="173" w:hanging="10"/>
        <w:rPr>
          <w:rFonts w:ascii="Times New Roman" w:eastAsia="Times New Roman" w:hAnsi="Times New Roman" w:cs="Times New Roman"/>
          <w:b/>
          <w:color w:val="000000"/>
          <w:sz w:val="24"/>
          <w:szCs w:val="24"/>
        </w:rPr>
      </w:pPr>
    </w:p>
    <w:p w14:paraId="129BA7C6" w14:textId="77777777" w:rsidR="003D49E2" w:rsidRDefault="003D49E2" w:rsidP="000E79CF">
      <w:pPr>
        <w:spacing w:after="5" w:line="265" w:lineRule="auto"/>
        <w:ind w:right="173" w:hanging="10"/>
        <w:rPr>
          <w:rFonts w:ascii="Times New Roman" w:eastAsia="Times New Roman" w:hAnsi="Times New Roman" w:cs="Times New Roman"/>
          <w:b/>
          <w:color w:val="000000"/>
          <w:sz w:val="24"/>
          <w:szCs w:val="24"/>
        </w:rPr>
      </w:pPr>
    </w:p>
    <w:p w14:paraId="00000018" w14:textId="77777777" w:rsidR="007A3269" w:rsidRDefault="007A3269" w:rsidP="000E79CF">
      <w:pPr>
        <w:spacing w:after="5" w:line="265" w:lineRule="auto"/>
        <w:ind w:right="173" w:hanging="10"/>
        <w:rPr>
          <w:rFonts w:ascii="Times New Roman" w:eastAsia="Times New Roman" w:hAnsi="Times New Roman" w:cs="Times New Roman"/>
          <w:b/>
          <w:color w:val="000000"/>
          <w:sz w:val="24"/>
          <w:szCs w:val="24"/>
        </w:rPr>
      </w:pPr>
    </w:p>
    <w:p w14:paraId="00000019" w14:textId="77777777" w:rsidR="007A3269" w:rsidRDefault="007A3269" w:rsidP="000E79CF">
      <w:pPr>
        <w:spacing w:after="5" w:line="265" w:lineRule="auto"/>
        <w:ind w:right="173"/>
        <w:rPr>
          <w:rFonts w:ascii="Times New Roman" w:eastAsia="Times New Roman" w:hAnsi="Times New Roman" w:cs="Times New Roman"/>
          <w:b/>
          <w:sz w:val="24"/>
          <w:szCs w:val="24"/>
        </w:rPr>
      </w:pPr>
    </w:p>
    <w:p w14:paraId="0000001A" w14:textId="77777777" w:rsidR="007A3269" w:rsidRDefault="007A3269" w:rsidP="000E79CF">
      <w:pPr>
        <w:spacing w:after="5" w:line="265" w:lineRule="auto"/>
        <w:ind w:right="173" w:hanging="10"/>
        <w:rPr>
          <w:rFonts w:ascii="Times New Roman" w:eastAsia="Times New Roman" w:hAnsi="Times New Roman" w:cs="Times New Roman"/>
          <w:b/>
          <w:color w:val="000000"/>
          <w:sz w:val="24"/>
          <w:szCs w:val="24"/>
        </w:rPr>
      </w:pPr>
    </w:p>
    <w:p w14:paraId="0000001B" w14:textId="77777777" w:rsidR="007A3269" w:rsidRDefault="007A3269" w:rsidP="000E79CF">
      <w:pPr>
        <w:spacing w:after="5" w:line="265" w:lineRule="auto"/>
        <w:ind w:right="173" w:hanging="10"/>
        <w:rPr>
          <w:rFonts w:ascii="Times New Roman" w:eastAsia="Times New Roman" w:hAnsi="Times New Roman" w:cs="Times New Roman"/>
          <w:b/>
          <w:color w:val="000000"/>
          <w:sz w:val="24"/>
          <w:szCs w:val="24"/>
        </w:rPr>
      </w:pPr>
    </w:p>
    <w:p w14:paraId="0000001C" w14:textId="77777777" w:rsidR="007A3269" w:rsidRDefault="007A3269" w:rsidP="000E79CF">
      <w:pPr>
        <w:spacing w:after="5" w:line="265" w:lineRule="auto"/>
        <w:ind w:right="173" w:hanging="10"/>
        <w:rPr>
          <w:rFonts w:ascii="Times New Roman" w:eastAsia="Times New Roman" w:hAnsi="Times New Roman" w:cs="Times New Roman"/>
          <w:b/>
          <w:color w:val="000000"/>
          <w:sz w:val="24"/>
          <w:szCs w:val="24"/>
        </w:rPr>
      </w:pPr>
    </w:p>
    <w:p w14:paraId="0000001D" w14:textId="77777777" w:rsidR="007A3269" w:rsidRDefault="007A3269" w:rsidP="000E79CF">
      <w:pPr>
        <w:spacing w:after="5" w:line="265" w:lineRule="auto"/>
        <w:ind w:right="173" w:hanging="10"/>
        <w:rPr>
          <w:rFonts w:ascii="Times New Roman" w:eastAsia="Times New Roman" w:hAnsi="Times New Roman" w:cs="Times New Roman"/>
          <w:b/>
          <w:color w:val="000000"/>
          <w:sz w:val="24"/>
          <w:szCs w:val="24"/>
        </w:rPr>
      </w:pPr>
    </w:p>
    <w:p w14:paraId="0000001E" w14:textId="77777777" w:rsidR="007A3269" w:rsidRDefault="007A3269" w:rsidP="000E79CF">
      <w:pPr>
        <w:spacing w:after="5" w:line="265" w:lineRule="auto"/>
        <w:ind w:right="173"/>
        <w:rPr>
          <w:rFonts w:ascii="Times New Roman" w:eastAsia="Times New Roman" w:hAnsi="Times New Roman" w:cs="Times New Roman"/>
          <w:b/>
          <w:sz w:val="24"/>
          <w:szCs w:val="24"/>
        </w:rPr>
      </w:pPr>
    </w:p>
    <w:p w14:paraId="0000001F" w14:textId="77777777" w:rsidR="007A3269" w:rsidRDefault="007A3269" w:rsidP="000E79CF">
      <w:pPr>
        <w:spacing w:after="5" w:line="265" w:lineRule="auto"/>
        <w:ind w:right="173" w:hanging="10"/>
        <w:rPr>
          <w:rFonts w:ascii="Times New Roman" w:eastAsia="Times New Roman" w:hAnsi="Times New Roman" w:cs="Times New Roman"/>
          <w:b/>
          <w:sz w:val="24"/>
          <w:szCs w:val="24"/>
        </w:rPr>
      </w:pPr>
    </w:p>
    <w:p w14:paraId="00000020" w14:textId="77777777" w:rsidR="007A3269" w:rsidRDefault="007A3269" w:rsidP="000E79CF">
      <w:pPr>
        <w:spacing w:after="56" w:line="265" w:lineRule="auto"/>
        <w:ind w:right="302"/>
        <w:rPr>
          <w:rFonts w:ascii="Times New Roman" w:eastAsia="Times New Roman" w:hAnsi="Times New Roman" w:cs="Times New Roman"/>
          <w:color w:val="000000"/>
          <w:sz w:val="24"/>
          <w:szCs w:val="24"/>
        </w:rPr>
      </w:pPr>
    </w:p>
    <w:p w14:paraId="17287876" w14:textId="77777777" w:rsidR="004E5FBB" w:rsidRDefault="004E5FBB" w:rsidP="000E79CF">
      <w:pPr>
        <w:spacing w:after="56" w:line="265" w:lineRule="auto"/>
        <w:ind w:right="302" w:hanging="10"/>
        <w:rPr>
          <w:rFonts w:ascii="Times New Roman" w:eastAsia="Times New Roman" w:hAnsi="Times New Roman" w:cs="Times New Roman"/>
          <w:b/>
          <w:color w:val="000000"/>
          <w:sz w:val="24"/>
          <w:szCs w:val="24"/>
        </w:rPr>
      </w:pPr>
    </w:p>
    <w:p w14:paraId="0F52D08A" w14:textId="77777777" w:rsidR="004E5FBB" w:rsidRDefault="004E5FBB" w:rsidP="000E79CF">
      <w:pPr>
        <w:spacing w:after="56" w:line="265" w:lineRule="auto"/>
        <w:ind w:right="302" w:hanging="10"/>
        <w:rPr>
          <w:rFonts w:ascii="Times New Roman" w:eastAsia="Times New Roman" w:hAnsi="Times New Roman" w:cs="Times New Roman"/>
          <w:b/>
          <w:color w:val="000000"/>
          <w:sz w:val="24"/>
          <w:szCs w:val="24"/>
        </w:rPr>
      </w:pPr>
    </w:p>
    <w:p w14:paraId="489B642F" w14:textId="77777777" w:rsidR="004E5FBB" w:rsidRDefault="004E5FBB" w:rsidP="000E79CF">
      <w:pPr>
        <w:spacing w:after="56" w:line="265" w:lineRule="auto"/>
        <w:ind w:right="302" w:hanging="10"/>
        <w:rPr>
          <w:rFonts w:ascii="Times New Roman" w:eastAsia="Times New Roman" w:hAnsi="Times New Roman" w:cs="Times New Roman"/>
          <w:b/>
          <w:color w:val="000000"/>
          <w:sz w:val="24"/>
          <w:szCs w:val="24"/>
        </w:rPr>
      </w:pPr>
    </w:p>
    <w:p w14:paraId="3E8F9E3A" w14:textId="77777777" w:rsidR="004E5FBB" w:rsidRDefault="004E5FBB" w:rsidP="000E79CF">
      <w:pPr>
        <w:spacing w:after="56" w:line="265" w:lineRule="auto"/>
        <w:ind w:right="302" w:hanging="10"/>
        <w:rPr>
          <w:rFonts w:ascii="Times New Roman" w:eastAsia="Times New Roman" w:hAnsi="Times New Roman" w:cs="Times New Roman"/>
          <w:b/>
          <w:color w:val="000000"/>
          <w:sz w:val="24"/>
          <w:szCs w:val="24"/>
        </w:rPr>
      </w:pPr>
    </w:p>
    <w:p w14:paraId="2EF314C8" w14:textId="77777777" w:rsidR="004E5FBB" w:rsidRDefault="004E5FBB" w:rsidP="000E79CF">
      <w:pPr>
        <w:spacing w:after="56" w:line="265" w:lineRule="auto"/>
        <w:ind w:right="302" w:hanging="10"/>
        <w:rPr>
          <w:rFonts w:ascii="Times New Roman" w:eastAsia="Times New Roman" w:hAnsi="Times New Roman" w:cs="Times New Roman"/>
          <w:b/>
          <w:color w:val="000000"/>
          <w:sz w:val="24"/>
          <w:szCs w:val="24"/>
        </w:rPr>
      </w:pPr>
    </w:p>
    <w:p w14:paraId="00000021" w14:textId="6021DD80" w:rsidR="007A3269" w:rsidRDefault="00C80405">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w:t>
      </w:r>
      <w:r w:rsidR="003D49E2">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 xml:space="preserve"> г.</w:t>
      </w:r>
    </w:p>
    <w:sectPr w:rsidR="007A3269">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C3FCF" w14:textId="77777777" w:rsidR="00C80405" w:rsidRDefault="00C80405">
      <w:pPr>
        <w:spacing w:after="0" w:line="240" w:lineRule="auto"/>
      </w:pPr>
      <w:r>
        <w:separator/>
      </w:r>
    </w:p>
  </w:endnote>
  <w:endnote w:type="continuationSeparator" w:id="0">
    <w:p w14:paraId="503BD0AF" w14:textId="77777777" w:rsidR="00C80405" w:rsidRDefault="00C80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7A3269" w:rsidRDefault="00C80405">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0E79CF">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7A3269" w:rsidRDefault="007A3269">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7A3269" w:rsidRDefault="007A326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7A3269" w:rsidRDefault="007A3269">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98C85" w14:textId="77777777" w:rsidR="00C80405" w:rsidRDefault="00C80405">
      <w:pPr>
        <w:spacing w:after="0" w:line="240" w:lineRule="auto"/>
      </w:pPr>
      <w:r>
        <w:separator/>
      </w:r>
    </w:p>
  </w:footnote>
  <w:footnote w:type="continuationSeparator" w:id="0">
    <w:p w14:paraId="5C03F028" w14:textId="77777777" w:rsidR="00C80405" w:rsidRDefault="00C804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3" w14:textId="7BE41A9F" w:rsidR="007A3269" w:rsidRDefault="00C80405" w:rsidP="000E79CF">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4E5FBB">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269"/>
    <w:rsid w:val="000E79CF"/>
    <w:rsid w:val="003D49E2"/>
    <w:rsid w:val="004E5FBB"/>
    <w:rsid w:val="005F3F22"/>
    <w:rsid w:val="007A3269"/>
    <w:rsid w:val="00C804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8DBB"/>
  <w15:docId w15:val="{2FB9FFA9-3BC4-408A-B745-62FE1A9A7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6">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6"/>
    <w:tblPr>
      <w:tblStyleRowBandSize w:val="1"/>
      <w:tblStyleColBandSize w:val="1"/>
      <w:tblCellMar>
        <w:left w:w="115" w:type="dxa"/>
        <w:right w:w="115" w:type="dxa"/>
      </w:tblCellMar>
    </w:tblPr>
  </w:style>
  <w:style w:type="table" w:customStyle="1" w:styleId="affffff2">
    <w:basedOn w:val="TableNormal6"/>
    <w:tblPr>
      <w:tblStyleRowBandSize w:val="1"/>
      <w:tblStyleColBandSize w:val="1"/>
      <w:tblCellMar>
        <w:left w:w="115" w:type="dxa"/>
        <w:right w:w="115" w:type="dxa"/>
      </w:tblCellMar>
    </w:tblPr>
  </w:style>
  <w:style w:type="table" w:customStyle="1" w:styleId="affffff3">
    <w:basedOn w:val="TableNormal6"/>
    <w:tblPr>
      <w:tblStyleRowBandSize w:val="1"/>
      <w:tblStyleColBandSize w:val="1"/>
      <w:tblCellMar>
        <w:left w:w="115" w:type="dxa"/>
        <w:right w:w="115" w:type="dxa"/>
      </w:tblCellMar>
    </w:tblPr>
  </w:style>
  <w:style w:type="table" w:customStyle="1" w:styleId="affffff4">
    <w:basedOn w:val="TableNormal6"/>
    <w:tblPr>
      <w:tblStyleRowBandSize w:val="1"/>
      <w:tblStyleColBandSize w:val="1"/>
      <w:tblCellMar>
        <w:left w:w="115" w:type="dxa"/>
        <w:right w:w="115" w:type="dxa"/>
      </w:tblCellMar>
    </w:tblPr>
  </w:style>
  <w:style w:type="table" w:customStyle="1" w:styleId="affffff5">
    <w:basedOn w:val="TableNormal6"/>
    <w:tblPr>
      <w:tblStyleRowBandSize w:val="1"/>
      <w:tblStyleColBandSize w:val="1"/>
      <w:tblCellMar>
        <w:left w:w="115" w:type="dxa"/>
        <w:right w:w="115" w:type="dxa"/>
      </w:tblCellMar>
    </w:tblPr>
  </w:style>
  <w:style w:type="table" w:customStyle="1" w:styleId="affffff6">
    <w:basedOn w:val="TableNormal6"/>
    <w:tblPr>
      <w:tblStyleRowBandSize w:val="1"/>
      <w:tblStyleColBandSize w:val="1"/>
      <w:tblCellMar>
        <w:left w:w="115" w:type="dxa"/>
        <w:right w:w="115" w:type="dxa"/>
      </w:tblCellMar>
    </w:tblPr>
  </w:style>
  <w:style w:type="table" w:customStyle="1" w:styleId="affffff7">
    <w:basedOn w:val="TableNormal6"/>
    <w:tblPr>
      <w:tblStyleRowBandSize w:val="1"/>
      <w:tblStyleColBandSize w:val="1"/>
      <w:tblCellMar>
        <w:left w:w="115" w:type="dxa"/>
        <w:right w:w="115" w:type="dxa"/>
      </w:tblCellMar>
    </w:tblPr>
  </w:style>
  <w:style w:type="table" w:customStyle="1" w:styleId="affffff8">
    <w:basedOn w:val="TableNormal6"/>
    <w:tblPr>
      <w:tblStyleRowBandSize w:val="1"/>
      <w:tblStyleColBandSize w:val="1"/>
      <w:tblCellMar>
        <w:left w:w="115" w:type="dxa"/>
        <w:right w:w="115" w:type="dxa"/>
      </w:tblCellMar>
    </w:tblPr>
  </w:style>
  <w:style w:type="table" w:customStyle="1" w:styleId="affffff9">
    <w:basedOn w:val="TableNormal6"/>
    <w:tblPr>
      <w:tblStyleRowBandSize w:val="1"/>
      <w:tblStyleColBandSize w:val="1"/>
      <w:tblCellMar>
        <w:left w:w="115" w:type="dxa"/>
        <w:right w:w="115" w:type="dxa"/>
      </w:tblCellMar>
    </w:tblPr>
  </w:style>
  <w:style w:type="table" w:customStyle="1" w:styleId="affffffa">
    <w:basedOn w:val="TableNormal6"/>
    <w:tblPr>
      <w:tblStyleRowBandSize w:val="1"/>
      <w:tblStyleColBandSize w:val="1"/>
      <w:tblCellMar>
        <w:left w:w="115" w:type="dxa"/>
        <w:right w:w="115" w:type="dxa"/>
      </w:tblCellMar>
    </w:tblPr>
  </w:style>
  <w:style w:type="table" w:customStyle="1" w:styleId="affffffb">
    <w:basedOn w:val="TableNormal6"/>
    <w:tblPr>
      <w:tblStyleRowBandSize w:val="1"/>
      <w:tblStyleColBandSize w:val="1"/>
      <w:tblCellMar>
        <w:left w:w="115" w:type="dxa"/>
        <w:right w:w="115" w:type="dxa"/>
      </w:tblCellMar>
    </w:tblPr>
  </w:style>
  <w:style w:type="table" w:customStyle="1" w:styleId="affffffc">
    <w:basedOn w:val="TableNormal6"/>
    <w:tblPr>
      <w:tblStyleRowBandSize w:val="1"/>
      <w:tblStyleColBandSize w:val="1"/>
      <w:tblCellMar>
        <w:left w:w="115" w:type="dxa"/>
        <w:right w:w="115" w:type="dxa"/>
      </w:tblCellMar>
    </w:tblPr>
  </w:style>
  <w:style w:type="table" w:customStyle="1" w:styleId="affffffd">
    <w:basedOn w:val="TableNormal6"/>
    <w:tblPr>
      <w:tblStyleRowBandSize w:val="1"/>
      <w:tblStyleColBandSize w:val="1"/>
      <w:tblCellMar>
        <w:left w:w="115" w:type="dxa"/>
        <w:right w:w="115" w:type="dxa"/>
      </w:tblCellMar>
    </w:tblPr>
  </w:style>
  <w:style w:type="table" w:customStyle="1" w:styleId="affffffe">
    <w:basedOn w:val="TableNormal6"/>
    <w:tblPr>
      <w:tblStyleRowBandSize w:val="1"/>
      <w:tblStyleColBandSize w:val="1"/>
      <w:tblCellMar>
        <w:left w:w="115" w:type="dxa"/>
        <w:right w:w="115" w:type="dxa"/>
      </w:tblCellMar>
    </w:tblPr>
  </w:style>
  <w:style w:type="table" w:customStyle="1" w:styleId="afffffff">
    <w:basedOn w:val="TableNormal6"/>
    <w:tblPr>
      <w:tblStyleRowBandSize w:val="1"/>
      <w:tblStyleColBandSize w:val="1"/>
      <w:tblCellMar>
        <w:left w:w="115" w:type="dxa"/>
        <w:right w:w="115" w:type="dxa"/>
      </w:tblCellMar>
    </w:tblPr>
  </w:style>
  <w:style w:type="table" w:customStyle="1" w:styleId="afffffff0">
    <w:basedOn w:val="TableNormal6"/>
    <w:tblPr>
      <w:tblStyleRowBandSize w:val="1"/>
      <w:tblStyleColBandSize w:val="1"/>
      <w:tblCellMar>
        <w:left w:w="115" w:type="dxa"/>
        <w:right w:w="115" w:type="dxa"/>
      </w:tblCellMar>
    </w:tblPr>
  </w:style>
  <w:style w:type="table" w:customStyle="1" w:styleId="afffffff1">
    <w:basedOn w:val="TableNormal6"/>
    <w:tblPr>
      <w:tblStyleRowBandSize w:val="1"/>
      <w:tblStyleColBandSize w:val="1"/>
      <w:tblCellMar>
        <w:left w:w="115" w:type="dxa"/>
        <w:right w:w="115" w:type="dxa"/>
      </w:tblCellMar>
    </w:tblPr>
  </w:style>
  <w:style w:type="table" w:customStyle="1" w:styleId="afffffff2">
    <w:basedOn w:val="TableNormal6"/>
    <w:tblPr>
      <w:tblStyleRowBandSize w:val="1"/>
      <w:tblStyleColBandSize w:val="1"/>
      <w:tblCellMar>
        <w:left w:w="115" w:type="dxa"/>
        <w:right w:w="115" w:type="dxa"/>
      </w:tblCellMar>
    </w:tblPr>
  </w:style>
  <w:style w:type="table" w:customStyle="1" w:styleId="afffffff3">
    <w:basedOn w:val="TableNormal6"/>
    <w:tblPr>
      <w:tblStyleRowBandSize w:val="1"/>
      <w:tblStyleColBandSize w:val="1"/>
      <w:tblCellMar>
        <w:left w:w="115" w:type="dxa"/>
        <w:right w:w="115" w:type="dxa"/>
      </w:tblCellMar>
    </w:tblPr>
  </w:style>
  <w:style w:type="table" w:customStyle="1" w:styleId="afffffff4">
    <w:basedOn w:val="TableNormal6"/>
    <w:tblPr>
      <w:tblStyleRowBandSize w:val="1"/>
      <w:tblStyleColBandSize w:val="1"/>
      <w:tblCellMar>
        <w:left w:w="115" w:type="dxa"/>
        <w:right w:w="115" w:type="dxa"/>
      </w:tblCellMar>
    </w:tblPr>
  </w:style>
  <w:style w:type="table" w:customStyle="1" w:styleId="afffffff5">
    <w:basedOn w:val="TableNormal6"/>
    <w:tblPr>
      <w:tblStyleRowBandSize w:val="1"/>
      <w:tblStyleColBandSize w:val="1"/>
      <w:tblCellMar>
        <w:left w:w="115" w:type="dxa"/>
        <w:right w:w="115" w:type="dxa"/>
      </w:tblCellMar>
    </w:tblPr>
  </w:style>
  <w:style w:type="table" w:customStyle="1" w:styleId="afffffff6">
    <w:basedOn w:val="TableNormal6"/>
    <w:tblPr>
      <w:tblStyleRowBandSize w:val="1"/>
      <w:tblStyleColBandSize w:val="1"/>
      <w:tblCellMar>
        <w:left w:w="115" w:type="dxa"/>
        <w:right w:w="115" w:type="dxa"/>
      </w:tblCellMar>
    </w:tblPr>
  </w:style>
  <w:style w:type="table" w:customStyle="1" w:styleId="afffffff7">
    <w:basedOn w:val="TableNormal6"/>
    <w:tblPr>
      <w:tblStyleRowBandSize w:val="1"/>
      <w:tblStyleColBandSize w:val="1"/>
      <w:tblCellMar>
        <w:left w:w="115" w:type="dxa"/>
        <w:right w:w="115" w:type="dxa"/>
      </w:tblCellMar>
    </w:tblPr>
  </w:style>
  <w:style w:type="table" w:customStyle="1" w:styleId="afffffff8">
    <w:basedOn w:val="TableNormal6"/>
    <w:tblPr>
      <w:tblStyleRowBandSize w:val="1"/>
      <w:tblStyleColBandSize w:val="1"/>
      <w:tblCellMar>
        <w:left w:w="115" w:type="dxa"/>
        <w:right w:w="115" w:type="dxa"/>
      </w:tblCellMar>
    </w:tblPr>
  </w:style>
  <w:style w:type="table" w:customStyle="1" w:styleId="afffffff9">
    <w:basedOn w:val="TableNormal6"/>
    <w:tblPr>
      <w:tblStyleRowBandSize w:val="1"/>
      <w:tblStyleColBandSize w:val="1"/>
      <w:tblCellMar>
        <w:left w:w="115" w:type="dxa"/>
        <w:right w:w="115" w:type="dxa"/>
      </w:tblCellMar>
    </w:tblPr>
  </w:style>
  <w:style w:type="table" w:customStyle="1" w:styleId="afffffffa">
    <w:basedOn w:val="TableNormal6"/>
    <w:tblPr>
      <w:tblStyleRowBandSize w:val="1"/>
      <w:tblStyleColBandSize w:val="1"/>
      <w:tblCellMar>
        <w:left w:w="115" w:type="dxa"/>
        <w:right w:w="115" w:type="dxa"/>
      </w:tblCellMar>
    </w:tblPr>
  </w:style>
  <w:style w:type="table" w:customStyle="1" w:styleId="afffffffb">
    <w:basedOn w:val="TableNormal6"/>
    <w:tblPr>
      <w:tblStyleRowBandSize w:val="1"/>
      <w:tblStyleColBandSize w:val="1"/>
      <w:tblCellMar>
        <w:left w:w="115" w:type="dxa"/>
        <w:right w:w="115" w:type="dxa"/>
      </w:tblCellMar>
    </w:tblPr>
  </w:style>
  <w:style w:type="table" w:customStyle="1" w:styleId="afffffffc">
    <w:basedOn w:val="TableNormal6"/>
    <w:tblPr>
      <w:tblStyleRowBandSize w:val="1"/>
      <w:tblStyleColBandSize w:val="1"/>
      <w:tblCellMar>
        <w:left w:w="115" w:type="dxa"/>
        <w:right w:w="115" w:type="dxa"/>
      </w:tblCellMar>
    </w:tblPr>
  </w:style>
  <w:style w:type="table" w:customStyle="1" w:styleId="afffffffd">
    <w:basedOn w:val="TableNormal6"/>
    <w:tblPr>
      <w:tblStyleRowBandSize w:val="1"/>
      <w:tblStyleColBandSize w:val="1"/>
      <w:tblCellMar>
        <w:left w:w="115" w:type="dxa"/>
        <w:right w:w="115" w:type="dxa"/>
      </w:tblCellMar>
    </w:tblPr>
  </w:style>
  <w:style w:type="table" w:customStyle="1" w:styleId="afffffffe">
    <w:basedOn w:val="TableNormal6"/>
    <w:tblPr>
      <w:tblStyleRowBandSize w:val="1"/>
      <w:tblStyleColBandSize w:val="1"/>
      <w:tblCellMar>
        <w:left w:w="115" w:type="dxa"/>
        <w:right w:w="115" w:type="dxa"/>
      </w:tblCellMar>
    </w:tblPr>
  </w:style>
  <w:style w:type="table" w:customStyle="1" w:styleId="affffffff">
    <w:basedOn w:val="TableNormal6"/>
    <w:tblPr>
      <w:tblStyleRowBandSize w:val="1"/>
      <w:tblStyleColBandSize w:val="1"/>
      <w:tblCellMar>
        <w:left w:w="115" w:type="dxa"/>
        <w:right w:w="115" w:type="dxa"/>
      </w:tblCellMar>
    </w:tblPr>
  </w:style>
  <w:style w:type="table" w:customStyle="1" w:styleId="affffffff0">
    <w:basedOn w:val="TableNormal6"/>
    <w:tblPr>
      <w:tblStyleRowBandSize w:val="1"/>
      <w:tblStyleColBandSize w:val="1"/>
      <w:tblCellMar>
        <w:left w:w="115" w:type="dxa"/>
        <w:right w:w="115" w:type="dxa"/>
      </w:tblCellMar>
    </w:tblPr>
  </w:style>
  <w:style w:type="table" w:customStyle="1" w:styleId="affffffff1">
    <w:basedOn w:val="TableNormal6"/>
    <w:tblPr>
      <w:tblStyleRowBandSize w:val="1"/>
      <w:tblStyleColBandSize w:val="1"/>
      <w:tblCellMar>
        <w:left w:w="115" w:type="dxa"/>
        <w:right w:w="115" w:type="dxa"/>
      </w:tblCellMar>
    </w:tblPr>
  </w:style>
  <w:style w:type="table" w:customStyle="1" w:styleId="affffffff2">
    <w:basedOn w:val="TableNormal6"/>
    <w:tblPr>
      <w:tblStyleRowBandSize w:val="1"/>
      <w:tblStyleColBandSize w:val="1"/>
      <w:tblCellMar>
        <w:left w:w="115" w:type="dxa"/>
        <w:right w:w="115" w:type="dxa"/>
      </w:tblCellMar>
    </w:tblPr>
  </w:style>
  <w:style w:type="table" w:customStyle="1" w:styleId="affffffff3">
    <w:basedOn w:val="TableNormal6"/>
    <w:tblPr>
      <w:tblStyleRowBandSize w:val="1"/>
      <w:tblStyleColBandSize w:val="1"/>
      <w:tblCellMar>
        <w:left w:w="115" w:type="dxa"/>
        <w:right w:w="115" w:type="dxa"/>
      </w:tblCellMar>
    </w:tblPr>
  </w:style>
  <w:style w:type="table" w:customStyle="1" w:styleId="affffffff4">
    <w:basedOn w:val="TableNormal6"/>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AlfF6+Uy0an/5xjmgBR0lmwlJA==">CgMxLjAyCGguZ2pkZ3hzMgloLjMwajB6bGw4AHIhMUkwNk9udTIyYjctUFZneUhmajJoWktOdWpfTzV6eFhx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68</Words>
  <Characters>388</Characters>
  <Application>Microsoft Office Word</Application>
  <DocSecurity>0</DocSecurity>
  <Lines>3</Lines>
  <Paragraphs>1</Paragraphs>
  <ScaleCrop>false</ScaleCrop>
  <Company/>
  <LinksUpToDate>false</LinksUpToDate>
  <CharactersWithSpaces>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Уфимцева Анжелика</cp:lastModifiedBy>
  <cp:revision>5</cp:revision>
  <dcterms:created xsi:type="dcterms:W3CDTF">2024-01-16T13:00:00Z</dcterms:created>
  <dcterms:modified xsi:type="dcterms:W3CDTF">2025-07-02T05:57:00Z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