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17CAF8D8"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484C2C">
        <w:rPr>
          <w:rFonts w:ascii="Times New Roman" w:eastAsia="Times New Roman" w:hAnsi="Times New Roman" w:cs="Times New Roman"/>
          <w:b/>
          <w:bCs/>
          <w:kern w:val="32"/>
          <w:sz w:val="24"/>
          <w:szCs w:val="24"/>
          <w:lang w:eastAsia="x-none"/>
        </w:rPr>
        <w:t xml:space="preserve">13.02.01 Тепловые электрические станции </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1E0E49EB"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484C2C">
        <w:rPr>
          <w:rFonts w:eastAsia="Calibri"/>
          <w:bCs/>
          <w:noProof/>
          <w:szCs w:val="24"/>
        </w:rPr>
        <w:t xml:space="preserve">13.02.01 Тепловые электрические станции </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484C2C">
        <w:rPr>
          <w:rFonts w:eastAsia="Calibri"/>
          <w:bCs/>
          <w:noProof/>
          <w:szCs w:val="24"/>
        </w:rPr>
        <w:t xml:space="preserve">13.02.01 Тепловые электрические станции </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6F4AD7BA"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484C2C">
        <w:rPr>
          <w:rFonts w:eastAsia="Calibri"/>
          <w:bCs/>
          <w:noProof/>
          <w:szCs w:val="24"/>
        </w:rPr>
        <w:t xml:space="preserve">13.02.01 Тепловые электрические станции </w:t>
      </w:r>
      <w:r w:rsidR="00484C2C" w:rsidRPr="005D406D">
        <w:t>соответствующим</w:t>
      </w:r>
      <w:r w:rsidR="00580A60" w:rsidRPr="005D406D">
        <w:t xml:space="preserve">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369462E3"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484C2C">
        <w:rPr>
          <w:rFonts w:eastAsia="Calibri"/>
          <w:bCs/>
          <w:noProof/>
          <w:szCs w:val="24"/>
        </w:rPr>
        <w:t xml:space="preserve">13.02.01 Тепловые электрические станции </w:t>
      </w:r>
      <w:r w:rsidR="00484C2C" w:rsidRPr="005D406D">
        <w:t>присваивается</w:t>
      </w:r>
      <w:r w:rsidRPr="005D406D">
        <w:t xml:space="preserve"> квалификация: </w:t>
      </w:r>
      <w:r w:rsidR="00484C2C" w:rsidRPr="00484C2C">
        <w:t>техник-теплотехник</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639" w:type="dxa"/>
        <w:tblInd w:w="-5" w:type="dxa"/>
        <w:tblLayout w:type="fixed"/>
        <w:tblCellMar>
          <w:left w:w="5" w:type="dxa"/>
          <w:right w:w="5" w:type="dxa"/>
        </w:tblCellMar>
        <w:tblLook w:val="0000" w:firstRow="0" w:lastRow="0" w:firstColumn="0" w:lastColumn="0" w:noHBand="0" w:noVBand="0"/>
      </w:tblPr>
      <w:tblGrid>
        <w:gridCol w:w="5011"/>
        <w:gridCol w:w="4628"/>
      </w:tblGrid>
      <w:tr w:rsidR="00C07FB3" w:rsidRPr="005D406D" w14:paraId="78A5114A" w14:textId="77777777" w:rsidTr="00E462B8">
        <w:trPr>
          <w:trHeight w:val="441"/>
        </w:trPr>
        <w:tc>
          <w:tcPr>
            <w:tcW w:w="5011"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462B8">
        <w:trPr>
          <w:trHeight w:val="221"/>
        </w:trPr>
        <w:tc>
          <w:tcPr>
            <w:tcW w:w="5011"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462B8">
        <w:trPr>
          <w:trHeight w:val="363"/>
        </w:trPr>
        <w:tc>
          <w:tcPr>
            <w:tcW w:w="9639"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484C2C" w:rsidRPr="005D406D" w14:paraId="3D08B9BF" w14:textId="77777777" w:rsidTr="00E462B8">
        <w:trPr>
          <w:trHeight w:val="221"/>
        </w:trPr>
        <w:tc>
          <w:tcPr>
            <w:tcW w:w="5011" w:type="dxa"/>
            <w:tcBorders>
              <w:top w:val="single" w:sz="4" w:space="0" w:color="000000"/>
              <w:left w:val="single" w:sz="4" w:space="0" w:color="000000"/>
              <w:bottom w:val="single" w:sz="4" w:space="0" w:color="000000"/>
              <w:right w:val="single" w:sz="4" w:space="0" w:color="000000"/>
            </w:tcBorders>
          </w:tcPr>
          <w:p w14:paraId="1F9DF629" w14:textId="32EC203D" w:rsidR="00484C2C" w:rsidRPr="00484C2C" w:rsidRDefault="00484C2C" w:rsidP="00484C2C">
            <w:pPr>
              <w:ind w:left="49" w:right="51"/>
              <w:rPr>
                <w:rFonts w:ascii="Times New Roman" w:hAnsi="Times New Roman" w:cs="Times New Roman"/>
                <w:color w:val="000000"/>
                <w:sz w:val="24"/>
                <w:szCs w:val="24"/>
              </w:rPr>
            </w:pPr>
            <w:r w:rsidRPr="00484C2C">
              <w:rPr>
                <w:rFonts w:ascii="Times New Roman" w:hAnsi="Times New Roman" w:cs="Times New Roman"/>
                <w:sz w:val="24"/>
                <w:szCs w:val="24"/>
              </w:rPr>
              <w:t>Обслуживание котельного оборудования на ТЭС</w:t>
            </w:r>
          </w:p>
        </w:tc>
        <w:tc>
          <w:tcPr>
            <w:tcW w:w="4628" w:type="dxa"/>
            <w:tcBorders>
              <w:top w:val="single" w:sz="4" w:space="0" w:color="000000"/>
              <w:left w:val="single" w:sz="4" w:space="0" w:color="000000"/>
              <w:bottom w:val="single" w:sz="4" w:space="0" w:color="000000"/>
              <w:right w:val="single" w:sz="4" w:space="0" w:color="000000"/>
            </w:tcBorders>
          </w:tcPr>
          <w:p w14:paraId="09F95399" w14:textId="2162A300" w:rsidR="00484C2C" w:rsidRPr="005D406D" w:rsidRDefault="00484C2C" w:rsidP="00484C2C">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ПМ.01 </w:t>
            </w:r>
            <w:r w:rsidRPr="00484C2C">
              <w:rPr>
                <w:rFonts w:ascii="Times New Roman" w:hAnsi="Times New Roman" w:cs="Times New Roman"/>
                <w:sz w:val="24"/>
                <w:szCs w:val="24"/>
              </w:rPr>
              <w:t>Обслуживание котельного оборудования на ТЭС</w:t>
            </w:r>
          </w:p>
        </w:tc>
      </w:tr>
      <w:tr w:rsidR="00484C2C" w:rsidRPr="005D406D" w14:paraId="0612052B" w14:textId="77777777" w:rsidTr="00E462B8">
        <w:trPr>
          <w:trHeight w:val="221"/>
        </w:trPr>
        <w:tc>
          <w:tcPr>
            <w:tcW w:w="5011" w:type="dxa"/>
            <w:tcBorders>
              <w:top w:val="single" w:sz="4" w:space="0" w:color="000000"/>
              <w:left w:val="single" w:sz="4" w:space="0" w:color="000000"/>
              <w:bottom w:val="single" w:sz="4" w:space="0" w:color="000000"/>
              <w:right w:val="single" w:sz="4" w:space="0" w:color="000000"/>
            </w:tcBorders>
          </w:tcPr>
          <w:p w14:paraId="12CAB1D3" w14:textId="279D8054" w:rsidR="00484C2C" w:rsidRPr="00484C2C" w:rsidRDefault="00484C2C" w:rsidP="00484C2C">
            <w:pPr>
              <w:ind w:left="49" w:right="51"/>
              <w:rPr>
                <w:rFonts w:ascii="Times New Roman" w:hAnsi="Times New Roman" w:cs="Times New Roman"/>
                <w:color w:val="000000"/>
                <w:sz w:val="24"/>
                <w:szCs w:val="24"/>
              </w:rPr>
            </w:pPr>
            <w:r w:rsidRPr="00484C2C">
              <w:rPr>
                <w:rFonts w:ascii="Times New Roman" w:hAnsi="Times New Roman" w:cs="Times New Roman"/>
                <w:sz w:val="24"/>
                <w:szCs w:val="24"/>
              </w:rPr>
              <w:t>Обслуживание турбинного оборудования на ТЭС</w:t>
            </w:r>
          </w:p>
        </w:tc>
        <w:tc>
          <w:tcPr>
            <w:tcW w:w="4628" w:type="dxa"/>
            <w:tcBorders>
              <w:top w:val="single" w:sz="4" w:space="0" w:color="000000"/>
              <w:left w:val="single" w:sz="4" w:space="0" w:color="000000"/>
              <w:bottom w:val="single" w:sz="4" w:space="0" w:color="000000"/>
              <w:right w:val="single" w:sz="4" w:space="0" w:color="000000"/>
            </w:tcBorders>
          </w:tcPr>
          <w:p w14:paraId="0514B28A" w14:textId="2A7E4173" w:rsidR="00484C2C" w:rsidRPr="005D406D" w:rsidRDefault="00484C2C" w:rsidP="00484C2C">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484C2C">
              <w:rPr>
                <w:rFonts w:ascii="Times New Roman" w:hAnsi="Times New Roman" w:cs="Times New Roman"/>
                <w:sz w:val="24"/>
                <w:szCs w:val="24"/>
              </w:rPr>
              <w:t>Обслуживание турбинного оборудования на ТЭС</w:t>
            </w:r>
          </w:p>
        </w:tc>
      </w:tr>
      <w:tr w:rsidR="00484C2C" w:rsidRPr="005D406D" w14:paraId="5B5EDB17" w14:textId="77777777" w:rsidTr="00E462B8">
        <w:trPr>
          <w:trHeight w:val="221"/>
        </w:trPr>
        <w:tc>
          <w:tcPr>
            <w:tcW w:w="5011" w:type="dxa"/>
            <w:tcBorders>
              <w:top w:val="single" w:sz="4" w:space="0" w:color="000000"/>
              <w:left w:val="single" w:sz="4" w:space="0" w:color="000000"/>
              <w:bottom w:val="single" w:sz="4" w:space="0" w:color="000000"/>
              <w:right w:val="single" w:sz="4" w:space="0" w:color="000000"/>
            </w:tcBorders>
          </w:tcPr>
          <w:p w14:paraId="4D00AFB1" w14:textId="6050EAE2" w:rsidR="00484C2C" w:rsidRPr="00484C2C" w:rsidRDefault="00484C2C" w:rsidP="00484C2C">
            <w:pPr>
              <w:ind w:left="49" w:right="51"/>
              <w:rPr>
                <w:rFonts w:ascii="Times New Roman" w:hAnsi="Times New Roman" w:cs="Times New Roman"/>
                <w:color w:val="000000"/>
                <w:sz w:val="24"/>
                <w:szCs w:val="24"/>
              </w:rPr>
            </w:pPr>
            <w:r w:rsidRPr="00484C2C">
              <w:rPr>
                <w:rFonts w:ascii="Times New Roman" w:hAnsi="Times New Roman" w:cs="Times New Roman"/>
                <w:sz w:val="24"/>
                <w:szCs w:val="24"/>
              </w:rPr>
              <w:t>Ремонт теплоэнергетического оборудования</w:t>
            </w:r>
          </w:p>
        </w:tc>
        <w:tc>
          <w:tcPr>
            <w:tcW w:w="4628" w:type="dxa"/>
            <w:tcBorders>
              <w:top w:val="single" w:sz="4" w:space="0" w:color="000000"/>
              <w:left w:val="single" w:sz="4" w:space="0" w:color="000000"/>
              <w:bottom w:val="single" w:sz="4" w:space="0" w:color="000000"/>
              <w:right w:val="single" w:sz="4" w:space="0" w:color="000000"/>
            </w:tcBorders>
          </w:tcPr>
          <w:p w14:paraId="2E610739" w14:textId="42799E54" w:rsidR="00484C2C" w:rsidRPr="005D406D" w:rsidRDefault="00484C2C" w:rsidP="00484C2C">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ПМ.03 </w:t>
            </w:r>
            <w:r w:rsidRPr="00484C2C">
              <w:rPr>
                <w:rFonts w:ascii="Times New Roman" w:hAnsi="Times New Roman" w:cs="Times New Roman"/>
                <w:sz w:val="24"/>
                <w:szCs w:val="24"/>
              </w:rPr>
              <w:t>Ремонт теплоэнергетического оборудования</w:t>
            </w:r>
          </w:p>
        </w:tc>
      </w:tr>
      <w:tr w:rsidR="00484C2C" w:rsidRPr="005D406D" w14:paraId="538A6448" w14:textId="77777777" w:rsidTr="00E462B8">
        <w:trPr>
          <w:trHeight w:val="221"/>
        </w:trPr>
        <w:tc>
          <w:tcPr>
            <w:tcW w:w="5011" w:type="dxa"/>
            <w:tcBorders>
              <w:top w:val="single" w:sz="4" w:space="0" w:color="000000"/>
              <w:left w:val="single" w:sz="4" w:space="0" w:color="000000"/>
              <w:bottom w:val="single" w:sz="4" w:space="0" w:color="000000"/>
              <w:right w:val="single" w:sz="4" w:space="0" w:color="000000"/>
            </w:tcBorders>
          </w:tcPr>
          <w:p w14:paraId="7C5CFC76" w14:textId="1B4FCE2C" w:rsidR="00484C2C" w:rsidRPr="00484C2C" w:rsidRDefault="00484C2C" w:rsidP="00484C2C">
            <w:pPr>
              <w:ind w:left="49" w:right="51"/>
              <w:rPr>
                <w:rFonts w:ascii="Times New Roman" w:hAnsi="Times New Roman" w:cs="Times New Roman"/>
                <w:color w:val="000000"/>
                <w:sz w:val="24"/>
                <w:szCs w:val="24"/>
              </w:rPr>
            </w:pPr>
            <w:r w:rsidRPr="00484C2C">
              <w:rPr>
                <w:rFonts w:ascii="Times New Roman" w:hAnsi="Times New Roman" w:cs="Times New Roman"/>
                <w:sz w:val="24"/>
                <w:szCs w:val="24"/>
              </w:rPr>
              <w:t>Контроль технологических процессов производства тепловой энергии и управление им</w:t>
            </w:r>
          </w:p>
        </w:tc>
        <w:tc>
          <w:tcPr>
            <w:tcW w:w="4628" w:type="dxa"/>
            <w:tcBorders>
              <w:top w:val="single" w:sz="4" w:space="0" w:color="000000"/>
              <w:left w:val="single" w:sz="4" w:space="0" w:color="000000"/>
              <w:bottom w:val="single" w:sz="4" w:space="0" w:color="000000"/>
              <w:right w:val="single" w:sz="4" w:space="0" w:color="000000"/>
            </w:tcBorders>
          </w:tcPr>
          <w:p w14:paraId="164E43C4" w14:textId="777DE9A2" w:rsidR="00484C2C" w:rsidRPr="005D406D" w:rsidRDefault="00484C2C" w:rsidP="00484C2C">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ПМ.04 </w:t>
            </w:r>
            <w:r w:rsidRPr="00484C2C">
              <w:rPr>
                <w:rFonts w:ascii="Times New Roman" w:hAnsi="Times New Roman" w:cs="Times New Roman"/>
                <w:sz w:val="24"/>
                <w:szCs w:val="24"/>
              </w:rPr>
              <w:t>Контроль технологических процессов производства тепловой энергии и управление им</w:t>
            </w:r>
          </w:p>
        </w:tc>
      </w:tr>
      <w:tr w:rsidR="00484C2C" w:rsidRPr="005D406D" w14:paraId="3F10FF52" w14:textId="77777777" w:rsidTr="00E462B8">
        <w:trPr>
          <w:trHeight w:val="221"/>
        </w:trPr>
        <w:tc>
          <w:tcPr>
            <w:tcW w:w="5011" w:type="dxa"/>
            <w:tcBorders>
              <w:top w:val="single" w:sz="4" w:space="0" w:color="000000"/>
              <w:left w:val="single" w:sz="4" w:space="0" w:color="000000"/>
              <w:bottom w:val="single" w:sz="4" w:space="0" w:color="000000"/>
              <w:right w:val="single" w:sz="4" w:space="0" w:color="000000"/>
            </w:tcBorders>
          </w:tcPr>
          <w:p w14:paraId="045FE50F" w14:textId="5FA5414E" w:rsidR="00484C2C" w:rsidRPr="00484C2C" w:rsidRDefault="00484C2C" w:rsidP="00484C2C">
            <w:pPr>
              <w:snapToGrid w:val="0"/>
              <w:ind w:left="49" w:right="51"/>
              <w:rPr>
                <w:rFonts w:ascii="Times New Roman" w:hAnsi="Times New Roman" w:cs="Times New Roman"/>
                <w:color w:val="000000"/>
                <w:sz w:val="24"/>
                <w:szCs w:val="24"/>
              </w:rPr>
            </w:pPr>
            <w:r w:rsidRPr="00484C2C">
              <w:rPr>
                <w:rFonts w:ascii="Times New Roman" w:hAnsi="Times New Roman" w:cs="Times New Roman"/>
                <w:sz w:val="24"/>
                <w:szCs w:val="24"/>
              </w:rPr>
              <w:t>Организация и управление работами коллектива исполнителей</w:t>
            </w:r>
          </w:p>
        </w:tc>
        <w:tc>
          <w:tcPr>
            <w:tcW w:w="4628" w:type="dxa"/>
            <w:tcBorders>
              <w:top w:val="single" w:sz="4" w:space="0" w:color="000000"/>
              <w:left w:val="single" w:sz="4" w:space="0" w:color="000000"/>
              <w:bottom w:val="single" w:sz="4" w:space="0" w:color="000000"/>
              <w:right w:val="single" w:sz="4" w:space="0" w:color="000000"/>
            </w:tcBorders>
          </w:tcPr>
          <w:p w14:paraId="6DE32BB7" w14:textId="3A58AA1F" w:rsidR="00484C2C" w:rsidRPr="005D406D" w:rsidRDefault="00484C2C" w:rsidP="00484C2C">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ПМ.05 </w:t>
            </w:r>
            <w:r w:rsidRPr="00484C2C">
              <w:rPr>
                <w:rFonts w:ascii="Times New Roman" w:hAnsi="Times New Roman" w:cs="Times New Roman"/>
                <w:sz w:val="24"/>
                <w:szCs w:val="24"/>
              </w:rPr>
              <w:t>Организация и управление работами коллектива исполнителей</w:t>
            </w:r>
          </w:p>
        </w:tc>
      </w:tr>
      <w:tr w:rsidR="00484C2C" w:rsidRPr="005D406D" w14:paraId="4BFB4354" w14:textId="77777777" w:rsidTr="00E462B8">
        <w:trPr>
          <w:trHeight w:val="221"/>
        </w:trPr>
        <w:tc>
          <w:tcPr>
            <w:tcW w:w="5011" w:type="dxa"/>
            <w:tcBorders>
              <w:top w:val="single" w:sz="4" w:space="0" w:color="000000"/>
              <w:left w:val="single" w:sz="4" w:space="0" w:color="000000"/>
              <w:bottom w:val="single" w:sz="4" w:space="0" w:color="000000"/>
              <w:right w:val="single" w:sz="4" w:space="0" w:color="000000"/>
            </w:tcBorders>
          </w:tcPr>
          <w:p w14:paraId="138D8EFC" w14:textId="2F7B4D56" w:rsidR="00484C2C" w:rsidRDefault="00484C2C" w:rsidP="00484C2C">
            <w:pPr>
              <w:snapToGrid w:val="0"/>
              <w:ind w:left="49" w:right="51"/>
              <w:rPr>
                <w:rFonts w:ascii="Times New Roman" w:hAnsi="Times New Roman"/>
                <w:sz w:val="24"/>
                <w:szCs w:val="24"/>
              </w:rPr>
            </w:pPr>
            <w:r w:rsidRPr="00D70BC6">
              <w:rPr>
                <w:rFonts w:ascii="Times New Roman" w:hAnsi="Times New Roman"/>
                <w:sz w:val="24"/>
                <w:szCs w:val="24"/>
              </w:rPr>
              <w:lastRenderedPageBreak/>
              <w:t>Освоение видов работ по одной или нескольким профессиям рабочих, должностям служащих</w:t>
            </w:r>
          </w:p>
        </w:tc>
        <w:tc>
          <w:tcPr>
            <w:tcW w:w="4628" w:type="dxa"/>
            <w:tcBorders>
              <w:top w:val="single" w:sz="4" w:space="0" w:color="000000"/>
              <w:left w:val="single" w:sz="4" w:space="0" w:color="000000"/>
              <w:bottom w:val="single" w:sz="4" w:space="0" w:color="000000"/>
              <w:right w:val="single" w:sz="4" w:space="0" w:color="000000"/>
            </w:tcBorders>
          </w:tcPr>
          <w:p w14:paraId="38B32766" w14:textId="01C0B6E4" w:rsidR="00484C2C" w:rsidRPr="00A8682B" w:rsidRDefault="00484C2C" w:rsidP="00484C2C">
            <w:pPr>
              <w:suppressAutoHyphens/>
              <w:rPr>
                <w:rFonts w:ascii="Times New Roman" w:hAnsi="Times New Roman"/>
                <w:sz w:val="24"/>
                <w:szCs w:val="24"/>
              </w:rPr>
            </w:pPr>
            <w:r>
              <w:rPr>
                <w:rFonts w:ascii="Times New Roman" w:hAnsi="Times New Roman"/>
                <w:sz w:val="24"/>
                <w:szCs w:val="24"/>
              </w:rPr>
              <w:t>ПМ.06 Выполнение</w:t>
            </w:r>
            <w:r w:rsidRPr="00D70BC6">
              <w:rPr>
                <w:rFonts w:ascii="Times New Roman" w:hAnsi="Times New Roman"/>
                <w:sz w:val="24"/>
                <w:szCs w:val="24"/>
              </w:rPr>
              <w:t xml:space="preserve"> работ по одной или нескольким профессиям рабочих, должностям служащих</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76782" w14:paraId="0680EB30" w14:textId="77777777" w:rsidTr="00D113A5">
        <w:trPr>
          <w:trHeight w:val="472"/>
        </w:trPr>
        <w:tc>
          <w:tcPr>
            <w:tcW w:w="3387" w:type="dxa"/>
          </w:tcPr>
          <w:p w14:paraId="11A7B5D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Профессиональные компетенции</w:t>
            </w:r>
          </w:p>
        </w:tc>
      </w:tr>
      <w:tr w:rsidR="00484C2C" w:rsidRPr="00D76782" w14:paraId="576D971E" w14:textId="77777777" w:rsidTr="003828C2">
        <w:trPr>
          <w:trHeight w:val="259"/>
        </w:trPr>
        <w:tc>
          <w:tcPr>
            <w:tcW w:w="3387" w:type="dxa"/>
            <w:vMerge w:val="restart"/>
            <w:shd w:val="clear" w:color="auto" w:fill="auto"/>
          </w:tcPr>
          <w:p w14:paraId="3B7C8219" w14:textId="77777777" w:rsidR="00484C2C" w:rsidRPr="00D76782" w:rsidRDefault="00484C2C" w:rsidP="00484C2C">
            <w:pPr>
              <w:widowControl w:val="0"/>
              <w:rPr>
                <w:rFonts w:ascii="Times New Roman" w:hAnsi="Times New Roman"/>
                <w:sz w:val="24"/>
                <w:szCs w:val="24"/>
              </w:rPr>
            </w:pPr>
            <w:r w:rsidRPr="00484C2C">
              <w:rPr>
                <w:rFonts w:ascii="Times New Roman" w:hAnsi="Times New Roman" w:cs="Times New Roman"/>
                <w:sz w:val="24"/>
                <w:szCs w:val="24"/>
              </w:rPr>
              <w:t>Обслуживание котельного оборудования на ТЭС</w:t>
            </w:r>
          </w:p>
          <w:p w14:paraId="1ACB46FD" w14:textId="0D012C03" w:rsidR="00484C2C" w:rsidRPr="00D76782" w:rsidRDefault="00484C2C" w:rsidP="00484C2C">
            <w:pPr>
              <w:widowControl w:val="0"/>
              <w:rPr>
                <w:rFonts w:ascii="Times New Roman" w:hAnsi="Times New Roman"/>
                <w:sz w:val="24"/>
                <w:szCs w:val="24"/>
              </w:rPr>
            </w:pPr>
          </w:p>
        </w:tc>
        <w:tc>
          <w:tcPr>
            <w:tcW w:w="6242" w:type="dxa"/>
            <w:shd w:val="clear" w:color="auto" w:fill="auto"/>
          </w:tcPr>
          <w:p w14:paraId="036F1462" w14:textId="21AFF678" w:rsidR="00484C2C" w:rsidRPr="00D76782" w:rsidRDefault="00484C2C" w:rsidP="00484C2C">
            <w:pPr>
              <w:jc w:val="both"/>
              <w:rPr>
                <w:rFonts w:ascii="Times New Roman" w:hAnsi="Times New Roman"/>
                <w:sz w:val="24"/>
                <w:szCs w:val="24"/>
              </w:rPr>
            </w:pPr>
            <w:r w:rsidRPr="00484C2C">
              <w:rPr>
                <w:rFonts w:ascii="Times New Roman" w:hAnsi="Times New Roman"/>
                <w:sz w:val="24"/>
                <w:szCs w:val="24"/>
              </w:rPr>
              <w:t>ПК 1.1. Проводить эксплуатационные работы на основном и вспомогательном оборудовании котельного цеха, топливоподачи и мазутного хозяйства</w:t>
            </w:r>
          </w:p>
        </w:tc>
      </w:tr>
      <w:tr w:rsidR="00484C2C" w:rsidRPr="00D76782" w14:paraId="1CD663CE" w14:textId="77777777" w:rsidTr="00A51B78">
        <w:trPr>
          <w:trHeight w:val="184"/>
        </w:trPr>
        <w:tc>
          <w:tcPr>
            <w:tcW w:w="3387" w:type="dxa"/>
            <w:vMerge/>
          </w:tcPr>
          <w:p w14:paraId="224B377C" w14:textId="77777777" w:rsidR="00484C2C" w:rsidRPr="00D76782" w:rsidRDefault="00484C2C" w:rsidP="00484C2C">
            <w:pPr>
              <w:widowControl w:val="0"/>
              <w:rPr>
                <w:rFonts w:ascii="Times New Roman" w:hAnsi="Times New Roman"/>
                <w:sz w:val="24"/>
                <w:szCs w:val="24"/>
              </w:rPr>
            </w:pPr>
          </w:p>
        </w:tc>
        <w:tc>
          <w:tcPr>
            <w:tcW w:w="6242" w:type="dxa"/>
          </w:tcPr>
          <w:p w14:paraId="3A9C64DE" w14:textId="09371868" w:rsidR="00484C2C" w:rsidRPr="00D76782" w:rsidRDefault="00484C2C" w:rsidP="00484C2C">
            <w:pPr>
              <w:jc w:val="both"/>
              <w:rPr>
                <w:rFonts w:ascii="Times New Roman" w:hAnsi="Times New Roman"/>
                <w:sz w:val="24"/>
                <w:szCs w:val="24"/>
              </w:rPr>
            </w:pPr>
            <w:r w:rsidRPr="00484C2C">
              <w:rPr>
                <w:rFonts w:ascii="Times New Roman" w:hAnsi="Times New Roman"/>
                <w:sz w:val="24"/>
                <w:szCs w:val="24"/>
              </w:rPr>
              <w:t>ПК 1.2. Обеспечивать подготовку топлива к сжиганию</w:t>
            </w:r>
          </w:p>
        </w:tc>
      </w:tr>
      <w:tr w:rsidR="00484C2C" w:rsidRPr="00D76782" w14:paraId="5305230B" w14:textId="77777777" w:rsidTr="00DB4647">
        <w:trPr>
          <w:trHeight w:val="184"/>
        </w:trPr>
        <w:tc>
          <w:tcPr>
            <w:tcW w:w="3387" w:type="dxa"/>
            <w:vMerge/>
          </w:tcPr>
          <w:p w14:paraId="310B5299" w14:textId="77777777" w:rsidR="00484C2C" w:rsidRPr="00D76782" w:rsidRDefault="00484C2C" w:rsidP="00484C2C">
            <w:pPr>
              <w:widowControl w:val="0"/>
              <w:rPr>
                <w:rFonts w:ascii="Times New Roman" w:hAnsi="Times New Roman"/>
                <w:sz w:val="24"/>
                <w:szCs w:val="24"/>
              </w:rPr>
            </w:pPr>
          </w:p>
        </w:tc>
        <w:tc>
          <w:tcPr>
            <w:tcW w:w="6242" w:type="dxa"/>
          </w:tcPr>
          <w:p w14:paraId="1A6C97B8" w14:textId="44443F24" w:rsidR="00484C2C" w:rsidRPr="00D76782" w:rsidRDefault="00484C2C" w:rsidP="00484C2C">
            <w:pPr>
              <w:jc w:val="both"/>
              <w:rPr>
                <w:rFonts w:ascii="Times New Roman" w:hAnsi="Times New Roman"/>
                <w:sz w:val="24"/>
                <w:szCs w:val="24"/>
              </w:rPr>
            </w:pPr>
            <w:r w:rsidRPr="00484C2C">
              <w:rPr>
                <w:rFonts w:ascii="Times New Roman" w:hAnsi="Times New Roman"/>
                <w:sz w:val="24"/>
                <w:szCs w:val="24"/>
              </w:rPr>
              <w:t>ПК 1.3. Контролировать работу тепловой автоматики и контрольно-измерительных приборов в котельном цехе</w:t>
            </w:r>
          </w:p>
        </w:tc>
      </w:tr>
      <w:tr w:rsidR="00484C2C" w:rsidRPr="00D76782" w14:paraId="11C026DE" w14:textId="77777777" w:rsidTr="00DB4647">
        <w:trPr>
          <w:trHeight w:val="184"/>
        </w:trPr>
        <w:tc>
          <w:tcPr>
            <w:tcW w:w="3387" w:type="dxa"/>
            <w:vMerge/>
          </w:tcPr>
          <w:p w14:paraId="071E357D" w14:textId="77777777" w:rsidR="00484C2C" w:rsidRPr="00D76782" w:rsidRDefault="00484C2C" w:rsidP="00484C2C">
            <w:pPr>
              <w:widowControl w:val="0"/>
              <w:rPr>
                <w:rFonts w:ascii="Times New Roman" w:hAnsi="Times New Roman"/>
                <w:sz w:val="24"/>
                <w:szCs w:val="24"/>
              </w:rPr>
            </w:pPr>
          </w:p>
        </w:tc>
        <w:tc>
          <w:tcPr>
            <w:tcW w:w="6242" w:type="dxa"/>
          </w:tcPr>
          <w:p w14:paraId="2CF6C3BE" w14:textId="4B317AE3" w:rsidR="00484C2C" w:rsidRPr="00D76782" w:rsidRDefault="00484C2C" w:rsidP="00484C2C">
            <w:pPr>
              <w:widowControl w:val="0"/>
              <w:autoSpaceDE w:val="0"/>
              <w:autoSpaceDN w:val="0"/>
              <w:adjustRightInd w:val="0"/>
              <w:jc w:val="both"/>
              <w:rPr>
                <w:rFonts w:ascii="Times New Roman" w:hAnsi="Times New Roman"/>
                <w:sz w:val="24"/>
                <w:szCs w:val="24"/>
              </w:rPr>
            </w:pPr>
            <w:r w:rsidRPr="00484C2C">
              <w:rPr>
                <w:rFonts w:ascii="Times New Roman" w:hAnsi="Times New Roman"/>
                <w:sz w:val="24"/>
                <w:szCs w:val="24"/>
              </w:rPr>
              <w:t>ПК 1.4. Проводить наладку и испытания основного и вспомогательного оборудования котельного цеха</w:t>
            </w:r>
          </w:p>
        </w:tc>
      </w:tr>
      <w:tr w:rsidR="00484C2C" w:rsidRPr="00D76782" w14:paraId="14D7A82F" w14:textId="77777777" w:rsidTr="00D113A5">
        <w:trPr>
          <w:trHeight w:val="86"/>
        </w:trPr>
        <w:tc>
          <w:tcPr>
            <w:tcW w:w="3387" w:type="dxa"/>
            <w:vMerge w:val="restart"/>
          </w:tcPr>
          <w:p w14:paraId="564B63C7" w14:textId="77777777" w:rsidR="00484C2C" w:rsidRPr="00D76782" w:rsidRDefault="00484C2C" w:rsidP="00484C2C">
            <w:pPr>
              <w:widowControl w:val="0"/>
              <w:rPr>
                <w:rFonts w:ascii="Times New Roman" w:hAnsi="Times New Roman"/>
                <w:sz w:val="24"/>
                <w:szCs w:val="24"/>
              </w:rPr>
            </w:pPr>
            <w:r w:rsidRPr="00484C2C">
              <w:rPr>
                <w:rFonts w:ascii="Times New Roman" w:hAnsi="Times New Roman" w:cs="Times New Roman"/>
                <w:sz w:val="24"/>
                <w:szCs w:val="24"/>
              </w:rPr>
              <w:t>Обслуживание турбинного оборудования на ТЭС</w:t>
            </w:r>
          </w:p>
          <w:p w14:paraId="26732D6D" w14:textId="7767C19F" w:rsidR="00484C2C" w:rsidRPr="00D76782" w:rsidRDefault="00484C2C" w:rsidP="00484C2C">
            <w:pPr>
              <w:widowControl w:val="0"/>
              <w:rPr>
                <w:rFonts w:ascii="Times New Roman" w:hAnsi="Times New Roman"/>
                <w:sz w:val="24"/>
                <w:szCs w:val="24"/>
              </w:rPr>
            </w:pPr>
          </w:p>
        </w:tc>
        <w:tc>
          <w:tcPr>
            <w:tcW w:w="6242" w:type="dxa"/>
          </w:tcPr>
          <w:p w14:paraId="2BA28511" w14:textId="707D9ECA" w:rsidR="00484C2C" w:rsidRPr="00771928" w:rsidRDefault="00484C2C" w:rsidP="00484C2C">
            <w:pPr>
              <w:widowControl w:val="0"/>
              <w:autoSpaceDE w:val="0"/>
              <w:autoSpaceDN w:val="0"/>
              <w:adjustRightInd w:val="0"/>
              <w:jc w:val="both"/>
              <w:rPr>
                <w:rFonts w:ascii="Times New Roman" w:hAnsi="Times New Roman"/>
                <w:sz w:val="24"/>
                <w:szCs w:val="24"/>
              </w:rPr>
            </w:pPr>
            <w:r w:rsidRPr="00484C2C">
              <w:rPr>
                <w:rFonts w:ascii="Times New Roman" w:hAnsi="Times New Roman"/>
                <w:sz w:val="24"/>
                <w:szCs w:val="24"/>
              </w:rPr>
              <w:t>ПК 2.1. Проводить эксплуатационные работы на основном и вспомогательном оборудовании турбинного цеха</w:t>
            </w:r>
          </w:p>
        </w:tc>
      </w:tr>
      <w:tr w:rsidR="00484C2C" w:rsidRPr="00D76782" w14:paraId="40A4E688" w14:textId="77777777" w:rsidTr="00484C2C">
        <w:trPr>
          <w:trHeight w:val="343"/>
        </w:trPr>
        <w:tc>
          <w:tcPr>
            <w:tcW w:w="3387" w:type="dxa"/>
            <w:vMerge/>
          </w:tcPr>
          <w:p w14:paraId="305BBFBC" w14:textId="77777777" w:rsidR="00484C2C" w:rsidRPr="00D76782" w:rsidRDefault="00484C2C" w:rsidP="00484C2C">
            <w:pPr>
              <w:widowControl w:val="0"/>
              <w:rPr>
                <w:rFonts w:ascii="Times New Roman" w:hAnsi="Times New Roman"/>
                <w:sz w:val="24"/>
                <w:szCs w:val="24"/>
              </w:rPr>
            </w:pPr>
          </w:p>
        </w:tc>
        <w:tc>
          <w:tcPr>
            <w:tcW w:w="6242" w:type="dxa"/>
          </w:tcPr>
          <w:p w14:paraId="4AD74CAA" w14:textId="1D70A31D" w:rsidR="00484C2C" w:rsidRPr="00484C2C" w:rsidRDefault="00484C2C" w:rsidP="00484C2C">
            <w:pPr>
              <w:widowControl w:val="0"/>
              <w:autoSpaceDE w:val="0"/>
              <w:autoSpaceDN w:val="0"/>
              <w:adjustRightInd w:val="0"/>
              <w:jc w:val="both"/>
              <w:rPr>
                <w:rFonts w:ascii="Times New Roman" w:hAnsi="Times New Roman"/>
                <w:sz w:val="24"/>
                <w:szCs w:val="24"/>
              </w:rPr>
            </w:pPr>
            <w:r w:rsidRPr="00484C2C">
              <w:rPr>
                <w:rFonts w:ascii="Times New Roman" w:hAnsi="Times New Roman"/>
                <w:sz w:val="24"/>
                <w:szCs w:val="24"/>
              </w:rPr>
              <w:t>ПК 2.2. Обеспечивать водный режим электрической станции</w:t>
            </w:r>
          </w:p>
        </w:tc>
      </w:tr>
      <w:tr w:rsidR="00484C2C" w:rsidRPr="00D76782" w14:paraId="77C9C299" w14:textId="77777777" w:rsidTr="00A51B78">
        <w:trPr>
          <w:trHeight w:val="546"/>
        </w:trPr>
        <w:tc>
          <w:tcPr>
            <w:tcW w:w="3387" w:type="dxa"/>
            <w:vMerge/>
          </w:tcPr>
          <w:p w14:paraId="3EB50A92" w14:textId="77777777" w:rsidR="00484C2C" w:rsidRPr="00D76782" w:rsidRDefault="00484C2C" w:rsidP="00484C2C">
            <w:pPr>
              <w:widowControl w:val="0"/>
              <w:rPr>
                <w:rFonts w:ascii="Times New Roman" w:hAnsi="Times New Roman"/>
                <w:sz w:val="24"/>
                <w:szCs w:val="24"/>
              </w:rPr>
            </w:pPr>
          </w:p>
        </w:tc>
        <w:tc>
          <w:tcPr>
            <w:tcW w:w="6242" w:type="dxa"/>
          </w:tcPr>
          <w:p w14:paraId="4263553C" w14:textId="3D8C1E78" w:rsidR="00484C2C" w:rsidRPr="00484C2C" w:rsidRDefault="00484C2C" w:rsidP="00484C2C">
            <w:pPr>
              <w:widowControl w:val="0"/>
              <w:autoSpaceDE w:val="0"/>
              <w:autoSpaceDN w:val="0"/>
              <w:adjustRightInd w:val="0"/>
              <w:jc w:val="both"/>
              <w:rPr>
                <w:rFonts w:ascii="Times New Roman" w:hAnsi="Times New Roman"/>
                <w:sz w:val="24"/>
                <w:szCs w:val="24"/>
              </w:rPr>
            </w:pPr>
            <w:r w:rsidRPr="00484C2C">
              <w:rPr>
                <w:rFonts w:ascii="Times New Roman" w:hAnsi="Times New Roman"/>
                <w:sz w:val="24"/>
                <w:szCs w:val="24"/>
              </w:rPr>
              <w:t>ПК 2.3. Контролировать работу тепловой автоматики, контрольно-измерительных приборов, электрооборудования в турбинном цехе</w:t>
            </w:r>
          </w:p>
        </w:tc>
      </w:tr>
      <w:tr w:rsidR="00484C2C" w:rsidRPr="00D76782" w14:paraId="296BDA82" w14:textId="77777777" w:rsidTr="00771928">
        <w:trPr>
          <w:trHeight w:val="276"/>
        </w:trPr>
        <w:tc>
          <w:tcPr>
            <w:tcW w:w="3387" w:type="dxa"/>
            <w:vMerge/>
          </w:tcPr>
          <w:p w14:paraId="46265717" w14:textId="77777777" w:rsidR="00484C2C" w:rsidRPr="00D76782" w:rsidRDefault="00484C2C" w:rsidP="00484C2C">
            <w:pPr>
              <w:widowControl w:val="0"/>
              <w:rPr>
                <w:rFonts w:ascii="Times New Roman" w:hAnsi="Times New Roman"/>
                <w:sz w:val="24"/>
                <w:szCs w:val="24"/>
              </w:rPr>
            </w:pPr>
          </w:p>
        </w:tc>
        <w:tc>
          <w:tcPr>
            <w:tcW w:w="6242" w:type="dxa"/>
          </w:tcPr>
          <w:p w14:paraId="47E7F9ED" w14:textId="1572F7BD" w:rsidR="00484C2C" w:rsidRPr="008A2D02" w:rsidRDefault="00484C2C" w:rsidP="00484C2C">
            <w:pPr>
              <w:jc w:val="both"/>
              <w:rPr>
                <w:rFonts w:ascii="Times New Roman" w:hAnsi="Times New Roman"/>
                <w:sz w:val="24"/>
                <w:szCs w:val="24"/>
              </w:rPr>
            </w:pPr>
            <w:r w:rsidRPr="00484C2C">
              <w:rPr>
                <w:rFonts w:ascii="Times New Roman" w:hAnsi="Times New Roman"/>
                <w:sz w:val="24"/>
                <w:szCs w:val="24"/>
              </w:rPr>
              <w:t>ПК 2.4. Проводить наладку и испытания основного и вспомогательного оборудования турбинного цеха</w:t>
            </w:r>
          </w:p>
        </w:tc>
      </w:tr>
      <w:tr w:rsidR="00484C2C" w:rsidRPr="00D76782" w14:paraId="099C419D" w14:textId="77777777" w:rsidTr="00D113A5">
        <w:trPr>
          <w:trHeight w:val="118"/>
        </w:trPr>
        <w:tc>
          <w:tcPr>
            <w:tcW w:w="3387" w:type="dxa"/>
            <w:vMerge w:val="restart"/>
          </w:tcPr>
          <w:p w14:paraId="45E0182C" w14:textId="2A80A2E4" w:rsidR="00484C2C" w:rsidRPr="00D76782" w:rsidRDefault="00484C2C" w:rsidP="00484C2C">
            <w:pPr>
              <w:widowControl w:val="0"/>
              <w:rPr>
                <w:rFonts w:ascii="Times New Roman" w:hAnsi="Times New Roman"/>
                <w:sz w:val="24"/>
                <w:szCs w:val="24"/>
              </w:rPr>
            </w:pPr>
            <w:r w:rsidRPr="00484C2C">
              <w:rPr>
                <w:rFonts w:ascii="Times New Roman" w:hAnsi="Times New Roman" w:cs="Times New Roman"/>
                <w:sz w:val="24"/>
                <w:szCs w:val="24"/>
              </w:rPr>
              <w:t>Ремонт теплоэнергетического оборудования</w:t>
            </w:r>
          </w:p>
        </w:tc>
        <w:tc>
          <w:tcPr>
            <w:tcW w:w="6242" w:type="dxa"/>
          </w:tcPr>
          <w:p w14:paraId="410C22B5" w14:textId="36F99DEC" w:rsidR="00484C2C" w:rsidRPr="00D76782" w:rsidRDefault="00484C2C" w:rsidP="00484C2C">
            <w:pPr>
              <w:widowControl w:val="0"/>
              <w:autoSpaceDE w:val="0"/>
              <w:autoSpaceDN w:val="0"/>
              <w:adjustRightInd w:val="0"/>
              <w:rPr>
                <w:rFonts w:ascii="Times New Roman" w:hAnsi="Times New Roman"/>
                <w:sz w:val="24"/>
                <w:szCs w:val="24"/>
              </w:rPr>
            </w:pPr>
            <w:r w:rsidRPr="00484C2C">
              <w:rPr>
                <w:rFonts w:ascii="Times New Roman" w:hAnsi="Times New Roman"/>
                <w:sz w:val="24"/>
                <w:szCs w:val="24"/>
              </w:rPr>
              <w:t>ПК 3.1. Планировать и обеспечивать подготовительные работы по ремонту теплоэнергетического оборудования</w:t>
            </w:r>
          </w:p>
        </w:tc>
      </w:tr>
      <w:tr w:rsidR="00484C2C" w:rsidRPr="00D76782" w14:paraId="19EA3F2E" w14:textId="77777777" w:rsidTr="00D113A5">
        <w:trPr>
          <w:trHeight w:val="118"/>
        </w:trPr>
        <w:tc>
          <w:tcPr>
            <w:tcW w:w="3387" w:type="dxa"/>
            <w:vMerge/>
          </w:tcPr>
          <w:p w14:paraId="16466CE8" w14:textId="77777777" w:rsidR="00484C2C" w:rsidRPr="00D76782" w:rsidRDefault="00484C2C" w:rsidP="00484C2C">
            <w:pPr>
              <w:widowControl w:val="0"/>
              <w:rPr>
                <w:rFonts w:ascii="Times New Roman" w:hAnsi="Times New Roman"/>
                <w:sz w:val="24"/>
                <w:szCs w:val="24"/>
              </w:rPr>
            </w:pPr>
          </w:p>
        </w:tc>
        <w:tc>
          <w:tcPr>
            <w:tcW w:w="6242" w:type="dxa"/>
          </w:tcPr>
          <w:p w14:paraId="26CCCD3C" w14:textId="42E648A1" w:rsidR="00484C2C" w:rsidRPr="00D76782" w:rsidRDefault="00484C2C" w:rsidP="00484C2C">
            <w:pPr>
              <w:widowControl w:val="0"/>
              <w:autoSpaceDE w:val="0"/>
              <w:autoSpaceDN w:val="0"/>
              <w:adjustRightInd w:val="0"/>
              <w:rPr>
                <w:rFonts w:ascii="Times New Roman" w:hAnsi="Times New Roman"/>
                <w:sz w:val="24"/>
                <w:szCs w:val="24"/>
              </w:rPr>
            </w:pPr>
            <w:r w:rsidRPr="00484C2C">
              <w:rPr>
                <w:rFonts w:ascii="Times New Roman" w:hAnsi="Times New Roman"/>
                <w:sz w:val="24"/>
                <w:szCs w:val="24"/>
              </w:rPr>
              <w:t>ПК 3.2. Определять причины неисправностей и отказов работы теплоэнергетического оборудования;</w:t>
            </w:r>
          </w:p>
        </w:tc>
      </w:tr>
      <w:tr w:rsidR="00484C2C" w:rsidRPr="00D76782" w14:paraId="3B376AB5" w14:textId="77777777" w:rsidTr="00D113A5">
        <w:trPr>
          <w:trHeight w:val="118"/>
        </w:trPr>
        <w:tc>
          <w:tcPr>
            <w:tcW w:w="3387" w:type="dxa"/>
            <w:vMerge/>
          </w:tcPr>
          <w:p w14:paraId="00A4278B" w14:textId="77777777" w:rsidR="00484C2C" w:rsidRPr="00D76782" w:rsidRDefault="00484C2C" w:rsidP="00484C2C">
            <w:pPr>
              <w:widowControl w:val="0"/>
              <w:rPr>
                <w:rFonts w:ascii="Times New Roman" w:hAnsi="Times New Roman"/>
                <w:sz w:val="24"/>
                <w:szCs w:val="24"/>
              </w:rPr>
            </w:pPr>
          </w:p>
        </w:tc>
        <w:tc>
          <w:tcPr>
            <w:tcW w:w="6242" w:type="dxa"/>
          </w:tcPr>
          <w:p w14:paraId="348DB3CC" w14:textId="36890DE1" w:rsidR="00484C2C" w:rsidRPr="00D76782" w:rsidRDefault="00484C2C" w:rsidP="00484C2C">
            <w:pPr>
              <w:widowControl w:val="0"/>
              <w:autoSpaceDE w:val="0"/>
              <w:autoSpaceDN w:val="0"/>
              <w:adjustRightInd w:val="0"/>
              <w:jc w:val="both"/>
              <w:rPr>
                <w:rFonts w:ascii="Times New Roman" w:hAnsi="Times New Roman"/>
                <w:sz w:val="24"/>
                <w:szCs w:val="24"/>
              </w:rPr>
            </w:pPr>
            <w:r w:rsidRPr="00484C2C">
              <w:rPr>
                <w:rFonts w:ascii="Times New Roman" w:hAnsi="Times New Roman"/>
                <w:sz w:val="24"/>
                <w:szCs w:val="24"/>
              </w:rPr>
              <w:t>ПК 3.3. Проводить ремонтные работы и контролировать качество их выполнения</w:t>
            </w:r>
          </w:p>
        </w:tc>
      </w:tr>
      <w:tr w:rsidR="00484C2C" w:rsidRPr="00D76782" w14:paraId="58200F4D" w14:textId="77777777" w:rsidTr="00484C2C">
        <w:trPr>
          <w:trHeight w:val="448"/>
        </w:trPr>
        <w:tc>
          <w:tcPr>
            <w:tcW w:w="3387" w:type="dxa"/>
            <w:vMerge w:val="restart"/>
          </w:tcPr>
          <w:p w14:paraId="26C5EA53" w14:textId="23F5E1AB" w:rsidR="00484C2C" w:rsidRPr="00D76782" w:rsidRDefault="00484C2C" w:rsidP="00484C2C">
            <w:pPr>
              <w:widowControl w:val="0"/>
              <w:rPr>
                <w:rFonts w:ascii="Times New Roman" w:hAnsi="Times New Roman"/>
                <w:sz w:val="24"/>
                <w:szCs w:val="24"/>
              </w:rPr>
            </w:pPr>
            <w:r w:rsidRPr="00484C2C">
              <w:rPr>
                <w:rFonts w:ascii="Times New Roman" w:hAnsi="Times New Roman" w:cs="Times New Roman"/>
                <w:sz w:val="24"/>
                <w:szCs w:val="24"/>
              </w:rPr>
              <w:t>Контроль технологических процессов производства тепловой энергии и управление им</w:t>
            </w:r>
          </w:p>
        </w:tc>
        <w:tc>
          <w:tcPr>
            <w:tcW w:w="6242" w:type="dxa"/>
          </w:tcPr>
          <w:p w14:paraId="11BB43AD" w14:textId="40D05343" w:rsidR="00484C2C" w:rsidRPr="00D76782" w:rsidRDefault="00484C2C" w:rsidP="00484C2C">
            <w:pPr>
              <w:widowControl w:val="0"/>
              <w:autoSpaceDE w:val="0"/>
              <w:autoSpaceDN w:val="0"/>
              <w:adjustRightInd w:val="0"/>
              <w:rPr>
                <w:rFonts w:ascii="Times New Roman" w:hAnsi="Times New Roman"/>
                <w:sz w:val="24"/>
                <w:szCs w:val="24"/>
              </w:rPr>
            </w:pPr>
            <w:r w:rsidRPr="00484C2C">
              <w:rPr>
                <w:rFonts w:ascii="Times New Roman" w:hAnsi="Times New Roman"/>
                <w:sz w:val="24"/>
                <w:szCs w:val="24"/>
              </w:rPr>
              <w:t>ПК 4.1. Управлять параметрами производства тепловой энергии</w:t>
            </w:r>
          </w:p>
        </w:tc>
      </w:tr>
      <w:tr w:rsidR="00484C2C" w:rsidRPr="00D76782" w14:paraId="6A8A35B1" w14:textId="77777777" w:rsidTr="00956696">
        <w:trPr>
          <w:trHeight w:val="447"/>
        </w:trPr>
        <w:tc>
          <w:tcPr>
            <w:tcW w:w="3387" w:type="dxa"/>
            <w:vMerge/>
          </w:tcPr>
          <w:p w14:paraId="37524EBA" w14:textId="77777777" w:rsidR="00484C2C" w:rsidRPr="00484C2C" w:rsidRDefault="00484C2C" w:rsidP="00484C2C">
            <w:pPr>
              <w:widowControl w:val="0"/>
              <w:rPr>
                <w:rFonts w:ascii="Times New Roman" w:hAnsi="Times New Roman" w:cs="Times New Roman"/>
                <w:sz w:val="24"/>
                <w:szCs w:val="24"/>
              </w:rPr>
            </w:pPr>
          </w:p>
        </w:tc>
        <w:tc>
          <w:tcPr>
            <w:tcW w:w="6242" w:type="dxa"/>
          </w:tcPr>
          <w:p w14:paraId="6BA315DA" w14:textId="5AB3048B" w:rsidR="00484C2C" w:rsidRPr="00484C2C" w:rsidRDefault="00484C2C" w:rsidP="00484C2C">
            <w:pPr>
              <w:widowControl w:val="0"/>
              <w:autoSpaceDE w:val="0"/>
              <w:autoSpaceDN w:val="0"/>
              <w:adjustRightInd w:val="0"/>
              <w:rPr>
                <w:rFonts w:ascii="Times New Roman" w:hAnsi="Times New Roman"/>
                <w:sz w:val="24"/>
                <w:szCs w:val="24"/>
              </w:rPr>
            </w:pPr>
            <w:r w:rsidRPr="00484C2C">
              <w:rPr>
                <w:rFonts w:ascii="Times New Roman" w:hAnsi="Times New Roman"/>
                <w:sz w:val="24"/>
                <w:szCs w:val="24"/>
              </w:rPr>
              <w:t>ПК 4.2. Определять технико-экономические показатели работы основного и вспомогательного оборудования ТЭС</w:t>
            </w:r>
          </w:p>
        </w:tc>
      </w:tr>
      <w:tr w:rsidR="00484C2C" w:rsidRPr="00D76782" w14:paraId="3889C357" w14:textId="77777777" w:rsidTr="00484C2C">
        <w:trPr>
          <w:trHeight w:val="309"/>
        </w:trPr>
        <w:tc>
          <w:tcPr>
            <w:tcW w:w="3387" w:type="dxa"/>
            <w:vMerge/>
          </w:tcPr>
          <w:p w14:paraId="74BA2EC6" w14:textId="77777777" w:rsidR="00484C2C" w:rsidRPr="00DB4647" w:rsidRDefault="00484C2C" w:rsidP="00484C2C">
            <w:pPr>
              <w:widowControl w:val="0"/>
              <w:rPr>
                <w:rFonts w:ascii="Times New Roman" w:hAnsi="Times New Roman"/>
                <w:sz w:val="24"/>
                <w:szCs w:val="24"/>
              </w:rPr>
            </w:pPr>
          </w:p>
        </w:tc>
        <w:tc>
          <w:tcPr>
            <w:tcW w:w="6242" w:type="dxa"/>
          </w:tcPr>
          <w:p w14:paraId="25A15014" w14:textId="2A28A90D" w:rsidR="00484C2C" w:rsidRPr="00D76782" w:rsidRDefault="00484C2C" w:rsidP="00484C2C">
            <w:pPr>
              <w:widowControl w:val="0"/>
              <w:autoSpaceDE w:val="0"/>
              <w:autoSpaceDN w:val="0"/>
              <w:adjustRightInd w:val="0"/>
              <w:rPr>
                <w:rFonts w:ascii="Times New Roman" w:hAnsi="Times New Roman"/>
                <w:sz w:val="24"/>
                <w:szCs w:val="24"/>
              </w:rPr>
            </w:pPr>
            <w:r w:rsidRPr="00484C2C">
              <w:rPr>
                <w:rFonts w:ascii="Times New Roman" w:hAnsi="Times New Roman"/>
                <w:sz w:val="24"/>
                <w:szCs w:val="24"/>
              </w:rPr>
              <w:t>ПК 4.3. Оптимизировать технологические процессы</w:t>
            </w:r>
          </w:p>
        </w:tc>
      </w:tr>
      <w:tr w:rsidR="00484C2C" w:rsidRPr="00D76782" w14:paraId="1A15973A" w14:textId="77777777" w:rsidTr="00771928">
        <w:trPr>
          <w:trHeight w:val="368"/>
        </w:trPr>
        <w:tc>
          <w:tcPr>
            <w:tcW w:w="3387" w:type="dxa"/>
            <w:vMerge w:val="restart"/>
          </w:tcPr>
          <w:p w14:paraId="6BE142B2" w14:textId="010216CE" w:rsidR="00484C2C" w:rsidRPr="00DB4647" w:rsidRDefault="00484C2C" w:rsidP="00484C2C">
            <w:pPr>
              <w:widowControl w:val="0"/>
              <w:rPr>
                <w:rFonts w:ascii="Times New Roman" w:hAnsi="Times New Roman"/>
                <w:sz w:val="24"/>
                <w:szCs w:val="24"/>
              </w:rPr>
            </w:pPr>
            <w:r w:rsidRPr="00484C2C">
              <w:rPr>
                <w:rFonts w:ascii="Times New Roman" w:hAnsi="Times New Roman" w:cs="Times New Roman"/>
                <w:sz w:val="24"/>
                <w:szCs w:val="24"/>
              </w:rPr>
              <w:t>Организация и управление работами коллектива исполнителей</w:t>
            </w:r>
          </w:p>
        </w:tc>
        <w:tc>
          <w:tcPr>
            <w:tcW w:w="6242" w:type="dxa"/>
          </w:tcPr>
          <w:p w14:paraId="3BC89C01" w14:textId="36BD80FD" w:rsidR="00484C2C" w:rsidRPr="00D76782" w:rsidRDefault="00484C2C" w:rsidP="00484C2C">
            <w:pPr>
              <w:rPr>
                <w:rFonts w:ascii="Times New Roman" w:hAnsi="Times New Roman"/>
                <w:sz w:val="24"/>
                <w:szCs w:val="24"/>
              </w:rPr>
            </w:pPr>
            <w:r w:rsidRPr="00484C2C">
              <w:rPr>
                <w:rFonts w:ascii="Times New Roman" w:hAnsi="Times New Roman"/>
                <w:sz w:val="24"/>
                <w:szCs w:val="24"/>
              </w:rPr>
              <w:t>ПК 5.1. Планировать работу производственного подразделения</w:t>
            </w:r>
          </w:p>
        </w:tc>
      </w:tr>
      <w:tr w:rsidR="00484C2C" w:rsidRPr="00D76782" w14:paraId="781491BE" w14:textId="77777777" w:rsidTr="001B56ED">
        <w:trPr>
          <w:trHeight w:val="368"/>
        </w:trPr>
        <w:tc>
          <w:tcPr>
            <w:tcW w:w="3387" w:type="dxa"/>
            <w:vMerge/>
          </w:tcPr>
          <w:p w14:paraId="14735E7C" w14:textId="77777777" w:rsidR="00484C2C" w:rsidRDefault="00484C2C" w:rsidP="00484C2C">
            <w:pPr>
              <w:widowControl w:val="0"/>
              <w:rPr>
                <w:rFonts w:ascii="Times New Roman" w:hAnsi="Times New Roman" w:cs="Times New Roman"/>
                <w:sz w:val="24"/>
                <w:szCs w:val="24"/>
              </w:rPr>
            </w:pPr>
          </w:p>
        </w:tc>
        <w:tc>
          <w:tcPr>
            <w:tcW w:w="6242" w:type="dxa"/>
          </w:tcPr>
          <w:p w14:paraId="28FC74AB" w14:textId="06F66CED" w:rsidR="00484C2C" w:rsidRPr="00D76782" w:rsidRDefault="00484C2C" w:rsidP="00484C2C">
            <w:pPr>
              <w:rPr>
                <w:rFonts w:ascii="Times New Roman" w:hAnsi="Times New Roman"/>
                <w:sz w:val="24"/>
                <w:szCs w:val="24"/>
              </w:rPr>
            </w:pPr>
            <w:r w:rsidRPr="00484C2C">
              <w:rPr>
                <w:rFonts w:ascii="Times New Roman" w:hAnsi="Times New Roman"/>
                <w:sz w:val="24"/>
                <w:szCs w:val="24"/>
              </w:rPr>
              <w:t>ПК 5.2. Проводить инструктажи и осуществлять допуск персонала к работам</w:t>
            </w:r>
          </w:p>
        </w:tc>
      </w:tr>
      <w:tr w:rsidR="00484C2C" w:rsidRPr="00D76782" w14:paraId="6A2A5039" w14:textId="77777777" w:rsidTr="00484C2C">
        <w:trPr>
          <w:trHeight w:val="152"/>
        </w:trPr>
        <w:tc>
          <w:tcPr>
            <w:tcW w:w="3387" w:type="dxa"/>
            <w:vMerge/>
          </w:tcPr>
          <w:p w14:paraId="48282D1E" w14:textId="77777777" w:rsidR="00484C2C" w:rsidRDefault="00484C2C" w:rsidP="00484C2C">
            <w:pPr>
              <w:widowControl w:val="0"/>
              <w:rPr>
                <w:rFonts w:ascii="Times New Roman" w:hAnsi="Times New Roman" w:cs="Times New Roman"/>
                <w:sz w:val="24"/>
                <w:szCs w:val="24"/>
              </w:rPr>
            </w:pPr>
          </w:p>
        </w:tc>
        <w:tc>
          <w:tcPr>
            <w:tcW w:w="6242" w:type="dxa"/>
          </w:tcPr>
          <w:p w14:paraId="4857C4EB" w14:textId="0E26F0F4" w:rsidR="00484C2C" w:rsidRPr="00D76782" w:rsidRDefault="00484C2C" w:rsidP="00484C2C">
            <w:pPr>
              <w:rPr>
                <w:rFonts w:ascii="Times New Roman" w:hAnsi="Times New Roman"/>
                <w:sz w:val="24"/>
                <w:szCs w:val="24"/>
              </w:rPr>
            </w:pPr>
            <w:r w:rsidRPr="00484C2C">
              <w:rPr>
                <w:rFonts w:ascii="Times New Roman" w:hAnsi="Times New Roman"/>
                <w:sz w:val="24"/>
                <w:szCs w:val="24"/>
              </w:rPr>
              <w:t>ПК 5.3. Контролировать состояние рабочих мест и оборудования на участке в соответствии с требованиями охраны труда</w:t>
            </w:r>
          </w:p>
        </w:tc>
      </w:tr>
      <w:tr w:rsidR="00484C2C" w:rsidRPr="00D76782" w14:paraId="401C79BC" w14:textId="77777777" w:rsidTr="001B56ED">
        <w:trPr>
          <w:trHeight w:val="151"/>
        </w:trPr>
        <w:tc>
          <w:tcPr>
            <w:tcW w:w="3387" w:type="dxa"/>
            <w:vMerge/>
          </w:tcPr>
          <w:p w14:paraId="3BCDF8EF" w14:textId="77777777" w:rsidR="00484C2C" w:rsidRDefault="00484C2C" w:rsidP="00484C2C">
            <w:pPr>
              <w:widowControl w:val="0"/>
              <w:rPr>
                <w:rFonts w:ascii="Times New Roman" w:hAnsi="Times New Roman" w:cs="Times New Roman"/>
                <w:sz w:val="24"/>
                <w:szCs w:val="24"/>
              </w:rPr>
            </w:pPr>
          </w:p>
        </w:tc>
        <w:tc>
          <w:tcPr>
            <w:tcW w:w="6242" w:type="dxa"/>
          </w:tcPr>
          <w:p w14:paraId="67D3B6E6" w14:textId="1F53087C" w:rsidR="00484C2C" w:rsidRPr="00D76782" w:rsidRDefault="00484C2C" w:rsidP="00484C2C">
            <w:pPr>
              <w:rPr>
                <w:rFonts w:ascii="Times New Roman" w:hAnsi="Times New Roman"/>
                <w:sz w:val="24"/>
                <w:szCs w:val="24"/>
              </w:rPr>
            </w:pPr>
            <w:r w:rsidRPr="00484C2C">
              <w:rPr>
                <w:rFonts w:ascii="Times New Roman" w:hAnsi="Times New Roman"/>
                <w:sz w:val="24"/>
                <w:szCs w:val="24"/>
              </w:rPr>
              <w:t>ПК 5.4. Контролировать выполнение требований пожарной безопасности</w:t>
            </w:r>
          </w:p>
        </w:tc>
      </w:tr>
      <w:tr w:rsidR="00484C2C" w:rsidRPr="00D76782" w14:paraId="6C8D32C6" w14:textId="77777777" w:rsidTr="001B56ED">
        <w:trPr>
          <w:trHeight w:val="138"/>
        </w:trPr>
        <w:tc>
          <w:tcPr>
            <w:tcW w:w="3387" w:type="dxa"/>
          </w:tcPr>
          <w:p w14:paraId="499EA650" w14:textId="0BE90F8A" w:rsidR="00484C2C" w:rsidRPr="00D70BC6" w:rsidRDefault="00484C2C" w:rsidP="00484C2C">
            <w:pPr>
              <w:widowControl w:val="0"/>
              <w:rPr>
                <w:rFonts w:ascii="Times New Roman" w:hAnsi="Times New Roman"/>
                <w:sz w:val="24"/>
                <w:szCs w:val="24"/>
              </w:rPr>
            </w:pPr>
            <w:r w:rsidRPr="00D70BC6">
              <w:rPr>
                <w:rFonts w:ascii="Times New Roman" w:hAnsi="Times New Roman"/>
                <w:sz w:val="24"/>
                <w:szCs w:val="24"/>
              </w:rPr>
              <w:t>Освоение видов работ по одной или нескольким профессиям рабочих, должностям служащих</w:t>
            </w:r>
          </w:p>
        </w:tc>
        <w:tc>
          <w:tcPr>
            <w:tcW w:w="6242" w:type="dxa"/>
          </w:tcPr>
          <w:p w14:paraId="665F2EA4" w14:textId="26F1590C" w:rsidR="00484C2C" w:rsidRPr="00D70BC6" w:rsidRDefault="00484C2C" w:rsidP="00484C2C">
            <w:pPr>
              <w:widowControl w:val="0"/>
              <w:ind w:left="1" w:hanging="3"/>
              <w:rPr>
                <w:rFonts w:ascii="Times New Roman" w:hAnsi="Times New Roman"/>
                <w:sz w:val="24"/>
                <w:szCs w:val="24"/>
              </w:rPr>
            </w:pPr>
            <w:r w:rsidRPr="00D70BC6">
              <w:rPr>
                <w:rFonts w:ascii="Times New Roman" w:hAnsi="Times New Roman"/>
                <w:sz w:val="24"/>
                <w:szCs w:val="24"/>
              </w:rPr>
              <w:t xml:space="preserve">ПК </w:t>
            </w:r>
            <w:r>
              <w:rPr>
                <w:rFonts w:ascii="Times New Roman" w:hAnsi="Times New Roman"/>
                <w:sz w:val="24"/>
                <w:szCs w:val="24"/>
              </w:rPr>
              <w:t>6</w:t>
            </w:r>
            <w:r w:rsidRPr="00D70BC6">
              <w:rPr>
                <w:rFonts w:ascii="Times New Roman" w:hAnsi="Times New Roman"/>
                <w:sz w:val="24"/>
                <w:szCs w:val="24"/>
              </w:rPr>
              <w:t>.Х …</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4325FA55"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lastRenderedPageBreak/>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484C2C">
        <w:rPr>
          <w:rFonts w:ascii="Times New Roman" w:eastAsia="Calibri" w:hAnsi="Times New Roman" w:cs="Times New Roman"/>
          <w:bCs/>
          <w:noProof/>
          <w:sz w:val="24"/>
          <w:szCs w:val="24"/>
        </w:rPr>
        <w:t>13.02.01 Тепловые электрические станции,</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659F2378"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033227A6" w:rsidR="00B6384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lastRenderedPageBreak/>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66308C35" w14:textId="77777777" w:rsidR="00E462B8" w:rsidRPr="005D406D" w:rsidRDefault="00E462B8" w:rsidP="00767FE2">
      <w:pPr>
        <w:suppressAutoHyphens/>
        <w:spacing w:line="276" w:lineRule="auto"/>
        <w:ind w:firstLine="709"/>
        <w:jc w:val="both"/>
        <w:rPr>
          <w:rFonts w:ascii="Times New Roman" w:hAnsi="Times New Roman" w:cs="Times New Roman"/>
          <w:sz w:val="24"/>
          <w:szCs w:val="24"/>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EAEF176"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00E462B8">
        <w:rPr>
          <w:rFonts w:ascii="Times New Roman" w:eastAsia="Times New Roman" w:hAnsi="Times New Roman" w:cs="Times New Roman"/>
          <w:sz w:val="24"/>
          <w:szCs w:val="24"/>
          <w:lang w:eastAsia="zh-CN"/>
        </w:rPr>
        <w:t>.</w:t>
      </w:r>
    </w:p>
    <w:p w14:paraId="4C60DD1E" w14:textId="5AE65DDA"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r w:rsidR="00E462B8">
        <w:rPr>
          <w:rFonts w:ascii="Times New Roman" w:eastAsia="Times New Roman" w:hAnsi="Times New Roman" w:cs="Times New Roman"/>
          <w:sz w:val="24"/>
          <w:szCs w:val="24"/>
          <w:lang w:eastAsia="zh-CN"/>
        </w:rPr>
        <w:t>.</w:t>
      </w:r>
    </w:p>
    <w:p w14:paraId="3B0FA961" w14:textId="38E8ED5A"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r w:rsidR="00E462B8">
        <w:rPr>
          <w:rFonts w:ascii="Times New Roman" w:eastAsia="Times New Roman" w:hAnsi="Times New Roman" w:cs="Times New Roman"/>
          <w:sz w:val="24"/>
          <w:szCs w:val="24"/>
          <w:lang w:eastAsia="zh-CN"/>
        </w:rPr>
        <w:t>.</w:t>
      </w:r>
    </w:p>
    <w:p w14:paraId="62E1D424" w14:textId="77775AF2"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r w:rsidR="00E462B8">
        <w:rPr>
          <w:rFonts w:ascii="Times New Roman" w:eastAsia="Times New Roman" w:hAnsi="Times New Roman" w:cs="Times New Roman"/>
          <w:sz w:val="24"/>
          <w:szCs w:val="24"/>
          <w:lang w:eastAsia="zh-CN"/>
        </w:rPr>
        <w:t>.</w:t>
      </w:r>
    </w:p>
    <w:p w14:paraId="0C94441F" w14:textId="57AF3454"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r w:rsidR="00E462B8">
        <w:rPr>
          <w:rFonts w:ascii="Times New Roman" w:eastAsia="Times New Roman" w:hAnsi="Times New Roman" w:cs="Times New Roman"/>
          <w:sz w:val="24"/>
          <w:szCs w:val="24"/>
          <w:lang w:eastAsia="zh-CN"/>
        </w:rPr>
        <w:t>.</w:t>
      </w:r>
    </w:p>
    <w:p w14:paraId="2F0600FA" w14:textId="6F7FAA9D"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r w:rsidR="00E462B8">
        <w:rPr>
          <w:rFonts w:ascii="Times New Roman" w:eastAsia="Times New Roman" w:hAnsi="Times New Roman" w:cs="Times New Roman"/>
          <w:sz w:val="24"/>
          <w:szCs w:val="24"/>
          <w:lang w:eastAsia="zh-CN"/>
        </w:rPr>
        <w:t>.</w:t>
      </w:r>
    </w:p>
    <w:p w14:paraId="0140E7A8" w14:textId="77777777" w:rsidR="00E462B8" w:rsidRPr="005D406D" w:rsidRDefault="00E462B8"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8"/>
      <w:bookmarkEnd w:id="18"/>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729CB" w14:textId="77777777" w:rsidR="008D22D4" w:rsidRDefault="008D22D4" w:rsidP="00A858FE">
      <w:r>
        <w:separator/>
      </w:r>
    </w:p>
  </w:endnote>
  <w:endnote w:type="continuationSeparator" w:id="0">
    <w:p w14:paraId="3643F5CC" w14:textId="77777777" w:rsidR="008D22D4" w:rsidRDefault="008D22D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65893" w14:textId="77777777" w:rsidR="008D22D4" w:rsidRDefault="008D22D4" w:rsidP="00A858FE">
      <w:r>
        <w:separator/>
      </w:r>
    </w:p>
  </w:footnote>
  <w:footnote w:type="continuationSeparator" w:id="0">
    <w:p w14:paraId="44B7DB69" w14:textId="77777777" w:rsidR="008D22D4" w:rsidRDefault="008D22D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279"/>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64C"/>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4C2C"/>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14C"/>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A7DC8"/>
    <w:rsid w:val="006B0501"/>
    <w:rsid w:val="006B1F6D"/>
    <w:rsid w:val="006B29DD"/>
    <w:rsid w:val="006B4836"/>
    <w:rsid w:val="006C5629"/>
    <w:rsid w:val="006D036B"/>
    <w:rsid w:val="006D3A82"/>
    <w:rsid w:val="006D4C3D"/>
    <w:rsid w:val="006D76EB"/>
    <w:rsid w:val="006E29B8"/>
    <w:rsid w:val="006E2DA7"/>
    <w:rsid w:val="006E319A"/>
    <w:rsid w:val="006E5130"/>
    <w:rsid w:val="006E6BED"/>
    <w:rsid w:val="006F239E"/>
    <w:rsid w:val="006F6679"/>
    <w:rsid w:val="006F7C5D"/>
    <w:rsid w:val="00701D4A"/>
    <w:rsid w:val="0070724D"/>
    <w:rsid w:val="0071057A"/>
    <w:rsid w:val="007112DA"/>
    <w:rsid w:val="007129CE"/>
    <w:rsid w:val="0072121D"/>
    <w:rsid w:val="00723E1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1928"/>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27E5"/>
    <w:rsid w:val="008B7222"/>
    <w:rsid w:val="008C0690"/>
    <w:rsid w:val="008C3C0E"/>
    <w:rsid w:val="008C4F91"/>
    <w:rsid w:val="008D00EF"/>
    <w:rsid w:val="008D22D4"/>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6696"/>
    <w:rsid w:val="00957653"/>
    <w:rsid w:val="00962AFE"/>
    <w:rsid w:val="009644CA"/>
    <w:rsid w:val="00985111"/>
    <w:rsid w:val="00986849"/>
    <w:rsid w:val="00986EEC"/>
    <w:rsid w:val="00987700"/>
    <w:rsid w:val="00987E61"/>
    <w:rsid w:val="00992F29"/>
    <w:rsid w:val="00995642"/>
    <w:rsid w:val="00996136"/>
    <w:rsid w:val="009A1DFB"/>
    <w:rsid w:val="009A4D9F"/>
    <w:rsid w:val="009B23D1"/>
    <w:rsid w:val="009B6A77"/>
    <w:rsid w:val="009B7136"/>
    <w:rsid w:val="009C121E"/>
    <w:rsid w:val="009C155B"/>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1B78"/>
    <w:rsid w:val="00A52F39"/>
    <w:rsid w:val="00A54E6F"/>
    <w:rsid w:val="00A55A51"/>
    <w:rsid w:val="00A63431"/>
    <w:rsid w:val="00A6653D"/>
    <w:rsid w:val="00A679AA"/>
    <w:rsid w:val="00A71768"/>
    <w:rsid w:val="00A72AF1"/>
    <w:rsid w:val="00A73A61"/>
    <w:rsid w:val="00A74440"/>
    <w:rsid w:val="00A77FF8"/>
    <w:rsid w:val="00A858FE"/>
    <w:rsid w:val="00A92CA3"/>
    <w:rsid w:val="00A92DA2"/>
    <w:rsid w:val="00A936C2"/>
    <w:rsid w:val="00A93DC1"/>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4647"/>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2B8"/>
    <w:rsid w:val="00E464D0"/>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1529</Words>
  <Characters>8717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2024-04-26T15:42:00Z</dcterms:created>
  <dcterms:modified xsi:type="dcterms:W3CDTF">2024-11-28T12:07:00Z</dcterms:modified>
</cp:coreProperties>
</file>