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6A8AE" w14:textId="77777777" w:rsidR="007134E2" w:rsidRDefault="007134E2" w:rsidP="007134E2">
      <w:pPr>
        <w:keepNext/>
        <w:spacing w:before="240" w:after="120" w:line="240" w:lineRule="auto"/>
        <w:ind w:firstLine="709"/>
        <w:jc w:val="right"/>
        <w:outlineLvl w:val="0"/>
        <w:rPr>
          <w:rFonts w:ascii="Times New Roman" w:hAnsi="Times New Roman"/>
          <w:b/>
          <w:sz w:val="24"/>
        </w:rPr>
      </w:pPr>
      <w:bookmarkStart w:id="0" w:name="_Toc84499262"/>
      <w:r>
        <w:rPr>
          <w:rFonts w:ascii="Times New Roman" w:hAnsi="Times New Roman"/>
          <w:b/>
          <w:sz w:val="24"/>
        </w:rPr>
        <w:t>Приложение 1</w:t>
      </w:r>
    </w:p>
    <w:p w14:paraId="08F21473" w14:textId="4534196D" w:rsidR="007134E2" w:rsidRDefault="007134E2" w:rsidP="007134E2">
      <w:pPr>
        <w:spacing w:after="0" w:line="240" w:lineRule="auto"/>
        <w:jc w:val="right"/>
        <w:rPr>
          <w:rFonts w:ascii="Times New Roman" w:hAnsi="Times New Roman"/>
          <w:b/>
          <w:sz w:val="24"/>
        </w:rPr>
      </w:pPr>
      <w:r>
        <w:rPr>
          <w:rFonts w:ascii="Times New Roman" w:hAnsi="Times New Roman"/>
          <w:sz w:val="24"/>
        </w:rPr>
        <w:t>к ПОП-П по специальности</w:t>
      </w:r>
    </w:p>
    <w:p w14:paraId="4A072F35" w14:textId="1E7CA037" w:rsidR="007134E2" w:rsidRPr="003A58AD" w:rsidRDefault="007134E2" w:rsidP="007134E2">
      <w:pPr>
        <w:spacing w:after="0" w:line="240" w:lineRule="auto"/>
        <w:jc w:val="right"/>
        <w:rPr>
          <w:rFonts w:ascii="Times New Roman" w:hAnsi="Times New Roman"/>
          <w:bCs/>
          <w:iCs/>
          <w:sz w:val="24"/>
          <w:szCs w:val="24"/>
        </w:rPr>
      </w:pPr>
      <w:r w:rsidRPr="007134E2">
        <w:rPr>
          <w:rFonts w:ascii="Times New Roman" w:hAnsi="Times New Roman"/>
          <w:bCs/>
          <w:iCs/>
          <w:sz w:val="24"/>
          <w:szCs w:val="24"/>
        </w:rPr>
        <w:t>21.02.03 Сооружение и эксплуатация газонефтепроводов и газонефтехранилищ</w:t>
      </w:r>
    </w:p>
    <w:p w14:paraId="10AADD46" w14:textId="77777777" w:rsidR="007134E2" w:rsidRDefault="007134E2" w:rsidP="007134E2">
      <w:pPr>
        <w:spacing w:after="0"/>
        <w:jc w:val="right"/>
        <w:rPr>
          <w:rFonts w:ascii="Times New Roman" w:hAnsi="Times New Roman"/>
          <w:sz w:val="24"/>
        </w:rPr>
      </w:pPr>
    </w:p>
    <w:p w14:paraId="05F771D1" w14:textId="77777777" w:rsidR="007134E2" w:rsidRDefault="007134E2" w:rsidP="007134E2">
      <w:pPr>
        <w:spacing w:after="0"/>
        <w:jc w:val="center"/>
        <w:rPr>
          <w:rFonts w:ascii="Times New Roman" w:hAnsi="Times New Roman"/>
          <w:b/>
          <w:sz w:val="24"/>
        </w:rPr>
      </w:pPr>
    </w:p>
    <w:p w14:paraId="00D618ED" w14:textId="77777777" w:rsidR="007134E2" w:rsidRDefault="007134E2" w:rsidP="007134E2">
      <w:pPr>
        <w:spacing w:after="0"/>
        <w:jc w:val="center"/>
        <w:rPr>
          <w:rFonts w:ascii="Times New Roman" w:hAnsi="Times New Roman"/>
          <w:b/>
          <w:i/>
          <w:sz w:val="24"/>
        </w:rPr>
      </w:pPr>
    </w:p>
    <w:p w14:paraId="50D57AF1" w14:textId="77777777" w:rsidR="001A3DA0" w:rsidRDefault="001A3DA0" w:rsidP="007134E2">
      <w:pPr>
        <w:tabs>
          <w:tab w:val="left" w:pos="204"/>
        </w:tabs>
        <w:jc w:val="center"/>
        <w:rPr>
          <w:rFonts w:ascii="Times New Roman" w:hAnsi="Times New Roman"/>
          <w:b/>
          <w:sz w:val="24"/>
        </w:rPr>
      </w:pPr>
    </w:p>
    <w:p w14:paraId="5C467015" w14:textId="77777777" w:rsidR="001A3DA0" w:rsidRDefault="001A3DA0" w:rsidP="007134E2">
      <w:pPr>
        <w:tabs>
          <w:tab w:val="left" w:pos="204"/>
        </w:tabs>
        <w:jc w:val="center"/>
        <w:rPr>
          <w:rFonts w:ascii="Times New Roman" w:hAnsi="Times New Roman"/>
          <w:b/>
          <w:sz w:val="24"/>
        </w:rPr>
      </w:pPr>
    </w:p>
    <w:p w14:paraId="53AF614D" w14:textId="77777777" w:rsidR="001A3DA0" w:rsidRDefault="001A3DA0" w:rsidP="007134E2">
      <w:pPr>
        <w:tabs>
          <w:tab w:val="left" w:pos="204"/>
        </w:tabs>
        <w:jc w:val="center"/>
        <w:rPr>
          <w:rFonts w:ascii="Times New Roman" w:hAnsi="Times New Roman"/>
          <w:b/>
          <w:sz w:val="24"/>
        </w:rPr>
      </w:pPr>
    </w:p>
    <w:p w14:paraId="1F29E753" w14:textId="77777777" w:rsidR="001A3DA0" w:rsidRDefault="001A3DA0" w:rsidP="007134E2">
      <w:pPr>
        <w:tabs>
          <w:tab w:val="left" w:pos="204"/>
        </w:tabs>
        <w:jc w:val="center"/>
        <w:rPr>
          <w:rFonts w:ascii="Times New Roman" w:hAnsi="Times New Roman"/>
          <w:b/>
          <w:sz w:val="24"/>
        </w:rPr>
      </w:pPr>
    </w:p>
    <w:p w14:paraId="71066FD8" w14:textId="77777777" w:rsidR="001A3DA0" w:rsidRDefault="001A3DA0" w:rsidP="007134E2">
      <w:pPr>
        <w:tabs>
          <w:tab w:val="left" w:pos="204"/>
        </w:tabs>
        <w:jc w:val="center"/>
        <w:rPr>
          <w:rFonts w:ascii="Times New Roman" w:hAnsi="Times New Roman"/>
          <w:b/>
          <w:sz w:val="24"/>
        </w:rPr>
      </w:pPr>
    </w:p>
    <w:p w14:paraId="046532F2" w14:textId="77777777" w:rsidR="001A3DA0" w:rsidRDefault="001A3DA0" w:rsidP="007134E2">
      <w:pPr>
        <w:tabs>
          <w:tab w:val="left" w:pos="204"/>
        </w:tabs>
        <w:jc w:val="center"/>
        <w:rPr>
          <w:rFonts w:ascii="Times New Roman" w:hAnsi="Times New Roman"/>
          <w:b/>
          <w:sz w:val="24"/>
        </w:rPr>
      </w:pPr>
    </w:p>
    <w:p w14:paraId="3561485C" w14:textId="77777777" w:rsidR="001A3DA0" w:rsidRDefault="001A3DA0" w:rsidP="007134E2">
      <w:pPr>
        <w:tabs>
          <w:tab w:val="left" w:pos="204"/>
        </w:tabs>
        <w:jc w:val="center"/>
        <w:rPr>
          <w:rFonts w:ascii="Times New Roman" w:hAnsi="Times New Roman"/>
          <w:b/>
          <w:sz w:val="24"/>
        </w:rPr>
      </w:pPr>
    </w:p>
    <w:p w14:paraId="3086DFD7" w14:textId="39601062" w:rsidR="007134E2" w:rsidRDefault="007134E2" w:rsidP="007134E2">
      <w:pPr>
        <w:tabs>
          <w:tab w:val="left" w:pos="204"/>
        </w:tabs>
        <w:jc w:val="center"/>
        <w:rPr>
          <w:rFonts w:ascii="Times New Roman" w:hAnsi="Times New Roman"/>
          <w:b/>
          <w:sz w:val="24"/>
        </w:rPr>
      </w:pPr>
      <w:r>
        <w:rPr>
          <w:rFonts w:ascii="Times New Roman" w:hAnsi="Times New Roman"/>
          <w:b/>
          <w:sz w:val="24"/>
        </w:rPr>
        <w:t xml:space="preserve">Матрица компетенций выпускника </w:t>
      </w:r>
    </w:p>
    <w:p w14:paraId="4146073C" w14:textId="2F0EAC02" w:rsidR="007134E2" w:rsidRPr="003A58AD" w:rsidRDefault="007134E2" w:rsidP="007134E2">
      <w:pPr>
        <w:spacing w:after="0" w:line="240" w:lineRule="auto"/>
        <w:jc w:val="center"/>
        <w:rPr>
          <w:rFonts w:ascii="Times New Roman" w:hAnsi="Times New Roman"/>
          <w:b/>
          <w:sz w:val="24"/>
        </w:rPr>
      </w:pPr>
      <w:r w:rsidRPr="007134E2">
        <w:rPr>
          <w:rFonts w:ascii="Times New Roman" w:hAnsi="Times New Roman"/>
          <w:b/>
          <w:iCs/>
          <w:sz w:val="24"/>
          <w:szCs w:val="24"/>
        </w:rPr>
        <w:t>21.02.03 Сооружение и эксплуатация газонефтепроводов и газонефтехранилищ</w:t>
      </w:r>
    </w:p>
    <w:p w14:paraId="36905CC1" w14:textId="77777777" w:rsidR="007134E2" w:rsidRDefault="007134E2" w:rsidP="007134E2">
      <w:pPr>
        <w:spacing w:after="0" w:line="240" w:lineRule="auto"/>
        <w:jc w:val="center"/>
        <w:rPr>
          <w:rFonts w:ascii="Times New Roman" w:hAnsi="Times New Roman"/>
          <w:b/>
          <w:i/>
        </w:rPr>
      </w:pPr>
    </w:p>
    <w:p w14:paraId="5B433313" w14:textId="77777777" w:rsidR="007134E2" w:rsidRDefault="007134E2" w:rsidP="007134E2">
      <w:pPr>
        <w:spacing w:after="0" w:line="240" w:lineRule="auto"/>
        <w:jc w:val="center"/>
        <w:rPr>
          <w:rFonts w:ascii="Times New Roman" w:hAnsi="Times New Roman"/>
          <w:b/>
          <w:i/>
        </w:rPr>
      </w:pPr>
    </w:p>
    <w:p w14:paraId="3C0B4D60" w14:textId="77777777" w:rsidR="007134E2" w:rsidRDefault="007134E2" w:rsidP="007134E2">
      <w:pPr>
        <w:spacing w:after="0" w:line="240" w:lineRule="auto"/>
        <w:jc w:val="center"/>
        <w:rPr>
          <w:rFonts w:ascii="Times New Roman" w:hAnsi="Times New Roman"/>
          <w:b/>
          <w:i/>
        </w:rPr>
      </w:pPr>
    </w:p>
    <w:p w14:paraId="18A41DD1" w14:textId="77777777" w:rsidR="007134E2" w:rsidRDefault="007134E2" w:rsidP="007134E2">
      <w:pPr>
        <w:spacing w:after="0" w:line="240" w:lineRule="auto"/>
        <w:jc w:val="center"/>
        <w:rPr>
          <w:rFonts w:ascii="Times New Roman" w:hAnsi="Times New Roman"/>
          <w:b/>
          <w:i/>
        </w:rPr>
      </w:pPr>
    </w:p>
    <w:p w14:paraId="6B188868" w14:textId="77777777" w:rsidR="007134E2" w:rsidRDefault="007134E2" w:rsidP="007134E2">
      <w:pPr>
        <w:spacing w:after="0" w:line="240" w:lineRule="auto"/>
        <w:jc w:val="center"/>
        <w:rPr>
          <w:rFonts w:ascii="Times New Roman" w:hAnsi="Times New Roman"/>
          <w:b/>
          <w:i/>
        </w:rPr>
      </w:pPr>
    </w:p>
    <w:p w14:paraId="2735E170" w14:textId="77777777" w:rsidR="007134E2" w:rsidRDefault="007134E2" w:rsidP="007134E2">
      <w:pPr>
        <w:spacing w:after="0" w:line="240" w:lineRule="auto"/>
        <w:jc w:val="center"/>
        <w:rPr>
          <w:rFonts w:ascii="Times New Roman" w:hAnsi="Times New Roman"/>
          <w:b/>
          <w:i/>
        </w:rPr>
      </w:pPr>
    </w:p>
    <w:p w14:paraId="59164FA4" w14:textId="77777777" w:rsidR="007134E2" w:rsidRDefault="007134E2" w:rsidP="007134E2">
      <w:pPr>
        <w:spacing w:after="0" w:line="240" w:lineRule="auto"/>
        <w:jc w:val="center"/>
        <w:rPr>
          <w:rFonts w:ascii="Times New Roman" w:hAnsi="Times New Roman"/>
          <w:b/>
          <w:i/>
        </w:rPr>
      </w:pPr>
    </w:p>
    <w:p w14:paraId="47FA2B22" w14:textId="77777777" w:rsidR="007134E2" w:rsidRDefault="007134E2" w:rsidP="007134E2">
      <w:pPr>
        <w:spacing w:after="0" w:line="240" w:lineRule="auto"/>
        <w:jc w:val="center"/>
        <w:rPr>
          <w:rFonts w:ascii="Times New Roman" w:hAnsi="Times New Roman"/>
          <w:b/>
          <w:i/>
        </w:rPr>
      </w:pPr>
    </w:p>
    <w:p w14:paraId="6355880C" w14:textId="77777777" w:rsidR="007134E2" w:rsidRDefault="007134E2" w:rsidP="007134E2">
      <w:pPr>
        <w:spacing w:after="0" w:line="240" w:lineRule="auto"/>
        <w:jc w:val="center"/>
        <w:rPr>
          <w:rFonts w:ascii="Times New Roman" w:hAnsi="Times New Roman"/>
          <w:b/>
          <w:i/>
        </w:rPr>
      </w:pPr>
    </w:p>
    <w:p w14:paraId="63512640" w14:textId="77777777" w:rsidR="007134E2" w:rsidRDefault="007134E2" w:rsidP="007134E2">
      <w:pPr>
        <w:spacing w:after="0" w:line="240" w:lineRule="auto"/>
        <w:jc w:val="center"/>
        <w:rPr>
          <w:rFonts w:ascii="Times New Roman" w:hAnsi="Times New Roman"/>
          <w:b/>
          <w:i/>
        </w:rPr>
      </w:pPr>
    </w:p>
    <w:p w14:paraId="3B3542B0" w14:textId="77777777" w:rsidR="007134E2" w:rsidRDefault="007134E2" w:rsidP="007134E2">
      <w:pPr>
        <w:spacing w:after="0" w:line="240" w:lineRule="auto"/>
        <w:jc w:val="center"/>
        <w:rPr>
          <w:rFonts w:ascii="Times New Roman" w:hAnsi="Times New Roman"/>
          <w:b/>
          <w:i/>
        </w:rPr>
      </w:pPr>
    </w:p>
    <w:p w14:paraId="054C20D3" w14:textId="77777777" w:rsidR="007134E2" w:rsidRDefault="007134E2" w:rsidP="007134E2">
      <w:pPr>
        <w:spacing w:after="0" w:line="240" w:lineRule="auto"/>
        <w:jc w:val="center"/>
        <w:rPr>
          <w:rFonts w:ascii="Times New Roman" w:hAnsi="Times New Roman"/>
          <w:b/>
          <w:i/>
        </w:rPr>
      </w:pPr>
    </w:p>
    <w:p w14:paraId="5493EBAF" w14:textId="77777777" w:rsidR="007134E2" w:rsidRDefault="007134E2" w:rsidP="007134E2">
      <w:pPr>
        <w:spacing w:after="0" w:line="240" w:lineRule="auto"/>
        <w:jc w:val="center"/>
        <w:rPr>
          <w:rFonts w:ascii="Times New Roman" w:hAnsi="Times New Roman"/>
          <w:b/>
          <w:i/>
        </w:rPr>
      </w:pPr>
    </w:p>
    <w:p w14:paraId="49C578C8" w14:textId="77777777" w:rsidR="007134E2" w:rsidRDefault="007134E2" w:rsidP="007134E2">
      <w:pPr>
        <w:spacing w:after="0" w:line="240" w:lineRule="auto"/>
        <w:jc w:val="center"/>
        <w:rPr>
          <w:rFonts w:ascii="Times New Roman" w:hAnsi="Times New Roman"/>
          <w:b/>
          <w:i/>
        </w:rPr>
      </w:pPr>
    </w:p>
    <w:p w14:paraId="37B77330" w14:textId="77777777" w:rsidR="007134E2" w:rsidRDefault="007134E2" w:rsidP="007134E2">
      <w:pPr>
        <w:spacing w:after="0" w:line="240" w:lineRule="auto"/>
        <w:jc w:val="center"/>
        <w:rPr>
          <w:rFonts w:ascii="Times New Roman" w:hAnsi="Times New Roman"/>
          <w:b/>
          <w:i/>
        </w:rPr>
      </w:pPr>
    </w:p>
    <w:p w14:paraId="13CACCCF" w14:textId="77777777" w:rsidR="007134E2" w:rsidRDefault="007134E2" w:rsidP="007134E2">
      <w:pPr>
        <w:spacing w:after="0" w:line="240" w:lineRule="auto"/>
        <w:jc w:val="center"/>
        <w:rPr>
          <w:rFonts w:ascii="Times New Roman" w:hAnsi="Times New Roman"/>
          <w:b/>
          <w:i/>
        </w:rPr>
      </w:pPr>
    </w:p>
    <w:p w14:paraId="661FE8E7" w14:textId="77777777" w:rsidR="007134E2" w:rsidRDefault="007134E2" w:rsidP="007134E2">
      <w:pPr>
        <w:spacing w:after="0" w:line="240" w:lineRule="auto"/>
        <w:jc w:val="center"/>
        <w:rPr>
          <w:rFonts w:ascii="Times New Roman" w:hAnsi="Times New Roman"/>
          <w:b/>
          <w:i/>
        </w:rPr>
      </w:pPr>
    </w:p>
    <w:p w14:paraId="7136DF99" w14:textId="77777777" w:rsidR="007134E2" w:rsidRDefault="007134E2" w:rsidP="007134E2">
      <w:pPr>
        <w:spacing w:after="0" w:line="240" w:lineRule="auto"/>
        <w:jc w:val="center"/>
        <w:rPr>
          <w:rFonts w:ascii="Times New Roman" w:hAnsi="Times New Roman"/>
          <w:b/>
          <w:i/>
        </w:rPr>
      </w:pPr>
    </w:p>
    <w:p w14:paraId="612CF02F" w14:textId="77777777" w:rsidR="007134E2" w:rsidRDefault="007134E2" w:rsidP="007134E2">
      <w:pPr>
        <w:spacing w:after="0" w:line="240" w:lineRule="auto"/>
        <w:jc w:val="center"/>
        <w:rPr>
          <w:rFonts w:ascii="Times New Roman" w:hAnsi="Times New Roman"/>
          <w:b/>
          <w:i/>
        </w:rPr>
      </w:pPr>
    </w:p>
    <w:p w14:paraId="140721CE" w14:textId="77777777" w:rsidR="007134E2" w:rsidRDefault="007134E2" w:rsidP="007134E2">
      <w:pPr>
        <w:spacing w:after="0" w:line="240" w:lineRule="auto"/>
        <w:jc w:val="center"/>
        <w:rPr>
          <w:rFonts w:ascii="Times New Roman" w:hAnsi="Times New Roman"/>
          <w:b/>
          <w:i/>
        </w:rPr>
      </w:pPr>
    </w:p>
    <w:p w14:paraId="70A8906F" w14:textId="77777777" w:rsidR="007134E2" w:rsidRDefault="007134E2" w:rsidP="007134E2">
      <w:pPr>
        <w:spacing w:after="0" w:line="240" w:lineRule="auto"/>
        <w:jc w:val="center"/>
        <w:rPr>
          <w:rFonts w:ascii="Times New Roman" w:hAnsi="Times New Roman"/>
          <w:b/>
          <w:i/>
        </w:rPr>
      </w:pPr>
    </w:p>
    <w:p w14:paraId="0DB9DFCC" w14:textId="77777777" w:rsidR="007134E2" w:rsidRDefault="007134E2" w:rsidP="007134E2">
      <w:pPr>
        <w:spacing w:after="0" w:line="240" w:lineRule="auto"/>
        <w:jc w:val="center"/>
        <w:rPr>
          <w:rFonts w:ascii="Times New Roman" w:hAnsi="Times New Roman"/>
          <w:b/>
          <w:i/>
        </w:rPr>
      </w:pPr>
    </w:p>
    <w:p w14:paraId="2ECB571F" w14:textId="77777777" w:rsidR="007134E2" w:rsidRDefault="007134E2" w:rsidP="007134E2">
      <w:pPr>
        <w:spacing w:after="0" w:line="240" w:lineRule="auto"/>
        <w:jc w:val="center"/>
        <w:rPr>
          <w:rFonts w:ascii="Times New Roman" w:hAnsi="Times New Roman"/>
          <w:b/>
          <w:i/>
        </w:rPr>
      </w:pPr>
    </w:p>
    <w:p w14:paraId="49DA1B13" w14:textId="77777777" w:rsidR="007134E2" w:rsidRDefault="007134E2" w:rsidP="007134E2">
      <w:pPr>
        <w:spacing w:after="0" w:line="240" w:lineRule="auto"/>
        <w:jc w:val="center"/>
        <w:rPr>
          <w:rFonts w:ascii="Times New Roman" w:hAnsi="Times New Roman"/>
          <w:b/>
          <w:i/>
        </w:rPr>
      </w:pPr>
    </w:p>
    <w:p w14:paraId="4F4D876F" w14:textId="77777777" w:rsidR="007134E2" w:rsidRDefault="007134E2" w:rsidP="007134E2">
      <w:pPr>
        <w:spacing w:after="0" w:line="240" w:lineRule="auto"/>
        <w:jc w:val="center"/>
        <w:rPr>
          <w:rFonts w:ascii="Times New Roman" w:hAnsi="Times New Roman"/>
          <w:b/>
          <w:i/>
        </w:rPr>
      </w:pPr>
    </w:p>
    <w:p w14:paraId="6C519DDD" w14:textId="77777777" w:rsidR="007134E2" w:rsidRDefault="007134E2" w:rsidP="007134E2">
      <w:pPr>
        <w:spacing w:after="0" w:line="240" w:lineRule="auto"/>
        <w:jc w:val="center"/>
        <w:rPr>
          <w:rFonts w:ascii="Times New Roman" w:hAnsi="Times New Roman"/>
          <w:b/>
          <w:i/>
        </w:rPr>
      </w:pPr>
    </w:p>
    <w:p w14:paraId="122220BF" w14:textId="77777777" w:rsidR="007134E2" w:rsidRDefault="007134E2" w:rsidP="007134E2">
      <w:pPr>
        <w:spacing w:after="0" w:line="240" w:lineRule="auto"/>
        <w:jc w:val="center"/>
        <w:rPr>
          <w:rFonts w:ascii="Times New Roman" w:hAnsi="Times New Roman"/>
          <w:b/>
          <w:i/>
        </w:rPr>
      </w:pPr>
    </w:p>
    <w:p w14:paraId="424F03CC" w14:textId="77777777" w:rsidR="007134E2" w:rsidRDefault="007134E2" w:rsidP="007134E2">
      <w:pPr>
        <w:spacing w:after="0" w:line="240" w:lineRule="auto"/>
        <w:jc w:val="center"/>
        <w:rPr>
          <w:rFonts w:ascii="Times New Roman" w:hAnsi="Times New Roman"/>
          <w:b/>
          <w:i/>
        </w:rPr>
      </w:pPr>
    </w:p>
    <w:p w14:paraId="6C517CBA" w14:textId="77777777" w:rsidR="007134E2" w:rsidRDefault="007134E2" w:rsidP="007134E2">
      <w:pPr>
        <w:spacing w:after="0" w:line="240" w:lineRule="auto"/>
        <w:jc w:val="center"/>
        <w:rPr>
          <w:rFonts w:ascii="Times New Roman" w:hAnsi="Times New Roman"/>
          <w:b/>
          <w:i/>
        </w:rPr>
      </w:pPr>
    </w:p>
    <w:p w14:paraId="32398F05" w14:textId="77777777" w:rsidR="007134E2" w:rsidRDefault="007134E2" w:rsidP="007134E2">
      <w:pPr>
        <w:spacing w:after="0" w:line="240" w:lineRule="auto"/>
        <w:jc w:val="center"/>
        <w:rPr>
          <w:rFonts w:ascii="Times New Roman" w:hAnsi="Times New Roman"/>
          <w:b/>
          <w:i/>
        </w:rPr>
      </w:pPr>
    </w:p>
    <w:p w14:paraId="65308BF0" w14:textId="77777777" w:rsidR="007134E2" w:rsidRDefault="007134E2" w:rsidP="007134E2">
      <w:pPr>
        <w:spacing w:after="0" w:line="240" w:lineRule="auto"/>
        <w:jc w:val="center"/>
        <w:rPr>
          <w:rFonts w:ascii="Times New Roman" w:hAnsi="Times New Roman"/>
          <w:b/>
          <w:sz w:val="24"/>
        </w:rPr>
      </w:pPr>
      <w:r>
        <w:rPr>
          <w:rFonts w:ascii="Times New Roman" w:hAnsi="Times New Roman"/>
          <w:b/>
          <w:sz w:val="24"/>
        </w:rPr>
        <w:t>2023 г.</w:t>
      </w:r>
    </w:p>
    <w:p w14:paraId="127574EF" w14:textId="77777777" w:rsidR="007134E2" w:rsidRDefault="007134E2" w:rsidP="007134E2">
      <w:pPr>
        <w:sectPr w:rsidR="007134E2">
          <w:footerReference w:type="default" r:id="rId8"/>
          <w:pgSz w:w="11906" w:h="16838"/>
          <w:pgMar w:top="851" w:right="1134" w:bottom="1134" w:left="1134" w:header="709" w:footer="709" w:gutter="0"/>
          <w:cols w:space="720"/>
        </w:sectPr>
      </w:pPr>
    </w:p>
    <w:tbl>
      <w:tblPr>
        <w:tblW w:w="52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3"/>
        <w:gridCol w:w="1541"/>
        <w:gridCol w:w="2656"/>
        <w:gridCol w:w="2788"/>
        <w:gridCol w:w="3202"/>
      </w:tblGrid>
      <w:tr w:rsidR="006D7CF4" w:rsidRPr="009C6A82" w14:paraId="14375607" w14:textId="77777777" w:rsidTr="009C6A82">
        <w:trPr>
          <w:cantSplit/>
          <w:trHeight w:val="20"/>
        </w:trPr>
        <w:tc>
          <w:tcPr>
            <w:tcW w:w="2178" w:type="pct"/>
            <w:gridSpan w:val="2"/>
            <w:vMerge w:val="restart"/>
            <w:shd w:val="clear" w:color="auto" w:fill="auto"/>
            <w:vAlign w:val="center"/>
          </w:tcPr>
          <w:p w14:paraId="06F37D65" w14:textId="77777777" w:rsidR="006D7CF4" w:rsidRPr="009C6A82" w:rsidRDefault="006D7CF4" w:rsidP="009C6A82">
            <w:pPr>
              <w:widowControl w:val="0"/>
              <w:spacing w:after="0" w:line="240" w:lineRule="auto"/>
              <w:jc w:val="center"/>
              <w:rPr>
                <w:rFonts w:ascii="Times New Roman" w:hAnsi="Times New Roman"/>
                <w:b/>
                <w:bCs/>
                <w:highlight w:val="lightGray"/>
              </w:rPr>
            </w:pPr>
            <w:bookmarkStart w:id="1" w:name="_Hlk103623257"/>
            <w:bookmarkEnd w:id="0"/>
            <w:r w:rsidRPr="009C6A82">
              <w:rPr>
                <w:rFonts w:ascii="Times New Roman" w:hAnsi="Times New Roman"/>
                <w:highlight w:val="lightGray"/>
              </w:rPr>
              <w:lastRenderedPageBreak/>
              <w:br w:type="page"/>
            </w:r>
            <w:r w:rsidRPr="009C6A82">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2822" w:type="pct"/>
            <w:gridSpan w:val="3"/>
          </w:tcPr>
          <w:p w14:paraId="461E51DD" w14:textId="440430BF" w:rsidR="006D7CF4" w:rsidRPr="009C6A82" w:rsidRDefault="006D7CF4" w:rsidP="009C6A82">
            <w:pPr>
              <w:widowControl w:val="0"/>
              <w:spacing w:after="0" w:line="240" w:lineRule="auto"/>
              <w:jc w:val="center"/>
              <w:rPr>
                <w:rFonts w:ascii="Times New Roman" w:hAnsi="Times New Roman"/>
                <w:b/>
                <w:bCs/>
              </w:rPr>
            </w:pPr>
            <w:r w:rsidRPr="009C6A82">
              <w:rPr>
                <w:rFonts w:ascii="Times New Roman" w:hAnsi="Times New Roman"/>
                <w:b/>
                <w:bCs/>
              </w:rPr>
              <w:t xml:space="preserve">Виды деятельности в соответствии с ФГОС СПО </w:t>
            </w:r>
            <w:r w:rsidRPr="009C6A82">
              <w:rPr>
                <w:rFonts w:ascii="Times New Roman" w:hAnsi="Times New Roman"/>
                <w:b/>
                <w:bCs/>
              </w:rPr>
              <w:br/>
              <w:t xml:space="preserve">по специальности 21.02.03 Сооружение и эксплуатация газонефтепроводов </w:t>
            </w:r>
            <w:r w:rsidR="007134E2" w:rsidRPr="009C6A82">
              <w:rPr>
                <w:rFonts w:ascii="Times New Roman" w:hAnsi="Times New Roman"/>
                <w:b/>
                <w:bCs/>
              </w:rPr>
              <w:br/>
            </w:r>
            <w:r w:rsidRPr="009C6A82">
              <w:rPr>
                <w:rFonts w:ascii="Times New Roman" w:hAnsi="Times New Roman"/>
                <w:b/>
                <w:bCs/>
              </w:rPr>
              <w:t>и газонефтехранилищ</w:t>
            </w:r>
          </w:p>
        </w:tc>
      </w:tr>
      <w:tr w:rsidR="006D7CF4" w:rsidRPr="009C6A82" w14:paraId="1ED9FE4D" w14:textId="77777777" w:rsidTr="009C6A82">
        <w:trPr>
          <w:cantSplit/>
          <w:trHeight w:val="20"/>
        </w:trPr>
        <w:tc>
          <w:tcPr>
            <w:tcW w:w="2178" w:type="pct"/>
            <w:gridSpan w:val="2"/>
            <w:vMerge/>
            <w:shd w:val="clear" w:color="auto" w:fill="auto"/>
          </w:tcPr>
          <w:p w14:paraId="29EC1852" w14:textId="77777777" w:rsidR="006D7CF4" w:rsidRPr="009C6A82" w:rsidRDefault="006D7CF4" w:rsidP="009C6A82">
            <w:pPr>
              <w:widowControl w:val="0"/>
              <w:spacing w:after="0" w:line="240" w:lineRule="auto"/>
              <w:jc w:val="center"/>
              <w:rPr>
                <w:rFonts w:ascii="Times New Roman" w:hAnsi="Times New Roman"/>
                <w:b/>
                <w:bCs/>
              </w:rPr>
            </w:pPr>
          </w:p>
        </w:tc>
        <w:tc>
          <w:tcPr>
            <w:tcW w:w="867" w:type="pct"/>
          </w:tcPr>
          <w:p w14:paraId="616DCA18" w14:textId="77777777" w:rsidR="006D7CF4" w:rsidRPr="009C6A82" w:rsidRDefault="006D7CF4" w:rsidP="009C6A82">
            <w:pPr>
              <w:spacing w:after="0" w:line="240" w:lineRule="auto"/>
              <w:jc w:val="center"/>
              <w:rPr>
                <w:rFonts w:ascii="Times New Roman" w:hAnsi="Times New Roman"/>
                <w:color w:val="000000"/>
              </w:rPr>
            </w:pPr>
            <w:r w:rsidRPr="009C6A82">
              <w:rPr>
                <w:rFonts w:ascii="Times New Roman" w:hAnsi="Times New Roman"/>
                <w:color w:val="000000"/>
              </w:rPr>
              <w:t>Сооружение и ремонт объектов транспорта, хранения, распределения газа, нефти, нефтепродуктов</w:t>
            </w:r>
          </w:p>
        </w:tc>
        <w:tc>
          <w:tcPr>
            <w:tcW w:w="910" w:type="pct"/>
            <w:shd w:val="clear" w:color="auto" w:fill="auto"/>
          </w:tcPr>
          <w:p w14:paraId="4BEEDF6C" w14:textId="77777777" w:rsidR="006D7CF4" w:rsidRPr="009C6A82" w:rsidRDefault="006D7CF4" w:rsidP="009C6A82">
            <w:pPr>
              <w:spacing w:after="0" w:line="240" w:lineRule="auto"/>
              <w:jc w:val="center"/>
              <w:rPr>
                <w:rFonts w:ascii="Times New Roman" w:hAnsi="Times New Roman"/>
                <w:color w:val="000000"/>
              </w:rPr>
            </w:pPr>
            <w:r w:rsidRPr="009C6A82">
              <w:rPr>
                <w:rFonts w:ascii="Times New Roman" w:hAnsi="Times New Roman"/>
                <w:color w:val="000000"/>
              </w:rPr>
              <w:t>Обслуживание и эксплуатация объектов транспорта, хранения, распределения газа, нефти, нефтепродуктов</w:t>
            </w:r>
          </w:p>
        </w:tc>
        <w:tc>
          <w:tcPr>
            <w:tcW w:w="1045" w:type="pct"/>
            <w:shd w:val="clear" w:color="auto" w:fill="auto"/>
          </w:tcPr>
          <w:p w14:paraId="25FE10DF" w14:textId="77777777" w:rsidR="006D7CF4" w:rsidRPr="009C6A82" w:rsidRDefault="006D7CF4" w:rsidP="009C6A82">
            <w:pPr>
              <w:spacing w:after="0" w:line="240" w:lineRule="auto"/>
              <w:jc w:val="center"/>
              <w:rPr>
                <w:rFonts w:ascii="Times New Roman" w:hAnsi="Times New Roman"/>
                <w:color w:val="000000"/>
              </w:rPr>
            </w:pPr>
            <w:r w:rsidRPr="009C6A82">
              <w:rPr>
                <w:rFonts w:ascii="Times New Roman" w:hAnsi="Times New Roman"/>
                <w:color w:val="000000"/>
              </w:rPr>
              <w:t>Документационное обеспечение сооружения, эксплуатации, обслуживания и ремонта объектов транспорта, хранения, распределения газа, нефти, нефтепродуктов</w:t>
            </w:r>
          </w:p>
        </w:tc>
      </w:tr>
      <w:tr w:rsidR="006D7CF4" w:rsidRPr="009C6A82" w14:paraId="7A80AFFC" w14:textId="77777777" w:rsidTr="009C6A82">
        <w:trPr>
          <w:cantSplit/>
          <w:trHeight w:val="20"/>
        </w:trPr>
        <w:tc>
          <w:tcPr>
            <w:tcW w:w="2178" w:type="pct"/>
            <w:gridSpan w:val="2"/>
            <w:shd w:val="clear" w:color="auto" w:fill="auto"/>
          </w:tcPr>
          <w:p w14:paraId="2BFD87CC" w14:textId="77777777" w:rsidR="006D7CF4" w:rsidRPr="009C6A82" w:rsidRDefault="006D7CF4" w:rsidP="009C6A82">
            <w:pPr>
              <w:widowControl w:val="0"/>
              <w:spacing w:after="0" w:line="240" w:lineRule="auto"/>
              <w:rPr>
                <w:rFonts w:ascii="Times New Roman" w:hAnsi="Times New Roman"/>
                <w:b/>
              </w:rPr>
            </w:pPr>
            <w:r w:rsidRPr="009C6A82">
              <w:rPr>
                <w:rFonts w:ascii="Times New Roman" w:hAnsi="Times New Roman"/>
                <w:b/>
              </w:rPr>
              <w:t>40.077 Слесарь-ремонтник промышленного оборудования</w:t>
            </w:r>
          </w:p>
        </w:tc>
        <w:tc>
          <w:tcPr>
            <w:tcW w:w="867" w:type="pct"/>
          </w:tcPr>
          <w:p w14:paraId="384F5CF3" w14:textId="77777777" w:rsidR="006D7CF4" w:rsidRPr="009C6A82" w:rsidRDefault="006D7CF4" w:rsidP="009C6A82">
            <w:pPr>
              <w:widowControl w:val="0"/>
              <w:spacing w:after="0" w:line="240" w:lineRule="auto"/>
              <w:jc w:val="center"/>
              <w:rPr>
                <w:rFonts w:ascii="Times New Roman" w:hAnsi="Times New Roman"/>
                <w:b/>
                <w:bCs/>
                <w:highlight w:val="yellow"/>
                <w:u w:val="single"/>
              </w:rPr>
            </w:pPr>
          </w:p>
        </w:tc>
        <w:tc>
          <w:tcPr>
            <w:tcW w:w="910" w:type="pct"/>
            <w:shd w:val="clear" w:color="auto" w:fill="auto"/>
          </w:tcPr>
          <w:p w14:paraId="57ADA6D3" w14:textId="77777777" w:rsidR="006D7CF4" w:rsidRPr="009C6A82" w:rsidRDefault="006D7CF4" w:rsidP="009C6A82">
            <w:pPr>
              <w:widowControl w:val="0"/>
              <w:spacing w:after="0" w:line="240" w:lineRule="auto"/>
              <w:jc w:val="center"/>
              <w:rPr>
                <w:rFonts w:ascii="Times New Roman" w:hAnsi="Times New Roman"/>
                <w:b/>
                <w:bCs/>
                <w:highlight w:val="yellow"/>
                <w:u w:val="single"/>
              </w:rPr>
            </w:pPr>
          </w:p>
        </w:tc>
        <w:tc>
          <w:tcPr>
            <w:tcW w:w="1045" w:type="pct"/>
            <w:shd w:val="clear" w:color="auto" w:fill="auto"/>
          </w:tcPr>
          <w:p w14:paraId="3BE5D09B" w14:textId="77777777" w:rsidR="006D7CF4" w:rsidRPr="009C6A82" w:rsidRDefault="006D7CF4" w:rsidP="009C6A82">
            <w:pPr>
              <w:widowControl w:val="0"/>
              <w:spacing w:after="0" w:line="240" w:lineRule="auto"/>
              <w:jc w:val="center"/>
              <w:rPr>
                <w:rFonts w:ascii="Times New Roman" w:hAnsi="Times New Roman"/>
                <w:b/>
                <w:bCs/>
                <w:highlight w:val="yellow"/>
                <w:u w:val="single"/>
              </w:rPr>
            </w:pPr>
          </w:p>
        </w:tc>
      </w:tr>
      <w:tr w:rsidR="006D7CF4" w:rsidRPr="009C6A82" w14:paraId="2E4E885D" w14:textId="77777777" w:rsidTr="009C6A82">
        <w:trPr>
          <w:cantSplit/>
          <w:trHeight w:val="20"/>
        </w:trPr>
        <w:tc>
          <w:tcPr>
            <w:tcW w:w="1675" w:type="pct"/>
            <w:vMerge w:val="restart"/>
            <w:shd w:val="clear" w:color="auto" w:fill="auto"/>
          </w:tcPr>
          <w:p w14:paraId="2D258726" w14:textId="70D3EEDF" w:rsidR="00C42884" w:rsidRPr="009C6A82" w:rsidRDefault="006D7CF4" w:rsidP="009C6A82">
            <w:pPr>
              <w:widowControl w:val="0"/>
              <w:spacing w:after="0" w:line="240" w:lineRule="auto"/>
              <w:rPr>
                <w:rFonts w:ascii="Times New Roman" w:hAnsi="Times New Roman"/>
                <w:b/>
              </w:rPr>
            </w:pPr>
            <w:r w:rsidRPr="009C6A82">
              <w:rPr>
                <w:rFonts w:ascii="Times New Roman" w:hAnsi="Times New Roman"/>
                <w:b/>
              </w:rPr>
              <w:t>ОТФ A</w:t>
            </w:r>
          </w:p>
          <w:p w14:paraId="35EC430B" w14:textId="145C1F32" w:rsidR="006D7CF4" w:rsidRPr="009C6A82" w:rsidRDefault="006D7CF4" w:rsidP="009C6A82">
            <w:pPr>
              <w:widowControl w:val="0"/>
              <w:spacing w:after="0" w:line="240" w:lineRule="auto"/>
              <w:rPr>
                <w:rFonts w:ascii="Times New Roman" w:hAnsi="Times New Roman"/>
                <w:b/>
              </w:rPr>
            </w:pPr>
            <w:r w:rsidRPr="009C6A82">
              <w:rPr>
                <w:rFonts w:ascii="Times New Roman" w:hAnsi="Times New Roman"/>
              </w:rPr>
              <w:t>Ремонт отдельных деталей и узлов, входящих в состав оборудования</w:t>
            </w:r>
          </w:p>
        </w:tc>
        <w:tc>
          <w:tcPr>
            <w:tcW w:w="503" w:type="pct"/>
            <w:shd w:val="clear" w:color="auto" w:fill="auto"/>
          </w:tcPr>
          <w:p w14:paraId="43D4D76F" w14:textId="77777777" w:rsidR="006D7CF4" w:rsidRPr="009C6A82" w:rsidRDefault="006D7CF4" w:rsidP="009C6A82">
            <w:pPr>
              <w:widowControl w:val="0"/>
              <w:spacing w:after="0" w:line="240" w:lineRule="auto"/>
              <w:rPr>
                <w:rFonts w:ascii="Times New Roman" w:hAnsi="Times New Roman"/>
              </w:rPr>
            </w:pPr>
            <w:r w:rsidRPr="009C6A82">
              <w:rPr>
                <w:rFonts w:ascii="Times New Roman" w:hAnsi="Times New Roman"/>
                <w:bCs/>
              </w:rPr>
              <w:t xml:space="preserve">ТФ </w:t>
            </w:r>
            <w:r w:rsidRPr="009C6A82">
              <w:rPr>
                <w:rFonts w:ascii="Times New Roman" w:hAnsi="Times New Roman"/>
                <w:bCs/>
                <w:lang w:val="en-US"/>
              </w:rPr>
              <w:t>A/01.</w:t>
            </w:r>
            <w:r w:rsidRPr="009C6A82">
              <w:rPr>
                <w:rFonts w:ascii="Times New Roman" w:hAnsi="Times New Roman"/>
                <w:bCs/>
              </w:rPr>
              <w:t>2</w:t>
            </w:r>
          </w:p>
        </w:tc>
        <w:tc>
          <w:tcPr>
            <w:tcW w:w="867" w:type="pct"/>
          </w:tcPr>
          <w:p w14:paraId="5759A061"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1.5</w:t>
            </w:r>
          </w:p>
        </w:tc>
        <w:tc>
          <w:tcPr>
            <w:tcW w:w="910" w:type="pct"/>
            <w:shd w:val="clear" w:color="auto" w:fill="auto"/>
          </w:tcPr>
          <w:p w14:paraId="246A8806" w14:textId="77777777" w:rsidR="006D7CF4" w:rsidRPr="009C6A82" w:rsidRDefault="006D7CF4" w:rsidP="009C6A82">
            <w:pPr>
              <w:widowControl w:val="0"/>
              <w:spacing w:after="0" w:line="240" w:lineRule="auto"/>
              <w:rPr>
                <w:rFonts w:ascii="Times New Roman" w:hAnsi="Times New Roman"/>
                <w:bCs/>
              </w:rPr>
            </w:pPr>
          </w:p>
        </w:tc>
        <w:tc>
          <w:tcPr>
            <w:tcW w:w="1045" w:type="pct"/>
            <w:shd w:val="clear" w:color="auto" w:fill="auto"/>
          </w:tcPr>
          <w:p w14:paraId="25F11F67" w14:textId="77777777" w:rsidR="006D7CF4" w:rsidRPr="009C6A82" w:rsidRDefault="006D7CF4" w:rsidP="009C6A82">
            <w:pPr>
              <w:widowControl w:val="0"/>
              <w:spacing w:after="0" w:line="240" w:lineRule="auto"/>
              <w:rPr>
                <w:rFonts w:ascii="Times New Roman" w:hAnsi="Times New Roman"/>
                <w:bCs/>
              </w:rPr>
            </w:pPr>
          </w:p>
        </w:tc>
      </w:tr>
      <w:tr w:rsidR="006D7CF4" w:rsidRPr="009C6A82" w14:paraId="798752A8" w14:textId="77777777" w:rsidTr="009C6A82">
        <w:trPr>
          <w:cantSplit/>
          <w:trHeight w:val="20"/>
        </w:trPr>
        <w:tc>
          <w:tcPr>
            <w:tcW w:w="1675" w:type="pct"/>
            <w:vMerge/>
            <w:shd w:val="clear" w:color="auto" w:fill="auto"/>
          </w:tcPr>
          <w:p w14:paraId="15D21860" w14:textId="77777777" w:rsidR="006D7CF4" w:rsidRPr="009C6A82" w:rsidRDefault="006D7CF4" w:rsidP="009C6A82">
            <w:pPr>
              <w:widowControl w:val="0"/>
              <w:spacing w:after="0" w:line="240" w:lineRule="auto"/>
              <w:rPr>
                <w:rFonts w:ascii="Times New Roman" w:hAnsi="Times New Roman"/>
              </w:rPr>
            </w:pPr>
          </w:p>
        </w:tc>
        <w:tc>
          <w:tcPr>
            <w:tcW w:w="503" w:type="pct"/>
            <w:shd w:val="clear" w:color="auto" w:fill="auto"/>
          </w:tcPr>
          <w:p w14:paraId="37FDE461"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 xml:space="preserve">ТФ </w:t>
            </w:r>
            <w:r w:rsidRPr="009C6A82">
              <w:rPr>
                <w:rFonts w:ascii="Times New Roman" w:hAnsi="Times New Roman"/>
                <w:bCs/>
                <w:lang w:val="en-US"/>
              </w:rPr>
              <w:t>A/02.</w:t>
            </w:r>
            <w:r w:rsidRPr="009C6A82">
              <w:rPr>
                <w:rFonts w:ascii="Times New Roman" w:hAnsi="Times New Roman"/>
                <w:bCs/>
              </w:rPr>
              <w:t>2</w:t>
            </w:r>
          </w:p>
        </w:tc>
        <w:tc>
          <w:tcPr>
            <w:tcW w:w="867" w:type="pct"/>
          </w:tcPr>
          <w:p w14:paraId="222F3E59" w14:textId="77777777" w:rsidR="006D7CF4" w:rsidRPr="009C6A82" w:rsidRDefault="006D7CF4" w:rsidP="009C6A82">
            <w:pPr>
              <w:widowControl w:val="0"/>
              <w:spacing w:after="0" w:line="240" w:lineRule="auto"/>
              <w:rPr>
                <w:rFonts w:ascii="Times New Roman" w:hAnsi="Times New Roman"/>
                <w:bCs/>
              </w:rPr>
            </w:pPr>
          </w:p>
        </w:tc>
        <w:tc>
          <w:tcPr>
            <w:tcW w:w="910" w:type="pct"/>
            <w:shd w:val="clear" w:color="auto" w:fill="auto"/>
          </w:tcPr>
          <w:p w14:paraId="09779F66"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2.3</w:t>
            </w:r>
          </w:p>
        </w:tc>
        <w:tc>
          <w:tcPr>
            <w:tcW w:w="1045" w:type="pct"/>
            <w:shd w:val="clear" w:color="auto" w:fill="auto"/>
          </w:tcPr>
          <w:p w14:paraId="4D2AAEF9"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3.2</w:t>
            </w:r>
          </w:p>
        </w:tc>
      </w:tr>
      <w:tr w:rsidR="006D7CF4" w:rsidRPr="009C6A82" w14:paraId="1F04938F" w14:textId="77777777" w:rsidTr="009C6A82">
        <w:trPr>
          <w:cantSplit/>
          <w:trHeight w:val="20"/>
        </w:trPr>
        <w:tc>
          <w:tcPr>
            <w:tcW w:w="1675" w:type="pct"/>
            <w:vMerge/>
            <w:shd w:val="clear" w:color="auto" w:fill="auto"/>
          </w:tcPr>
          <w:p w14:paraId="577AECD1" w14:textId="77777777" w:rsidR="006D7CF4" w:rsidRPr="009C6A82" w:rsidRDefault="006D7CF4" w:rsidP="009C6A82">
            <w:pPr>
              <w:widowControl w:val="0"/>
              <w:spacing w:after="0" w:line="240" w:lineRule="auto"/>
              <w:rPr>
                <w:rFonts w:ascii="Times New Roman" w:hAnsi="Times New Roman"/>
              </w:rPr>
            </w:pPr>
          </w:p>
        </w:tc>
        <w:tc>
          <w:tcPr>
            <w:tcW w:w="503" w:type="pct"/>
            <w:shd w:val="clear" w:color="auto" w:fill="auto"/>
          </w:tcPr>
          <w:p w14:paraId="21DBFC72"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 xml:space="preserve">ТФ </w:t>
            </w:r>
            <w:r w:rsidRPr="009C6A82">
              <w:rPr>
                <w:rFonts w:ascii="Times New Roman" w:hAnsi="Times New Roman"/>
                <w:bCs/>
                <w:lang w:val="en-US"/>
              </w:rPr>
              <w:t>A/03.</w:t>
            </w:r>
            <w:r w:rsidRPr="009C6A82">
              <w:rPr>
                <w:rFonts w:ascii="Times New Roman" w:hAnsi="Times New Roman"/>
                <w:bCs/>
              </w:rPr>
              <w:t>2</w:t>
            </w:r>
          </w:p>
        </w:tc>
        <w:tc>
          <w:tcPr>
            <w:tcW w:w="867" w:type="pct"/>
          </w:tcPr>
          <w:p w14:paraId="0F70782F"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1.1</w:t>
            </w:r>
          </w:p>
        </w:tc>
        <w:tc>
          <w:tcPr>
            <w:tcW w:w="910" w:type="pct"/>
            <w:shd w:val="clear" w:color="auto" w:fill="auto"/>
          </w:tcPr>
          <w:p w14:paraId="68BF6396" w14:textId="77777777" w:rsidR="006D7CF4" w:rsidRPr="009C6A82" w:rsidRDefault="006D7CF4" w:rsidP="009C6A82">
            <w:pPr>
              <w:widowControl w:val="0"/>
              <w:spacing w:after="0" w:line="240" w:lineRule="auto"/>
              <w:rPr>
                <w:rFonts w:ascii="Times New Roman" w:hAnsi="Times New Roman"/>
                <w:bCs/>
              </w:rPr>
            </w:pPr>
          </w:p>
        </w:tc>
        <w:tc>
          <w:tcPr>
            <w:tcW w:w="1045" w:type="pct"/>
            <w:shd w:val="clear" w:color="auto" w:fill="auto"/>
          </w:tcPr>
          <w:p w14:paraId="115C5A65"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3.1</w:t>
            </w:r>
          </w:p>
        </w:tc>
      </w:tr>
      <w:tr w:rsidR="006D7CF4" w:rsidRPr="009C6A82" w14:paraId="5D7F5297" w14:textId="77777777" w:rsidTr="009C6A82">
        <w:trPr>
          <w:cantSplit/>
          <w:trHeight w:val="20"/>
        </w:trPr>
        <w:tc>
          <w:tcPr>
            <w:tcW w:w="2178" w:type="pct"/>
            <w:gridSpan w:val="2"/>
            <w:shd w:val="clear" w:color="auto" w:fill="auto"/>
          </w:tcPr>
          <w:p w14:paraId="0D9D97A4" w14:textId="77777777" w:rsidR="006D7CF4" w:rsidRPr="009C6A82" w:rsidRDefault="006D7CF4" w:rsidP="009C6A82">
            <w:pPr>
              <w:widowControl w:val="0"/>
              <w:spacing w:after="0" w:line="240" w:lineRule="auto"/>
              <w:rPr>
                <w:rFonts w:ascii="Times New Roman" w:hAnsi="Times New Roman"/>
                <w:b/>
              </w:rPr>
            </w:pPr>
            <w:r w:rsidRPr="009C6A82">
              <w:rPr>
                <w:rFonts w:ascii="Times New Roman" w:hAnsi="Times New Roman"/>
                <w:b/>
              </w:rPr>
              <w:t>19.054 Работник по эксплуатации трубопроводов нефти и нефтепродуктов</w:t>
            </w:r>
          </w:p>
        </w:tc>
        <w:tc>
          <w:tcPr>
            <w:tcW w:w="867" w:type="pct"/>
          </w:tcPr>
          <w:p w14:paraId="71CF1503" w14:textId="77777777" w:rsidR="006D7CF4" w:rsidRPr="009C6A82" w:rsidRDefault="006D7CF4" w:rsidP="009C6A82">
            <w:pPr>
              <w:widowControl w:val="0"/>
              <w:spacing w:after="0" w:line="240" w:lineRule="auto"/>
              <w:rPr>
                <w:rFonts w:ascii="Times New Roman" w:hAnsi="Times New Roman"/>
                <w:bCs/>
              </w:rPr>
            </w:pPr>
          </w:p>
        </w:tc>
        <w:tc>
          <w:tcPr>
            <w:tcW w:w="910" w:type="pct"/>
            <w:shd w:val="clear" w:color="auto" w:fill="auto"/>
          </w:tcPr>
          <w:p w14:paraId="30661B43" w14:textId="77777777" w:rsidR="006D7CF4" w:rsidRPr="009C6A82" w:rsidRDefault="006D7CF4" w:rsidP="009C6A82">
            <w:pPr>
              <w:widowControl w:val="0"/>
              <w:spacing w:after="0" w:line="240" w:lineRule="auto"/>
              <w:rPr>
                <w:rFonts w:ascii="Times New Roman" w:hAnsi="Times New Roman"/>
                <w:bCs/>
              </w:rPr>
            </w:pPr>
          </w:p>
        </w:tc>
        <w:tc>
          <w:tcPr>
            <w:tcW w:w="1045" w:type="pct"/>
            <w:shd w:val="clear" w:color="auto" w:fill="auto"/>
          </w:tcPr>
          <w:p w14:paraId="5830A6E4" w14:textId="77777777" w:rsidR="006D7CF4" w:rsidRPr="009C6A82" w:rsidRDefault="006D7CF4" w:rsidP="009C6A82">
            <w:pPr>
              <w:widowControl w:val="0"/>
              <w:spacing w:after="0" w:line="240" w:lineRule="auto"/>
              <w:rPr>
                <w:rFonts w:ascii="Times New Roman" w:hAnsi="Times New Roman"/>
              </w:rPr>
            </w:pPr>
          </w:p>
        </w:tc>
      </w:tr>
      <w:tr w:rsidR="006D7CF4" w:rsidRPr="009C6A82" w14:paraId="3D550D83" w14:textId="77777777" w:rsidTr="009C6A82">
        <w:trPr>
          <w:cantSplit/>
          <w:trHeight w:val="20"/>
        </w:trPr>
        <w:tc>
          <w:tcPr>
            <w:tcW w:w="1675" w:type="pct"/>
            <w:vMerge w:val="restart"/>
            <w:shd w:val="clear" w:color="auto" w:fill="auto"/>
          </w:tcPr>
          <w:p w14:paraId="398650BB" w14:textId="77777777" w:rsidR="00C42884" w:rsidRPr="009C6A82" w:rsidRDefault="006D7CF4" w:rsidP="009C6A82">
            <w:pPr>
              <w:widowControl w:val="0"/>
              <w:spacing w:after="0" w:line="240" w:lineRule="auto"/>
              <w:rPr>
                <w:rFonts w:ascii="Times New Roman" w:hAnsi="Times New Roman"/>
                <w:b/>
              </w:rPr>
            </w:pPr>
            <w:r w:rsidRPr="009C6A82">
              <w:rPr>
                <w:rFonts w:ascii="Times New Roman" w:hAnsi="Times New Roman"/>
                <w:b/>
              </w:rPr>
              <w:t>ОТФ A</w:t>
            </w:r>
          </w:p>
          <w:p w14:paraId="78905BEB" w14:textId="4EFFD7A0" w:rsidR="006D7CF4" w:rsidRPr="009C6A82" w:rsidRDefault="006D7CF4" w:rsidP="009C6A82">
            <w:pPr>
              <w:widowControl w:val="0"/>
              <w:spacing w:after="0" w:line="240" w:lineRule="auto"/>
              <w:rPr>
                <w:rFonts w:ascii="Times New Roman" w:hAnsi="Times New Roman"/>
                <w:b/>
              </w:rPr>
            </w:pPr>
            <w:r w:rsidRPr="009C6A82">
              <w:rPr>
                <w:rFonts w:ascii="Times New Roman" w:hAnsi="Times New Roman"/>
              </w:rPr>
              <w:t xml:space="preserve">Проверка состояния объектов </w:t>
            </w:r>
            <w:r w:rsidR="00B02DCF" w:rsidRPr="009C6A82">
              <w:rPr>
                <w:rFonts w:ascii="Times New Roman" w:hAnsi="Times New Roman"/>
              </w:rPr>
              <w:t>трубопроводов нефти и нефтепродуктов</w:t>
            </w:r>
          </w:p>
        </w:tc>
        <w:tc>
          <w:tcPr>
            <w:tcW w:w="503" w:type="pct"/>
            <w:shd w:val="clear" w:color="auto" w:fill="auto"/>
          </w:tcPr>
          <w:p w14:paraId="55234A3E" w14:textId="77777777" w:rsidR="006D7CF4" w:rsidRPr="009C6A82" w:rsidRDefault="006D7CF4" w:rsidP="009C6A82">
            <w:pPr>
              <w:widowControl w:val="0"/>
              <w:spacing w:after="0" w:line="240" w:lineRule="auto"/>
              <w:rPr>
                <w:rFonts w:ascii="Times New Roman" w:hAnsi="Times New Roman"/>
              </w:rPr>
            </w:pPr>
            <w:r w:rsidRPr="009C6A82">
              <w:rPr>
                <w:rFonts w:ascii="Times New Roman" w:hAnsi="Times New Roman"/>
                <w:bCs/>
              </w:rPr>
              <w:t xml:space="preserve">ТФ </w:t>
            </w:r>
            <w:r w:rsidRPr="009C6A82">
              <w:rPr>
                <w:rFonts w:ascii="Times New Roman" w:hAnsi="Times New Roman"/>
                <w:bCs/>
                <w:lang w:val="en-US"/>
              </w:rPr>
              <w:t>A/0</w:t>
            </w:r>
            <w:r w:rsidRPr="009C6A82">
              <w:rPr>
                <w:rFonts w:ascii="Times New Roman" w:hAnsi="Times New Roman"/>
                <w:bCs/>
              </w:rPr>
              <w:t>1</w:t>
            </w:r>
            <w:r w:rsidRPr="009C6A82">
              <w:rPr>
                <w:rFonts w:ascii="Times New Roman" w:hAnsi="Times New Roman"/>
                <w:bCs/>
                <w:lang w:val="en-US"/>
              </w:rPr>
              <w:t>.</w:t>
            </w:r>
            <w:r w:rsidRPr="009C6A82">
              <w:rPr>
                <w:rFonts w:ascii="Times New Roman" w:hAnsi="Times New Roman"/>
                <w:bCs/>
              </w:rPr>
              <w:t>3</w:t>
            </w:r>
          </w:p>
        </w:tc>
        <w:tc>
          <w:tcPr>
            <w:tcW w:w="867" w:type="pct"/>
          </w:tcPr>
          <w:p w14:paraId="45E420BD" w14:textId="77777777" w:rsidR="006D7CF4" w:rsidRPr="009C6A82" w:rsidRDefault="006D7CF4" w:rsidP="009C6A82">
            <w:pPr>
              <w:widowControl w:val="0"/>
              <w:spacing w:after="0" w:line="240" w:lineRule="auto"/>
              <w:rPr>
                <w:rFonts w:ascii="Times New Roman" w:hAnsi="Times New Roman"/>
                <w:bCs/>
              </w:rPr>
            </w:pPr>
          </w:p>
        </w:tc>
        <w:tc>
          <w:tcPr>
            <w:tcW w:w="910" w:type="pct"/>
            <w:shd w:val="clear" w:color="auto" w:fill="auto"/>
          </w:tcPr>
          <w:p w14:paraId="5BC8C1EF"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2.1</w:t>
            </w:r>
          </w:p>
          <w:p w14:paraId="3FC4CE68"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2.4</w:t>
            </w:r>
          </w:p>
        </w:tc>
        <w:tc>
          <w:tcPr>
            <w:tcW w:w="1045" w:type="pct"/>
            <w:shd w:val="clear" w:color="auto" w:fill="auto"/>
          </w:tcPr>
          <w:p w14:paraId="7C2F4AC9"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3.2</w:t>
            </w:r>
          </w:p>
        </w:tc>
      </w:tr>
      <w:tr w:rsidR="006D7CF4" w:rsidRPr="009C6A82" w14:paraId="66CECB52" w14:textId="77777777" w:rsidTr="009C6A82">
        <w:trPr>
          <w:cantSplit/>
          <w:trHeight w:val="20"/>
        </w:trPr>
        <w:tc>
          <w:tcPr>
            <w:tcW w:w="1675" w:type="pct"/>
            <w:vMerge/>
            <w:shd w:val="clear" w:color="auto" w:fill="auto"/>
          </w:tcPr>
          <w:p w14:paraId="02F42440" w14:textId="77777777" w:rsidR="006D7CF4" w:rsidRPr="009C6A82" w:rsidRDefault="006D7CF4" w:rsidP="009C6A82">
            <w:pPr>
              <w:widowControl w:val="0"/>
              <w:spacing w:after="0" w:line="240" w:lineRule="auto"/>
              <w:rPr>
                <w:rFonts w:ascii="Times New Roman" w:hAnsi="Times New Roman"/>
                <w:highlight w:val="green"/>
              </w:rPr>
            </w:pPr>
          </w:p>
        </w:tc>
        <w:tc>
          <w:tcPr>
            <w:tcW w:w="503" w:type="pct"/>
            <w:shd w:val="clear" w:color="auto" w:fill="auto"/>
          </w:tcPr>
          <w:p w14:paraId="6B1F4D91"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 xml:space="preserve">ТФ </w:t>
            </w:r>
            <w:r w:rsidRPr="009C6A82">
              <w:rPr>
                <w:rFonts w:ascii="Times New Roman" w:hAnsi="Times New Roman"/>
                <w:bCs/>
                <w:lang w:val="en-US"/>
              </w:rPr>
              <w:t>A/02.</w:t>
            </w:r>
            <w:r w:rsidRPr="009C6A82">
              <w:rPr>
                <w:rFonts w:ascii="Times New Roman" w:hAnsi="Times New Roman"/>
                <w:bCs/>
              </w:rPr>
              <w:t>3</w:t>
            </w:r>
          </w:p>
        </w:tc>
        <w:tc>
          <w:tcPr>
            <w:tcW w:w="867" w:type="pct"/>
          </w:tcPr>
          <w:p w14:paraId="2AEF94DD" w14:textId="77777777" w:rsidR="006D7CF4" w:rsidRPr="009C6A82" w:rsidRDefault="006D7CF4" w:rsidP="009C6A82">
            <w:pPr>
              <w:widowControl w:val="0"/>
              <w:spacing w:after="0" w:line="240" w:lineRule="auto"/>
              <w:rPr>
                <w:rFonts w:ascii="Times New Roman" w:hAnsi="Times New Roman"/>
                <w:bCs/>
              </w:rPr>
            </w:pPr>
          </w:p>
        </w:tc>
        <w:tc>
          <w:tcPr>
            <w:tcW w:w="910" w:type="pct"/>
            <w:shd w:val="clear" w:color="auto" w:fill="auto"/>
          </w:tcPr>
          <w:p w14:paraId="442E9CF4"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2.2</w:t>
            </w:r>
          </w:p>
          <w:p w14:paraId="4B481F19"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2.3</w:t>
            </w:r>
          </w:p>
          <w:p w14:paraId="28DDCF7C"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2.5</w:t>
            </w:r>
          </w:p>
        </w:tc>
        <w:tc>
          <w:tcPr>
            <w:tcW w:w="1045" w:type="pct"/>
            <w:shd w:val="clear" w:color="auto" w:fill="auto"/>
          </w:tcPr>
          <w:p w14:paraId="606D93DF"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3.1</w:t>
            </w:r>
          </w:p>
        </w:tc>
      </w:tr>
      <w:tr w:rsidR="006D7CF4" w:rsidRPr="009C6A82" w14:paraId="70C49F64" w14:textId="77777777" w:rsidTr="009C6A82">
        <w:trPr>
          <w:cantSplit/>
          <w:trHeight w:val="20"/>
        </w:trPr>
        <w:tc>
          <w:tcPr>
            <w:tcW w:w="1675" w:type="pct"/>
            <w:vMerge/>
            <w:shd w:val="clear" w:color="auto" w:fill="auto"/>
          </w:tcPr>
          <w:p w14:paraId="265AE58D" w14:textId="77777777" w:rsidR="006D7CF4" w:rsidRPr="009C6A82" w:rsidRDefault="006D7CF4" w:rsidP="009C6A82">
            <w:pPr>
              <w:widowControl w:val="0"/>
              <w:spacing w:after="0" w:line="240" w:lineRule="auto"/>
              <w:rPr>
                <w:rFonts w:ascii="Times New Roman" w:hAnsi="Times New Roman"/>
                <w:highlight w:val="green"/>
              </w:rPr>
            </w:pPr>
          </w:p>
        </w:tc>
        <w:tc>
          <w:tcPr>
            <w:tcW w:w="503" w:type="pct"/>
            <w:shd w:val="clear" w:color="auto" w:fill="auto"/>
          </w:tcPr>
          <w:p w14:paraId="0825271F" w14:textId="77777777" w:rsidR="006D7CF4" w:rsidRPr="009C6A82" w:rsidRDefault="006D7CF4" w:rsidP="009C6A82">
            <w:pPr>
              <w:pStyle w:val="pTextStyleCenter"/>
              <w:spacing w:line="240" w:lineRule="auto"/>
              <w:jc w:val="left"/>
              <w:rPr>
                <w:sz w:val="22"/>
                <w:szCs w:val="22"/>
                <w:lang w:val="ru-RU"/>
              </w:rPr>
            </w:pPr>
            <w:r w:rsidRPr="009C6A82">
              <w:rPr>
                <w:bCs/>
                <w:sz w:val="22"/>
                <w:szCs w:val="22"/>
              </w:rPr>
              <w:t>ТФ A/03.</w:t>
            </w:r>
            <w:r w:rsidRPr="009C6A82">
              <w:rPr>
                <w:bCs/>
                <w:sz w:val="22"/>
                <w:szCs w:val="22"/>
                <w:lang w:val="ru-RU"/>
              </w:rPr>
              <w:t>3</w:t>
            </w:r>
          </w:p>
        </w:tc>
        <w:tc>
          <w:tcPr>
            <w:tcW w:w="867" w:type="pct"/>
          </w:tcPr>
          <w:p w14:paraId="145A7C06" w14:textId="77777777" w:rsidR="006D7CF4" w:rsidRPr="009C6A82" w:rsidRDefault="006D7CF4" w:rsidP="009C6A82">
            <w:pPr>
              <w:widowControl w:val="0"/>
              <w:spacing w:after="0" w:line="240" w:lineRule="auto"/>
              <w:rPr>
                <w:rFonts w:ascii="Times New Roman" w:hAnsi="Times New Roman"/>
                <w:bCs/>
              </w:rPr>
            </w:pPr>
          </w:p>
        </w:tc>
        <w:tc>
          <w:tcPr>
            <w:tcW w:w="910" w:type="pct"/>
            <w:shd w:val="clear" w:color="auto" w:fill="auto"/>
          </w:tcPr>
          <w:p w14:paraId="6E54A8A6"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2.1</w:t>
            </w:r>
          </w:p>
          <w:p w14:paraId="40D6EA88"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2.4</w:t>
            </w:r>
          </w:p>
          <w:p w14:paraId="0FF0318F"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2.5</w:t>
            </w:r>
          </w:p>
        </w:tc>
        <w:tc>
          <w:tcPr>
            <w:tcW w:w="1045" w:type="pct"/>
            <w:shd w:val="clear" w:color="auto" w:fill="auto"/>
          </w:tcPr>
          <w:p w14:paraId="0CA9FFBD" w14:textId="77777777" w:rsidR="006D7CF4" w:rsidRPr="009C6A82" w:rsidRDefault="006D7CF4" w:rsidP="009C6A82">
            <w:pPr>
              <w:widowControl w:val="0"/>
              <w:spacing w:after="0" w:line="240" w:lineRule="auto"/>
              <w:rPr>
                <w:rFonts w:ascii="Times New Roman" w:hAnsi="Times New Roman"/>
                <w:bCs/>
              </w:rPr>
            </w:pPr>
          </w:p>
        </w:tc>
      </w:tr>
      <w:tr w:rsidR="006D7CF4" w:rsidRPr="009C6A82" w14:paraId="44840450" w14:textId="77777777" w:rsidTr="009C6A82">
        <w:trPr>
          <w:cantSplit/>
          <w:trHeight w:val="20"/>
        </w:trPr>
        <w:tc>
          <w:tcPr>
            <w:tcW w:w="2178" w:type="pct"/>
            <w:gridSpan w:val="2"/>
            <w:shd w:val="clear" w:color="auto" w:fill="auto"/>
          </w:tcPr>
          <w:p w14:paraId="4223C633" w14:textId="77777777" w:rsidR="006D7CF4" w:rsidRPr="009C6A82" w:rsidRDefault="006D7CF4" w:rsidP="009C6A82">
            <w:pPr>
              <w:spacing w:after="0" w:line="240" w:lineRule="auto"/>
              <w:rPr>
                <w:rFonts w:ascii="Times New Roman" w:hAnsi="Times New Roman"/>
                <w:b/>
                <w:color w:val="000000"/>
              </w:rPr>
            </w:pPr>
            <w:r w:rsidRPr="009C6A82">
              <w:rPr>
                <w:rFonts w:ascii="Times New Roman" w:hAnsi="Times New Roman"/>
                <w:b/>
                <w:color w:val="000000"/>
              </w:rPr>
              <w:t>19.001 Слесарь технологических установок нефтегазовой отрасли</w:t>
            </w:r>
          </w:p>
        </w:tc>
        <w:tc>
          <w:tcPr>
            <w:tcW w:w="867" w:type="pct"/>
          </w:tcPr>
          <w:p w14:paraId="71776A91" w14:textId="77777777" w:rsidR="006D7CF4" w:rsidRPr="009C6A82" w:rsidRDefault="006D7CF4" w:rsidP="009C6A82">
            <w:pPr>
              <w:widowControl w:val="0"/>
              <w:spacing w:after="0" w:line="240" w:lineRule="auto"/>
              <w:rPr>
                <w:rFonts w:ascii="Times New Roman" w:hAnsi="Times New Roman"/>
                <w:bCs/>
                <w:color w:val="000000"/>
              </w:rPr>
            </w:pPr>
          </w:p>
        </w:tc>
        <w:tc>
          <w:tcPr>
            <w:tcW w:w="910" w:type="pct"/>
            <w:shd w:val="clear" w:color="auto" w:fill="auto"/>
          </w:tcPr>
          <w:p w14:paraId="0D4026ED" w14:textId="77777777" w:rsidR="006D7CF4" w:rsidRPr="009C6A82" w:rsidRDefault="006D7CF4" w:rsidP="009C6A82">
            <w:pPr>
              <w:widowControl w:val="0"/>
              <w:spacing w:after="0" w:line="240" w:lineRule="auto"/>
              <w:rPr>
                <w:rFonts w:ascii="Times New Roman" w:hAnsi="Times New Roman"/>
                <w:bCs/>
              </w:rPr>
            </w:pPr>
          </w:p>
        </w:tc>
        <w:tc>
          <w:tcPr>
            <w:tcW w:w="1045" w:type="pct"/>
            <w:shd w:val="clear" w:color="auto" w:fill="auto"/>
          </w:tcPr>
          <w:p w14:paraId="71221B73" w14:textId="77777777" w:rsidR="006D7CF4" w:rsidRPr="009C6A82" w:rsidRDefault="006D7CF4" w:rsidP="009C6A82">
            <w:pPr>
              <w:widowControl w:val="0"/>
              <w:spacing w:after="0" w:line="240" w:lineRule="auto"/>
              <w:rPr>
                <w:rFonts w:ascii="Times New Roman" w:hAnsi="Times New Roman"/>
                <w:bCs/>
              </w:rPr>
            </w:pPr>
          </w:p>
        </w:tc>
      </w:tr>
      <w:tr w:rsidR="006D7CF4" w:rsidRPr="009C6A82" w14:paraId="24A0C2D3" w14:textId="77777777" w:rsidTr="009C6A82">
        <w:trPr>
          <w:cantSplit/>
          <w:trHeight w:val="20"/>
        </w:trPr>
        <w:tc>
          <w:tcPr>
            <w:tcW w:w="1675" w:type="pct"/>
            <w:vMerge w:val="restart"/>
            <w:shd w:val="clear" w:color="auto" w:fill="auto"/>
          </w:tcPr>
          <w:p w14:paraId="4458C9DE" w14:textId="77777777" w:rsidR="00B02DCF" w:rsidRPr="009C6A82" w:rsidRDefault="006D7CF4" w:rsidP="009C6A82">
            <w:pPr>
              <w:widowControl w:val="0"/>
              <w:spacing w:after="0" w:line="240" w:lineRule="auto"/>
              <w:rPr>
                <w:rFonts w:ascii="Times New Roman" w:hAnsi="Times New Roman"/>
                <w:b/>
                <w:bCs/>
              </w:rPr>
            </w:pPr>
            <w:r w:rsidRPr="009C6A82">
              <w:rPr>
                <w:rFonts w:ascii="Times New Roman" w:hAnsi="Times New Roman"/>
                <w:b/>
                <w:bCs/>
              </w:rPr>
              <w:t xml:space="preserve">ОТФ </w:t>
            </w:r>
            <w:r w:rsidRPr="009C6A82">
              <w:rPr>
                <w:rFonts w:ascii="Times New Roman" w:hAnsi="Times New Roman"/>
                <w:b/>
                <w:bCs/>
                <w:lang w:val="en-US"/>
              </w:rPr>
              <w:t>A</w:t>
            </w:r>
            <w:r w:rsidRPr="009C6A82">
              <w:rPr>
                <w:rFonts w:ascii="Times New Roman" w:hAnsi="Times New Roman"/>
                <w:b/>
                <w:bCs/>
              </w:rPr>
              <w:t xml:space="preserve"> </w:t>
            </w:r>
          </w:p>
          <w:p w14:paraId="17A63C85" w14:textId="1D45104F" w:rsidR="006D7CF4" w:rsidRPr="009C6A82" w:rsidRDefault="006D7CF4" w:rsidP="009C6A82">
            <w:pPr>
              <w:widowControl w:val="0"/>
              <w:spacing w:after="0" w:line="240" w:lineRule="auto"/>
              <w:rPr>
                <w:rFonts w:ascii="Times New Roman" w:hAnsi="Times New Roman"/>
                <w:b/>
                <w:bCs/>
              </w:rPr>
            </w:pPr>
            <w:r w:rsidRPr="009C6A82">
              <w:rPr>
                <w:rFonts w:ascii="Times New Roman" w:hAnsi="Times New Roman"/>
                <w:bCs/>
                <w:iCs/>
              </w:rPr>
              <w:t>Техническое обслуживание и ремонт простых и средней сложности элементов оборудования технологических установок нефтегазовой отрасли</w:t>
            </w:r>
          </w:p>
        </w:tc>
        <w:tc>
          <w:tcPr>
            <w:tcW w:w="503" w:type="pct"/>
            <w:shd w:val="clear" w:color="auto" w:fill="auto"/>
          </w:tcPr>
          <w:p w14:paraId="5F6C6A6B" w14:textId="77777777" w:rsidR="006D7CF4" w:rsidRPr="009C6A82" w:rsidRDefault="006D7CF4" w:rsidP="009C6A82">
            <w:pPr>
              <w:widowControl w:val="0"/>
              <w:spacing w:after="0" w:line="240" w:lineRule="auto"/>
              <w:rPr>
                <w:rFonts w:ascii="Times New Roman" w:hAnsi="Times New Roman"/>
              </w:rPr>
            </w:pPr>
            <w:r w:rsidRPr="009C6A82">
              <w:rPr>
                <w:rFonts w:ascii="Times New Roman" w:hAnsi="Times New Roman"/>
                <w:bCs/>
              </w:rPr>
              <w:t xml:space="preserve">ТФ </w:t>
            </w:r>
            <w:r w:rsidRPr="009C6A82">
              <w:rPr>
                <w:rFonts w:ascii="Times New Roman" w:hAnsi="Times New Roman"/>
                <w:bCs/>
                <w:lang w:val="en-US"/>
              </w:rPr>
              <w:t>A/01.</w:t>
            </w:r>
            <w:r w:rsidRPr="009C6A82">
              <w:rPr>
                <w:rFonts w:ascii="Times New Roman" w:hAnsi="Times New Roman"/>
                <w:bCs/>
              </w:rPr>
              <w:t>3</w:t>
            </w:r>
          </w:p>
        </w:tc>
        <w:tc>
          <w:tcPr>
            <w:tcW w:w="867" w:type="pct"/>
          </w:tcPr>
          <w:p w14:paraId="5D3B7C3C" w14:textId="77777777" w:rsidR="006D7CF4" w:rsidRPr="009C6A82" w:rsidRDefault="006D7CF4" w:rsidP="009C6A82">
            <w:pPr>
              <w:widowControl w:val="0"/>
              <w:spacing w:after="0" w:line="240" w:lineRule="auto"/>
              <w:rPr>
                <w:rFonts w:ascii="Times New Roman" w:hAnsi="Times New Roman"/>
                <w:bCs/>
                <w:color w:val="000000"/>
              </w:rPr>
            </w:pPr>
          </w:p>
        </w:tc>
        <w:tc>
          <w:tcPr>
            <w:tcW w:w="910" w:type="pct"/>
            <w:shd w:val="clear" w:color="auto" w:fill="auto"/>
          </w:tcPr>
          <w:p w14:paraId="4E1A032E"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2.3</w:t>
            </w:r>
          </w:p>
        </w:tc>
        <w:tc>
          <w:tcPr>
            <w:tcW w:w="1045" w:type="pct"/>
            <w:shd w:val="clear" w:color="auto" w:fill="auto"/>
          </w:tcPr>
          <w:p w14:paraId="56F8DF70" w14:textId="77777777"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3.1</w:t>
            </w:r>
          </w:p>
        </w:tc>
      </w:tr>
      <w:tr w:rsidR="006D7CF4" w:rsidRPr="009C6A82" w14:paraId="55D55ED2" w14:textId="77777777" w:rsidTr="009C6A82">
        <w:trPr>
          <w:cantSplit/>
          <w:trHeight w:val="20"/>
        </w:trPr>
        <w:tc>
          <w:tcPr>
            <w:tcW w:w="1675" w:type="pct"/>
            <w:vMerge/>
            <w:shd w:val="clear" w:color="auto" w:fill="auto"/>
          </w:tcPr>
          <w:p w14:paraId="465EEB26" w14:textId="77777777" w:rsidR="006D7CF4" w:rsidRPr="009C6A82" w:rsidRDefault="006D7CF4" w:rsidP="009C6A82">
            <w:pPr>
              <w:widowControl w:val="0"/>
              <w:spacing w:after="0" w:line="240" w:lineRule="auto"/>
              <w:rPr>
                <w:rFonts w:ascii="Times New Roman" w:hAnsi="Times New Roman"/>
                <w:highlight w:val="green"/>
              </w:rPr>
            </w:pPr>
          </w:p>
        </w:tc>
        <w:tc>
          <w:tcPr>
            <w:tcW w:w="503" w:type="pct"/>
            <w:shd w:val="clear" w:color="auto" w:fill="auto"/>
          </w:tcPr>
          <w:p w14:paraId="426FEA1F" w14:textId="77777777" w:rsidR="006D7CF4" w:rsidRPr="009C6A82" w:rsidRDefault="006D7CF4" w:rsidP="009C6A82">
            <w:pPr>
              <w:spacing w:after="0" w:line="240" w:lineRule="auto"/>
              <w:rPr>
                <w:rFonts w:ascii="Times New Roman" w:hAnsi="Times New Roman"/>
                <w:color w:val="000000"/>
              </w:rPr>
            </w:pPr>
            <w:r w:rsidRPr="009C6A82">
              <w:rPr>
                <w:rFonts w:ascii="Times New Roman" w:hAnsi="Times New Roman"/>
                <w:bCs/>
              </w:rPr>
              <w:t xml:space="preserve">ТФ </w:t>
            </w:r>
            <w:r w:rsidRPr="009C6A82">
              <w:rPr>
                <w:rFonts w:ascii="Times New Roman" w:hAnsi="Times New Roman"/>
                <w:bCs/>
                <w:lang w:val="en-US"/>
              </w:rPr>
              <w:t>A/02.</w:t>
            </w:r>
            <w:r w:rsidRPr="009C6A82">
              <w:rPr>
                <w:rFonts w:ascii="Times New Roman" w:hAnsi="Times New Roman"/>
                <w:bCs/>
              </w:rPr>
              <w:t>3</w:t>
            </w:r>
          </w:p>
        </w:tc>
        <w:tc>
          <w:tcPr>
            <w:tcW w:w="867" w:type="pct"/>
          </w:tcPr>
          <w:p w14:paraId="5A756E84" w14:textId="77777777" w:rsidR="006D7CF4" w:rsidRPr="009C6A82" w:rsidRDefault="006D7CF4" w:rsidP="009C6A82">
            <w:pPr>
              <w:widowControl w:val="0"/>
              <w:spacing w:after="0" w:line="240" w:lineRule="auto"/>
              <w:rPr>
                <w:rFonts w:ascii="Times New Roman" w:hAnsi="Times New Roman"/>
                <w:bCs/>
                <w:color w:val="000000"/>
              </w:rPr>
            </w:pPr>
            <w:r w:rsidRPr="009C6A82">
              <w:rPr>
                <w:rFonts w:ascii="Times New Roman" w:hAnsi="Times New Roman"/>
                <w:bCs/>
                <w:color w:val="000000"/>
              </w:rPr>
              <w:t>ПК 1.3</w:t>
            </w:r>
          </w:p>
        </w:tc>
        <w:tc>
          <w:tcPr>
            <w:tcW w:w="910" w:type="pct"/>
            <w:shd w:val="clear" w:color="auto" w:fill="auto"/>
          </w:tcPr>
          <w:p w14:paraId="661DB430" w14:textId="77777777" w:rsidR="006D7CF4" w:rsidRPr="009C6A82" w:rsidRDefault="006D7CF4" w:rsidP="009C6A82">
            <w:pPr>
              <w:widowControl w:val="0"/>
              <w:spacing w:after="0" w:line="240" w:lineRule="auto"/>
              <w:rPr>
                <w:rFonts w:ascii="Times New Roman" w:hAnsi="Times New Roman"/>
                <w:bCs/>
              </w:rPr>
            </w:pPr>
          </w:p>
        </w:tc>
        <w:tc>
          <w:tcPr>
            <w:tcW w:w="1045" w:type="pct"/>
            <w:shd w:val="clear" w:color="auto" w:fill="auto"/>
          </w:tcPr>
          <w:p w14:paraId="1C968768" w14:textId="77777777" w:rsidR="006D7CF4" w:rsidRPr="009C6A82" w:rsidRDefault="006D7CF4" w:rsidP="009C6A82">
            <w:pPr>
              <w:widowControl w:val="0"/>
              <w:spacing w:after="0" w:line="240" w:lineRule="auto"/>
              <w:rPr>
                <w:rFonts w:ascii="Times New Roman" w:hAnsi="Times New Roman"/>
                <w:bCs/>
              </w:rPr>
            </w:pPr>
          </w:p>
        </w:tc>
      </w:tr>
      <w:tr w:rsidR="006D7CF4" w:rsidRPr="009C6A82" w14:paraId="515461B7" w14:textId="77777777" w:rsidTr="009C6A82">
        <w:trPr>
          <w:cantSplit/>
          <w:trHeight w:val="20"/>
        </w:trPr>
        <w:tc>
          <w:tcPr>
            <w:tcW w:w="1675" w:type="pct"/>
            <w:vMerge/>
            <w:shd w:val="clear" w:color="auto" w:fill="auto"/>
          </w:tcPr>
          <w:p w14:paraId="75A38769" w14:textId="77777777" w:rsidR="006D7CF4" w:rsidRPr="009C6A82" w:rsidRDefault="006D7CF4" w:rsidP="009C6A82">
            <w:pPr>
              <w:widowControl w:val="0"/>
              <w:spacing w:after="0" w:line="240" w:lineRule="auto"/>
              <w:rPr>
                <w:rFonts w:ascii="Times New Roman" w:hAnsi="Times New Roman"/>
                <w:highlight w:val="green"/>
              </w:rPr>
            </w:pPr>
          </w:p>
        </w:tc>
        <w:tc>
          <w:tcPr>
            <w:tcW w:w="503" w:type="pct"/>
            <w:shd w:val="clear" w:color="auto" w:fill="auto"/>
          </w:tcPr>
          <w:p w14:paraId="1D8EC148" w14:textId="77777777" w:rsidR="006D7CF4" w:rsidRPr="009C6A82" w:rsidRDefault="006D7CF4" w:rsidP="009C6A82">
            <w:pPr>
              <w:spacing w:after="0" w:line="240" w:lineRule="auto"/>
              <w:rPr>
                <w:rFonts w:ascii="Times New Roman" w:hAnsi="Times New Roman"/>
                <w:color w:val="000000"/>
              </w:rPr>
            </w:pPr>
            <w:r w:rsidRPr="009C6A82">
              <w:rPr>
                <w:rFonts w:ascii="Times New Roman" w:hAnsi="Times New Roman"/>
                <w:bCs/>
              </w:rPr>
              <w:t>ТФ A/03.3</w:t>
            </w:r>
          </w:p>
        </w:tc>
        <w:tc>
          <w:tcPr>
            <w:tcW w:w="867" w:type="pct"/>
          </w:tcPr>
          <w:p w14:paraId="08999DA2" w14:textId="77777777" w:rsidR="006D7CF4" w:rsidRPr="009C6A82" w:rsidRDefault="006D7CF4" w:rsidP="009C6A82">
            <w:pPr>
              <w:widowControl w:val="0"/>
              <w:spacing w:after="0" w:line="240" w:lineRule="auto"/>
              <w:rPr>
                <w:rFonts w:ascii="Times New Roman" w:hAnsi="Times New Roman"/>
                <w:bCs/>
                <w:color w:val="000000"/>
              </w:rPr>
            </w:pPr>
            <w:r w:rsidRPr="009C6A82">
              <w:rPr>
                <w:rFonts w:ascii="Times New Roman" w:hAnsi="Times New Roman"/>
                <w:bCs/>
                <w:color w:val="000000"/>
              </w:rPr>
              <w:t>ПК 1.4</w:t>
            </w:r>
          </w:p>
          <w:p w14:paraId="0841055B" w14:textId="77777777" w:rsidR="006D7CF4" w:rsidRPr="009C6A82" w:rsidRDefault="006D7CF4" w:rsidP="009C6A82">
            <w:pPr>
              <w:widowControl w:val="0"/>
              <w:spacing w:after="0" w:line="240" w:lineRule="auto"/>
              <w:rPr>
                <w:rFonts w:ascii="Times New Roman" w:hAnsi="Times New Roman"/>
                <w:bCs/>
                <w:color w:val="000000"/>
              </w:rPr>
            </w:pPr>
            <w:r w:rsidRPr="009C6A82">
              <w:rPr>
                <w:rFonts w:ascii="Times New Roman" w:hAnsi="Times New Roman"/>
                <w:bCs/>
                <w:color w:val="000000"/>
              </w:rPr>
              <w:t>ПК 1.5</w:t>
            </w:r>
          </w:p>
        </w:tc>
        <w:tc>
          <w:tcPr>
            <w:tcW w:w="910" w:type="pct"/>
            <w:shd w:val="clear" w:color="auto" w:fill="auto"/>
          </w:tcPr>
          <w:p w14:paraId="41771BB2" w14:textId="77777777" w:rsidR="006D7CF4" w:rsidRPr="009C6A82" w:rsidRDefault="006D7CF4" w:rsidP="009C6A82">
            <w:pPr>
              <w:widowControl w:val="0"/>
              <w:spacing w:after="0" w:line="240" w:lineRule="auto"/>
              <w:rPr>
                <w:rFonts w:ascii="Times New Roman" w:hAnsi="Times New Roman"/>
                <w:bCs/>
              </w:rPr>
            </w:pPr>
          </w:p>
        </w:tc>
        <w:tc>
          <w:tcPr>
            <w:tcW w:w="1045" w:type="pct"/>
            <w:shd w:val="clear" w:color="auto" w:fill="auto"/>
          </w:tcPr>
          <w:p w14:paraId="116E58E1" w14:textId="4A33CEC2" w:rsidR="006D7CF4" w:rsidRPr="009C6A82" w:rsidRDefault="006D7CF4" w:rsidP="009C6A82">
            <w:pPr>
              <w:widowControl w:val="0"/>
              <w:spacing w:after="0" w:line="240" w:lineRule="auto"/>
              <w:rPr>
                <w:rFonts w:ascii="Times New Roman" w:hAnsi="Times New Roman"/>
                <w:bCs/>
              </w:rPr>
            </w:pPr>
            <w:r w:rsidRPr="009C6A82">
              <w:rPr>
                <w:rFonts w:ascii="Times New Roman" w:hAnsi="Times New Roman"/>
                <w:bCs/>
              </w:rPr>
              <w:t>ПК 3.1</w:t>
            </w:r>
            <w:r w:rsidR="00A73086">
              <w:rPr>
                <w:rFonts w:ascii="Times New Roman" w:hAnsi="Times New Roman"/>
                <w:bCs/>
              </w:rPr>
              <w:t xml:space="preserve"> </w:t>
            </w:r>
          </w:p>
        </w:tc>
      </w:tr>
      <w:bookmarkEnd w:id="1"/>
    </w:tbl>
    <w:p w14:paraId="0796C7A4" w14:textId="77777777" w:rsidR="00B02DCF" w:rsidRDefault="00B02DCF" w:rsidP="00B02DCF">
      <w:pPr>
        <w:spacing w:after="0"/>
        <w:rPr>
          <w:rFonts w:ascii="Times New Roman" w:hAnsi="Times New Roman"/>
          <w:b/>
        </w:rPr>
      </w:pPr>
    </w:p>
    <w:p w14:paraId="2D35893E" w14:textId="3F1ABD40" w:rsidR="00D539DF" w:rsidRPr="00B02DCF" w:rsidRDefault="00B02DCF" w:rsidP="00B02DCF">
      <w:pPr>
        <w:spacing w:after="0"/>
        <w:rPr>
          <w:rFonts w:ascii="Times New Roman" w:hAnsi="Times New Roman"/>
          <w:sz w:val="24"/>
        </w:rPr>
      </w:pPr>
      <w:r>
        <w:rPr>
          <w:rFonts w:ascii="Times New Roman" w:hAnsi="Times New Roman"/>
          <w:b/>
        </w:rPr>
        <w:t xml:space="preserve">Обозначения: </w:t>
      </w:r>
      <w:r>
        <w:rPr>
          <w:rFonts w:ascii="Times New Roman" w:hAnsi="Times New Roman"/>
        </w:rPr>
        <w:t>ПС – профессиональный стандарт; ОТФ – обобщенная трудовая функция; ТФ – трудовая функция</w:t>
      </w:r>
    </w:p>
    <w:sectPr w:rsidR="00D539DF" w:rsidRPr="00B02DCF" w:rsidSect="00B37B4F">
      <w:footerReference w:type="even" r:id="rId9"/>
      <w:footerReference w:type="default" r:id="rId10"/>
      <w:pgSz w:w="16838" w:h="11906" w:orient="landscape"/>
      <w:pgMar w:top="85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E954A" w14:textId="77777777" w:rsidR="00037ACC" w:rsidRDefault="00037ACC" w:rsidP="0018331B">
      <w:pPr>
        <w:spacing w:after="0" w:line="240" w:lineRule="auto"/>
      </w:pPr>
      <w:r>
        <w:separator/>
      </w:r>
    </w:p>
  </w:endnote>
  <w:endnote w:type="continuationSeparator" w:id="0">
    <w:p w14:paraId="60DEA312" w14:textId="77777777" w:rsidR="00037ACC" w:rsidRDefault="00037AC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39E7C" w14:textId="77777777" w:rsidR="007134E2" w:rsidRDefault="007134E2">
    <w:pPr>
      <w:pStyle w:val="a5"/>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EEA12" w14:textId="77777777" w:rsidR="00FD7E3E" w:rsidRDefault="00FD7E3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6126854F" w14:textId="77777777" w:rsidR="00FD7E3E" w:rsidRDefault="00FD7E3E"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EE744" w14:textId="77777777" w:rsidR="00FD7E3E" w:rsidRDefault="00FD7E3E" w:rsidP="00285FE4">
    <w:pPr>
      <w:pStyle w:val="a5"/>
      <w:jc w:val="right"/>
    </w:pPr>
    <w:r>
      <w:fldChar w:fldCharType="begin"/>
    </w:r>
    <w:r>
      <w:instrText>PAGE   \* MERGEFORMAT</w:instrText>
    </w:r>
    <w:r>
      <w:fldChar w:fldCharType="separate"/>
    </w:r>
    <w:r w:rsidR="00627C6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6D2C6" w14:textId="77777777" w:rsidR="00037ACC" w:rsidRDefault="00037ACC" w:rsidP="0018331B">
      <w:pPr>
        <w:spacing w:after="0" w:line="240" w:lineRule="auto"/>
      </w:pPr>
      <w:r>
        <w:separator/>
      </w:r>
    </w:p>
  </w:footnote>
  <w:footnote w:type="continuationSeparator" w:id="0">
    <w:p w14:paraId="1307C86E" w14:textId="77777777" w:rsidR="00037ACC" w:rsidRDefault="00037ACC"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450"/>
    <w:rsid w:val="00003F30"/>
    <w:rsid w:val="00004556"/>
    <w:rsid w:val="0000466D"/>
    <w:rsid w:val="00005336"/>
    <w:rsid w:val="00005D8B"/>
    <w:rsid w:val="000061C6"/>
    <w:rsid w:val="000068EC"/>
    <w:rsid w:val="0000731C"/>
    <w:rsid w:val="00007C04"/>
    <w:rsid w:val="00011C85"/>
    <w:rsid w:val="000126A9"/>
    <w:rsid w:val="0001279A"/>
    <w:rsid w:val="0001289A"/>
    <w:rsid w:val="000171E8"/>
    <w:rsid w:val="000202AC"/>
    <w:rsid w:val="000203E0"/>
    <w:rsid w:val="00020E80"/>
    <w:rsid w:val="000220BE"/>
    <w:rsid w:val="00022629"/>
    <w:rsid w:val="000226CC"/>
    <w:rsid w:val="00022F20"/>
    <w:rsid w:val="00024533"/>
    <w:rsid w:val="00027196"/>
    <w:rsid w:val="000277E5"/>
    <w:rsid w:val="00027E6F"/>
    <w:rsid w:val="00033EBE"/>
    <w:rsid w:val="00033ECE"/>
    <w:rsid w:val="00035FA5"/>
    <w:rsid w:val="00036B8F"/>
    <w:rsid w:val="00036E20"/>
    <w:rsid w:val="00036F00"/>
    <w:rsid w:val="00036FB4"/>
    <w:rsid w:val="00037876"/>
    <w:rsid w:val="00037ACC"/>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47E"/>
    <w:rsid w:val="00055D42"/>
    <w:rsid w:val="00056309"/>
    <w:rsid w:val="000612B5"/>
    <w:rsid w:val="00061CE4"/>
    <w:rsid w:val="00061F02"/>
    <w:rsid w:val="0006619D"/>
    <w:rsid w:val="00066207"/>
    <w:rsid w:val="00066E60"/>
    <w:rsid w:val="0007038C"/>
    <w:rsid w:val="0007067D"/>
    <w:rsid w:val="00070BA8"/>
    <w:rsid w:val="00071610"/>
    <w:rsid w:val="000718F2"/>
    <w:rsid w:val="00072900"/>
    <w:rsid w:val="00072A94"/>
    <w:rsid w:val="000754D0"/>
    <w:rsid w:val="000814A8"/>
    <w:rsid w:val="00082015"/>
    <w:rsid w:val="00082DCD"/>
    <w:rsid w:val="00083243"/>
    <w:rsid w:val="0008335D"/>
    <w:rsid w:val="000833BC"/>
    <w:rsid w:val="00085952"/>
    <w:rsid w:val="00086C4D"/>
    <w:rsid w:val="00090383"/>
    <w:rsid w:val="000910B7"/>
    <w:rsid w:val="000912D8"/>
    <w:rsid w:val="00091C4A"/>
    <w:rsid w:val="00091F78"/>
    <w:rsid w:val="00093BA6"/>
    <w:rsid w:val="0009540D"/>
    <w:rsid w:val="000959E4"/>
    <w:rsid w:val="00095C84"/>
    <w:rsid w:val="00096775"/>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0B8"/>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D7FAF"/>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5E90"/>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41FC"/>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16C5"/>
    <w:rsid w:val="00152FD2"/>
    <w:rsid w:val="001536ED"/>
    <w:rsid w:val="00153832"/>
    <w:rsid w:val="0015462C"/>
    <w:rsid w:val="00156025"/>
    <w:rsid w:val="00156172"/>
    <w:rsid w:val="00156904"/>
    <w:rsid w:val="001601AB"/>
    <w:rsid w:val="00160352"/>
    <w:rsid w:val="00163130"/>
    <w:rsid w:val="001644B0"/>
    <w:rsid w:val="00164A5A"/>
    <w:rsid w:val="00164D27"/>
    <w:rsid w:val="00166015"/>
    <w:rsid w:val="001663BC"/>
    <w:rsid w:val="001663C1"/>
    <w:rsid w:val="0017114E"/>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22D"/>
    <w:rsid w:val="0019231C"/>
    <w:rsid w:val="001925B9"/>
    <w:rsid w:val="00192BFC"/>
    <w:rsid w:val="00193180"/>
    <w:rsid w:val="00194041"/>
    <w:rsid w:val="00194B89"/>
    <w:rsid w:val="00194BA2"/>
    <w:rsid w:val="00194C26"/>
    <w:rsid w:val="0019621B"/>
    <w:rsid w:val="00196CA1"/>
    <w:rsid w:val="001970E9"/>
    <w:rsid w:val="0019755F"/>
    <w:rsid w:val="001A07DA"/>
    <w:rsid w:val="001A0F32"/>
    <w:rsid w:val="001A20C7"/>
    <w:rsid w:val="001A2C71"/>
    <w:rsid w:val="001A3DA0"/>
    <w:rsid w:val="001A5114"/>
    <w:rsid w:val="001A7460"/>
    <w:rsid w:val="001B0A68"/>
    <w:rsid w:val="001B0ED3"/>
    <w:rsid w:val="001B191A"/>
    <w:rsid w:val="001B3ADD"/>
    <w:rsid w:val="001B4CEC"/>
    <w:rsid w:val="001B4D38"/>
    <w:rsid w:val="001B5694"/>
    <w:rsid w:val="001B5B22"/>
    <w:rsid w:val="001B693E"/>
    <w:rsid w:val="001B6E60"/>
    <w:rsid w:val="001B7D86"/>
    <w:rsid w:val="001C05C3"/>
    <w:rsid w:val="001C1804"/>
    <w:rsid w:val="001C4409"/>
    <w:rsid w:val="001C4754"/>
    <w:rsid w:val="001C4EAF"/>
    <w:rsid w:val="001C6DB0"/>
    <w:rsid w:val="001C7A2B"/>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0E"/>
    <w:rsid w:val="00201F22"/>
    <w:rsid w:val="00202711"/>
    <w:rsid w:val="00204073"/>
    <w:rsid w:val="002045E2"/>
    <w:rsid w:val="00205878"/>
    <w:rsid w:val="002060D1"/>
    <w:rsid w:val="00206FC5"/>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162"/>
    <w:rsid w:val="002443AB"/>
    <w:rsid w:val="00245AF3"/>
    <w:rsid w:val="00246924"/>
    <w:rsid w:val="00250560"/>
    <w:rsid w:val="0025058A"/>
    <w:rsid w:val="002510F4"/>
    <w:rsid w:val="002512A8"/>
    <w:rsid w:val="002520A7"/>
    <w:rsid w:val="002528DF"/>
    <w:rsid w:val="00252A52"/>
    <w:rsid w:val="002542C0"/>
    <w:rsid w:val="00254C96"/>
    <w:rsid w:val="00255327"/>
    <w:rsid w:val="00256D5B"/>
    <w:rsid w:val="00260B23"/>
    <w:rsid w:val="00262EAA"/>
    <w:rsid w:val="002659FD"/>
    <w:rsid w:val="002664E1"/>
    <w:rsid w:val="00270D1E"/>
    <w:rsid w:val="002719B9"/>
    <w:rsid w:val="00275589"/>
    <w:rsid w:val="00276C84"/>
    <w:rsid w:val="0027717A"/>
    <w:rsid w:val="002771C3"/>
    <w:rsid w:val="00281731"/>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2229"/>
    <w:rsid w:val="002A4850"/>
    <w:rsid w:val="002A4A89"/>
    <w:rsid w:val="002A4E3E"/>
    <w:rsid w:val="002A5AE9"/>
    <w:rsid w:val="002A7C61"/>
    <w:rsid w:val="002B0F64"/>
    <w:rsid w:val="002B109C"/>
    <w:rsid w:val="002B1366"/>
    <w:rsid w:val="002B1FB0"/>
    <w:rsid w:val="002B5C49"/>
    <w:rsid w:val="002B6386"/>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248"/>
    <w:rsid w:val="002E32BD"/>
    <w:rsid w:val="002E3B9A"/>
    <w:rsid w:val="002E3CAF"/>
    <w:rsid w:val="002E4EAA"/>
    <w:rsid w:val="002E5391"/>
    <w:rsid w:val="002E60F3"/>
    <w:rsid w:val="002F01DC"/>
    <w:rsid w:val="002F0205"/>
    <w:rsid w:val="002F1284"/>
    <w:rsid w:val="002F15A8"/>
    <w:rsid w:val="002F19C8"/>
    <w:rsid w:val="002F2726"/>
    <w:rsid w:val="002F308B"/>
    <w:rsid w:val="002F402E"/>
    <w:rsid w:val="002F4393"/>
    <w:rsid w:val="002F43AA"/>
    <w:rsid w:val="002F4A52"/>
    <w:rsid w:val="002F58AC"/>
    <w:rsid w:val="002F658A"/>
    <w:rsid w:val="002F7ADD"/>
    <w:rsid w:val="002F7C5E"/>
    <w:rsid w:val="00301391"/>
    <w:rsid w:val="00302C15"/>
    <w:rsid w:val="003031C2"/>
    <w:rsid w:val="0030383D"/>
    <w:rsid w:val="003046A4"/>
    <w:rsid w:val="00304E37"/>
    <w:rsid w:val="00305571"/>
    <w:rsid w:val="003057E5"/>
    <w:rsid w:val="00306143"/>
    <w:rsid w:val="003065F1"/>
    <w:rsid w:val="0030673B"/>
    <w:rsid w:val="003074EA"/>
    <w:rsid w:val="003101DD"/>
    <w:rsid w:val="0031094A"/>
    <w:rsid w:val="00311A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699F"/>
    <w:rsid w:val="003A0F7D"/>
    <w:rsid w:val="003A5F40"/>
    <w:rsid w:val="003A6BD3"/>
    <w:rsid w:val="003A6FFA"/>
    <w:rsid w:val="003B2DB8"/>
    <w:rsid w:val="003B4967"/>
    <w:rsid w:val="003B6161"/>
    <w:rsid w:val="003C02EE"/>
    <w:rsid w:val="003C3570"/>
    <w:rsid w:val="003C37BE"/>
    <w:rsid w:val="003C43FC"/>
    <w:rsid w:val="003C4B82"/>
    <w:rsid w:val="003C5F44"/>
    <w:rsid w:val="003C6D82"/>
    <w:rsid w:val="003C750B"/>
    <w:rsid w:val="003D0A46"/>
    <w:rsid w:val="003D0E42"/>
    <w:rsid w:val="003D0FF0"/>
    <w:rsid w:val="003D1FD9"/>
    <w:rsid w:val="003D2742"/>
    <w:rsid w:val="003D332D"/>
    <w:rsid w:val="003D36D1"/>
    <w:rsid w:val="003D4096"/>
    <w:rsid w:val="003D4734"/>
    <w:rsid w:val="003D487D"/>
    <w:rsid w:val="003D6F46"/>
    <w:rsid w:val="003D7D2D"/>
    <w:rsid w:val="003E05BE"/>
    <w:rsid w:val="003E0E6C"/>
    <w:rsid w:val="003E115D"/>
    <w:rsid w:val="003E1C1F"/>
    <w:rsid w:val="003E240B"/>
    <w:rsid w:val="003E26BE"/>
    <w:rsid w:val="003E277F"/>
    <w:rsid w:val="003E2D57"/>
    <w:rsid w:val="003E2FCD"/>
    <w:rsid w:val="003E64A9"/>
    <w:rsid w:val="003F003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3DC8"/>
    <w:rsid w:val="00414314"/>
    <w:rsid w:val="00414C20"/>
    <w:rsid w:val="00414E84"/>
    <w:rsid w:val="00417170"/>
    <w:rsid w:val="004172C3"/>
    <w:rsid w:val="00420E1F"/>
    <w:rsid w:val="00421616"/>
    <w:rsid w:val="00422A56"/>
    <w:rsid w:val="0042367F"/>
    <w:rsid w:val="0042391B"/>
    <w:rsid w:val="00425800"/>
    <w:rsid w:val="00425BDD"/>
    <w:rsid w:val="00427529"/>
    <w:rsid w:val="0043122D"/>
    <w:rsid w:val="00431EE4"/>
    <w:rsid w:val="00432D65"/>
    <w:rsid w:val="0043717C"/>
    <w:rsid w:val="004405C0"/>
    <w:rsid w:val="0044139C"/>
    <w:rsid w:val="00441DF6"/>
    <w:rsid w:val="00445D84"/>
    <w:rsid w:val="00447DEF"/>
    <w:rsid w:val="0045461F"/>
    <w:rsid w:val="00454ED0"/>
    <w:rsid w:val="0045571D"/>
    <w:rsid w:val="00457F4F"/>
    <w:rsid w:val="00460189"/>
    <w:rsid w:val="00462640"/>
    <w:rsid w:val="00462C7C"/>
    <w:rsid w:val="004636B8"/>
    <w:rsid w:val="00463EEC"/>
    <w:rsid w:val="00465AFC"/>
    <w:rsid w:val="00466EB4"/>
    <w:rsid w:val="00470052"/>
    <w:rsid w:val="00470C9E"/>
    <w:rsid w:val="00471901"/>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5506"/>
    <w:rsid w:val="0048610F"/>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3617"/>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A3"/>
    <w:rsid w:val="004F02A3"/>
    <w:rsid w:val="004F162E"/>
    <w:rsid w:val="004F286B"/>
    <w:rsid w:val="004F2D7C"/>
    <w:rsid w:val="004F2DA3"/>
    <w:rsid w:val="004F54DA"/>
    <w:rsid w:val="004F7112"/>
    <w:rsid w:val="0050160E"/>
    <w:rsid w:val="00502385"/>
    <w:rsid w:val="00504D55"/>
    <w:rsid w:val="00505B34"/>
    <w:rsid w:val="00505C2F"/>
    <w:rsid w:val="005066EC"/>
    <w:rsid w:val="005068C0"/>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684"/>
    <w:rsid w:val="00540D8B"/>
    <w:rsid w:val="00542512"/>
    <w:rsid w:val="00542642"/>
    <w:rsid w:val="0054282D"/>
    <w:rsid w:val="0054368F"/>
    <w:rsid w:val="00543EE7"/>
    <w:rsid w:val="0055186A"/>
    <w:rsid w:val="0055239F"/>
    <w:rsid w:val="00552E0D"/>
    <w:rsid w:val="005547F9"/>
    <w:rsid w:val="0055522E"/>
    <w:rsid w:val="00556AC6"/>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11E"/>
    <w:rsid w:val="00573E8C"/>
    <w:rsid w:val="0057429D"/>
    <w:rsid w:val="005746E7"/>
    <w:rsid w:val="00574806"/>
    <w:rsid w:val="00574D7E"/>
    <w:rsid w:val="00575FD4"/>
    <w:rsid w:val="005761D1"/>
    <w:rsid w:val="00576F04"/>
    <w:rsid w:val="0058154D"/>
    <w:rsid w:val="00583699"/>
    <w:rsid w:val="005841BB"/>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809"/>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57B"/>
    <w:rsid w:val="00600824"/>
    <w:rsid w:val="00600DE0"/>
    <w:rsid w:val="00602AF3"/>
    <w:rsid w:val="00604005"/>
    <w:rsid w:val="00605ED9"/>
    <w:rsid w:val="006062C2"/>
    <w:rsid w:val="00607AEB"/>
    <w:rsid w:val="00610A19"/>
    <w:rsid w:val="00610AB3"/>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80F"/>
    <w:rsid w:val="00627C6D"/>
    <w:rsid w:val="00627E1C"/>
    <w:rsid w:val="00627F07"/>
    <w:rsid w:val="0063096D"/>
    <w:rsid w:val="006330DB"/>
    <w:rsid w:val="00633366"/>
    <w:rsid w:val="006358F5"/>
    <w:rsid w:val="006367B2"/>
    <w:rsid w:val="00636D21"/>
    <w:rsid w:val="00637559"/>
    <w:rsid w:val="00637766"/>
    <w:rsid w:val="0063784D"/>
    <w:rsid w:val="0063790D"/>
    <w:rsid w:val="00640B7F"/>
    <w:rsid w:val="00641076"/>
    <w:rsid w:val="00641C5A"/>
    <w:rsid w:val="00644E87"/>
    <w:rsid w:val="00645845"/>
    <w:rsid w:val="0064631E"/>
    <w:rsid w:val="0065119C"/>
    <w:rsid w:val="00651530"/>
    <w:rsid w:val="00654F36"/>
    <w:rsid w:val="006556B5"/>
    <w:rsid w:val="00655CFF"/>
    <w:rsid w:val="00656942"/>
    <w:rsid w:val="00657ED0"/>
    <w:rsid w:val="00661783"/>
    <w:rsid w:val="006617FD"/>
    <w:rsid w:val="00662CE0"/>
    <w:rsid w:val="00662EA7"/>
    <w:rsid w:val="006644DF"/>
    <w:rsid w:val="006656A7"/>
    <w:rsid w:val="00665BCF"/>
    <w:rsid w:val="0066645E"/>
    <w:rsid w:val="00667E8C"/>
    <w:rsid w:val="00671E50"/>
    <w:rsid w:val="00673645"/>
    <w:rsid w:val="00674F10"/>
    <w:rsid w:val="00675058"/>
    <w:rsid w:val="0068004B"/>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4ACC"/>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18D1"/>
    <w:rsid w:val="006C47AE"/>
    <w:rsid w:val="006C508B"/>
    <w:rsid w:val="006C7490"/>
    <w:rsid w:val="006C760D"/>
    <w:rsid w:val="006D0FDD"/>
    <w:rsid w:val="006D2202"/>
    <w:rsid w:val="006D2849"/>
    <w:rsid w:val="006D3B3E"/>
    <w:rsid w:val="006D529D"/>
    <w:rsid w:val="006D5507"/>
    <w:rsid w:val="006D5725"/>
    <w:rsid w:val="006D7371"/>
    <w:rsid w:val="006D7CF4"/>
    <w:rsid w:val="006E1B9E"/>
    <w:rsid w:val="006E23D6"/>
    <w:rsid w:val="006E2792"/>
    <w:rsid w:val="006E35E2"/>
    <w:rsid w:val="006E3AB2"/>
    <w:rsid w:val="006E4670"/>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D11"/>
    <w:rsid w:val="00710F99"/>
    <w:rsid w:val="00711813"/>
    <w:rsid w:val="00711B35"/>
    <w:rsid w:val="0071251D"/>
    <w:rsid w:val="00713272"/>
    <w:rsid w:val="007134E2"/>
    <w:rsid w:val="0071356C"/>
    <w:rsid w:val="00713A8B"/>
    <w:rsid w:val="00713CB9"/>
    <w:rsid w:val="00713D93"/>
    <w:rsid w:val="00714E8E"/>
    <w:rsid w:val="00716463"/>
    <w:rsid w:val="00720F27"/>
    <w:rsid w:val="00721E65"/>
    <w:rsid w:val="00721F0D"/>
    <w:rsid w:val="00723A36"/>
    <w:rsid w:val="00724BBE"/>
    <w:rsid w:val="00726C02"/>
    <w:rsid w:val="00733AEF"/>
    <w:rsid w:val="007359A2"/>
    <w:rsid w:val="00736C85"/>
    <w:rsid w:val="0073706C"/>
    <w:rsid w:val="0073721F"/>
    <w:rsid w:val="00740C89"/>
    <w:rsid w:val="00740E9B"/>
    <w:rsid w:val="007414BF"/>
    <w:rsid w:val="00741B35"/>
    <w:rsid w:val="00742968"/>
    <w:rsid w:val="00742D12"/>
    <w:rsid w:val="007434C2"/>
    <w:rsid w:val="00743B15"/>
    <w:rsid w:val="00744AB9"/>
    <w:rsid w:val="0074514C"/>
    <w:rsid w:val="007459D5"/>
    <w:rsid w:val="00745A4C"/>
    <w:rsid w:val="00745CF2"/>
    <w:rsid w:val="007475A9"/>
    <w:rsid w:val="00750676"/>
    <w:rsid w:val="007509B5"/>
    <w:rsid w:val="00750B7C"/>
    <w:rsid w:val="00751316"/>
    <w:rsid w:val="007544F8"/>
    <w:rsid w:val="00755843"/>
    <w:rsid w:val="007561D5"/>
    <w:rsid w:val="00760462"/>
    <w:rsid w:val="0076116D"/>
    <w:rsid w:val="00762DD0"/>
    <w:rsid w:val="007644EE"/>
    <w:rsid w:val="00764A68"/>
    <w:rsid w:val="00766787"/>
    <w:rsid w:val="00767E30"/>
    <w:rsid w:val="00767FED"/>
    <w:rsid w:val="00770839"/>
    <w:rsid w:val="00772DE6"/>
    <w:rsid w:val="00773CDC"/>
    <w:rsid w:val="007741D3"/>
    <w:rsid w:val="00774A76"/>
    <w:rsid w:val="00775B6C"/>
    <w:rsid w:val="0077606F"/>
    <w:rsid w:val="007760E5"/>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200E"/>
    <w:rsid w:val="007A309D"/>
    <w:rsid w:val="007A340A"/>
    <w:rsid w:val="007A464B"/>
    <w:rsid w:val="007A58E3"/>
    <w:rsid w:val="007A6C26"/>
    <w:rsid w:val="007A70A0"/>
    <w:rsid w:val="007A7C85"/>
    <w:rsid w:val="007B2457"/>
    <w:rsid w:val="007B256A"/>
    <w:rsid w:val="007B332C"/>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6E19"/>
    <w:rsid w:val="007E7402"/>
    <w:rsid w:val="007E74EF"/>
    <w:rsid w:val="007E76E5"/>
    <w:rsid w:val="007E7E0C"/>
    <w:rsid w:val="007F2482"/>
    <w:rsid w:val="007F2B14"/>
    <w:rsid w:val="007F3B30"/>
    <w:rsid w:val="007F3BDE"/>
    <w:rsid w:val="007F4E5A"/>
    <w:rsid w:val="007F52DF"/>
    <w:rsid w:val="007F58D5"/>
    <w:rsid w:val="00800198"/>
    <w:rsid w:val="008015B0"/>
    <w:rsid w:val="00802068"/>
    <w:rsid w:val="008031C5"/>
    <w:rsid w:val="008033BB"/>
    <w:rsid w:val="00803670"/>
    <w:rsid w:val="0081094E"/>
    <w:rsid w:val="00811723"/>
    <w:rsid w:val="00811FDA"/>
    <w:rsid w:val="00812D99"/>
    <w:rsid w:val="00812F71"/>
    <w:rsid w:val="008130C4"/>
    <w:rsid w:val="0081605B"/>
    <w:rsid w:val="00816B56"/>
    <w:rsid w:val="00817E75"/>
    <w:rsid w:val="0082055A"/>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763"/>
    <w:rsid w:val="00833CEE"/>
    <w:rsid w:val="00833FC8"/>
    <w:rsid w:val="0083460D"/>
    <w:rsid w:val="00835825"/>
    <w:rsid w:val="008362B1"/>
    <w:rsid w:val="00836EA0"/>
    <w:rsid w:val="00836F8C"/>
    <w:rsid w:val="00837B3C"/>
    <w:rsid w:val="00840F23"/>
    <w:rsid w:val="008424AE"/>
    <w:rsid w:val="00842D89"/>
    <w:rsid w:val="00843327"/>
    <w:rsid w:val="00843EB5"/>
    <w:rsid w:val="008447BD"/>
    <w:rsid w:val="00847936"/>
    <w:rsid w:val="00847C3C"/>
    <w:rsid w:val="008512DC"/>
    <w:rsid w:val="00851F3E"/>
    <w:rsid w:val="00852495"/>
    <w:rsid w:val="00853ECA"/>
    <w:rsid w:val="008550D2"/>
    <w:rsid w:val="00855B19"/>
    <w:rsid w:val="00856470"/>
    <w:rsid w:val="00856528"/>
    <w:rsid w:val="00856772"/>
    <w:rsid w:val="00856C68"/>
    <w:rsid w:val="00856D9D"/>
    <w:rsid w:val="0086167C"/>
    <w:rsid w:val="00864694"/>
    <w:rsid w:val="00864C19"/>
    <w:rsid w:val="00866B1F"/>
    <w:rsid w:val="00867B4A"/>
    <w:rsid w:val="00867FFD"/>
    <w:rsid w:val="00870002"/>
    <w:rsid w:val="00870DB0"/>
    <w:rsid w:val="008726EB"/>
    <w:rsid w:val="008732FD"/>
    <w:rsid w:val="00874548"/>
    <w:rsid w:val="00874D7E"/>
    <w:rsid w:val="00875D97"/>
    <w:rsid w:val="00876200"/>
    <w:rsid w:val="0087693C"/>
    <w:rsid w:val="00876D41"/>
    <w:rsid w:val="008771E7"/>
    <w:rsid w:val="00877F52"/>
    <w:rsid w:val="00880097"/>
    <w:rsid w:val="008802BA"/>
    <w:rsid w:val="00883841"/>
    <w:rsid w:val="0088433F"/>
    <w:rsid w:val="00887181"/>
    <w:rsid w:val="00887BBF"/>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787"/>
    <w:rsid w:val="008A6E23"/>
    <w:rsid w:val="008A6E75"/>
    <w:rsid w:val="008A7145"/>
    <w:rsid w:val="008A7D0B"/>
    <w:rsid w:val="008B0BDF"/>
    <w:rsid w:val="008B1056"/>
    <w:rsid w:val="008B16D4"/>
    <w:rsid w:val="008B6168"/>
    <w:rsid w:val="008B7B5B"/>
    <w:rsid w:val="008C0D2A"/>
    <w:rsid w:val="008C18C4"/>
    <w:rsid w:val="008C246A"/>
    <w:rsid w:val="008C26FB"/>
    <w:rsid w:val="008C2B27"/>
    <w:rsid w:val="008C2D79"/>
    <w:rsid w:val="008C368C"/>
    <w:rsid w:val="008C5219"/>
    <w:rsid w:val="008C5E2C"/>
    <w:rsid w:val="008C6815"/>
    <w:rsid w:val="008D0F64"/>
    <w:rsid w:val="008D152B"/>
    <w:rsid w:val="008D3227"/>
    <w:rsid w:val="008D4E11"/>
    <w:rsid w:val="008D58DC"/>
    <w:rsid w:val="008D68EA"/>
    <w:rsid w:val="008D6CFF"/>
    <w:rsid w:val="008D75E8"/>
    <w:rsid w:val="008D7ED3"/>
    <w:rsid w:val="008E1DAF"/>
    <w:rsid w:val="008E2F83"/>
    <w:rsid w:val="008E3985"/>
    <w:rsid w:val="008E4311"/>
    <w:rsid w:val="008E495A"/>
    <w:rsid w:val="008E4B74"/>
    <w:rsid w:val="008E532E"/>
    <w:rsid w:val="008E55E0"/>
    <w:rsid w:val="008E58ED"/>
    <w:rsid w:val="008E5EE6"/>
    <w:rsid w:val="008E6BCD"/>
    <w:rsid w:val="008E7237"/>
    <w:rsid w:val="008E75D3"/>
    <w:rsid w:val="008F000A"/>
    <w:rsid w:val="008F05C0"/>
    <w:rsid w:val="008F10EF"/>
    <w:rsid w:val="008F119A"/>
    <w:rsid w:val="008F1F26"/>
    <w:rsid w:val="008F1FE6"/>
    <w:rsid w:val="008F1FFA"/>
    <w:rsid w:val="008F2FA2"/>
    <w:rsid w:val="008F32D2"/>
    <w:rsid w:val="008F3F86"/>
    <w:rsid w:val="008F498A"/>
    <w:rsid w:val="008F536A"/>
    <w:rsid w:val="008F5D71"/>
    <w:rsid w:val="008F6F5B"/>
    <w:rsid w:val="00900BC5"/>
    <w:rsid w:val="009012C5"/>
    <w:rsid w:val="0090157B"/>
    <w:rsid w:val="00901AE1"/>
    <w:rsid w:val="0090359E"/>
    <w:rsid w:val="009035ED"/>
    <w:rsid w:val="00903994"/>
    <w:rsid w:val="00904D0A"/>
    <w:rsid w:val="0090549D"/>
    <w:rsid w:val="0090706C"/>
    <w:rsid w:val="00907E32"/>
    <w:rsid w:val="0091185C"/>
    <w:rsid w:val="00911A8F"/>
    <w:rsid w:val="00914871"/>
    <w:rsid w:val="00914F37"/>
    <w:rsid w:val="00915396"/>
    <w:rsid w:val="00915674"/>
    <w:rsid w:val="009160D2"/>
    <w:rsid w:val="009161A6"/>
    <w:rsid w:val="0092005E"/>
    <w:rsid w:val="0092029E"/>
    <w:rsid w:val="00920B1B"/>
    <w:rsid w:val="00921BEF"/>
    <w:rsid w:val="009222EA"/>
    <w:rsid w:val="0092299E"/>
    <w:rsid w:val="009229AC"/>
    <w:rsid w:val="009247B1"/>
    <w:rsid w:val="00924CE4"/>
    <w:rsid w:val="009251C9"/>
    <w:rsid w:val="00925D82"/>
    <w:rsid w:val="00926D33"/>
    <w:rsid w:val="00926D94"/>
    <w:rsid w:val="00926DBA"/>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3531"/>
    <w:rsid w:val="00965980"/>
    <w:rsid w:val="00970A36"/>
    <w:rsid w:val="00972631"/>
    <w:rsid w:val="00972DE7"/>
    <w:rsid w:val="00973350"/>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1B"/>
    <w:rsid w:val="009A6765"/>
    <w:rsid w:val="009A7512"/>
    <w:rsid w:val="009A75B4"/>
    <w:rsid w:val="009A7E65"/>
    <w:rsid w:val="009B23BC"/>
    <w:rsid w:val="009B553B"/>
    <w:rsid w:val="009B6421"/>
    <w:rsid w:val="009B66EC"/>
    <w:rsid w:val="009C0E48"/>
    <w:rsid w:val="009C16B6"/>
    <w:rsid w:val="009C1BFB"/>
    <w:rsid w:val="009C1F16"/>
    <w:rsid w:val="009C4345"/>
    <w:rsid w:val="009C5C64"/>
    <w:rsid w:val="009C6A82"/>
    <w:rsid w:val="009C6F0C"/>
    <w:rsid w:val="009D0774"/>
    <w:rsid w:val="009D3370"/>
    <w:rsid w:val="009D3C0C"/>
    <w:rsid w:val="009D4CB2"/>
    <w:rsid w:val="009D50C9"/>
    <w:rsid w:val="009D5689"/>
    <w:rsid w:val="009D6402"/>
    <w:rsid w:val="009E1542"/>
    <w:rsid w:val="009E3323"/>
    <w:rsid w:val="009E3AF8"/>
    <w:rsid w:val="009E3B3F"/>
    <w:rsid w:val="009E3F72"/>
    <w:rsid w:val="009E4EC3"/>
    <w:rsid w:val="009E5922"/>
    <w:rsid w:val="009E64FA"/>
    <w:rsid w:val="009E6952"/>
    <w:rsid w:val="009E7A70"/>
    <w:rsid w:val="009F0C98"/>
    <w:rsid w:val="009F14EF"/>
    <w:rsid w:val="009F2650"/>
    <w:rsid w:val="009F5AA8"/>
    <w:rsid w:val="009F75CC"/>
    <w:rsid w:val="009F768C"/>
    <w:rsid w:val="00A01E91"/>
    <w:rsid w:val="00A02A22"/>
    <w:rsid w:val="00A03207"/>
    <w:rsid w:val="00A03894"/>
    <w:rsid w:val="00A04BDC"/>
    <w:rsid w:val="00A070B5"/>
    <w:rsid w:val="00A0753D"/>
    <w:rsid w:val="00A07AB8"/>
    <w:rsid w:val="00A114F0"/>
    <w:rsid w:val="00A12D8B"/>
    <w:rsid w:val="00A12F50"/>
    <w:rsid w:val="00A13690"/>
    <w:rsid w:val="00A1469D"/>
    <w:rsid w:val="00A14AFD"/>
    <w:rsid w:val="00A14EAA"/>
    <w:rsid w:val="00A15552"/>
    <w:rsid w:val="00A15665"/>
    <w:rsid w:val="00A17E0D"/>
    <w:rsid w:val="00A201FE"/>
    <w:rsid w:val="00A21427"/>
    <w:rsid w:val="00A22295"/>
    <w:rsid w:val="00A22822"/>
    <w:rsid w:val="00A22949"/>
    <w:rsid w:val="00A22B52"/>
    <w:rsid w:val="00A23945"/>
    <w:rsid w:val="00A243E5"/>
    <w:rsid w:val="00A244F7"/>
    <w:rsid w:val="00A253F6"/>
    <w:rsid w:val="00A30492"/>
    <w:rsid w:val="00A310EF"/>
    <w:rsid w:val="00A33C41"/>
    <w:rsid w:val="00A34325"/>
    <w:rsid w:val="00A34EF4"/>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6DE5"/>
    <w:rsid w:val="00A57849"/>
    <w:rsid w:val="00A5794F"/>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086"/>
    <w:rsid w:val="00A735CF"/>
    <w:rsid w:val="00A74808"/>
    <w:rsid w:val="00A75966"/>
    <w:rsid w:val="00A7710A"/>
    <w:rsid w:val="00A7770C"/>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5C02"/>
    <w:rsid w:val="00A95D81"/>
    <w:rsid w:val="00A9669F"/>
    <w:rsid w:val="00A970B8"/>
    <w:rsid w:val="00AA059E"/>
    <w:rsid w:val="00AA1B72"/>
    <w:rsid w:val="00AA263F"/>
    <w:rsid w:val="00AA4ABA"/>
    <w:rsid w:val="00AA5587"/>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6B19"/>
    <w:rsid w:val="00AD78F0"/>
    <w:rsid w:val="00AE092B"/>
    <w:rsid w:val="00AE297E"/>
    <w:rsid w:val="00AE3A10"/>
    <w:rsid w:val="00AE49EF"/>
    <w:rsid w:val="00AE4FCB"/>
    <w:rsid w:val="00AE5DD7"/>
    <w:rsid w:val="00AE62F4"/>
    <w:rsid w:val="00AE6928"/>
    <w:rsid w:val="00AE72D7"/>
    <w:rsid w:val="00AE7473"/>
    <w:rsid w:val="00AE7E49"/>
    <w:rsid w:val="00AE7FC8"/>
    <w:rsid w:val="00AF00D4"/>
    <w:rsid w:val="00AF0D00"/>
    <w:rsid w:val="00AF324F"/>
    <w:rsid w:val="00AF4156"/>
    <w:rsid w:val="00AF594D"/>
    <w:rsid w:val="00AF67DA"/>
    <w:rsid w:val="00AF75F6"/>
    <w:rsid w:val="00B013B2"/>
    <w:rsid w:val="00B01523"/>
    <w:rsid w:val="00B02DCF"/>
    <w:rsid w:val="00B041A6"/>
    <w:rsid w:val="00B062B5"/>
    <w:rsid w:val="00B073F1"/>
    <w:rsid w:val="00B07693"/>
    <w:rsid w:val="00B07AA8"/>
    <w:rsid w:val="00B1025B"/>
    <w:rsid w:val="00B108B6"/>
    <w:rsid w:val="00B1321A"/>
    <w:rsid w:val="00B13ADE"/>
    <w:rsid w:val="00B16B74"/>
    <w:rsid w:val="00B17B63"/>
    <w:rsid w:val="00B17C4B"/>
    <w:rsid w:val="00B20F24"/>
    <w:rsid w:val="00B21C88"/>
    <w:rsid w:val="00B21D4C"/>
    <w:rsid w:val="00B242A6"/>
    <w:rsid w:val="00B24A28"/>
    <w:rsid w:val="00B26BD5"/>
    <w:rsid w:val="00B2727C"/>
    <w:rsid w:val="00B27540"/>
    <w:rsid w:val="00B278DA"/>
    <w:rsid w:val="00B30C74"/>
    <w:rsid w:val="00B31B76"/>
    <w:rsid w:val="00B360B8"/>
    <w:rsid w:val="00B3706A"/>
    <w:rsid w:val="00B375C2"/>
    <w:rsid w:val="00B37B4F"/>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1A21"/>
    <w:rsid w:val="00B6517E"/>
    <w:rsid w:val="00B6565C"/>
    <w:rsid w:val="00B6616C"/>
    <w:rsid w:val="00B67872"/>
    <w:rsid w:val="00B7120C"/>
    <w:rsid w:val="00B71BAD"/>
    <w:rsid w:val="00B732B1"/>
    <w:rsid w:val="00B74F40"/>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B7BBD"/>
    <w:rsid w:val="00BC3366"/>
    <w:rsid w:val="00BC7D04"/>
    <w:rsid w:val="00BC7E27"/>
    <w:rsid w:val="00BD03FA"/>
    <w:rsid w:val="00BD0FF4"/>
    <w:rsid w:val="00BD3114"/>
    <w:rsid w:val="00BD62C1"/>
    <w:rsid w:val="00BD73D9"/>
    <w:rsid w:val="00BD785F"/>
    <w:rsid w:val="00BE1216"/>
    <w:rsid w:val="00BE1248"/>
    <w:rsid w:val="00BE1FA0"/>
    <w:rsid w:val="00BE5261"/>
    <w:rsid w:val="00BE5FFD"/>
    <w:rsid w:val="00BE7074"/>
    <w:rsid w:val="00BE746F"/>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23C2"/>
    <w:rsid w:val="00C32E18"/>
    <w:rsid w:val="00C33654"/>
    <w:rsid w:val="00C33E4E"/>
    <w:rsid w:val="00C35926"/>
    <w:rsid w:val="00C40D2D"/>
    <w:rsid w:val="00C41678"/>
    <w:rsid w:val="00C41B84"/>
    <w:rsid w:val="00C41DD8"/>
    <w:rsid w:val="00C42884"/>
    <w:rsid w:val="00C43250"/>
    <w:rsid w:val="00C43765"/>
    <w:rsid w:val="00C44571"/>
    <w:rsid w:val="00C44C3C"/>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2E3F"/>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005E"/>
    <w:rsid w:val="00C911A2"/>
    <w:rsid w:val="00C91987"/>
    <w:rsid w:val="00C91A96"/>
    <w:rsid w:val="00C92E9F"/>
    <w:rsid w:val="00C94E49"/>
    <w:rsid w:val="00C9563E"/>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3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096B"/>
    <w:rsid w:val="00CF1435"/>
    <w:rsid w:val="00CF2C57"/>
    <w:rsid w:val="00CF5E6D"/>
    <w:rsid w:val="00CF626C"/>
    <w:rsid w:val="00CF685D"/>
    <w:rsid w:val="00CF71C9"/>
    <w:rsid w:val="00CF7BA1"/>
    <w:rsid w:val="00D00181"/>
    <w:rsid w:val="00D003A2"/>
    <w:rsid w:val="00D00A50"/>
    <w:rsid w:val="00D0283C"/>
    <w:rsid w:val="00D02C17"/>
    <w:rsid w:val="00D0353E"/>
    <w:rsid w:val="00D04206"/>
    <w:rsid w:val="00D06635"/>
    <w:rsid w:val="00D072F2"/>
    <w:rsid w:val="00D10CCD"/>
    <w:rsid w:val="00D11244"/>
    <w:rsid w:val="00D12B27"/>
    <w:rsid w:val="00D12BA1"/>
    <w:rsid w:val="00D12EB4"/>
    <w:rsid w:val="00D12F67"/>
    <w:rsid w:val="00D133B0"/>
    <w:rsid w:val="00D15784"/>
    <w:rsid w:val="00D1702A"/>
    <w:rsid w:val="00D20FCA"/>
    <w:rsid w:val="00D215F7"/>
    <w:rsid w:val="00D21F78"/>
    <w:rsid w:val="00D220B9"/>
    <w:rsid w:val="00D222C2"/>
    <w:rsid w:val="00D24BE1"/>
    <w:rsid w:val="00D26D7A"/>
    <w:rsid w:val="00D26F62"/>
    <w:rsid w:val="00D300DA"/>
    <w:rsid w:val="00D30D6D"/>
    <w:rsid w:val="00D31F9B"/>
    <w:rsid w:val="00D325A7"/>
    <w:rsid w:val="00D326FD"/>
    <w:rsid w:val="00D34115"/>
    <w:rsid w:val="00D34D46"/>
    <w:rsid w:val="00D35DD2"/>
    <w:rsid w:val="00D36137"/>
    <w:rsid w:val="00D376A4"/>
    <w:rsid w:val="00D377E4"/>
    <w:rsid w:val="00D41087"/>
    <w:rsid w:val="00D43119"/>
    <w:rsid w:val="00D43D22"/>
    <w:rsid w:val="00D464B7"/>
    <w:rsid w:val="00D46D1F"/>
    <w:rsid w:val="00D50E51"/>
    <w:rsid w:val="00D50F72"/>
    <w:rsid w:val="00D52821"/>
    <w:rsid w:val="00D531EB"/>
    <w:rsid w:val="00D53697"/>
    <w:rsid w:val="00D539DF"/>
    <w:rsid w:val="00D57A95"/>
    <w:rsid w:val="00D57CAC"/>
    <w:rsid w:val="00D60085"/>
    <w:rsid w:val="00D62561"/>
    <w:rsid w:val="00D626E1"/>
    <w:rsid w:val="00D63D88"/>
    <w:rsid w:val="00D6674D"/>
    <w:rsid w:val="00D66D52"/>
    <w:rsid w:val="00D67136"/>
    <w:rsid w:val="00D67F56"/>
    <w:rsid w:val="00D711D3"/>
    <w:rsid w:val="00D71C75"/>
    <w:rsid w:val="00D72FBA"/>
    <w:rsid w:val="00D73496"/>
    <w:rsid w:val="00D734CE"/>
    <w:rsid w:val="00D7383D"/>
    <w:rsid w:val="00D75D9B"/>
    <w:rsid w:val="00D815C0"/>
    <w:rsid w:val="00D82021"/>
    <w:rsid w:val="00D8336E"/>
    <w:rsid w:val="00D838F8"/>
    <w:rsid w:val="00D84273"/>
    <w:rsid w:val="00D912CD"/>
    <w:rsid w:val="00D91DEF"/>
    <w:rsid w:val="00D92BD3"/>
    <w:rsid w:val="00D933A9"/>
    <w:rsid w:val="00D941BA"/>
    <w:rsid w:val="00D95292"/>
    <w:rsid w:val="00D9652D"/>
    <w:rsid w:val="00D96940"/>
    <w:rsid w:val="00D96A21"/>
    <w:rsid w:val="00D970BE"/>
    <w:rsid w:val="00DA1234"/>
    <w:rsid w:val="00DA5A1C"/>
    <w:rsid w:val="00DA708E"/>
    <w:rsid w:val="00DA7122"/>
    <w:rsid w:val="00DA7A02"/>
    <w:rsid w:val="00DB0218"/>
    <w:rsid w:val="00DB0392"/>
    <w:rsid w:val="00DB1581"/>
    <w:rsid w:val="00DB3506"/>
    <w:rsid w:val="00DB379A"/>
    <w:rsid w:val="00DB567E"/>
    <w:rsid w:val="00DB6227"/>
    <w:rsid w:val="00DB636A"/>
    <w:rsid w:val="00DB662C"/>
    <w:rsid w:val="00DB728D"/>
    <w:rsid w:val="00DC135C"/>
    <w:rsid w:val="00DC15EC"/>
    <w:rsid w:val="00DC2AE9"/>
    <w:rsid w:val="00DC4E32"/>
    <w:rsid w:val="00DC5223"/>
    <w:rsid w:val="00DC55F3"/>
    <w:rsid w:val="00DC6021"/>
    <w:rsid w:val="00DC7A71"/>
    <w:rsid w:val="00DD03FC"/>
    <w:rsid w:val="00DD04E2"/>
    <w:rsid w:val="00DD0829"/>
    <w:rsid w:val="00DD172E"/>
    <w:rsid w:val="00DD2A09"/>
    <w:rsid w:val="00DD3539"/>
    <w:rsid w:val="00DD35DA"/>
    <w:rsid w:val="00DD4295"/>
    <w:rsid w:val="00DD4902"/>
    <w:rsid w:val="00DE1903"/>
    <w:rsid w:val="00DE28B4"/>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229"/>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00CC"/>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98E"/>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5AD0"/>
    <w:rsid w:val="00EC7504"/>
    <w:rsid w:val="00EC7FF1"/>
    <w:rsid w:val="00ED158C"/>
    <w:rsid w:val="00ED1598"/>
    <w:rsid w:val="00ED26E9"/>
    <w:rsid w:val="00ED3092"/>
    <w:rsid w:val="00ED35EA"/>
    <w:rsid w:val="00ED41EF"/>
    <w:rsid w:val="00ED4E4F"/>
    <w:rsid w:val="00ED5014"/>
    <w:rsid w:val="00ED6DB8"/>
    <w:rsid w:val="00ED79E6"/>
    <w:rsid w:val="00EE1B4B"/>
    <w:rsid w:val="00EE484B"/>
    <w:rsid w:val="00EE4BBF"/>
    <w:rsid w:val="00EE4BD8"/>
    <w:rsid w:val="00EE50CC"/>
    <w:rsid w:val="00EE6CFC"/>
    <w:rsid w:val="00EE71F5"/>
    <w:rsid w:val="00EE7F4F"/>
    <w:rsid w:val="00EF0994"/>
    <w:rsid w:val="00EF1242"/>
    <w:rsid w:val="00EF14B7"/>
    <w:rsid w:val="00EF176B"/>
    <w:rsid w:val="00EF1E94"/>
    <w:rsid w:val="00EF2346"/>
    <w:rsid w:val="00EF4819"/>
    <w:rsid w:val="00EF56C1"/>
    <w:rsid w:val="00EF5D72"/>
    <w:rsid w:val="00EF603E"/>
    <w:rsid w:val="00F0202D"/>
    <w:rsid w:val="00F02B44"/>
    <w:rsid w:val="00F032B8"/>
    <w:rsid w:val="00F05BC6"/>
    <w:rsid w:val="00F1194B"/>
    <w:rsid w:val="00F130DC"/>
    <w:rsid w:val="00F13541"/>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366B"/>
    <w:rsid w:val="00F350C3"/>
    <w:rsid w:val="00F356E2"/>
    <w:rsid w:val="00F367A0"/>
    <w:rsid w:val="00F368B9"/>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2A0"/>
    <w:rsid w:val="00F94A3E"/>
    <w:rsid w:val="00F94A58"/>
    <w:rsid w:val="00F94F19"/>
    <w:rsid w:val="00F96827"/>
    <w:rsid w:val="00F9727A"/>
    <w:rsid w:val="00F976E8"/>
    <w:rsid w:val="00F977A9"/>
    <w:rsid w:val="00F97B37"/>
    <w:rsid w:val="00FA0D98"/>
    <w:rsid w:val="00FA24CB"/>
    <w:rsid w:val="00FA32AF"/>
    <w:rsid w:val="00FA3EAA"/>
    <w:rsid w:val="00FA4920"/>
    <w:rsid w:val="00FA4D46"/>
    <w:rsid w:val="00FA5505"/>
    <w:rsid w:val="00FA5DF6"/>
    <w:rsid w:val="00FA7730"/>
    <w:rsid w:val="00FB04AF"/>
    <w:rsid w:val="00FB396E"/>
    <w:rsid w:val="00FB3AB5"/>
    <w:rsid w:val="00FB43E5"/>
    <w:rsid w:val="00FB56F3"/>
    <w:rsid w:val="00FB618B"/>
    <w:rsid w:val="00FB6EEE"/>
    <w:rsid w:val="00FC052A"/>
    <w:rsid w:val="00FC1BC8"/>
    <w:rsid w:val="00FC37EF"/>
    <w:rsid w:val="00FC4103"/>
    <w:rsid w:val="00FC5A2F"/>
    <w:rsid w:val="00FC5E12"/>
    <w:rsid w:val="00FC6354"/>
    <w:rsid w:val="00FC6E62"/>
    <w:rsid w:val="00FD0574"/>
    <w:rsid w:val="00FD0ABC"/>
    <w:rsid w:val="00FD262C"/>
    <w:rsid w:val="00FD3415"/>
    <w:rsid w:val="00FD528F"/>
    <w:rsid w:val="00FD7E3E"/>
    <w:rsid w:val="00FE1016"/>
    <w:rsid w:val="00FE116E"/>
    <w:rsid w:val="00FE1BFE"/>
    <w:rsid w:val="00FE59A4"/>
    <w:rsid w:val="00FE5AD5"/>
    <w:rsid w:val="00FE5F9C"/>
    <w:rsid w:val="00FE7284"/>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DBED08"/>
  <w15:chartTrackingRefBased/>
  <w15:docId w15:val="{729C2DF6-B4B1-48F4-8357-CE0983675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footer" w:uiPriority="0"/>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веб)"/>
    <w:aliases w:val="Normal (Web),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1E4C11"/>
    <w:rPr>
      <w:color w:val="605E5C"/>
      <w:shd w:val="clear" w:color="auto" w:fill="E1DFDD"/>
    </w:rPr>
  </w:style>
  <w:style w:type="paragraph" w:customStyle="1" w:styleId="affffff1">
    <w:name w:val="Название"/>
    <w:aliases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3">
    <w:name w:val="Revision"/>
    <w:hidden/>
    <w:uiPriority w:val="99"/>
    <w:semiHidden/>
    <w:rsid w:val="009222EA"/>
    <w:rPr>
      <w:sz w:val="22"/>
      <w:szCs w:val="22"/>
    </w:rPr>
  </w:style>
  <w:style w:type="paragraph" w:customStyle="1" w:styleId="pTextStyle">
    <w:name w:val="pTextStyle"/>
    <w:basedOn w:val="a"/>
    <w:rsid w:val="004F00A3"/>
    <w:pPr>
      <w:spacing w:after="0" w:line="250" w:lineRule="auto"/>
    </w:pPr>
    <w:rPr>
      <w:rFonts w:ascii="Times New Roman" w:hAnsi="Times New Roman"/>
      <w:sz w:val="24"/>
      <w:szCs w:val="24"/>
      <w:lang w:val="en-US"/>
    </w:rPr>
  </w:style>
  <w:style w:type="paragraph" w:customStyle="1" w:styleId="pTextStyleCenter">
    <w:name w:val="pTextStyleCenter"/>
    <w:basedOn w:val="a"/>
    <w:rsid w:val="004F00A3"/>
    <w:pPr>
      <w:spacing w:after="0" w:line="252" w:lineRule="auto"/>
      <w:jc w:val="center"/>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3880">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5638292">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04826263">
      <w:bodyDiv w:val="1"/>
      <w:marLeft w:val="0"/>
      <w:marRight w:val="0"/>
      <w:marTop w:val="0"/>
      <w:marBottom w:val="0"/>
      <w:divBdr>
        <w:top w:val="none" w:sz="0" w:space="0" w:color="auto"/>
        <w:left w:val="none" w:sz="0" w:space="0" w:color="auto"/>
        <w:bottom w:val="none" w:sz="0" w:space="0" w:color="auto"/>
        <w:right w:val="none" w:sz="0" w:space="0" w:color="auto"/>
      </w:divBdr>
    </w:div>
    <w:div w:id="59213096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6332101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09959950">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36126383">
      <w:bodyDiv w:val="1"/>
      <w:marLeft w:val="0"/>
      <w:marRight w:val="0"/>
      <w:marTop w:val="0"/>
      <w:marBottom w:val="0"/>
      <w:divBdr>
        <w:top w:val="none" w:sz="0" w:space="0" w:color="auto"/>
        <w:left w:val="none" w:sz="0" w:space="0" w:color="auto"/>
        <w:bottom w:val="none" w:sz="0" w:space="0" w:color="auto"/>
        <w:right w:val="none" w:sz="0" w:space="0" w:color="auto"/>
      </w:divBdr>
      <w:divsChild>
        <w:div w:id="557135611">
          <w:marLeft w:val="0"/>
          <w:marRight w:val="0"/>
          <w:marTop w:val="0"/>
          <w:marBottom w:val="0"/>
          <w:divBdr>
            <w:top w:val="none" w:sz="0" w:space="0" w:color="auto"/>
            <w:left w:val="none" w:sz="0" w:space="0" w:color="auto"/>
            <w:bottom w:val="none" w:sz="0" w:space="0" w:color="auto"/>
            <w:right w:val="none" w:sz="0" w:space="0" w:color="auto"/>
          </w:divBdr>
        </w:div>
        <w:div w:id="1273778248">
          <w:marLeft w:val="0"/>
          <w:marRight w:val="0"/>
          <w:marTop w:val="0"/>
          <w:marBottom w:val="0"/>
          <w:divBdr>
            <w:top w:val="none" w:sz="0" w:space="0" w:color="auto"/>
            <w:left w:val="none" w:sz="0" w:space="0" w:color="auto"/>
            <w:bottom w:val="none" w:sz="0" w:space="0" w:color="auto"/>
            <w:right w:val="none" w:sz="0" w:space="0" w:color="auto"/>
          </w:divBdr>
        </w:div>
        <w:div w:id="1620141114">
          <w:marLeft w:val="0"/>
          <w:marRight w:val="0"/>
          <w:marTop w:val="0"/>
          <w:marBottom w:val="0"/>
          <w:divBdr>
            <w:top w:val="none" w:sz="0" w:space="0" w:color="auto"/>
            <w:left w:val="none" w:sz="0" w:space="0" w:color="auto"/>
            <w:bottom w:val="none" w:sz="0" w:space="0" w:color="auto"/>
            <w:right w:val="none" w:sz="0" w:space="0" w:color="auto"/>
          </w:divBdr>
        </w:div>
        <w:div w:id="1902522107">
          <w:marLeft w:val="0"/>
          <w:marRight w:val="0"/>
          <w:marTop w:val="0"/>
          <w:marBottom w:val="0"/>
          <w:divBdr>
            <w:top w:val="none" w:sz="0" w:space="0" w:color="auto"/>
            <w:left w:val="none" w:sz="0" w:space="0" w:color="auto"/>
            <w:bottom w:val="none" w:sz="0" w:space="0" w:color="auto"/>
            <w:right w:val="none" w:sz="0" w:space="0" w:color="auto"/>
          </w:divBdr>
        </w:div>
      </w:divsChild>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6066548">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20007007">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60985803">
      <w:bodyDiv w:val="1"/>
      <w:marLeft w:val="0"/>
      <w:marRight w:val="0"/>
      <w:marTop w:val="0"/>
      <w:marBottom w:val="0"/>
      <w:divBdr>
        <w:top w:val="none" w:sz="0" w:space="0" w:color="auto"/>
        <w:left w:val="none" w:sz="0" w:space="0" w:color="auto"/>
        <w:bottom w:val="none" w:sz="0" w:space="0" w:color="auto"/>
        <w:right w:val="none" w:sz="0" w:space="0" w:color="auto"/>
      </w:divBdr>
      <w:divsChild>
        <w:div w:id="533730633">
          <w:marLeft w:val="60"/>
          <w:marRight w:val="60"/>
          <w:marTop w:val="100"/>
          <w:marBottom w:val="100"/>
          <w:divBdr>
            <w:top w:val="none" w:sz="0" w:space="0" w:color="auto"/>
            <w:left w:val="none" w:sz="0" w:space="0" w:color="auto"/>
            <w:bottom w:val="none" w:sz="0" w:space="0" w:color="auto"/>
            <w:right w:val="none" w:sz="0" w:space="0" w:color="auto"/>
          </w:divBdr>
          <w:divsChild>
            <w:div w:id="201499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B3B66-DDC0-4350-BA51-A82F10843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252</Words>
  <Characters>1443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Ирина Баулина</cp:lastModifiedBy>
  <cp:revision>7</cp:revision>
  <cp:lastPrinted>2023-02-26T15:10:00Z</cp:lastPrinted>
  <dcterms:created xsi:type="dcterms:W3CDTF">2023-07-06T11:58:00Z</dcterms:created>
  <dcterms:modified xsi:type="dcterms:W3CDTF">2023-09-06T13:20:00Z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