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19EED" w14:textId="77777777" w:rsidR="000800BC" w:rsidRDefault="00924BE5">
      <w:pPr>
        <w:keepNext/>
        <w:ind w:firstLine="709"/>
        <w:jc w:val="right"/>
        <w:rPr>
          <w:rFonts w:ascii="Times New Roman" w:hAnsi="Times New Roman"/>
          <w:b/>
          <w:sz w:val="24"/>
        </w:rPr>
      </w:pPr>
      <w:r>
        <w:rPr>
          <w:rFonts w:ascii="Times New Roman" w:hAnsi="Times New Roman"/>
          <w:b/>
          <w:sz w:val="24"/>
        </w:rPr>
        <w:t>ПРИЛОЖЕНИЕ 4</w:t>
      </w:r>
    </w:p>
    <w:p w14:paraId="6B0AB639" w14:textId="77777777" w:rsidR="000800BC" w:rsidRDefault="00924BE5">
      <w:pPr>
        <w:keepNext/>
        <w:jc w:val="right"/>
        <w:rPr>
          <w:rFonts w:ascii="Times New Roman" w:hAnsi="Times New Roman"/>
          <w:b/>
          <w:sz w:val="24"/>
        </w:rPr>
      </w:pPr>
      <w:bookmarkStart w:id="0" w:name="_heading=h.gjdgxs"/>
      <w:bookmarkEnd w:id="0"/>
      <w:r>
        <w:rPr>
          <w:rFonts w:ascii="Times New Roman" w:hAnsi="Times New Roman"/>
          <w:b/>
          <w:sz w:val="24"/>
        </w:rPr>
        <w:t>к ПОП-П по специальности</w:t>
      </w:r>
      <w:r>
        <w:rPr>
          <w:rFonts w:ascii="Times New Roman" w:hAnsi="Times New Roman"/>
          <w:b/>
          <w:color w:val="0070C0"/>
          <w:sz w:val="24"/>
        </w:rPr>
        <w:t xml:space="preserve"> </w:t>
      </w:r>
      <w:r>
        <w:rPr>
          <w:rFonts w:ascii="Times New Roman" w:hAnsi="Times New Roman"/>
          <w:b/>
          <w:color w:val="0070C0"/>
          <w:sz w:val="24"/>
        </w:rPr>
        <w:br/>
      </w:r>
      <w:r>
        <w:rPr>
          <w:rFonts w:ascii="Times New Roman" w:hAnsi="Times New Roman"/>
          <w:b/>
          <w:sz w:val="24"/>
        </w:rPr>
        <w:t>22.02.08 Металлургическое производство (по видам производства)</w:t>
      </w:r>
      <w:r>
        <w:rPr>
          <w:rFonts w:ascii="Times New Roman" w:hAnsi="Times New Roman"/>
          <w:b/>
          <w:sz w:val="24"/>
        </w:rPr>
        <w:br/>
      </w:r>
    </w:p>
    <w:p w14:paraId="14FD9787" w14:textId="77777777" w:rsidR="000800BC" w:rsidRDefault="000800BC">
      <w:pPr>
        <w:jc w:val="center"/>
        <w:rPr>
          <w:rFonts w:ascii="Times New Roman" w:hAnsi="Times New Roman"/>
          <w:b/>
          <w:i/>
          <w:sz w:val="24"/>
        </w:rPr>
      </w:pPr>
    </w:p>
    <w:p w14:paraId="5FAAE265" w14:textId="77777777" w:rsidR="000800BC" w:rsidRDefault="000800BC">
      <w:pPr>
        <w:jc w:val="center"/>
        <w:rPr>
          <w:rFonts w:ascii="Times New Roman" w:hAnsi="Times New Roman"/>
          <w:b/>
          <w:i/>
          <w:sz w:val="24"/>
        </w:rPr>
      </w:pPr>
    </w:p>
    <w:p w14:paraId="39BC1A0E" w14:textId="77777777" w:rsidR="000800BC" w:rsidRDefault="000800BC">
      <w:pPr>
        <w:jc w:val="center"/>
        <w:rPr>
          <w:rFonts w:ascii="Times New Roman" w:hAnsi="Times New Roman"/>
          <w:b/>
          <w:i/>
          <w:sz w:val="24"/>
        </w:rPr>
      </w:pPr>
    </w:p>
    <w:p w14:paraId="00404B01" w14:textId="77777777" w:rsidR="000800BC" w:rsidRDefault="000800BC">
      <w:pPr>
        <w:jc w:val="center"/>
        <w:rPr>
          <w:rFonts w:ascii="Times New Roman" w:hAnsi="Times New Roman"/>
          <w:b/>
          <w:i/>
          <w:sz w:val="24"/>
        </w:rPr>
      </w:pPr>
    </w:p>
    <w:p w14:paraId="3D8A1684" w14:textId="77777777" w:rsidR="000800BC" w:rsidRDefault="000800BC">
      <w:pPr>
        <w:jc w:val="center"/>
        <w:rPr>
          <w:rFonts w:ascii="Times New Roman" w:hAnsi="Times New Roman"/>
          <w:b/>
          <w:i/>
          <w:sz w:val="24"/>
        </w:rPr>
      </w:pPr>
    </w:p>
    <w:p w14:paraId="758EA5C9" w14:textId="77777777" w:rsidR="000800BC" w:rsidRDefault="000800BC">
      <w:pPr>
        <w:jc w:val="center"/>
        <w:rPr>
          <w:rFonts w:ascii="Times New Roman" w:hAnsi="Times New Roman"/>
          <w:b/>
          <w:i/>
          <w:sz w:val="24"/>
        </w:rPr>
      </w:pPr>
    </w:p>
    <w:p w14:paraId="7C7B0474" w14:textId="77777777" w:rsidR="000800BC" w:rsidRDefault="000800BC">
      <w:pPr>
        <w:jc w:val="center"/>
        <w:rPr>
          <w:rFonts w:ascii="Times New Roman" w:hAnsi="Times New Roman"/>
          <w:b/>
          <w:i/>
          <w:sz w:val="24"/>
        </w:rPr>
      </w:pPr>
    </w:p>
    <w:p w14:paraId="1666E0D6" w14:textId="77777777" w:rsidR="000800BC" w:rsidRDefault="000800BC">
      <w:pPr>
        <w:jc w:val="center"/>
        <w:rPr>
          <w:rFonts w:ascii="Times New Roman" w:hAnsi="Times New Roman"/>
          <w:b/>
          <w:i/>
          <w:sz w:val="24"/>
        </w:rPr>
      </w:pPr>
    </w:p>
    <w:p w14:paraId="03CC2D9D" w14:textId="77777777" w:rsidR="000800BC" w:rsidRDefault="00924BE5">
      <w:pPr>
        <w:pStyle w:val="aff4"/>
        <w:jc w:val="center"/>
        <w:rPr>
          <w:rFonts w:ascii="Times New Roman" w:hAnsi="Times New Roman"/>
          <w:b/>
          <w:color w:val="000000"/>
          <w:sz w:val="24"/>
        </w:rPr>
      </w:pPr>
      <w:bookmarkStart w:id="1" w:name="_heading=h.30j0zll"/>
      <w:bookmarkEnd w:id="1"/>
      <w:r>
        <w:rPr>
          <w:rFonts w:ascii="Times New Roman" w:hAnsi="Times New Roman"/>
          <w:b/>
          <w:color w:val="000000"/>
          <w:sz w:val="24"/>
        </w:rPr>
        <w:t xml:space="preserve">ПРИМЕРНАЯ ПРОГРАММА </w:t>
      </w:r>
      <w:r>
        <w:rPr>
          <w:rFonts w:ascii="Times New Roman" w:hAnsi="Times New Roman"/>
          <w:b/>
          <w:color w:val="000000"/>
          <w:sz w:val="24"/>
        </w:rPr>
        <w:br/>
        <w:t>ГОСУДАРСТВЕННОЙ ИТОГОВОЙ АТТЕСТАЦИИ</w:t>
      </w:r>
    </w:p>
    <w:p w14:paraId="4AFE9888" w14:textId="77777777" w:rsidR="000800BC" w:rsidRDefault="000800BC">
      <w:pPr>
        <w:jc w:val="center"/>
        <w:rPr>
          <w:rFonts w:ascii="Times New Roman" w:hAnsi="Times New Roman"/>
          <w:b/>
          <w:i/>
          <w:sz w:val="24"/>
        </w:rPr>
      </w:pPr>
    </w:p>
    <w:p w14:paraId="242E7199" w14:textId="77777777" w:rsidR="000800BC" w:rsidRDefault="000800BC">
      <w:pPr>
        <w:jc w:val="center"/>
        <w:rPr>
          <w:rFonts w:ascii="Times New Roman" w:hAnsi="Times New Roman"/>
          <w:b/>
          <w:i/>
          <w:sz w:val="24"/>
        </w:rPr>
      </w:pPr>
    </w:p>
    <w:p w14:paraId="24C8CC68" w14:textId="77777777" w:rsidR="000800BC" w:rsidRDefault="000800BC">
      <w:pPr>
        <w:jc w:val="center"/>
        <w:rPr>
          <w:rFonts w:ascii="Times New Roman" w:hAnsi="Times New Roman"/>
          <w:b/>
          <w:i/>
          <w:sz w:val="24"/>
        </w:rPr>
      </w:pPr>
    </w:p>
    <w:p w14:paraId="465672BE" w14:textId="77777777" w:rsidR="000800BC" w:rsidRDefault="000800BC">
      <w:pPr>
        <w:jc w:val="center"/>
        <w:rPr>
          <w:rFonts w:ascii="Times New Roman" w:hAnsi="Times New Roman"/>
          <w:b/>
          <w:i/>
          <w:sz w:val="24"/>
        </w:rPr>
      </w:pPr>
    </w:p>
    <w:p w14:paraId="7D7CCF5E" w14:textId="77777777" w:rsidR="000800BC" w:rsidRDefault="000800BC">
      <w:pPr>
        <w:jc w:val="center"/>
        <w:rPr>
          <w:rFonts w:ascii="Times New Roman" w:hAnsi="Times New Roman"/>
          <w:b/>
          <w:i/>
          <w:sz w:val="24"/>
        </w:rPr>
      </w:pPr>
    </w:p>
    <w:p w14:paraId="382C3C04" w14:textId="77777777" w:rsidR="000800BC" w:rsidRDefault="000800BC">
      <w:pPr>
        <w:jc w:val="center"/>
        <w:rPr>
          <w:rFonts w:ascii="Times New Roman" w:hAnsi="Times New Roman"/>
          <w:b/>
          <w:i/>
          <w:sz w:val="24"/>
        </w:rPr>
      </w:pPr>
    </w:p>
    <w:p w14:paraId="14072A77" w14:textId="77777777" w:rsidR="000800BC" w:rsidRDefault="000800BC">
      <w:pPr>
        <w:jc w:val="center"/>
        <w:rPr>
          <w:rFonts w:ascii="Times New Roman" w:hAnsi="Times New Roman"/>
          <w:b/>
          <w:i/>
          <w:sz w:val="24"/>
        </w:rPr>
      </w:pPr>
    </w:p>
    <w:p w14:paraId="71F4D5DE" w14:textId="77777777" w:rsidR="000800BC" w:rsidRDefault="000800BC">
      <w:pPr>
        <w:jc w:val="center"/>
        <w:rPr>
          <w:rFonts w:ascii="Times New Roman" w:hAnsi="Times New Roman"/>
          <w:b/>
          <w:i/>
          <w:sz w:val="24"/>
        </w:rPr>
      </w:pPr>
    </w:p>
    <w:p w14:paraId="58BDA028" w14:textId="77777777" w:rsidR="000800BC" w:rsidRDefault="000800BC">
      <w:pPr>
        <w:jc w:val="center"/>
        <w:rPr>
          <w:rFonts w:ascii="Times New Roman" w:hAnsi="Times New Roman"/>
          <w:b/>
          <w:i/>
          <w:sz w:val="24"/>
        </w:rPr>
      </w:pPr>
    </w:p>
    <w:p w14:paraId="7DB5F7C4" w14:textId="77777777" w:rsidR="000800BC" w:rsidRDefault="000800BC">
      <w:pPr>
        <w:jc w:val="center"/>
        <w:rPr>
          <w:rFonts w:ascii="Times New Roman" w:hAnsi="Times New Roman"/>
          <w:b/>
          <w:i/>
          <w:sz w:val="24"/>
        </w:rPr>
      </w:pPr>
    </w:p>
    <w:p w14:paraId="48EF2738" w14:textId="77777777" w:rsidR="000800BC" w:rsidRDefault="000800BC">
      <w:pPr>
        <w:jc w:val="center"/>
        <w:rPr>
          <w:rFonts w:ascii="Times New Roman" w:hAnsi="Times New Roman"/>
          <w:b/>
          <w:i/>
          <w:sz w:val="24"/>
        </w:rPr>
      </w:pPr>
    </w:p>
    <w:p w14:paraId="19C0637E" w14:textId="77777777" w:rsidR="000800BC" w:rsidRDefault="000800BC">
      <w:pPr>
        <w:jc w:val="center"/>
        <w:rPr>
          <w:rFonts w:ascii="Times New Roman" w:hAnsi="Times New Roman"/>
          <w:b/>
          <w:i/>
          <w:sz w:val="24"/>
        </w:rPr>
      </w:pPr>
    </w:p>
    <w:p w14:paraId="04B58B94" w14:textId="77777777" w:rsidR="000800BC" w:rsidRDefault="000800BC">
      <w:pPr>
        <w:jc w:val="center"/>
        <w:rPr>
          <w:rFonts w:ascii="Times New Roman" w:hAnsi="Times New Roman"/>
          <w:b/>
          <w:i/>
          <w:sz w:val="24"/>
        </w:rPr>
      </w:pPr>
    </w:p>
    <w:p w14:paraId="43B86616" w14:textId="77777777" w:rsidR="000800BC" w:rsidRDefault="000800BC">
      <w:pPr>
        <w:jc w:val="center"/>
        <w:rPr>
          <w:rFonts w:ascii="Times New Roman" w:hAnsi="Times New Roman"/>
          <w:b/>
          <w:i/>
          <w:sz w:val="24"/>
        </w:rPr>
      </w:pPr>
    </w:p>
    <w:p w14:paraId="1431321C" w14:textId="77777777" w:rsidR="000800BC" w:rsidRDefault="000800BC">
      <w:pPr>
        <w:jc w:val="center"/>
        <w:rPr>
          <w:rFonts w:ascii="Times New Roman" w:hAnsi="Times New Roman"/>
          <w:b/>
          <w:i/>
          <w:sz w:val="24"/>
        </w:rPr>
      </w:pPr>
    </w:p>
    <w:p w14:paraId="3E5C2707" w14:textId="77777777" w:rsidR="000800BC" w:rsidRDefault="000800BC">
      <w:pPr>
        <w:jc w:val="center"/>
        <w:rPr>
          <w:rFonts w:ascii="Times New Roman" w:hAnsi="Times New Roman"/>
          <w:b/>
          <w:i/>
          <w:sz w:val="24"/>
        </w:rPr>
      </w:pPr>
    </w:p>
    <w:p w14:paraId="7051FCA0" w14:textId="77777777" w:rsidR="000800BC" w:rsidRDefault="000800BC">
      <w:pPr>
        <w:jc w:val="center"/>
        <w:rPr>
          <w:rFonts w:ascii="Times New Roman" w:hAnsi="Times New Roman"/>
          <w:b/>
          <w:i/>
          <w:sz w:val="24"/>
        </w:rPr>
      </w:pPr>
    </w:p>
    <w:p w14:paraId="1455721A" w14:textId="77777777" w:rsidR="000800BC" w:rsidRDefault="000800BC">
      <w:pPr>
        <w:jc w:val="center"/>
        <w:rPr>
          <w:rFonts w:ascii="Times New Roman" w:hAnsi="Times New Roman"/>
          <w:b/>
          <w:i/>
          <w:sz w:val="24"/>
        </w:rPr>
      </w:pPr>
    </w:p>
    <w:p w14:paraId="2D06F92F" w14:textId="77777777" w:rsidR="000800BC" w:rsidRDefault="000800BC">
      <w:pPr>
        <w:jc w:val="center"/>
        <w:rPr>
          <w:rFonts w:ascii="Times New Roman" w:hAnsi="Times New Roman"/>
          <w:b/>
          <w:i/>
          <w:sz w:val="24"/>
        </w:rPr>
      </w:pPr>
    </w:p>
    <w:p w14:paraId="7F923A37" w14:textId="77777777" w:rsidR="000800BC" w:rsidRDefault="000800BC">
      <w:pPr>
        <w:jc w:val="center"/>
        <w:rPr>
          <w:rFonts w:ascii="Times New Roman" w:hAnsi="Times New Roman"/>
          <w:b/>
          <w:i/>
          <w:sz w:val="24"/>
        </w:rPr>
      </w:pPr>
    </w:p>
    <w:p w14:paraId="27D04E63" w14:textId="77777777" w:rsidR="000800BC" w:rsidRDefault="000800BC">
      <w:pPr>
        <w:jc w:val="center"/>
        <w:rPr>
          <w:rFonts w:ascii="Times New Roman" w:hAnsi="Times New Roman"/>
          <w:b/>
          <w:i/>
          <w:sz w:val="24"/>
        </w:rPr>
      </w:pPr>
    </w:p>
    <w:p w14:paraId="7D5BEFEC" w14:textId="77777777" w:rsidR="000800BC" w:rsidRDefault="000800BC">
      <w:pPr>
        <w:jc w:val="center"/>
        <w:rPr>
          <w:rFonts w:ascii="Times New Roman" w:hAnsi="Times New Roman"/>
          <w:b/>
          <w:i/>
          <w:sz w:val="24"/>
        </w:rPr>
      </w:pPr>
    </w:p>
    <w:p w14:paraId="4B102745" w14:textId="77777777" w:rsidR="000800BC" w:rsidRDefault="000800BC">
      <w:pPr>
        <w:jc w:val="center"/>
        <w:rPr>
          <w:rFonts w:ascii="Times New Roman" w:hAnsi="Times New Roman"/>
          <w:b/>
          <w:i/>
          <w:sz w:val="24"/>
        </w:rPr>
      </w:pPr>
    </w:p>
    <w:p w14:paraId="45BF69B1" w14:textId="77777777" w:rsidR="000800BC" w:rsidRDefault="000800BC">
      <w:pPr>
        <w:jc w:val="center"/>
        <w:rPr>
          <w:rFonts w:ascii="Times New Roman" w:hAnsi="Times New Roman"/>
          <w:b/>
          <w:i/>
          <w:sz w:val="24"/>
        </w:rPr>
      </w:pPr>
    </w:p>
    <w:p w14:paraId="5B468D28" w14:textId="77777777" w:rsidR="000800BC" w:rsidRDefault="000800BC">
      <w:pPr>
        <w:jc w:val="center"/>
        <w:rPr>
          <w:rFonts w:ascii="Times New Roman" w:hAnsi="Times New Roman"/>
          <w:b/>
          <w:i/>
          <w:sz w:val="24"/>
        </w:rPr>
      </w:pPr>
    </w:p>
    <w:p w14:paraId="3CA219EA" w14:textId="77777777" w:rsidR="000800BC" w:rsidRDefault="000800BC">
      <w:pPr>
        <w:jc w:val="center"/>
        <w:rPr>
          <w:rFonts w:ascii="Times New Roman" w:hAnsi="Times New Roman"/>
          <w:b/>
          <w:i/>
          <w:sz w:val="24"/>
        </w:rPr>
      </w:pPr>
    </w:p>
    <w:p w14:paraId="31C8EC71" w14:textId="77777777" w:rsidR="000800BC" w:rsidRDefault="000800BC">
      <w:pPr>
        <w:jc w:val="center"/>
        <w:rPr>
          <w:rFonts w:ascii="Times New Roman" w:hAnsi="Times New Roman"/>
          <w:b/>
          <w:i/>
          <w:sz w:val="24"/>
        </w:rPr>
      </w:pPr>
    </w:p>
    <w:p w14:paraId="04237B01" w14:textId="77777777" w:rsidR="000800BC" w:rsidRDefault="000800BC">
      <w:pPr>
        <w:jc w:val="center"/>
        <w:rPr>
          <w:rFonts w:ascii="Times New Roman" w:hAnsi="Times New Roman"/>
          <w:b/>
          <w:i/>
          <w:sz w:val="24"/>
        </w:rPr>
      </w:pPr>
    </w:p>
    <w:p w14:paraId="60328192" w14:textId="77777777" w:rsidR="000800BC" w:rsidRDefault="000800BC">
      <w:pPr>
        <w:jc w:val="center"/>
        <w:rPr>
          <w:rFonts w:ascii="Times New Roman" w:hAnsi="Times New Roman"/>
          <w:b/>
          <w:i/>
          <w:sz w:val="24"/>
        </w:rPr>
      </w:pPr>
    </w:p>
    <w:p w14:paraId="0CA19E53" w14:textId="77777777" w:rsidR="000800BC" w:rsidRDefault="000800BC">
      <w:pPr>
        <w:jc w:val="center"/>
        <w:rPr>
          <w:rFonts w:ascii="Times New Roman" w:hAnsi="Times New Roman"/>
          <w:b/>
          <w:i/>
          <w:sz w:val="24"/>
        </w:rPr>
      </w:pPr>
    </w:p>
    <w:p w14:paraId="2F43994A" w14:textId="77777777" w:rsidR="000800BC" w:rsidRDefault="000800BC">
      <w:pPr>
        <w:jc w:val="center"/>
        <w:rPr>
          <w:rFonts w:ascii="Times New Roman" w:hAnsi="Times New Roman"/>
          <w:b/>
          <w:i/>
          <w:sz w:val="24"/>
        </w:rPr>
      </w:pPr>
    </w:p>
    <w:p w14:paraId="4F5C7C21" w14:textId="77777777" w:rsidR="000800BC" w:rsidRDefault="000800BC">
      <w:pPr>
        <w:jc w:val="center"/>
        <w:rPr>
          <w:rFonts w:ascii="Times New Roman" w:hAnsi="Times New Roman"/>
          <w:b/>
          <w:i/>
          <w:sz w:val="24"/>
        </w:rPr>
      </w:pPr>
    </w:p>
    <w:p w14:paraId="2A12EC6F" w14:textId="77777777" w:rsidR="000800BC" w:rsidRDefault="000800BC">
      <w:pPr>
        <w:jc w:val="center"/>
        <w:rPr>
          <w:rFonts w:ascii="Times New Roman" w:hAnsi="Times New Roman"/>
          <w:b/>
          <w:i/>
          <w:sz w:val="24"/>
        </w:rPr>
      </w:pPr>
    </w:p>
    <w:p w14:paraId="33052E20" w14:textId="77777777" w:rsidR="000800BC" w:rsidRDefault="000800BC">
      <w:pPr>
        <w:jc w:val="center"/>
        <w:rPr>
          <w:rFonts w:ascii="Times New Roman" w:hAnsi="Times New Roman"/>
          <w:b/>
          <w:i/>
          <w:sz w:val="24"/>
        </w:rPr>
      </w:pPr>
    </w:p>
    <w:p w14:paraId="68C74642" w14:textId="35DD1EF8" w:rsidR="000800BC" w:rsidRDefault="004E2031">
      <w:pPr>
        <w:jc w:val="center"/>
        <w:rPr>
          <w:rFonts w:ascii="Times New Roman" w:hAnsi="Times New Roman"/>
          <w:b/>
          <w:sz w:val="24"/>
        </w:rPr>
      </w:pPr>
      <w:r>
        <w:rPr>
          <w:rFonts w:ascii="Times New Roman" w:hAnsi="Times New Roman"/>
          <w:b/>
          <w:sz w:val="24"/>
        </w:rPr>
        <w:t>2025 г.</w:t>
      </w:r>
    </w:p>
    <w:p w14:paraId="3FDF3A80" w14:textId="77777777" w:rsidR="000800BC" w:rsidRDefault="00924BE5">
      <w:pPr>
        <w:rPr>
          <w:rFonts w:ascii="Times New Roman" w:hAnsi="Times New Roman"/>
          <w:b/>
          <w:sz w:val="24"/>
          <w:vertAlign w:val="superscript"/>
        </w:rPr>
      </w:pPr>
      <w:r>
        <w:br w:type="page"/>
      </w:r>
    </w:p>
    <w:p w14:paraId="71D4293F" w14:textId="77777777" w:rsidR="000800BC" w:rsidRDefault="00924BE5">
      <w:pPr>
        <w:jc w:val="center"/>
        <w:rPr>
          <w:rFonts w:ascii="Times New Roman" w:hAnsi="Times New Roman"/>
          <w:b/>
          <w:sz w:val="24"/>
        </w:rPr>
      </w:pPr>
      <w:r>
        <w:rPr>
          <w:rFonts w:ascii="Times New Roman" w:hAnsi="Times New Roman"/>
          <w:b/>
          <w:sz w:val="24"/>
        </w:rPr>
        <w:lastRenderedPageBreak/>
        <w:t>СОДЕРЖАНИЕ</w:t>
      </w:r>
    </w:p>
    <w:p w14:paraId="733F538A" w14:textId="77777777" w:rsidR="000800BC" w:rsidRDefault="000800BC">
      <w:pPr>
        <w:rPr>
          <w:rFonts w:ascii="Times New Roman" w:hAnsi="Times New Roman"/>
          <w:b/>
          <w:sz w:val="24"/>
        </w:rPr>
      </w:pPr>
    </w:p>
    <w:p w14:paraId="5F74C67F" w14:textId="77777777" w:rsidR="000800BC" w:rsidRDefault="00924BE5">
      <w:pPr>
        <w:pStyle w:val="1fa"/>
        <w:tabs>
          <w:tab w:val="right" w:pos="9345"/>
        </w:tabs>
      </w:pPr>
      <w:r>
        <w:fldChar w:fldCharType="begin"/>
      </w:r>
      <w:r>
        <w:instrText>TOC \h \z \t "heading 1,1,heading 2,2,heading 3,3"</w:instrText>
      </w:r>
      <w:r>
        <w:fldChar w:fldCharType="separate"/>
      </w:r>
      <w:r>
        <w:t>Элементы оглавления не найдены.</w:t>
      </w:r>
    </w:p>
    <w:p w14:paraId="1DEFEF99" w14:textId="77777777" w:rsidR="000800BC" w:rsidRDefault="00924BE5">
      <w:r>
        <w:t>Примените стили заголовков, чтобы составить оглавление.</w:t>
      </w:r>
    </w:p>
    <w:p w14:paraId="18C784EB" w14:textId="77777777" w:rsidR="000800BC" w:rsidRDefault="00924BE5">
      <w:r>
        <w:fldChar w:fldCharType="end"/>
      </w:r>
    </w:p>
    <w:p w14:paraId="3942F806" w14:textId="77777777" w:rsidR="000800BC" w:rsidRDefault="00924BE5">
      <w:pPr>
        <w:rPr>
          <w:rFonts w:ascii="Times New Roman" w:hAnsi="Times New Roman"/>
          <w:b/>
          <w:sz w:val="24"/>
        </w:rPr>
      </w:pPr>
      <w:r>
        <w:br w:type="page"/>
      </w:r>
    </w:p>
    <w:p w14:paraId="5931D10D" w14:textId="77777777" w:rsidR="000800BC" w:rsidRDefault="00924BE5">
      <w:pPr>
        <w:spacing w:line="276" w:lineRule="auto"/>
        <w:ind w:firstLine="709"/>
        <w:jc w:val="both"/>
        <w:rPr>
          <w:rFonts w:ascii="Times New Roman" w:hAnsi="Times New Roman"/>
          <w:b/>
          <w:sz w:val="24"/>
        </w:rPr>
      </w:pPr>
      <w:bookmarkStart w:id="2" w:name="_heading=h.1fob9te"/>
      <w:bookmarkEnd w:id="2"/>
      <w:r>
        <w:rPr>
          <w:rFonts w:ascii="Times New Roman" w:hAnsi="Times New Roman"/>
          <w:b/>
          <w:sz w:val="24"/>
        </w:rPr>
        <w:lastRenderedPageBreak/>
        <w:t>Общие положения</w:t>
      </w:r>
    </w:p>
    <w:p w14:paraId="672DB583" w14:textId="77777777" w:rsidR="000800BC" w:rsidRDefault="00924BE5">
      <w:pPr>
        <w:widowControl w:val="0"/>
        <w:spacing w:line="276" w:lineRule="auto"/>
        <w:ind w:firstLine="709"/>
        <w:jc w:val="both"/>
        <w:rPr>
          <w:rFonts w:ascii="Times New Roman" w:hAnsi="Times New Roman"/>
          <w:sz w:val="24"/>
        </w:rPr>
      </w:pPr>
      <w:bookmarkStart w:id="3" w:name="_heading=h.8gt4i8wsw0h1"/>
      <w:bookmarkEnd w:id="3"/>
      <w:r>
        <w:rPr>
          <w:rFonts w:ascii="Times New Roman" w:hAnsi="Times New Roman"/>
          <w:sz w:val="24"/>
        </w:rPr>
        <w:t>Примерная программа государственной итоговой аттестации (далее – примерная программа ГИА) выпускников по специальности 22.02.08 Металлургическое производство (по видам производства)</w:t>
      </w:r>
      <w:r>
        <w:rPr>
          <w:rFonts w:ascii="Arial" w:hAnsi="Arial"/>
          <w:color w:val="1A1A1A"/>
          <w:sz w:val="23"/>
          <w:highlight w:val="white"/>
        </w:rPr>
        <w:t>,</w:t>
      </w:r>
      <w:r>
        <w:rPr>
          <w:rFonts w:ascii="Times New Roman" w:hAnsi="Times New Roman"/>
          <w:sz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22.02.08 Металлургическое производство (по видам производства), и определяет совокупность требований к ее организации и проведению.</w:t>
      </w:r>
    </w:p>
    <w:p w14:paraId="5F9961F7" w14:textId="77777777" w:rsidR="000800BC" w:rsidRDefault="00924BE5">
      <w:pPr>
        <w:widowControl w:val="0"/>
        <w:spacing w:line="276" w:lineRule="auto"/>
        <w:ind w:firstLine="709"/>
        <w:jc w:val="both"/>
        <w:rPr>
          <w:rFonts w:ascii="Times New Roman" w:hAnsi="Times New Roman"/>
          <w:sz w:val="24"/>
        </w:rPr>
      </w:pPr>
      <w:bookmarkStart w:id="4" w:name="_heading=h.hix2zdt0su7"/>
      <w:bookmarkEnd w:id="4"/>
      <w:r>
        <w:rPr>
          <w:rFonts w:ascii="Times New Roman" w:hAnsi="Times New Roman"/>
          <w:sz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22.02.08 Металлургическое производство (по видам производства)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1A5038D8"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Задачи государственной итоговой аттестации:</w:t>
      </w:r>
    </w:p>
    <w:p w14:paraId="12A17077"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6644F55"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144625E"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По результатам ГИА выпускнику по специальности 22.02.08 Металлургическое производство (по видам производства) присваивается квалификация: Техник.</w:t>
      </w:r>
    </w:p>
    <w:p w14:paraId="177E9EF8"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Примерная программа ГИА является частью основной ПОП-П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6FA55C5E" w14:textId="77777777" w:rsidR="000800BC" w:rsidRDefault="00924BE5">
      <w:pPr>
        <w:widowControl w:val="0"/>
        <w:spacing w:line="276" w:lineRule="auto"/>
        <w:ind w:firstLine="709"/>
        <w:jc w:val="both"/>
        <w:rPr>
          <w:rFonts w:ascii="Times New Roman" w:hAnsi="Times New Roman"/>
          <w:i/>
          <w:sz w:val="24"/>
          <w:highlight w:val="white"/>
        </w:rPr>
      </w:pPr>
      <w:r>
        <w:rPr>
          <w:rFonts w:ascii="Times New Roman" w:hAnsi="Times New Roman"/>
          <w:sz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5D57EE8" w14:textId="77777777" w:rsidR="000800BC" w:rsidRDefault="00924BE5">
      <w:pPr>
        <w:jc w:val="right"/>
        <w:rPr>
          <w:rFonts w:ascii="Times New Roman" w:hAnsi="Times New Roman"/>
          <w:b/>
          <w:sz w:val="24"/>
          <w:highlight w:val="white"/>
        </w:rPr>
      </w:pPr>
      <w:r>
        <w:rPr>
          <w:rFonts w:ascii="Times New Roman" w:hAnsi="Times New Roman"/>
          <w:b/>
          <w:sz w:val="24"/>
          <w:highlight w:val="white"/>
        </w:rPr>
        <w:t xml:space="preserve">Таблица 1 </w:t>
      </w:r>
    </w:p>
    <w:p w14:paraId="5A724E64" w14:textId="4A5E635A" w:rsidR="000800BC" w:rsidRDefault="00924BE5">
      <w:pPr>
        <w:spacing w:line="276" w:lineRule="auto"/>
        <w:jc w:val="center"/>
        <w:rPr>
          <w:rFonts w:ascii="Times New Roman" w:hAnsi="Times New Roman"/>
          <w:b/>
          <w:sz w:val="24"/>
        </w:rPr>
      </w:pPr>
      <w:r>
        <w:rPr>
          <w:rFonts w:ascii="Times New Roman" w:hAnsi="Times New Roman"/>
          <w:b/>
          <w:sz w:val="24"/>
        </w:rPr>
        <w:t>Виды деятельности</w:t>
      </w:r>
    </w:p>
    <w:tbl>
      <w:tblPr>
        <w:tblW w:w="0" w:type="auto"/>
        <w:tblInd w:w="104" w:type="dxa"/>
        <w:tblLayout w:type="fixed"/>
        <w:tblLook w:val="04A0" w:firstRow="1" w:lastRow="0" w:firstColumn="1" w:lastColumn="0" w:noHBand="0" w:noVBand="1"/>
      </w:tblPr>
      <w:tblGrid>
        <w:gridCol w:w="4711"/>
        <w:gridCol w:w="4719"/>
      </w:tblGrid>
      <w:tr w:rsidR="004122ED" w14:paraId="470D3166" w14:textId="77777777" w:rsidTr="00C56461">
        <w:trPr>
          <w:trHeight w:val="441"/>
        </w:trPr>
        <w:tc>
          <w:tcPr>
            <w:tcW w:w="4711" w:type="dxa"/>
            <w:tcBorders>
              <w:top w:val="single" w:sz="4" w:space="0" w:color="000000"/>
              <w:left w:val="single" w:sz="4" w:space="0" w:color="000000"/>
              <w:bottom w:val="single" w:sz="4" w:space="0" w:color="000000"/>
              <w:right w:val="single" w:sz="4" w:space="0" w:color="000000"/>
            </w:tcBorders>
          </w:tcPr>
          <w:p w14:paraId="0527227E" w14:textId="77777777" w:rsidR="004122ED" w:rsidRDefault="004122ED" w:rsidP="00C56461">
            <w:pPr>
              <w:jc w:val="center"/>
              <w:rPr>
                <w:rFonts w:ascii="Times New Roman" w:hAnsi="Times New Roman"/>
                <w:b/>
                <w:sz w:val="24"/>
              </w:rPr>
            </w:pPr>
            <w:r>
              <w:rPr>
                <w:rFonts w:ascii="Times New Roman" w:hAnsi="Times New Roman"/>
                <w:b/>
                <w:sz w:val="24"/>
              </w:rPr>
              <w:t xml:space="preserve">Код и наименование </w:t>
            </w:r>
          </w:p>
          <w:p w14:paraId="4962E4D5" w14:textId="77777777" w:rsidR="004122ED" w:rsidRDefault="004122ED" w:rsidP="00C56461">
            <w:pPr>
              <w:jc w:val="center"/>
              <w:rPr>
                <w:rFonts w:ascii="Times New Roman" w:hAnsi="Times New Roman"/>
                <w:sz w:val="24"/>
              </w:rPr>
            </w:pPr>
            <w:r>
              <w:rPr>
                <w:rFonts w:ascii="Times New Roman" w:hAnsi="Times New Roman"/>
                <w:b/>
                <w:sz w:val="24"/>
              </w:rPr>
              <w:t>вида деятельности (ВД)</w:t>
            </w:r>
          </w:p>
        </w:tc>
        <w:tc>
          <w:tcPr>
            <w:tcW w:w="4719" w:type="dxa"/>
            <w:tcBorders>
              <w:top w:val="single" w:sz="4" w:space="0" w:color="000000"/>
              <w:left w:val="single" w:sz="4" w:space="0" w:color="000000"/>
              <w:bottom w:val="single" w:sz="4" w:space="0" w:color="000000"/>
              <w:right w:val="single" w:sz="4" w:space="0" w:color="000000"/>
            </w:tcBorders>
          </w:tcPr>
          <w:p w14:paraId="71F1ADE5" w14:textId="77777777" w:rsidR="004122ED" w:rsidRDefault="004122ED" w:rsidP="00C56461">
            <w:pPr>
              <w:jc w:val="center"/>
              <w:rPr>
                <w:rFonts w:ascii="Times New Roman" w:hAnsi="Times New Roman"/>
                <w:b/>
                <w:sz w:val="24"/>
              </w:rPr>
            </w:pPr>
            <w:r>
              <w:rPr>
                <w:rFonts w:ascii="Times New Roman" w:hAnsi="Times New Roman"/>
                <w:b/>
                <w:sz w:val="24"/>
              </w:rPr>
              <w:t xml:space="preserve">Код и наименование </w:t>
            </w:r>
          </w:p>
          <w:p w14:paraId="5FA92752" w14:textId="77777777" w:rsidR="004122ED" w:rsidRDefault="004122ED" w:rsidP="00C56461">
            <w:pPr>
              <w:jc w:val="center"/>
              <w:rPr>
                <w:rFonts w:ascii="Times New Roman" w:hAnsi="Times New Roman"/>
                <w:b/>
                <w:sz w:val="24"/>
              </w:rPr>
            </w:pPr>
            <w:r>
              <w:rPr>
                <w:rFonts w:ascii="Times New Roman" w:hAnsi="Times New Roman"/>
                <w:b/>
                <w:sz w:val="24"/>
              </w:rPr>
              <w:t xml:space="preserve">профессионального модуля (ПМ), </w:t>
            </w:r>
          </w:p>
          <w:p w14:paraId="77565BD0" w14:textId="77777777" w:rsidR="004122ED" w:rsidRDefault="004122ED" w:rsidP="00C56461">
            <w:pPr>
              <w:jc w:val="center"/>
              <w:rPr>
                <w:rFonts w:ascii="Times New Roman" w:hAnsi="Times New Roman"/>
                <w:b/>
                <w:sz w:val="24"/>
              </w:rPr>
            </w:pPr>
            <w:r>
              <w:rPr>
                <w:rFonts w:ascii="Times New Roman" w:hAnsi="Times New Roman"/>
                <w:b/>
                <w:sz w:val="24"/>
              </w:rPr>
              <w:t>в рамках которого осваивается ВД</w:t>
            </w:r>
          </w:p>
        </w:tc>
      </w:tr>
      <w:tr w:rsidR="004122ED" w14:paraId="6F2E2BDC"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tcPr>
          <w:p w14:paraId="602CF330" w14:textId="77777777" w:rsidR="004122ED" w:rsidRDefault="004122ED" w:rsidP="00C56461">
            <w:pPr>
              <w:jc w:val="center"/>
              <w:rPr>
                <w:rFonts w:ascii="Times New Roman" w:hAnsi="Times New Roman"/>
                <w:sz w:val="24"/>
              </w:rPr>
            </w:pPr>
            <w:r>
              <w:rPr>
                <w:rFonts w:ascii="Times New Roman" w:hAnsi="Times New Roman"/>
                <w:sz w:val="24"/>
              </w:rPr>
              <w:t>1</w:t>
            </w:r>
          </w:p>
        </w:tc>
        <w:tc>
          <w:tcPr>
            <w:tcW w:w="4719" w:type="dxa"/>
            <w:tcBorders>
              <w:top w:val="single" w:sz="4" w:space="0" w:color="000000"/>
              <w:left w:val="single" w:sz="4" w:space="0" w:color="000000"/>
              <w:bottom w:val="single" w:sz="4" w:space="0" w:color="000000"/>
              <w:right w:val="single" w:sz="4" w:space="0" w:color="000000"/>
            </w:tcBorders>
          </w:tcPr>
          <w:p w14:paraId="377A702C" w14:textId="77777777" w:rsidR="004122ED" w:rsidRDefault="004122ED" w:rsidP="00C56461">
            <w:pPr>
              <w:jc w:val="center"/>
              <w:rPr>
                <w:rFonts w:ascii="Times New Roman" w:hAnsi="Times New Roman"/>
                <w:sz w:val="24"/>
              </w:rPr>
            </w:pPr>
            <w:r>
              <w:rPr>
                <w:rFonts w:ascii="Times New Roman" w:hAnsi="Times New Roman"/>
                <w:sz w:val="24"/>
              </w:rPr>
              <w:t>2</w:t>
            </w:r>
          </w:p>
        </w:tc>
      </w:tr>
      <w:tr w:rsidR="004122ED" w14:paraId="444E4FE4" w14:textId="77777777" w:rsidTr="00C56461">
        <w:trPr>
          <w:trHeight w:val="363"/>
        </w:trPr>
        <w:tc>
          <w:tcPr>
            <w:tcW w:w="9430" w:type="dxa"/>
            <w:gridSpan w:val="2"/>
            <w:tcBorders>
              <w:top w:val="single" w:sz="4" w:space="0" w:color="000000"/>
              <w:left w:val="single" w:sz="4" w:space="0" w:color="000000"/>
              <w:bottom w:val="single" w:sz="4" w:space="0" w:color="000000"/>
              <w:right w:val="single" w:sz="4" w:space="0" w:color="000000"/>
            </w:tcBorders>
            <w:vAlign w:val="center"/>
          </w:tcPr>
          <w:p w14:paraId="59559BFE" w14:textId="77777777" w:rsidR="004122ED" w:rsidRDefault="004122ED" w:rsidP="00C56461">
            <w:pPr>
              <w:jc w:val="center"/>
              <w:rPr>
                <w:rFonts w:ascii="Times New Roman" w:hAnsi="Times New Roman"/>
                <w:b/>
                <w:sz w:val="24"/>
              </w:rPr>
            </w:pPr>
            <w:r>
              <w:rPr>
                <w:rFonts w:ascii="Times New Roman" w:hAnsi="Times New Roman"/>
                <w:b/>
                <w:sz w:val="24"/>
              </w:rPr>
              <w:t>В соответствии с ФГОС</w:t>
            </w:r>
          </w:p>
        </w:tc>
      </w:tr>
      <w:tr w:rsidR="004122ED" w14:paraId="21D93ECF"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0B5BB7E5" w14:textId="77777777" w:rsidR="004122ED" w:rsidRDefault="004122ED" w:rsidP="00C56461">
            <w:pPr>
              <w:ind w:left="164" w:right="137"/>
              <w:rPr>
                <w:rFonts w:ascii="Times New Roman" w:hAnsi="Times New Roman"/>
                <w:sz w:val="24"/>
              </w:rPr>
            </w:pPr>
            <w:r>
              <w:rPr>
                <w:rFonts w:ascii="Times New Roman" w:hAnsi="Times New Roman"/>
                <w:sz w:val="24"/>
              </w:rPr>
              <w:t>ВД.01 Организация работы коллектива исполнителей и обеспечение безопасности труда при выполнении производственного задания</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58AA8C67" w14:textId="77777777" w:rsidR="004122ED" w:rsidRDefault="004122ED" w:rsidP="00C56461">
            <w:pPr>
              <w:ind w:left="132" w:right="185"/>
              <w:rPr>
                <w:rFonts w:ascii="Times New Roman" w:hAnsi="Times New Roman"/>
                <w:sz w:val="24"/>
              </w:rPr>
            </w:pPr>
            <w:r>
              <w:rPr>
                <w:rFonts w:ascii="Times New Roman" w:hAnsi="Times New Roman"/>
                <w:sz w:val="24"/>
              </w:rPr>
              <w:t>ПМн.01 Организация работы коллектива исполнителей и обеспечение безопасности труда при выполнении производственного задания</w:t>
            </w:r>
          </w:p>
        </w:tc>
      </w:tr>
      <w:tr w:rsidR="004122ED" w14:paraId="56935B08"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264B5A8D" w14:textId="77777777" w:rsidR="004122ED" w:rsidRPr="002D29B8" w:rsidRDefault="004122ED" w:rsidP="00C56461">
            <w:pPr>
              <w:ind w:left="164" w:right="137"/>
              <w:rPr>
                <w:rFonts w:ascii="Times New Roman" w:hAnsi="Times New Roman"/>
                <w:color w:val="auto"/>
                <w:sz w:val="24"/>
              </w:rPr>
            </w:pPr>
            <w:r w:rsidRPr="002D29B8">
              <w:rPr>
                <w:rFonts w:ascii="Times New Roman" w:hAnsi="Times New Roman"/>
                <w:color w:val="auto"/>
                <w:sz w:val="24"/>
              </w:rPr>
              <w:t>ВД.02 Подготовка и ведение технологического процесса производства черных металлов (по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33DD9469" w14:textId="77777777" w:rsidR="004122ED" w:rsidRDefault="004122ED" w:rsidP="00C56461">
            <w:pPr>
              <w:ind w:left="132" w:right="185"/>
              <w:rPr>
                <w:rFonts w:ascii="Times New Roman" w:hAnsi="Times New Roman"/>
                <w:sz w:val="24"/>
              </w:rPr>
            </w:pPr>
            <w:r>
              <w:rPr>
                <w:rFonts w:ascii="Times New Roman" w:hAnsi="Times New Roman"/>
                <w:sz w:val="24"/>
              </w:rPr>
              <w:t xml:space="preserve">ПМн.02 Подготовка и ведение технологического процесса производства черных металлов </w:t>
            </w:r>
          </w:p>
        </w:tc>
      </w:tr>
      <w:tr w:rsidR="004122ED" w14:paraId="4E3B406F" w14:textId="77777777" w:rsidTr="00C56461">
        <w:trPr>
          <w:trHeight w:val="274"/>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6E182868" w14:textId="77777777" w:rsidR="004122ED" w:rsidRPr="002D29B8" w:rsidRDefault="004122ED" w:rsidP="00C56461">
            <w:pPr>
              <w:ind w:left="164" w:right="137"/>
              <w:rPr>
                <w:rFonts w:ascii="Times New Roman" w:hAnsi="Times New Roman"/>
                <w:color w:val="auto"/>
                <w:sz w:val="24"/>
              </w:rPr>
            </w:pPr>
            <w:r w:rsidRPr="002D29B8">
              <w:rPr>
                <w:rFonts w:ascii="Times New Roman" w:hAnsi="Times New Roman"/>
                <w:color w:val="auto"/>
                <w:sz w:val="24"/>
              </w:rPr>
              <w:lastRenderedPageBreak/>
              <w:t>ВД.02 Подготовка и ведение технологического процесса производства цветных металлов  (по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2FD30A34" w14:textId="77777777" w:rsidR="004122ED" w:rsidRDefault="004122ED" w:rsidP="00C56461">
            <w:pPr>
              <w:ind w:left="132" w:right="185"/>
              <w:rPr>
                <w:rFonts w:ascii="Times New Roman" w:hAnsi="Times New Roman"/>
                <w:sz w:val="24"/>
              </w:rPr>
            </w:pPr>
            <w:r w:rsidRPr="007A7566">
              <w:rPr>
                <w:rFonts w:ascii="Times New Roman" w:hAnsi="Times New Roman"/>
                <w:sz w:val="24"/>
              </w:rPr>
              <w:t xml:space="preserve">ПМн.02 Подготовка и ведение технологического процесса производства цветных металлов </w:t>
            </w:r>
          </w:p>
        </w:tc>
      </w:tr>
      <w:tr w:rsidR="004122ED" w14:paraId="27AE6439"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5223D078" w14:textId="77777777" w:rsidR="004122ED" w:rsidRDefault="004122ED" w:rsidP="00C56461">
            <w:pPr>
              <w:ind w:left="164" w:right="137"/>
              <w:jc w:val="both"/>
              <w:rPr>
                <w:rFonts w:ascii="Times New Roman" w:hAnsi="Times New Roman"/>
                <w:sz w:val="24"/>
              </w:rPr>
            </w:pPr>
            <w:r w:rsidRPr="0014512C">
              <w:rPr>
                <w:rFonts w:ascii="Times New Roman" w:hAnsi="Times New Roman"/>
                <w:sz w:val="24"/>
              </w:rPr>
              <w:t>ВД.02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в литейном производстве черных и цветных металлов</w:t>
            </w:r>
            <w:r>
              <w:rPr>
                <w:rFonts w:ascii="Times New Roman" w:hAnsi="Times New Roman"/>
                <w:sz w:val="24"/>
              </w:rPr>
              <w:t xml:space="preserve"> </w:t>
            </w:r>
            <w:r w:rsidRPr="0014512C">
              <w:rPr>
                <w:rFonts w:ascii="Times New Roman" w:hAnsi="Times New Roman"/>
                <w:sz w:val="24"/>
              </w:rPr>
              <w:t>(по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430165E2" w14:textId="77777777" w:rsidR="004122ED" w:rsidRDefault="004122ED" w:rsidP="00C56461">
            <w:pPr>
              <w:ind w:left="132" w:right="185"/>
              <w:jc w:val="both"/>
              <w:rPr>
                <w:rFonts w:ascii="Times New Roman" w:hAnsi="Times New Roman"/>
                <w:sz w:val="24"/>
              </w:rPr>
            </w:pPr>
            <w:proofErr w:type="spellStart"/>
            <w:r w:rsidRPr="0014512C">
              <w:rPr>
                <w:rFonts w:ascii="Times New Roman" w:hAnsi="Times New Roman"/>
                <w:sz w:val="24"/>
              </w:rPr>
              <w:t>ПМн</w:t>
            </w:r>
            <w:proofErr w:type="spellEnd"/>
            <w:r w:rsidRPr="0014512C">
              <w:rPr>
                <w:rFonts w:ascii="Times New Roman" w:hAnsi="Times New Roman"/>
                <w:sz w:val="24"/>
              </w:rPr>
              <w:t xml:space="preserve"> 02 Подготовка и ведение технологического процесса в литейном производстве черных и цветных металлов</w:t>
            </w:r>
          </w:p>
        </w:tc>
      </w:tr>
      <w:tr w:rsidR="004122ED" w14:paraId="596CD388"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68479F5E" w14:textId="77777777" w:rsidR="004122ED" w:rsidRPr="0014512C" w:rsidRDefault="004122ED" w:rsidP="00C56461">
            <w:pPr>
              <w:ind w:left="164" w:right="137"/>
              <w:jc w:val="both"/>
              <w:rPr>
                <w:rFonts w:ascii="Times New Roman" w:hAnsi="Times New Roman"/>
                <w:sz w:val="24"/>
              </w:rPr>
            </w:pPr>
            <w:r w:rsidRPr="0014512C">
              <w:rPr>
                <w:rFonts w:ascii="Times New Roman" w:hAnsi="Times New Roman"/>
                <w:sz w:val="24"/>
              </w:rPr>
              <w:t>ВД.02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термической обработки металлов</w:t>
            </w:r>
            <w:r>
              <w:rPr>
                <w:rFonts w:ascii="Times New Roman" w:hAnsi="Times New Roman"/>
                <w:sz w:val="24"/>
              </w:rPr>
              <w:t xml:space="preserve"> </w:t>
            </w:r>
            <w:r w:rsidRPr="0014512C">
              <w:rPr>
                <w:rFonts w:ascii="Times New Roman" w:hAnsi="Times New Roman"/>
                <w:sz w:val="24"/>
              </w:rPr>
              <w:t>(по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1EB9CFFD" w14:textId="77777777" w:rsidR="004122ED" w:rsidRPr="0014512C" w:rsidRDefault="004122ED" w:rsidP="00C56461">
            <w:pPr>
              <w:ind w:left="132" w:right="185"/>
              <w:jc w:val="both"/>
              <w:rPr>
                <w:rFonts w:ascii="Times New Roman" w:hAnsi="Times New Roman"/>
                <w:sz w:val="24"/>
              </w:rPr>
            </w:pPr>
            <w:proofErr w:type="spellStart"/>
            <w:r w:rsidRPr="0014512C">
              <w:rPr>
                <w:rFonts w:ascii="Times New Roman" w:hAnsi="Times New Roman"/>
                <w:sz w:val="24"/>
              </w:rPr>
              <w:t>ПМн</w:t>
            </w:r>
            <w:proofErr w:type="spellEnd"/>
            <w:r w:rsidRPr="0014512C">
              <w:rPr>
                <w:rFonts w:ascii="Times New Roman" w:hAnsi="Times New Roman"/>
                <w:sz w:val="24"/>
              </w:rPr>
              <w:t xml:space="preserve"> 02</w:t>
            </w:r>
            <w:r>
              <w:t xml:space="preserve"> </w:t>
            </w:r>
            <w:r w:rsidRPr="0014512C">
              <w:rPr>
                <w:rFonts w:ascii="Times New Roman" w:hAnsi="Times New Roman"/>
                <w:sz w:val="24"/>
              </w:rPr>
              <w:t>Подготовка и ведение технологического процесса термической обработки металлов</w:t>
            </w:r>
          </w:p>
        </w:tc>
      </w:tr>
      <w:tr w:rsidR="004122ED" w14:paraId="0838CE0E"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3EFBF235" w14:textId="77777777" w:rsidR="004122ED" w:rsidRPr="0014512C" w:rsidRDefault="004122ED" w:rsidP="00C56461">
            <w:pPr>
              <w:ind w:left="164" w:right="137"/>
              <w:jc w:val="both"/>
              <w:rPr>
                <w:rFonts w:ascii="Times New Roman" w:hAnsi="Times New Roman"/>
                <w:sz w:val="24"/>
              </w:rPr>
            </w:pPr>
            <w:r w:rsidRPr="0014512C">
              <w:rPr>
                <w:rFonts w:ascii="Times New Roman" w:hAnsi="Times New Roman"/>
                <w:sz w:val="24"/>
              </w:rPr>
              <w:t>ВД.02 Подготовка и ведение технологического процесса обработки металлов давлением (по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6287A103" w14:textId="77777777" w:rsidR="004122ED" w:rsidRPr="0014512C" w:rsidRDefault="004122ED" w:rsidP="00C56461">
            <w:pPr>
              <w:ind w:left="132" w:right="185"/>
              <w:jc w:val="both"/>
              <w:rPr>
                <w:rFonts w:ascii="Times New Roman" w:hAnsi="Times New Roman"/>
                <w:sz w:val="24"/>
              </w:rPr>
            </w:pPr>
            <w:proofErr w:type="spellStart"/>
            <w:r w:rsidRPr="0014512C">
              <w:rPr>
                <w:rFonts w:ascii="Times New Roman" w:hAnsi="Times New Roman"/>
                <w:sz w:val="24"/>
              </w:rPr>
              <w:t>ПМн</w:t>
            </w:r>
            <w:proofErr w:type="spellEnd"/>
            <w:r w:rsidRPr="0014512C">
              <w:rPr>
                <w:rFonts w:ascii="Times New Roman" w:hAnsi="Times New Roman"/>
                <w:sz w:val="24"/>
              </w:rPr>
              <w:t xml:space="preserve"> 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обработки металлов давлением</w:t>
            </w:r>
          </w:p>
        </w:tc>
      </w:tr>
      <w:tr w:rsidR="004122ED" w14:paraId="299A5867"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06459A06" w14:textId="77777777" w:rsidR="004122ED" w:rsidRPr="0014512C" w:rsidRDefault="004122ED" w:rsidP="00C56461">
            <w:pPr>
              <w:ind w:left="164" w:right="137"/>
              <w:jc w:val="both"/>
              <w:rPr>
                <w:rFonts w:ascii="Times New Roman" w:hAnsi="Times New Roman"/>
                <w:sz w:val="24"/>
              </w:rPr>
            </w:pPr>
            <w:r w:rsidRPr="0014512C">
              <w:rPr>
                <w:rFonts w:ascii="Times New Roman" w:hAnsi="Times New Roman"/>
                <w:sz w:val="24"/>
              </w:rPr>
              <w:t>ВД.02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производства металлических порошков, композитных материалов, покрытий</w:t>
            </w:r>
            <w:r>
              <w:rPr>
                <w:rFonts w:ascii="Times New Roman" w:hAnsi="Times New Roman"/>
                <w:sz w:val="24"/>
              </w:rPr>
              <w:t xml:space="preserve"> </w:t>
            </w:r>
            <w:r w:rsidRPr="0014512C">
              <w:rPr>
                <w:rFonts w:ascii="Times New Roman" w:hAnsi="Times New Roman"/>
                <w:sz w:val="24"/>
              </w:rPr>
              <w:t>(по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37328EBA" w14:textId="77777777" w:rsidR="004122ED" w:rsidRPr="0014512C" w:rsidRDefault="004122ED" w:rsidP="00C56461">
            <w:pPr>
              <w:ind w:left="132" w:right="185"/>
              <w:jc w:val="both"/>
              <w:rPr>
                <w:rFonts w:ascii="Times New Roman" w:hAnsi="Times New Roman"/>
                <w:sz w:val="24"/>
              </w:rPr>
            </w:pPr>
            <w:proofErr w:type="spellStart"/>
            <w:r w:rsidRPr="0014512C">
              <w:rPr>
                <w:rFonts w:ascii="Times New Roman" w:hAnsi="Times New Roman"/>
                <w:sz w:val="24"/>
              </w:rPr>
              <w:t>ПМн</w:t>
            </w:r>
            <w:proofErr w:type="spellEnd"/>
            <w:r w:rsidRPr="0014512C">
              <w:rPr>
                <w:rFonts w:ascii="Times New Roman" w:hAnsi="Times New Roman"/>
                <w:sz w:val="24"/>
              </w:rPr>
              <w:t xml:space="preserve"> 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производства металлических порошков, композитных материалов, покрытий</w:t>
            </w:r>
          </w:p>
        </w:tc>
      </w:tr>
      <w:tr w:rsidR="004122ED" w14:paraId="1F8B68FC"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213E314D" w14:textId="77777777" w:rsidR="004122ED" w:rsidRDefault="004122ED" w:rsidP="00C56461">
            <w:pPr>
              <w:ind w:left="164" w:right="137"/>
              <w:jc w:val="both"/>
              <w:rPr>
                <w:rFonts w:ascii="Times New Roman" w:hAnsi="Times New Roman"/>
                <w:sz w:val="24"/>
              </w:rPr>
            </w:pPr>
            <w:r>
              <w:rPr>
                <w:rFonts w:ascii="Times New Roman" w:hAnsi="Times New Roman"/>
                <w:sz w:val="24"/>
              </w:rPr>
              <w:t>ВД.03 Виды деятельности по освоению одной или нескольких профессий рабочих, должностей служащих</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69F60E31" w14:textId="77777777" w:rsidR="004122ED" w:rsidRDefault="004122ED" w:rsidP="00C56461">
            <w:pPr>
              <w:ind w:left="132" w:right="185"/>
              <w:jc w:val="both"/>
              <w:rPr>
                <w:rFonts w:ascii="Times New Roman" w:hAnsi="Times New Roman"/>
                <w:b/>
                <w:sz w:val="24"/>
              </w:rPr>
            </w:pPr>
            <w:proofErr w:type="spellStart"/>
            <w:r>
              <w:rPr>
                <w:rFonts w:ascii="Times New Roman" w:hAnsi="Times New Roman"/>
                <w:sz w:val="24"/>
                <w:shd w:val="clear" w:color="auto" w:fill="FFFFFF" w:themeFill="background1"/>
              </w:rPr>
              <w:t>ПМн</w:t>
            </w:r>
            <w:proofErr w:type="spellEnd"/>
            <w:r>
              <w:rPr>
                <w:rFonts w:ascii="Times New Roman" w:hAnsi="Times New Roman"/>
                <w:sz w:val="24"/>
                <w:shd w:val="clear" w:color="auto" w:fill="FFFFFF" w:themeFill="background1"/>
              </w:rPr>
              <w:t xml:space="preserve">. 03 </w:t>
            </w:r>
            <w:r>
              <w:rPr>
                <w:rFonts w:ascii="Times New Roman" w:hAnsi="Times New Roman"/>
                <w:sz w:val="24"/>
              </w:rPr>
              <w:t>Освоение профессии рабочего, должности служащего (одной или нескольких)</w:t>
            </w:r>
          </w:p>
        </w:tc>
      </w:tr>
    </w:tbl>
    <w:p w14:paraId="221644EB" w14:textId="4B5EC150" w:rsidR="004122ED" w:rsidRDefault="004122ED">
      <w:pPr>
        <w:spacing w:line="276" w:lineRule="auto"/>
        <w:jc w:val="center"/>
        <w:rPr>
          <w:rFonts w:ascii="Times New Roman" w:hAnsi="Times New Roman"/>
          <w:b/>
          <w:sz w:val="24"/>
        </w:rPr>
      </w:pPr>
    </w:p>
    <w:p w14:paraId="0D2B0104" w14:textId="45D2BFF5" w:rsidR="004122ED" w:rsidRDefault="004122ED">
      <w:pPr>
        <w:spacing w:line="276" w:lineRule="auto"/>
        <w:jc w:val="center"/>
        <w:rPr>
          <w:rFonts w:ascii="Times New Roman" w:hAnsi="Times New Roman"/>
          <w:b/>
          <w:sz w:val="24"/>
        </w:rPr>
      </w:pPr>
    </w:p>
    <w:p w14:paraId="635CFC0D" w14:textId="77777777" w:rsidR="000800BC" w:rsidRDefault="00924BE5">
      <w:pPr>
        <w:jc w:val="right"/>
        <w:rPr>
          <w:rFonts w:ascii="Times New Roman" w:hAnsi="Times New Roman"/>
          <w:b/>
          <w:sz w:val="24"/>
          <w:highlight w:val="white"/>
        </w:rPr>
      </w:pPr>
      <w:r>
        <w:rPr>
          <w:rFonts w:ascii="Times New Roman" w:hAnsi="Times New Roman"/>
          <w:b/>
          <w:sz w:val="24"/>
          <w:highlight w:val="white"/>
        </w:rPr>
        <w:t xml:space="preserve">Таблица 2 </w:t>
      </w:r>
    </w:p>
    <w:p w14:paraId="013E7530" w14:textId="11324EAD" w:rsidR="000800BC" w:rsidRDefault="00924BE5">
      <w:pPr>
        <w:spacing w:after="120"/>
        <w:jc w:val="center"/>
        <w:rPr>
          <w:rFonts w:ascii="Times New Roman" w:hAnsi="Times New Roman"/>
          <w:b/>
          <w:sz w:val="24"/>
        </w:rPr>
      </w:pPr>
      <w:r>
        <w:rPr>
          <w:rFonts w:ascii="Times New Roman" w:hAnsi="Times New Roman"/>
          <w:b/>
          <w:sz w:val="24"/>
        </w:rPr>
        <w:t>Перечень результатов, демонстрируемых выпускником</w:t>
      </w:r>
    </w:p>
    <w:tbl>
      <w:tblPr>
        <w:tblpPr w:leftFromText="180" w:rightFromText="180" w:vertAnchor="text" w:tblpX="113"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8"/>
      </w:tblGrid>
      <w:tr w:rsidR="004122ED" w:rsidRPr="004122ED" w14:paraId="0C1590EC" w14:textId="77777777" w:rsidTr="003E6DB1">
        <w:trPr>
          <w:trHeight w:val="20"/>
        </w:trPr>
        <w:tc>
          <w:tcPr>
            <w:tcW w:w="4673" w:type="dxa"/>
            <w:shd w:val="clear" w:color="auto" w:fill="auto"/>
            <w:hideMark/>
          </w:tcPr>
          <w:p w14:paraId="3AF5952E" w14:textId="206F46BE" w:rsidR="004122ED" w:rsidRPr="004122ED" w:rsidRDefault="004122ED" w:rsidP="004122ED">
            <w:pPr>
              <w:jc w:val="center"/>
              <w:rPr>
                <w:rFonts w:ascii="Times New Roman" w:hAnsi="Times New Roman"/>
                <w:b/>
                <w:bCs/>
                <w:sz w:val="24"/>
                <w:szCs w:val="24"/>
              </w:rPr>
            </w:pPr>
            <w:r>
              <w:rPr>
                <w:rFonts w:ascii="Times New Roman" w:hAnsi="Times New Roman"/>
                <w:sz w:val="24"/>
                <w:highlight w:val="white"/>
              </w:rPr>
              <w:t xml:space="preserve">Оцениваемые виды деятельности </w:t>
            </w:r>
          </w:p>
        </w:tc>
        <w:tc>
          <w:tcPr>
            <w:tcW w:w="4678" w:type="dxa"/>
            <w:shd w:val="clear" w:color="auto" w:fill="auto"/>
            <w:hideMark/>
          </w:tcPr>
          <w:p w14:paraId="7A68D7D4" w14:textId="7112CADB" w:rsidR="004122ED" w:rsidRPr="004122ED" w:rsidRDefault="004122ED" w:rsidP="004122ED">
            <w:pPr>
              <w:jc w:val="center"/>
              <w:rPr>
                <w:rFonts w:ascii="Times New Roman" w:hAnsi="Times New Roman"/>
                <w:b/>
                <w:bCs/>
                <w:sz w:val="24"/>
                <w:szCs w:val="24"/>
              </w:rPr>
            </w:pPr>
            <w:r>
              <w:rPr>
                <w:rFonts w:ascii="Times New Roman" w:hAnsi="Times New Roman"/>
                <w:sz w:val="24"/>
                <w:highlight w:val="white"/>
              </w:rPr>
              <w:t>Профессиональные компетенции</w:t>
            </w:r>
          </w:p>
        </w:tc>
      </w:tr>
      <w:tr w:rsidR="004122ED" w:rsidRPr="004122ED" w14:paraId="573BF479" w14:textId="77777777" w:rsidTr="004122ED">
        <w:trPr>
          <w:trHeight w:val="276"/>
        </w:trPr>
        <w:tc>
          <w:tcPr>
            <w:tcW w:w="4673" w:type="dxa"/>
            <w:vMerge w:val="restart"/>
            <w:shd w:val="clear" w:color="auto" w:fill="auto"/>
            <w:hideMark/>
          </w:tcPr>
          <w:p w14:paraId="32655C57"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Организация работы коллектива исполнителей и обеспечение безопасности труда при выполнении производственного задания</w:t>
            </w:r>
          </w:p>
        </w:tc>
        <w:tc>
          <w:tcPr>
            <w:tcW w:w="4678" w:type="dxa"/>
            <w:vMerge w:val="restart"/>
            <w:shd w:val="clear" w:color="auto" w:fill="auto"/>
            <w:hideMark/>
          </w:tcPr>
          <w:p w14:paraId="75944EB1"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1.1. Организовывать работу коллектива исполнителей по соблюдению технологических регламентов процесса производства.</w:t>
            </w:r>
          </w:p>
        </w:tc>
      </w:tr>
      <w:tr w:rsidR="004122ED" w:rsidRPr="004122ED" w14:paraId="7745E8D5" w14:textId="77777777" w:rsidTr="004122ED">
        <w:trPr>
          <w:trHeight w:val="276"/>
        </w:trPr>
        <w:tc>
          <w:tcPr>
            <w:tcW w:w="4673" w:type="dxa"/>
            <w:vMerge/>
            <w:vAlign w:val="center"/>
            <w:hideMark/>
          </w:tcPr>
          <w:p w14:paraId="321EB6CD" w14:textId="77777777" w:rsidR="004122ED" w:rsidRPr="004122ED" w:rsidRDefault="004122ED" w:rsidP="00C56461">
            <w:pPr>
              <w:rPr>
                <w:rFonts w:ascii="Times New Roman" w:hAnsi="Times New Roman"/>
                <w:sz w:val="24"/>
                <w:szCs w:val="24"/>
              </w:rPr>
            </w:pPr>
          </w:p>
        </w:tc>
        <w:tc>
          <w:tcPr>
            <w:tcW w:w="4678" w:type="dxa"/>
            <w:vMerge/>
            <w:vAlign w:val="center"/>
            <w:hideMark/>
          </w:tcPr>
          <w:p w14:paraId="5F579F14" w14:textId="77777777" w:rsidR="004122ED" w:rsidRPr="004122ED" w:rsidRDefault="004122ED" w:rsidP="00C56461">
            <w:pPr>
              <w:rPr>
                <w:rFonts w:ascii="Times New Roman" w:hAnsi="Times New Roman"/>
                <w:sz w:val="24"/>
                <w:szCs w:val="24"/>
              </w:rPr>
            </w:pPr>
          </w:p>
        </w:tc>
      </w:tr>
      <w:tr w:rsidR="004122ED" w:rsidRPr="004122ED" w14:paraId="5C1C7076" w14:textId="77777777" w:rsidTr="004122ED">
        <w:trPr>
          <w:trHeight w:val="276"/>
        </w:trPr>
        <w:tc>
          <w:tcPr>
            <w:tcW w:w="4673" w:type="dxa"/>
            <w:vMerge/>
            <w:vAlign w:val="center"/>
            <w:hideMark/>
          </w:tcPr>
          <w:p w14:paraId="50021E87" w14:textId="77777777" w:rsidR="004122ED" w:rsidRPr="004122ED" w:rsidRDefault="004122ED" w:rsidP="00C56461">
            <w:pPr>
              <w:rPr>
                <w:rFonts w:ascii="Times New Roman" w:hAnsi="Times New Roman"/>
                <w:sz w:val="24"/>
                <w:szCs w:val="24"/>
              </w:rPr>
            </w:pPr>
          </w:p>
        </w:tc>
        <w:tc>
          <w:tcPr>
            <w:tcW w:w="4678" w:type="dxa"/>
            <w:vMerge/>
            <w:vAlign w:val="center"/>
            <w:hideMark/>
          </w:tcPr>
          <w:p w14:paraId="7C59F14A" w14:textId="77777777" w:rsidR="004122ED" w:rsidRPr="004122ED" w:rsidRDefault="004122ED" w:rsidP="00C56461">
            <w:pPr>
              <w:rPr>
                <w:rFonts w:ascii="Times New Roman" w:hAnsi="Times New Roman"/>
                <w:sz w:val="24"/>
                <w:szCs w:val="24"/>
              </w:rPr>
            </w:pPr>
          </w:p>
        </w:tc>
      </w:tr>
      <w:tr w:rsidR="004122ED" w:rsidRPr="004122ED" w14:paraId="5EBFC348" w14:textId="77777777" w:rsidTr="004122ED">
        <w:trPr>
          <w:trHeight w:val="276"/>
        </w:trPr>
        <w:tc>
          <w:tcPr>
            <w:tcW w:w="4673" w:type="dxa"/>
            <w:vMerge/>
            <w:vAlign w:val="center"/>
            <w:hideMark/>
          </w:tcPr>
          <w:p w14:paraId="4A1357CD" w14:textId="77777777" w:rsidR="004122ED" w:rsidRPr="004122ED" w:rsidRDefault="004122ED" w:rsidP="00C56461">
            <w:pPr>
              <w:rPr>
                <w:rFonts w:ascii="Times New Roman" w:hAnsi="Times New Roman"/>
                <w:sz w:val="24"/>
                <w:szCs w:val="24"/>
              </w:rPr>
            </w:pPr>
          </w:p>
        </w:tc>
        <w:tc>
          <w:tcPr>
            <w:tcW w:w="4678" w:type="dxa"/>
            <w:vMerge/>
            <w:vAlign w:val="center"/>
            <w:hideMark/>
          </w:tcPr>
          <w:p w14:paraId="631C33C1" w14:textId="77777777" w:rsidR="004122ED" w:rsidRPr="004122ED" w:rsidRDefault="004122ED" w:rsidP="00C56461">
            <w:pPr>
              <w:rPr>
                <w:rFonts w:ascii="Times New Roman" w:hAnsi="Times New Roman"/>
                <w:sz w:val="24"/>
                <w:szCs w:val="24"/>
              </w:rPr>
            </w:pPr>
          </w:p>
        </w:tc>
      </w:tr>
      <w:tr w:rsidR="004122ED" w:rsidRPr="004122ED" w14:paraId="3C407161" w14:textId="77777777" w:rsidTr="004122ED">
        <w:trPr>
          <w:trHeight w:val="276"/>
        </w:trPr>
        <w:tc>
          <w:tcPr>
            <w:tcW w:w="4673" w:type="dxa"/>
            <w:vMerge/>
            <w:vAlign w:val="center"/>
            <w:hideMark/>
          </w:tcPr>
          <w:p w14:paraId="7153DA48"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8E9F11F"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1.2. Обеспечивать выполнение производственных заданий и требований нормативной документации к качеству работ и продукции.</w:t>
            </w:r>
          </w:p>
        </w:tc>
      </w:tr>
      <w:tr w:rsidR="004122ED" w:rsidRPr="004122ED" w14:paraId="2C321567" w14:textId="77777777" w:rsidTr="004122ED">
        <w:trPr>
          <w:trHeight w:val="276"/>
        </w:trPr>
        <w:tc>
          <w:tcPr>
            <w:tcW w:w="4673" w:type="dxa"/>
            <w:vMerge/>
            <w:vAlign w:val="center"/>
            <w:hideMark/>
          </w:tcPr>
          <w:p w14:paraId="0F4A74E1" w14:textId="77777777" w:rsidR="004122ED" w:rsidRPr="004122ED" w:rsidRDefault="004122ED" w:rsidP="00C56461">
            <w:pPr>
              <w:rPr>
                <w:rFonts w:ascii="Times New Roman" w:hAnsi="Times New Roman"/>
                <w:sz w:val="24"/>
                <w:szCs w:val="24"/>
              </w:rPr>
            </w:pPr>
          </w:p>
        </w:tc>
        <w:tc>
          <w:tcPr>
            <w:tcW w:w="4678" w:type="dxa"/>
            <w:vMerge/>
            <w:vAlign w:val="center"/>
            <w:hideMark/>
          </w:tcPr>
          <w:p w14:paraId="36728FAA" w14:textId="77777777" w:rsidR="004122ED" w:rsidRPr="004122ED" w:rsidRDefault="004122ED" w:rsidP="00C56461">
            <w:pPr>
              <w:rPr>
                <w:rFonts w:ascii="Times New Roman" w:hAnsi="Times New Roman"/>
                <w:sz w:val="24"/>
                <w:szCs w:val="24"/>
              </w:rPr>
            </w:pPr>
          </w:p>
        </w:tc>
      </w:tr>
      <w:tr w:rsidR="004122ED" w:rsidRPr="004122ED" w14:paraId="2F6F358B" w14:textId="77777777" w:rsidTr="004122ED">
        <w:trPr>
          <w:trHeight w:val="276"/>
        </w:trPr>
        <w:tc>
          <w:tcPr>
            <w:tcW w:w="4673" w:type="dxa"/>
            <w:vMerge/>
            <w:vAlign w:val="center"/>
            <w:hideMark/>
          </w:tcPr>
          <w:p w14:paraId="186BE0E5" w14:textId="77777777" w:rsidR="004122ED" w:rsidRPr="004122ED" w:rsidRDefault="004122ED" w:rsidP="00C56461">
            <w:pPr>
              <w:rPr>
                <w:rFonts w:ascii="Times New Roman" w:hAnsi="Times New Roman"/>
                <w:sz w:val="24"/>
                <w:szCs w:val="24"/>
              </w:rPr>
            </w:pPr>
          </w:p>
        </w:tc>
        <w:tc>
          <w:tcPr>
            <w:tcW w:w="4678" w:type="dxa"/>
            <w:vMerge/>
            <w:vAlign w:val="center"/>
            <w:hideMark/>
          </w:tcPr>
          <w:p w14:paraId="7D9F67D0" w14:textId="77777777" w:rsidR="004122ED" w:rsidRPr="004122ED" w:rsidRDefault="004122ED" w:rsidP="00C56461">
            <w:pPr>
              <w:rPr>
                <w:rFonts w:ascii="Times New Roman" w:hAnsi="Times New Roman"/>
                <w:sz w:val="24"/>
                <w:szCs w:val="24"/>
              </w:rPr>
            </w:pPr>
          </w:p>
        </w:tc>
      </w:tr>
      <w:tr w:rsidR="004122ED" w:rsidRPr="004122ED" w14:paraId="346D536F" w14:textId="77777777" w:rsidTr="004122ED">
        <w:trPr>
          <w:trHeight w:val="276"/>
        </w:trPr>
        <w:tc>
          <w:tcPr>
            <w:tcW w:w="4673" w:type="dxa"/>
            <w:vMerge/>
            <w:vAlign w:val="center"/>
            <w:hideMark/>
          </w:tcPr>
          <w:p w14:paraId="5865F374" w14:textId="77777777" w:rsidR="004122ED" w:rsidRPr="004122ED" w:rsidRDefault="004122ED" w:rsidP="00C56461">
            <w:pPr>
              <w:rPr>
                <w:rFonts w:ascii="Times New Roman" w:hAnsi="Times New Roman"/>
                <w:sz w:val="24"/>
                <w:szCs w:val="24"/>
              </w:rPr>
            </w:pPr>
          </w:p>
        </w:tc>
        <w:tc>
          <w:tcPr>
            <w:tcW w:w="4678" w:type="dxa"/>
            <w:vMerge/>
            <w:vAlign w:val="center"/>
            <w:hideMark/>
          </w:tcPr>
          <w:p w14:paraId="5A39A0CD" w14:textId="77777777" w:rsidR="004122ED" w:rsidRPr="004122ED" w:rsidRDefault="004122ED" w:rsidP="00C56461">
            <w:pPr>
              <w:rPr>
                <w:rFonts w:ascii="Times New Roman" w:hAnsi="Times New Roman"/>
                <w:sz w:val="24"/>
                <w:szCs w:val="24"/>
              </w:rPr>
            </w:pPr>
          </w:p>
        </w:tc>
      </w:tr>
      <w:tr w:rsidR="004122ED" w:rsidRPr="004122ED" w14:paraId="0867D272" w14:textId="77777777" w:rsidTr="004122ED">
        <w:trPr>
          <w:trHeight w:val="276"/>
        </w:trPr>
        <w:tc>
          <w:tcPr>
            <w:tcW w:w="4673" w:type="dxa"/>
            <w:vMerge/>
            <w:vAlign w:val="center"/>
            <w:hideMark/>
          </w:tcPr>
          <w:p w14:paraId="1CB6E9B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0308724"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1.3. Контролировать ведение и хранение работниками учетной и технической документации.</w:t>
            </w:r>
          </w:p>
        </w:tc>
      </w:tr>
      <w:tr w:rsidR="004122ED" w:rsidRPr="004122ED" w14:paraId="6A0714BE" w14:textId="77777777" w:rsidTr="004122ED">
        <w:trPr>
          <w:trHeight w:val="276"/>
        </w:trPr>
        <w:tc>
          <w:tcPr>
            <w:tcW w:w="4673" w:type="dxa"/>
            <w:vMerge/>
            <w:vAlign w:val="center"/>
            <w:hideMark/>
          </w:tcPr>
          <w:p w14:paraId="1201051B" w14:textId="77777777" w:rsidR="004122ED" w:rsidRPr="004122ED" w:rsidRDefault="004122ED" w:rsidP="00C56461">
            <w:pPr>
              <w:rPr>
                <w:rFonts w:ascii="Times New Roman" w:hAnsi="Times New Roman"/>
                <w:sz w:val="24"/>
                <w:szCs w:val="24"/>
              </w:rPr>
            </w:pPr>
          </w:p>
        </w:tc>
        <w:tc>
          <w:tcPr>
            <w:tcW w:w="4678" w:type="dxa"/>
            <w:vMerge/>
            <w:vAlign w:val="center"/>
            <w:hideMark/>
          </w:tcPr>
          <w:p w14:paraId="4C2D9E4C" w14:textId="77777777" w:rsidR="004122ED" w:rsidRPr="004122ED" w:rsidRDefault="004122ED" w:rsidP="00C56461">
            <w:pPr>
              <w:rPr>
                <w:rFonts w:ascii="Times New Roman" w:hAnsi="Times New Roman"/>
                <w:sz w:val="24"/>
                <w:szCs w:val="24"/>
              </w:rPr>
            </w:pPr>
          </w:p>
        </w:tc>
      </w:tr>
      <w:tr w:rsidR="004122ED" w:rsidRPr="004122ED" w14:paraId="2B96CC42" w14:textId="77777777" w:rsidTr="004122ED">
        <w:trPr>
          <w:trHeight w:val="276"/>
        </w:trPr>
        <w:tc>
          <w:tcPr>
            <w:tcW w:w="4673" w:type="dxa"/>
            <w:vMerge/>
            <w:vAlign w:val="center"/>
            <w:hideMark/>
          </w:tcPr>
          <w:p w14:paraId="2CB3AAF2" w14:textId="77777777" w:rsidR="004122ED" w:rsidRPr="004122ED" w:rsidRDefault="004122ED" w:rsidP="00C56461">
            <w:pPr>
              <w:rPr>
                <w:rFonts w:ascii="Times New Roman" w:hAnsi="Times New Roman"/>
                <w:sz w:val="24"/>
                <w:szCs w:val="24"/>
              </w:rPr>
            </w:pPr>
          </w:p>
        </w:tc>
        <w:tc>
          <w:tcPr>
            <w:tcW w:w="4678" w:type="dxa"/>
            <w:vMerge/>
            <w:vAlign w:val="center"/>
            <w:hideMark/>
          </w:tcPr>
          <w:p w14:paraId="03B1CB4D" w14:textId="77777777" w:rsidR="004122ED" w:rsidRPr="004122ED" w:rsidRDefault="004122ED" w:rsidP="00C56461">
            <w:pPr>
              <w:rPr>
                <w:rFonts w:ascii="Times New Roman" w:hAnsi="Times New Roman"/>
                <w:sz w:val="24"/>
                <w:szCs w:val="24"/>
              </w:rPr>
            </w:pPr>
          </w:p>
        </w:tc>
      </w:tr>
      <w:tr w:rsidR="004122ED" w:rsidRPr="004122ED" w14:paraId="0FCBA93C" w14:textId="77777777" w:rsidTr="004122ED">
        <w:trPr>
          <w:trHeight w:val="276"/>
        </w:trPr>
        <w:tc>
          <w:tcPr>
            <w:tcW w:w="4673" w:type="dxa"/>
            <w:vMerge/>
            <w:vAlign w:val="center"/>
            <w:hideMark/>
          </w:tcPr>
          <w:p w14:paraId="4C7D4904"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D66F956"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1.4. Выполнять основные расчеты экономических показателей работы производственного участка.</w:t>
            </w:r>
          </w:p>
        </w:tc>
      </w:tr>
      <w:tr w:rsidR="004122ED" w:rsidRPr="004122ED" w14:paraId="160409F1" w14:textId="77777777" w:rsidTr="004122ED">
        <w:trPr>
          <w:trHeight w:val="276"/>
        </w:trPr>
        <w:tc>
          <w:tcPr>
            <w:tcW w:w="4673" w:type="dxa"/>
            <w:vMerge/>
            <w:vAlign w:val="center"/>
            <w:hideMark/>
          </w:tcPr>
          <w:p w14:paraId="13280FFB" w14:textId="77777777" w:rsidR="004122ED" w:rsidRPr="004122ED" w:rsidRDefault="004122ED" w:rsidP="00C56461">
            <w:pPr>
              <w:rPr>
                <w:rFonts w:ascii="Times New Roman" w:hAnsi="Times New Roman"/>
                <w:sz w:val="24"/>
                <w:szCs w:val="24"/>
              </w:rPr>
            </w:pPr>
          </w:p>
        </w:tc>
        <w:tc>
          <w:tcPr>
            <w:tcW w:w="4678" w:type="dxa"/>
            <w:vMerge/>
            <w:vAlign w:val="center"/>
            <w:hideMark/>
          </w:tcPr>
          <w:p w14:paraId="02F9D7F8" w14:textId="77777777" w:rsidR="004122ED" w:rsidRPr="004122ED" w:rsidRDefault="004122ED" w:rsidP="00C56461">
            <w:pPr>
              <w:rPr>
                <w:rFonts w:ascii="Times New Roman" w:hAnsi="Times New Roman"/>
                <w:sz w:val="24"/>
                <w:szCs w:val="24"/>
              </w:rPr>
            </w:pPr>
          </w:p>
        </w:tc>
      </w:tr>
      <w:tr w:rsidR="004122ED" w:rsidRPr="004122ED" w14:paraId="77790BDB" w14:textId="77777777" w:rsidTr="004122ED">
        <w:trPr>
          <w:trHeight w:val="276"/>
        </w:trPr>
        <w:tc>
          <w:tcPr>
            <w:tcW w:w="4673" w:type="dxa"/>
            <w:vMerge/>
            <w:vAlign w:val="center"/>
            <w:hideMark/>
          </w:tcPr>
          <w:p w14:paraId="33FE13DB" w14:textId="77777777" w:rsidR="004122ED" w:rsidRPr="004122ED" w:rsidRDefault="004122ED" w:rsidP="00C56461">
            <w:pPr>
              <w:rPr>
                <w:rFonts w:ascii="Times New Roman" w:hAnsi="Times New Roman"/>
                <w:sz w:val="24"/>
                <w:szCs w:val="24"/>
              </w:rPr>
            </w:pPr>
          </w:p>
        </w:tc>
        <w:tc>
          <w:tcPr>
            <w:tcW w:w="4678" w:type="dxa"/>
            <w:vMerge/>
            <w:vAlign w:val="center"/>
            <w:hideMark/>
          </w:tcPr>
          <w:p w14:paraId="354C7FF7" w14:textId="77777777" w:rsidR="004122ED" w:rsidRPr="004122ED" w:rsidRDefault="004122ED" w:rsidP="00C56461">
            <w:pPr>
              <w:rPr>
                <w:rFonts w:ascii="Times New Roman" w:hAnsi="Times New Roman"/>
                <w:sz w:val="24"/>
                <w:szCs w:val="24"/>
              </w:rPr>
            </w:pPr>
          </w:p>
        </w:tc>
      </w:tr>
      <w:tr w:rsidR="004122ED" w:rsidRPr="004122ED" w14:paraId="322081A2" w14:textId="77777777" w:rsidTr="004122ED">
        <w:trPr>
          <w:trHeight w:val="276"/>
        </w:trPr>
        <w:tc>
          <w:tcPr>
            <w:tcW w:w="4673" w:type="dxa"/>
            <w:vMerge/>
            <w:vAlign w:val="center"/>
            <w:hideMark/>
          </w:tcPr>
          <w:p w14:paraId="4FC2F738"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5930F37"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1.5. Обеспечивать и контролировать соблюдение работниками требований охраны труда, пожарной, промышленной и экологической безопасности.</w:t>
            </w:r>
          </w:p>
        </w:tc>
      </w:tr>
      <w:tr w:rsidR="004122ED" w:rsidRPr="004122ED" w14:paraId="682F8B72" w14:textId="77777777" w:rsidTr="004122ED">
        <w:trPr>
          <w:trHeight w:val="276"/>
        </w:trPr>
        <w:tc>
          <w:tcPr>
            <w:tcW w:w="4673" w:type="dxa"/>
            <w:vMerge/>
            <w:vAlign w:val="center"/>
            <w:hideMark/>
          </w:tcPr>
          <w:p w14:paraId="2419ED35" w14:textId="77777777" w:rsidR="004122ED" w:rsidRPr="004122ED" w:rsidRDefault="004122ED" w:rsidP="00C56461">
            <w:pPr>
              <w:rPr>
                <w:rFonts w:ascii="Times New Roman" w:hAnsi="Times New Roman"/>
                <w:sz w:val="24"/>
                <w:szCs w:val="24"/>
              </w:rPr>
            </w:pPr>
          </w:p>
        </w:tc>
        <w:tc>
          <w:tcPr>
            <w:tcW w:w="4678" w:type="dxa"/>
            <w:vMerge/>
            <w:vAlign w:val="center"/>
            <w:hideMark/>
          </w:tcPr>
          <w:p w14:paraId="11ADDD6D" w14:textId="77777777" w:rsidR="004122ED" w:rsidRPr="004122ED" w:rsidRDefault="004122ED" w:rsidP="00C56461">
            <w:pPr>
              <w:rPr>
                <w:rFonts w:ascii="Times New Roman" w:hAnsi="Times New Roman"/>
                <w:sz w:val="24"/>
                <w:szCs w:val="24"/>
              </w:rPr>
            </w:pPr>
          </w:p>
        </w:tc>
      </w:tr>
      <w:tr w:rsidR="004122ED" w:rsidRPr="004122ED" w14:paraId="056317D7" w14:textId="77777777" w:rsidTr="004122ED">
        <w:trPr>
          <w:trHeight w:val="276"/>
        </w:trPr>
        <w:tc>
          <w:tcPr>
            <w:tcW w:w="4673" w:type="dxa"/>
            <w:vMerge/>
            <w:vAlign w:val="center"/>
            <w:hideMark/>
          </w:tcPr>
          <w:p w14:paraId="03058E07" w14:textId="77777777" w:rsidR="004122ED" w:rsidRPr="004122ED" w:rsidRDefault="004122ED" w:rsidP="00C56461">
            <w:pPr>
              <w:rPr>
                <w:rFonts w:ascii="Times New Roman" w:hAnsi="Times New Roman"/>
                <w:sz w:val="24"/>
                <w:szCs w:val="24"/>
              </w:rPr>
            </w:pPr>
          </w:p>
        </w:tc>
        <w:tc>
          <w:tcPr>
            <w:tcW w:w="4678" w:type="dxa"/>
            <w:vMerge/>
            <w:vAlign w:val="center"/>
            <w:hideMark/>
          </w:tcPr>
          <w:p w14:paraId="07264E74" w14:textId="77777777" w:rsidR="004122ED" w:rsidRPr="004122ED" w:rsidRDefault="004122ED" w:rsidP="00C56461">
            <w:pPr>
              <w:rPr>
                <w:rFonts w:ascii="Times New Roman" w:hAnsi="Times New Roman"/>
                <w:sz w:val="24"/>
                <w:szCs w:val="24"/>
              </w:rPr>
            </w:pPr>
          </w:p>
        </w:tc>
      </w:tr>
      <w:tr w:rsidR="004122ED" w:rsidRPr="004122ED" w14:paraId="42B03C6B" w14:textId="77777777" w:rsidTr="004122ED">
        <w:trPr>
          <w:trHeight w:val="276"/>
        </w:trPr>
        <w:tc>
          <w:tcPr>
            <w:tcW w:w="4673" w:type="dxa"/>
            <w:vMerge/>
            <w:vAlign w:val="center"/>
            <w:hideMark/>
          </w:tcPr>
          <w:p w14:paraId="45964981" w14:textId="77777777" w:rsidR="004122ED" w:rsidRPr="004122ED" w:rsidRDefault="004122ED" w:rsidP="00C56461">
            <w:pPr>
              <w:rPr>
                <w:rFonts w:ascii="Times New Roman" w:hAnsi="Times New Roman"/>
                <w:sz w:val="24"/>
                <w:szCs w:val="24"/>
              </w:rPr>
            </w:pPr>
          </w:p>
        </w:tc>
        <w:tc>
          <w:tcPr>
            <w:tcW w:w="4678" w:type="dxa"/>
            <w:vMerge/>
            <w:vAlign w:val="center"/>
            <w:hideMark/>
          </w:tcPr>
          <w:p w14:paraId="318EAEC2" w14:textId="77777777" w:rsidR="004122ED" w:rsidRPr="004122ED" w:rsidRDefault="004122ED" w:rsidP="00C56461">
            <w:pPr>
              <w:rPr>
                <w:rFonts w:ascii="Times New Roman" w:hAnsi="Times New Roman"/>
                <w:sz w:val="24"/>
                <w:szCs w:val="24"/>
              </w:rPr>
            </w:pPr>
          </w:p>
        </w:tc>
      </w:tr>
      <w:tr w:rsidR="004122ED" w:rsidRPr="004122ED" w14:paraId="49F878A2" w14:textId="77777777" w:rsidTr="004122ED">
        <w:trPr>
          <w:trHeight w:val="276"/>
        </w:trPr>
        <w:tc>
          <w:tcPr>
            <w:tcW w:w="4673" w:type="dxa"/>
            <w:vMerge w:val="restart"/>
            <w:shd w:val="clear" w:color="auto" w:fill="auto"/>
            <w:hideMark/>
          </w:tcPr>
          <w:p w14:paraId="5A2D7C44"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производства черных металлов (по выбору)</w:t>
            </w:r>
          </w:p>
        </w:tc>
        <w:tc>
          <w:tcPr>
            <w:tcW w:w="4678" w:type="dxa"/>
            <w:vMerge w:val="restart"/>
            <w:shd w:val="clear" w:color="auto" w:fill="auto"/>
            <w:hideMark/>
          </w:tcPr>
          <w:p w14:paraId="1E050FF3"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2.1. Выполнять расчеты параметров технологического процесса, работы оборудования, характеристик исходного сырья и продукции при производстве черных металлов.</w:t>
            </w:r>
          </w:p>
        </w:tc>
      </w:tr>
      <w:tr w:rsidR="004122ED" w:rsidRPr="004122ED" w14:paraId="67B81E3A" w14:textId="77777777" w:rsidTr="004122ED">
        <w:trPr>
          <w:trHeight w:val="276"/>
        </w:trPr>
        <w:tc>
          <w:tcPr>
            <w:tcW w:w="4673" w:type="dxa"/>
            <w:vMerge/>
            <w:vAlign w:val="center"/>
            <w:hideMark/>
          </w:tcPr>
          <w:p w14:paraId="5C38B278" w14:textId="77777777" w:rsidR="004122ED" w:rsidRPr="004122ED" w:rsidRDefault="004122ED" w:rsidP="00C56461">
            <w:pPr>
              <w:rPr>
                <w:rFonts w:ascii="Times New Roman" w:hAnsi="Times New Roman"/>
                <w:sz w:val="24"/>
                <w:szCs w:val="24"/>
              </w:rPr>
            </w:pPr>
          </w:p>
        </w:tc>
        <w:tc>
          <w:tcPr>
            <w:tcW w:w="4678" w:type="dxa"/>
            <w:vMerge/>
            <w:vAlign w:val="center"/>
            <w:hideMark/>
          </w:tcPr>
          <w:p w14:paraId="06239AB6" w14:textId="77777777" w:rsidR="004122ED" w:rsidRPr="004122ED" w:rsidRDefault="004122ED" w:rsidP="00C56461">
            <w:pPr>
              <w:rPr>
                <w:rFonts w:ascii="Times New Roman" w:hAnsi="Times New Roman"/>
                <w:sz w:val="24"/>
                <w:szCs w:val="24"/>
              </w:rPr>
            </w:pPr>
          </w:p>
        </w:tc>
      </w:tr>
      <w:tr w:rsidR="004122ED" w:rsidRPr="004122ED" w14:paraId="4700E24F" w14:textId="77777777" w:rsidTr="004122ED">
        <w:trPr>
          <w:trHeight w:val="276"/>
        </w:trPr>
        <w:tc>
          <w:tcPr>
            <w:tcW w:w="4673" w:type="dxa"/>
            <w:vMerge/>
            <w:vAlign w:val="center"/>
            <w:hideMark/>
          </w:tcPr>
          <w:p w14:paraId="1D6C7A94" w14:textId="77777777" w:rsidR="004122ED" w:rsidRPr="004122ED" w:rsidRDefault="004122ED" w:rsidP="00C56461">
            <w:pPr>
              <w:rPr>
                <w:rFonts w:ascii="Times New Roman" w:hAnsi="Times New Roman"/>
                <w:sz w:val="24"/>
                <w:szCs w:val="24"/>
              </w:rPr>
            </w:pPr>
          </w:p>
        </w:tc>
        <w:tc>
          <w:tcPr>
            <w:tcW w:w="4678" w:type="dxa"/>
            <w:vMerge/>
            <w:vAlign w:val="center"/>
            <w:hideMark/>
          </w:tcPr>
          <w:p w14:paraId="65A73BA2" w14:textId="77777777" w:rsidR="004122ED" w:rsidRPr="004122ED" w:rsidRDefault="004122ED" w:rsidP="00C56461">
            <w:pPr>
              <w:rPr>
                <w:rFonts w:ascii="Times New Roman" w:hAnsi="Times New Roman"/>
                <w:sz w:val="24"/>
                <w:szCs w:val="24"/>
              </w:rPr>
            </w:pPr>
          </w:p>
        </w:tc>
      </w:tr>
      <w:tr w:rsidR="004122ED" w:rsidRPr="004122ED" w14:paraId="53137A99" w14:textId="77777777" w:rsidTr="004122ED">
        <w:trPr>
          <w:trHeight w:val="276"/>
        </w:trPr>
        <w:tc>
          <w:tcPr>
            <w:tcW w:w="4673" w:type="dxa"/>
            <w:vMerge/>
            <w:vAlign w:val="center"/>
            <w:hideMark/>
          </w:tcPr>
          <w:p w14:paraId="07F6C286" w14:textId="77777777" w:rsidR="004122ED" w:rsidRPr="004122ED" w:rsidRDefault="004122ED" w:rsidP="00C56461">
            <w:pPr>
              <w:rPr>
                <w:rFonts w:ascii="Times New Roman" w:hAnsi="Times New Roman"/>
                <w:sz w:val="24"/>
                <w:szCs w:val="24"/>
              </w:rPr>
            </w:pPr>
          </w:p>
        </w:tc>
        <w:tc>
          <w:tcPr>
            <w:tcW w:w="4678" w:type="dxa"/>
            <w:vMerge/>
            <w:vAlign w:val="center"/>
            <w:hideMark/>
          </w:tcPr>
          <w:p w14:paraId="20914FA5" w14:textId="77777777" w:rsidR="004122ED" w:rsidRPr="004122ED" w:rsidRDefault="004122ED" w:rsidP="00C56461">
            <w:pPr>
              <w:rPr>
                <w:rFonts w:ascii="Times New Roman" w:hAnsi="Times New Roman"/>
                <w:sz w:val="24"/>
                <w:szCs w:val="24"/>
              </w:rPr>
            </w:pPr>
          </w:p>
        </w:tc>
      </w:tr>
      <w:tr w:rsidR="004122ED" w:rsidRPr="004122ED" w14:paraId="1137633B" w14:textId="77777777" w:rsidTr="004122ED">
        <w:trPr>
          <w:trHeight w:val="276"/>
        </w:trPr>
        <w:tc>
          <w:tcPr>
            <w:tcW w:w="4673" w:type="dxa"/>
            <w:vMerge/>
            <w:vAlign w:val="center"/>
            <w:hideMark/>
          </w:tcPr>
          <w:p w14:paraId="2D532AE2" w14:textId="77777777" w:rsidR="004122ED" w:rsidRPr="004122ED" w:rsidRDefault="004122ED" w:rsidP="00C56461">
            <w:pPr>
              <w:rPr>
                <w:rFonts w:ascii="Times New Roman" w:hAnsi="Times New Roman"/>
                <w:sz w:val="24"/>
                <w:szCs w:val="24"/>
              </w:rPr>
            </w:pPr>
          </w:p>
        </w:tc>
        <w:tc>
          <w:tcPr>
            <w:tcW w:w="4678" w:type="dxa"/>
            <w:vMerge/>
            <w:vAlign w:val="center"/>
            <w:hideMark/>
          </w:tcPr>
          <w:p w14:paraId="6AA0E33C" w14:textId="77777777" w:rsidR="004122ED" w:rsidRPr="004122ED" w:rsidRDefault="004122ED" w:rsidP="00C56461">
            <w:pPr>
              <w:rPr>
                <w:rFonts w:ascii="Times New Roman" w:hAnsi="Times New Roman"/>
                <w:sz w:val="24"/>
                <w:szCs w:val="24"/>
              </w:rPr>
            </w:pPr>
          </w:p>
        </w:tc>
      </w:tr>
      <w:tr w:rsidR="004122ED" w:rsidRPr="004122ED" w14:paraId="08D6534B" w14:textId="77777777" w:rsidTr="004122ED">
        <w:trPr>
          <w:trHeight w:val="276"/>
        </w:trPr>
        <w:tc>
          <w:tcPr>
            <w:tcW w:w="4673" w:type="dxa"/>
            <w:vMerge/>
            <w:vAlign w:val="center"/>
            <w:hideMark/>
          </w:tcPr>
          <w:p w14:paraId="18E5BAD4"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403D0C37"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 xml:space="preserve">ПК 2.2. Осуществлять подготовку шихтовых материалов, </w:t>
            </w:r>
            <w:proofErr w:type="spellStart"/>
            <w:r w:rsidRPr="004122ED">
              <w:rPr>
                <w:rFonts w:ascii="Times New Roman" w:hAnsi="Times New Roman"/>
                <w:sz w:val="24"/>
                <w:szCs w:val="24"/>
                <w:lang w:eastAsia="zh-CN"/>
              </w:rPr>
              <w:t>металлошихты</w:t>
            </w:r>
            <w:proofErr w:type="spellEnd"/>
            <w:r w:rsidRPr="004122ED">
              <w:rPr>
                <w:rFonts w:ascii="Times New Roman" w:hAnsi="Times New Roman"/>
                <w:sz w:val="24"/>
                <w:szCs w:val="24"/>
                <w:lang w:eastAsia="zh-CN"/>
              </w:rPr>
              <w:t xml:space="preserve"> к переработке.</w:t>
            </w:r>
          </w:p>
        </w:tc>
      </w:tr>
      <w:tr w:rsidR="004122ED" w:rsidRPr="004122ED" w14:paraId="13DB3053" w14:textId="77777777" w:rsidTr="004122ED">
        <w:trPr>
          <w:trHeight w:val="276"/>
        </w:trPr>
        <w:tc>
          <w:tcPr>
            <w:tcW w:w="4673" w:type="dxa"/>
            <w:vMerge/>
            <w:vAlign w:val="center"/>
            <w:hideMark/>
          </w:tcPr>
          <w:p w14:paraId="214614BA" w14:textId="77777777" w:rsidR="004122ED" w:rsidRPr="004122ED" w:rsidRDefault="004122ED" w:rsidP="00C56461">
            <w:pPr>
              <w:rPr>
                <w:rFonts w:ascii="Times New Roman" w:hAnsi="Times New Roman"/>
                <w:sz w:val="24"/>
                <w:szCs w:val="24"/>
              </w:rPr>
            </w:pPr>
          </w:p>
        </w:tc>
        <w:tc>
          <w:tcPr>
            <w:tcW w:w="4678" w:type="dxa"/>
            <w:vMerge/>
            <w:vAlign w:val="center"/>
            <w:hideMark/>
          </w:tcPr>
          <w:p w14:paraId="1895F68E" w14:textId="77777777" w:rsidR="004122ED" w:rsidRPr="004122ED" w:rsidRDefault="004122ED" w:rsidP="00C56461">
            <w:pPr>
              <w:rPr>
                <w:rFonts w:ascii="Times New Roman" w:hAnsi="Times New Roman"/>
                <w:sz w:val="24"/>
                <w:szCs w:val="24"/>
              </w:rPr>
            </w:pPr>
          </w:p>
        </w:tc>
      </w:tr>
      <w:tr w:rsidR="004122ED" w:rsidRPr="004122ED" w14:paraId="045A4145" w14:textId="77777777" w:rsidTr="004122ED">
        <w:trPr>
          <w:trHeight w:val="276"/>
        </w:trPr>
        <w:tc>
          <w:tcPr>
            <w:tcW w:w="4673" w:type="dxa"/>
            <w:vMerge/>
            <w:vAlign w:val="center"/>
            <w:hideMark/>
          </w:tcPr>
          <w:p w14:paraId="5AD98C0F" w14:textId="77777777" w:rsidR="004122ED" w:rsidRPr="004122ED" w:rsidRDefault="004122ED" w:rsidP="00C56461">
            <w:pPr>
              <w:rPr>
                <w:rFonts w:ascii="Times New Roman" w:hAnsi="Times New Roman"/>
                <w:sz w:val="24"/>
                <w:szCs w:val="24"/>
              </w:rPr>
            </w:pPr>
          </w:p>
        </w:tc>
        <w:tc>
          <w:tcPr>
            <w:tcW w:w="4678" w:type="dxa"/>
            <w:vMerge/>
            <w:vAlign w:val="center"/>
            <w:hideMark/>
          </w:tcPr>
          <w:p w14:paraId="66DF0638" w14:textId="77777777" w:rsidR="004122ED" w:rsidRPr="004122ED" w:rsidRDefault="004122ED" w:rsidP="00C56461">
            <w:pPr>
              <w:rPr>
                <w:rFonts w:ascii="Times New Roman" w:hAnsi="Times New Roman"/>
                <w:sz w:val="24"/>
                <w:szCs w:val="24"/>
              </w:rPr>
            </w:pPr>
          </w:p>
        </w:tc>
      </w:tr>
      <w:tr w:rsidR="004122ED" w:rsidRPr="004122ED" w14:paraId="710589DA" w14:textId="77777777" w:rsidTr="004122ED">
        <w:trPr>
          <w:trHeight w:val="276"/>
        </w:trPr>
        <w:tc>
          <w:tcPr>
            <w:tcW w:w="4673" w:type="dxa"/>
            <w:vMerge/>
            <w:vAlign w:val="center"/>
            <w:hideMark/>
          </w:tcPr>
          <w:p w14:paraId="2AD232F6"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5CF9CFD2"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2.3. Вести технологический процесс производства черных металлов в соответствии с требованиями технологических инструкций.</w:t>
            </w:r>
          </w:p>
        </w:tc>
      </w:tr>
      <w:tr w:rsidR="004122ED" w:rsidRPr="004122ED" w14:paraId="6A858C8D" w14:textId="77777777" w:rsidTr="004122ED">
        <w:trPr>
          <w:trHeight w:val="276"/>
        </w:trPr>
        <w:tc>
          <w:tcPr>
            <w:tcW w:w="4673" w:type="dxa"/>
            <w:vMerge/>
            <w:vAlign w:val="center"/>
            <w:hideMark/>
          </w:tcPr>
          <w:p w14:paraId="7C865AAA" w14:textId="77777777" w:rsidR="004122ED" w:rsidRPr="004122ED" w:rsidRDefault="004122ED" w:rsidP="00C56461">
            <w:pPr>
              <w:rPr>
                <w:rFonts w:ascii="Times New Roman" w:hAnsi="Times New Roman"/>
                <w:sz w:val="24"/>
                <w:szCs w:val="24"/>
              </w:rPr>
            </w:pPr>
          </w:p>
        </w:tc>
        <w:tc>
          <w:tcPr>
            <w:tcW w:w="4678" w:type="dxa"/>
            <w:vMerge/>
            <w:vAlign w:val="center"/>
            <w:hideMark/>
          </w:tcPr>
          <w:p w14:paraId="4951304E" w14:textId="77777777" w:rsidR="004122ED" w:rsidRPr="004122ED" w:rsidRDefault="004122ED" w:rsidP="00C56461">
            <w:pPr>
              <w:rPr>
                <w:rFonts w:ascii="Times New Roman" w:hAnsi="Times New Roman"/>
                <w:sz w:val="24"/>
                <w:szCs w:val="24"/>
              </w:rPr>
            </w:pPr>
          </w:p>
        </w:tc>
      </w:tr>
      <w:tr w:rsidR="004122ED" w:rsidRPr="004122ED" w14:paraId="525FFF22" w14:textId="77777777" w:rsidTr="004122ED">
        <w:trPr>
          <w:trHeight w:val="276"/>
        </w:trPr>
        <w:tc>
          <w:tcPr>
            <w:tcW w:w="4673" w:type="dxa"/>
            <w:vMerge/>
            <w:vAlign w:val="center"/>
            <w:hideMark/>
          </w:tcPr>
          <w:p w14:paraId="206DDD0F" w14:textId="77777777" w:rsidR="004122ED" w:rsidRPr="004122ED" w:rsidRDefault="004122ED" w:rsidP="00C56461">
            <w:pPr>
              <w:rPr>
                <w:rFonts w:ascii="Times New Roman" w:hAnsi="Times New Roman"/>
                <w:sz w:val="24"/>
                <w:szCs w:val="24"/>
              </w:rPr>
            </w:pPr>
          </w:p>
        </w:tc>
        <w:tc>
          <w:tcPr>
            <w:tcW w:w="4678" w:type="dxa"/>
            <w:vMerge/>
            <w:vAlign w:val="center"/>
            <w:hideMark/>
          </w:tcPr>
          <w:p w14:paraId="31C64824" w14:textId="77777777" w:rsidR="004122ED" w:rsidRPr="004122ED" w:rsidRDefault="004122ED" w:rsidP="00C56461">
            <w:pPr>
              <w:rPr>
                <w:rFonts w:ascii="Times New Roman" w:hAnsi="Times New Roman"/>
                <w:sz w:val="24"/>
                <w:szCs w:val="24"/>
              </w:rPr>
            </w:pPr>
          </w:p>
        </w:tc>
      </w:tr>
      <w:tr w:rsidR="004122ED" w:rsidRPr="004122ED" w14:paraId="7536CB90" w14:textId="77777777" w:rsidTr="004122ED">
        <w:trPr>
          <w:trHeight w:val="276"/>
        </w:trPr>
        <w:tc>
          <w:tcPr>
            <w:tcW w:w="4673" w:type="dxa"/>
            <w:vMerge/>
            <w:vAlign w:val="center"/>
            <w:hideMark/>
          </w:tcPr>
          <w:p w14:paraId="47CBA048" w14:textId="77777777" w:rsidR="004122ED" w:rsidRPr="004122ED" w:rsidRDefault="004122ED" w:rsidP="00C56461">
            <w:pPr>
              <w:rPr>
                <w:rFonts w:ascii="Times New Roman" w:hAnsi="Times New Roman"/>
                <w:sz w:val="24"/>
                <w:szCs w:val="24"/>
              </w:rPr>
            </w:pPr>
          </w:p>
        </w:tc>
        <w:tc>
          <w:tcPr>
            <w:tcW w:w="4678" w:type="dxa"/>
            <w:vMerge/>
            <w:vAlign w:val="center"/>
            <w:hideMark/>
          </w:tcPr>
          <w:p w14:paraId="69D0B755" w14:textId="77777777" w:rsidR="004122ED" w:rsidRPr="004122ED" w:rsidRDefault="004122ED" w:rsidP="00C56461">
            <w:pPr>
              <w:rPr>
                <w:rFonts w:ascii="Times New Roman" w:hAnsi="Times New Roman"/>
                <w:sz w:val="24"/>
                <w:szCs w:val="24"/>
              </w:rPr>
            </w:pPr>
          </w:p>
        </w:tc>
      </w:tr>
      <w:tr w:rsidR="004122ED" w:rsidRPr="004122ED" w14:paraId="107A3A96" w14:textId="77777777" w:rsidTr="004122ED">
        <w:trPr>
          <w:trHeight w:val="276"/>
        </w:trPr>
        <w:tc>
          <w:tcPr>
            <w:tcW w:w="4673" w:type="dxa"/>
            <w:vMerge/>
            <w:vAlign w:val="center"/>
            <w:hideMark/>
          </w:tcPr>
          <w:p w14:paraId="460DE4B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1E0BBC36"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2.4. Контролировать и корректировать параметры технологического процесса производства черных металлов и качества продукции.</w:t>
            </w:r>
          </w:p>
        </w:tc>
      </w:tr>
      <w:tr w:rsidR="004122ED" w:rsidRPr="004122ED" w14:paraId="172F7842" w14:textId="77777777" w:rsidTr="004122ED">
        <w:trPr>
          <w:trHeight w:val="276"/>
        </w:trPr>
        <w:tc>
          <w:tcPr>
            <w:tcW w:w="4673" w:type="dxa"/>
            <w:vMerge/>
            <w:vAlign w:val="center"/>
            <w:hideMark/>
          </w:tcPr>
          <w:p w14:paraId="3C265087" w14:textId="77777777" w:rsidR="004122ED" w:rsidRPr="004122ED" w:rsidRDefault="004122ED" w:rsidP="00C56461">
            <w:pPr>
              <w:rPr>
                <w:rFonts w:ascii="Times New Roman" w:hAnsi="Times New Roman"/>
                <w:sz w:val="24"/>
                <w:szCs w:val="24"/>
              </w:rPr>
            </w:pPr>
          </w:p>
        </w:tc>
        <w:tc>
          <w:tcPr>
            <w:tcW w:w="4678" w:type="dxa"/>
            <w:vMerge/>
            <w:vAlign w:val="center"/>
            <w:hideMark/>
          </w:tcPr>
          <w:p w14:paraId="24EC2230" w14:textId="77777777" w:rsidR="004122ED" w:rsidRPr="004122ED" w:rsidRDefault="004122ED" w:rsidP="00C56461">
            <w:pPr>
              <w:rPr>
                <w:rFonts w:ascii="Times New Roman" w:hAnsi="Times New Roman"/>
                <w:sz w:val="24"/>
                <w:szCs w:val="24"/>
              </w:rPr>
            </w:pPr>
          </w:p>
        </w:tc>
      </w:tr>
      <w:tr w:rsidR="004122ED" w:rsidRPr="004122ED" w14:paraId="17593CC2" w14:textId="77777777" w:rsidTr="004122ED">
        <w:trPr>
          <w:trHeight w:val="276"/>
        </w:trPr>
        <w:tc>
          <w:tcPr>
            <w:tcW w:w="4673" w:type="dxa"/>
            <w:vMerge/>
            <w:vAlign w:val="center"/>
            <w:hideMark/>
          </w:tcPr>
          <w:p w14:paraId="13253CB8" w14:textId="77777777" w:rsidR="004122ED" w:rsidRPr="004122ED" w:rsidRDefault="004122ED" w:rsidP="00C56461">
            <w:pPr>
              <w:rPr>
                <w:rFonts w:ascii="Times New Roman" w:hAnsi="Times New Roman"/>
                <w:sz w:val="24"/>
                <w:szCs w:val="24"/>
              </w:rPr>
            </w:pPr>
          </w:p>
        </w:tc>
        <w:tc>
          <w:tcPr>
            <w:tcW w:w="4678" w:type="dxa"/>
            <w:vMerge/>
            <w:vAlign w:val="center"/>
            <w:hideMark/>
          </w:tcPr>
          <w:p w14:paraId="16970FED" w14:textId="77777777" w:rsidR="004122ED" w:rsidRPr="004122ED" w:rsidRDefault="004122ED" w:rsidP="00C56461">
            <w:pPr>
              <w:rPr>
                <w:rFonts w:ascii="Times New Roman" w:hAnsi="Times New Roman"/>
                <w:sz w:val="24"/>
                <w:szCs w:val="24"/>
              </w:rPr>
            </w:pPr>
          </w:p>
        </w:tc>
      </w:tr>
      <w:tr w:rsidR="004122ED" w:rsidRPr="004122ED" w14:paraId="20CBA21E" w14:textId="77777777" w:rsidTr="004122ED">
        <w:trPr>
          <w:trHeight w:val="276"/>
        </w:trPr>
        <w:tc>
          <w:tcPr>
            <w:tcW w:w="4673" w:type="dxa"/>
            <w:vMerge/>
            <w:vAlign w:val="center"/>
            <w:hideMark/>
          </w:tcPr>
          <w:p w14:paraId="113565F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4895179F"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Осуществлять эксплуатацию, обслуживание и контроль состояния технологического оборудования в производстве черных металлов.</w:t>
            </w:r>
          </w:p>
        </w:tc>
      </w:tr>
      <w:tr w:rsidR="004122ED" w:rsidRPr="004122ED" w14:paraId="74416B0F" w14:textId="77777777" w:rsidTr="004122ED">
        <w:trPr>
          <w:trHeight w:val="276"/>
        </w:trPr>
        <w:tc>
          <w:tcPr>
            <w:tcW w:w="4673" w:type="dxa"/>
            <w:vMerge/>
            <w:vAlign w:val="center"/>
            <w:hideMark/>
          </w:tcPr>
          <w:p w14:paraId="3F172A7F" w14:textId="77777777" w:rsidR="004122ED" w:rsidRPr="004122ED" w:rsidRDefault="004122ED" w:rsidP="00C56461">
            <w:pPr>
              <w:rPr>
                <w:rFonts w:ascii="Times New Roman" w:hAnsi="Times New Roman"/>
                <w:sz w:val="24"/>
                <w:szCs w:val="24"/>
              </w:rPr>
            </w:pPr>
          </w:p>
        </w:tc>
        <w:tc>
          <w:tcPr>
            <w:tcW w:w="4678" w:type="dxa"/>
            <w:vMerge/>
            <w:vAlign w:val="center"/>
            <w:hideMark/>
          </w:tcPr>
          <w:p w14:paraId="76C61C8E" w14:textId="77777777" w:rsidR="004122ED" w:rsidRPr="004122ED" w:rsidRDefault="004122ED" w:rsidP="00C56461">
            <w:pPr>
              <w:rPr>
                <w:rFonts w:ascii="Times New Roman" w:hAnsi="Times New Roman"/>
                <w:sz w:val="24"/>
                <w:szCs w:val="24"/>
              </w:rPr>
            </w:pPr>
          </w:p>
        </w:tc>
      </w:tr>
      <w:tr w:rsidR="004122ED" w:rsidRPr="004122ED" w14:paraId="75710784" w14:textId="77777777" w:rsidTr="004122ED">
        <w:trPr>
          <w:trHeight w:val="276"/>
        </w:trPr>
        <w:tc>
          <w:tcPr>
            <w:tcW w:w="4673" w:type="dxa"/>
            <w:vMerge/>
            <w:vAlign w:val="center"/>
            <w:hideMark/>
          </w:tcPr>
          <w:p w14:paraId="0CB51B49" w14:textId="77777777" w:rsidR="004122ED" w:rsidRPr="004122ED" w:rsidRDefault="004122ED" w:rsidP="00C56461">
            <w:pPr>
              <w:rPr>
                <w:rFonts w:ascii="Times New Roman" w:hAnsi="Times New Roman"/>
                <w:sz w:val="24"/>
                <w:szCs w:val="24"/>
              </w:rPr>
            </w:pPr>
          </w:p>
        </w:tc>
        <w:tc>
          <w:tcPr>
            <w:tcW w:w="4678" w:type="dxa"/>
            <w:vMerge/>
            <w:vAlign w:val="center"/>
            <w:hideMark/>
          </w:tcPr>
          <w:p w14:paraId="1AE46450" w14:textId="77777777" w:rsidR="004122ED" w:rsidRPr="004122ED" w:rsidRDefault="004122ED" w:rsidP="00C56461">
            <w:pPr>
              <w:rPr>
                <w:rFonts w:ascii="Times New Roman" w:hAnsi="Times New Roman"/>
                <w:sz w:val="24"/>
                <w:szCs w:val="24"/>
              </w:rPr>
            </w:pPr>
          </w:p>
        </w:tc>
      </w:tr>
      <w:tr w:rsidR="004122ED" w:rsidRPr="004122ED" w14:paraId="202954E0" w14:textId="77777777" w:rsidTr="004122ED">
        <w:trPr>
          <w:trHeight w:val="276"/>
        </w:trPr>
        <w:tc>
          <w:tcPr>
            <w:tcW w:w="4673" w:type="dxa"/>
            <w:vMerge/>
            <w:vAlign w:val="center"/>
            <w:hideMark/>
          </w:tcPr>
          <w:p w14:paraId="0C3A4AD8" w14:textId="77777777" w:rsidR="004122ED" w:rsidRPr="004122ED" w:rsidRDefault="004122ED" w:rsidP="00C56461">
            <w:pPr>
              <w:rPr>
                <w:rFonts w:ascii="Times New Roman" w:hAnsi="Times New Roman"/>
                <w:sz w:val="24"/>
                <w:szCs w:val="24"/>
              </w:rPr>
            </w:pPr>
          </w:p>
        </w:tc>
        <w:tc>
          <w:tcPr>
            <w:tcW w:w="4678" w:type="dxa"/>
            <w:vMerge/>
            <w:vAlign w:val="center"/>
            <w:hideMark/>
          </w:tcPr>
          <w:p w14:paraId="3355E58F" w14:textId="77777777" w:rsidR="004122ED" w:rsidRPr="004122ED" w:rsidRDefault="004122ED" w:rsidP="00C56461">
            <w:pPr>
              <w:rPr>
                <w:rFonts w:ascii="Times New Roman" w:hAnsi="Times New Roman"/>
                <w:sz w:val="24"/>
                <w:szCs w:val="24"/>
              </w:rPr>
            </w:pPr>
          </w:p>
        </w:tc>
      </w:tr>
      <w:tr w:rsidR="004122ED" w:rsidRPr="004122ED" w14:paraId="6DBDFC10" w14:textId="77777777" w:rsidTr="004122ED">
        <w:trPr>
          <w:trHeight w:val="276"/>
        </w:trPr>
        <w:tc>
          <w:tcPr>
            <w:tcW w:w="4673" w:type="dxa"/>
            <w:vMerge w:val="restart"/>
            <w:shd w:val="clear" w:color="auto" w:fill="auto"/>
            <w:hideMark/>
          </w:tcPr>
          <w:p w14:paraId="3EB3C087"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производства цветных металлов (по выбору)</w:t>
            </w:r>
          </w:p>
        </w:tc>
        <w:tc>
          <w:tcPr>
            <w:tcW w:w="4678" w:type="dxa"/>
            <w:vMerge w:val="restart"/>
            <w:shd w:val="clear" w:color="auto" w:fill="auto"/>
            <w:hideMark/>
          </w:tcPr>
          <w:p w14:paraId="10EDCA18"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2.1. Выполнять расчеты параметров технологического процесса, работы оборудования, характеристик исходного сырья и продукции при производстве цветных металлов и сплавов.</w:t>
            </w:r>
          </w:p>
        </w:tc>
      </w:tr>
      <w:tr w:rsidR="004122ED" w:rsidRPr="004122ED" w14:paraId="05C25C14" w14:textId="77777777" w:rsidTr="004122ED">
        <w:trPr>
          <w:trHeight w:val="276"/>
        </w:trPr>
        <w:tc>
          <w:tcPr>
            <w:tcW w:w="4673" w:type="dxa"/>
            <w:vMerge/>
            <w:vAlign w:val="center"/>
            <w:hideMark/>
          </w:tcPr>
          <w:p w14:paraId="2C7BD6D1" w14:textId="77777777" w:rsidR="004122ED" w:rsidRPr="004122ED" w:rsidRDefault="004122ED" w:rsidP="00C56461">
            <w:pPr>
              <w:rPr>
                <w:rFonts w:ascii="Times New Roman" w:hAnsi="Times New Roman"/>
                <w:sz w:val="24"/>
                <w:szCs w:val="24"/>
              </w:rPr>
            </w:pPr>
          </w:p>
        </w:tc>
        <w:tc>
          <w:tcPr>
            <w:tcW w:w="4678" w:type="dxa"/>
            <w:vMerge/>
            <w:vAlign w:val="center"/>
            <w:hideMark/>
          </w:tcPr>
          <w:p w14:paraId="25ECE412" w14:textId="77777777" w:rsidR="004122ED" w:rsidRPr="004122ED" w:rsidRDefault="004122ED" w:rsidP="00C56461">
            <w:pPr>
              <w:rPr>
                <w:rFonts w:ascii="Times New Roman" w:hAnsi="Times New Roman"/>
                <w:sz w:val="24"/>
                <w:szCs w:val="24"/>
              </w:rPr>
            </w:pPr>
          </w:p>
        </w:tc>
      </w:tr>
      <w:tr w:rsidR="004122ED" w:rsidRPr="004122ED" w14:paraId="769010CB" w14:textId="77777777" w:rsidTr="004122ED">
        <w:trPr>
          <w:trHeight w:val="276"/>
        </w:trPr>
        <w:tc>
          <w:tcPr>
            <w:tcW w:w="4673" w:type="dxa"/>
            <w:vMerge/>
            <w:vAlign w:val="center"/>
            <w:hideMark/>
          </w:tcPr>
          <w:p w14:paraId="0C531D06" w14:textId="77777777" w:rsidR="004122ED" w:rsidRPr="004122ED" w:rsidRDefault="004122ED" w:rsidP="00C56461">
            <w:pPr>
              <w:rPr>
                <w:rFonts w:ascii="Times New Roman" w:hAnsi="Times New Roman"/>
                <w:sz w:val="24"/>
                <w:szCs w:val="24"/>
              </w:rPr>
            </w:pPr>
          </w:p>
        </w:tc>
        <w:tc>
          <w:tcPr>
            <w:tcW w:w="4678" w:type="dxa"/>
            <w:vMerge/>
            <w:vAlign w:val="center"/>
            <w:hideMark/>
          </w:tcPr>
          <w:p w14:paraId="6B8D13AB" w14:textId="77777777" w:rsidR="004122ED" w:rsidRPr="004122ED" w:rsidRDefault="004122ED" w:rsidP="00C56461">
            <w:pPr>
              <w:rPr>
                <w:rFonts w:ascii="Times New Roman" w:hAnsi="Times New Roman"/>
                <w:sz w:val="24"/>
                <w:szCs w:val="24"/>
              </w:rPr>
            </w:pPr>
          </w:p>
        </w:tc>
      </w:tr>
      <w:tr w:rsidR="004122ED" w:rsidRPr="004122ED" w14:paraId="7BA44E47" w14:textId="77777777" w:rsidTr="004122ED">
        <w:trPr>
          <w:trHeight w:val="276"/>
        </w:trPr>
        <w:tc>
          <w:tcPr>
            <w:tcW w:w="4673" w:type="dxa"/>
            <w:vMerge/>
            <w:vAlign w:val="center"/>
            <w:hideMark/>
          </w:tcPr>
          <w:p w14:paraId="0FE14013" w14:textId="77777777" w:rsidR="004122ED" w:rsidRPr="004122ED" w:rsidRDefault="004122ED" w:rsidP="00C56461">
            <w:pPr>
              <w:rPr>
                <w:rFonts w:ascii="Times New Roman" w:hAnsi="Times New Roman"/>
                <w:sz w:val="24"/>
                <w:szCs w:val="24"/>
              </w:rPr>
            </w:pPr>
          </w:p>
        </w:tc>
        <w:tc>
          <w:tcPr>
            <w:tcW w:w="4678" w:type="dxa"/>
            <w:vMerge/>
            <w:vAlign w:val="center"/>
            <w:hideMark/>
          </w:tcPr>
          <w:p w14:paraId="4F63C3FC" w14:textId="77777777" w:rsidR="004122ED" w:rsidRPr="004122ED" w:rsidRDefault="004122ED" w:rsidP="00C56461">
            <w:pPr>
              <w:rPr>
                <w:rFonts w:ascii="Times New Roman" w:hAnsi="Times New Roman"/>
                <w:sz w:val="24"/>
                <w:szCs w:val="24"/>
              </w:rPr>
            </w:pPr>
          </w:p>
        </w:tc>
      </w:tr>
      <w:tr w:rsidR="004122ED" w:rsidRPr="004122ED" w14:paraId="23F1BC6C" w14:textId="77777777" w:rsidTr="004122ED">
        <w:trPr>
          <w:trHeight w:val="276"/>
        </w:trPr>
        <w:tc>
          <w:tcPr>
            <w:tcW w:w="4673" w:type="dxa"/>
            <w:vMerge/>
            <w:vAlign w:val="center"/>
            <w:hideMark/>
          </w:tcPr>
          <w:p w14:paraId="695BEAC8" w14:textId="77777777" w:rsidR="004122ED" w:rsidRPr="004122ED" w:rsidRDefault="004122ED" w:rsidP="00C56461">
            <w:pPr>
              <w:rPr>
                <w:rFonts w:ascii="Times New Roman" w:hAnsi="Times New Roman"/>
                <w:sz w:val="24"/>
                <w:szCs w:val="24"/>
              </w:rPr>
            </w:pPr>
          </w:p>
        </w:tc>
        <w:tc>
          <w:tcPr>
            <w:tcW w:w="4678" w:type="dxa"/>
            <w:vMerge/>
            <w:vAlign w:val="center"/>
            <w:hideMark/>
          </w:tcPr>
          <w:p w14:paraId="064AF791" w14:textId="77777777" w:rsidR="004122ED" w:rsidRPr="004122ED" w:rsidRDefault="004122ED" w:rsidP="00C56461">
            <w:pPr>
              <w:rPr>
                <w:rFonts w:ascii="Times New Roman" w:hAnsi="Times New Roman"/>
                <w:sz w:val="24"/>
                <w:szCs w:val="24"/>
              </w:rPr>
            </w:pPr>
          </w:p>
        </w:tc>
      </w:tr>
      <w:tr w:rsidR="004122ED" w:rsidRPr="004122ED" w14:paraId="4BC7C42D" w14:textId="77777777" w:rsidTr="004122ED">
        <w:trPr>
          <w:trHeight w:val="276"/>
        </w:trPr>
        <w:tc>
          <w:tcPr>
            <w:tcW w:w="4673" w:type="dxa"/>
            <w:vMerge/>
            <w:vAlign w:val="center"/>
            <w:hideMark/>
          </w:tcPr>
          <w:p w14:paraId="1793073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E8843F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подготовку исходного сырья к переработке.</w:t>
            </w:r>
          </w:p>
        </w:tc>
      </w:tr>
      <w:tr w:rsidR="004122ED" w:rsidRPr="004122ED" w14:paraId="4DF14B36" w14:textId="77777777" w:rsidTr="004122ED">
        <w:trPr>
          <w:trHeight w:val="276"/>
        </w:trPr>
        <w:tc>
          <w:tcPr>
            <w:tcW w:w="4673" w:type="dxa"/>
            <w:vMerge/>
            <w:vAlign w:val="center"/>
            <w:hideMark/>
          </w:tcPr>
          <w:p w14:paraId="49BDD900" w14:textId="77777777" w:rsidR="004122ED" w:rsidRPr="004122ED" w:rsidRDefault="004122ED" w:rsidP="00C56461">
            <w:pPr>
              <w:rPr>
                <w:rFonts w:ascii="Times New Roman" w:hAnsi="Times New Roman"/>
                <w:sz w:val="24"/>
                <w:szCs w:val="24"/>
              </w:rPr>
            </w:pPr>
          </w:p>
        </w:tc>
        <w:tc>
          <w:tcPr>
            <w:tcW w:w="4678" w:type="dxa"/>
            <w:vMerge/>
            <w:vAlign w:val="center"/>
            <w:hideMark/>
          </w:tcPr>
          <w:p w14:paraId="133AA8FF" w14:textId="77777777" w:rsidR="004122ED" w:rsidRPr="004122ED" w:rsidRDefault="004122ED" w:rsidP="00C56461">
            <w:pPr>
              <w:rPr>
                <w:rFonts w:ascii="Times New Roman" w:hAnsi="Times New Roman"/>
                <w:sz w:val="24"/>
                <w:szCs w:val="24"/>
              </w:rPr>
            </w:pPr>
          </w:p>
        </w:tc>
      </w:tr>
      <w:tr w:rsidR="004122ED" w:rsidRPr="004122ED" w14:paraId="424C5728" w14:textId="77777777" w:rsidTr="004122ED">
        <w:trPr>
          <w:trHeight w:val="276"/>
        </w:trPr>
        <w:tc>
          <w:tcPr>
            <w:tcW w:w="4673" w:type="dxa"/>
            <w:vMerge/>
            <w:vAlign w:val="center"/>
            <w:hideMark/>
          </w:tcPr>
          <w:p w14:paraId="49F99FD9"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87626FF"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 xml:space="preserve">ПК 2.3. Вести технологический процесс производства цветных металлов и сплава в соответствии с требованиями технологических инструкций и с использованием </w:t>
            </w:r>
            <w:r w:rsidRPr="004122ED">
              <w:rPr>
                <w:rFonts w:ascii="Times New Roman" w:hAnsi="Times New Roman"/>
                <w:color w:val="333333"/>
                <w:sz w:val="24"/>
                <w:szCs w:val="24"/>
                <w:lang w:eastAsia="zh-CN"/>
              </w:rPr>
              <w:t>автоматизированной системы управления технологическим процессом</w:t>
            </w:r>
            <w:r w:rsidRPr="004122ED">
              <w:rPr>
                <w:rFonts w:ascii="Times New Roman" w:hAnsi="Times New Roman"/>
                <w:sz w:val="24"/>
                <w:szCs w:val="24"/>
                <w:lang w:eastAsia="zh-CN"/>
              </w:rPr>
              <w:t xml:space="preserve"> (АСУПТ).</w:t>
            </w:r>
          </w:p>
        </w:tc>
      </w:tr>
      <w:tr w:rsidR="004122ED" w:rsidRPr="004122ED" w14:paraId="2BD55D03" w14:textId="77777777" w:rsidTr="004122ED">
        <w:trPr>
          <w:trHeight w:val="276"/>
        </w:trPr>
        <w:tc>
          <w:tcPr>
            <w:tcW w:w="4673" w:type="dxa"/>
            <w:vMerge/>
            <w:vAlign w:val="center"/>
            <w:hideMark/>
          </w:tcPr>
          <w:p w14:paraId="05B8825C" w14:textId="77777777" w:rsidR="004122ED" w:rsidRPr="004122ED" w:rsidRDefault="004122ED" w:rsidP="00C56461">
            <w:pPr>
              <w:rPr>
                <w:rFonts w:ascii="Times New Roman" w:hAnsi="Times New Roman"/>
                <w:sz w:val="24"/>
                <w:szCs w:val="24"/>
              </w:rPr>
            </w:pPr>
          </w:p>
        </w:tc>
        <w:tc>
          <w:tcPr>
            <w:tcW w:w="4678" w:type="dxa"/>
            <w:vMerge/>
            <w:vAlign w:val="center"/>
            <w:hideMark/>
          </w:tcPr>
          <w:p w14:paraId="126DBB52" w14:textId="77777777" w:rsidR="004122ED" w:rsidRPr="004122ED" w:rsidRDefault="004122ED" w:rsidP="00C56461">
            <w:pPr>
              <w:rPr>
                <w:rFonts w:ascii="Times New Roman" w:hAnsi="Times New Roman"/>
                <w:sz w:val="24"/>
                <w:szCs w:val="24"/>
              </w:rPr>
            </w:pPr>
          </w:p>
        </w:tc>
      </w:tr>
      <w:tr w:rsidR="004122ED" w:rsidRPr="004122ED" w14:paraId="486B0DD2" w14:textId="77777777" w:rsidTr="004122ED">
        <w:trPr>
          <w:trHeight w:val="276"/>
        </w:trPr>
        <w:tc>
          <w:tcPr>
            <w:tcW w:w="4673" w:type="dxa"/>
            <w:vMerge/>
            <w:vAlign w:val="center"/>
            <w:hideMark/>
          </w:tcPr>
          <w:p w14:paraId="335DFA0F" w14:textId="77777777" w:rsidR="004122ED" w:rsidRPr="004122ED" w:rsidRDefault="004122ED" w:rsidP="00C56461">
            <w:pPr>
              <w:rPr>
                <w:rFonts w:ascii="Times New Roman" w:hAnsi="Times New Roman"/>
                <w:sz w:val="24"/>
                <w:szCs w:val="24"/>
              </w:rPr>
            </w:pPr>
          </w:p>
        </w:tc>
        <w:tc>
          <w:tcPr>
            <w:tcW w:w="4678" w:type="dxa"/>
            <w:vMerge/>
            <w:vAlign w:val="center"/>
            <w:hideMark/>
          </w:tcPr>
          <w:p w14:paraId="374ECD3E" w14:textId="77777777" w:rsidR="004122ED" w:rsidRPr="004122ED" w:rsidRDefault="004122ED" w:rsidP="00C56461">
            <w:pPr>
              <w:rPr>
                <w:rFonts w:ascii="Times New Roman" w:hAnsi="Times New Roman"/>
                <w:sz w:val="24"/>
                <w:szCs w:val="24"/>
              </w:rPr>
            </w:pPr>
          </w:p>
        </w:tc>
      </w:tr>
      <w:tr w:rsidR="004122ED" w:rsidRPr="004122ED" w14:paraId="1BA5248A" w14:textId="77777777" w:rsidTr="004122ED">
        <w:trPr>
          <w:trHeight w:val="276"/>
        </w:trPr>
        <w:tc>
          <w:tcPr>
            <w:tcW w:w="4673" w:type="dxa"/>
            <w:vMerge/>
            <w:vAlign w:val="center"/>
            <w:hideMark/>
          </w:tcPr>
          <w:p w14:paraId="4DFE02BC" w14:textId="77777777" w:rsidR="004122ED" w:rsidRPr="004122ED" w:rsidRDefault="004122ED" w:rsidP="00C56461">
            <w:pPr>
              <w:rPr>
                <w:rFonts w:ascii="Times New Roman" w:hAnsi="Times New Roman"/>
                <w:sz w:val="24"/>
                <w:szCs w:val="24"/>
              </w:rPr>
            </w:pPr>
          </w:p>
        </w:tc>
        <w:tc>
          <w:tcPr>
            <w:tcW w:w="4678" w:type="dxa"/>
            <w:vMerge/>
            <w:vAlign w:val="center"/>
            <w:hideMark/>
          </w:tcPr>
          <w:p w14:paraId="24BBD126" w14:textId="77777777" w:rsidR="004122ED" w:rsidRPr="004122ED" w:rsidRDefault="004122ED" w:rsidP="00C56461">
            <w:pPr>
              <w:rPr>
                <w:rFonts w:ascii="Times New Roman" w:hAnsi="Times New Roman"/>
                <w:sz w:val="24"/>
                <w:szCs w:val="24"/>
              </w:rPr>
            </w:pPr>
          </w:p>
        </w:tc>
      </w:tr>
      <w:tr w:rsidR="004122ED" w:rsidRPr="004122ED" w14:paraId="27DA9EBA" w14:textId="77777777" w:rsidTr="004122ED">
        <w:trPr>
          <w:trHeight w:val="276"/>
        </w:trPr>
        <w:tc>
          <w:tcPr>
            <w:tcW w:w="4673" w:type="dxa"/>
            <w:vMerge/>
            <w:vAlign w:val="center"/>
            <w:hideMark/>
          </w:tcPr>
          <w:p w14:paraId="29777250" w14:textId="77777777" w:rsidR="004122ED" w:rsidRPr="004122ED" w:rsidRDefault="004122ED" w:rsidP="00C56461">
            <w:pPr>
              <w:rPr>
                <w:rFonts w:ascii="Times New Roman" w:hAnsi="Times New Roman"/>
                <w:sz w:val="24"/>
                <w:szCs w:val="24"/>
              </w:rPr>
            </w:pPr>
          </w:p>
        </w:tc>
        <w:tc>
          <w:tcPr>
            <w:tcW w:w="4678" w:type="dxa"/>
            <w:vMerge/>
            <w:vAlign w:val="center"/>
            <w:hideMark/>
          </w:tcPr>
          <w:p w14:paraId="66693908" w14:textId="77777777" w:rsidR="004122ED" w:rsidRPr="004122ED" w:rsidRDefault="004122ED" w:rsidP="00C56461">
            <w:pPr>
              <w:rPr>
                <w:rFonts w:ascii="Times New Roman" w:hAnsi="Times New Roman"/>
                <w:sz w:val="24"/>
                <w:szCs w:val="24"/>
              </w:rPr>
            </w:pPr>
          </w:p>
        </w:tc>
      </w:tr>
      <w:tr w:rsidR="004122ED" w:rsidRPr="004122ED" w14:paraId="01563E97" w14:textId="77777777" w:rsidTr="004122ED">
        <w:trPr>
          <w:trHeight w:val="276"/>
        </w:trPr>
        <w:tc>
          <w:tcPr>
            <w:tcW w:w="4673" w:type="dxa"/>
            <w:vMerge/>
            <w:vAlign w:val="center"/>
            <w:hideMark/>
          </w:tcPr>
          <w:p w14:paraId="090812D3" w14:textId="77777777" w:rsidR="004122ED" w:rsidRPr="004122ED" w:rsidRDefault="004122ED" w:rsidP="00C56461">
            <w:pPr>
              <w:rPr>
                <w:rFonts w:ascii="Times New Roman" w:hAnsi="Times New Roman"/>
                <w:sz w:val="24"/>
                <w:szCs w:val="24"/>
              </w:rPr>
            </w:pPr>
          </w:p>
        </w:tc>
        <w:tc>
          <w:tcPr>
            <w:tcW w:w="4678" w:type="dxa"/>
            <w:vMerge/>
            <w:vAlign w:val="center"/>
            <w:hideMark/>
          </w:tcPr>
          <w:p w14:paraId="15C6E68C" w14:textId="77777777" w:rsidR="004122ED" w:rsidRPr="004122ED" w:rsidRDefault="004122ED" w:rsidP="00C56461">
            <w:pPr>
              <w:rPr>
                <w:rFonts w:ascii="Times New Roman" w:hAnsi="Times New Roman"/>
                <w:sz w:val="24"/>
                <w:szCs w:val="24"/>
              </w:rPr>
            </w:pPr>
          </w:p>
        </w:tc>
      </w:tr>
      <w:tr w:rsidR="004122ED" w:rsidRPr="004122ED" w14:paraId="5E3A7926" w14:textId="77777777" w:rsidTr="004122ED">
        <w:trPr>
          <w:trHeight w:val="276"/>
        </w:trPr>
        <w:tc>
          <w:tcPr>
            <w:tcW w:w="4673" w:type="dxa"/>
            <w:vMerge/>
            <w:vAlign w:val="center"/>
            <w:hideMark/>
          </w:tcPr>
          <w:p w14:paraId="64ABDC6D" w14:textId="77777777" w:rsidR="004122ED" w:rsidRPr="004122ED" w:rsidRDefault="004122ED" w:rsidP="00C56461">
            <w:pPr>
              <w:rPr>
                <w:rFonts w:ascii="Times New Roman" w:hAnsi="Times New Roman"/>
                <w:sz w:val="24"/>
                <w:szCs w:val="24"/>
              </w:rPr>
            </w:pPr>
          </w:p>
        </w:tc>
        <w:tc>
          <w:tcPr>
            <w:tcW w:w="4678" w:type="dxa"/>
            <w:vMerge/>
            <w:vAlign w:val="center"/>
            <w:hideMark/>
          </w:tcPr>
          <w:p w14:paraId="30343CEF" w14:textId="77777777" w:rsidR="004122ED" w:rsidRPr="004122ED" w:rsidRDefault="004122ED" w:rsidP="00C56461">
            <w:pPr>
              <w:rPr>
                <w:rFonts w:ascii="Times New Roman" w:hAnsi="Times New Roman"/>
                <w:sz w:val="24"/>
                <w:szCs w:val="24"/>
              </w:rPr>
            </w:pPr>
          </w:p>
        </w:tc>
      </w:tr>
      <w:tr w:rsidR="004122ED" w:rsidRPr="004122ED" w14:paraId="5F40142F" w14:textId="77777777" w:rsidTr="004122ED">
        <w:trPr>
          <w:trHeight w:val="276"/>
        </w:trPr>
        <w:tc>
          <w:tcPr>
            <w:tcW w:w="4673" w:type="dxa"/>
            <w:vMerge/>
            <w:vAlign w:val="center"/>
            <w:hideMark/>
          </w:tcPr>
          <w:p w14:paraId="775B1E39"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DA358A1"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2.4. Контролировать и корректировать параметры технологического процесса и качества продукции в производстве цветных металлов и сплавов.</w:t>
            </w:r>
          </w:p>
        </w:tc>
      </w:tr>
      <w:tr w:rsidR="004122ED" w:rsidRPr="004122ED" w14:paraId="1DA39783" w14:textId="77777777" w:rsidTr="004122ED">
        <w:trPr>
          <w:trHeight w:val="276"/>
        </w:trPr>
        <w:tc>
          <w:tcPr>
            <w:tcW w:w="4673" w:type="dxa"/>
            <w:vMerge/>
            <w:vAlign w:val="center"/>
            <w:hideMark/>
          </w:tcPr>
          <w:p w14:paraId="3853404B" w14:textId="77777777" w:rsidR="004122ED" w:rsidRPr="004122ED" w:rsidRDefault="004122ED" w:rsidP="00C56461">
            <w:pPr>
              <w:rPr>
                <w:rFonts w:ascii="Times New Roman" w:hAnsi="Times New Roman"/>
                <w:sz w:val="24"/>
                <w:szCs w:val="24"/>
              </w:rPr>
            </w:pPr>
          </w:p>
        </w:tc>
        <w:tc>
          <w:tcPr>
            <w:tcW w:w="4678" w:type="dxa"/>
            <w:vMerge/>
            <w:vAlign w:val="center"/>
            <w:hideMark/>
          </w:tcPr>
          <w:p w14:paraId="6CD64254" w14:textId="77777777" w:rsidR="004122ED" w:rsidRPr="004122ED" w:rsidRDefault="004122ED" w:rsidP="00C56461">
            <w:pPr>
              <w:rPr>
                <w:rFonts w:ascii="Times New Roman" w:hAnsi="Times New Roman"/>
                <w:sz w:val="24"/>
                <w:szCs w:val="24"/>
              </w:rPr>
            </w:pPr>
          </w:p>
        </w:tc>
      </w:tr>
      <w:tr w:rsidR="004122ED" w:rsidRPr="004122ED" w14:paraId="166AA642" w14:textId="77777777" w:rsidTr="004122ED">
        <w:trPr>
          <w:trHeight w:val="276"/>
        </w:trPr>
        <w:tc>
          <w:tcPr>
            <w:tcW w:w="4673" w:type="dxa"/>
            <w:vMerge/>
            <w:vAlign w:val="center"/>
            <w:hideMark/>
          </w:tcPr>
          <w:p w14:paraId="27F836D0" w14:textId="77777777" w:rsidR="004122ED" w:rsidRPr="004122ED" w:rsidRDefault="004122ED" w:rsidP="00C56461">
            <w:pPr>
              <w:rPr>
                <w:rFonts w:ascii="Times New Roman" w:hAnsi="Times New Roman"/>
                <w:sz w:val="24"/>
                <w:szCs w:val="24"/>
              </w:rPr>
            </w:pPr>
          </w:p>
        </w:tc>
        <w:tc>
          <w:tcPr>
            <w:tcW w:w="4678" w:type="dxa"/>
            <w:vMerge/>
            <w:vAlign w:val="center"/>
            <w:hideMark/>
          </w:tcPr>
          <w:p w14:paraId="785B8235" w14:textId="77777777" w:rsidR="004122ED" w:rsidRPr="004122ED" w:rsidRDefault="004122ED" w:rsidP="00C56461">
            <w:pPr>
              <w:rPr>
                <w:rFonts w:ascii="Times New Roman" w:hAnsi="Times New Roman"/>
                <w:sz w:val="24"/>
                <w:szCs w:val="24"/>
              </w:rPr>
            </w:pPr>
          </w:p>
        </w:tc>
      </w:tr>
      <w:tr w:rsidR="004122ED" w:rsidRPr="004122ED" w14:paraId="63C50040" w14:textId="77777777" w:rsidTr="004122ED">
        <w:trPr>
          <w:trHeight w:val="276"/>
        </w:trPr>
        <w:tc>
          <w:tcPr>
            <w:tcW w:w="4673" w:type="dxa"/>
            <w:vMerge/>
            <w:vAlign w:val="center"/>
            <w:hideMark/>
          </w:tcPr>
          <w:p w14:paraId="1478FAA9" w14:textId="77777777" w:rsidR="004122ED" w:rsidRPr="004122ED" w:rsidRDefault="004122ED" w:rsidP="00C56461">
            <w:pPr>
              <w:rPr>
                <w:rFonts w:ascii="Times New Roman" w:hAnsi="Times New Roman"/>
                <w:sz w:val="24"/>
                <w:szCs w:val="24"/>
              </w:rPr>
            </w:pPr>
          </w:p>
        </w:tc>
        <w:tc>
          <w:tcPr>
            <w:tcW w:w="4678" w:type="dxa"/>
            <w:vMerge/>
            <w:vAlign w:val="center"/>
            <w:hideMark/>
          </w:tcPr>
          <w:p w14:paraId="0034E038" w14:textId="77777777" w:rsidR="004122ED" w:rsidRPr="004122ED" w:rsidRDefault="004122ED" w:rsidP="00C56461">
            <w:pPr>
              <w:rPr>
                <w:rFonts w:ascii="Times New Roman" w:hAnsi="Times New Roman"/>
                <w:sz w:val="24"/>
                <w:szCs w:val="24"/>
              </w:rPr>
            </w:pPr>
          </w:p>
        </w:tc>
      </w:tr>
      <w:tr w:rsidR="004122ED" w:rsidRPr="004122ED" w14:paraId="29D726A2" w14:textId="77777777" w:rsidTr="004122ED">
        <w:trPr>
          <w:trHeight w:val="276"/>
        </w:trPr>
        <w:tc>
          <w:tcPr>
            <w:tcW w:w="4673" w:type="dxa"/>
            <w:vMerge/>
            <w:vAlign w:val="center"/>
            <w:hideMark/>
          </w:tcPr>
          <w:p w14:paraId="6D44E7EE"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7828A32"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Осуществлять эксплуатацию и обслуживание основного и вспомогательного технологического оборудования и агрегатов в производстве цветных металлов и сплавов.</w:t>
            </w:r>
          </w:p>
        </w:tc>
      </w:tr>
      <w:tr w:rsidR="004122ED" w:rsidRPr="004122ED" w14:paraId="715C82EB" w14:textId="77777777" w:rsidTr="004122ED">
        <w:trPr>
          <w:trHeight w:val="276"/>
        </w:trPr>
        <w:tc>
          <w:tcPr>
            <w:tcW w:w="4673" w:type="dxa"/>
            <w:vMerge/>
            <w:vAlign w:val="center"/>
            <w:hideMark/>
          </w:tcPr>
          <w:p w14:paraId="3DF1EAF2" w14:textId="77777777" w:rsidR="004122ED" w:rsidRPr="004122ED" w:rsidRDefault="004122ED" w:rsidP="00C56461">
            <w:pPr>
              <w:rPr>
                <w:rFonts w:ascii="Times New Roman" w:hAnsi="Times New Roman"/>
                <w:sz w:val="24"/>
                <w:szCs w:val="24"/>
              </w:rPr>
            </w:pPr>
          </w:p>
        </w:tc>
        <w:tc>
          <w:tcPr>
            <w:tcW w:w="4678" w:type="dxa"/>
            <w:vMerge/>
            <w:vAlign w:val="center"/>
            <w:hideMark/>
          </w:tcPr>
          <w:p w14:paraId="04CF1471" w14:textId="77777777" w:rsidR="004122ED" w:rsidRPr="004122ED" w:rsidRDefault="004122ED" w:rsidP="00C56461">
            <w:pPr>
              <w:rPr>
                <w:rFonts w:ascii="Times New Roman" w:hAnsi="Times New Roman"/>
                <w:sz w:val="24"/>
                <w:szCs w:val="24"/>
              </w:rPr>
            </w:pPr>
          </w:p>
        </w:tc>
      </w:tr>
      <w:tr w:rsidR="004122ED" w:rsidRPr="004122ED" w14:paraId="0E2804AA" w14:textId="77777777" w:rsidTr="004122ED">
        <w:trPr>
          <w:trHeight w:val="276"/>
        </w:trPr>
        <w:tc>
          <w:tcPr>
            <w:tcW w:w="4673" w:type="dxa"/>
            <w:vMerge/>
            <w:vAlign w:val="center"/>
            <w:hideMark/>
          </w:tcPr>
          <w:p w14:paraId="051753C2" w14:textId="77777777" w:rsidR="004122ED" w:rsidRPr="004122ED" w:rsidRDefault="004122ED" w:rsidP="00C56461">
            <w:pPr>
              <w:rPr>
                <w:rFonts w:ascii="Times New Roman" w:hAnsi="Times New Roman"/>
                <w:sz w:val="24"/>
                <w:szCs w:val="24"/>
              </w:rPr>
            </w:pPr>
          </w:p>
        </w:tc>
        <w:tc>
          <w:tcPr>
            <w:tcW w:w="4678" w:type="dxa"/>
            <w:vMerge/>
            <w:vAlign w:val="center"/>
            <w:hideMark/>
          </w:tcPr>
          <w:p w14:paraId="6AF4D99E" w14:textId="77777777" w:rsidR="004122ED" w:rsidRPr="004122ED" w:rsidRDefault="004122ED" w:rsidP="00C56461">
            <w:pPr>
              <w:rPr>
                <w:rFonts w:ascii="Times New Roman" w:hAnsi="Times New Roman"/>
                <w:sz w:val="24"/>
                <w:szCs w:val="24"/>
              </w:rPr>
            </w:pPr>
          </w:p>
        </w:tc>
      </w:tr>
      <w:tr w:rsidR="004122ED" w:rsidRPr="004122ED" w14:paraId="1E1EC43A" w14:textId="77777777" w:rsidTr="004122ED">
        <w:trPr>
          <w:trHeight w:val="276"/>
        </w:trPr>
        <w:tc>
          <w:tcPr>
            <w:tcW w:w="4673" w:type="dxa"/>
            <w:vMerge/>
            <w:vAlign w:val="center"/>
            <w:hideMark/>
          </w:tcPr>
          <w:p w14:paraId="3047A80E" w14:textId="77777777" w:rsidR="004122ED" w:rsidRPr="004122ED" w:rsidRDefault="004122ED" w:rsidP="00C56461">
            <w:pPr>
              <w:rPr>
                <w:rFonts w:ascii="Times New Roman" w:hAnsi="Times New Roman"/>
                <w:sz w:val="24"/>
                <w:szCs w:val="24"/>
              </w:rPr>
            </w:pPr>
          </w:p>
        </w:tc>
        <w:tc>
          <w:tcPr>
            <w:tcW w:w="4678" w:type="dxa"/>
            <w:vMerge/>
            <w:vAlign w:val="center"/>
            <w:hideMark/>
          </w:tcPr>
          <w:p w14:paraId="4806E0B3" w14:textId="77777777" w:rsidR="004122ED" w:rsidRPr="004122ED" w:rsidRDefault="004122ED" w:rsidP="00C56461">
            <w:pPr>
              <w:rPr>
                <w:rFonts w:ascii="Times New Roman" w:hAnsi="Times New Roman"/>
                <w:sz w:val="24"/>
                <w:szCs w:val="24"/>
              </w:rPr>
            </w:pPr>
          </w:p>
        </w:tc>
      </w:tr>
      <w:tr w:rsidR="004122ED" w:rsidRPr="004122ED" w14:paraId="3DF24427" w14:textId="77777777" w:rsidTr="004122ED">
        <w:trPr>
          <w:trHeight w:val="276"/>
        </w:trPr>
        <w:tc>
          <w:tcPr>
            <w:tcW w:w="4673" w:type="dxa"/>
            <w:vMerge/>
            <w:vAlign w:val="center"/>
            <w:hideMark/>
          </w:tcPr>
          <w:p w14:paraId="4D4C5421"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4444D3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2.6. Проводить проверку технического состояния основного и вспомогательного оборудования,</w:t>
            </w:r>
            <w:r w:rsidRPr="004122ED">
              <w:rPr>
                <w:rFonts w:ascii="Times New Roman" w:hAnsi="Times New Roman"/>
                <w:i/>
                <w:iCs/>
                <w:sz w:val="24"/>
                <w:szCs w:val="24"/>
              </w:rPr>
              <w:t xml:space="preserve"> </w:t>
            </w:r>
            <w:r w:rsidRPr="004122ED">
              <w:rPr>
                <w:rFonts w:ascii="Times New Roman" w:hAnsi="Times New Roman"/>
                <w:sz w:val="24"/>
                <w:szCs w:val="24"/>
              </w:rPr>
              <w:t>технологических трубопроводов, контрольно-измерительных приборов и систем автоматического регулирования технологических процессов производства цветных металлов и сплавов.</w:t>
            </w:r>
          </w:p>
        </w:tc>
      </w:tr>
      <w:tr w:rsidR="004122ED" w:rsidRPr="004122ED" w14:paraId="2CA8CE9E" w14:textId="77777777" w:rsidTr="004122ED">
        <w:trPr>
          <w:trHeight w:val="276"/>
        </w:trPr>
        <w:tc>
          <w:tcPr>
            <w:tcW w:w="4673" w:type="dxa"/>
            <w:vMerge/>
            <w:vAlign w:val="center"/>
            <w:hideMark/>
          </w:tcPr>
          <w:p w14:paraId="122D73A6" w14:textId="77777777" w:rsidR="004122ED" w:rsidRPr="004122ED" w:rsidRDefault="004122ED" w:rsidP="00C56461">
            <w:pPr>
              <w:rPr>
                <w:rFonts w:ascii="Times New Roman" w:hAnsi="Times New Roman"/>
                <w:sz w:val="24"/>
                <w:szCs w:val="24"/>
              </w:rPr>
            </w:pPr>
          </w:p>
        </w:tc>
        <w:tc>
          <w:tcPr>
            <w:tcW w:w="4678" w:type="dxa"/>
            <w:vMerge/>
            <w:vAlign w:val="center"/>
            <w:hideMark/>
          </w:tcPr>
          <w:p w14:paraId="74BA54DC" w14:textId="77777777" w:rsidR="004122ED" w:rsidRPr="004122ED" w:rsidRDefault="004122ED" w:rsidP="00C56461">
            <w:pPr>
              <w:rPr>
                <w:rFonts w:ascii="Times New Roman" w:hAnsi="Times New Roman"/>
                <w:sz w:val="24"/>
                <w:szCs w:val="24"/>
              </w:rPr>
            </w:pPr>
          </w:p>
        </w:tc>
      </w:tr>
      <w:tr w:rsidR="004122ED" w:rsidRPr="004122ED" w14:paraId="10E9F0F2" w14:textId="77777777" w:rsidTr="004122ED">
        <w:trPr>
          <w:trHeight w:val="276"/>
        </w:trPr>
        <w:tc>
          <w:tcPr>
            <w:tcW w:w="4673" w:type="dxa"/>
            <w:vMerge/>
            <w:vAlign w:val="center"/>
            <w:hideMark/>
          </w:tcPr>
          <w:p w14:paraId="630B615B" w14:textId="77777777" w:rsidR="004122ED" w:rsidRPr="004122ED" w:rsidRDefault="004122ED" w:rsidP="00C56461">
            <w:pPr>
              <w:rPr>
                <w:rFonts w:ascii="Times New Roman" w:hAnsi="Times New Roman"/>
                <w:sz w:val="24"/>
                <w:szCs w:val="24"/>
              </w:rPr>
            </w:pPr>
          </w:p>
        </w:tc>
        <w:tc>
          <w:tcPr>
            <w:tcW w:w="4678" w:type="dxa"/>
            <w:vMerge/>
            <w:vAlign w:val="center"/>
            <w:hideMark/>
          </w:tcPr>
          <w:p w14:paraId="46A2D7B8" w14:textId="77777777" w:rsidR="004122ED" w:rsidRPr="004122ED" w:rsidRDefault="004122ED" w:rsidP="00C56461">
            <w:pPr>
              <w:rPr>
                <w:rFonts w:ascii="Times New Roman" w:hAnsi="Times New Roman"/>
                <w:sz w:val="24"/>
                <w:szCs w:val="24"/>
              </w:rPr>
            </w:pPr>
          </w:p>
        </w:tc>
      </w:tr>
      <w:tr w:rsidR="004122ED" w:rsidRPr="004122ED" w14:paraId="02D4DD21" w14:textId="77777777" w:rsidTr="004122ED">
        <w:trPr>
          <w:trHeight w:val="276"/>
        </w:trPr>
        <w:tc>
          <w:tcPr>
            <w:tcW w:w="4673" w:type="dxa"/>
            <w:vMerge/>
            <w:vAlign w:val="center"/>
            <w:hideMark/>
          </w:tcPr>
          <w:p w14:paraId="79CD3DDD" w14:textId="77777777" w:rsidR="004122ED" w:rsidRPr="004122ED" w:rsidRDefault="004122ED" w:rsidP="00C56461">
            <w:pPr>
              <w:rPr>
                <w:rFonts w:ascii="Times New Roman" w:hAnsi="Times New Roman"/>
                <w:sz w:val="24"/>
                <w:szCs w:val="24"/>
              </w:rPr>
            </w:pPr>
          </w:p>
        </w:tc>
        <w:tc>
          <w:tcPr>
            <w:tcW w:w="4678" w:type="dxa"/>
            <w:vMerge/>
            <w:vAlign w:val="center"/>
            <w:hideMark/>
          </w:tcPr>
          <w:p w14:paraId="51CB5234" w14:textId="77777777" w:rsidR="004122ED" w:rsidRPr="004122ED" w:rsidRDefault="004122ED" w:rsidP="00C56461">
            <w:pPr>
              <w:rPr>
                <w:rFonts w:ascii="Times New Roman" w:hAnsi="Times New Roman"/>
                <w:sz w:val="24"/>
                <w:szCs w:val="24"/>
              </w:rPr>
            </w:pPr>
          </w:p>
        </w:tc>
      </w:tr>
      <w:tr w:rsidR="004122ED" w:rsidRPr="004122ED" w14:paraId="07AA80E1" w14:textId="77777777" w:rsidTr="004122ED">
        <w:trPr>
          <w:trHeight w:val="276"/>
        </w:trPr>
        <w:tc>
          <w:tcPr>
            <w:tcW w:w="4673" w:type="dxa"/>
            <w:vMerge/>
            <w:vAlign w:val="center"/>
            <w:hideMark/>
          </w:tcPr>
          <w:p w14:paraId="3B33E9D2" w14:textId="77777777" w:rsidR="004122ED" w:rsidRPr="004122ED" w:rsidRDefault="004122ED" w:rsidP="00C56461">
            <w:pPr>
              <w:rPr>
                <w:rFonts w:ascii="Times New Roman" w:hAnsi="Times New Roman"/>
                <w:sz w:val="24"/>
                <w:szCs w:val="24"/>
              </w:rPr>
            </w:pPr>
          </w:p>
        </w:tc>
        <w:tc>
          <w:tcPr>
            <w:tcW w:w="4678" w:type="dxa"/>
            <w:vMerge/>
            <w:vAlign w:val="center"/>
            <w:hideMark/>
          </w:tcPr>
          <w:p w14:paraId="519DF34B" w14:textId="77777777" w:rsidR="004122ED" w:rsidRPr="004122ED" w:rsidRDefault="004122ED" w:rsidP="00C56461">
            <w:pPr>
              <w:rPr>
                <w:rFonts w:ascii="Times New Roman" w:hAnsi="Times New Roman"/>
                <w:sz w:val="24"/>
                <w:szCs w:val="24"/>
              </w:rPr>
            </w:pPr>
          </w:p>
        </w:tc>
      </w:tr>
      <w:tr w:rsidR="004122ED" w:rsidRPr="004122ED" w14:paraId="0AE28535" w14:textId="77777777" w:rsidTr="004122ED">
        <w:trPr>
          <w:trHeight w:val="276"/>
        </w:trPr>
        <w:tc>
          <w:tcPr>
            <w:tcW w:w="4673" w:type="dxa"/>
            <w:vMerge/>
            <w:vAlign w:val="center"/>
            <w:hideMark/>
          </w:tcPr>
          <w:p w14:paraId="331EEEBD" w14:textId="77777777" w:rsidR="004122ED" w:rsidRPr="004122ED" w:rsidRDefault="004122ED" w:rsidP="00C56461">
            <w:pPr>
              <w:rPr>
                <w:rFonts w:ascii="Times New Roman" w:hAnsi="Times New Roman"/>
                <w:sz w:val="24"/>
                <w:szCs w:val="24"/>
              </w:rPr>
            </w:pPr>
          </w:p>
        </w:tc>
        <w:tc>
          <w:tcPr>
            <w:tcW w:w="4678" w:type="dxa"/>
            <w:vMerge/>
            <w:vAlign w:val="center"/>
            <w:hideMark/>
          </w:tcPr>
          <w:p w14:paraId="44B98893" w14:textId="77777777" w:rsidR="004122ED" w:rsidRPr="004122ED" w:rsidRDefault="004122ED" w:rsidP="00C56461">
            <w:pPr>
              <w:rPr>
                <w:rFonts w:ascii="Times New Roman" w:hAnsi="Times New Roman"/>
                <w:sz w:val="24"/>
                <w:szCs w:val="24"/>
              </w:rPr>
            </w:pPr>
          </w:p>
        </w:tc>
      </w:tr>
      <w:tr w:rsidR="004122ED" w:rsidRPr="004122ED" w14:paraId="4870314E" w14:textId="77777777" w:rsidTr="004122ED">
        <w:trPr>
          <w:trHeight w:val="276"/>
        </w:trPr>
        <w:tc>
          <w:tcPr>
            <w:tcW w:w="4673" w:type="dxa"/>
            <w:vMerge/>
            <w:vAlign w:val="center"/>
            <w:hideMark/>
          </w:tcPr>
          <w:p w14:paraId="2F1D01F2" w14:textId="77777777" w:rsidR="004122ED" w:rsidRPr="004122ED" w:rsidRDefault="004122ED" w:rsidP="00C56461">
            <w:pPr>
              <w:rPr>
                <w:rFonts w:ascii="Times New Roman" w:hAnsi="Times New Roman"/>
                <w:sz w:val="24"/>
                <w:szCs w:val="24"/>
              </w:rPr>
            </w:pPr>
          </w:p>
        </w:tc>
        <w:tc>
          <w:tcPr>
            <w:tcW w:w="4678" w:type="dxa"/>
            <w:vMerge/>
            <w:vAlign w:val="center"/>
            <w:hideMark/>
          </w:tcPr>
          <w:p w14:paraId="06E06387" w14:textId="77777777" w:rsidR="004122ED" w:rsidRPr="004122ED" w:rsidRDefault="004122ED" w:rsidP="00C56461">
            <w:pPr>
              <w:rPr>
                <w:rFonts w:ascii="Times New Roman" w:hAnsi="Times New Roman"/>
                <w:sz w:val="24"/>
                <w:szCs w:val="24"/>
              </w:rPr>
            </w:pPr>
          </w:p>
        </w:tc>
      </w:tr>
      <w:tr w:rsidR="004122ED" w:rsidRPr="004122ED" w14:paraId="42A02536" w14:textId="77777777" w:rsidTr="004122ED">
        <w:trPr>
          <w:trHeight w:val="276"/>
        </w:trPr>
        <w:tc>
          <w:tcPr>
            <w:tcW w:w="4673" w:type="dxa"/>
            <w:vMerge/>
            <w:vAlign w:val="center"/>
            <w:hideMark/>
          </w:tcPr>
          <w:p w14:paraId="13204A84" w14:textId="77777777" w:rsidR="004122ED" w:rsidRPr="004122ED" w:rsidRDefault="004122ED" w:rsidP="00C56461">
            <w:pPr>
              <w:rPr>
                <w:rFonts w:ascii="Times New Roman" w:hAnsi="Times New Roman"/>
                <w:sz w:val="24"/>
                <w:szCs w:val="24"/>
              </w:rPr>
            </w:pPr>
          </w:p>
        </w:tc>
        <w:tc>
          <w:tcPr>
            <w:tcW w:w="4678" w:type="dxa"/>
            <w:vMerge/>
            <w:vAlign w:val="center"/>
            <w:hideMark/>
          </w:tcPr>
          <w:p w14:paraId="58D760E0" w14:textId="77777777" w:rsidR="004122ED" w:rsidRPr="004122ED" w:rsidRDefault="004122ED" w:rsidP="00C56461">
            <w:pPr>
              <w:rPr>
                <w:rFonts w:ascii="Times New Roman" w:hAnsi="Times New Roman"/>
                <w:sz w:val="24"/>
                <w:szCs w:val="24"/>
              </w:rPr>
            </w:pPr>
          </w:p>
        </w:tc>
      </w:tr>
      <w:tr w:rsidR="004122ED" w:rsidRPr="004122ED" w14:paraId="3236004F" w14:textId="77777777" w:rsidTr="004122ED">
        <w:trPr>
          <w:trHeight w:val="276"/>
        </w:trPr>
        <w:tc>
          <w:tcPr>
            <w:tcW w:w="4673" w:type="dxa"/>
            <w:vMerge w:val="restart"/>
            <w:shd w:val="clear" w:color="auto" w:fill="auto"/>
            <w:hideMark/>
          </w:tcPr>
          <w:p w14:paraId="7787BF97"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в литейном производстве черных и цветных металлов (по выбору)</w:t>
            </w:r>
          </w:p>
        </w:tc>
        <w:tc>
          <w:tcPr>
            <w:tcW w:w="4678" w:type="dxa"/>
            <w:vMerge w:val="restart"/>
            <w:shd w:val="clear" w:color="auto" w:fill="auto"/>
            <w:hideMark/>
          </w:tcPr>
          <w:p w14:paraId="2DCDF719"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 xml:space="preserve">ПК 2.1. Выполнять расчеты параметров технологического процесса, работы оборудования, характеристик шихтовых, формовочных материалов, готовой </w:t>
            </w:r>
            <w:r w:rsidRPr="004122ED">
              <w:rPr>
                <w:rFonts w:ascii="Times New Roman" w:hAnsi="Times New Roman"/>
                <w:sz w:val="24"/>
                <w:szCs w:val="24"/>
              </w:rPr>
              <w:lastRenderedPageBreak/>
              <w:t>продукции (отливки) в литейном производстве черных и цветных металлов.</w:t>
            </w:r>
          </w:p>
        </w:tc>
      </w:tr>
      <w:tr w:rsidR="004122ED" w:rsidRPr="004122ED" w14:paraId="7BCF48CD" w14:textId="77777777" w:rsidTr="004122ED">
        <w:trPr>
          <w:trHeight w:val="276"/>
        </w:trPr>
        <w:tc>
          <w:tcPr>
            <w:tcW w:w="4673" w:type="dxa"/>
            <w:vMerge/>
            <w:vAlign w:val="center"/>
            <w:hideMark/>
          </w:tcPr>
          <w:p w14:paraId="5CB6A898" w14:textId="77777777" w:rsidR="004122ED" w:rsidRPr="004122ED" w:rsidRDefault="004122ED" w:rsidP="00C56461">
            <w:pPr>
              <w:rPr>
                <w:rFonts w:ascii="Times New Roman" w:hAnsi="Times New Roman"/>
                <w:sz w:val="24"/>
                <w:szCs w:val="24"/>
              </w:rPr>
            </w:pPr>
          </w:p>
        </w:tc>
        <w:tc>
          <w:tcPr>
            <w:tcW w:w="4678" w:type="dxa"/>
            <w:vMerge/>
            <w:vAlign w:val="center"/>
            <w:hideMark/>
          </w:tcPr>
          <w:p w14:paraId="666EBD83" w14:textId="77777777" w:rsidR="004122ED" w:rsidRPr="004122ED" w:rsidRDefault="004122ED" w:rsidP="00C56461">
            <w:pPr>
              <w:rPr>
                <w:rFonts w:ascii="Times New Roman" w:hAnsi="Times New Roman"/>
                <w:sz w:val="24"/>
                <w:szCs w:val="24"/>
              </w:rPr>
            </w:pPr>
          </w:p>
        </w:tc>
      </w:tr>
      <w:tr w:rsidR="004122ED" w:rsidRPr="004122ED" w14:paraId="0E300EC5" w14:textId="77777777" w:rsidTr="004122ED">
        <w:trPr>
          <w:trHeight w:val="276"/>
        </w:trPr>
        <w:tc>
          <w:tcPr>
            <w:tcW w:w="4673" w:type="dxa"/>
            <w:vMerge/>
            <w:vAlign w:val="center"/>
            <w:hideMark/>
          </w:tcPr>
          <w:p w14:paraId="5A28C83F" w14:textId="77777777" w:rsidR="004122ED" w:rsidRPr="004122ED" w:rsidRDefault="004122ED" w:rsidP="00C56461">
            <w:pPr>
              <w:rPr>
                <w:rFonts w:ascii="Times New Roman" w:hAnsi="Times New Roman"/>
                <w:sz w:val="24"/>
                <w:szCs w:val="24"/>
              </w:rPr>
            </w:pPr>
          </w:p>
        </w:tc>
        <w:tc>
          <w:tcPr>
            <w:tcW w:w="4678" w:type="dxa"/>
            <w:vMerge/>
            <w:vAlign w:val="center"/>
            <w:hideMark/>
          </w:tcPr>
          <w:p w14:paraId="699708C1" w14:textId="77777777" w:rsidR="004122ED" w:rsidRPr="004122ED" w:rsidRDefault="004122ED" w:rsidP="00C56461">
            <w:pPr>
              <w:rPr>
                <w:rFonts w:ascii="Times New Roman" w:hAnsi="Times New Roman"/>
                <w:sz w:val="24"/>
                <w:szCs w:val="24"/>
              </w:rPr>
            </w:pPr>
          </w:p>
        </w:tc>
      </w:tr>
      <w:tr w:rsidR="004122ED" w:rsidRPr="004122ED" w14:paraId="4D3E89D2" w14:textId="77777777" w:rsidTr="004122ED">
        <w:trPr>
          <w:trHeight w:val="276"/>
        </w:trPr>
        <w:tc>
          <w:tcPr>
            <w:tcW w:w="4673" w:type="dxa"/>
            <w:vMerge/>
            <w:vAlign w:val="center"/>
            <w:hideMark/>
          </w:tcPr>
          <w:p w14:paraId="64B364D8" w14:textId="77777777" w:rsidR="004122ED" w:rsidRPr="004122ED" w:rsidRDefault="004122ED" w:rsidP="00C56461">
            <w:pPr>
              <w:rPr>
                <w:rFonts w:ascii="Times New Roman" w:hAnsi="Times New Roman"/>
                <w:sz w:val="24"/>
                <w:szCs w:val="24"/>
              </w:rPr>
            </w:pPr>
          </w:p>
        </w:tc>
        <w:tc>
          <w:tcPr>
            <w:tcW w:w="4678" w:type="dxa"/>
            <w:vMerge/>
            <w:vAlign w:val="center"/>
            <w:hideMark/>
          </w:tcPr>
          <w:p w14:paraId="5130A509" w14:textId="77777777" w:rsidR="004122ED" w:rsidRPr="004122ED" w:rsidRDefault="004122ED" w:rsidP="00C56461">
            <w:pPr>
              <w:rPr>
                <w:rFonts w:ascii="Times New Roman" w:hAnsi="Times New Roman"/>
                <w:sz w:val="24"/>
                <w:szCs w:val="24"/>
              </w:rPr>
            </w:pPr>
          </w:p>
        </w:tc>
      </w:tr>
      <w:tr w:rsidR="004122ED" w:rsidRPr="004122ED" w14:paraId="0D5E7ECE" w14:textId="77777777" w:rsidTr="004122ED">
        <w:trPr>
          <w:trHeight w:val="276"/>
        </w:trPr>
        <w:tc>
          <w:tcPr>
            <w:tcW w:w="4673" w:type="dxa"/>
            <w:vMerge/>
            <w:vAlign w:val="center"/>
            <w:hideMark/>
          </w:tcPr>
          <w:p w14:paraId="733A140E" w14:textId="77777777" w:rsidR="004122ED" w:rsidRPr="004122ED" w:rsidRDefault="004122ED" w:rsidP="00C56461">
            <w:pPr>
              <w:rPr>
                <w:rFonts w:ascii="Times New Roman" w:hAnsi="Times New Roman"/>
                <w:sz w:val="24"/>
                <w:szCs w:val="24"/>
              </w:rPr>
            </w:pPr>
          </w:p>
        </w:tc>
        <w:tc>
          <w:tcPr>
            <w:tcW w:w="4678" w:type="dxa"/>
            <w:vMerge/>
            <w:vAlign w:val="center"/>
            <w:hideMark/>
          </w:tcPr>
          <w:p w14:paraId="162043F7" w14:textId="77777777" w:rsidR="004122ED" w:rsidRPr="004122ED" w:rsidRDefault="004122ED" w:rsidP="00C56461">
            <w:pPr>
              <w:rPr>
                <w:rFonts w:ascii="Times New Roman" w:hAnsi="Times New Roman"/>
                <w:sz w:val="24"/>
                <w:szCs w:val="24"/>
              </w:rPr>
            </w:pPr>
          </w:p>
        </w:tc>
      </w:tr>
      <w:tr w:rsidR="004122ED" w:rsidRPr="004122ED" w14:paraId="574092EA" w14:textId="77777777" w:rsidTr="004122ED">
        <w:trPr>
          <w:trHeight w:val="276"/>
        </w:trPr>
        <w:tc>
          <w:tcPr>
            <w:tcW w:w="4673" w:type="dxa"/>
            <w:vMerge/>
            <w:vAlign w:val="center"/>
            <w:hideMark/>
          </w:tcPr>
          <w:p w14:paraId="7D336366" w14:textId="77777777" w:rsidR="004122ED" w:rsidRPr="004122ED" w:rsidRDefault="004122ED" w:rsidP="00C56461">
            <w:pPr>
              <w:rPr>
                <w:rFonts w:ascii="Times New Roman" w:hAnsi="Times New Roman"/>
                <w:sz w:val="24"/>
                <w:szCs w:val="24"/>
              </w:rPr>
            </w:pPr>
          </w:p>
        </w:tc>
        <w:tc>
          <w:tcPr>
            <w:tcW w:w="4678" w:type="dxa"/>
            <w:vMerge/>
            <w:vAlign w:val="center"/>
            <w:hideMark/>
          </w:tcPr>
          <w:p w14:paraId="37793398" w14:textId="77777777" w:rsidR="004122ED" w:rsidRPr="004122ED" w:rsidRDefault="004122ED" w:rsidP="00C56461">
            <w:pPr>
              <w:rPr>
                <w:rFonts w:ascii="Times New Roman" w:hAnsi="Times New Roman"/>
                <w:sz w:val="24"/>
                <w:szCs w:val="24"/>
              </w:rPr>
            </w:pPr>
          </w:p>
        </w:tc>
      </w:tr>
      <w:tr w:rsidR="004122ED" w:rsidRPr="004122ED" w14:paraId="65439A66" w14:textId="77777777" w:rsidTr="004122ED">
        <w:trPr>
          <w:trHeight w:val="276"/>
        </w:trPr>
        <w:tc>
          <w:tcPr>
            <w:tcW w:w="4673" w:type="dxa"/>
            <w:vMerge/>
            <w:vAlign w:val="center"/>
            <w:hideMark/>
          </w:tcPr>
          <w:p w14:paraId="6350EE67" w14:textId="77777777" w:rsidR="004122ED" w:rsidRPr="004122ED" w:rsidRDefault="004122ED" w:rsidP="00C56461">
            <w:pPr>
              <w:rPr>
                <w:rFonts w:ascii="Times New Roman" w:hAnsi="Times New Roman"/>
                <w:sz w:val="24"/>
                <w:szCs w:val="24"/>
              </w:rPr>
            </w:pPr>
          </w:p>
        </w:tc>
        <w:tc>
          <w:tcPr>
            <w:tcW w:w="4678" w:type="dxa"/>
            <w:vMerge/>
            <w:vAlign w:val="center"/>
            <w:hideMark/>
          </w:tcPr>
          <w:p w14:paraId="32D6C5A1" w14:textId="77777777" w:rsidR="004122ED" w:rsidRPr="004122ED" w:rsidRDefault="004122ED" w:rsidP="00C56461">
            <w:pPr>
              <w:rPr>
                <w:rFonts w:ascii="Times New Roman" w:hAnsi="Times New Roman"/>
                <w:sz w:val="24"/>
                <w:szCs w:val="24"/>
              </w:rPr>
            </w:pPr>
          </w:p>
        </w:tc>
      </w:tr>
      <w:tr w:rsidR="004122ED" w:rsidRPr="004122ED" w14:paraId="77FD830A" w14:textId="77777777" w:rsidTr="004122ED">
        <w:trPr>
          <w:trHeight w:val="276"/>
        </w:trPr>
        <w:tc>
          <w:tcPr>
            <w:tcW w:w="4673" w:type="dxa"/>
            <w:vMerge/>
            <w:vAlign w:val="center"/>
            <w:hideMark/>
          </w:tcPr>
          <w:p w14:paraId="6D872946" w14:textId="77777777" w:rsidR="004122ED" w:rsidRPr="004122ED" w:rsidRDefault="004122ED" w:rsidP="00C56461">
            <w:pPr>
              <w:rPr>
                <w:rFonts w:ascii="Times New Roman" w:hAnsi="Times New Roman"/>
                <w:sz w:val="24"/>
                <w:szCs w:val="24"/>
              </w:rPr>
            </w:pPr>
          </w:p>
        </w:tc>
        <w:tc>
          <w:tcPr>
            <w:tcW w:w="4678" w:type="dxa"/>
            <w:vMerge/>
            <w:vAlign w:val="center"/>
            <w:hideMark/>
          </w:tcPr>
          <w:p w14:paraId="754743AF" w14:textId="77777777" w:rsidR="004122ED" w:rsidRPr="004122ED" w:rsidRDefault="004122ED" w:rsidP="00C56461">
            <w:pPr>
              <w:rPr>
                <w:rFonts w:ascii="Times New Roman" w:hAnsi="Times New Roman"/>
                <w:sz w:val="24"/>
                <w:szCs w:val="24"/>
              </w:rPr>
            </w:pPr>
          </w:p>
        </w:tc>
      </w:tr>
      <w:tr w:rsidR="004122ED" w:rsidRPr="004122ED" w14:paraId="59997B3D" w14:textId="77777777" w:rsidTr="004122ED">
        <w:trPr>
          <w:trHeight w:val="276"/>
        </w:trPr>
        <w:tc>
          <w:tcPr>
            <w:tcW w:w="4673" w:type="dxa"/>
            <w:vMerge/>
            <w:vAlign w:val="center"/>
            <w:hideMark/>
          </w:tcPr>
          <w:p w14:paraId="539908AC"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0EE9A02"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подготовку исходного сырья, шихтовых, формовочных материалов к переработке.</w:t>
            </w:r>
          </w:p>
        </w:tc>
      </w:tr>
      <w:tr w:rsidR="004122ED" w:rsidRPr="004122ED" w14:paraId="3024CCAD" w14:textId="77777777" w:rsidTr="004122ED">
        <w:trPr>
          <w:trHeight w:val="276"/>
        </w:trPr>
        <w:tc>
          <w:tcPr>
            <w:tcW w:w="4673" w:type="dxa"/>
            <w:vMerge/>
            <w:vAlign w:val="center"/>
            <w:hideMark/>
          </w:tcPr>
          <w:p w14:paraId="7019AD12" w14:textId="77777777" w:rsidR="004122ED" w:rsidRPr="004122ED" w:rsidRDefault="004122ED" w:rsidP="00C56461">
            <w:pPr>
              <w:rPr>
                <w:rFonts w:ascii="Times New Roman" w:hAnsi="Times New Roman"/>
                <w:sz w:val="24"/>
                <w:szCs w:val="24"/>
              </w:rPr>
            </w:pPr>
          </w:p>
        </w:tc>
        <w:tc>
          <w:tcPr>
            <w:tcW w:w="4678" w:type="dxa"/>
            <w:vMerge/>
            <w:vAlign w:val="center"/>
            <w:hideMark/>
          </w:tcPr>
          <w:p w14:paraId="24118A8B" w14:textId="77777777" w:rsidR="004122ED" w:rsidRPr="004122ED" w:rsidRDefault="004122ED" w:rsidP="00C56461">
            <w:pPr>
              <w:rPr>
                <w:rFonts w:ascii="Times New Roman" w:hAnsi="Times New Roman"/>
                <w:sz w:val="24"/>
                <w:szCs w:val="24"/>
              </w:rPr>
            </w:pPr>
          </w:p>
        </w:tc>
      </w:tr>
      <w:tr w:rsidR="004122ED" w:rsidRPr="004122ED" w14:paraId="1251CA61" w14:textId="77777777" w:rsidTr="004122ED">
        <w:trPr>
          <w:trHeight w:val="276"/>
        </w:trPr>
        <w:tc>
          <w:tcPr>
            <w:tcW w:w="4673" w:type="dxa"/>
            <w:vMerge/>
            <w:vAlign w:val="center"/>
            <w:hideMark/>
          </w:tcPr>
          <w:p w14:paraId="3CD2CA5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DAA6CCF"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2.3. Вести технологический процесс</w:t>
            </w:r>
            <w:r w:rsidRPr="004122ED">
              <w:rPr>
                <w:rFonts w:ascii="Times New Roman" w:hAnsi="Times New Roman"/>
                <w:color w:val="00B050"/>
                <w:sz w:val="24"/>
                <w:szCs w:val="24"/>
              </w:rPr>
              <w:t xml:space="preserve"> </w:t>
            </w:r>
            <w:r w:rsidRPr="004122ED">
              <w:rPr>
                <w:rFonts w:ascii="Times New Roman" w:hAnsi="Times New Roman"/>
                <w:sz w:val="24"/>
                <w:szCs w:val="24"/>
              </w:rPr>
              <w:t>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w:t>
            </w:r>
          </w:p>
        </w:tc>
      </w:tr>
      <w:tr w:rsidR="004122ED" w:rsidRPr="004122ED" w14:paraId="27885140" w14:textId="77777777" w:rsidTr="004122ED">
        <w:trPr>
          <w:trHeight w:val="276"/>
        </w:trPr>
        <w:tc>
          <w:tcPr>
            <w:tcW w:w="4673" w:type="dxa"/>
            <w:vMerge/>
            <w:vAlign w:val="center"/>
            <w:hideMark/>
          </w:tcPr>
          <w:p w14:paraId="66CDA621" w14:textId="77777777" w:rsidR="004122ED" w:rsidRPr="004122ED" w:rsidRDefault="004122ED" w:rsidP="00C56461">
            <w:pPr>
              <w:rPr>
                <w:rFonts w:ascii="Times New Roman" w:hAnsi="Times New Roman"/>
                <w:sz w:val="24"/>
                <w:szCs w:val="24"/>
              </w:rPr>
            </w:pPr>
          </w:p>
        </w:tc>
        <w:tc>
          <w:tcPr>
            <w:tcW w:w="4678" w:type="dxa"/>
            <w:vMerge/>
            <w:vAlign w:val="center"/>
            <w:hideMark/>
          </w:tcPr>
          <w:p w14:paraId="7A6B3759" w14:textId="77777777" w:rsidR="004122ED" w:rsidRPr="004122ED" w:rsidRDefault="004122ED" w:rsidP="00C56461">
            <w:pPr>
              <w:rPr>
                <w:rFonts w:ascii="Times New Roman" w:hAnsi="Times New Roman"/>
                <w:sz w:val="24"/>
                <w:szCs w:val="24"/>
              </w:rPr>
            </w:pPr>
          </w:p>
        </w:tc>
      </w:tr>
      <w:tr w:rsidR="004122ED" w:rsidRPr="004122ED" w14:paraId="71A4DB01" w14:textId="77777777" w:rsidTr="004122ED">
        <w:trPr>
          <w:trHeight w:val="276"/>
        </w:trPr>
        <w:tc>
          <w:tcPr>
            <w:tcW w:w="4673" w:type="dxa"/>
            <w:vMerge/>
            <w:vAlign w:val="center"/>
            <w:hideMark/>
          </w:tcPr>
          <w:p w14:paraId="33A1CCB5" w14:textId="77777777" w:rsidR="004122ED" w:rsidRPr="004122ED" w:rsidRDefault="004122ED" w:rsidP="00C56461">
            <w:pPr>
              <w:rPr>
                <w:rFonts w:ascii="Times New Roman" w:hAnsi="Times New Roman"/>
                <w:sz w:val="24"/>
                <w:szCs w:val="24"/>
              </w:rPr>
            </w:pPr>
          </w:p>
        </w:tc>
        <w:tc>
          <w:tcPr>
            <w:tcW w:w="4678" w:type="dxa"/>
            <w:vMerge/>
            <w:vAlign w:val="center"/>
            <w:hideMark/>
          </w:tcPr>
          <w:p w14:paraId="61370807" w14:textId="77777777" w:rsidR="004122ED" w:rsidRPr="004122ED" w:rsidRDefault="004122ED" w:rsidP="00C56461">
            <w:pPr>
              <w:rPr>
                <w:rFonts w:ascii="Times New Roman" w:hAnsi="Times New Roman"/>
                <w:sz w:val="24"/>
                <w:szCs w:val="24"/>
              </w:rPr>
            </w:pPr>
          </w:p>
        </w:tc>
      </w:tr>
      <w:tr w:rsidR="004122ED" w:rsidRPr="004122ED" w14:paraId="2C523206" w14:textId="77777777" w:rsidTr="004122ED">
        <w:trPr>
          <w:trHeight w:val="276"/>
        </w:trPr>
        <w:tc>
          <w:tcPr>
            <w:tcW w:w="4673" w:type="dxa"/>
            <w:vMerge/>
            <w:vAlign w:val="center"/>
            <w:hideMark/>
          </w:tcPr>
          <w:p w14:paraId="5C72B2DE" w14:textId="77777777" w:rsidR="004122ED" w:rsidRPr="004122ED" w:rsidRDefault="004122ED" w:rsidP="00C56461">
            <w:pPr>
              <w:rPr>
                <w:rFonts w:ascii="Times New Roman" w:hAnsi="Times New Roman"/>
                <w:sz w:val="24"/>
                <w:szCs w:val="24"/>
              </w:rPr>
            </w:pPr>
          </w:p>
        </w:tc>
        <w:tc>
          <w:tcPr>
            <w:tcW w:w="4678" w:type="dxa"/>
            <w:vMerge/>
            <w:vAlign w:val="center"/>
            <w:hideMark/>
          </w:tcPr>
          <w:p w14:paraId="3744D214" w14:textId="77777777" w:rsidR="004122ED" w:rsidRPr="004122ED" w:rsidRDefault="004122ED" w:rsidP="00C56461">
            <w:pPr>
              <w:rPr>
                <w:rFonts w:ascii="Times New Roman" w:hAnsi="Times New Roman"/>
                <w:sz w:val="24"/>
                <w:szCs w:val="24"/>
              </w:rPr>
            </w:pPr>
          </w:p>
        </w:tc>
      </w:tr>
      <w:tr w:rsidR="004122ED" w:rsidRPr="004122ED" w14:paraId="43C14039" w14:textId="77777777" w:rsidTr="004122ED">
        <w:trPr>
          <w:trHeight w:val="276"/>
        </w:trPr>
        <w:tc>
          <w:tcPr>
            <w:tcW w:w="4673" w:type="dxa"/>
            <w:vMerge/>
            <w:vAlign w:val="center"/>
            <w:hideMark/>
          </w:tcPr>
          <w:p w14:paraId="6855E7FE" w14:textId="77777777" w:rsidR="004122ED" w:rsidRPr="004122ED" w:rsidRDefault="004122ED" w:rsidP="00C56461">
            <w:pPr>
              <w:rPr>
                <w:rFonts w:ascii="Times New Roman" w:hAnsi="Times New Roman"/>
                <w:sz w:val="24"/>
                <w:szCs w:val="24"/>
              </w:rPr>
            </w:pPr>
          </w:p>
        </w:tc>
        <w:tc>
          <w:tcPr>
            <w:tcW w:w="4678" w:type="dxa"/>
            <w:vMerge/>
            <w:vAlign w:val="center"/>
            <w:hideMark/>
          </w:tcPr>
          <w:p w14:paraId="42B1F6FB" w14:textId="77777777" w:rsidR="004122ED" w:rsidRPr="004122ED" w:rsidRDefault="004122ED" w:rsidP="00C56461">
            <w:pPr>
              <w:rPr>
                <w:rFonts w:ascii="Times New Roman" w:hAnsi="Times New Roman"/>
                <w:sz w:val="24"/>
                <w:szCs w:val="24"/>
              </w:rPr>
            </w:pPr>
          </w:p>
        </w:tc>
      </w:tr>
      <w:tr w:rsidR="004122ED" w:rsidRPr="004122ED" w14:paraId="168525E9" w14:textId="77777777" w:rsidTr="004122ED">
        <w:trPr>
          <w:trHeight w:val="276"/>
        </w:trPr>
        <w:tc>
          <w:tcPr>
            <w:tcW w:w="4673" w:type="dxa"/>
            <w:vMerge/>
            <w:vAlign w:val="center"/>
            <w:hideMark/>
          </w:tcPr>
          <w:p w14:paraId="53167AE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2076F360"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 xml:space="preserve">ПК 2.4. </w:t>
            </w:r>
            <w:r w:rsidRPr="004122ED">
              <w:rPr>
                <w:rFonts w:ascii="Times New Roman" w:hAnsi="Times New Roman"/>
                <w:color w:val="333333"/>
                <w:sz w:val="24"/>
                <w:szCs w:val="24"/>
                <w:lang w:eastAsia="zh-CN"/>
              </w:rPr>
              <w:t>Контролировать выполнения мероприятий корректирующего и предупреждающего действия по устранению причин возникновения некачественной (бракованной) продукции.</w:t>
            </w:r>
          </w:p>
        </w:tc>
      </w:tr>
      <w:tr w:rsidR="004122ED" w:rsidRPr="004122ED" w14:paraId="2300C1B2" w14:textId="77777777" w:rsidTr="004122ED">
        <w:trPr>
          <w:trHeight w:val="276"/>
        </w:trPr>
        <w:tc>
          <w:tcPr>
            <w:tcW w:w="4673" w:type="dxa"/>
            <w:vMerge/>
            <w:vAlign w:val="center"/>
            <w:hideMark/>
          </w:tcPr>
          <w:p w14:paraId="0D0C21C8" w14:textId="77777777" w:rsidR="004122ED" w:rsidRPr="004122ED" w:rsidRDefault="004122ED" w:rsidP="00C56461">
            <w:pPr>
              <w:rPr>
                <w:rFonts w:ascii="Times New Roman" w:hAnsi="Times New Roman"/>
                <w:sz w:val="24"/>
                <w:szCs w:val="24"/>
              </w:rPr>
            </w:pPr>
          </w:p>
        </w:tc>
        <w:tc>
          <w:tcPr>
            <w:tcW w:w="4678" w:type="dxa"/>
            <w:vMerge/>
            <w:vAlign w:val="center"/>
            <w:hideMark/>
          </w:tcPr>
          <w:p w14:paraId="2578A9BC" w14:textId="77777777" w:rsidR="004122ED" w:rsidRPr="004122ED" w:rsidRDefault="004122ED" w:rsidP="00C56461">
            <w:pPr>
              <w:rPr>
                <w:rFonts w:ascii="Times New Roman" w:hAnsi="Times New Roman"/>
                <w:sz w:val="24"/>
                <w:szCs w:val="24"/>
              </w:rPr>
            </w:pPr>
          </w:p>
        </w:tc>
      </w:tr>
      <w:tr w:rsidR="004122ED" w:rsidRPr="004122ED" w14:paraId="2D5A0DAC" w14:textId="77777777" w:rsidTr="004122ED">
        <w:trPr>
          <w:trHeight w:val="276"/>
        </w:trPr>
        <w:tc>
          <w:tcPr>
            <w:tcW w:w="4673" w:type="dxa"/>
            <w:vMerge/>
            <w:vAlign w:val="center"/>
            <w:hideMark/>
          </w:tcPr>
          <w:p w14:paraId="6F139AE2" w14:textId="77777777" w:rsidR="004122ED" w:rsidRPr="004122ED" w:rsidRDefault="004122ED" w:rsidP="00C56461">
            <w:pPr>
              <w:rPr>
                <w:rFonts w:ascii="Times New Roman" w:hAnsi="Times New Roman"/>
                <w:sz w:val="24"/>
                <w:szCs w:val="24"/>
              </w:rPr>
            </w:pPr>
          </w:p>
        </w:tc>
        <w:tc>
          <w:tcPr>
            <w:tcW w:w="4678" w:type="dxa"/>
            <w:vMerge/>
            <w:vAlign w:val="center"/>
            <w:hideMark/>
          </w:tcPr>
          <w:p w14:paraId="5E29CC68" w14:textId="77777777" w:rsidR="004122ED" w:rsidRPr="004122ED" w:rsidRDefault="004122ED" w:rsidP="00C56461">
            <w:pPr>
              <w:rPr>
                <w:rFonts w:ascii="Times New Roman" w:hAnsi="Times New Roman"/>
                <w:sz w:val="24"/>
                <w:szCs w:val="24"/>
              </w:rPr>
            </w:pPr>
          </w:p>
        </w:tc>
      </w:tr>
      <w:tr w:rsidR="004122ED" w:rsidRPr="004122ED" w14:paraId="7FDCFACF" w14:textId="77777777" w:rsidTr="004122ED">
        <w:trPr>
          <w:trHeight w:val="276"/>
        </w:trPr>
        <w:tc>
          <w:tcPr>
            <w:tcW w:w="4673" w:type="dxa"/>
            <w:vMerge/>
            <w:vAlign w:val="center"/>
            <w:hideMark/>
          </w:tcPr>
          <w:p w14:paraId="72CB5C78" w14:textId="77777777" w:rsidR="004122ED" w:rsidRPr="004122ED" w:rsidRDefault="004122ED" w:rsidP="00C56461">
            <w:pPr>
              <w:rPr>
                <w:rFonts w:ascii="Times New Roman" w:hAnsi="Times New Roman"/>
                <w:sz w:val="24"/>
                <w:szCs w:val="24"/>
              </w:rPr>
            </w:pPr>
          </w:p>
        </w:tc>
        <w:tc>
          <w:tcPr>
            <w:tcW w:w="4678" w:type="dxa"/>
            <w:vMerge/>
            <w:vAlign w:val="center"/>
            <w:hideMark/>
          </w:tcPr>
          <w:p w14:paraId="7EA75164" w14:textId="77777777" w:rsidR="004122ED" w:rsidRPr="004122ED" w:rsidRDefault="004122ED" w:rsidP="00C56461">
            <w:pPr>
              <w:rPr>
                <w:rFonts w:ascii="Times New Roman" w:hAnsi="Times New Roman"/>
                <w:sz w:val="24"/>
                <w:szCs w:val="24"/>
              </w:rPr>
            </w:pPr>
          </w:p>
        </w:tc>
      </w:tr>
      <w:tr w:rsidR="004122ED" w:rsidRPr="004122ED" w14:paraId="42750E73" w14:textId="77777777" w:rsidTr="004122ED">
        <w:trPr>
          <w:trHeight w:val="276"/>
        </w:trPr>
        <w:tc>
          <w:tcPr>
            <w:tcW w:w="4673" w:type="dxa"/>
            <w:vMerge/>
            <w:vAlign w:val="center"/>
            <w:hideMark/>
          </w:tcPr>
          <w:p w14:paraId="5B8ED5E7" w14:textId="77777777" w:rsidR="004122ED" w:rsidRPr="004122ED" w:rsidRDefault="004122ED" w:rsidP="00C56461">
            <w:pPr>
              <w:rPr>
                <w:rFonts w:ascii="Times New Roman" w:hAnsi="Times New Roman"/>
                <w:sz w:val="24"/>
                <w:szCs w:val="24"/>
              </w:rPr>
            </w:pPr>
          </w:p>
        </w:tc>
        <w:tc>
          <w:tcPr>
            <w:tcW w:w="4678" w:type="dxa"/>
            <w:vMerge/>
            <w:vAlign w:val="center"/>
            <w:hideMark/>
          </w:tcPr>
          <w:p w14:paraId="11B0DEC1" w14:textId="77777777" w:rsidR="004122ED" w:rsidRPr="004122ED" w:rsidRDefault="004122ED" w:rsidP="00C56461">
            <w:pPr>
              <w:rPr>
                <w:rFonts w:ascii="Times New Roman" w:hAnsi="Times New Roman"/>
                <w:sz w:val="24"/>
                <w:szCs w:val="24"/>
              </w:rPr>
            </w:pPr>
          </w:p>
        </w:tc>
      </w:tr>
      <w:tr w:rsidR="004122ED" w:rsidRPr="004122ED" w14:paraId="489B3969" w14:textId="77777777" w:rsidTr="004122ED">
        <w:trPr>
          <w:trHeight w:val="276"/>
        </w:trPr>
        <w:tc>
          <w:tcPr>
            <w:tcW w:w="4673" w:type="dxa"/>
            <w:vMerge/>
            <w:vAlign w:val="center"/>
            <w:hideMark/>
          </w:tcPr>
          <w:p w14:paraId="59DAB976"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709C187"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Осуществлять эксплуатацию и обслуживание плавильного, литейного технологического оборудования в производстве отливок из черных и цветных металлов.</w:t>
            </w:r>
          </w:p>
        </w:tc>
      </w:tr>
      <w:tr w:rsidR="004122ED" w:rsidRPr="004122ED" w14:paraId="4614E6CC" w14:textId="77777777" w:rsidTr="004122ED">
        <w:trPr>
          <w:trHeight w:val="276"/>
        </w:trPr>
        <w:tc>
          <w:tcPr>
            <w:tcW w:w="4673" w:type="dxa"/>
            <w:vMerge/>
            <w:vAlign w:val="center"/>
            <w:hideMark/>
          </w:tcPr>
          <w:p w14:paraId="05F6527B" w14:textId="77777777" w:rsidR="004122ED" w:rsidRPr="004122ED" w:rsidRDefault="004122ED" w:rsidP="00C56461">
            <w:pPr>
              <w:rPr>
                <w:rFonts w:ascii="Times New Roman" w:hAnsi="Times New Roman"/>
                <w:sz w:val="24"/>
                <w:szCs w:val="24"/>
              </w:rPr>
            </w:pPr>
          </w:p>
        </w:tc>
        <w:tc>
          <w:tcPr>
            <w:tcW w:w="4678" w:type="dxa"/>
            <w:vMerge/>
            <w:vAlign w:val="center"/>
            <w:hideMark/>
          </w:tcPr>
          <w:p w14:paraId="55C6EA49" w14:textId="77777777" w:rsidR="004122ED" w:rsidRPr="004122ED" w:rsidRDefault="004122ED" w:rsidP="00C56461">
            <w:pPr>
              <w:rPr>
                <w:rFonts w:ascii="Times New Roman" w:hAnsi="Times New Roman"/>
                <w:sz w:val="24"/>
                <w:szCs w:val="24"/>
              </w:rPr>
            </w:pPr>
          </w:p>
        </w:tc>
      </w:tr>
      <w:tr w:rsidR="004122ED" w:rsidRPr="004122ED" w14:paraId="0467A478" w14:textId="77777777" w:rsidTr="004122ED">
        <w:trPr>
          <w:trHeight w:val="276"/>
        </w:trPr>
        <w:tc>
          <w:tcPr>
            <w:tcW w:w="4673" w:type="dxa"/>
            <w:vMerge/>
            <w:vAlign w:val="center"/>
            <w:hideMark/>
          </w:tcPr>
          <w:p w14:paraId="2AE70B55" w14:textId="77777777" w:rsidR="004122ED" w:rsidRPr="004122ED" w:rsidRDefault="004122ED" w:rsidP="00C56461">
            <w:pPr>
              <w:rPr>
                <w:rFonts w:ascii="Times New Roman" w:hAnsi="Times New Roman"/>
                <w:sz w:val="24"/>
                <w:szCs w:val="24"/>
              </w:rPr>
            </w:pPr>
          </w:p>
        </w:tc>
        <w:tc>
          <w:tcPr>
            <w:tcW w:w="4678" w:type="dxa"/>
            <w:vMerge/>
            <w:vAlign w:val="center"/>
            <w:hideMark/>
          </w:tcPr>
          <w:p w14:paraId="7CAA92F1" w14:textId="77777777" w:rsidR="004122ED" w:rsidRPr="004122ED" w:rsidRDefault="004122ED" w:rsidP="00C56461">
            <w:pPr>
              <w:rPr>
                <w:rFonts w:ascii="Times New Roman" w:hAnsi="Times New Roman"/>
                <w:sz w:val="24"/>
                <w:szCs w:val="24"/>
              </w:rPr>
            </w:pPr>
          </w:p>
        </w:tc>
      </w:tr>
      <w:tr w:rsidR="004122ED" w:rsidRPr="004122ED" w14:paraId="175A38DF" w14:textId="77777777" w:rsidTr="004122ED">
        <w:trPr>
          <w:trHeight w:val="276"/>
        </w:trPr>
        <w:tc>
          <w:tcPr>
            <w:tcW w:w="4673" w:type="dxa"/>
            <w:vMerge/>
            <w:vAlign w:val="center"/>
            <w:hideMark/>
          </w:tcPr>
          <w:p w14:paraId="171D3091" w14:textId="77777777" w:rsidR="004122ED" w:rsidRPr="004122ED" w:rsidRDefault="004122ED" w:rsidP="00C56461">
            <w:pPr>
              <w:rPr>
                <w:rFonts w:ascii="Times New Roman" w:hAnsi="Times New Roman"/>
                <w:sz w:val="24"/>
                <w:szCs w:val="24"/>
              </w:rPr>
            </w:pPr>
          </w:p>
        </w:tc>
        <w:tc>
          <w:tcPr>
            <w:tcW w:w="4678" w:type="dxa"/>
            <w:vMerge/>
            <w:vAlign w:val="center"/>
            <w:hideMark/>
          </w:tcPr>
          <w:p w14:paraId="55DCDB27" w14:textId="77777777" w:rsidR="004122ED" w:rsidRPr="004122ED" w:rsidRDefault="004122ED" w:rsidP="00C56461">
            <w:pPr>
              <w:rPr>
                <w:rFonts w:ascii="Times New Roman" w:hAnsi="Times New Roman"/>
                <w:sz w:val="24"/>
                <w:szCs w:val="24"/>
              </w:rPr>
            </w:pPr>
          </w:p>
        </w:tc>
      </w:tr>
      <w:tr w:rsidR="004122ED" w:rsidRPr="004122ED" w14:paraId="45EC43BF" w14:textId="77777777" w:rsidTr="004122ED">
        <w:trPr>
          <w:trHeight w:val="276"/>
        </w:trPr>
        <w:tc>
          <w:tcPr>
            <w:tcW w:w="4673" w:type="dxa"/>
            <w:vMerge/>
            <w:vAlign w:val="center"/>
            <w:hideMark/>
          </w:tcPr>
          <w:p w14:paraId="7B44823F" w14:textId="77777777" w:rsidR="004122ED" w:rsidRPr="004122ED" w:rsidRDefault="004122ED" w:rsidP="00C56461">
            <w:pPr>
              <w:rPr>
                <w:rFonts w:ascii="Times New Roman" w:hAnsi="Times New Roman"/>
                <w:sz w:val="24"/>
                <w:szCs w:val="24"/>
              </w:rPr>
            </w:pPr>
          </w:p>
        </w:tc>
        <w:tc>
          <w:tcPr>
            <w:tcW w:w="4678" w:type="dxa"/>
            <w:vMerge/>
            <w:vAlign w:val="center"/>
            <w:hideMark/>
          </w:tcPr>
          <w:p w14:paraId="0E45B6C8" w14:textId="77777777" w:rsidR="004122ED" w:rsidRPr="004122ED" w:rsidRDefault="004122ED" w:rsidP="00C56461">
            <w:pPr>
              <w:rPr>
                <w:rFonts w:ascii="Times New Roman" w:hAnsi="Times New Roman"/>
                <w:sz w:val="24"/>
                <w:szCs w:val="24"/>
              </w:rPr>
            </w:pPr>
          </w:p>
        </w:tc>
      </w:tr>
      <w:tr w:rsidR="004122ED" w:rsidRPr="004122ED" w14:paraId="15D7A931" w14:textId="77777777" w:rsidTr="004122ED">
        <w:trPr>
          <w:trHeight w:val="276"/>
        </w:trPr>
        <w:tc>
          <w:tcPr>
            <w:tcW w:w="4673" w:type="dxa"/>
            <w:vMerge/>
            <w:vAlign w:val="center"/>
            <w:hideMark/>
          </w:tcPr>
          <w:p w14:paraId="448906EC"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57DB7409"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2.6. Проводить проверку 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r>
      <w:tr w:rsidR="004122ED" w:rsidRPr="004122ED" w14:paraId="36CB416A" w14:textId="77777777" w:rsidTr="004122ED">
        <w:trPr>
          <w:trHeight w:val="276"/>
        </w:trPr>
        <w:tc>
          <w:tcPr>
            <w:tcW w:w="4673" w:type="dxa"/>
            <w:vMerge/>
            <w:vAlign w:val="center"/>
            <w:hideMark/>
          </w:tcPr>
          <w:p w14:paraId="0D82869C" w14:textId="77777777" w:rsidR="004122ED" w:rsidRPr="004122ED" w:rsidRDefault="004122ED" w:rsidP="00C56461">
            <w:pPr>
              <w:rPr>
                <w:rFonts w:ascii="Times New Roman" w:hAnsi="Times New Roman"/>
                <w:sz w:val="24"/>
                <w:szCs w:val="24"/>
              </w:rPr>
            </w:pPr>
          </w:p>
        </w:tc>
        <w:tc>
          <w:tcPr>
            <w:tcW w:w="4678" w:type="dxa"/>
            <w:vMerge/>
            <w:vAlign w:val="center"/>
            <w:hideMark/>
          </w:tcPr>
          <w:p w14:paraId="6372BEED" w14:textId="77777777" w:rsidR="004122ED" w:rsidRPr="004122ED" w:rsidRDefault="004122ED" w:rsidP="00C56461">
            <w:pPr>
              <w:rPr>
                <w:rFonts w:ascii="Times New Roman" w:hAnsi="Times New Roman"/>
                <w:sz w:val="24"/>
                <w:szCs w:val="24"/>
              </w:rPr>
            </w:pPr>
          </w:p>
        </w:tc>
      </w:tr>
      <w:tr w:rsidR="004122ED" w:rsidRPr="004122ED" w14:paraId="19089751" w14:textId="77777777" w:rsidTr="004122ED">
        <w:trPr>
          <w:trHeight w:val="276"/>
        </w:trPr>
        <w:tc>
          <w:tcPr>
            <w:tcW w:w="4673" w:type="dxa"/>
            <w:vMerge/>
            <w:vAlign w:val="center"/>
            <w:hideMark/>
          </w:tcPr>
          <w:p w14:paraId="2E993DA0" w14:textId="77777777" w:rsidR="004122ED" w:rsidRPr="004122ED" w:rsidRDefault="004122ED" w:rsidP="00C56461">
            <w:pPr>
              <w:rPr>
                <w:rFonts w:ascii="Times New Roman" w:hAnsi="Times New Roman"/>
                <w:sz w:val="24"/>
                <w:szCs w:val="24"/>
              </w:rPr>
            </w:pPr>
          </w:p>
        </w:tc>
        <w:tc>
          <w:tcPr>
            <w:tcW w:w="4678" w:type="dxa"/>
            <w:vMerge/>
            <w:vAlign w:val="center"/>
            <w:hideMark/>
          </w:tcPr>
          <w:p w14:paraId="47DDECDB" w14:textId="77777777" w:rsidR="004122ED" w:rsidRPr="004122ED" w:rsidRDefault="004122ED" w:rsidP="00C56461">
            <w:pPr>
              <w:rPr>
                <w:rFonts w:ascii="Times New Roman" w:hAnsi="Times New Roman"/>
                <w:sz w:val="24"/>
                <w:szCs w:val="24"/>
              </w:rPr>
            </w:pPr>
          </w:p>
        </w:tc>
      </w:tr>
      <w:tr w:rsidR="004122ED" w:rsidRPr="004122ED" w14:paraId="6FEF0B28" w14:textId="77777777" w:rsidTr="004122ED">
        <w:trPr>
          <w:trHeight w:val="276"/>
        </w:trPr>
        <w:tc>
          <w:tcPr>
            <w:tcW w:w="4673" w:type="dxa"/>
            <w:vMerge/>
            <w:vAlign w:val="center"/>
            <w:hideMark/>
          </w:tcPr>
          <w:p w14:paraId="79A1C8D4" w14:textId="77777777" w:rsidR="004122ED" w:rsidRPr="004122ED" w:rsidRDefault="004122ED" w:rsidP="00C56461">
            <w:pPr>
              <w:rPr>
                <w:rFonts w:ascii="Times New Roman" w:hAnsi="Times New Roman"/>
                <w:sz w:val="24"/>
                <w:szCs w:val="24"/>
              </w:rPr>
            </w:pPr>
          </w:p>
        </w:tc>
        <w:tc>
          <w:tcPr>
            <w:tcW w:w="4678" w:type="dxa"/>
            <w:vMerge/>
            <w:vAlign w:val="center"/>
            <w:hideMark/>
          </w:tcPr>
          <w:p w14:paraId="4EA25504" w14:textId="77777777" w:rsidR="004122ED" w:rsidRPr="004122ED" w:rsidRDefault="004122ED" w:rsidP="00C56461">
            <w:pPr>
              <w:rPr>
                <w:rFonts w:ascii="Times New Roman" w:hAnsi="Times New Roman"/>
                <w:sz w:val="24"/>
                <w:szCs w:val="24"/>
              </w:rPr>
            </w:pPr>
          </w:p>
        </w:tc>
      </w:tr>
      <w:tr w:rsidR="004122ED" w:rsidRPr="004122ED" w14:paraId="539D2AB7" w14:textId="77777777" w:rsidTr="004122ED">
        <w:trPr>
          <w:trHeight w:val="276"/>
        </w:trPr>
        <w:tc>
          <w:tcPr>
            <w:tcW w:w="4673" w:type="dxa"/>
            <w:vMerge/>
            <w:vAlign w:val="center"/>
            <w:hideMark/>
          </w:tcPr>
          <w:p w14:paraId="408BEC33" w14:textId="77777777" w:rsidR="004122ED" w:rsidRPr="004122ED" w:rsidRDefault="004122ED" w:rsidP="00C56461">
            <w:pPr>
              <w:rPr>
                <w:rFonts w:ascii="Times New Roman" w:hAnsi="Times New Roman"/>
                <w:sz w:val="24"/>
                <w:szCs w:val="24"/>
              </w:rPr>
            </w:pPr>
          </w:p>
        </w:tc>
        <w:tc>
          <w:tcPr>
            <w:tcW w:w="4678" w:type="dxa"/>
            <w:vMerge/>
            <w:vAlign w:val="center"/>
            <w:hideMark/>
          </w:tcPr>
          <w:p w14:paraId="52F1454E" w14:textId="77777777" w:rsidR="004122ED" w:rsidRPr="004122ED" w:rsidRDefault="004122ED" w:rsidP="00C56461">
            <w:pPr>
              <w:rPr>
                <w:rFonts w:ascii="Times New Roman" w:hAnsi="Times New Roman"/>
                <w:sz w:val="24"/>
                <w:szCs w:val="24"/>
              </w:rPr>
            </w:pPr>
          </w:p>
        </w:tc>
      </w:tr>
      <w:tr w:rsidR="004122ED" w:rsidRPr="004122ED" w14:paraId="3179B1FA" w14:textId="77777777" w:rsidTr="004122ED">
        <w:trPr>
          <w:trHeight w:val="276"/>
        </w:trPr>
        <w:tc>
          <w:tcPr>
            <w:tcW w:w="4673" w:type="dxa"/>
            <w:vMerge/>
            <w:vAlign w:val="center"/>
            <w:hideMark/>
          </w:tcPr>
          <w:p w14:paraId="4F7C8D0A" w14:textId="77777777" w:rsidR="004122ED" w:rsidRPr="004122ED" w:rsidRDefault="004122ED" w:rsidP="00C56461">
            <w:pPr>
              <w:rPr>
                <w:rFonts w:ascii="Times New Roman" w:hAnsi="Times New Roman"/>
                <w:sz w:val="24"/>
                <w:szCs w:val="24"/>
              </w:rPr>
            </w:pPr>
          </w:p>
        </w:tc>
        <w:tc>
          <w:tcPr>
            <w:tcW w:w="4678" w:type="dxa"/>
            <w:vMerge/>
            <w:vAlign w:val="center"/>
            <w:hideMark/>
          </w:tcPr>
          <w:p w14:paraId="783B9B4F" w14:textId="77777777" w:rsidR="004122ED" w:rsidRPr="004122ED" w:rsidRDefault="004122ED" w:rsidP="00C56461">
            <w:pPr>
              <w:rPr>
                <w:rFonts w:ascii="Times New Roman" w:hAnsi="Times New Roman"/>
                <w:sz w:val="24"/>
                <w:szCs w:val="24"/>
              </w:rPr>
            </w:pPr>
          </w:p>
        </w:tc>
      </w:tr>
      <w:tr w:rsidR="004122ED" w:rsidRPr="004122ED" w14:paraId="55BBEA74" w14:textId="77777777" w:rsidTr="004122ED">
        <w:trPr>
          <w:trHeight w:val="276"/>
        </w:trPr>
        <w:tc>
          <w:tcPr>
            <w:tcW w:w="4673" w:type="dxa"/>
            <w:vMerge w:val="restart"/>
            <w:shd w:val="clear" w:color="auto" w:fill="auto"/>
            <w:hideMark/>
          </w:tcPr>
          <w:p w14:paraId="6166AB98"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термической обработки металлов (по выбору)</w:t>
            </w:r>
          </w:p>
        </w:tc>
        <w:tc>
          <w:tcPr>
            <w:tcW w:w="4678" w:type="dxa"/>
            <w:vMerge w:val="restart"/>
            <w:shd w:val="clear" w:color="auto" w:fill="auto"/>
            <w:hideMark/>
          </w:tcPr>
          <w:p w14:paraId="3AD1CA79"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2.1. Выполнять расчеты параметров и показателей процессов термической обработки металлов, работы оборудования, характеристик продукции.</w:t>
            </w:r>
          </w:p>
        </w:tc>
      </w:tr>
      <w:tr w:rsidR="004122ED" w:rsidRPr="004122ED" w14:paraId="666A4F2E" w14:textId="77777777" w:rsidTr="004122ED">
        <w:trPr>
          <w:trHeight w:val="276"/>
        </w:trPr>
        <w:tc>
          <w:tcPr>
            <w:tcW w:w="4673" w:type="dxa"/>
            <w:vMerge/>
            <w:vAlign w:val="center"/>
            <w:hideMark/>
          </w:tcPr>
          <w:p w14:paraId="251E4014" w14:textId="77777777" w:rsidR="004122ED" w:rsidRPr="004122ED" w:rsidRDefault="004122ED" w:rsidP="00C56461">
            <w:pPr>
              <w:rPr>
                <w:rFonts w:ascii="Times New Roman" w:hAnsi="Times New Roman"/>
                <w:sz w:val="24"/>
                <w:szCs w:val="24"/>
              </w:rPr>
            </w:pPr>
          </w:p>
        </w:tc>
        <w:tc>
          <w:tcPr>
            <w:tcW w:w="4678" w:type="dxa"/>
            <w:vMerge/>
            <w:vAlign w:val="center"/>
            <w:hideMark/>
          </w:tcPr>
          <w:p w14:paraId="148D143D" w14:textId="77777777" w:rsidR="004122ED" w:rsidRPr="004122ED" w:rsidRDefault="004122ED" w:rsidP="00C56461">
            <w:pPr>
              <w:rPr>
                <w:rFonts w:ascii="Times New Roman" w:hAnsi="Times New Roman"/>
                <w:sz w:val="24"/>
                <w:szCs w:val="24"/>
              </w:rPr>
            </w:pPr>
          </w:p>
        </w:tc>
      </w:tr>
      <w:tr w:rsidR="004122ED" w:rsidRPr="004122ED" w14:paraId="5F339E46" w14:textId="77777777" w:rsidTr="004122ED">
        <w:trPr>
          <w:trHeight w:val="276"/>
        </w:trPr>
        <w:tc>
          <w:tcPr>
            <w:tcW w:w="4673" w:type="dxa"/>
            <w:vMerge/>
            <w:vAlign w:val="center"/>
            <w:hideMark/>
          </w:tcPr>
          <w:p w14:paraId="176C73F4" w14:textId="77777777" w:rsidR="004122ED" w:rsidRPr="004122ED" w:rsidRDefault="004122ED" w:rsidP="00C56461">
            <w:pPr>
              <w:rPr>
                <w:rFonts w:ascii="Times New Roman" w:hAnsi="Times New Roman"/>
                <w:sz w:val="24"/>
                <w:szCs w:val="24"/>
              </w:rPr>
            </w:pPr>
          </w:p>
        </w:tc>
        <w:tc>
          <w:tcPr>
            <w:tcW w:w="4678" w:type="dxa"/>
            <w:vMerge/>
            <w:vAlign w:val="center"/>
            <w:hideMark/>
          </w:tcPr>
          <w:p w14:paraId="36A912C3" w14:textId="77777777" w:rsidR="004122ED" w:rsidRPr="004122ED" w:rsidRDefault="004122ED" w:rsidP="00C56461">
            <w:pPr>
              <w:rPr>
                <w:rFonts w:ascii="Times New Roman" w:hAnsi="Times New Roman"/>
                <w:sz w:val="24"/>
                <w:szCs w:val="24"/>
              </w:rPr>
            </w:pPr>
          </w:p>
        </w:tc>
      </w:tr>
      <w:tr w:rsidR="004122ED" w:rsidRPr="004122ED" w14:paraId="14380DEF" w14:textId="77777777" w:rsidTr="004122ED">
        <w:trPr>
          <w:trHeight w:val="276"/>
        </w:trPr>
        <w:tc>
          <w:tcPr>
            <w:tcW w:w="4673" w:type="dxa"/>
            <w:vMerge/>
            <w:vAlign w:val="center"/>
            <w:hideMark/>
          </w:tcPr>
          <w:p w14:paraId="5A4BD7DE" w14:textId="77777777" w:rsidR="004122ED" w:rsidRPr="004122ED" w:rsidRDefault="004122ED" w:rsidP="00C56461">
            <w:pPr>
              <w:rPr>
                <w:rFonts w:ascii="Times New Roman" w:hAnsi="Times New Roman"/>
                <w:sz w:val="24"/>
                <w:szCs w:val="24"/>
              </w:rPr>
            </w:pPr>
          </w:p>
        </w:tc>
        <w:tc>
          <w:tcPr>
            <w:tcW w:w="4678" w:type="dxa"/>
            <w:vMerge/>
            <w:vAlign w:val="center"/>
            <w:hideMark/>
          </w:tcPr>
          <w:p w14:paraId="2AA543D4" w14:textId="77777777" w:rsidR="004122ED" w:rsidRPr="004122ED" w:rsidRDefault="004122ED" w:rsidP="00C56461">
            <w:pPr>
              <w:rPr>
                <w:rFonts w:ascii="Times New Roman" w:hAnsi="Times New Roman"/>
                <w:sz w:val="24"/>
                <w:szCs w:val="24"/>
              </w:rPr>
            </w:pPr>
          </w:p>
        </w:tc>
      </w:tr>
      <w:tr w:rsidR="004122ED" w:rsidRPr="004122ED" w14:paraId="38E839E3" w14:textId="77777777" w:rsidTr="004122ED">
        <w:trPr>
          <w:trHeight w:val="276"/>
        </w:trPr>
        <w:tc>
          <w:tcPr>
            <w:tcW w:w="4673" w:type="dxa"/>
            <w:vMerge/>
            <w:vAlign w:val="center"/>
            <w:hideMark/>
          </w:tcPr>
          <w:p w14:paraId="5FA2F542"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9A7CDF4"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разработку, внедрение и ведение технологический процессов термической и химико-термической обработки металлов.</w:t>
            </w:r>
          </w:p>
        </w:tc>
      </w:tr>
      <w:tr w:rsidR="004122ED" w:rsidRPr="004122ED" w14:paraId="353319DB" w14:textId="77777777" w:rsidTr="004122ED">
        <w:trPr>
          <w:trHeight w:val="276"/>
        </w:trPr>
        <w:tc>
          <w:tcPr>
            <w:tcW w:w="4673" w:type="dxa"/>
            <w:vMerge/>
            <w:vAlign w:val="center"/>
            <w:hideMark/>
          </w:tcPr>
          <w:p w14:paraId="400186A4" w14:textId="77777777" w:rsidR="004122ED" w:rsidRPr="004122ED" w:rsidRDefault="004122ED" w:rsidP="00C56461">
            <w:pPr>
              <w:rPr>
                <w:rFonts w:ascii="Times New Roman" w:hAnsi="Times New Roman"/>
                <w:sz w:val="24"/>
                <w:szCs w:val="24"/>
              </w:rPr>
            </w:pPr>
          </w:p>
        </w:tc>
        <w:tc>
          <w:tcPr>
            <w:tcW w:w="4678" w:type="dxa"/>
            <w:vMerge/>
            <w:vAlign w:val="center"/>
            <w:hideMark/>
          </w:tcPr>
          <w:p w14:paraId="15971EDE" w14:textId="77777777" w:rsidR="004122ED" w:rsidRPr="004122ED" w:rsidRDefault="004122ED" w:rsidP="00C56461">
            <w:pPr>
              <w:rPr>
                <w:rFonts w:ascii="Times New Roman" w:hAnsi="Times New Roman"/>
                <w:sz w:val="24"/>
                <w:szCs w:val="24"/>
              </w:rPr>
            </w:pPr>
          </w:p>
        </w:tc>
      </w:tr>
      <w:tr w:rsidR="004122ED" w:rsidRPr="004122ED" w14:paraId="2E2D2CCD" w14:textId="77777777" w:rsidTr="004122ED">
        <w:trPr>
          <w:trHeight w:val="276"/>
        </w:trPr>
        <w:tc>
          <w:tcPr>
            <w:tcW w:w="4673" w:type="dxa"/>
            <w:vMerge/>
            <w:vAlign w:val="center"/>
            <w:hideMark/>
          </w:tcPr>
          <w:p w14:paraId="0473C605" w14:textId="77777777" w:rsidR="004122ED" w:rsidRPr="004122ED" w:rsidRDefault="004122ED" w:rsidP="00C56461">
            <w:pPr>
              <w:rPr>
                <w:rFonts w:ascii="Times New Roman" w:hAnsi="Times New Roman"/>
                <w:sz w:val="24"/>
                <w:szCs w:val="24"/>
              </w:rPr>
            </w:pPr>
          </w:p>
        </w:tc>
        <w:tc>
          <w:tcPr>
            <w:tcW w:w="4678" w:type="dxa"/>
            <w:vMerge/>
            <w:vAlign w:val="center"/>
            <w:hideMark/>
          </w:tcPr>
          <w:p w14:paraId="68807106" w14:textId="77777777" w:rsidR="004122ED" w:rsidRPr="004122ED" w:rsidRDefault="004122ED" w:rsidP="00C56461">
            <w:pPr>
              <w:rPr>
                <w:rFonts w:ascii="Times New Roman" w:hAnsi="Times New Roman"/>
                <w:sz w:val="24"/>
                <w:szCs w:val="24"/>
              </w:rPr>
            </w:pPr>
          </w:p>
        </w:tc>
      </w:tr>
      <w:tr w:rsidR="004122ED" w:rsidRPr="004122ED" w14:paraId="76661901" w14:textId="77777777" w:rsidTr="004122ED">
        <w:trPr>
          <w:trHeight w:val="276"/>
        </w:trPr>
        <w:tc>
          <w:tcPr>
            <w:tcW w:w="4673" w:type="dxa"/>
            <w:vMerge/>
            <w:vAlign w:val="center"/>
            <w:hideMark/>
          </w:tcPr>
          <w:p w14:paraId="161C84A6" w14:textId="77777777" w:rsidR="004122ED" w:rsidRPr="004122ED" w:rsidRDefault="004122ED" w:rsidP="00C56461">
            <w:pPr>
              <w:rPr>
                <w:rFonts w:ascii="Times New Roman" w:hAnsi="Times New Roman"/>
                <w:sz w:val="24"/>
                <w:szCs w:val="24"/>
              </w:rPr>
            </w:pPr>
          </w:p>
        </w:tc>
        <w:tc>
          <w:tcPr>
            <w:tcW w:w="4678" w:type="dxa"/>
            <w:vMerge/>
            <w:vAlign w:val="center"/>
            <w:hideMark/>
          </w:tcPr>
          <w:p w14:paraId="5F19956A" w14:textId="77777777" w:rsidR="004122ED" w:rsidRPr="004122ED" w:rsidRDefault="004122ED" w:rsidP="00C56461">
            <w:pPr>
              <w:rPr>
                <w:rFonts w:ascii="Times New Roman" w:hAnsi="Times New Roman"/>
                <w:sz w:val="24"/>
                <w:szCs w:val="24"/>
              </w:rPr>
            </w:pPr>
          </w:p>
        </w:tc>
      </w:tr>
      <w:tr w:rsidR="004122ED" w:rsidRPr="004122ED" w14:paraId="11FDE423" w14:textId="77777777" w:rsidTr="004122ED">
        <w:trPr>
          <w:trHeight w:val="276"/>
        </w:trPr>
        <w:tc>
          <w:tcPr>
            <w:tcW w:w="4673" w:type="dxa"/>
            <w:vMerge/>
            <w:vAlign w:val="center"/>
            <w:hideMark/>
          </w:tcPr>
          <w:p w14:paraId="5972E68A"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280310CE"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2.3. Проводить подготовку средств измерения и выполнять измерения значений контролируемых параметров термической обработки.</w:t>
            </w:r>
          </w:p>
        </w:tc>
      </w:tr>
      <w:tr w:rsidR="004122ED" w:rsidRPr="004122ED" w14:paraId="04DDAF98" w14:textId="77777777" w:rsidTr="004122ED">
        <w:trPr>
          <w:trHeight w:val="276"/>
        </w:trPr>
        <w:tc>
          <w:tcPr>
            <w:tcW w:w="4673" w:type="dxa"/>
            <w:vMerge/>
            <w:vAlign w:val="center"/>
            <w:hideMark/>
          </w:tcPr>
          <w:p w14:paraId="5425DCBE" w14:textId="77777777" w:rsidR="004122ED" w:rsidRPr="004122ED" w:rsidRDefault="004122ED" w:rsidP="00C56461">
            <w:pPr>
              <w:rPr>
                <w:rFonts w:ascii="Times New Roman" w:hAnsi="Times New Roman"/>
                <w:sz w:val="24"/>
                <w:szCs w:val="24"/>
              </w:rPr>
            </w:pPr>
          </w:p>
        </w:tc>
        <w:tc>
          <w:tcPr>
            <w:tcW w:w="4678" w:type="dxa"/>
            <w:vMerge/>
            <w:vAlign w:val="center"/>
            <w:hideMark/>
          </w:tcPr>
          <w:p w14:paraId="4B92508C" w14:textId="77777777" w:rsidR="004122ED" w:rsidRPr="004122ED" w:rsidRDefault="004122ED" w:rsidP="00C56461">
            <w:pPr>
              <w:rPr>
                <w:rFonts w:ascii="Times New Roman" w:hAnsi="Times New Roman"/>
                <w:sz w:val="24"/>
                <w:szCs w:val="24"/>
              </w:rPr>
            </w:pPr>
          </w:p>
        </w:tc>
      </w:tr>
      <w:tr w:rsidR="004122ED" w:rsidRPr="004122ED" w14:paraId="1C20E048" w14:textId="77777777" w:rsidTr="004122ED">
        <w:trPr>
          <w:trHeight w:val="276"/>
        </w:trPr>
        <w:tc>
          <w:tcPr>
            <w:tcW w:w="4673" w:type="dxa"/>
            <w:vMerge/>
            <w:vAlign w:val="center"/>
            <w:hideMark/>
          </w:tcPr>
          <w:p w14:paraId="47A60DC5" w14:textId="77777777" w:rsidR="004122ED" w:rsidRPr="004122ED" w:rsidRDefault="004122ED" w:rsidP="00C56461">
            <w:pPr>
              <w:rPr>
                <w:rFonts w:ascii="Times New Roman" w:hAnsi="Times New Roman"/>
                <w:sz w:val="24"/>
                <w:szCs w:val="24"/>
              </w:rPr>
            </w:pPr>
          </w:p>
        </w:tc>
        <w:tc>
          <w:tcPr>
            <w:tcW w:w="4678" w:type="dxa"/>
            <w:vMerge/>
            <w:vAlign w:val="center"/>
            <w:hideMark/>
          </w:tcPr>
          <w:p w14:paraId="486B1735" w14:textId="77777777" w:rsidR="004122ED" w:rsidRPr="004122ED" w:rsidRDefault="004122ED" w:rsidP="00C56461">
            <w:pPr>
              <w:rPr>
                <w:rFonts w:ascii="Times New Roman" w:hAnsi="Times New Roman"/>
                <w:sz w:val="24"/>
                <w:szCs w:val="24"/>
              </w:rPr>
            </w:pPr>
          </w:p>
        </w:tc>
      </w:tr>
      <w:tr w:rsidR="004122ED" w:rsidRPr="004122ED" w14:paraId="5FA8BAF7" w14:textId="77777777" w:rsidTr="004122ED">
        <w:trPr>
          <w:trHeight w:val="276"/>
        </w:trPr>
        <w:tc>
          <w:tcPr>
            <w:tcW w:w="4673" w:type="dxa"/>
            <w:vMerge/>
            <w:vAlign w:val="center"/>
            <w:hideMark/>
          </w:tcPr>
          <w:p w14:paraId="4604CC38" w14:textId="77777777" w:rsidR="004122ED" w:rsidRPr="004122ED" w:rsidRDefault="004122ED" w:rsidP="00C56461">
            <w:pPr>
              <w:rPr>
                <w:rFonts w:ascii="Times New Roman" w:hAnsi="Times New Roman"/>
                <w:sz w:val="24"/>
                <w:szCs w:val="24"/>
              </w:rPr>
            </w:pPr>
          </w:p>
        </w:tc>
        <w:tc>
          <w:tcPr>
            <w:tcW w:w="4678" w:type="dxa"/>
            <w:vMerge/>
            <w:vAlign w:val="center"/>
            <w:hideMark/>
          </w:tcPr>
          <w:p w14:paraId="411B6246" w14:textId="77777777" w:rsidR="004122ED" w:rsidRPr="004122ED" w:rsidRDefault="004122ED" w:rsidP="00C56461">
            <w:pPr>
              <w:rPr>
                <w:rFonts w:ascii="Times New Roman" w:hAnsi="Times New Roman"/>
                <w:sz w:val="24"/>
                <w:szCs w:val="24"/>
              </w:rPr>
            </w:pPr>
          </w:p>
        </w:tc>
      </w:tr>
      <w:tr w:rsidR="004122ED" w:rsidRPr="004122ED" w14:paraId="279D0BBE" w14:textId="77777777" w:rsidTr="004122ED">
        <w:trPr>
          <w:trHeight w:val="276"/>
        </w:trPr>
        <w:tc>
          <w:tcPr>
            <w:tcW w:w="4673" w:type="dxa"/>
            <w:vMerge/>
            <w:vAlign w:val="center"/>
            <w:hideMark/>
          </w:tcPr>
          <w:p w14:paraId="6B200807"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46E0F618"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ПК 2.4. Осуществлять эксплуатацию и обслуживание технологического оборудования на участках термической обработки металлов</w:t>
            </w:r>
          </w:p>
        </w:tc>
      </w:tr>
      <w:tr w:rsidR="004122ED" w:rsidRPr="004122ED" w14:paraId="29BCE496" w14:textId="77777777" w:rsidTr="004122ED">
        <w:trPr>
          <w:trHeight w:val="276"/>
        </w:trPr>
        <w:tc>
          <w:tcPr>
            <w:tcW w:w="4673" w:type="dxa"/>
            <w:vMerge/>
            <w:vAlign w:val="center"/>
            <w:hideMark/>
          </w:tcPr>
          <w:p w14:paraId="4ED848DF" w14:textId="77777777" w:rsidR="004122ED" w:rsidRPr="004122ED" w:rsidRDefault="004122ED" w:rsidP="00C56461">
            <w:pPr>
              <w:rPr>
                <w:rFonts w:ascii="Times New Roman" w:hAnsi="Times New Roman"/>
                <w:sz w:val="24"/>
                <w:szCs w:val="24"/>
              </w:rPr>
            </w:pPr>
          </w:p>
        </w:tc>
        <w:tc>
          <w:tcPr>
            <w:tcW w:w="4678" w:type="dxa"/>
            <w:vMerge/>
            <w:vAlign w:val="center"/>
            <w:hideMark/>
          </w:tcPr>
          <w:p w14:paraId="5A706C7A" w14:textId="77777777" w:rsidR="004122ED" w:rsidRPr="004122ED" w:rsidRDefault="004122ED" w:rsidP="00C56461">
            <w:pPr>
              <w:rPr>
                <w:rFonts w:ascii="Times New Roman" w:hAnsi="Times New Roman"/>
                <w:sz w:val="24"/>
                <w:szCs w:val="24"/>
              </w:rPr>
            </w:pPr>
          </w:p>
        </w:tc>
      </w:tr>
      <w:tr w:rsidR="004122ED" w:rsidRPr="004122ED" w14:paraId="371908C3" w14:textId="77777777" w:rsidTr="004122ED">
        <w:trPr>
          <w:trHeight w:val="276"/>
        </w:trPr>
        <w:tc>
          <w:tcPr>
            <w:tcW w:w="4673" w:type="dxa"/>
            <w:vMerge/>
            <w:vAlign w:val="center"/>
            <w:hideMark/>
          </w:tcPr>
          <w:p w14:paraId="4E9A1AD8" w14:textId="77777777" w:rsidR="004122ED" w:rsidRPr="004122ED" w:rsidRDefault="004122ED" w:rsidP="00C56461">
            <w:pPr>
              <w:rPr>
                <w:rFonts w:ascii="Times New Roman" w:hAnsi="Times New Roman"/>
                <w:sz w:val="24"/>
                <w:szCs w:val="24"/>
              </w:rPr>
            </w:pPr>
          </w:p>
        </w:tc>
        <w:tc>
          <w:tcPr>
            <w:tcW w:w="4678" w:type="dxa"/>
            <w:vMerge/>
            <w:vAlign w:val="center"/>
            <w:hideMark/>
          </w:tcPr>
          <w:p w14:paraId="0904ADD5" w14:textId="77777777" w:rsidR="004122ED" w:rsidRPr="004122ED" w:rsidRDefault="004122ED" w:rsidP="00C56461">
            <w:pPr>
              <w:rPr>
                <w:rFonts w:ascii="Times New Roman" w:hAnsi="Times New Roman"/>
                <w:sz w:val="24"/>
                <w:szCs w:val="24"/>
              </w:rPr>
            </w:pPr>
          </w:p>
        </w:tc>
      </w:tr>
      <w:tr w:rsidR="004122ED" w:rsidRPr="004122ED" w14:paraId="59131D4A" w14:textId="77777777" w:rsidTr="004122ED">
        <w:trPr>
          <w:trHeight w:val="276"/>
        </w:trPr>
        <w:tc>
          <w:tcPr>
            <w:tcW w:w="4673" w:type="dxa"/>
            <w:vMerge/>
            <w:vAlign w:val="center"/>
            <w:hideMark/>
          </w:tcPr>
          <w:p w14:paraId="5AC88DDC"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5AF725F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Проверять техническое состояние технологической оснастки, основного и вспомогательного оборудования участка термической обработки металлов.</w:t>
            </w:r>
          </w:p>
        </w:tc>
      </w:tr>
      <w:tr w:rsidR="004122ED" w:rsidRPr="004122ED" w14:paraId="486CFD5B" w14:textId="77777777" w:rsidTr="004122ED">
        <w:trPr>
          <w:trHeight w:val="276"/>
        </w:trPr>
        <w:tc>
          <w:tcPr>
            <w:tcW w:w="4673" w:type="dxa"/>
            <w:vMerge/>
            <w:vAlign w:val="center"/>
            <w:hideMark/>
          </w:tcPr>
          <w:p w14:paraId="4D578303" w14:textId="77777777" w:rsidR="004122ED" w:rsidRPr="004122ED" w:rsidRDefault="004122ED" w:rsidP="00C56461">
            <w:pPr>
              <w:rPr>
                <w:rFonts w:ascii="Times New Roman" w:hAnsi="Times New Roman"/>
                <w:sz w:val="24"/>
                <w:szCs w:val="24"/>
              </w:rPr>
            </w:pPr>
          </w:p>
        </w:tc>
        <w:tc>
          <w:tcPr>
            <w:tcW w:w="4678" w:type="dxa"/>
            <w:vMerge/>
            <w:vAlign w:val="center"/>
            <w:hideMark/>
          </w:tcPr>
          <w:p w14:paraId="3149EFD8" w14:textId="77777777" w:rsidR="004122ED" w:rsidRPr="004122ED" w:rsidRDefault="004122ED" w:rsidP="00C56461">
            <w:pPr>
              <w:rPr>
                <w:rFonts w:ascii="Times New Roman" w:hAnsi="Times New Roman"/>
                <w:sz w:val="24"/>
                <w:szCs w:val="24"/>
              </w:rPr>
            </w:pPr>
          </w:p>
        </w:tc>
      </w:tr>
      <w:tr w:rsidR="004122ED" w:rsidRPr="004122ED" w14:paraId="09C50320" w14:textId="77777777" w:rsidTr="004122ED">
        <w:trPr>
          <w:trHeight w:val="276"/>
        </w:trPr>
        <w:tc>
          <w:tcPr>
            <w:tcW w:w="4673" w:type="dxa"/>
            <w:vMerge/>
            <w:vAlign w:val="center"/>
            <w:hideMark/>
          </w:tcPr>
          <w:p w14:paraId="18406F7E" w14:textId="77777777" w:rsidR="004122ED" w:rsidRPr="004122ED" w:rsidRDefault="004122ED" w:rsidP="00C56461">
            <w:pPr>
              <w:rPr>
                <w:rFonts w:ascii="Times New Roman" w:hAnsi="Times New Roman"/>
                <w:sz w:val="24"/>
                <w:szCs w:val="24"/>
              </w:rPr>
            </w:pPr>
          </w:p>
        </w:tc>
        <w:tc>
          <w:tcPr>
            <w:tcW w:w="4678" w:type="dxa"/>
            <w:vMerge/>
            <w:vAlign w:val="center"/>
            <w:hideMark/>
          </w:tcPr>
          <w:p w14:paraId="7B01E9AB" w14:textId="77777777" w:rsidR="004122ED" w:rsidRPr="004122ED" w:rsidRDefault="004122ED" w:rsidP="00C56461">
            <w:pPr>
              <w:rPr>
                <w:rFonts w:ascii="Times New Roman" w:hAnsi="Times New Roman"/>
                <w:sz w:val="24"/>
                <w:szCs w:val="24"/>
              </w:rPr>
            </w:pPr>
          </w:p>
        </w:tc>
      </w:tr>
      <w:tr w:rsidR="004122ED" w:rsidRPr="004122ED" w14:paraId="0E21D0CD" w14:textId="77777777" w:rsidTr="004122ED">
        <w:trPr>
          <w:trHeight w:val="276"/>
        </w:trPr>
        <w:tc>
          <w:tcPr>
            <w:tcW w:w="4673" w:type="dxa"/>
            <w:vMerge/>
            <w:vAlign w:val="center"/>
            <w:hideMark/>
          </w:tcPr>
          <w:p w14:paraId="66159892" w14:textId="77777777" w:rsidR="004122ED" w:rsidRPr="004122ED" w:rsidRDefault="004122ED" w:rsidP="00C56461">
            <w:pPr>
              <w:rPr>
                <w:rFonts w:ascii="Times New Roman" w:hAnsi="Times New Roman"/>
                <w:sz w:val="24"/>
                <w:szCs w:val="24"/>
              </w:rPr>
            </w:pPr>
          </w:p>
        </w:tc>
        <w:tc>
          <w:tcPr>
            <w:tcW w:w="4678" w:type="dxa"/>
            <w:vMerge/>
            <w:vAlign w:val="center"/>
            <w:hideMark/>
          </w:tcPr>
          <w:p w14:paraId="658B10D9" w14:textId="77777777" w:rsidR="004122ED" w:rsidRPr="004122ED" w:rsidRDefault="004122ED" w:rsidP="00C56461">
            <w:pPr>
              <w:rPr>
                <w:rFonts w:ascii="Times New Roman" w:hAnsi="Times New Roman"/>
                <w:sz w:val="24"/>
                <w:szCs w:val="24"/>
              </w:rPr>
            </w:pPr>
          </w:p>
        </w:tc>
      </w:tr>
      <w:tr w:rsidR="004122ED" w:rsidRPr="004122ED" w14:paraId="241B9221" w14:textId="77777777" w:rsidTr="004122ED">
        <w:trPr>
          <w:trHeight w:val="276"/>
        </w:trPr>
        <w:tc>
          <w:tcPr>
            <w:tcW w:w="4673" w:type="dxa"/>
            <w:vMerge w:val="restart"/>
            <w:shd w:val="clear" w:color="auto" w:fill="auto"/>
            <w:hideMark/>
          </w:tcPr>
          <w:p w14:paraId="60738538"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обработки металлов давлением (по выбору)</w:t>
            </w:r>
          </w:p>
        </w:tc>
        <w:tc>
          <w:tcPr>
            <w:tcW w:w="4678" w:type="dxa"/>
            <w:vMerge w:val="restart"/>
            <w:shd w:val="clear" w:color="auto" w:fill="auto"/>
            <w:hideMark/>
          </w:tcPr>
          <w:p w14:paraId="4ACA9E0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 xml:space="preserve">ПК 2.1. Выполнять расчеты параметров технологических процессов обработки </w:t>
            </w:r>
            <w:r w:rsidRPr="004122ED">
              <w:rPr>
                <w:rFonts w:ascii="Times New Roman" w:hAnsi="Times New Roman"/>
                <w:sz w:val="24"/>
                <w:szCs w:val="24"/>
              </w:rPr>
              <w:lastRenderedPageBreak/>
              <w:t>металлов давлением, работы оборудования, характеристик исходных заготовок и металлопродукции.</w:t>
            </w:r>
          </w:p>
        </w:tc>
      </w:tr>
      <w:tr w:rsidR="004122ED" w:rsidRPr="004122ED" w14:paraId="1768D26C" w14:textId="77777777" w:rsidTr="004122ED">
        <w:trPr>
          <w:trHeight w:val="276"/>
        </w:trPr>
        <w:tc>
          <w:tcPr>
            <w:tcW w:w="4673" w:type="dxa"/>
            <w:vMerge/>
            <w:vAlign w:val="center"/>
            <w:hideMark/>
          </w:tcPr>
          <w:p w14:paraId="50C1C7AA" w14:textId="77777777" w:rsidR="004122ED" w:rsidRPr="004122ED" w:rsidRDefault="004122ED" w:rsidP="00C56461">
            <w:pPr>
              <w:rPr>
                <w:rFonts w:ascii="Times New Roman" w:hAnsi="Times New Roman"/>
                <w:sz w:val="24"/>
                <w:szCs w:val="24"/>
              </w:rPr>
            </w:pPr>
          </w:p>
        </w:tc>
        <w:tc>
          <w:tcPr>
            <w:tcW w:w="4678" w:type="dxa"/>
            <w:vMerge/>
            <w:vAlign w:val="center"/>
            <w:hideMark/>
          </w:tcPr>
          <w:p w14:paraId="3515B022" w14:textId="77777777" w:rsidR="004122ED" w:rsidRPr="004122ED" w:rsidRDefault="004122ED" w:rsidP="00C56461">
            <w:pPr>
              <w:rPr>
                <w:rFonts w:ascii="Times New Roman" w:hAnsi="Times New Roman"/>
                <w:sz w:val="24"/>
                <w:szCs w:val="24"/>
              </w:rPr>
            </w:pPr>
          </w:p>
        </w:tc>
      </w:tr>
      <w:tr w:rsidR="004122ED" w:rsidRPr="004122ED" w14:paraId="3E407955" w14:textId="77777777" w:rsidTr="004122ED">
        <w:trPr>
          <w:trHeight w:val="276"/>
        </w:trPr>
        <w:tc>
          <w:tcPr>
            <w:tcW w:w="4673" w:type="dxa"/>
            <w:vMerge/>
            <w:vAlign w:val="center"/>
            <w:hideMark/>
          </w:tcPr>
          <w:p w14:paraId="2B5D2C0A" w14:textId="77777777" w:rsidR="004122ED" w:rsidRPr="004122ED" w:rsidRDefault="004122ED" w:rsidP="00C56461">
            <w:pPr>
              <w:rPr>
                <w:rFonts w:ascii="Times New Roman" w:hAnsi="Times New Roman"/>
                <w:sz w:val="24"/>
                <w:szCs w:val="24"/>
              </w:rPr>
            </w:pPr>
          </w:p>
        </w:tc>
        <w:tc>
          <w:tcPr>
            <w:tcW w:w="4678" w:type="dxa"/>
            <w:vMerge/>
            <w:vAlign w:val="center"/>
            <w:hideMark/>
          </w:tcPr>
          <w:p w14:paraId="306F34F4" w14:textId="77777777" w:rsidR="004122ED" w:rsidRPr="004122ED" w:rsidRDefault="004122ED" w:rsidP="00C56461">
            <w:pPr>
              <w:rPr>
                <w:rFonts w:ascii="Times New Roman" w:hAnsi="Times New Roman"/>
                <w:sz w:val="24"/>
                <w:szCs w:val="24"/>
              </w:rPr>
            </w:pPr>
          </w:p>
        </w:tc>
      </w:tr>
      <w:tr w:rsidR="004122ED" w:rsidRPr="004122ED" w14:paraId="06D3EE08" w14:textId="77777777" w:rsidTr="004122ED">
        <w:trPr>
          <w:trHeight w:val="276"/>
        </w:trPr>
        <w:tc>
          <w:tcPr>
            <w:tcW w:w="4673" w:type="dxa"/>
            <w:vMerge/>
            <w:vAlign w:val="center"/>
            <w:hideMark/>
          </w:tcPr>
          <w:p w14:paraId="4A7B76F6" w14:textId="77777777" w:rsidR="004122ED" w:rsidRPr="004122ED" w:rsidRDefault="004122ED" w:rsidP="00C56461">
            <w:pPr>
              <w:rPr>
                <w:rFonts w:ascii="Times New Roman" w:hAnsi="Times New Roman"/>
                <w:sz w:val="24"/>
                <w:szCs w:val="24"/>
              </w:rPr>
            </w:pPr>
          </w:p>
        </w:tc>
        <w:tc>
          <w:tcPr>
            <w:tcW w:w="4678" w:type="dxa"/>
            <w:vMerge/>
            <w:vAlign w:val="center"/>
            <w:hideMark/>
          </w:tcPr>
          <w:p w14:paraId="7D8FA756" w14:textId="77777777" w:rsidR="004122ED" w:rsidRPr="004122ED" w:rsidRDefault="004122ED" w:rsidP="00C56461">
            <w:pPr>
              <w:rPr>
                <w:rFonts w:ascii="Times New Roman" w:hAnsi="Times New Roman"/>
                <w:sz w:val="24"/>
                <w:szCs w:val="24"/>
              </w:rPr>
            </w:pPr>
          </w:p>
        </w:tc>
      </w:tr>
      <w:tr w:rsidR="004122ED" w:rsidRPr="004122ED" w14:paraId="323A4FCD" w14:textId="77777777" w:rsidTr="004122ED">
        <w:trPr>
          <w:trHeight w:val="276"/>
        </w:trPr>
        <w:tc>
          <w:tcPr>
            <w:tcW w:w="4673" w:type="dxa"/>
            <w:vMerge/>
            <w:vAlign w:val="center"/>
            <w:hideMark/>
          </w:tcPr>
          <w:p w14:paraId="0B5F5EB5" w14:textId="77777777" w:rsidR="004122ED" w:rsidRPr="004122ED" w:rsidRDefault="004122ED" w:rsidP="00C56461">
            <w:pPr>
              <w:rPr>
                <w:rFonts w:ascii="Times New Roman" w:hAnsi="Times New Roman"/>
                <w:sz w:val="24"/>
                <w:szCs w:val="24"/>
              </w:rPr>
            </w:pPr>
          </w:p>
        </w:tc>
        <w:tc>
          <w:tcPr>
            <w:tcW w:w="4678" w:type="dxa"/>
            <w:vMerge/>
            <w:vAlign w:val="center"/>
            <w:hideMark/>
          </w:tcPr>
          <w:p w14:paraId="64C10943" w14:textId="77777777" w:rsidR="004122ED" w:rsidRPr="004122ED" w:rsidRDefault="004122ED" w:rsidP="00C56461">
            <w:pPr>
              <w:rPr>
                <w:rFonts w:ascii="Times New Roman" w:hAnsi="Times New Roman"/>
                <w:sz w:val="24"/>
                <w:szCs w:val="24"/>
              </w:rPr>
            </w:pPr>
          </w:p>
        </w:tc>
      </w:tr>
      <w:tr w:rsidR="004122ED" w:rsidRPr="004122ED" w14:paraId="3F22B82F" w14:textId="77777777" w:rsidTr="004122ED">
        <w:trPr>
          <w:trHeight w:val="276"/>
        </w:trPr>
        <w:tc>
          <w:tcPr>
            <w:tcW w:w="4673" w:type="dxa"/>
            <w:vMerge/>
            <w:vAlign w:val="center"/>
            <w:hideMark/>
          </w:tcPr>
          <w:p w14:paraId="3AC3A20A"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E2C2F33"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мероприятия по подготовке заготовок к процессу обработки металлов давлением</w:t>
            </w:r>
            <w:r w:rsidRPr="004122ED">
              <w:rPr>
                <w:rFonts w:ascii="Times New Roman" w:hAnsi="Times New Roman"/>
                <w:color w:val="333333"/>
                <w:sz w:val="24"/>
                <w:szCs w:val="24"/>
              </w:rPr>
              <w:t>.</w:t>
            </w:r>
          </w:p>
        </w:tc>
      </w:tr>
      <w:tr w:rsidR="004122ED" w:rsidRPr="004122ED" w14:paraId="65A4D8A2" w14:textId="77777777" w:rsidTr="004122ED">
        <w:trPr>
          <w:trHeight w:val="276"/>
        </w:trPr>
        <w:tc>
          <w:tcPr>
            <w:tcW w:w="4673" w:type="dxa"/>
            <w:vMerge/>
            <w:vAlign w:val="center"/>
            <w:hideMark/>
          </w:tcPr>
          <w:p w14:paraId="3200C947" w14:textId="77777777" w:rsidR="004122ED" w:rsidRPr="004122ED" w:rsidRDefault="004122ED" w:rsidP="00C56461">
            <w:pPr>
              <w:rPr>
                <w:rFonts w:ascii="Times New Roman" w:hAnsi="Times New Roman"/>
                <w:sz w:val="24"/>
                <w:szCs w:val="24"/>
              </w:rPr>
            </w:pPr>
          </w:p>
        </w:tc>
        <w:tc>
          <w:tcPr>
            <w:tcW w:w="4678" w:type="dxa"/>
            <w:vMerge/>
            <w:vAlign w:val="center"/>
            <w:hideMark/>
          </w:tcPr>
          <w:p w14:paraId="633687BA" w14:textId="77777777" w:rsidR="004122ED" w:rsidRPr="004122ED" w:rsidRDefault="004122ED" w:rsidP="00C56461">
            <w:pPr>
              <w:rPr>
                <w:rFonts w:ascii="Times New Roman" w:hAnsi="Times New Roman"/>
                <w:sz w:val="24"/>
                <w:szCs w:val="24"/>
              </w:rPr>
            </w:pPr>
          </w:p>
        </w:tc>
      </w:tr>
      <w:tr w:rsidR="004122ED" w:rsidRPr="004122ED" w14:paraId="4DF68235" w14:textId="77777777" w:rsidTr="004122ED">
        <w:trPr>
          <w:trHeight w:val="276"/>
        </w:trPr>
        <w:tc>
          <w:tcPr>
            <w:tcW w:w="4673" w:type="dxa"/>
            <w:vMerge/>
            <w:vAlign w:val="center"/>
            <w:hideMark/>
          </w:tcPr>
          <w:p w14:paraId="0017A68E" w14:textId="77777777" w:rsidR="004122ED" w:rsidRPr="004122ED" w:rsidRDefault="004122ED" w:rsidP="00C56461">
            <w:pPr>
              <w:rPr>
                <w:rFonts w:ascii="Times New Roman" w:hAnsi="Times New Roman"/>
                <w:sz w:val="24"/>
                <w:szCs w:val="24"/>
              </w:rPr>
            </w:pPr>
          </w:p>
        </w:tc>
        <w:tc>
          <w:tcPr>
            <w:tcW w:w="4678" w:type="dxa"/>
            <w:vMerge/>
            <w:vAlign w:val="center"/>
            <w:hideMark/>
          </w:tcPr>
          <w:p w14:paraId="265D580D" w14:textId="77777777" w:rsidR="004122ED" w:rsidRPr="004122ED" w:rsidRDefault="004122ED" w:rsidP="00C56461">
            <w:pPr>
              <w:rPr>
                <w:rFonts w:ascii="Times New Roman" w:hAnsi="Times New Roman"/>
                <w:sz w:val="24"/>
                <w:szCs w:val="24"/>
              </w:rPr>
            </w:pPr>
          </w:p>
        </w:tc>
      </w:tr>
      <w:tr w:rsidR="004122ED" w:rsidRPr="004122ED" w14:paraId="27271891" w14:textId="77777777" w:rsidTr="004122ED">
        <w:trPr>
          <w:trHeight w:val="276"/>
        </w:trPr>
        <w:tc>
          <w:tcPr>
            <w:tcW w:w="4673" w:type="dxa"/>
            <w:vMerge/>
            <w:vAlign w:val="center"/>
            <w:hideMark/>
          </w:tcPr>
          <w:p w14:paraId="0BED8117"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17E033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2.3. Вести технологический процесс обработки металлов давлением в соответствии с требованиями нормативной, технологической документации.</w:t>
            </w:r>
          </w:p>
        </w:tc>
      </w:tr>
      <w:tr w:rsidR="004122ED" w:rsidRPr="004122ED" w14:paraId="7F7F1FD1" w14:textId="77777777" w:rsidTr="004122ED">
        <w:trPr>
          <w:trHeight w:val="276"/>
        </w:trPr>
        <w:tc>
          <w:tcPr>
            <w:tcW w:w="4673" w:type="dxa"/>
            <w:vMerge/>
            <w:vAlign w:val="center"/>
            <w:hideMark/>
          </w:tcPr>
          <w:p w14:paraId="21E642C7" w14:textId="77777777" w:rsidR="004122ED" w:rsidRPr="004122ED" w:rsidRDefault="004122ED" w:rsidP="00C56461">
            <w:pPr>
              <w:rPr>
                <w:rFonts w:ascii="Times New Roman" w:hAnsi="Times New Roman"/>
                <w:sz w:val="24"/>
                <w:szCs w:val="24"/>
              </w:rPr>
            </w:pPr>
          </w:p>
        </w:tc>
        <w:tc>
          <w:tcPr>
            <w:tcW w:w="4678" w:type="dxa"/>
            <w:vMerge/>
            <w:vAlign w:val="center"/>
            <w:hideMark/>
          </w:tcPr>
          <w:p w14:paraId="199C8671" w14:textId="77777777" w:rsidR="004122ED" w:rsidRPr="004122ED" w:rsidRDefault="004122ED" w:rsidP="00C56461">
            <w:pPr>
              <w:rPr>
                <w:rFonts w:ascii="Times New Roman" w:hAnsi="Times New Roman"/>
                <w:sz w:val="24"/>
                <w:szCs w:val="24"/>
              </w:rPr>
            </w:pPr>
          </w:p>
        </w:tc>
      </w:tr>
      <w:tr w:rsidR="004122ED" w:rsidRPr="004122ED" w14:paraId="69C1CA1E" w14:textId="77777777" w:rsidTr="004122ED">
        <w:trPr>
          <w:trHeight w:val="276"/>
        </w:trPr>
        <w:tc>
          <w:tcPr>
            <w:tcW w:w="4673" w:type="dxa"/>
            <w:vMerge/>
            <w:vAlign w:val="center"/>
            <w:hideMark/>
          </w:tcPr>
          <w:p w14:paraId="4AF4847E" w14:textId="77777777" w:rsidR="004122ED" w:rsidRPr="004122ED" w:rsidRDefault="004122ED" w:rsidP="00C56461">
            <w:pPr>
              <w:rPr>
                <w:rFonts w:ascii="Times New Roman" w:hAnsi="Times New Roman"/>
                <w:sz w:val="24"/>
                <w:szCs w:val="24"/>
              </w:rPr>
            </w:pPr>
          </w:p>
        </w:tc>
        <w:tc>
          <w:tcPr>
            <w:tcW w:w="4678" w:type="dxa"/>
            <w:vMerge/>
            <w:vAlign w:val="center"/>
            <w:hideMark/>
          </w:tcPr>
          <w:p w14:paraId="218BC173" w14:textId="77777777" w:rsidR="004122ED" w:rsidRPr="004122ED" w:rsidRDefault="004122ED" w:rsidP="00C56461">
            <w:pPr>
              <w:rPr>
                <w:rFonts w:ascii="Times New Roman" w:hAnsi="Times New Roman"/>
                <w:sz w:val="24"/>
                <w:szCs w:val="24"/>
              </w:rPr>
            </w:pPr>
          </w:p>
        </w:tc>
      </w:tr>
      <w:tr w:rsidR="004122ED" w:rsidRPr="004122ED" w14:paraId="37026357" w14:textId="77777777" w:rsidTr="004122ED">
        <w:trPr>
          <w:trHeight w:val="276"/>
        </w:trPr>
        <w:tc>
          <w:tcPr>
            <w:tcW w:w="4673" w:type="dxa"/>
            <w:vMerge/>
            <w:vAlign w:val="center"/>
            <w:hideMark/>
          </w:tcPr>
          <w:p w14:paraId="4A73E1ED" w14:textId="77777777" w:rsidR="004122ED" w:rsidRPr="004122ED" w:rsidRDefault="004122ED" w:rsidP="00C56461">
            <w:pPr>
              <w:rPr>
                <w:rFonts w:ascii="Times New Roman" w:hAnsi="Times New Roman"/>
                <w:sz w:val="24"/>
                <w:szCs w:val="24"/>
              </w:rPr>
            </w:pPr>
          </w:p>
        </w:tc>
        <w:tc>
          <w:tcPr>
            <w:tcW w:w="4678" w:type="dxa"/>
            <w:vMerge/>
            <w:vAlign w:val="center"/>
            <w:hideMark/>
          </w:tcPr>
          <w:p w14:paraId="5AAF12B1" w14:textId="77777777" w:rsidR="004122ED" w:rsidRPr="004122ED" w:rsidRDefault="004122ED" w:rsidP="00C56461">
            <w:pPr>
              <w:rPr>
                <w:rFonts w:ascii="Times New Roman" w:hAnsi="Times New Roman"/>
                <w:sz w:val="24"/>
                <w:szCs w:val="24"/>
              </w:rPr>
            </w:pPr>
          </w:p>
        </w:tc>
      </w:tr>
      <w:tr w:rsidR="004122ED" w:rsidRPr="004122ED" w14:paraId="2897F891" w14:textId="77777777" w:rsidTr="004122ED">
        <w:trPr>
          <w:trHeight w:val="276"/>
        </w:trPr>
        <w:tc>
          <w:tcPr>
            <w:tcW w:w="4673" w:type="dxa"/>
            <w:vMerge/>
            <w:vAlign w:val="center"/>
            <w:hideMark/>
          </w:tcPr>
          <w:p w14:paraId="71A9CBFB" w14:textId="77777777" w:rsidR="004122ED" w:rsidRPr="004122ED" w:rsidRDefault="004122ED" w:rsidP="00C56461">
            <w:pPr>
              <w:rPr>
                <w:rFonts w:ascii="Times New Roman" w:hAnsi="Times New Roman"/>
                <w:sz w:val="24"/>
                <w:szCs w:val="24"/>
              </w:rPr>
            </w:pPr>
          </w:p>
        </w:tc>
        <w:tc>
          <w:tcPr>
            <w:tcW w:w="4678" w:type="dxa"/>
            <w:vMerge/>
            <w:vAlign w:val="center"/>
            <w:hideMark/>
          </w:tcPr>
          <w:p w14:paraId="1A03520C" w14:textId="77777777" w:rsidR="004122ED" w:rsidRPr="004122ED" w:rsidRDefault="004122ED" w:rsidP="00C56461">
            <w:pPr>
              <w:rPr>
                <w:rFonts w:ascii="Times New Roman" w:hAnsi="Times New Roman"/>
                <w:sz w:val="24"/>
                <w:szCs w:val="24"/>
              </w:rPr>
            </w:pPr>
          </w:p>
        </w:tc>
      </w:tr>
      <w:tr w:rsidR="004122ED" w:rsidRPr="004122ED" w14:paraId="478105C9" w14:textId="77777777" w:rsidTr="004122ED">
        <w:trPr>
          <w:trHeight w:val="276"/>
        </w:trPr>
        <w:tc>
          <w:tcPr>
            <w:tcW w:w="4673" w:type="dxa"/>
            <w:vMerge/>
            <w:vAlign w:val="center"/>
            <w:hideMark/>
          </w:tcPr>
          <w:p w14:paraId="68B6FA72"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4EB2E658"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2.4 Контролировать и корректировать текущие отклонения от заданных величин параметров и показателей технологических процессов обработки металлов давлением.</w:t>
            </w:r>
          </w:p>
        </w:tc>
      </w:tr>
      <w:tr w:rsidR="004122ED" w:rsidRPr="004122ED" w14:paraId="48314420" w14:textId="77777777" w:rsidTr="004122ED">
        <w:trPr>
          <w:trHeight w:val="276"/>
        </w:trPr>
        <w:tc>
          <w:tcPr>
            <w:tcW w:w="4673" w:type="dxa"/>
            <w:vMerge/>
            <w:vAlign w:val="center"/>
            <w:hideMark/>
          </w:tcPr>
          <w:p w14:paraId="3BC7DE3D" w14:textId="77777777" w:rsidR="004122ED" w:rsidRPr="004122ED" w:rsidRDefault="004122ED" w:rsidP="00C56461">
            <w:pPr>
              <w:rPr>
                <w:rFonts w:ascii="Times New Roman" w:hAnsi="Times New Roman"/>
                <w:sz w:val="24"/>
                <w:szCs w:val="24"/>
              </w:rPr>
            </w:pPr>
          </w:p>
        </w:tc>
        <w:tc>
          <w:tcPr>
            <w:tcW w:w="4678" w:type="dxa"/>
            <w:vMerge/>
            <w:vAlign w:val="center"/>
            <w:hideMark/>
          </w:tcPr>
          <w:p w14:paraId="7DA5AB6A" w14:textId="77777777" w:rsidR="004122ED" w:rsidRPr="004122ED" w:rsidRDefault="004122ED" w:rsidP="00C56461">
            <w:pPr>
              <w:rPr>
                <w:rFonts w:ascii="Times New Roman" w:hAnsi="Times New Roman"/>
                <w:sz w:val="24"/>
                <w:szCs w:val="24"/>
              </w:rPr>
            </w:pPr>
          </w:p>
        </w:tc>
      </w:tr>
      <w:tr w:rsidR="004122ED" w:rsidRPr="004122ED" w14:paraId="59E732E8" w14:textId="77777777" w:rsidTr="004122ED">
        <w:trPr>
          <w:trHeight w:val="276"/>
        </w:trPr>
        <w:tc>
          <w:tcPr>
            <w:tcW w:w="4673" w:type="dxa"/>
            <w:vMerge/>
            <w:vAlign w:val="center"/>
            <w:hideMark/>
          </w:tcPr>
          <w:p w14:paraId="250F538C" w14:textId="77777777" w:rsidR="004122ED" w:rsidRPr="004122ED" w:rsidRDefault="004122ED" w:rsidP="00C56461">
            <w:pPr>
              <w:rPr>
                <w:rFonts w:ascii="Times New Roman" w:hAnsi="Times New Roman"/>
                <w:sz w:val="24"/>
                <w:szCs w:val="24"/>
              </w:rPr>
            </w:pPr>
          </w:p>
        </w:tc>
        <w:tc>
          <w:tcPr>
            <w:tcW w:w="4678" w:type="dxa"/>
            <w:vMerge/>
            <w:vAlign w:val="center"/>
            <w:hideMark/>
          </w:tcPr>
          <w:p w14:paraId="5804E61E" w14:textId="77777777" w:rsidR="004122ED" w:rsidRPr="004122ED" w:rsidRDefault="004122ED" w:rsidP="00C56461">
            <w:pPr>
              <w:rPr>
                <w:rFonts w:ascii="Times New Roman" w:hAnsi="Times New Roman"/>
                <w:sz w:val="24"/>
                <w:szCs w:val="24"/>
              </w:rPr>
            </w:pPr>
          </w:p>
        </w:tc>
      </w:tr>
      <w:tr w:rsidR="004122ED" w:rsidRPr="004122ED" w14:paraId="4177E03E" w14:textId="77777777" w:rsidTr="004122ED">
        <w:trPr>
          <w:trHeight w:val="276"/>
        </w:trPr>
        <w:tc>
          <w:tcPr>
            <w:tcW w:w="4673" w:type="dxa"/>
            <w:vMerge/>
            <w:vAlign w:val="center"/>
            <w:hideMark/>
          </w:tcPr>
          <w:p w14:paraId="1598C3B4" w14:textId="77777777" w:rsidR="004122ED" w:rsidRPr="004122ED" w:rsidRDefault="004122ED" w:rsidP="00C56461">
            <w:pPr>
              <w:rPr>
                <w:rFonts w:ascii="Times New Roman" w:hAnsi="Times New Roman"/>
                <w:sz w:val="24"/>
                <w:szCs w:val="24"/>
              </w:rPr>
            </w:pPr>
          </w:p>
        </w:tc>
        <w:tc>
          <w:tcPr>
            <w:tcW w:w="4678" w:type="dxa"/>
            <w:vMerge/>
            <w:vAlign w:val="center"/>
            <w:hideMark/>
          </w:tcPr>
          <w:p w14:paraId="20988691" w14:textId="77777777" w:rsidR="004122ED" w:rsidRPr="004122ED" w:rsidRDefault="004122ED" w:rsidP="00C56461">
            <w:pPr>
              <w:rPr>
                <w:rFonts w:ascii="Times New Roman" w:hAnsi="Times New Roman"/>
                <w:sz w:val="24"/>
                <w:szCs w:val="24"/>
              </w:rPr>
            </w:pPr>
          </w:p>
        </w:tc>
      </w:tr>
      <w:tr w:rsidR="004122ED" w:rsidRPr="004122ED" w14:paraId="7F1D4E7B" w14:textId="77777777" w:rsidTr="004122ED">
        <w:trPr>
          <w:trHeight w:val="276"/>
        </w:trPr>
        <w:tc>
          <w:tcPr>
            <w:tcW w:w="4673" w:type="dxa"/>
            <w:vMerge/>
            <w:vAlign w:val="center"/>
            <w:hideMark/>
          </w:tcPr>
          <w:p w14:paraId="2EE2863D" w14:textId="77777777" w:rsidR="004122ED" w:rsidRPr="004122ED" w:rsidRDefault="004122ED" w:rsidP="00C56461">
            <w:pPr>
              <w:rPr>
                <w:rFonts w:ascii="Times New Roman" w:hAnsi="Times New Roman"/>
                <w:sz w:val="24"/>
                <w:szCs w:val="24"/>
              </w:rPr>
            </w:pPr>
          </w:p>
        </w:tc>
        <w:tc>
          <w:tcPr>
            <w:tcW w:w="4678" w:type="dxa"/>
            <w:vMerge/>
            <w:vAlign w:val="center"/>
            <w:hideMark/>
          </w:tcPr>
          <w:p w14:paraId="43449239" w14:textId="77777777" w:rsidR="004122ED" w:rsidRPr="004122ED" w:rsidRDefault="004122ED" w:rsidP="00C56461">
            <w:pPr>
              <w:rPr>
                <w:rFonts w:ascii="Times New Roman" w:hAnsi="Times New Roman"/>
                <w:sz w:val="24"/>
                <w:szCs w:val="24"/>
              </w:rPr>
            </w:pPr>
          </w:p>
        </w:tc>
      </w:tr>
      <w:tr w:rsidR="004122ED" w:rsidRPr="004122ED" w14:paraId="69B83D92" w14:textId="77777777" w:rsidTr="004122ED">
        <w:trPr>
          <w:trHeight w:val="276"/>
        </w:trPr>
        <w:tc>
          <w:tcPr>
            <w:tcW w:w="4673" w:type="dxa"/>
            <w:vMerge/>
            <w:vAlign w:val="center"/>
            <w:hideMark/>
          </w:tcPr>
          <w:p w14:paraId="02AA878D"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631ED80E"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Осуществлять эксплуатацию и обслуживание основного и вспомогательного технологического оборудования процессов обработки металлов давлением</w:t>
            </w:r>
          </w:p>
        </w:tc>
      </w:tr>
      <w:tr w:rsidR="004122ED" w:rsidRPr="004122ED" w14:paraId="34350741" w14:textId="77777777" w:rsidTr="004122ED">
        <w:trPr>
          <w:trHeight w:val="276"/>
        </w:trPr>
        <w:tc>
          <w:tcPr>
            <w:tcW w:w="4673" w:type="dxa"/>
            <w:vMerge/>
            <w:vAlign w:val="center"/>
            <w:hideMark/>
          </w:tcPr>
          <w:p w14:paraId="5C1EF5B6" w14:textId="77777777" w:rsidR="004122ED" w:rsidRPr="004122ED" w:rsidRDefault="004122ED" w:rsidP="00C56461">
            <w:pPr>
              <w:rPr>
                <w:rFonts w:ascii="Times New Roman" w:hAnsi="Times New Roman"/>
                <w:sz w:val="24"/>
                <w:szCs w:val="24"/>
              </w:rPr>
            </w:pPr>
          </w:p>
        </w:tc>
        <w:tc>
          <w:tcPr>
            <w:tcW w:w="4678" w:type="dxa"/>
            <w:vMerge/>
            <w:vAlign w:val="center"/>
            <w:hideMark/>
          </w:tcPr>
          <w:p w14:paraId="2AC521A2" w14:textId="77777777" w:rsidR="004122ED" w:rsidRPr="004122ED" w:rsidRDefault="004122ED" w:rsidP="00C56461">
            <w:pPr>
              <w:rPr>
                <w:rFonts w:ascii="Times New Roman" w:hAnsi="Times New Roman"/>
                <w:sz w:val="24"/>
                <w:szCs w:val="24"/>
              </w:rPr>
            </w:pPr>
          </w:p>
        </w:tc>
      </w:tr>
      <w:tr w:rsidR="004122ED" w:rsidRPr="004122ED" w14:paraId="32DE1190" w14:textId="77777777" w:rsidTr="004122ED">
        <w:trPr>
          <w:trHeight w:val="276"/>
        </w:trPr>
        <w:tc>
          <w:tcPr>
            <w:tcW w:w="4673" w:type="dxa"/>
            <w:vMerge/>
            <w:vAlign w:val="center"/>
            <w:hideMark/>
          </w:tcPr>
          <w:p w14:paraId="71641A35" w14:textId="77777777" w:rsidR="004122ED" w:rsidRPr="004122ED" w:rsidRDefault="004122ED" w:rsidP="00C56461">
            <w:pPr>
              <w:rPr>
                <w:rFonts w:ascii="Times New Roman" w:hAnsi="Times New Roman"/>
                <w:sz w:val="24"/>
                <w:szCs w:val="24"/>
              </w:rPr>
            </w:pPr>
          </w:p>
        </w:tc>
        <w:tc>
          <w:tcPr>
            <w:tcW w:w="4678" w:type="dxa"/>
            <w:vMerge/>
            <w:vAlign w:val="center"/>
            <w:hideMark/>
          </w:tcPr>
          <w:p w14:paraId="284E5C0A" w14:textId="77777777" w:rsidR="004122ED" w:rsidRPr="004122ED" w:rsidRDefault="004122ED" w:rsidP="00C56461">
            <w:pPr>
              <w:rPr>
                <w:rFonts w:ascii="Times New Roman" w:hAnsi="Times New Roman"/>
                <w:sz w:val="24"/>
                <w:szCs w:val="24"/>
              </w:rPr>
            </w:pPr>
          </w:p>
        </w:tc>
      </w:tr>
      <w:tr w:rsidR="004122ED" w:rsidRPr="004122ED" w14:paraId="1B0C7F62" w14:textId="77777777" w:rsidTr="004122ED">
        <w:trPr>
          <w:trHeight w:val="276"/>
        </w:trPr>
        <w:tc>
          <w:tcPr>
            <w:tcW w:w="4673" w:type="dxa"/>
            <w:vMerge/>
            <w:vAlign w:val="center"/>
            <w:hideMark/>
          </w:tcPr>
          <w:p w14:paraId="0C5490D1" w14:textId="77777777" w:rsidR="004122ED" w:rsidRPr="004122ED" w:rsidRDefault="004122ED" w:rsidP="00C56461">
            <w:pPr>
              <w:rPr>
                <w:rFonts w:ascii="Times New Roman" w:hAnsi="Times New Roman"/>
                <w:sz w:val="24"/>
                <w:szCs w:val="24"/>
              </w:rPr>
            </w:pPr>
          </w:p>
        </w:tc>
        <w:tc>
          <w:tcPr>
            <w:tcW w:w="4678" w:type="dxa"/>
            <w:vMerge/>
            <w:vAlign w:val="center"/>
            <w:hideMark/>
          </w:tcPr>
          <w:p w14:paraId="23444AB0" w14:textId="77777777" w:rsidR="004122ED" w:rsidRPr="004122ED" w:rsidRDefault="004122ED" w:rsidP="00C56461">
            <w:pPr>
              <w:rPr>
                <w:rFonts w:ascii="Times New Roman" w:hAnsi="Times New Roman"/>
                <w:sz w:val="24"/>
                <w:szCs w:val="24"/>
              </w:rPr>
            </w:pPr>
          </w:p>
        </w:tc>
      </w:tr>
      <w:tr w:rsidR="004122ED" w:rsidRPr="004122ED" w14:paraId="54CEB937" w14:textId="77777777" w:rsidTr="004122ED">
        <w:trPr>
          <w:trHeight w:val="276"/>
        </w:trPr>
        <w:tc>
          <w:tcPr>
            <w:tcW w:w="4673" w:type="dxa"/>
            <w:vMerge/>
            <w:vAlign w:val="center"/>
            <w:hideMark/>
          </w:tcPr>
          <w:p w14:paraId="497F919E" w14:textId="77777777" w:rsidR="004122ED" w:rsidRPr="004122ED" w:rsidRDefault="004122ED" w:rsidP="00C56461">
            <w:pPr>
              <w:rPr>
                <w:rFonts w:ascii="Times New Roman" w:hAnsi="Times New Roman"/>
                <w:sz w:val="24"/>
                <w:szCs w:val="24"/>
              </w:rPr>
            </w:pPr>
          </w:p>
        </w:tc>
        <w:tc>
          <w:tcPr>
            <w:tcW w:w="4678" w:type="dxa"/>
            <w:vMerge/>
            <w:vAlign w:val="center"/>
            <w:hideMark/>
          </w:tcPr>
          <w:p w14:paraId="3E022B06" w14:textId="77777777" w:rsidR="004122ED" w:rsidRPr="004122ED" w:rsidRDefault="004122ED" w:rsidP="00C56461">
            <w:pPr>
              <w:rPr>
                <w:rFonts w:ascii="Times New Roman" w:hAnsi="Times New Roman"/>
                <w:sz w:val="24"/>
                <w:szCs w:val="24"/>
              </w:rPr>
            </w:pPr>
          </w:p>
        </w:tc>
      </w:tr>
      <w:tr w:rsidR="004122ED" w:rsidRPr="004122ED" w14:paraId="42AF05E7" w14:textId="77777777" w:rsidTr="004122ED">
        <w:trPr>
          <w:trHeight w:val="276"/>
        </w:trPr>
        <w:tc>
          <w:tcPr>
            <w:tcW w:w="4673" w:type="dxa"/>
            <w:vMerge w:val="restart"/>
            <w:shd w:val="clear" w:color="auto" w:fill="auto"/>
            <w:hideMark/>
          </w:tcPr>
          <w:p w14:paraId="3D111D2F"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производства металлических порошков, композитных материалов, покрытий (по выбору)</w:t>
            </w:r>
          </w:p>
        </w:tc>
        <w:tc>
          <w:tcPr>
            <w:tcW w:w="4678" w:type="dxa"/>
            <w:vMerge w:val="restart"/>
            <w:shd w:val="clear" w:color="auto" w:fill="auto"/>
            <w:hideMark/>
          </w:tcPr>
          <w:p w14:paraId="54997781"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2.1. Выполнять расчеты параметров технологических процессов производства металлических порошков, композитных материалов, покрытий, работы оборудования, характеристик исходных материалов и продукции (изделий).</w:t>
            </w:r>
          </w:p>
        </w:tc>
      </w:tr>
      <w:tr w:rsidR="004122ED" w:rsidRPr="004122ED" w14:paraId="07B13426" w14:textId="77777777" w:rsidTr="004122ED">
        <w:trPr>
          <w:trHeight w:val="276"/>
        </w:trPr>
        <w:tc>
          <w:tcPr>
            <w:tcW w:w="4673" w:type="dxa"/>
            <w:vMerge/>
            <w:vAlign w:val="center"/>
            <w:hideMark/>
          </w:tcPr>
          <w:p w14:paraId="4F82478F" w14:textId="77777777" w:rsidR="004122ED" w:rsidRPr="004122ED" w:rsidRDefault="004122ED" w:rsidP="00C56461">
            <w:pPr>
              <w:rPr>
                <w:rFonts w:ascii="Times New Roman" w:hAnsi="Times New Roman"/>
                <w:sz w:val="24"/>
                <w:szCs w:val="24"/>
              </w:rPr>
            </w:pPr>
          </w:p>
        </w:tc>
        <w:tc>
          <w:tcPr>
            <w:tcW w:w="4678" w:type="dxa"/>
            <w:vMerge/>
            <w:vAlign w:val="center"/>
            <w:hideMark/>
          </w:tcPr>
          <w:p w14:paraId="54000E37" w14:textId="77777777" w:rsidR="004122ED" w:rsidRPr="004122ED" w:rsidRDefault="004122ED" w:rsidP="00C56461">
            <w:pPr>
              <w:rPr>
                <w:rFonts w:ascii="Times New Roman" w:hAnsi="Times New Roman"/>
                <w:sz w:val="24"/>
                <w:szCs w:val="24"/>
              </w:rPr>
            </w:pPr>
          </w:p>
        </w:tc>
      </w:tr>
      <w:tr w:rsidR="004122ED" w:rsidRPr="004122ED" w14:paraId="5619348D" w14:textId="77777777" w:rsidTr="004122ED">
        <w:trPr>
          <w:trHeight w:val="276"/>
        </w:trPr>
        <w:tc>
          <w:tcPr>
            <w:tcW w:w="4673" w:type="dxa"/>
            <w:vMerge/>
            <w:vAlign w:val="center"/>
            <w:hideMark/>
          </w:tcPr>
          <w:p w14:paraId="342A4D2E" w14:textId="77777777" w:rsidR="004122ED" w:rsidRPr="004122ED" w:rsidRDefault="004122ED" w:rsidP="00C56461">
            <w:pPr>
              <w:rPr>
                <w:rFonts w:ascii="Times New Roman" w:hAnsi="Times New Roman"/>
                <w:sz w:val="24"/>
                <w:szCs w:val="24"/>
              </w:rPr>
            </w:pPr>
          </w:p>
        </w:tc>
        <w:tc>
          <w:tcPr>
            <w:tcW w:w="4678" w:type="dxa"/>
            <w:vMerge/>
            <w:vAlign w:val="center"/>
            <w:hideMark/>
          </w:tcPr>
          <w:p w14:paraId="55DF9A1A" w14:textId="77777777" w:rsidR="004122ED" w:rsidRPr="004122ED" w:rsidRDefault="004122ED" w:rsidP="00C56461">
            <w:pPr>
              <w:rPr>
                <w:rFonts w:ascii="Times New Roman" w:hAnsi="Times New Roman"/>
                <w:sz w:val="24"/>
                <w:szCs w:val="24"/>
              </w:rPr>
            </w:pPr>
          </w:p>
        </w:tc>
      </w:tr>
      <w:tr w:rsidR="004122ED" w:rsidRPr="004122ED" w14:paraId="19348852" w14:textId="77777777" w:rsidTr="004122ED">
        <w:trPr>
          <w:trHeight w:val="276"/>
        </w:trPr>
        <w:tc>
          <w:tcPr>
            <w:tcW w:w="4673" w:type="dxa"/>
            <w:vMerge/>
            <w:vAlign w:val="center"/>
            <w:hideMark/>
          </w:tcPr>
          <w:p w14:paraId="2001D9AB" w14:textId="77777777" w:rsidR="004122ED" w:rsidRPr="004122ED" w:rsidRDefault="004122ED" w:rsidP="00C56461">
            <w:pPr>
              <w:rPr>
                <w:rFonts w:ascii="Times New Roman" w:hAnsi="Times New Roman"/>
                <w:sz w:val="24"/>
                <w:szCs w:val="24"/>
              </w:rPr>
            </w:pPr>
          </w:p>
        </w:tc>
        <w:tc>
          <w:tcPr>
            <w:tcW w:w="4678" w:type="dxa"/>
            <w:vMerge/>
            <w:vAlign w:val="center"/>
            <w:hideMark/>
          </w:tcPr>
          <w:p w14:paraId="020843CD" w14:textId="77777777" w:rsidR="004122ED" w:rsidRPr="004122ED" w:rsidRDefault="004122ED" w:rsidP="00C56461">
            <w:pPr>
              <w:rPr>
                <w:rFonts w:ascii="Times New Roman" w:hAnsi="Times New Roman"/>
                <w:sz w:val="24"/>
                <w:szCs w:val="24"/>
              </w:rPr>
            </w:pPr>
          </w:p>
        </w:tc>
      </w:tr>
      <w:tr w:rsidR="004122ED" w:rsidRPr="004122ED" w14:paraId="7E08F580" w14:textId="77777777" w:rsidTr="004122ED">
        <w:trPr>
          <w:trHeight w:val="276"/>
        </w:trPr>
        <w:tc>
          <w:tcPr>
            <w:tcW w:w="4673" w:type="dxa"/>
            <w:vMerge/>
            <w:vAlign w:val="center"/>
            <w:hideMark/>
          </w:tcPr>
          <w:p w14:paraId="0F5E5F33" w14:textId="77777777" w:rsidR="004122ED" w:rsidRPr="004122ED" w:rsidRDefault="004122ED" w:rsidP="00C56461">
            <w:pPr>
              <w:rPr>
                <w:rFonts w:ascii="Times New Roman" w:hAnsi="Times New Roman"/>
                <w:sz w:val="24"/>
                <w:szCs w:val="24"/>
              </w:rPr>
            </w:pPr>
          </w:p>
        </w:tc>
        <w:tc>
          <w:tcPr>
            <w:tcW w:w="4678" w:type="dxa"/>
            <w:vMerge/>
            <w:vAlign w:val="center"/>
            <w:hideMark/>
          </w:tcPr>
          <w:p w14:paraId="3276DDDA" w14:textId="77777777" w:rsidR="004122ED" w:rsidRPr="004122ED" w:rsidRDefault="004122ED" w:rsidP="00C56461">
            <w:pPr>
              <w:rPr>
                <w:rFonts w:ascii="Times New Roman" w:hAnsi="Times New Roman"/>
                <w:sz w:val="24"/>
                <w:szCs w:val="24"/>
              </w:rPr>
            </w:pPr>
          </w:p>
        </w:tc>
      </w:tr>
      <w:tr w:rsidR="004122ED" w:rsidRPr="004122ED" w14:paraId="69F5D967" w14:textId="77777777" w:rsidTr="004122ED">
        <w:trPr>
          <w:trHeight w:val="276"/>
        </w:trPr>
        <w:tc>
          <w:tcPr>
            <w:tcW w:w="4673" w:type="dxa"/>
            <w:vMerge/>
            <w:vAlign w:val="center"/>
            <w:hideMark/>
          </w:tcPr>
          <w:p w14:paraId="1781755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5C7EF4BA"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подготовку к переработке и контроль качества исходных материалов.</w:t>
            </w:r>
          </w:p>
        </w:tc>
      </w:tr>
      <w:tr w:rsidR="004122ED" w:rsidRPr="004122ED" w14:paraId="633F5115" w14:textId="77777777" w:rsidTr="004122ED">
        <w:trPr>
          <w:trHeight w:val="276"/>
        </w:trPr>
        <w:tc>
          <w:tcPr>
            <w:tcW w:w="4673" w:type="dxa"/>
            <w:vMerge/>
            <w:vAlign w:val="center"/>
            <w:hideMark/>
          </w:tcPr>
          <w:p w14:paraId="17A22381" w14:textId="77777777" w:rsidR="004122ED" w:rsidRPr="004122ED" w:rsidRDefault="004122ED" w:rsidP="00C56461">
            <w:pPr>
              <w:rPr>
                <w:rFonts w:ascii="Times New Roman" w:hAnsi="Times New Roman"/>
                <w:sz w:val="24"/>
                <w:szCs w:val="24"/>
              </w:rPr>
            </w:pPr>
          </w:p>
        </w:tc>
        <w:tc>
          <w:tcPr>
            <w:tcW w:w="4678" w:type="dxa"/>
            <w:vMerge/>
            <w:vAlign w:val="center"/>
            <w:hideMark/>
          </w:tcPr>
          <w:p w14:paraId="4238D299" w14:textId="77777777" w:rsidR="004122ED" w:rsidRPr="004122ED" w:rsidRDefault="004122ED" w:rsidP="00C56461">
            <w:pPr>
              <w:rPr>
                <w:rFonts w:ascii="Times New Roman" w:hAnsi="Times New Roman"/>
                <w:sz w:val="24"/>
                <w:szCs w:val="24"/>
              </w:rPr>
            </w:pPr>
          </w:p>
        </w:tc>
      </w:tr>
      <w:tr w:rsidR="004122ED" w:rsidRPr="004122ED" w14:paraId="0ADC4F84" w14:textId="77777777" w:rsidTr="004122ED">
        <w:trPr>
          <w:trHeight w:val="276"/>
        </w:trPr>
        <w:tc>
          <w:tcPr>
            <w:tcW w:w="4673" w:type="dxa"/>
            <w:vMerge/>
            <w:vAlign w:val="center"/>
            <w:hideMark/>
          </w:tcPr>
          <w:p w14:paraId="0F16746A" w14:textId="77777777" w:rsidR="004122ED" w:rsidRPr="004122ED" w:rsidRDefault="004122ED" w:rsidP="00C56461">
            <w:pPr>
              <w:rPr>
                <w:rFonts w:ascii="Times New Roman" w:hAnsi="Times New Roman"/>
                <w:sz w:val="24"/>
                <w:szCs w:val="24"/>
              </w:rPr>
            </w:pPr>
          </w:p>
        </w:tc>
        <w:tc>
          <w:tcPr>
            <w:tcW w:w="4678" w:type="dxa"/>
            <w:vMerge/>
            <w:vAlign w:val="center"/>
            <w:hideMark/>
          </w:tcPr>
          <w:p w14:paraId="6B7CBB8E" w14:textId="77777777" w:rsidR="004122ED" w:rsidRPr="004122ED" w:rsidRDefault="004122ED" w:rsidP="00C56461">
            <w:pPr>
              <w:rPr>
                <w:rFonts w:ascii="Times New Roman" w:hAnsi="Times New Roman"/>
                <w:sz w:val="24"/>
                <w:szCs w:val="24"/>
              </w:rPr>
            </w:pPr>
          </w:p>
        </w:tc>
      </w:tr>
      <w:tr w:rsidR="004122ED" w:rsidRPr="004122ED" w14:paraId="609E84AE" w14:textId="77777777" w:rsidTr="004122ED">
        <w:trPr>
          <w:trHeight w:val="276"/>
        </w:trPr>
        <w:tc>
          <w:tcPr>
            <w:tcW w:w="4673" w:type="dxa"/>
            <w:vMerge/>
            <w:vAlign w:val="center"/>
            <w:hideMark/>
          </w:tcPr>
          <w:p w14:paraId="01E5E46D"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6B78DE92"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2.3. Вести технологические процессы производства металлических порошков, композитных материалов, покрытий в соответствии с требованиями технологических карт, инструкций.</w:t>
            </w:r>
          </w:p>
        </w:tc>
      </w:tr>
      <w:tr w:rsidR="004122ED" w:rsidRPr="004122ED" w14:paraId="74412FD7" w14:textId="77777777" w:rsidTr="004122ED">
        <w:trPr>
          <w:trHeight w:val="276"/>
        </w:trPr>
        <w:tc>
          <w:tcPr>
            <w:tcW w:w="4673" w:type="dxa"/>
            <w:vMerge/>
            <w:vAlign w:val="center"/>
            <w:hideMark/>
          </w:tcPr>
          <w:p w14:paraId="3C550132" w14:textId="77777777" w:rsidR="004122ED" w:rsidRPr="004122ED" w:rsidRDefault="004122ED" w:rsidP="00C56461">
            <w:pPr>
              <w:rPr>
                <w:rFonts w:ascii="Times New Roman" w:hAnsi="Times New Roman"/>
                <w:sz w:val="24"/>
                <w:szCs w:val="24"/>
              </w:rPr>
            </w:pPr>
          </w:p>
        </w:tc>
        <w:tc>
          <w:tcPr>
            <w:tcW w:w="4678" w:type="dxa"/>
            <w:vMerge/>
            <w:vAlign w:val="center"/>
            <w:hideMark/>
          </w:tcPr>
          <w:p w14:paraId="241BA9EA" w14:textId="77777777" w:rsidR="004122ED" w:rsidRPr="004122ED" w:rsidRDefault="004122ED" w:rsidP="00C56461">
            <w:pPr>
              <w:rPr>
                <w:rFonts w:ascii="Times New Roman" w:hAnsi="Times New Roman"/>
                <w:sz w:val="24"/>
                <w:szCs w:val="24"/>
              </w:rPr>
            </w:pPr>
          </w:p>
        </w:tc>
      </w:tr>
      <w:tr w:rsidR="004122ED" w:rsidRPr="004122ED" w14:paraId="631E6E7B" w14:textId="77777777" w:rsidTr="004122ED">
        <w:trPr>
          <w:trHeight w:val="276"/>
        </w:trPr>
        <w:tc>
          <w:tcPr>
            <w:tcW w:w="4673" w:type="dxa"/>
            <w:vMerge/>
            <w:vAlign w:val="center"/>
            <w:hideMark/>
          </w:tcPr>
          <w:p w14:paraId="03D52E9D" w14:textId="77777777" w:rsidR="004122ED" w:rsidRPr="004122ED" w:rsidRDefault="004122ED" w:rsidP="00C56461">
            <w:pPr>
              <w:rPr>
                <w:rFonts w:ascii="Times New Roman" w:hAnsi="Times New Roman"/>
                <w:sz w:val="24"/>
                <w:szCs w:val="24"/>
              </w:rPr>
            </w:pPr>
          </w:p>
        </w:tc>
        <w:tc>
          <w:tcPr>
            <w:tcW w:w="4678" w:type="dxa"/>
            <w:vMerge/>
            <w:vAlign w:val="center"/>
            <w:hideMark/>
          </w:tcPr>
          <w:p w14:paraId="2469F8E8" w14:textId="77777777" w:rsidR="004122ED" w:rsidRPr="004122ED" w:rsidRDefault="004122ED" w:rsidP="00C56461">
            <w:pPr>
              <w:rPr>
                <w:rFonts w:ascii="Times New Roman" w:hAnsi="Times New Roman"/>
                <w:sz w:val="24"/>
                <w:szCs w:val="24"/>
              </w:rPr>
            </w:pPr>
          </w:p>
        </w:tc>
      </w:tr>
      <w:tr w:rsidR="004122ED" w:rsidRPr="004122ED" w14:paraId="7EB9067C" w14:textId="77777777" w:rsidTr="004122ED">
        <w:trPr>
          <w:trHeight w:val="276"/>
        </w:trPr>
        <w:tc>
          <w:tcPr>
            <w:tcW w:w="4673" w:type="dxa"/>
            <w:vMerge/>
            <w:vAlign w:val="center"/>
            <w:hideMark/>
          </w:tcPr>
          <w:p w14:paraId="21815CDF" w14:textId="77777777" w:rsidR="004122ED" w:rsidRPr="004122ED" w:rsidRDefault="004122ED" w:rsidP="00C56461">
            <w:pPr>
              <w:rPr>
                <w:rFonts w:ascii="Times New Roman" w:hAnsi="Times New Roman"/>
                <w:sz w:val="24"/>
                <w:szCs w:val="24"/>
              </w:rPr>
            </w:pPr>
          </w:p>
        </w:tc>
        <w:tc>
          <w:tcPr>
            <w:tcW w:w="4678" w:type="dxa"/>
            <w:vMerge/>
            <w:vAlign w:val="center"/>
            <w:hideMark/>
          </w:tcPr>
          <w:p w14:paraId="7AD497F9" w14:textId="77777777" w:rsidR="004122ED" w:rsidRPr="004122ED" w:rsidRDefault="004122ED" w:rsidP="00C56461">
            <w:pPr>
              <w:rPr>
                <w:rFonts w:ascii="Times New Roman" w:hAnsi="Times New Roman"/>
                <w:sz w:val="24"/>
                <w:szCs w:val="24"/>
              </w:rPr>
            </w:pPr>
          </w:p>
        </w:tc>
      </w:tr>
      <w:tr w:rsidR="004122ED" w:rsidRPr="004122ED" w14:paraId="5E70BCC6" w14:textId="77777777" w:rsidTr="004122ED">
        <w:trPr>
          <w:trHeight w:val="276"/>
        </w:trPr>
        <w:tc>
          <w:tcPr>
            <w:tcW w:w="4673" w:type="dxa"/>
            <w:vMerge/>
            <w:vAlign w:val="center"/>
            <w:hideMark/>
          </w:tcPr>
          <w:p w14:paraId="1B3ABC49" w14:textId="77777777" w:rsidR="004122ED" w:rsidRPr="004122ED" w:rsidRDefault="004122ED" w:rsidP="00C56461">
            <w:pPr>
              <w:rPr>
                <w:rFonts w:ascii="Times New Roman" w:hAnsi="Times New Roman"/>
                <w:sz w:val="24"/>
                <w:szCs w:val="24"/>
              </w:rPr>
            </w:pPr>
          </w:p>
        </w:tc>
        <w:tc>
          <w:tcPr>
            <w:tcW w:w="4678" w:type="dxa"/>
            <w:vMerge/>
            <w:vAlign w:val="center"/>
            <w:hideMark/>
          </w:tcPr>
          <w:p w14:paraId="3755EC1A" w14:textId="77777777" w:rsidR="004122ED" w:rsidRPr="004122ED" w:rsidRDefault="004122ED" w:rsidP="00C56461">
            <w:pPr>
              <w:rPr>
                <w:rFonts w:ascii="Times New Roman" w:hAnsi="Times New Roman"/>
                <w:sz w:val="24"/>
                <w:szCs w:val="24"/>
              </w:rPr>
            </w:pPr>
          </w:p>
        </w:tc>
      </w:tr>
      <w:tr w:rsidR="004122ED" w:rsidRPr="004122ED" w14:paraId="7F29B0AF" w14:textId="77777777" w:rsidTr="004122ED">
        <w:trPr>
          <w:trHeight w:val="276"/>
        </w:trPr>
        <w:tc>
          <w:tcPr>
            <w:tcW w:w="4673" w:type="dxa"/>
            <w:vMerge/>
            <w:vAlign w:val="center"/>
            <w:hideMark/>
          </w:tcPr>
          <w:p w14:paraId="0D5FC22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2DA92EE3"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2.4 Контролировать соответствие установленным параметрам работы устройств и механизмов основного технологического оборудования, автоматики управления режимами агрегатов, контрольно-измерительных приборов</w:t>
            </w:r>
          </w:p>
        </w:tc>
      </w:tr>
      <w:tr w:rsidR="004122ED" w:rsidRPr="004122ED" w14:paraId="456193DA" w14:textId="77777777" w:rsidTr="004122ED">
        <w:trPr>
          <w:trHeight w:val="276"/>
        </w:trPr>
        <w:tc>
          <w:tcPr>
            <w:tcW w:w="4673" w:type="dxa"/>
            <w:vMerge/>
            <w:vAlign w:val="center"/>
            <w:hideMark/>
          </w:tcPr>
          <w:p w14:paraId="7D6C1432" w14:textId="77777777" w:rsidR="004122ED" w:rsidRPr="004122ED" w:rsidRDefault="004122ED" w:rsidP="00C56461">
            <w:pPr>
              <w:rPr>
                <w:rFonts w:ascii="Times New Roman" w:hAnsi="Times New Roman"/>
                <w:sz w:val="24"/>
                <w:szCs w:val="24"/>
              </w:rPr>
            </w:pPr>
          </w:p>
        </w:tc>
        <w:tc>
          <w:tcPr>
            <w:tcW w:w="4678" w:type="dxa"/>
            <w:vMerge/>
            <w:vAlign w:val="center"/>
            <w:hideMark/>
          </w:tcPr>
          <w:p w14:paraId="364FAE49" w14:textId="77777777" w:rsidR="004122ED" w:rsidRPr="004122ED" w:rsidRDefault="004122ED" w:rsidP="00C56461">
            <w:pPr>
              <w:rPr>
                <w:rFonts w:ascii="Times New Roman" w:hAnsi="Times New Roman"/>
                <w:sz w:val="24"/>
                <w:szCs w:val="24"/>
              </w:rPr>
            </w:pPr>
          </w:p>
        </w:tc>
      </w:tr>
      <w:tr w:rsidR="004122ED" w:rsidRPr="004122ED" w14:paraId="190C7D04" w14:textId="77777777" w:rsidTr="004122ED">
        <w:trPr>
          <w:trHeight w:val="276"/>
        </w:trPr>
        <w:tc>
          <w:tcPr>
            <w:tcW w:w="4673" w:type="dxa"/>
            <w:vMerge/>
            <w:vAlign w:val="center"/>
            <w:hideMark/>
          </w:tcPr>
          <w:p w14:paraId="4B71EAFC" w14:textId="77777777" w:rsidR="004122ED" w:rsidRPr="004122ED" w:rsidRDefault="004122ED" w:rsidP="00C56461">
            <w:pPr>
              <w:rPr>
                <w:rFonts w:ascii="Times New Roman" w:hAnsi="Times New Roman"/>
                <w:sz w:val="24"/>
                <w:szCs w:val="24"/>
              </w:rPr>
            </w:pPr>
          </w:p>
        </w:tc>
        <w:tc>
          <w:tcPr>
            <w:tcW w:w="4678" w:type="dxa"/>
            <w:vMerge/>
            <w:vAlign w:val="center"/>
            <w:hideMark/>
          </w:tcPr>
          <w:p w14:paraId="6C50A8C0" w14:textId="77777777" w:rsidR="004122ED" w:rsidRPr="004122ED" w:rsidRDefault="004122ED" w:rsidP="00C56461">
            <w:pPr>
              <w:rPr>
                <w:rFonts w:ascii="Times New Roman" w:hAnsi="Times New Roman"/>
                <w:sz w:val="24"/>
                <w:szCs w:val="24"/>
              </w:rPr>
            </w:pPr>
          </w:p>
        </w:tc>
      </w:tr>
      <w:tr w:rsidR="004122ED" w:rsidRPr="004122ED" w14:paraId="16B103CC" w14:textId="77777777" w:rsidTr="004122ED">
        <w:trPr>
          <w:trHeight w:val="276"/>
        </w:trPr>
        <w:tc>
          <w:tcPr>
            <w:tcW w:w="4673" w:type="dxa"/>
            <w:vMerge/>
            <w:vAlign w:val="center"/>
            <w:hideMark/>
          </w:tcPr>
          <w:p w14:paraId="0F24B9D4" w14:textId="77777777" w:rsidR="004122ED" w:rsidRPr="004122ED" w:rsidRDefault="004122ED" w:rsidP="00C56461">
            <w:pPr>
              <w:rPr>
                <w:rFonts w:ascii="Times New Roman" w:hAnsi="Times New Roman"/>
                <w:sz w:val="24"/>
                <w:szCs w:val="24"/>
              </w:rPr>
            </w:pPr>
          </w:p>
        </w:tc>
        <w:tc>
          <w:tcPr>
            <w:tcW w:w="4678" w:type="dxa"/>
            <w:vMerge/>
            <w:vAlign w:val="center"/>
            <w:hideMark/>
          </w:tcPr>
          <w:p w14:paraId="0EF9B669" w14:textId="77777777" w:rsidR="004122ED" w:rsidRPr="004122ED" w:rsidRDefault="004122ED" w:rsidP="00C56461">
            <w:pPr>
              <w:rPr>
                <w:rFonts w:ascii="Times New Roman" w:hAnsi="Times New Roman"/>
                <w:sz w:val="24"/>
                <w:szCs w:val="24"/>
              </w:rPr>
            </w:pPr>
          </w:p>
        </w:tc>
      </w:tr>
      <w:tr w:rsidR="004122ED" w:rsidRPr="004122ED" w14:paraId="4046ABEE" w14:textId="77777777" w:rsidTr="004122ED">
        <w:trPr>
          <w:trHeight w:val="276"/>
        </w:trPr>
        <w:tc>
          <w:tcPr>
            <w:tcW w:w="4673" w:type="dxa"/>
            <w:vMerge/>
            <w:vAlign w:val="center"/>
            <w:hideMark/>
          </w:tcPr>
          <w:p w14:paraId="1FEB5731" w14:textId="77777777" w:rsidR="004122ED" w:rsidRPr="004122ED" w:rsidRDefault="004122ED" w:rsidP="00C56461">
            <w:pPr>
              <w:rPr>
                <w:rFonts w:ascii="Times New Roman" w:hAnsi="Times New Roman"/>
                <w:sz w:val="24"/>
                <w:szCs w:val="24"/>
              </w:rPr>
            </w:pPr>
          </w:p>
        </w:tc>
        <w:tc>
          <w:tcPr>
            <w:tcW w:w="4678" w:type="dxa"/>
            <w:vMerge/>
            <w:vAlign w:val="center"/>
            <w:hideMark/>
          </w:tcPr>
          <w:p w14:paraId="227CC17A" w14:textId="77777777" w:rsidR="004122ED" w:rsidRPr="004122ED" w:rsidRDefault="004122ED" w:rsidP="00C56461">
            <w:pPr>
              <w:rPr>
                <w:rFonts w:ascii="Times New Roman" w:hAnsi="Times New Roman"/>
                <w:sz w:val="24"/>
                <w:szCs w:val="24"/>
              </w:rPr>
            </w:pPr>
          </w:p>
        </w:tc>
      </w:tr>
      <w:tr w:rsidR="004122ED" w:rsidRPr="004122ED" w14:paraId="4E6E2CFD" w14:textId="77777777" w:rsidTr="004122ED">
        <w:trPr>
          <w:trHeight w:val="276"/>
        </w:trPr>
        <w:tc>
          <w:tcPr>
            <w:tcW w:w="4673" w:type="dxa"/>
            <w:vMerge/>
            <w:vAlign w:val="center"/>
            <w:hideMark/>
          </w:tcPr>
          <w:p w14:paraId="723EAC97" w14:textId="77777777" w:rsidR="004122ED" w:rsidRPr="004122ED" w:rsidRDefault="004122ED" w:rsidP="00C56461">
            <w:pPr>
              <w:rPr>
                <w:rFonts w:ascii="Times New Roman" w:hAnsi="Times New Roman"/>
                <w:sz w:val="24"/>
                <w:szCs w:val="24"/>
              </w:rPr>
            </w:pPr>
          </w:p>
        </w:tc>
        <w:tc>
          <w:tcPr>
            <w:tcW w:w="4678" w:type="dxa"/>
            <w:vMerge/>
            <w:vAlign w:val="center"/>
            <w:hideMark/>
          </w:tcPr>
          <w:p w14:paraId="6970029B" w14:textId="77777777" w:rsidR="004122ED" w:rsidRPr="004122ED" w:rsidRDefault="004122ED" w:rsidP="00C56461">
            <w:pPr>
              <w:rPr>
                <w:rFonts w:ascii="Times New Roman" w:hAnsi="Times New Roman"/>
                <w:sz w:val="24"/>
                <w:szCs w:val="24"/>
              </w:rPr>
            </w:pPr>
          </w:p>
        </w:tc>
      </w:tr>
      <w:tr w:rsidR="004122ED" w:rsidRPr="004122ED" w14:paraId="24A5F7C8" w14:textId="77777777" w:rsidTr="004122ED">
        <w:trPr>
          <w:trHeight w:val="276"/>
        </w:trPr>
        <w:tc>
          <w:tcPr>
            <w:tcW w:w="4673" w:type="dxa"/>
            <w:vMerge/>
            <w:vAlign w:val="center"/>
            <w:hideMark/>
          </w:tcPr>
          <w:p w14:paraId="673BA5B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652837A"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Вести регламентную подготовку к работе и техническому обслуживанию оборудования участка получения порошков металлов и сплавов, композитных материалов, покрытий.</w:t>
            </w:r>
          </w:p>
        </w:tc>
      </w:tr>
      <w:tr w:rsidR="004122ED" w:rsidRPr="004122ED" w14:paraId="63BF78A5" w14:textId="77777777" w:rsidTr="004122ED">
        <w:trPr>
          <w:trHeight w:val="276"/>
        </w:trPr>
        <w:tc>
          <w:tcPr>
            <w:tcW w:w="4673" w:type="dxa"/>
            <w:vMerge/>
            <w:vAlign w:val="center"/>
            <w:hideMark/>
          </w:tcPr>
          <w:p w14:paraId="0E1F7C57" w14:textId="77777777" w:rsidR="004122ED" w:rsidRPr="004122ED" w:rsidRDefault="004122ED" w:rsidP="00C56461">
            <w:pPr>
              <w:rPr>
                <w:rFonts w:ascii="Times New Roman" w:hAnsi="Times New Roman"/>
                <w:sz w:val="24"/>
                <w:szCs w:val="24"/>
              </w:rPr>
            </w:pPr>
          </w:p>
        </w:tc>
        <w:tc>
          <w:tcPr>
            <w:tcW w:w="4678" w:type="dxa"/>
            <w:vMerge/>
            <w:vAlign w:val="center"/>
            <w:hideMark/>
          </w:tcPr>
          <w:p w14:paraId="68F1D06C" w14:textId="77777777" w:rsidR="004122ED" w:rsidRPr="004122ED" w:rsidRDefault="004122ED" w:rsidP="00C56461">
            <w:pPr>
              <w:rPr>
                <w:rFonts w:ascii="Times New Roman" w:hAnsi="Times New Roman"/>
                <w:sz w:val="24"/>
                <w:szCs w:val="24"/>
              </w:rPr>
            </w:pPr>
          </w:p>
        </w:tc>
      </w:tr>
      <w:tr w:rsidR="004122ED" w:rsidRPr="004122ED" w14:paraId="30AB4A6F" w14:textId="77777777" w:rsidTr="004122ED">
        <w:trPr>
          <w:trHeight w:val="276"/>
        </w:trPr>
        <w:tc>
          <w:tcPr>
            <w:tcW w:w="4673" w:type="dxa"/>
            <w:vMerge/>
            <w:vAlign w:val="center"/>
            <w:hideMark/>
          </w:tcPr>
          <w:p w14:paraId="438444E2" w14:textId="77777777" w:rsidR="004122ED" w:rsidRPr="004122ED" w:rsidRDefault="004122ED" w:rsidP="00C56461">
            <w:pPr>
              <w:rPr>
                <w:rFonts w:ascii="Times New Roman" w:hAnsi="Times New Roman"/>
                <w:sz w:val="24"/>
                <w:szCs w:val="24"/>
              </w:rPr>
            </w:pPr>
          </w:p>
        </w:tc>
        <w:tc>
          <w:tcPr>
            <w:tcW w:w="4678" w:type="dxa"/>
            <w:vMerge/>
            <w:vAlign w:val="center"/>
            <w:hideMark/>
          </w:tcPr>
          <w:p w14:paraId="44535E01" w14:textId="77777777" w:rsidR="004122ED" w:rsidRPr="004122ED" w:rsidRDefault="004122ED" w:rsidP="00C56461">
            <w:pPr>
              <w:rPr>
                <w:rFonts w:ascii="Times New Roman" w:hAnsi="Times New Roman"/>
                <w:sz w:val="24"/>
                <w:szCs w:val="24"/>
              </w:rPr>
            </w:pPr>
          </w:p>
        </w:tc>
      </w:tr>
      <w:tr w:rsidR="004122ED" w:rsidRPr="004122ED" w14:paraId="52CDC60D" w14:textId="77777777" w:rsidTr="004122ED">
        <w:trPr>
          <w:trHeight w:val="276"/>
        </w:trPr>
        <w:tc>
          <w:tcPr>
            <w:tcW w:w="4673" w:type="dxa"/>
            <w:vMerge/>
            <w:vAlign w:val="center"/>
            <w:hideMark/>
          </w:tcPr>
          <w:p w14:paraId="36535998" w14:textId="77777777" w:rsidR="004122ED" w:rsidRPr="004122ED" w:rsidRDefault="004122ED" w:rsidP="00C56461">
            <w:pPr>
              <w:rPr>
                <w:rFonts w:ascii="Times New Roman" w:hAnsi="Times New Roman"/>
                <w:sz w:val="24"/>
                <w:szCs w:val="24"/>
              </w:rPr>
            </w:pPr>
          </w:p>
        </w:tc>
        <w:tc>
          <w:tcPr>
            <w:tcW w:w="4678" w:type="dxa"/>
            <w:vMerge/>
            <w:vAlign w:val="center"/>
            <w:hideMark/>
          </w:tcPr>
          <w:p w14:paraId="36A0EAD2" w14:textId="77777777" w:rsidR="004122ED" w:rsidRPr="004122ED" w:rsidRDefault="004122ED" w:rsidP="00C56461">
            <w:pPr>
              <w:rPr>
                <w:rFonts w:ascii="Times New Roman" w:hAnsi="Times New Roman"/>
                <w:sz w:val="24"/>
                <w:szCs w:val="24"/>
              </w:rPr>
            </w:pPr>
          </w:p>
        </w:tc>
      </w:tr>
      <w:tr w:rsidR="004122ED" w:rsidRPr="004122ED" w14:paraId="7519A88A" w14:textId="77777777" w:rsidTr="004122ED">
        <w:trPr>
          <w:trHeight w:val="276"/>
        </w:trPr>
        <w:tc>
          <w:tcPr>
            <w:tcW w:w="4673" w:type="dxa"/>
            <w:vMerge/>
            <w:vAlign w:val="center"/>
            <w:hideMark/>
          </w:tcPr>
          <w:p w14:paraId="3B33C37B" w14:textId="77777777" w:rsidR="004122ED" w:rsidRPr="004122ED" w:rsidRDefault="004122ED" w:rsidP="00C56461">
            <w:pPr>
              <w:rPr>
                <w:rFonts w:ascii="Times New Roman" w:hAnsi="Times New Roman"/>
                <w:sz w:val="24"/>
                <w:szCs w:val="24"/>
              </w:rPr>
            </w:pPr>
          </w:p>
        </w:tc>
        <w:tc>
          <w:tcPr>
            <w:tcW w:w="4678" w:type="dxa"/>
            <w:vMerge/>
            <w:vAlign w:val="center"/>
            <w:hideMark/>
          </w:tcPr>
          <w:p w14:paraId="4BDF0898" w14:textId="77777777" w:rsidR="004122ED" w:rsidRPr="004122ED" w:rsidRDefault="004122ED" w:rsidP="00C56461">
            <w:pPr>
              <w:rPr>
                <w:rFonts w:ascii="Times New Roman" w:hAnsi="Times New Roman"/>
                <w:sz w:val="24"/>
                <w:szCs w:val="24"/>
              </w:rPr>
            </w:pPr>
          </w:p>
        </w:tc>
      </w:tr>
      <w:tr w:rsidR="004122ED" w:rsidRPr="004122ED" w14:paraId="575E22DF" w14:textId="77777777" w:rsidTr="004122ED">
        <w:trPr>
          <w:trHeight w:val="276"/>
        </w:trPr>
        <w:tc>
          <w:tcPr>
            <w:tcW w:w="4673" w:type="dxa"/>
            <w:vMerge/>
            <w:vAlign w:val="center"/>
            <w:hideMark/>
          </w:tcPr>
          <w:p w14:paraId="2C14920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2C3410DB"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2.6. Проверять техническое состояние технологического оборудования участка получения порошков металлов и сплавов, композитных материалов, покрытий.</w:t>
            </w:r>
          </w:p>
        </w:tc>
      </w:tr>
      <w:tr w:rsidR="004122ED" w:rsidRPr="004122ED" w14:paraId="6117F479" w14:textId="77777777" w:rsidTr="004122ED">
        <w:trPr>
          <w:trHeight w:val="276"/>
        </w:trPr>
        <w:tc>
          <w:tcPr>
            <w:tcW w:w="4673" w:type="dxa"/>
            <w:vMerge/>
            <w:vAlign w:val="center"/>
            <w:hideMark/>
          </w:tcPr>
          <w:p w14:paraId="516CAA2A" w14:textId="77777777" w:rsidR="004122ED" w:rsidRPr="004122ED" w:rsidRDefault="004122ED" w:rsidP="00C56461">
            <w:pPr>
              <w:rPr>
                <w:rFonts w:ascii="Times New Roman" w:hAnsi="Times New Roman"/>
                <w:sz w:val="24"/>
                <w:szCs w:val="24"/>
              </w:rPr>
            </w:pPr>
          </w:p>
        </w:tc>
        <w:tc>
          <w:tcPr>
            <w:tcW w:w="4678" w:type="dxa"/>
            <w:vMerge/>
            <w:vAlign w:val="center"/>
            <w:hideMark/>
          </w:tcPr>
          <w:p w14:paraId="50C8EF57" w14:textId="77777777" w:rsidR="004122ED" w:rsidRPr="004122ED" w:rsidRDefault="004122ED" w:rsidP="00C56461">
            <w:pPr>
              <w:rPr>
                <w:rFonts w:ascii="Times New Roman" w:hAnsi="Times New Roman"/>
                <w:sz w:val="24"/>
                <w:szCs w:val="24"/>
              </w:rPr>
            </w:pPr>
          </w:p>
        </w:tc>
      </w:tr>
      <w:tr w:rsidR="004122ED" w:rsidRPr="004122ED" w14:paraId="2A205A8D" w14:textId="77777777" w:rsidTr="004122ED">
        <w:trPr>
          <w:trHeight w:val="276"/>
        </w:trPr>
        <w:tc>
          <w:tcPr>
            <w:tcW w:w="4673" w:type="dxa"/>
            <w:vMerge/>
            <w:vAlign w:val="center"/>
            <w:hideMark/>
          </w:tcPr>
          <w:p w14:paraId="6F0ABD64" w14:textId="77777777" w:rsidR="004122ED" w:rsidRPr="004122ED" w:rsidRDefault="004122ED" w:rsidP="00C56461">
            <w:pPr>
              <w:rPr>
                <w:rFonts w:ascii="Times New Roman" w:hAnsi="Times New Roman"/>
                <w:sz w:val="24"/>
                <w:szCs w:val="24"/>
              </w:rPr>
            </w:pPr>
          </w:p>
        </w:tc>
        <w:tc>
          <w:tcPr>
            <w:tcW w:w="4678" w:type="dxa"/>
            <w:vMerge/>
            <w:vAlign w:val="center"/>
            <w:hideMark/>
          </w:tcPr>
          <w:p w14:paraId="0A1093B3" w14:textId="77777777" w:rsidR="004122ED" w:rsidRPr="004122ED" w:rsidRDefault="004122ED" w:rsidP="00C56461">
            <w:pPr>
              <w:rPr>
                <w:rFonts w:ascii="Times New Roman" w:hAnsi="Times New Roman"/>
                <w:sz w:val="24"/>
                <w:szCs w:val="24"/>
              </w:rPr>
            </w:pPr>
          </w:p>
        </w:tc>
      </w:tr>
      <w:tr w:rsidR="004122ED" w:rsidRPr="004122ED" w14:paraId="68B550AC" w14:textId="77777777" w:rsidTr="004122ED">
        <w:trPr>
          <w:trHeight w:val="276"/>
        </w:trPr>
        <w:tc>
          <w:tcPr>
            <w:tcW w:w="4673" w:type="dxa"/>
            <w:vMerge/>
            <w:vAlign w:val="center"/>
            <w:hideMark/>
          </w:tcPr>
          <w:p w14:paraId="363E90E4" w14:textId="77777777" w:rsidR="004122ED" w:rsidRPr="004122ED" w:rsidRDefault="004122ED" w:rsidP="00C56461">
            <w:pPr>
              <w:rPr>
                <w:rFonts w:ascii="Times New Roman" w:hAnsi="Times New Roman"/>
                <w:sz w:val="24"/>
                <w:szCs w:val="24"/>
              </w:rPr>
            </w:pPr>
          </w:p>
        </w:tc>
        <w:tc>
          <w:tcPr>
            <w:tcW w:w="4678" w:type="dxa"/>
            <w:vMerge/>
            <w:vAlign w:val="center"/>
            <w:hideMark/>
          </w:tcPr>
          <w:p w14:paraId="1949411D" w14:textId="77777777" w:rsidR="004122ED" w:rsidRPr="004122ED" w:rsidRDefault="004122ED" w:rsidP="00C56461">
            <w:pPr>
              <w:rPr>
                <w:rFonts w:ascii="Times New Roman" w:hAnsi="Times New Roman"/>
                <w:sz w:val="24"/>
                <w:szCs w:val="24"/>
              </w:rPr>
            </w:pPr>
          </w:p>
        </w:tc>
      </w:tr>
      <w:tr w:rsidR="004122ED" w:rsidRPr="004122ED" w14:paraId="6893AE0C" w14:textId="77777777" w:rsidTr="004122ED">
        <w:trPr>
          <w:trHeight w:val="20"/>
        </w:trPr>
        <w:tc>
          <w:tcPr>
            <w:tcW w:w="4673" w:type="dxa"/>
            <w:shd w:val="clear" w:color="auto" w:fill="auto"/>
            <w:hideMark/>
          </w:tcPr>
          <w:p w14:paraId="5A5CDBCB"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lastRenderedPageBreak/>
              <w:footnoteReference w:customMarkFollows="1" w:id="1"/>
              <w:t>Освоение видов работ по одной или нескольким профессиям рабочих, должностям служащих</w:t>
            </w:r>
          </w:p>
        </w:tc>
        <w:tc>
          <w:tcPr>
            <w:tcW w:w="4678" w:type="dxa"/>
            <w:shd w:val="clear" w:color="auto" w:fill="auto"/>
            <w:hideMark/>
          </w:tcPr>
          <w:p w14:paraId="3768E8AB" w14:textId="77777777" w:rsidR="004122ED" w:rsidRPr="004122ED" w:rsidRDefault="004122ED" w:rsidP="00C56461">
            <w:pPr>
              <w:rPr>
                <w:rFonts w:ascii="Times New Roman" w:hAnsi="Times New Roman"/>
                <w:color w:val="7030A0"/>
                <w:sz w:val="24"/>
                <w:szCs w:val="24"/>
              </w:rPr>
            </w:pPr>
            <w:r w:rsidRPr="004122ED">
              <w:rPr>
                <w:rFonts w:ascii="Times New Roman" w:hAnsi="Times New Roman"/>
                <w:color w:val="7030A0"/>
                <w:sz w:val="24"/>
                <w:szCs w:val="24"/>
              </w:rPr>
              <w:t> </w:t>
            </w:r>
          </w:p>
        </w:tc>
      </w:tr>
    </w:tbl>
    <w:p w14:paraId="5200FD84" w14:textId="0B0A936A" w:rsidR="004122ED" w:rsidRDefault="004122ED">
      <w:pPr>
        <w:spacing w:after="120"/>
        <w:jc w:val="center"/>
        <w:rPr>
          <w:rFonts w:ascii="Times New Roman" w:hAnsi="Times New Roman"/>
          <w:b/>
          <w:sz w:val="24"/>
        </w:rPr>
      </w:pPr>
    </w:p>
    <w:p w14:paraId="67ED8212" w14:textId="77777777" w:rsidR="000800BC" w:rsidRDefault="00924BE5">
      <w:pPr>
        <w:spacing w:line="276" w:lineRule="auto"/>
        <w:ind w:firstLine="708"/>
        <w:jc w:val="both"/>
        <w:rPr>
          <w:rFonts w:ascii="Times New Roman" w:hAnsi="Times New Roman"/>
          <w:sz w:val="24"/>
        </w:rPr>
      </w:pPr>
      <w:r>
        <w:rPr>
          <w:rFonts w:ascii="Times New Roman" w:hAnsi="Times New Roman"/>
          <w:sz w:val="24"/>
        </w:rPr>
        <w:t>Выпускники, освоившие программу по специальности 22.02.08 Металлургическое производство (по видам производства), сдают ГИА в форме демонстрационного экзамена профильного уровня и защиты дипломного проекта (работы).</w:t>
      </w:r>
    </w:p>
    <w:p w14:paraId="1DA3CE2C" w14:textId="77777777" w:rsidR="000800BC" w:rsidRDefault="000800BC">
      <w:pPr>
        <w:spacing w:line="276" w:lineRule="auto"/>
        <w:ind w:firstLine="709"/>
        <w:jc w:val="both"/>
        <w:rPr>
          <w:rFonts w:ascii="Times New Roman" w:hAnsi="Times New Roman"/>
          <w:sz w:val="24"/>
        </w:rPr>
      </w:pPr>
    </w:p>
    <w:p w14:paraId="30293B76" w14:textId="77777777" w:rsidR="000800BC" w:rsidRDefault="00924BE5">
      <w:pPr>
        <w:spacing w:line="276" w:lineRule="auto"/>
        <w:ind w:firstLine="709"/>
        <w:jc w:val="both"/>
        <w:rPr>
          <w:rFonts w:ascii="Times New Roman" w:hAnsi="Times New Roman"/>
          <w:b/>
          <w:sz w:val="24"/>
        </w:rPr>
      </w:pPr>
      <w:bookmarkStart w:id="5" w:name="_heading=h.2et92p0"/>
      <w:bookmarkEnd w:id="5"/>
      <w:r>
        <w:rPr>
          <w:rFonts w:ascii="Times New Roman" w:hAnsi="Times New Roman"/>
          <w:b/>
          <w:sz w:val="24"/>
        </w:rPr>
        <w:t>Примерные требования к проведению демонстрационного экзамена</w:t>
      </w:r>
    </w:p>
    <w:p w14:paraId="38DAF0AA"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24F7895"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DD1C943"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4230713" w14:textId="77777777" w:rsidR="000800BC" w:rsidRDefault="000800BC">
      <w:pPr>
        <w:widowControl w:val="0"/>
        <w:spacing w:before="120" w:after="120"/>
        <w:jc w:val="both"/>
        <w:rPr>
          <w:rFonts w:ascii="Times New Roman" w:hAnsi="Times New Roman"/>
          <w:b/>
          <w:i/>
          <w:color w:val="FF0000"/>
          <w:sz w:val="24"/>
        </w:rPr>
      </w:pPr>
      <w:bookmarkStart w:id="6" w:name="_heading=h.1t3h5sf"/>
      <w:bookmarkEnd w:id="6"/>
    </w:p>
    <w:p w14:paraId="7ED347EE" w14:textId="77777777" w:rsidR="000800BC" w:rsidRDefault="00924BE5">
      <w:pPr>
        <w:spacing w:line="276" w:lineRule="auto"/>
        <w:ind w:firstLine="709"/>
        <w:jc w:val="both"/>
        <w:rPr>
          <w:rFonts w:ascii="Times New Roman" w:hAnsi="Times New Roman"/>
          <w:b/>
          <w:sz w:val="24"/>
        </w:rPr>
      </w:pPr>
      <w:bookmarkStart w:id="7" w:name="_heading=h.4d34og8"/>
      <w:bookmarkEnd w:id="7"/>
      <w:r>
        <w:rPr>
          <w:rFonts w:ascii="Times New Roman" w:hAnsi="Times New Roman"/>
          <w:b/>
          <w:sz w:val="24"/>
        </w:rPr>
        <w:t>Организация и проведение защиты дипломного проекта (работы)</w:t>
      </w:r>
    </w:p>
    <w:p w14:paraId="0A7B622F" w14:textId="77777777" w:rsidR="000800BC" w:rsidRDefault="00924BE5" w:rsidP="00924BE5">
      <w:pPr>
        <w:spacing w:line="276" w:lineRule="auto"/>
        <w:ind w:firstLine="709"/>
        <w:jc w:val="both"/>
        <w:rPr>
          <w:rFonts w:ascii="Times New Roman" w:hAnsi="Times New Roman"/>
          <w:sz w:val="24"/>
        </w:rPr>
      </w:pPr>
      <w:bookmarkStart w:id="8" w:name="_heading=h.2s8eyo1"/>
      <w:bookmarkEnd w:id="8"/>
      <w:r>
        <w:rPr>
          <w:rFonts w:ascii="Times New Roman" w:hAnsi="Times New Roman"/>
          <w:sz w:val="24"/>
        </w:rPr>
        <w:t xml:space="preserve">Программа организации проведения защиты дипломного проекта (работы) </w:t>
      </w:r>
      <w:r>
        <w:rPr>
          <w:rFonts w:ascii="Times New Roman" w:hAnsi="Times New Roman"/>
          <w:sz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3A726E21" w14:textId="77777777" w:rsidR="000800BC" w:rsidRDefault="00924BE5" w:rsidP="00924BE5">
      <w:pPr>
        <w:spacing w:line="276" w:lineRule="auto"/>
        <w:ind w:firstLine="709"/>
        <w:jc w:val="both"/>
        <w:rPr>
          <w:rFonts w:ascii="Times New Roman" w:hAnsi="Times New Roman"/>
          <w:sz w:val="24"/>
        </w:rPr>
      </w:pPr>
      <w:r>
        <w:rPr>
          <w:rFonts w:ascii="Times New Roman" w:hAnsi="Times New Roman"/>
          <w:sz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hAnsi="Times New Roman"/>
          <w:sz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52F7C5A6" w14:textId="77777777" w:rsidR="000800BC" w:rsidRDefault="00924BE5" w:rsidP="00924BE5">
      <w:pPr>
        <w:spacing w:line="276" w:lineRule="auto"/>
        <w:ind w:firstLine="709"/>
        <w:jc w:val="both"/>
        <w:rPr>
          <w:rFonts w:ascii="Times New Roman" w:hAnsi="Times New Roman"/>
          <w:sz w:val="24"/>
        </w:rPr>
      </w:pPr>
      <w:r>
        <w:rPr>
          <w:rFonts w:ascii="Times New Roman" w:hAnsi="Times New Roman"/>
          <w:sz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sz w:val="24"/>
        </w:rPr>
        <w:br/>
        <w:t xml:space="preserve">в том числе предложения своей темы с необходимым обоснованием целесообразности </w:t>
      </w:r>
      <w:r>
        <w:rPr>
          <w:rFonts w:ascii="Times New Roman" w:hAnsi="Times New Roman"/>
          <w:sz w:val="24"/>
        </w:rPr>
        <w:br/>
        <w:t xml:space="preserve">ее разработки для практического применения. Тема дипломного проекта (работы) должна </w:t>
      </w:r>
      <w:r>
        <w:rPr>
          <w:rFonts w:ascii="Times New Roman" w:hAnsi="Times New Roman"/>
          <w:sz w:val="24"/>
        </w:rPr>
        <w:lastRenderedPageBreak/>
        <w:t xml:space="preserve">соответствовать содержанию одного или нескольких профессиональных модулей, входящих </w:t>
      </w:r>
      <w:r>
        <w:rPr>
          <w:rFonts w:ascii="Times New Roman" w:hAnsi="Times New Roman"/>
          <w:sz w:val="24"/>
        </w:rPr>
        <w:br/>
        <w:t>в образовательную программу среднего профессионального образования.</w:t>
      </w:r>
    </w:p>
    <w:p w14:paraId="06664D18" w14:textId="77777777" w:rsidR="000800BC" w:rsidRDefault="00924BE5" w:rsidP="00924BE5">
      <w:pPr>
        <w:spacing w:line="276" w:lineRule="auto"/>
        <w:ind w:firstLine="709"/>
        <w:jc w:val="both"/>
        <w:rPr>
          <w:rFonts w:ascii="Times New Roman" w:hAnsi="Times New Roman"/>
          <w:sz w:val="24"/>
        </w:rPr>
      </w:pPr>
      <w:r>
        <w:rPr>
          <w:rFonts w:ascii="Times New Roman" w:hAnsi="Times New Roman"/>
          <w:sz w:val="24"/>
        </w:rPr>
        <w:t xml:space="preserve">Для подготовки дипломного проекта (работы) выпускнику назначается руководитель </w:t>
      </w:r>
      <w:r>
        <w:rPr>
          <w:rFonts w:ascii="Times New Roman" w:hAnsi="Times New Roman"/>
          <w:sz w:val="24"/>
        </w:rPr>
        <w:br/>
        <w:t>и при необходимости консультанты, оказывающие выпускнику методическую поддержку.</w:t>
      </w:r>
    </w:p>
    <w:p w14:paraId="1DA858C1" w14:textId="77777777" w:rsidR="000800BC" w:rsidRDefault="00924BE5" w:rsidP="00924BE5">
      <w:pPr>
        <w:spacing w:line="276" w:lineRule="auto"/>
        <w:ind w:firstLine="709"/>
        <w:jc w:val="both"/>
        <w:rPr>
          <w:rFonts w:ascii="Times New Roman" w:hAnsi="Times New Roman"/>
          <w:sz w:val="24"/>
        </w:rPr>
      </w:pPr>
      <w:r>
        <w:rPr>
          <w:rFonts w:ascii="Times New Roman" w:hAnsi="Times New Roman"/>
          <w:sz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E619F15" w14:textId="77777777" w:rsidR="000800BC" w:rsidRDefault="00924BE5" w:rsidP="00924BE5">
      <w:pPr>
        <w:spacing w:line="276" w:lineRule="auto"/>
        <w:ind w:firstLine="709"/>
        <w:jc w:val="both"/>
        <w:rPr>
          <w:rFonts w:ascii="Times New Roman" w:hAnsi="Times New Roman"/>
          <w:i/>
          <w:color w:val="0070C0"/>
          <w:sz w:val="24"/>
        </w:rPr>
      </w:pPr>
      <w:r>
        <w:rPr>
          <w:rFonts w:ascii="Times New Roman" w:hAnsi="Times New Roman"/>
          <w:sz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6220C098" w14:textId="77777777" w:rsidR="000800BC" w:rsidRDefault="000800BC">
      <w:pPr>
        <w:spacing w:line="276" w:lineRule="auto"/>
        <w:ind w:firstLine="709"/>
        <w:jc w:val="both"/>
        <w:rPr>
          <w:rFonts w:ascii="Times New Roman" w:hAnsi="Times New Roman"/>
          <w:sz w:val="24"/>
          <w:highlight w:val="green"/>
        </w:rPr>
      </w:pPr>
    </w:p>
    <w:p w14:paraId="1D896A80" w14:textId="77777777" w:rsidR="000800BC" w:rsidRDefault="00924BE5">
      <w:pPr>
        <w:spacing w:line="276" w:lineRule="auto"/>
        <w:ind w:firstLine="709"/>
        <w:jc w:val="both"/>
        <w:rPr>
          <w:rFonts w:ascii="Times New Roman" w:hAnsi="Times New Roman"/>
          <w:b/>
          <w:sz w:val="24"/>
        </w:rPr>
      </w:pPr>
      <w:bookmarkStart w:id="9" w:name="_heading=h.26in1rg"/>
      <w:bookmarkEnd w:id="9"/>
      <w:r>
        <w:rPr>
          <w:rFonts w:ascii="Times New Roman" w:hAnsi="Times New Roman"/>
          <w:b/>
          <w:sz w:val="24"/>
        </w:rPr>
        <w:t>Примерная структура программы ГИА</w:t>
      </w:r>
    </w:p>
    <w:p w14:paraId="3BC77DD4"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1. Основные положения </w:t>
      </w:r>
      <w:r>
        <w:rPr>
          <w:rFonts w:ascii="Times New Roman" w:hAnsi="Times New Roman"/>
          <w:i/>
          <w:sz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hAnsi="Times New Roman"/>
          <w:sz w:val="24"/>
        </w:rPr>
        <w:t xml:space="preserve"> </w:t>
      </w:r>
    </w:p>
    <w:p w14:paraId="6F32F2DF"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2. Паспорт программы государственной итоговой аттестации </w:t>
      </w:r>
      <w:r>
        <w:rPr>
          <w:rFonts w:ascii="Times New Roman" w:hAnsi="Times New Roman"/>
          <w:i/>
          <w:sz w:val="24"/>
        </w:rPr>
        <w:t>(область применения, требования к результатам освоения программы, цели и задачи ГИА)</w:t>
      </w:r>
    </w:p>
    <w:p w14:paraId="109C5272"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3. Структура, содержание и условия допуска к государственной итоговой аттестации </w:t>
      </w:r>
      <w:r>
        <w:rPr>
          <w:rFonts w:ascii="Times New Roman" w:hAnsi="Times New Roman"/>
          <w:i/>
          <w:sz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58139596"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4. Организация и порядок проведения государственной итоговой аттестации </w:t>
      </w:r>
      <w:r>
        <w:rPr>
          <w:rFonts w:ascii="Times New Roman" w:hAnsi="Times New Roman"/>
          <w:i/>
          <w:sz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025E81D9"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5. Критерии оценки уровня и качества подготовки обучающихся </w:t>
      </w:r>
      <w:r>
        <w:rPr>
          <w:rFonts w:ascii="Times New Roman" w:hAnsi="Times New Roman"/>
          <w:i/>
          <w:sz w:val="24"/>
        </w:rPr>
        <w:t>(описание критериев оценки дипломного проекта (работы), ДЭ или ГЭ)</w:t>
      </w:r>
    </w:p>
    <w:p w14:paraId="7EA819F3" w14:textId="77777777" w:rsidR="000800BC" w:rsidRDefault="00924BE5">
      <w:pPr>
        <w:spacing w:line="276" w:lineRule="auto"/>
        <w:ind w:firstLine="709"/>
        <w:jc w:val="both"/>
        <w:rPr>
          <w:rFonts w:ascii="Times New Roman" w:hAnsi="Times New Roman"/>
          <w:i/>
          <w:sz w:val="24"/>
        </w:rPr>
      </w:pPr>
      <w:r>
        <w:rPr>
          <w:rFonts w:ascii="Times New Roman" w:hAnsi="Times New Roman"/>
          <w:sz w:val="24"/>
        </w:rPr>
        <w:t xml:space="preserve">6. Порядок апелляции и пересдачи государственной итоговой аттестации </w:t>
      </w:r>
      <w:r>
        <w:rPr>
          <w:rFonts w:ascii="Times New Roman" w:hAnsi="Times New Roman"/>
          <w:i/>
          <w:sz w:val="24"/>
        </w:rPr>
        <w:t>(описание процедуры подачи апелляции)</w:t>
      </w:r>
    </w:p>
    <w:p w14:paraId="11F8815C" w14:textId="77777777" w:rsidR="000800BC" w:rsidRDefault="000800BC">
      <w:pPr>
        <w:spacing w:line="276" w:lineRule="auto"/>
        <w:ind w:firstLine="709"/>
        <w:jc w:val="both"/>
        <w:rPr>
          <w:rFonts w:ascii="Times New Roman" w:hAnsi="Times New Roman"/>
          <w:sz w:val="24"/>
        </w:rPr>
      </w:pPr>
    </w:p>
    <w:p w14:paraId="05875734" w14:textId="77777777" w:rsidR="000800BC" w:rsidRDefault="00924BE5">
      <w:pPr>
        <w:spacing w:line="276" w:lineRule="auto"/>
        <w:ind w:firstLine="709"/>
        <w:jc w:val="both"/>
        <w:rPr>
          <w:rFonts w:ascii="Times New Roman" w:hAnsi="Times New Roman"/>
          <w:b/>
          <w:sz w:val="24"/>
        </w:rPr>
      </w:pPr>
      <w:r>
        <w:rPr>
          <w:rFonts w:ascii="Times New Roman" w:hAnsi="Times New Roman"/>
          <w:b/>
          <w:sz w:val="24"/>
        </w:rPr>
        <w:t>Приложения:</w:t>
      </w:r>
    </w:p>
    <w:p w14:paraId="342922E2"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Предлагаемые темы дипломных проектов (работ) для программ ППССЗ</w:t>
      </w:r>
    </w:p>
    <w:p w14:paraId="292C0C66"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План мероприятий по организации проведения демонстрационного экзамена в рамках государственной итоговой аттестации выпускников</w:t>
      </w:r>
    </w:p>
    <w:p w14:paraId="19E465CC"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Оценочные материалы в соответствии со структурой ГЭ</w:t>
      </w:r>
    </w:p>
    <w:p w14:paraId="6A21F42F" w14:textId="77777777" w:rsidR="000800BC" w:rsidRDefault="000800BC">
      <w:pPr>
        <w:spacing w:line="276" w:lineRule="auto"/>
        <w:ind w:firstLine="709"/>
        <w:jc w:val="both"/>
        <w:rPr>
          <w:rFonts w:ascii="Times New Roman" w:hAnsi="Times New Roman"/>
          <w:i/>
          <w:color w:val="0070C0"/>
          <w:sz w:val="24"/>
        </w:rPr>
      </w:pPr>
    </w:p>
    <w:sectPr w:rsidR="000800BC">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F08DE" w14:textId="77777777" w:rsidR="002D09F7" w:rsidRDefault="00924BE5">
      <w:r>
        <w:separator/>
      </w:r>
    </w:p>
  </w:endnote>
  <w:endnote w:type="continuationSeparator" w:id="0">
    <w:p w14:paraId="78DC142B" w14:textId="77777777" w:rsidR="002D09F7" w:rsidRDefault="00924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Quattrocento Sans">
    <w:panose1 w:val="00000000000000000000"/>
    <w:charset w:val="00"/>
    <w:family w:val="roman"/>
    <w:notTrueType/>
    <w:pitch w:val="default"/>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00000207" w:usb1="00000000" w:usb2="00000000" w:usb3="00000000" w:csb0="00000015" w:csb1="00000000"/>
  </w:font>
  <w:font w:name="Bookman Old Style">
    <w:panose1 w:val="02050604050505020204"/>
    <w:charset w:val="CC"/>
    <w:family w:val="roman"/>
    <w:pitch w:val="variable"/>
    <w:sig w:usb0="00000287" w:usb1="000000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Lohit Hindi">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20000287" w:usb1="00000000"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1AE4E" w14:textId="77777777" w:rsidR="002D09F7" w:rsidRDefault="00924BE5">
      <w:r>
        <w:separator/>
      </w:r>
    </w:p>
  </w:footnote>
  <w:footnote w:type="continuationSeparator" w:id="0">
    <w:p w14:paraId="4D94360A" w14:textId="77777777" w:rsidR="002D09F7" w:rsidRDefault="00924BE5">
      <w:r>
        <w:continuationSeparator/>
      </w:r>
    </w:p>
  </w:footnote>
  <w:footnote w:id="1">
    <w:p w14:paraId="0488F6CD" w14:textId="77777777" w:rsidR="004122ED" w:rsidRDefault="004122ED" w:rsidP="004122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3CC8" w14:textId="77777777" w:rsidR="000800BC" w:rsidRDefault="00924BE5">
    <w:pPr>
      <w:tabs>
        <w:tab w:val="center" w:pos="4677"/>
        <w:tab w:val="right" w:pos="9355"/>
      </w:tabs>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0CA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90D56FE"/>
    <w:multiLevelType w:val="multilevel"/>
    <w:tmpl w:val="7FA8B244"/>
    <w:lvl w:ilvl="0">
      <w:start w:val="3"/>
      <w:numFmt w:val="decimal"/>
      <w:lvlText w:val="%1."/>
      <w:lvlJc w:val="left"/>
      <w:pPr>
        <w:ind w:left="96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538"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116" w:hanging="1080"/>
      </w:pPr>
      <w:rPr>
        <w:rFonts w:hint="default"/>
      </w:rPr>
    </w:lvl>
    <w:lvl w:ilvl="5">
      <w:start w:val="1"/>
      <w:numFmt w:val="decimal"/>
      <w:isLgl/>
      <w:lvlText w:val="%1.%2.%3.%4.%5.%6."/>
      <w:lvlJc w:val="left"/>
      <w:pPr>
        <w:ind w:left="2225" w:hanging="1080"/>
      </w:pPr>
      <w:rPr>
        <w:rFonts w:hint="default"/>
      </w:rPr>
    </w:lvl>
    <w:lvl w:ilvl="6">
      <w:start w:val="1"/>
      <w:numFmt w:val="decimal"/>
      <w:isLgl/>
      <w:lvlText w:val="%1.%2.%3.%4.%5.%6.%7."/>
      <w:lvlJc w:val="left"/>
      <w:pPr>
        <w:ind w:left="2694" w:hanging="1440"/>
      </w:pPr>
      <w:rPr>
        <w:rFonts w:hint="default"/>
      </w:rPr>
    </w:lvl>
    <w:lvl w:ilvl="7">
      <w:start w:val="1"/>
      <w:numFmt w:val="decimal"/>
      <w:isLgl/>
      <w:lvlText w:val="%1.%2.%3.%4.%5.%6.%7.%8."/>
      <w:lvlJc w:val="left"/>
      <w:pPr>
        <w:ind w:left="2803" w:hanging="1440"/>
      </w:pPr>
      <w:rPr>
        <w:rFonts w:hint="default"/>
      </w:rPr>
    </w:lvl>
    <w:lvl w:ilvl="8">
      <w:start w:val="1"/>
      <w:numFmt w:val="decimal"/>
      <w:isLgl/>
      <w:lvlText w:val="%1.%2.%3.%4.%5.%6.%7.%8.%9."/>
      <w:lvlJc w:val="left"/>
      <w:pPr>
        <w:ind w:left="3272" w:hanging="1800"/>
      </w:pPr>
      <w:rPr>
        <w:rFonts w:hint="default"/>
      </w:rPr>
    </w:lvl>
  </w:abstractNum>
  <w:abstractNum w:abstractNumId="2" w15:restartNumberingAfterBreak="0">
    <w:nsid w:val="09286A91"/>
    <w:multiLevelType w:val="hybridMultilevel"/>
    <w:tmpl w:val="0450AEDA"/>
    <w:lvl w:ilvl="0" w:tplc="68225CA6">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9F2E1916">
      <w:start w:val="1"/>
      <w:numFmt w:val="bullet"/>
      <w:lvlText w:val="o"/>
      <w:lvlJc w:val="left"/>
      <w:pPr>
        <w:ind w:left="18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8BEEF06">
      <w:start w:val="1"/>
      <w:numFmt w:val="bullet"/>
      <w:lvlText w:val="▪"/>
      <w:lvlJc w:val="left"/>
      <w:pPr>
        <w:ind w:left="253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EEFEE">
      <w:start w:val="1"/>
      <w:numFmt w:val="bullet"/>
      <w:lvlText w:val="•"/>
      <w:lvlJc w:val="left"/>
      <w:pPr>
        <w:ind w:left="32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263660C8">
      <w:start w:val="1"/>
      <w:numFmt w:val="bullet"/>
      <w:lvlText w:val="o"/>
      <w:lvlJc w:val="left"/>
      <w:pPr>
        <w:ind w:left="397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4BA1E12">
      <w:start w:val="1"/>
      <w:numFmt w:val="bullet"/>
      <w:lvlText w:val="▪"/>
      <w:lvlJc w:val="left"/>
      <w:pPr>
        <w:ind w:left="469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18CCA94">
      <w:start w:val="1"/>
      <w:numFmt w:val="bullet"/>
      <w:lvlText w:val="•"/>
      <w:lvlJc w:val="left"/>
      <w:pPr>
        <w:ind w:left="54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BE8B302">
      <w:start w:val="1"/>
      <w:numFmt w:val="bullet"/>
      <w:lvlText w:val="o"/>
      <w:lvlJc w:val="left"/>
      <w:pPr>
        <w:ind w:left="613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1BE4676">
      <w:start w:val="1"/>
      <w:numFmt w:val="bullet"/>
      <w:lvlText w:val="▪"/>
      <w:lvlJc w:val="left"/>
      <w:pPr>
        <w:ind w:left="68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15:restartNumberingAfterBreak="0">
    <w:nsid w:val="09B1060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A4248C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0B364A4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3C77CF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13EE50A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65E42E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2150" w:hanging="360"/>
      </w:pPr>
      <w:rPr>
        <w:rFonts w:ascii="Courier New" w:hAnsi="Courier New" w:cs="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14" w15:restartNumberingAfterBreak="0">
    <w:nsid w:val="25A5738E"/>
    <w:multiLevelType w:val="hybridMultilevel"/>
    <w:tmpl w:val="F24AB428"/>
    <w:lvl w:ilvl="0" w:tplc="74CE8F46">
      <w:start w:val="1"/>
      <w:numFmt w:val="bullet"/>
      <w:lvlText w:val="-"/>
      <w:lvlJc w:val="left"/>
      <w:pPr>
        <w:ind w:left="64" w:firstLine="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6704C78">
      <w:start w:val="1"/>
      <w:numFmt w:val="bullet"/>
      <w:lvlText w:val="o"/>
      <w:lvlJc w:val="left"/>
      <w:pPr>
        <w:ind w:left="19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B6AA19E">
      <w:start w:val="1"/>
      <w:numFmt w:val="bullet"/>
      <w:lvlText w:val="▪"/>
      <w:lvlJc w:val="left"/>
      <w:pPr>
        <w:ind w:left="26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2909804">
      <w:start w:val="1"/>
      <w:numFmt w:val="bullet"/>
      <w:lvlText w:val="•"/>
      <w:lvlJc w:val="left"/>
      <w:pPr>
        <w:ind w:left="33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742E0B8">
      <w:start w:val="1"/>
      <w:numFmt w:val="bullet"/>
      <w:lvlText w:val="o"/>
      <w:lvlJc w:val="left"/>
      <w:pPr>
        <w:ind w:left="40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1408E52">
      <w:start w:val="1"/>
      <w:numFmt w:val="bullet"/>
      <w:lvlText w:val="▪"/>
      <w:lvlJc w:val="left"/>
      <w:pPr>
        <w:ind w:left="48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784BD9A">
      <w:start w:val="1"/>
      <w:numFmt w:val="bullet"/>
      <w:lvlText w:val="•"/>
      <w:lvlJc w:val="left"/>
      <w:pPr>
        <w:ind w:left="55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A423038">
      <w:start w:val="1"/>
      <w:numFmt w:val="bullet"/>
      <w:lvlText w:val="o"/>
      <w:lvlJc w:val="left"/>
      <w:pPr>
        <w:ind w:left="62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30A824E">
      <w:start w:val="1"/>
      <w:numFmt w:val="bullet"/>
      <w:lvlText w:val="▪"/>
      <w:lvlJc w:val="left"/>
      <w:pPr>
        <w:ind w:left="69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2A7801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93711F"/>
    <w:multiLevelType w:val="hybridMultilevel"/>
    <w:tmpl w:val="05C6DC9C"/>
    <w:lvl w:ilvl="0" w:tplc="E4C275AE">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34F88FEE">
      <w:start w:val="1"/>
      <w:numFmt w:val="bullet"/>
      <w:lvlText w:val="o"/>
      <w:lvlJc w:val="left"/>
      <w:pPr>
        <w:ind w:left="18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16643EB0">
      <w:start w:val="1"/>
      <w:numFmt w:val="bullet"/>
      <w:lvlText w:val="▪"/>
      <w:lvlJc w:val="left"/>
      <w:pPr>
        <w:ind w:left="25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72943566">
      <w:start w:val="1"/>
      <w:numFmt w:val="bullet"/>
      <w:lvlText w:val="•"/>
      <w:lvlJc w:val="left"/>
      <w:pPr>
        <w:ind w:left="32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AF6D66A">
      <w:start w:val="1"/>
      <w:numFmt w:val="bullet"/>
      <w:lvlText w:val="o"/>
      <w:lvlJc w:val="left"/>
      <w:pPr>
        <w:ind w:left="39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708D860">
      <w:start w:val="1"/>
      <w:numFmt w:val="bullet"/>
      <w:lvlText w:val="▪"/>
      <w:lvlJc w:val="left"/>
      <w:pPr>
        <w:ind w:left="470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5846D78E">
      <w:start w:val="1"/>
      <w:numFmt w:val="bullet"/>
      <w:lvlText w:val="•"/>
      <w:lvlJc w:val="left"/>
      <w:pPr>
        <w:ind w:left="54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0B08702">
      <w:start w:val="1"/>
      <w:numFmt w:val="bullet"/>
      <w:lvlText w:val="o"/>
      <w:lvlJc w:val="left"/>
      <w:pPr>
        <w:ind w:left="61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4301D2A">
      <w:start w:val="1"/>
      <w:numFmt w:val="bullet"/>
      <w:lvlText w:val="▪"/>
      <w:lvlJc w:val="left"/>
      <w:pPr>
        <w:ind w:left="68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8" w15:restartNumberingAfterBreak="0">
    <w:nsid w:val="2EEB1FE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2F754E4D"/>
    <w:multiLevelType w:val="multilevel"/>
    <w:tmpl w:val="6706D3A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0DF06E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15:restartNumberingAfterBreak="0">
    <w:nsid w:val="32C87051"/>
    <w:multiLevelType w:val="hybridMultilevel"/>
    <w:tmpl w:val="58065568"/>
    <w:lvl w:ilvl="0" w:tplc="0694A110">
      <w:start w:val="1"/>
      <w:numFmt w:val="bullet"/>
      <w:lvlText w:val="-"/>
      <w:lvlJc w:val="left"/>
      <w:pPr>
        <w:ind w:left="6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785496E8">
      <w:start w:val="1"/>
      <w:numFmt w:val="bullet"/>
      <w:lvlText w:val="o"/>
      <w:lvlJc w:val="left"/>
      <w:pPr>
        <w:ind w:left="183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BAC834C6">
      <w:start w:val="1"/>
      <w:numFmt w:val="bullet"/>
      <w:lvlText w:val="▪"/>
      <w:lvlJc w:val="left"/>
      <w:pPr>
        <w:ind w:left="255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EDD46598">
      <w:start w:val="1"/>
      <w:numFmt w:val="bullet"/>
      <w:lvlText w:val="•"/>
      <w:lvlJc w:val="left"/>
      <w:pPr>
        <w:ind w:left="327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FF9EF9E8">
      <w:start w:val="1"/>
      <w:numFmt w:val="bullet"/>
      <w:lvlText w:val="o"/>
      <w:lvlJc w:val="left"/>
      <w:pPr>
        <w:ind w:left="399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D3D41B06">
      <w:start w:val="1"/>
      <w:numFmt w:val="bullet"/>
      <w:lvlText w:val="▪"/>
      <w:lvlJc w:val="left"/>
      <w:pPr>
        <w:ind w:left="471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001C996E">
      <w:start w:val="1"/>
      <w:numFmt w:val="bullet"/>
      <w:lvlText w:val="•"/>
      <w:lvlJc w:val="left"/>
      <w:pPr>
        <w:ind w:left="543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77465378">
      <w:start w:val="1"/>
      <w:numFmt w:val="bullet"/>
      <w:lvlText w:val="o"/>
      <w:lvlJc w:val="left"/>
      <w:pPr>
        <w:ind w:left="615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8AD0ED36">
      <w:start w:val="1"/>
      <w:numFmt w:val="bullet"/>
      <w:lvlText w:val="▪"/>
      <w:lvlJc w:val="left"/>
      <w:pPr>
        <w:ind w:left="687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22" w15:restartNumberingAfterBreak="0">
    <w:nsid w:val="3D692ACE"/>
    <w:multiLevelType w:val="hybridMultilevel"/>
    <w:tmpl w:val="31747B1C"/>
    <w:lvl w:ilvl="0" w:tplc="B5E82614">
      <w:start w:val="1"/>
      <w:numFmt w:val="decimal"/>
      <w:lvlText w:val="%1."/>
      <w:lvlJc w:val="left"/>
      <w:pPr>
        <w:ind w:left="1629" w:hanging="495"/>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23" w15:restartNumberingAfterBreak="0">
    <w:nsid w:val="402C1086"/>
    <w:multiLevelType w:val="hybridMultilevel"/>
    <w:tmpl w:val="57D649BA"/>
    <w:lvl w:ilvl="0" w:tplc="9F88B59A">
      <w:start w:val="1"/>
      <w:numFmt w:val="decimal"/>
      <w:pStyle w:val="1"/>
      <w:lvlText w:val="%1."/>
      <w:lvlJc w:val="left"/>
      <w:pPr>
        <w:tabs>
          <w:tab w:val="num" w:pos="717"/>
        </w:tabs>
        <w:ind w:left="717"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44D84C14"/>
    <w:multiLevelType w:val="multilevel"/>
    <w:tmpl w:val="E63AFE9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450DA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4908" w:hanging="360"/>
      </w:pPr>
      <w:rPr>
        <w:rFonts w:ascii="Courier New" w:hAnsi="Courier New" w:cs="Courier New" w:hint="default"/>
      </w:rPr>
    </w:lvl>
    <w:lvl w:ilvl="2" w:tplc="04190005">
      <w:start w:val="1"/>
      <w:numFmt w:val="bullet"/>
      <w:lvlText w:val=""/>
      <w:lvlJc w:val="left"/>
      <w:pPr>
        <w:ind w:left="5628" w:hanging="360"/>
      </w:pPr>
      <w:rPr>
        <w:rFonts w:ascii="Wingdings" w:hAnsi="Wingdings" w:hint="default"/>
      </w:rPr>
    </w:lvl>
    <w:lvl w:ilvl="3" w:tplc="04190001">
      <w:start w:val="1"/>
      <w:numFmt w:val="bullet"/>
      <w:lvlText w:val=""/>
      <w:lvlJc w:val="left"/>
      <w:pPr>
        <w:ind w:left="6348" w:hanging="360"/>
      </w:pPr>
      <w:rPr>
        <w:rFonts w:ascii="Symbol" w:hAnsi="Symbol" w:hint="default"/>
      </w:rPr>
    </w:lvl>
    <w:lvl w:ilvl="4" w:tplc="04190003">
      <w:start w:val="1"/>
      <w:numFmt w:val="bullet"/>
      <w:lvlText w:val="o"/>
      <w:lvlJc w:val="left"/>
      <w:pPr>
        <w:ind w:left="7068" w:hanging="360"/>
      </w:pPr>
      <w:rPr>
        <w:rFonts w:ascii="Courier New" w:hAnsi="Courier New" w:cs="Courier New" w:hint="default"/>
      </w:rPr>
    </w:lvl>
    <w:lvl w:ilvl="5" w:tplc="04190005">
      <w:start w:val="1"/>
      <w:numFmt w:val="bullet"/>
      <w:lvlText w:val=""/>
      <w:lvlJc w:val="left"/>
      <w:pPr>
        <w:ind w:left="7788" w:hanging="360"/>
      </w:pPr>
      <w:rPr>
        <w:rFonts w:ascii="Wingdings" w:hAnsi="Wingdings" w:hint="default"/>
      </w:rPr>
    </w:lvl>
    <w:lvl w:ilvl="6" w:tplc="04190001">
      <w:start w:val="1"/>
      <w:numFmt w:val="bullet"/>
      <w:lvlText w:val=""/>
      <w:lvlJc w:val="left"/>
      <w:pPr>
        <w:ind w:left="8508" w:hanging="360"/>
      </w:pPr>
      <w:rPr>
        <w:rFonts w:ascii="Symbol" w:hAnsi="Symbol" w:hint="default"/>
      </w:rPr>
    </w:lvl>
    <w:lvl w:ilvl="7" w:tplc="04190003">
      <w:start w:val="1"/>
      <w:numFmt w:val="bullet"/>
      <w:lvlText w:val="o"/>
      <w:lvlJc w:val="left"/>
      <w:pPr>
        <w:ind w:left="9228" w:hanging="360"/>
      </w:pPr>
      <w:rPr>
        <w:rFonts w:ascii="Courier New" w:hAnsi="Courier New" w:cs="Courier New" w:hint="default"/>
      </w:rPr>
    </w:lvl>
    <w:lvl w:ilvl="8" w:tplc="04190005">
      <w:start w:val="1"/>
      <w:numFmt w:val="bullet"/>
      <w:lvlText w:val=""/>
      <w:lvlJc w:val="left"/>
      <w:pPr>
        <w:ind w:left="9948" w:hanging="360"/>
      </w:pPr>
      <w:rPr>
        <w:rFonts w:ascii="Wingdings" w:hAnsi="Wingdings" w:hint="default"/>
      </w:rPr>
    </w:lvl>
  </w:abstractNum>
  <w:abstractNum w:abstractNumId="28" w15:restartNumberingAfterBreak="0">
    <w:nsid w:val="4B327619"/>
    <w:multiLevelType w:val="hybridMultilevel"/>
    <w:tmpl w:val="CFA2FB00"/>
    <w:lvl w:ilvl="0" w:tplc="C128CEC0">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2EE3EA">
      <w:start w:val="1"/>
      <w:numFmt w:val="bullet"/>
      <w:lvlText w:val="o"/>
      <w:lvlJc w:val="left"/>
      <w:pPr>
        <w:ind w:left="188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99C11B6">
      <w:start w:val="1"/>
      <w:numFmt w:val="bullet"/>
      <w:lvlText w:val="▪"/>
      <w:lvlJc w:val="left"/>
      <w:pPr>
        <w:ind w:left="260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BCD6D8DE">
      <w:start w:val="1"/>
      <w:numFmt w:val="bullet"/>
      <w:lvlText w:val="•"/>
      <w:lvlJc w:val="left"/>
      <w:pPr>
        <w:ind w:left="332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5FE26A4">
      <w:start w:val="1"/>
      <w:numFmt w:val="bullet"/>
      <w:lvlText w:val="o"/>
      <w:lvlJc w:val="left"/>
      <w:pPr>
        <w:ind w:left="404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8D84E8C">
      <w:start w:val="1"/>
      <w:numFmt w:val="bullet"/>
      <w:lvlText w:val="▪"/>
      <w:lvlJc w:val="left"/>
      <w:pPr>
        <w:ind w:left="476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EB4AE98">
      <w:start w:val="1"/>
      <w:numFmt w:val="bullet"/>
      <w:lvlText w:val="•"/>
      <w:lvlJc w:val="left"/>
      <w:pPr>
        <w:ind w:left="548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2D07C28">
      <w:start w:val="1"/>
      <w:numFmt w:val="bullet"/>
      <w:lvlText w:val="o"/>
      <w:lvlJc w:val="left"/>
      <w:pPr>
        <w:ind w:left="620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24E53B4">
      <w:start w:val="1"/>
      <w:numFmt w:val="bullet"/>
      <w:lvlText w:val="▪"/>
      <w:lvlJc w:val="left"/>
      <w:pPr>
        <w:ind w:left="692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9"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15:restartNumberingAfterBreak="0">
    <w:nsid w:val="5478463E"/>
    <w:multiLevelType w:val="hybridMultilevel"/>
    <w:tmpl w:val="04F4514A"/>
    <w:lvl w:ilvl="0" w:tplc="F9A4A4F6">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9ECF9FA">
      <w:start w:val="1"/>
      <w:numFmt w:val="bullet"/>
      <w:lvlText w:val="o"/>
      <w:lvlJc w:val="left"/>
      <w:pPr>
        <w:ind w:left="1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E726F0A">
      <w:start w:val="1"/>
      <w:numFmt w:val="bullet"/>
      <w:lvlText w:val="▪"/>
      <w:lvlJc w:val="left"/>
      <w:pPr>
        <w:ind w:left="2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2AE88BC">
      <w:start w:val="1"/>
      <w:numFmt w:val="bullet"/>
      <w:lvlText w:val="•"/>
      <w:lvlJc w:val="left"/>
      <w:pPr>
        <w:ind w:left="3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34CE358A">
      <w:start w:val="1"/>
      <w:numFmt w:val="bullet"/>
      <w:lvlText w:val="o"/>
      <w:lvlJc w:val="left"/>
      <w:pPr>
        <w:ind w:left="3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7300068">
      <w:start w:val="1"/>
      <w:numFmt w:val="bullet"/>
      <w:lvlText w:val="▪"/>
      <w:lvlJc w:val="left"/>
      <w:pPr>
        <w:ind w:left="4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D4654EC">
      <w:start w:val="1"/>
      <w:numFmt w:val="bullet"/>
      <w:lvlText w:val="•"/>
      <w:lvlJc w:val="left"/>
      <w:pPr>
        <w:ind w:left="54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5C0F8D2">
      <w:start w:val="1"/>
      <w:numFmt w:val="bullet"/>
      <w:lvlText w:val="o"/>
      <w:lvlJc w:val="left"/>
      <w:pPr>
        <w:ind w:left="61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3D7E8C10">
      <w:start w:val="1"/>
      <w:numFmt w:val="bullet"/>
      <w:lvlText w:val="▪"/>
      <w:lvlJc w:val="left"/>
      <w:pPr>
        <w:ind w:left="68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1" w15:restartNumberingAfterBreak="0">
    <w:nsid w:val="58BB3CF9"/>
    <w:multiLevelType w:val="hybridMultilevel"/>
    <w:tmpl w:val="C3EE1F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8414D0"/>
    <w:multiLevelType w:val="multilevel"/>
    <w:tmpl w:val="2590765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2435DE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F0723C"/>
    <w:multiLevelType w:val="hybridMultilevel"/>
    <w:tmpl w:val="902E9E6E"/>
    <w:lvl w:ilvl="0" w:tplc="74CE8F46">
      <w:start w:val="1"/>
      <w:numFmt w:val="bullet"/>
      <w:lvlText w:val="-"/>
      <w:lvlJc w:val="left"/>
      <w:pPr>
        <w:ind w:left="3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6D44D5A">
      <w:start w:val="1"/>
      <w:numFmt w:val="bullet"/>
      <w:lvlText w:val="o"/>
      <w:lvlJc w:val="left"/>
      <w:pPr>
        <w:ind w:left="182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9809456">
      <w:start w:val="1"/>
      <w:numFmt w:val="bullet"/>
      <w:lvlText w:val="▪"/>
      <w:lvlJc w:val="left"/>
      <w:pPr>
        <w:ind w:left="254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6AE299E">
      <w:start w:val="1"/>
      <w:numFmt w:val="bullet"/>
      <w:lvlText w:val="•"/>
      <w:lvlJc w:val="left"/>
      <w:pPr>
        <w:ind w:left="32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E342CAC">
      <w:start w:val="1"/>
      <w:numFmt w:val="bullet"/>
      <w:lvlText w:val="o"/>
      <w:lvlJc w:val="left"/>
      <w:pPr>
        <w:ind w:left="398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2102006">
      <w:start w:val="1"/>
      <w:numFmt w:val="bullet"/>
      <w:lvlText w:val="▪"/>
      <w:lvlJc w:val="left"/>
      <w:pPr>
        <w:ind w:left="470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DFAEDC6">
      <w:start w:val="1"/>
      <w:numFmt w:val="bullet"/>
      <w:lvlText w:val="•"/>
      <w:lvlJc w:val="left"/>
      <w:pPr>
        <w:ind w:left="542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7201646">
      <w:start w:val="1"/>
      <w:numFmt w:val="bullet"/>
      <w:lvlText w:val="o"/>
      <w:lvlJc w:val="left"/>
      <w:pPr>
        <w:ind w:left="614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C285260">
      <w:start w:val="1"/>
      <w:numFmt w:val="bullet"/>
      <w:lvlText w:val="▪"/>
      <w:lvlJc w:val="left"/>
      <w:pPr>
        <w:ind w:left="68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7" w15:restartNumberingAfterBreak="0">
    <w:nsid w:val="6746401A"/>
    <w:multiLevelType w:val="hybridMultilevel"/>
    <w:tmpl w:val="A9E65D2A"/>
    <w:lvl w:ilvl="0" w:tplc="AA449348">
      <w:start w:val="1"/>
      <w:numFmt w:val="bullet"/>
      <w:lvlText w:val="-"/>
      <w:lvlJc w:val="left"/>
      <w:pPr>
        <w:ind w:left="6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C8FE53F2">
      <w:start w:val="1"/>
      <w:numFmt w:val="bullet"/>
      <w:lvlText w:val="o"/>
      <w:lvlJc w:val="left"/>
      <w:pPr>
        <w:ind w:left="183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0108C8E8">
      <w:start w:val="1"/>
      <w:numFmt w:val="bullet"/>
      <w:lvlText w:val="▪"/>
      <w:lvlJc w:val="left"/>
      <w:pPr>
        <w:ind w:left="25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EA80E4E2">
      <w:start w:val="1"/>
      <w:numFmt w:val="bullet"/>
      <w:lvlText w:val="•"/>
      <w:lvlJc w:val="left"/>
      <w:pPr>
        <w:ind w:left="327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70AE53D6">
      <w:start w:val="1"/>
      <w:numFmt w:val="bullet"/>
      <w:lvlText w:val="o"/>
      <w:lvlJc w:val="left"/>
      <w:pPr>
        <w:ind w:left="399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A1D29398">
      <w:start w:val="1"/>
      <w:numFmt w:val="bullet"/>
      <w:lvlText w:val="▪"/>
      <w:lvlJc w:val="left"/>
      <w:pPr>
        <w:ind w:left="471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9FB8C1BA">
      <w:start w:val="1"/>
      <w:numFmt w:val="bullet"/>
      <w:lvlText w:val="•"/>
      <w:lvlJc w:val="left"/>
      <w:pPr>
        <w:ind w:left="543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821E1B06">
      <w:start w:val="1"/>
      <w:numFmt w:val="bullet"/>
      <w:lvlText w:val="o"/>
      <w:lvlJc w:val="left"/>
      <w:pPr>
        <w:ind w:left="61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3FC029F6">
      <w:start w:val="1"/>
      <w:numFmt w:val="bullet"/>
      <w:lvlText w:val="▪"/>
      <w:lvlJc w:val="left"/>
      <w:pPr>
        <w:ind w:left="687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38" w15:restartNumberingAfterBreak="0">
    <w:nsid w:val="68CD526D"/>
    <w:multiLevelType w:val="hybridMultilevel"/>
    <w:tmpl w:val="A038EF8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93084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06F23AC"/>
    <w:multiLevelType w:val="multilevel"/>
    <w:tmpl w:val="7A8A796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194F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740A05A4"/>
    <w:multiLevelType w:val="hybridMultilevel"/>
    <w:tmpl w:val="11984AE0"/>
    <w:lvl w:ilvl="0" w:tplc="E55C93BA">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479056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2"/>
  </w:num>
  <w:num w:numId="2">
    <w:abstractNumId w:val="16"/>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32"/>
  </w:num>
  <w:num w:numId="7">
    <w:abstractNumId w:val="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28"/>
  </w:num>
  <w:num w:numId="12">
    <w:abstractNumId w:val="30"/>
  </w:num>
  <w:num w:numId="13">
    <w:abstractNumId w:val="13"/>
  </w:num>
  <w:num w:numId="14">
    <w:abstractNumId w:val="27"/>
  </w:num>
  <w:num w:numId="15">
    <w:abstractNumId w:val="17"/>
  </w:num>
  <w:num w:numId="16">
    <w:abstractNumId w:val="14"/>
  </w:num>
  <w:num w:numId="17">
    <w:abstractNumId w:val="21"/>
  </w:num>
  <w:num w:numId="18">
    <w:abstractNumId w:val="37"/>
  </w:num>
  <w:num w:numId="19">
    <w:abstractNumId w:val="2"/>
  </w:num>
  <w:num w:numId="20">
    <w:abstractNumId w:val="34"/>
  </w:num>
  <w:num w:numId="21">
    <w:abstractNumId w:val="1"/>
  </w:num>
  <w:num w:numId="22">
    <w:abstractNumId w:val="11"/>
  </w:num>
  <w:num w:numId="23">
    <w:abstractNumId w:val="45"/>
  </w:num>
  <w:num w:numId="24">
    <w:abstractNumId w:val="40"/>
  </w:num>
  <w:num w:numId="25">
    <w:abstractNumId w:val="3"/>
  </w:num>
  <w:num w:numId="26">
    <w:abstractNumId w:val="19"/>
  </w:num>
  <w:num w:numId="27">
    <w:abstractNumId w:val="4"/>
  </w:num>
  <w:num w:numId="28">
    <w:abstractNumId w:val="42"/>
  </w:num>
  <w:num w:numId="29">
    <w:abstractNumId w:val="6"/>
  </w:num>
  <w:num w:numId="30">
    <w:abstractNumId w:val="38"/>
  </w:num>
  <w:num w:numId="31">
    <w:abstractNumId w:val="41"/>
  </w:num>
  <w:num w:numId="32">
    <w:abstractNumId w:val="15"/>
  </w:num>
  <w:num w:numId="33">
    <w:abstractNumId w:val="39"/>
  </w:num>
  <w:num w:numId="34">
    <w:abstractNumId w:val="10"/>
  </w:num>
  <w:num w:numId="35">
    <w:abstractNumId w:val="35"/>
  </w:num>
  <w:num w:numId="36">
    <w:abstractNumId w:val="9"/>
  </w:num>
  <w:num w:numId="37">
    <w:abstractNumId w:val="18"/>
  </w:num>
  <w:num w:numId="38">
    <w:abstractNumId w:val="26"/>
  </w:num>
  <w:num w:numId="39">
    <w:abstractNumId w:val="0"/>
  </w:num>
  <w:num w:numId="40">
    <w:abstractNumId w:val="7"/>
  </w:num>
  <w:num w:numId="41">
    <w:abstractNumId w:val="25"/>
  </w:num>
  <w:num w:numId="42">
    <w:abstractNumId w:val="29"/>
  </w:num>
  <w:num w:numId="43">
    <w:abstractNumId w:val="20"/>
  </w:num>
  <w:num w:numId="44">
    <w:abstractNumId w:val="33"/>
  </w:num>
  <w:num w:numId="45">
    <w:abstractNumId w:val="44"/>
  </w:num>
  <w:num w:numId="46">
    <w:abstractNumId w:val="24"/>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0BC"/>
    <w:rsid w:val="000800BC"/>
    <w:rsid w:val="002D09F7"/>
    <w:rsid w:val="004122ED"/>
    <w:rsid w:val="004E2031"/>
    <w:rsid w:val="00924B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514F2"/>
  <w15:docId w15:val="{06DDD2C4-60A6-4ADD-8942-31FB9EB1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iPriority="0"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1">
    <w:name w:val="heading 1"/>
    <w:link w:val="12"/>
    <w:qFormat/>
    <w:pPr>
      <w:spacing w:beforeAutospacing="1" w:afterAutospacing="1"/>
      <w:outlineLvl w:val="0"/>
    </w:pPr>
    <w:rPr>
      <w:rFonts w:ascii="Times New Roman" w:hAnsi="Times New Roman"/>
      <w:b/>
      <w:sz w:val="48"/>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keepNext/>
      <w:keepLines/>
      <w:spacing w:before="220" w:after="40"/>
      <w:outlineLvl w:val="4"/>
    </w:pPr>
    <w:rPr>
      <w:b/>
    </w:rPr>
  </w:style>
  <w:style w:type="paragraph" w:styleId="6">
    <w:name w:val="heading 6"/>
    <w:basedOn w:val="a"/>
    <w:next w:val="a"/>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13">
    <w:name w:val="Тема примечания Знак1"/>
    <w:link w:val="14"/>
    <w:rPr>
      <w:rFonts w:ascii="Times New Roman" w:hAnsi="Times New Roman"/>
      <w:b/>
      <w:sz w:val="20"/>
    </w:rPr>
  </w:style>
  <w:style w:type="character" w:customStyle="1" w:styleId="14">
    <w:name w:val="Тема примечания Знак1"/>
    <w:link w:val="13"/>
    <w:rPr>
      <w:rFonts w:ascii="Times New Roman" w:hAnsi="Times New Roman"/>
      <w:b/>
      <w:sz w:val="20"/>
    </w:rPr>
  </w:style>
  <w:style w:type="paragraph" w:customStyle="1" w:styleId="xl115">
    <w:name w:val="xl115"/>
    <w:link w:val="xl1150"/>
    <w:pPr>
      <w:spacing w:beforeAutospacing="1" w:afterAutospacing="1"/>
      <w:jc w:val="center"/>
    </w:pPr>
    <w:rPr>
      <w:rFonts w:ascii="Times New Roman" w:hAnsi="Times New Roman"/>
      <w:b/>
      <w:sz w:val="16"/>
    </w:rPr>
  </w:style>
  <w:style w:type="character" w:customStyle="1" w:styleId="xl1150">
    <w:name w:val="xl115"/>
    <w:link w:val="xl115"/>
    <w:rPr>
      <w:rFonts w:ascii="Times New Roman" w:hAnsi="Times New Roman"/>
      <w:b/>
      <w:sz w:val="16"/>
    </w:rPr>
  </w:style>
  <w:style w:type="paragraph" w:customStyle="1" w:styleId="a3">
    <w:name w:val="Не вступил в силу"/>
    <w:link w:val="a4"/>
    <w:rPr>
      <w:b/>
      <w:shd w:val="clear" w:color="auto" w:fill="D8EDE8"/>
    </w:rPr>
  </w:style>
  <w:style w:type="character" w:customStyle="1" w:styleId="a4">
    <w:name w:val="Не вступил в силу"/>
    <w:link w:val="a3"/>
    <w:rPr>
      <w:b/>
      <w:color w:val="000000"/>
      <w:shd w:val="clear" w:color="auto" w:fill="D8EDE8"/>
    </w:rPr>
  </w:style>
  <w:style w:type="paragraph" w:customStyle="1" w:styleId="xl64">
    <w:name w:val="xl64"/>
    <w:link w:val="xl640"/>
    <w:pPr>
      <w:spacing w:beforeAutospacing="1" w:afterAutospacing="1"/>
    </w:pPr>
    <w:rPr>
      <w:rFonts w:ascii="Times New Roman" w:hAnsi="Times New Roman"/>
      <w:sz w:val="24"/>
    </w:rPr>
  </w:style>
  <w:style w:type="character" w:customStyle="1" w:styleId="xl640">
    <w:name w:val="xl64"/>
    <w:link w:val="xl64"/>
    <w:rPr>
      <w:rFonts w:ascii="Times New Roman" w:hAnsi="Times New Roman"/>
      <w:sz w:val="24"/>
    </w:rPr>
  </w:style>
  <w:style w:type="paragraph" w:customStyle="1" w:styleId="xl166">
    <w:name w:val="xl166"/>
    <w:link w:val="xl1660"/>
    <w:pPr>
      <w:spacing w:beforeAutospacing="1" w:afterAutospacing="1"/>
      <w:jc w:val="center"/>
    </w:pPr>
    <w:rPr>
      <w:rFonts w:ascii="Times New Roman" w:hAnsi="Times New Roman"/>
      <w:b/>
      <w:sz w:val="14"/>
    </w:rPr>
  </w:style>
  <w:style w:type="character" w:customStyle="1" w:styleId="xl1660">
    <w:name w:val="xl166"/>
    <w:link w:val="xl166"/>
    <w:rPr>
      <w:rFonts w:ascii="Times New Roman" w:hAnsi="Times New Roman"/>
      <w:b/>
      <w:sz w:val="14"/>
    </w:rPr>
  </w:style>
  <w:style w:type="paragraph" w:customStyle="1" w:styleId="a5">
    <w:name w:val="Заголовок чужого сообщения"/>
    <w:link w:val="a6"/>
    <w:rPr>
      <w:b/>
      <w:color w:val="FF0000"/>
    </w:rPr>
  </w:style>
  <w:style w:type="character" w:customStyle="1" w:styleId="a6">
    <w:name w:val="Заголовок чужого сообщения"/>
    <w:link w:val="a5"/>
    <w:rPr>
      <w:b/>
      <w:color w:val="FF0000"/>
    </w:rPr>
  </w:style>
  <w:style w:type="paragraph" w:styleId="21">
    <w:name w:val="toc 2"/>
    <w:link w:val="22"/>
    <w:uiPriority w:val="39"/>
    <w:pPr>
      <w:spacing w:before="120"/>
      <w:ind w:left="240"/>
    </w:pPr>
    <w:rPr>
      <w:i/>
      <w:sz w:val="20"/>
    </w:rPr>
  </w:style>
  <w:style w:type="character" w:customStyle="1" w:styleId="22">
    <w:name w:val="Оглавление 2 Знак"/>
    <w:link w:val="21"/>
    <w:rPr>
      <w:rFonts w:ascii="Calibri" w:hAnsi="Calibri"/>
      <w:i/>
      <w:sz w:val="20"/>
    </w:rPr>
  </w:style>
  <w:style w:type="paragraph" w:customStyle="1" w:styleId="15">
    <w:name w:val="Гиперссылка1"/>
    <w:basedOn w:val="16"/>
    <w:link w:val="17"/>
    <w:rPr>
      <w:color w:val="0000FF"/>
      <w:u w:val="single"/>
    </w:rPr>
  </w:style>
  <w:style w:type="character" w:customStyle="1" w:styleId="17">
    <w:name w:val="Гиперссылка1"/>
    <w:basedOn w:val="a0"/>
    <w:link w:val="15"/>
    <w:rPr>
      <w:color w:val="0000FF"/>
      <w:u w:val="single"/>
    </w:rPr>
  </w:style>
  <w:style w:type="paragraph" w:customStyle="1" w:styleId="18">
    <w:name w:val="Просмотренная гиперссылка1"/>
    <w:basedOn w:val="16"/>
    <w:link w:val="a7"/>
    <w:rPr>
      <w:color w:val="954F72" w:themeColor="followedHyperlink"/>
      <w:u w:val="single"/>
    </w:rPr>
  </w:style>
  <w:style w:type="character" w:styleId="a7">
    <w:name w:val="FollowedHyperlink"/>
    <w:basedOn w:val="a0"/>
    <w:link w:val="18"/>
    <w:uiPriority w:val="99"/>
    <w:rPr>
      <w:color w:val="954F72" w:themeColor="followedHyperlink"/>
      <w:u w:val="single"/>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19">
    <w:name w:val="Строгий1"/>
    <w:link w:val="a8"/>
    <w:rPr>
      <w:b/>
    </w:rPr>
  </w:style>
  <w:style w:type="character" w:styleId="a8">
    <w:name w:val="Strong"/>
    <w:link w:val="19"/>
    <w:uiPriority w:val="22"/>
    <w:qFormat/>
    <w:rPr>
      <w:b/>
    </w:rPr>
  </w:style>
  <w:style w:type="paragraph" w:customStyle="1" w:styleId="a9">
    <w:name w:val="Напишите нам"/>
    <w:link w:val="aa"/>
    <w:uiPriority w:val="99"/>
    <w:qFormat/>
    <w:pPr>
      <w:widowControl w:val="0"/>
      <w:spacing w:before="90" w:after="90" w:line="360" w:lineRule="auto"/>
      <w:ind w:left="180" w:right="180"/>
      <w:jc w:val="both"/>
    </w:pPr>
    <w:rPr>
      <w:rFonts w:ascii="Times New Roman" w:hAnsi="Times New Roman"/>
      <w:sz w:val="20"/>
    </w:rPr>
  </w:style>
  <w:style w:type="character" w:customStyle="1" w:styleId="aa">
    <w:name w:val="Напишите нам"/>
    <w:link w:val="a9"/>
    <w:rPr>
      <w:rFonts w:ascii="Times New Roman" w:hAnsi="Times New Roman"/>
      <w:sz w:val="20"/>
    </w:rPr>
  </w:style>
  <w:style w:type="paragraph" w:styleId="41">
    <w:name w:val="toc 4"/>
    <w:link w:val="42"/>
    <w:uiPriority w:val="39"/>
    <w:pPr>
      <w:ind w:left="720"/>
    </w:pPr>
    <w:rPr>
      <w:sz w:val="20"/>
    </w:rPr>
  </w:style>
  <w:style w:type="character" w:customStyle="1" w:styleId="42">
    <w:name w:val="Оглавление 4 Знак"/>
    <w:link w:val="41"/>
    <w:rPr>
      <w:rFonts w:ascii="Calibri" w:hAnsi="Calibri"/>
      <w:sz w:val="20"/>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75">
    <w:name w:val="xl175"/>
    <w:link w:val="xl1750"/>
    <w:pPr>
      <w:spacing w:beforeAutospacing="1" w:afterAutospacing="1"/>
      <w:jc w:val="center"/>
    </w:pPr>
    <w:rPr>
      <w:rFonts w:ascii="Times New Roman" w:hAnsi="Times New Roman"/>
      <w:i/>
      <w:sz w:val="14"/>
    </w:rPr>
  </w:style>
  <w:style w:type="character" w:customStyle="1" w:styleId="xl1750">
    <w:name w:val="xl175"/>
    <w:link w:val="xl175"/>
    <w:rPr>
      <w:rFonts w:ascii="Times New Roman" w:hAnsi="Times New Roman"/>
      <w:i/>
      <w:sz w:val="14"/>
    </w:rPr>
  </w:style>
  <w:style w:type="paragraph" w:customStyle="1" w:styleId="xl102">
    <w:name w:val="xl102"/>
    <w:link w:val="xl1020"/>
    <w:pPr>
      <w:spacing w:beforeAutospacing="1" w:afterAutospacing="1"/>
    </w:pPr>
    <w:rPr>
      <w:rFonts w:ascii="Times New Roman" w:hAnsi="Times New Roman"/>
      <w:sz w:val="16"/>
    </w:rPr>
  </w:style>
  <w:style w:type="character" w:customStyle="1" w:styleId="xl1020">
    <w:name w:val="xl102"/>
    <w:link w:val="xl102"/>
    <w:rPr>
      <w:rFonts w:ascii="Times New Roman" w:hAnsi="Times New Roman"/>
      <w:color w:val="000000"/>
      <w:sz w:val="16"/>
    </w:rPr>
  </w:style>
  <w:style w:type="paragraph" w:customStyle="1" w:styleId="ad">
    <w:name w:val="Текст (справка)"/>
    <w:link w:val="ae"/>
    <w:uiPriority w:val="99"/>
    <w:qFormat/>
    <w:pPr>
      <w:widowControl w:val="0"/>
      <w:spacing w:line="360" w:lineRule="auto"/>
      <w:ind w:left="170" w:right="170"/>
    </w:pPr>
    <w:rPr>
      <w:rFonts w:ascii="Times New Roman" w:hAnsi="Times New Roman"/>
      <w:sz w:val="24"/>
    </w:rPr>
  </w:style>
  <w:style w:type="character" w:customStyle="1" w:styleId="ae">
    <w:name w:val="Текст (справка)"/>
    <w:link w:val="ad"/>
    <w:rPr>
      <w:rFonts w:ascii="Times New Roman" w:hAnsi="Times New Roman"/>
      <w:sz w:val="24"/>
    </w:rPr>
  </w:style>
  <w:style w:type="character" w:customStyle="1" w:styleId="110">
    <w:name w:val="Заголовок 11"/>
    <w:basedOn w:val="10"/>
    <w:rPr>
      <w:rFonts w:ascii="Times New Roman" w:hAnsi="Times New Roman"/>
      <w:b/>
      <w:sz w:val="48"/>
    </w:rPr>
  </w:style>
  <w:style w:type="paragraph" w:customStyle="1" w:styleId="xl67">
    <w:name w:val="xl67"/>
    <w:link w:val="xl670"/>
    <w:pPr>
      <w:spacing w:beforeAutospacing="1" w:afterAutospacing="1"/>
      <w:jc w:val="both"/>
    </w:pPr>
    <w:rPr>
      <w:rFonts w:ascii="Times New Roman" w:hAnsi="Times New Roman"/>
      <w:sz w:val="16"/>
    </w:rPr>
  </w:style>
  <w:style w:type="character" w:customStyle="1" w:styleId="xl670">
    <w:name w:val="xl67"/>
    <w:link w:val="xl67"/>
    <w:rPr>
      <w:rFonts w:ascii="Times New Roman" w:hAnsi="Times New Roman"/>
      <w:color w:val="000000"/>
      <w:sz w:val="16"/>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xl91">
    <w:name w:val="xl91"/>
    <w:link w:val="xl910"/>
    <w:pPr>
      <w:spacing w:beforeAutospacing="1" w:afterAutospacing="1"/>
    </w:pPr>
    <w:rPr>
      <w:rFonts w:ascii="Times New Roman" w:hAnsi="Times New Roman"/>
      <w:sz w:val="14"/>
    </w:rPr>
  </w:style>
  <w:style w:type="character" w:customStyle="1" w:styleId="xl910">
    <w:name w:val="xl91"/>
    <w:link w:val="xl91"/>
    <w:rPr>
      <w:rFonts w:ascii="Times New Roman" w:hAnsi="Times New Roman"/>
      <w:sz w:val="14"/>
    </w:rPr>
  </w:style>
  <w:style w:type="paragraph" w:customStyle="1" w:styleId="xl176">
    <w:name w:val="xl176"/>
    <w:link w:val="xl1760"/>
    <w:pPr>
      <w:spacing w:beforeAutospacing="1" w:afterAutospacing="1"/>
      <w:jc w:val="center"/>
    </w:pPr>
    <w:rPr>
      <w:rFonts w:ascii="Times New Roman" w:hAnsi="Times New Roman"/>
      <w:i/>
      <w:sz w:val="14"/>
    </w:rPr>
  </w:style>
  <w:style w:type="character" w:customStyle="1" w:styleId="xl1760">
    <w:name w:val="xl176"/>
    <w:link w:val="xl176"/>
    <w:rPr>
      <w:rFonts w:ascii="Times New Roman" w:hAnsi="Times New Roman"/>
      <w:i/>
      <w:sz w:val="14"/>
    </w:rPr>
  </w:style>
  <w:style w:type="paragraph" w:styleId="61">
    <w:name w:val="toc 6"/>
    <w:link w:val="62"/>
    <w:uiPriority w:val="39"/>
    <w:pPr>
      <w:ind w:left="1200"/>
    </w:pPr>
    <w:rPr>
      <w:sz w:val="20"/>
    </w:rPr>
  </w:style>
  <w:style w:type="character" w:customStyle="1" w:styleId="62">
    <w:name w:val="Оглавление 6 Знак"/>
    <w:link w:val="61"/>
    <w:rPr>
      <w:rFonts w:ascii="Calibri" w:hAnsi="Calibri"/>
      <w:sz w:val="20"/>
    </w:rPr>
  </w:style>
  <w:style w:type="paragraph" w:customStyle="1" w:styleId="xl94">
    <w:name w:val="xl94"/>
    <w:link w:val="xl940"/>
    <w:pPr>
      <w:spacing w:beforeAutospacing="1" w:afterAutospacing="1"/>
    </w:pPr>
    <w:rPr>
      <w:rFonts w:ascii="Times New Roman" w:hAnsi="Times New Roman"/>
      <w:color w:val="FFFFFF"/>
      <w:sz w:val="14"/>
    </w:rPr>
  </w:style>
  <w:style w:type="character" w:customStyle="1" w:styleId="xl940">
    <w:name w:val="xl94"/>
    <w:link w:val="xl94"/>
    <w:rPr>
      <w:rFonts w:ascii="Times New Roman" w:hAnsi="Times New Roman"/>
      <w:color w:val="FFFFFF"/>
      <w:sz w:val="14"/>
    </w:rPr>
  </w:style>
  <w:style w:type="paragraph" w:styleId="af">
    <w:name w:val="Title"/>
    <w:link w:val="25"/>
    <w:uiPriority w:val="10"/>
    <w:qFormat/>
    <w:pPr>
      <w:spacing w:after="120" w:line="276" w:lineRule="auto"/>
      <w:ind w:firstLine="709"/>
      <w:outlineLvl w:val="0"/>
    </w:pPr>
    <w:rPr>
      <w:rFonts w:ascii="Segoe UI" w:hAnsi="Segoe UI"/>
      <w:sz w:val="24"/>
    </w:rPr>
  </w:style>
  <w:style w:type="character" w:customStyle="1" w:styleId="1a">
    <w:name w:val="Заголовок1"/>
    <w:basedOn w:val="10"/>
    <w:rPr>
      <w:rFonts w:ascii="Quattrocento Sans" w:hAnsi="Quattrocento Sans"/>
      <w:sz w:val="24"/>
    </w:rPr>
  </w:style>
  <w:style w:type="paragraph" w:styleId="7">
    <w:name w:val="toc 7"/>
    <w:link w:val="70"/>
    <w:uiPriority w:val="39"/>
    <w:pPr>
      <w:ind w:left="1440"/>
    </w:pPr>
    <w:rPr>
      <w:sz w:val="20"/>
    </w:rPr>
  </w:style>
  <w:style w:type="character" w:customStyle="1" w:styleId="70">
    <w:name w:val="Оглавление 7 Знак"/>
    <w:link w:val="7"/>
    <w:rPr>
      <w:rFonts w:ascii="Calibri" w:hAnsi="Calibri"/>
      <w:sz w:val="20"/>
    </w:rPr>
  </w:style>
  <w:style w:type="paragraph" w:customStyle="1" w:styleId="xl131">
    <w:name w:val="xl131"/>
    <w:link w:val="xl1310"/>
    <w:pPr>
      <w:spacing w:beforeAutospacing="1" w:afterAutospacing="1"/>
    </w:pPr>
    <w:rPr>
      <w:rFonts w:ascii="Times New Roman" w:hAnsi="Times New Roman"/>
      <w:b/>
      <w:sz w:val="16"/>
    </w:rPr>
  </w:style>
  <w:style w:type="character" w:customStyle="1" w:styleId="xl1310">
    <w:name w:val="xl131"/>
    <w:link w:val="xl131"/>
    <w:rPr>
      <w:rFonts w:ascii="Times New Roman" w:hAnsi="Times New Roman"/>
      <w:b/>
      <w:sz w:val="16"/>
    </w:rPr>
  </w:style>
  <w:style w:type="paragraph" w:customStyle="1" w:styleId="xl173">
    <w:name w:val="xl173"/>
    <w:link w:val="xl1730"/>
    <w:pPr>
      <w:spacing w:beforeAutospacing="1" w:afterAutospacing="1"/>
      <w:jc w:val="center"/>
    </w:pPr>
    <w:rPr>
      <w:rFonts w:ascii="Times New Roman" w:hAnsi="Times New Roman"/>
      <w:i/>
      <w:sz w:val="14"/>
    </w:rPr>
  </w:style>
  <w:style w:type="character" w:customStyle="1" w:styleId="xl1730">
    <w:name w:val="xl173"/>
    <w:link w:val="xl173"/>
    <w:rPr>
      <w:rFonts w:ascii="Times New Roman" w:hAnsi="Times New Roman"/>
      <w:i/>
      <w:sz w:val="14"/>
    </w:rPr>
  </w:style>
  <w:style w:type="paragraph" w:customStyle="1" w:styleId="xl63">
    <w:name w:val="xl63"/>
    <w:link w:val="xl630"/>
    <w:pPr>
      <w:spacing w:beforeAutospacing="1" w:afterAutospacing="1"/>
    </w:pPr>
    <w:rPr>
      <w:rFonts w:ascii="Times New Roman" w:hAnsi="Times New Roman"/>
      <w:sz w:val="24"/>
    </w:rPr>
  </w:style>
  <w:style w:type="character" w:customStyle="1" w:styleId="xl630">
    <w:name w:val="xl63"/>
    <w:link w:val="xl63"/>
    <w:rPr>
      <w:rFonts w:ascii="Times New Roman" w:hAnsi="Times New Roman"/>
      <w:sz w:val="24"/>
    </w:rPr>
  </w:style>
  <w:style w:type="paragraph" w:customStyle="1" w:styleId="af0">
    <w:name w:val="Сравнение редакций"/>
    <w:link w:val="af1"/>
    <w:rPr>
      <w:b/>
      <w:color w:val="26282F"/>
    </w:rPr>
  </w:style>
  <w:style w:type="character" w:customStyle="1" w:styleId="af1">
    <w:name w:val="Сравнение редакций"/>
    <w:link w:val="af0"/>
    <w:rPr>
      <w:b/>
      <w:color w:val="26282F"/>
    </w:rPr>
  </w:style>
  <w:style w:type="paragraph" w:customStyle="1" w:styleId="xl178">
    <w:name w:val="xl178"/>
    <w:link w:val="xl1780"/>
    <w:pPr>
      <w:spacing w:beforeAutospacing="1" w:afterAutospacing="1"/>
      <w:jc w:val="center"/>
    </w:pPr>
    <w:rPr>
      <w:rFonts w:ascii="Times New Roman" w:hAnsi="Times New Roman"/>
      <w:sz w:val="14"/>
    </w:rPr>
  </w:style>
  <w:style w:type="character" w:customStyle="1" w:styleId="xl1780">
    <w:name w:val="xl178"/>
    <w:link w:val="xl178"/>
    <w:rPr>
      <w:rFonts w:ascii="Times New Roman" w:hAnsi="Times New Roman"/>
      <w:sz w:val="14"/>
    </w:rPr>
  </w:style>
  <w:style w:type="paragraph" w:customStyle="1" w:styleId="xl144">
    <w:name w:val="xl144"/>
    <w:link w:val="xl1440"/>
    <w:pPr>
      <w:spacing w:beforeAutospacing="1" w:afterAutospacing="1"/>
      <w:jc w:val="center"/>
    </w:pPr>
    <w:rPr>
      <w:rFonts w:ascii="Times New Roman" w:hAnsi="Times New Roman"/>
      <w:sz w:val="16"/>
    </w:rPr>
  </w:style>
  <w:style w:type="character" w:customStyle="1" w:styleId="xl1440">
    <w:name w:val="xl144"/>
    <w:link w:val="xl144"/>
    <w:rPr>
      <w:rFonts w:ascii="Times New Roman" w:hAnsi="Times New Roman"/>
      <w:color w:val="000000"/>
      <w:sz w:val="16"/>
    </w:rPr>
  </w:style>
  <w:style w:type="paragraph" w:customStyle="1" w:styleId="af2">
    <w:name w:val="Активная гипертекстовая ссылка"/>
    <w:link w:val="af3"/>
    <w:rPr>
      <w:b/>
      <w:color w:val="106BBE"/>
      <w:u w:val="single"/>
    </w:rPr>
  </w:style>
  <w:style w:type="character" w:customStyle="1" w:styleId="af3">
    <w:name w:val="Активная гипертекстовая ссылка"/>
    <w:link w:val="af2"/>
    <w:rPr>
      <w:b/>
      <w:color w:val="106BBE"/>
      <w:u w:val="single"/>
    </w:rPr>
  </w:style>
  <w:style w:type="paragraph" w:customStyle="1" w:styleId="xl128">
    <w:name w:val="xl128"/>
    <w:link w:val="xl1280"/>
    <w:pPr>
      <w:spacing w:beforeAutospacing="1" w:afterAutospacing="1"/>
      <w:jc w:val="center"/>
    </w:pPr>
    <w:rPr>
      <w:rFonts w:ascii="Times New Roman" w:hAnsi="Times New Roman"/>
      <w:b/>
      <w:i/>
      <w:sz w:val="16"/>
    </w:rPr>
  </w:style>
  <w:style w:type="character" w:customStyle="1" w:styleId="xl1280">
    <w:name w:val="xl128"/>
    <w:link w:val="xl128"/>
    <w:rPr>
      <w:rFonts w:ascii="Times New Roman" w:hAnsi="Times New Roman"/>
      <w:b/>
      <w:i/>
      <w:color w:val="000000"/>
      <w:sz w:val="16"/>
    </w:rPr>
  </w:style>
  <w:style w:type="paragraph" w:customStyle="1" w:styleId="xl165">
    <w:name w:val="xl165"/>
    <w:link w:val="xl1650"/>
    <w:pPr>
      <w:spacing w:beforeAutospacing="1" w:afterAutospacing="1"/>
    </w:pPr>
    <w:rPr>
      <w:rFonts w:ascii="Times New Roman" w:hAnsi="Times New Roman"/>
      <w:sz w:val="14"/>
    </w:rPr>
  </w:style>
  <w:style w:type="character" w:customStyle="1" w:styleId="xl1650">
    <w:name w:val="xl165"/>
    <w:link w:val="xl165"/>
    <w:rPr>
      <w:rFonts w:ascii="Times New Roman" w:hAnsi="Times New Roman"/>
      <w:sz w:val="14"/>
    </w:rPr>
  </w:style>
  <w:style w:type="paragraph" w:customStyle="1" w:styleId="c14">
    <w:name w:val="c14"/>
    <w:link w:val="c140"/>
    <w:pPr>
      <w:spacing w:beforeAutospacing="1" w:afterAutospacing="1"/>
    </w:pPr>
    <w:rPr>
      <w:rFonts w:ascii="Times New Roman" w:hAnsi="Times New Roman"/>
      <w:sz w:val="24"/>
    </w:rPr>
  </w:style>
  <w:style w:type="character" w:customStyle="1" w:styleId="c140">
    <w:name w:val="c14"/>
    <w:link w:val="c14"/>
    <w:rPr>
      <w:rFonts w:ascii="Times New Roman" w:hAnsi="Times New Roman"/>
      <w:sz w:val="24"/>
    </w:rPr>
  </w:style>
  <w:style w:type="paragraph" w:customStyle="1" w:styleId="xl134">
    <w:name w:val="xl134"/>
    <w:link w:val="xl1340"/>
    <w:pPr>
      <w:spacing w:beforeAutospacing="1" w:afterAutospacing="1"/>
    </w:pPr>
    <w:rPr>
      <w:rFonts w:ascii="Times New Roman" w:hAnsi="Times New Roman"/>
      <w:sz w:val="14"/>
    </w:rPr>
  </w:style>
  <w:style w:type="character" w:customStyle="1" w:styleId="xl1340">
    <w:name w:val="xl134"/>
    <w:link w:val="xl134"/>
    <w:rPr>
      <w:rFonts w:ascii="Times New Roman" w:hAnsi="Times New Roman"/>
      <w:sz w:val="14"/>
    </w:rPr>
  </w:style>
  <w:style w:type="paragraph" w:customStyle="1" w:styleId="1b">
    <w:name w:val="Знак сноски1"/>
    <w:link w:val="1c"/>
    <w:qFormat/>
    <w:rPr>
      <w:vertAlign w:val="superscript"/>
    </w:rPr>
  </w:style>
  <w:style w:type="character" w:customStyle="1" w:styleId="1c">
    <w:name w:val="Знак сноски1"/>
    <w:link w:val="1b"/>
    <w:rPr>
      <w:vertAlign w:val="superscript"/>
    </w:rPr>
  </w:style>
  <w:style w:type="paragraph" w:customStyle="1" w:styleId="xl92">
    <w:name w:val="xl92"/>
    <w:link w:val="xl920"/>
    <w:pPr>
      <w:spacing w:beforeAutospacing="1" w:afterAutospacing="1"/>
    </w:pPr>
    <w:rPr>
      <w:rFonts w:ascii="Times New Roman" w:hAnsi="Times New Roman"/>
      <w:sz w:val="14"/>
    </w:rPr>
  </w:style>
  <w:style w:type="character" w:customStyle="1" w:styleId="xl920">
    <w:name w:val="xl92"/>
    <w:link w:val="xl92"/>
    <w:rPr>
      <w:rFonts w:ascii="Times New Roman" w:hAnsi="Times New Roman"/>
      <w:sz w:val="14"/>
    </w:rPr>
  </w:style>
  <w:style w:type="paragraph" w:customStyle="1" w:styleId="xl141">
    <w:name w:val="xl141"/>
    <w:link w:val="xl1410"/>
    <w:pPr>
      <w:spacing w:beforeAutospacing="1" w:afterAutospacing="1"/>
    </w:pPr>
    <w:rPr>
      <w:rFonts w:ascii="Times New Roman" w:hAnsi="Times New Roman"/>
      <w:sz w:val="14"/>
    </w:rPr>
  </w:style>
  <w:style w:type="character" w:customStyle="1" w:styleId="xl1410">
    <w:name w:val="xl141"/>
    <w:link w:val="xl141"/>
    <w:rPr>
      <w:rFonts w:ascii="Times New Roman" w:hAnsi="Times New Roman"/>
      <w:sz w:val="14"/>
    </w:rPr>
  </w:style>
  <w:style w:type="paragraph" w:customStyle="1" w:styleId="Endnote">
    <w:name w:val="Endnote"/>
    <w:link w:val="Endnote0"/>
    <w:rPr>
      <w:sz w:val="20"/>
    </w:rPr>
  </w:style>
  <w:style w:type="character" w:customStyle="1" w:styleId="Endnote0">
    <w:name w:val="Endnote"/>
    <w:link w:val="Endnote"/>
    <w:rPr>
      <w:rFonts w:ascii="Calibri" w:hAnsi="Calibri"/>
      <w:sz w:val="20"/>
    </w:rPr>
  </w:style>
  <w:style w:type="character" w:customStyle="1" w:styleId="310">
    <w:name w:val="Заголовок 31"/>
    <w:basedOn w:val="10"/>
    <w:rPr>
      <w:rFonts w:ascii="Arial" w:hAnsi="Arial"/>
      <w:b/>
      <w:sz w:val="26"/>
    </w:rPr>
  </w:style>
  <w:style w:type="paragraph" w:customStyle="1" w:styleId="xl104">
    <w:name w:val="xl104"/>
    <w:link w:val="xl1040"/>
    <w:pPr>
      <w:spacing w:beforeAutospacing="1" w:afterAutospacing="1"/>
    </w:pPr>
    <w:rPr>
      <w:rFonts w:ascii="Times New Roman" w:hAnsi="Times New Roman"/>
      <w:b/>
      <w:sz w:val="16"/>
    </w:rPr>
  </w:style>
  <w:style w:type="character" w:customStyle="1" w:styleId="xl1040">
    <w:name w:val="xl104"/>
    <w:link w:val="xl104"/>
    <w:rPr>
      <w:rFonts w:ascii="Times New Roman" w:hAnsi="Times New Roman"/>
      <w:b/>
      <w:color w:val="000000"/>
      <w:sz w:val="16"/>
    </w:rPr>
  </w:style>
  <w:style w:type="paragraph" w:customStyle="1" w:styleId="xl169">
    <w:name w:val="xl169"/>
    <w:link w:val="xl1690"/>
    <w:pPr>
      <w:spacing w:beforeAutospacing="1" w:afterAutospacing="1"/>
      <w:jc w:val="center"/>
    </w:pPr>
    <w:rPr>
      <w:rFonts w:ascii="Times New Roman" w:hAnsi="Times New Roman"/>
      <w:i/>
      <w:sz w:val="14"/>
    </w:rPr>
  </w:style>
  <w:style w:type="character" w:customStyle="1" w:styleId="xl1690">
    <w:name w:val="xl169"/>
    <w:link w:val="xl169"/>
    <w:rPr>
      <w:rFonts w:ascii="Times New Roman" w:hAnsi="Times New Roman"/>
      <w:i/>
      <w:sz w:val="14"/>
    </w:rPr>
  </w:style>
  <w:style w:type="paragraph" w:customStyle="1" w:styleId="xl125">
    <w:name w:val="xl125"/>
    <w:link w:val="xl1250"/>
    <w:pPr>
      <w:spacing w:beforeAutospacing="1" w:afterAutospacing="1"/>
    </w:pPr>
    <w:rPr>
      <w:rFonts w:ascii="Times New Roman" w:hAnsi="Times New Roman"/>
      <w:b/>
      <w:sz w:val="16"/>
    </w:rPr>
  </w:style>
  <w:style w:type="character" w:customStyle="1" w:styleId="xl1250">
    <w:name w:val="xl125"/>
    <w:link w:val="xl125"/>
    <w:rPr>
      <w:rFonts w:ascii="Times New Roman" w:hAnsi="Times New Roman"/>
      <w:b/>
      <w:color w:val="000000"/>
      <w:sz w:val="16"/>
    </w:rPr>
  </w:style>
  <w:style w:type="paragraph" w:customStyle="1" w:styleId="1d">
    <w:name w:val="Обычный (веб)1"/>
    <w:next w:val="af4"/>
    <w:link w:val="1e"/>
    <w:qFormat/>
    <w:pPr>
      <w:widowControl w:val="0"/>
    </w:pPr>
    <w:rPr>
      <w:rFonts w:ascii="Times New Roman" w:hAnsi="Times New Roman"/>
      <w:sz w:val="24"/>
    </w:rPr>
  </w:style>
  <w:style w:type="character" w:customStyle="1" w:styleId="1e">
    <w:name w:val="Обычный (веб)1"/>
    <w:link w:val="1d"/>
    <w:rPr>
      <w:rFonts w:ascii="Times New Roman" w:hAnsi="Times New Roman"/>
      <w:sz w:val="24"/>
    </w:rPr>
  </w:style>
  <w:style w:type="paragraph" w:customStyle="1" w:styleId="xl113">
    <w:name w:val="xl113"/>
    <w:link w:val="xl1130"/>
    <w:pPr>
      <w:spacing w:beforeAutospacing="1" w:afterAutospacing="1"/>
    </w:pPr>
    <w:rPr>
      <w:rFonts w:ascii="Times New Roman" w:hAnsi="Times New Roman"/>
      <w:sz w:val="16"/>
    </w:rPr>
  </w:style>
  <w:style w:type="character" w:customStyle="1" w:styleId="xl1130">
    <w:name w:val="xl113"/>
    <w:link w:val="xl113"/>
    <w:rPr>
      <w:rFonts w:ascii="Times New Roman" w:hAnsi="Times New Roman"/>
      <w:color w:val="000000"/>
      <w:sz w:val="16"/>
    </w:rPr>
  </w:style>
  <w:style w:type="paragraph" w:customStyle="1" w:styleId="xl74">
    <w:name w:val="xl74"/>
    <w:link w:val="xl740"/>
    <w:pPr>
      <w:spacing w:beforeAutospacing="1" w:afterAutospacing="1"/>
    </w:pPr>
    <w:rPr>
      <w:rFonts w:ascii="Times New Roman" w:hAnsi="Times New Roman"/>
      <w:sz w:val="16"/>
    </w:rPr>
  </w:style>
  <w:style w:type="character" w:customStyle="1" w:styleId="xl740">
    <w:name w:val="xl74"/>
    <w:link w:val="xl74"/>
    <w:rPr>
      <w:rFonts w:ascii="Times New Roman" w:hAnsi="Times New Roman"/>
      <w:color w:val="000000"/>
      <w:sz w:val="16"/>
    </w:rPr>
  </w:style>
  <w:style w:type="paragraph" w:customStyle="1" w:styleId="xl109">
    <w:name w:val="xl109"/>
    <w:link w:val="xl1090"/>
    <w:pPr>
      <w:spacing w:beforeAutospacing="1" w:afterAutospacing="1"/>
    </w:pPr>
    <w:rPr>
      <w:rFonts w:ascii="Times New Roman" w:hAnsi="Times New Roman"/>
      <w:sz w:val="14"/>
    </w:rPr>
  </w:style>
  <w:style w:type="character" w:customStyle="1" w:styleId="xl1090">
    <w:name w:val="xl109"/>
    <w:link w:val="xl109"/>
    <w:rPr>
      <w:rFonts w:ascii="Times New Roman" w:hAnsi="Times New Roman"/>
      <w:sz w:val="14"/>
    </w:rPr>
  </w:style>
  <w:style w:type="paragraph" w:customStyle="1" w:styleId="af5">
    <w:name w:val="Нормальный (таблица)"/>
    <w:link w:val="af6"/>
    <w:uiPriority w:val="99"/>
    <w:qFormat/>
    <w:pPr>
      <w:widowControl w:val="0"/>
      <w:spacing w:line="360" w:lineRule="auto"/>
      <w:jc w:val="both"/>
    </w:pPr>
    <w:rPr>
      <w:rFonts w:ascii="Times New Roman" w:hAnsi="Times New Roman"/>
      <w:sz w:val="24"/>
    </w:rPr>
  </w:style>
  <w:style w:type="character" w:customStyle="1" w:styleId="af6">
    <w:name w:val="Нормальный (таблица)"/>
    <w:link w:val="af5"/>
    <w:rPr>
      <w:rFonts w:ascii="Times New Roman" w:hAnsi="Times New Roman"/>
      <w:sz w:val="24"/>
    </w:rPr>
  </w:style>
  <w:style w:type="paragraph" w:customStyle="1" w:styleId="af7">
    <w:name w:val="Таблицы (моноширинный)"/>
    <w:link w:val="af8"/>
    <w:uiPriority w:val="99"/>
    <w:qFormat/>
    <w:pPr>
      <w:widowControl w:val="0"/>
      <w:spacing w:line="360" w:lineRule="auto"/>
    </w:pPr>
    <w:rPr>
      <w:rFonts w:ascii="Courier New" w:hAnsi="Courier New"/>
      <w:sz w:val="24"/>
    </w:rPr>
  </w:style>
  <w:style w:type="character" w:customStyle="1" w:styleId="af8">
    <w:name w:val="Таблицы (моноширинный)"/>
    <w:link w:val="af7"/>
    <w:rPr>
      <w:rFonts w:ascii="Courier New" w:hAnsi="Courier New"/>
      <w:sz w:val="24"/>
    </w:rPr>
  </w:style>
  <w:style w:type="paragraph" w:customStyle="1" w:styleId="xl159">
    <w:name w:val="xl159"/>
    <w:link w:val="xl1590"/>
    <w:pPr>
      <w:spacing w:beforeAutospacing="1" w:afterAutospacing="1"/>
      <w:jc w:val="center"/>
    </w:pPr>
    <w:rPr>
      <w:rFonts w:ascii="Times New Roman" w:hAnsi="Times New Roman"/>
      <w:b/>
      <w:sz w:val="16"/>
    </w:rPr>
  </w:style>
  <w:style w:type="character" w:customStyle="1" w:styleId="xl1590">
    <w:name w:val="xl159"/>
    <w:link w:val="xl159"/>
    <w:rPr>
      <w:rFonts w:ascii="Times New Roman" w:hAnsi="Times New Roman"/>
      <w:b/>
      <w:sz w:val="16"/>
    </w:rPr>
  </w:style>
  <w:style w:type="paragraph" w:customStyle="1" w:styleId="af9">
    <w:name w:val="Утратил силу"/>
    <w:link w:val="afa"/>
    <w:rPr>
      <w:b/>
      <w:strike/>
      <w:color w:val="666600"/>
    </w:rPr>
  </w:style>
  <w:style w:type="character" w:customStyle="1" w:styleId="afa">
    <w:name w:val="Утратил силу"/>
    <w:link w:val="af9"/>
    <w:rPr>
      <w:b/>
      <w:strike/>
      <w:color w:val="666600"/>
    </w:rPr>
  </w:style>
  <w:style w:type="paragraph" w:customStyle="1" w:styleId="msonormal0">
    <w:name w:val="msonormal"/>
    <w:link w:val="msonormal1"/>
    <w:pPr>
      <w:spacing w:after="200" w:line="276" w:lineRule="auto"/>
    </w:pPr>
    <w:rPr>
      <w:rFonts w:ascii="Times New Roman" w:hAnsi="Times New Roman"/>
      <w:sz w:val="24"/>
    </w:rPr>
  </w:style>
  <w:style w:type="character" w:customStyle="1" w:styleId="msonormal1">
    <w:name w:val="msonormal"/>
    <w:link w:val="msonormal0"/>
    <w:rPr>
      <w:rFonts w:ascii="Times New Roman" w:hAnsi="Times New Roman"/>
      <w:sz w:val="24"/>
    </w:rPr>
  </w:style>
  <w:style w:type="paragraph" w:customStyle="1" w:styleId="TableParagraph">
    <w:name w:val="Table Paragraph"/>
    <w:link w:val="TableParagraph0"/>
    <w:uiPriority w:val="1"/>
    <w:qFormat/>
    <w:pPr>
      <w:widowControl w:val="0"/>
    </w:pPr>
    <w:rPr>
      <w:rFonts w:ascii="Times New Roman" w:hAnsi="Times New Roman"/>
    </w:rPr>
  </w:style>
  <w:style w:type="character" w:customStyle="1" w:styleId="TableParagraph0">
    <w:name w:val="Table Paragraph"/>
    <w:link w:val="TableParagraph"/>
    <w:rPr>
      <w:rFonts w:ascii="Times New Roman" w:hAnsi="Times New Roman"/>
    </w:rPr>
  </w:style>
  <w:style w:type="paragraph" w:customStyle="1" w:styleId="xl155">
    <w:name w:val="xl155"/>
    <w:link w:val="xl1550"/>
    <w:pPr>
      <w:spacing w:beforeAutospacing="1" w:afterAutospacing="1"/>
      <w:jc w:val="center"/>
    </w:pPr>
    <w:rPr>
      <w:rFonts w:ascii="Times New Roman" w:hAnsi="Times New Roman"/>
      <w:i/>
      <w:sz w:val="14"/>
    </w:rPr>
  </w:style>
  <w:style w:type="character" w:customStyle="1" w:styleId="xl1550">
    <w:name w:val="xl155"/>
    <w:link w:val="xl155"/>
    <w:rPr>
      <w:rFonts w:ascii="Times New Roman" w:hAnsi="Times New Roman"/>
      <w:i/>
      <w:sz w:val="14"/>
    </w:rPr>
  </w:style>
  <w:style w:type="paragraph" w:styleId="afb">
    <w:name w:val="Balloon Text"/>
    <w:link w:val="afc"/>
    <w:uiPriority w:val="99"/>
    <w:qFormat/>
    <w:rPr>
      <w:rFonts w:ascii="Segoe UI" w:hAnsi="Segoe UI"/>
      <w:sz w:val="18"/>
    </w:rPr>
  </w:style>
  <w:style w:type="character" w:customStyle="1" w:styleId="afc">
    <w:name w:val="Текст выноски Знак"/>
    <w:link w:val="afb"/>
    <w:uiPriority w:val="99"/>
    <w:rPr>
      <w:rFonts w:ascii="Segoe UI" w:hAnsi="Segoe UI"/>
      <w:sz w:val="18"/>
    </w:rPr>
  </w:style>
  <w:style w:type="paragraph" w:customStyle="1" w:styleId="xl116">
    <w:name w:val="xl116"/>
    <w:link w:val="xl1160"/>
    <w:pPr>
      <w:spacing w:beforeAutospacing="1" w:afterAutospacing="1"/>
    </w:pPr>
    <w:rPr>
      <w:rFonts w:ascii="Times New Roman" w:hAnsi="Times New Roman"/>
      <w:b/>
      <w:sz w:val="16"/>
    </w:rPr>
  </w:style>
  <w:style w:type="character" w:customStyle="1" w:styleId="xl1160">
    <w:name w:val="xl116"/>
    <w:link w:val="xl116"/>
    <w:rPr>
      <w:rFonts w:ascii="Times New Roman" w:hAnsi="Times New Roman"/>
      <w:b/>
      <w:sz w:val="16"/>
    </w:rPr>
  </w:style>
  <w:style w:type="paragraph" w:customStyle="1" w:styleId="xl80">
    <w:name w:val="xl80"/>
    <w:link w:val="xl800"/>
    <w:pPr>
      <w:spacing w:beforeAutospacing="1" w:afterAutospacing="1"/>
    </w:pPr>
    <w:rPr>
      <w:rFonts w:ascii="Times New Roman" w:hAnsi="Times New Roman"/>
      <w:sz w:val="24"/>
    </w:rPr>
  </w:style>
  <w:style w:type="character" w:customStyle="1" w:styleId="xl800">
    <w:name w:val="xl80"/>
    <w:link w:val="xl80"/>
    <w:rPr>
      <w:rFonts w:ascii="Times New Roman" w:hAnsi="Times New Roman"/>
      <w:sz w:val="24"/>
    </w:rPr>
  </w:style>
  <w:style w:type="paragraph" w:customStyle="1" w:styleId="xl65">
    <w:name w:val="xl65"/>
    <w:link w:val="xl650"/>
    <w:pPr>
      <w:spacing w:beforeAutospacing="1" w:afterAutospacing="1"/>
    </w:pPr>
    <w:rPr>
      <w:rFonts w:ascii="Times New Roman" w:hAnsi="Times New Roman"/>
      <w:sz w:val="14"/>
    </w:rPr>
  </w:style>
  <w:style w:type="character" w:customStyle="1" w:styleId="xl650">
    <w:name w:val="xl65"/>
    <w:link w:val="xl65"/>
    <w:rPr>
      <w:rFonts w:ascii="Times New Roman" w:hAnsi="Times New Roman"/>
      <w:sz w:val="14"/>
    </w:rPr>
  </w:style>
  <w:style w:type="paragraph" w:customStyle="1" w:styleId="xl142">
    <w:name w:val="xl142"/>
    <w:link w:val="xl1420"/>
    <w:pPr>
      <w:spacing w:beforeAutospacing="1" w:afterAutospacing="1"/>
      <w:jc w:val="center"/>
    </w:pPr>
    <w:rPr>
      <w:rFonts w:ascii="Times New Roman" w:hAnsi="Times New Roman"/>
      <w:sz w:val="16"/>
    </w:rPr>
  </w:style>
  <w:style w:type="character" w:customStyle="1" w:styleId="xl1420">
    <w:name w:val="xl142"/>
    <w:link w:val="xl142"/>
    <w:rPr>
      <w:rFonts w:ascii="Times New Roman" w:hAnsi="Times New Roman"/>
      <w:color w:val="000000"/>
      <w:sz w:val="16"/>
    </w:rPr>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46">
    <w:name w:val="xl146"/>
    <w:link w:val="xl1460"/>
    <w:pPr>
      <w:spacing w:beforeAutospacing="1" w:afterAutospacing="1"/>
    </w:pPr>
    <w:rPr>
      <w:rFonts w:ascii="Times New Roman" w:hAnsi="Times New Roman"/>
      <w:b/>
      <w:sz w:val="16"/>
    </w:rPr>
  </w:style>
  <w:style w:type="character" w:customStyle="1" w:styleId="xl1460">
    <w:name w:val="xl146"/>
    <w:link w:val="xl146"/>
    <w:rPr>
      <w:rFonts w:ascii="Times New Roman" w:hAnsi="Times New Roman"/>
      <w:b/>
      <w:color w:val="000000"/>
      <w:sz w:val="16"/>
    </w:rPr>
  </w:style>
  <w:style w:type="paragraph" w:styleId="afd">
    <w:name w:val="TOC Heading"/>
    <w:basedOn w:val="11"/>
    <w:link w:val="afe"/>
    <w:uiPriority w:val="39"/>
    <w:qFormat/>
    <w:pPr>
      <w:keepNext/>
      <w:keepLines/>
      <w:spacing w:before="240" w:line="264" w:lineRule="auto"/>
      <w:ind w:firstLine="709"/>
      <w:outlineLvl w:val="8"/>
    </w:pPr>
    <w:rPr>
      <w:rFonts w:ascii="@Batang" w:hAnsi="@Batang"/>
      <w:b w:val="0"/>
      <w:color w:val="2F5496"/>
      <w:sz w:val="24"/>
    </w:rPr>
  </w:style>
  <w:style w:type="character" w:customStyle="1" w:styleId="afe">
    <w:name w:val="Заголовок оглавления Знак"/>
    <w:basedOn w:val="12"/>
    <w:link w:val="afd"/>
    <w:rPr>
      <w:rFonts w:ascii="@Batang" w:hAnsi="@Batang"/>
      <w:b w:val="0"/>
      <w:color w:val="2F5496"/>
      <w:sz w:val="24"/>
    </w:rPr>
  </w:style>
  <w:style w:type="paragraph" w:customStyle="1" w:styleId="aff">
    <w:name w:val="Подчёркнуный текст"/>
    <w:link w:val="aff0"/>
    <w:uiPriority w:val="99"/>
    <w:qFormat/>
    <w:pPr>
      <w:widowControl w:val="0"/>
      <w:spacing w:line="360" w:lineRule="auto"/>
      <w:ind w:firstLine="720"/>
      <w:jc w:val="both"/>
    </w:pPr>
    <w:rPr>
      <w:rFonts w:ascii="Times New Roman" w:hAnsi="Times New Roman"/>
      <w:sz w:val="24"/>
    </w:rPr>
  </w:style>
  <w:style w:type="character" w:customStyle="1" w:styleId="aff0">
    <w:name w:val="Подчёркнуный текст"/>
    <w:link w:val="aff"/>
    <w:rPr>
      <w:rFonts w:ascii="Times New Roman" w:hAnsi="Times New Roman"/>
      <w:sz w:val="24"/>
    </w:rPr>
  </w:style>
  <w:style w:type="paragraph" w:customStyle="1" w:styleId="xl139">
    <w:name w:val="xl139"/>
    <w:link w:val="xl1390"/>
    <w:pPr>
      <w:spacing w:beforeAutospacing="1" w:afterAutospacing="1"/>
    </w:pPr>
    <w:rPr>
      <w:rFonts w:ascii="Times New Roman" w:hAnsi="Times New Roman"/>
      <w:b/>
      <w:sz w:val="16"/>
    </w:rPr>
  </w:style>
  <w:style w:type="character" w:customStyle="1" w:styleId="xl1390">
    <w:name w:val="xl139"/>
    <w:link w:val="xl139"/>
    <w:rPr>
      <w:rFonts w:ascii="Times New Roman" w:hAnsi="Times New Roman"/>
      <w:b/>
      <w:sz w:val="16"/>
    </w:rPr>
  </w:style>
  <w:style w:type="paragraph" w:customStyle="1" w:styleId="xl143">
    <w:name w:val="xl143"/>
    <w:link w:val="xl1430"/>
    <w:pPr>
      <w:spacing w:beforeAutospacing="1" w:afterAutospacing="1"/>
    </w:pPr>
    <w:rPr>
      <w:rFonts w:ascii="Times New Roman" w:hAnsi="Times New Roman"/>
      <w:sz w:val="16"/>
    </w:rPr>
  </w:style>
  <w:style w:type="character" w:customStyle="1" w:styleId="xl1430">
    <w:name w:val="xl143"/>
    <w:link w:val="xl143"/>
    <w:rPr>
      <w:rFonts w:ascii="Times New Roman" w:hAnsi="Times New Roman"/>
      <w:color w:val="000000"/>
      <w:sz w:val="16"/>
    </w:rPr>
  </w:style>
  <w:style w:type="paragraph" w:customStyle="1" w:styleId="xl118">
    <w:name w:val="xl118"/>
    <w:link w:val="xl1180"/>
    <w:pPr>
      <w:spacing w:beforeAutospacing="1" w:afterAutospacing="1"/>
    </w:pPr>
    <w:rPr>
      <w:rFonts w:ascii="Times New Roman" w:hAnsi="Times New Roman"/>
      <w:sz w:val="14"/>
    </w:rPr>
  </w:style>
  <w:style w:type="character" w:customStyle="1" w:styleId="xl1180">
    <w:name w:val="xl118"/>
    <w:link w:val="xl118"/>
    <w:rPr>
      <w:rFonts w:ascii="Times New Roman" w:hAnsi="Times New Roman"/>
      <w:sz w:val="14"/>
    </w:rPr>
  </w:style>
  <w:style w:type="paragraph" w:customStyle="1" w:styleId="aff1">
    <w:name w:val="Ссылка на утративший силу документ"/>
    <w:link w:val="aff2"/>
    <w:rPr>
      <w:b/>
      <w:color w:val="749232"/>
    </w:rPr>
  </w:style>
  <w:style w:type="character" w:customStyle="1" w:styleId="aff2">
    <w:name w:val="Ссылка на утративший силу документ"/>
    <w:link w:val="aff1"/>
    <w:rPr>
      <w:b/>
      <w:color w:val="749232"/>
    </w:rPr>
  </w:style>
  <w:style w:type="paragraph" w:customStyle="1" w:styleId="1f">
    <w:name w:val="Номер страницы1"/>
    <w:link w:val="aff3"/>
    <w:rPr>
      <w:rFonts w:ascii="Times New Roman" w:hAnsi="Times New Roman"/>
    </w:rPr>
  </w:style>
  <w:style w:type="character" w:styleId="aff3">
    <w:name w:val="page number"/>
    <w:link w:val="1f"/>
    <w:rPr>
      <w:rFonts w:ascii="Times New Roman" w:hAnsi="Times New Roman"/>
    </w:rPr>
  </w:style>
  <w:style w:type="paragraph" w:customStyle="1" w:styleId="xl124">
    <w:name w:val="xl124"/>
    <w:link w:val="xl1240"/>
    <w:pPr>
      <w:spacing w:beforeAutospacing="1" w:afterAutospacing="1"/>
      <w:jc w:val="center"/>
    </w:pPr>
    <w:rPr>
      <w:rFonts w:ascii="Times New Roman" w:hAnsi="Times New Roman"/>
      <w:b/>
      <w:sz w:val="16"/>
    </w:rPr>
  </w:style>
  <w:style w:type="character" w:customStyle="1" w:styleId="xl1240">
    <w:name w:val="xl124"/>
    <w:link w:val="xl124"/>
    <w:rPr>
      <w:rFonts w:ascii="Times New Roman" w:hAnsi="Times New Roman"/>
      <w:b/>
      <w:color w:val="000000"/>
      <w:sz w:val="16"/>
    </w:rPr>
  </w:style>
  <w:style w:type="paragraph" w:customStyle="1" w:styleId="26">
    <w:name w:val="Основной текст (2)"/>
    <w:link w:val="27"/>
    <w:pPr>
      <w:widowControl w:val="0"/>
      <w:spacing w:before="360" w:line="240" w:lineRule="atLeast"/>
      <w:jc w:val="both"/>
    </w:pPr>
    <w:rPr>
      <w:sz w:val="28"/>
    </w:rPr>
  </w:style>
  <w:style w:type="character" w:customStyle="1" w:styleId="27">
    <w:name w:val="Основной текст (2)"/>
    <w:link w:val="26"/>
    <w:rPr>
      <w:sz w:val="28"/>
    </w:rPr>
  </w:style>
  <w:style w:type="paragraph" w:customStyle="1" w:styleId="111">
    <w:name w:val="Раздел 1.1"/>
    <w:basedOn w:val="aff4"/>
    <w:link w:val="112"/>
    <w:qFormat/>
    <w:pPr>
      <w:spacing w:after="60" w:line="276" w:lineRule="auto"/>
      <w:ind w:firstLine="709"/>
      <w:jc w:val="both"/>
      <w:outlineLvl w:val="1"/>
    </w:pPr>
    <w:rPr>
      <w:rFonts w:ascii="Times New Roman" w:hAnsi="Times New Roman"/>
      <w:sz w:val="24"/>
    </w:rPr>
  </w:style>
  <w:style w:type="character" w:customStyle="1" w:styleId="112">
    <w:name w:val="Раздел 1.1"/>
    <w:basedOn w:val="28"/>
    <w:link w:val="111"/>
    <w:rPr>
      <w:rFonts w:ascii="Times New Roman" w:hAnsi="Times New Roman"/>
      <w:color w:val="5A5A5A" w:themeColor="text1" w:themeTint="A5"/>
      <w:spacing w:val="15"/>
      <w:sz w:val="24"/>
    </w:rPr>
  </w:style>
  <w:style w:type="character" w:customStyle="1" w:styleId="120">
    <w:name w:val="Заголовок 12"/>
    <w:basedOn w:val="10"/>
    <w:rPr>
      <w:rFonts w:ascii="Times New Roman" w:hAnsi="Times New Roman"/>
      <w:b/>
      <w:sz w:val="48"/>
    </w:rPr>
  </w:style>
  <w:style w:type="paragraph" w:customStyle="1" w:styleId="113">
    <w:name w:val="Текст примечания Знак11"/>
    <w:link w:val="114"/>
    <w:rPr>
      <w:rFonts w:ascii="Times New Roman" w:hAnsi="Times New Roman"/>
      <w:sz w:val="20"/>
    </w:rPr>
  </w:style>
  <w:style w:type="character" w:customStyle="1" w:styleId="114">
    <w:name w:val="Текст примечания Знак11"/>
    <w:link w:val="113"/>
    <w:rPr>
      <w:rFonts w:ascii="Times New Roman" w:hAnsi="Times New Roman"/>
      <w:sz w:val="20"/>
    </w:rPr>
  </w:style>
  <w:style w:type="paragraph" w:customStyle="1" w:styleId="115">
    <w:name w:val="Тема примечания Знак11"/>
    <w:link w:val="116"/>
    <w:rPr>
      <w:rFonts w:ascii="Times New Roman" w:hAnsi="Times New Roman"/>
      <w:b/>
      <w:sz w:val="20"/>
    </w:rPr>
  </w:style>
  <w:style w:type="character" w:customStyle="1" w:styleId="116">
    <w:name w:val="Тема примечания Знак11"/>
    <w:link w:val="115"/>
    <w:rPr>
      <w:rFonts w:ascii="Times New Roman" w:hAnsi="Times New Roman"/>
      <w:b/>
      <w:sz w:val="20"/>
    </w:rPr>
  </w:style>
  <w:style w:type="paragraph" w:customStyle="1" w:styleId="xl117">
    <w:name w:val="xl117"/>
    <w:link w:val="xl1170"/>
    <w:pPr>
      <w:spacing w:beforeAutospacing="1" w:afterAutospacing="1"/>
    </w:pPr>
    <w:rPr>
      <w:rFonts w:ascii="Times New Roman" w:hAnsi="Times New Roman"/>
      <w:sz w:val="14"/>
    </w:rPr>
  </w:style>
  <w:style w:type="character" w:customStyle="1" w:styleId="xl1170">
    <w:name w:val="xl117"/>
    <w:link w:val="xl117"/>
    <w:rPr>
      <w:rFonts w:ascii="Times New Roman" w:hAnsi="Times New Roman"/>
      <w:sz w:val="14"/>
    </w:rPr>
  </w:style>
  <w:style w:type="character" w:customStyle="1" w:styleId="51">
    <w:name w:val="Заголовок 51"/>
    <w:basedOn w:val="10"/>
    <w:rPr>
      <w:rFonts w:ascii="Calibri" w:hAnsi="Calibri"/>
      <w:b/>
      <w:i w:val="0"/>
      <w:smallCaps w:val="0"/>
      <w:strike w:val="0"/>
      <w:color w:val="000000"/>
      <w:sz w:val="22"/>
      <w:u w:val="none"/>
    </w:rPr>
  </w:style>
  <w:style w:type="paragraph" w:customStyle="1" w:styleId="aff5">
    <w:name w:val="Дочерний элемент списка"/>
    <w:link w:val="aff6"/>
    <w:uiPriority w:val="99"/>
    <w:qFormat/>
    <w:pPr>
      <w:widowControl w:val="0"/>
      <w:spacing w:line="360" w:lineRule="auto"/>
      <w:jc w:val="both"/>
    </w:pPr>
    <w:rPr>
      <w:rFonts w:ascii="Times New Roman" w:hAnsi="Times New Roman"/>
      <w:color w:val="868381"/>
      <w:sz w:val="20"/>
    </w:rPr>
  </w:style>
  <w:style w:type="character" w:customStyle="1" w:styleId="aff6">
    <w:name w:val="Дочерний элемент списка"/>
    <w:link w:val="aff5"/>
    <w:rPr>
      <w:rFonts w:ascii="Times New Roman" w:hAnsi="Times New Roman"/>
      <w:color w:val="868381"/>
      <w:sz w:val="20"/>
    </w:rPr>
  </w:style>
  <w:style w:type="paragraph" w:customStyle="1" w:styleId="xl153">
    <w:name w:val="xl153"/>
    <w:link w:val="xl1530"/>
    <w:pPr>
      <w:spacing w:beforeAutospacing="1" w:afterAutospacing="1"/>
      <w:jc w:val="center"/>
    </w:pPr>
    <w:rPr>
      <w:rFonts w:ascii="Times New Roman" w:hAnsi="Times New Roman"/>
      <w:i/>
      <w:sz w:val="14"/>
    </w:rPr>
  </w:style>
  <w:style w:type="character" w:customStyle="1" w:styleId="xl1530">
    <w:name w:val="xl153"/>
    <w:link w:val="xl153"/>
    <w:rPr>
      <w:rFonts w:ascii="Times New Roman" w:hAnsi="Times New Roman"/>
      <w:i/>
      <w:sz w:val="14"/>
    </w:rPr>
  </w:style>
  <w:style w:type="paragraph" w:customStyle="1" w:styleId="xl66">
    <w:name w:val="xl66"/>
    <w:link w:val="xl660"/>
    <w:pPr>
      <w:spacing w:beforeAutospacing="1" w:afterAutospacing="1"/>
    </w:pPr>
    <w:rPr>
      <w:rFonts w:ascii="Times New Roman" w:hAnsi="Times New Roman"/>
      <w:sz w:val="24"/>
    </w:rPr>
  </w:style>
  <w:style w:type="character" w:customStyle="1" w:styleId="xl660">
    <w:name w:val="xl66"/>
    <w:link w:val="xl66"/>
    <w:rPr>
      <w:rFonts w:ascii="Times New Roman" w:hAnsi="Times New Roman"/>
      <w:sz w:val="24"/>
    </w:rPr>
  </w:style>
  <w:style w:type="paragraph" w:customStyle="1" w:styleId="xl163">
    <w:name w:val="xl163"/>
    <w:link w:val="xl1630"/>
    <w:pPr>
      <w:spacing w:beforeAutospacing="1" w:afterAutospacing="1"/>
      <w:jc w:val="center"/>
    </w:pPr>
    <w:rPr>
      <w:rFonts w:ascii="Times New Roman" w:hAnsi="Times New Roman"/>
      <w:b/>
      <w:sz w:val="16"/>
    </w:rPr>
  </w:style>
  <w:style w:type="character" w:customStyle="1" w:styleId="xl1630">
    <w:name w:val="xl163"/>
    <w:link w:val="xl163"/>
    <w:rPr>
      <w:rFonts w:ascii="Times New Roman" w:hAnsi="Times New Roman"/>
      <w:b/>
      <w:sz w:val="16"/>
    </w:rPr>
  </w:style>
  <w:style w:type="paragraph" w:customStyle="1" w:styleId="xl152">
    <w:name w:val="xl152"/>
    <w:link w:val="xl1520"/>
    <w:pPr>
      <w:spacing w:beforeAutospacing="1" w:afterAutospacing="1"/>
    </w:pPr>
    <w:rPr>
      <w:rFonts w:ascii="Times New Roman" w:hAnsi="Times New Roman"/>
      <w:sz w:val="24"/>
    </w:rPr>
  </w:style>
  <w:style w:type="character" w:customStyle="1" w:styleId="xl1520">
    <w:name w:val="xl152"/>
    <w:link w:val="xl152"/>
    <w:rPr>
      <w:rFonts w:ascii="Times New Roman" w:hAnsi="Times New Roman"/>
      <w:sz w:val="24"/>
    </w:rPr>
  </w:style>
  <w:style w:type="paragraph" w:customStyle="1" w:styleId="xl154">
    <w:name w:val="xl154"/>
    <w:link w:val="xl1540"/>
    <w:pPr>
      <w:spacing w:beforeAutospacing="1" w:afterAutospacing="1"/>
      <w:jc w:val="center"/>
    </w:pPr>
    <w:rPr>
      <w:rFonts w:ascii="Times New Roman" w:hAnsi="Times New Roman"/>
      <w:i/>
      <w:sz w:val="14"/>
    </w:rPr>
  </w:style>
  <w:style w:type="character" w:customStyle="1" w:styleId="xl1540">
    <w:name w:val="xl154"/>
    <w:link w:val="xl154"/>
    <w:rPr>
      <w:rFonts w:ascii="Times New Roman" w:hAnsi="Times New Roman"/>
      <w:i/>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4">
    <w:name w:val="xl164"/>
    <w:link w:val="xl1640"/>
    <w:pPr>
      <w:spacing w:beforeAutospacing="1" w:afterAutospacing="1"/>
      <w:jc w:val="center"/>
    </w:pPr>
    <w:rPr>
      <w:rFonts w:ascii="Times New Roman" w:hAnsi="Times New Roman"/>
      <w:i/>
      <w:sz w:val="14"/>
    </w:rPr>
  </w:style>
  <w:style w:type="character" w:customStyle="1" w:styleId="xl1640">
    <w:name w:val="xl164"/>
    <w:link w:val="xl164"/>
    <w:rPr>
      <w:rFonts w:ascii="Times New Roman" w:hAnsi="Times New Roman"/>
      <w:i/>
      <w:sz w:val="14"/>
    </w:rPr>
  </w:style>
  <w:style w:type="paragraph" w:customStyle="1" w:styleId="aff7">
    <w:name w:val="Колонтитул (правый)"/>
    <w:basedOn w:val="aff8"/>
    <w:link w:val="aff9"/>
    <w:uiPriority w:val="99"/>
    <w:qFormat/>
    <w:rPr>
      <w:sz w:val="14"/>
    </w:rPr>
  </w:style>
  <w:style w:type="character" w:customStyle="1" w:styleId="aff9">
    <w:name w:val="Колонтитул (правый)"/>
    <w:basedOn w:val="affa"/>
    <w:link w:val="aff7"/>
    <w:rPr>
      <w:rFonts w:ascii="Times New Roman" w:hAnsi="Times New Roman"/>
      <w:sz w:val="14"/>
    </w:rPr>
  </w:style>
  <w:style w:type="paragraph" w:customStyle="1" w:styleId="formattext">
    <w:name w:val="formattext"/>
    <w:link w:val="formattext0"/>
    <w:pPr>
      <w:spacing w:beforeAutospacing="1" w:afterAutospacing="1"/>
    </w:pPr>
    <w:rPr>
      <w:rFonts w:ascii="Times New Roman" w:hAnsi="Times New Roman"/>
      <w:sz w:val="24"/>
    </w:rPr>
  </w:style>
  <w:style w:type="character" w:customStyle="1" w:styleId="formattext0">
    <w:name w:val="formattext"/>
    <w:link w:val="formattext"/>
    <w:rPr>
      <w:rFonts w:ascii="Times New Roman" w:hAnsi="Times New Roman"/>
      <w:sz w:val="24"/>
    </w:rPr>
  </w:style>
  <w:style w:type="paragraph" w:customStyle="1" w:styleId="xl100">
    <w:name w:val="xl100"/>
    <w:link w:val="xl1000"/>
    <w:pPr>
      <w:spacing w:beforeAutospacing="1" w:afterAutospacing="1"/>
    </w:pPr>
    <w:rPr>
      <w:rFonts w:ascii="Times New Roman" w:hAnsi="Times New Roman"/>
      <w:sz w:val="14"/>
    </w:rPr>
  </w:style>
  <w:style w:type="character" w:customStyle="1" w:styleId="xl1000">
    <w:name w:val="xl100"/>
    <w:link w:val="xl100"/>
    <w:rPr>
      <w:rFonts w:ascii="Times New Roman" w:hAnsi="Times New Roman"/>
      <w:sz w:val="14"/>
    </w:rPr>
  </w:style>
  <w:style w:type="paragraph" w:customStyle="1" w:styleId="1f0">
    <w:name w:val="Неразрешенное упоминание1"/>
    <w:basedOn w:val="16"/>
    <w:link w:val="1f1"/>
    <w:rPr>
      <w:color w:val="605E5C"/>
      <w:shd w:val="clear" w:color="auto" w:fill="E1DFDD"/>
    </w:rPr>
  </w:style>
  <w:style w:type="character" w:customStyle="1" w:styleId="1f1">
    <w:name w:val="Неразрешенное упоминание1"/>
    <w:basedOn w:val="a0"/>
    <w:link w:val="1f0"/>
    <w:rPr>
      <w:color w:val="605E5C"/>
      <w:shd w:val="clear" w:color="auto" w:fill="E1DFDD"/>
    </w:rPr>
  </w:style>
  <w:style w:type="paragraph" w:customStyle="1" w:styleId="xl111">
    <w:name w:val="xl111"/>
    <w:link w:val="xl1110"/>
    <w:pPr>
      <w:spacing w:beforeAutospacing="1" w:afterAutospacing="1"/>
      <w:jc w:val="center"/>
    </w:pPr>
    <w:rPr>
      <w:rFonts w:ascii="Times New Roman" w:hAnsi="Times New Roman"/>
      <w:sz w:val="16"/>
    </w:rPr>
  </w:style>
  <w:style w:type="character" w:customStyle="1" w:styleId="xl1110">
    <w:name w:val="xl111"/>
    <w:link w:val="xl111"/>
    <w:rPr>
      <w:rFonts w:ascii="Times New Roman" w:hAnsi="Times New Roman"/>
      <w:color w:val="000000"/>
      <w:sz w:val="16"/>
    </w:rPr>
  </w:style>
  <w:style w:type="paragraph" w:customStyle="1" w:styleId="affb">
    <w:name w:val="Постоянная часть"/>
    <w:basedOn w:val="affc"/>
    <w:link w:val="affd"/>
    <w:uiPriority w:val="99"/>
    <w:qFormat/>
    <w:rPr>
      <w:sz w:val="20"/>
    </w:rPr>
  </w:style>
  <w:style w:type="character" w:customStyle="1" w:styleId="affd">
    <w:name w:val="Постоянная часть"/>
    <w:basedOn w:val="affe"/>
    <w:link w:val="affb"/>
    <w:rPr>
      <w:rFonts w:ascii="Verdana" w:hAnsi="Verdana"/>
      <w:sz w:val="20"/>
    </w:rPr>
  </w:style>
  <w:style w:type="paragraph" w:customStyle="1" w:styleId="afff">
    <w:name w:val="Комментарий пользователя"/>
    <w:basedOn w:val="afff0"/>
    <w:link w:val="afff1"/>
    <w:uiPriority w:val="99"/>
    <w:qFormat/>
    <w:pPr>
      <w:jc w:val="left"/>
    </w:pPr>
  </w:style>
  <w:style w:type="character" w:customStyle="1" w:styleId="afff1">
    <w:name w:val="Комментарий пользователя"/>
    <w:basedOn w:val="afff2"/>
    <w:link w:val="afff"/>
    <w:rPr>
      <w:rFonts w:ascii="Times New Roman" w:hAnsi="Times New Roman"/>
      <w:color w:val="353842"/>
      <w:sz w:val="24"/>
    </w:rPr>
  </w:style>
  <w:style w:type="paragraph" w:customStyle="1" w:styleId="afff3">
    <w:name w:val="Выделение для Базового Поиска (курсив)"/>
    <w:link w:val="afff4"/>
    <w:rPr>
      <w:b/>
      <w:i/>
      <w:color w:val="0058A9"/>
    </w:rPr>
  </w:style>
  <w:style w:type="character" w:customStyle="1" w:styleId="afff4">
    <w:name w:val="Выделение для Базового Поиска (курсив)"/>
    <w:link w:val="afff3"/>
    <w:rPr>
      <w:b/>
      <w:i/>
      <w:color w:val="0058A9"/>
    </w:rPr>
  </w:style>
  <w:style w:type="paragraph" w:customStyle="1" w:styleId="xl93">
    <w:name w:val="xl93"/>
    <w:link w:val="xl930"/>
    <w:pPr>
      <w:spacing w:beforeAutospacing="1" w:afterAutospacing="1"/>
    </w:pPr>
    <w:rPr>
      <w:rFonts w:ascii="Times New Roman" w:hAnsi="Times New Roman"/>
      <w:sz w:val="24"/>
    </w:rPr>
  </w:style>
  <w:style w:type="character" w:customStyle="1" w:styleId="xl930">
    <w:name w:val="xl93"/>
    <w:link w:val="xl93"/>
    <w:rPr>
      <w:rFonts w:ascii="Times New Roman" w:hAnsi="Times New Roman"/>
      <w:sz w:val="24"/>
    </w:rPr>
  </w:style>
  <w:style w:type="paragraph" w:customStyle="1" w:styleId="afff5">
    <w:name w:val="Пример."/>
    <w:basedOn w:val="afff6"/>
    <w:link w:val="afff7"/>
    <w:uiPriority w:val="99"/>
    <w:qFormat/>
  </w:style>
  <w:style w:type="character" w:customStyle="1" w:styleId="afff7">
    <w:name w:val="Пример."/>
    <w:basedOn w:val="afff8"/>
    <w:link w:val="afff5"/>
    <w:rPr>
      <w:rFonts w:ascii="Times New Roman" w:hAnsi="Times New Roman"/>
      <w:sz w:val="24"/>
    </w:rPr>
  </w:style>
  <w:style w:type="paragraph" w:customStyle="1" w:styleId="xl150">
    <w:name w:val="xl150"/>
    <w:link w:val="xl1500"/>
    <w:pPr>
      <w:spacing w:beforeAutospacing="1" w:afterAutospacing="1"/>
      <w:jc w:val="center"/>
    </w:pPr>
    <w:rPr>
      <w:rFonts w:ascii="Times New Roman" w:hAnsi="Times New Roman"/>
      <w:i/>
      <w:sz w:val="14"/>
    </w:rPr>
  </w:style>
  <w:style w:type="character" w:customStyle="1" w:styleId="xl1500">
    <w:name w:val="xl150"/>
    <w:link w:val="xl150"/>
    <w:rPr>
      <w:rFonts w:ascii="Times New Roman" w:hAnsi="Times New Roman"/>
      <w:i/>
      <w:sz w:val="14"/>
    </w:rPr>
  </w:style>
  <w:style w:type="paragraph" w:customStyle="1" w:styleId="afff9">
    <w:name w:val="Заголовок распахивающейся части диалога"/>
    <w:link w:val="afffa"/>
    <w:uiPriority w:val="99"/>
    <w:qFormat/>
    <w:pPr>
      <w:widowControl w:val="0"/>
      <w:spacing w:line="360" w:lineRule="auto"/>
      <w:ind w:firstLine="720"/>
      <w:jc w:val="both"/>
    </w:pPr>
    <w:rPr>
      <w:rFonts w:ascii="Times New Roman" w:hAnsi="Times New Roman"/>
      <w:i/>
      <w:color w:val="000080"/>
    </w:rPr>
  </w:style>
  <w:style w:type="character" w:customStyle="1" w:styleId="afffa">
    <w:name w:val="Заголовок распахивающейся части диалога"/>
    <w:link w:val="afff9"/>
    <w:rPr>
      <w:rFonts w:ascii="Times New Roman" w:hAnsi="Times New Roman"/>
      <w:i/>
      <w:color w:val="000080"/>
    </w:rPr>
  </w:style>
  <w:style w:type="character" w:customStyle="1" w:styleId="210">
    <w:name w:val="Заголовок 21"/>
    <w:basedOn w:val="10"/>
    <w:rPr>
      <w:rFonts w:ascii="Arial" w:hAnsi="Arial"/>
      <w:b/>
      <w:i/>
      <w:sz w:val="28"/>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styleId="afffd">
    <w:name w:val="annotation text"/>
    <w:link w:val="afffe"/>
    <w:uiPriority w:val="99"/>
    <w:qFormat/>
    <w:rPr>
      <w:sz w:val="20"/>
    </w:rPr>
  </w:style>
  <w:style w:type="character" w:customStyle="1" w:styleId="afffe">
    <w:name w:val="Текст примечания Знак"/>
    <w:link w:val="afffd"/>
    <w:uiPriority w:val="99"/>
    <w:rPr>
      <w:sz w:val="20"/>
    </w:rPr>
  </w:style>
  <w:style w:type="paragraph" w:customStyle="1" w:styleId="affc">
    <w:name w:val="Основное меню (преемственное)"/>
    <w:link w:val="affe"/>
    <w:uiPriority w:val="99"/>
    <w:qFormat/>
    <w:pPr>
      <w:widowControl w:val="0"/>
      <w:spacing w:line="360" w:lineRule="auto"/>
      <w:ind w:firstLine="720"/>
      <w:jc w:val="both"/>
    </w:pPr>
    <w:rPr>
      <w:rFonts w:ascii="Verdana" w:hAnsi="Verdana"/>
    </w:rPr>
  </w:style>
  <w:style w:type="character" w:customStyle="1" w:styleId="affe">
    <w:name w:val="Основное меню (преемственное)"/>
    <w:link w:val="affc"/>
    <w:rPr>
      <w:rFonts w:ascii="Verdana" w:hAnsi="Verdana"/>
    </w:rPr>
  </w:style>
  <w:style w:type="paragraph" w:customStyle="1" w:styleId="affff">
    <w:name w:val="Необходимые документы"/>
    <w:basedOn w:val="afff6"/>
    <w:link w:val="affff0"/>
    <w:uiPriority w:val="99"/>
    <w:qFormat/>
    <w:pPr>
      <w:ind w:left="0" w:firstLine="118"/>
    </w:pPr>
  </w:style>
  <w:style w:type="character" w:customStyle="1" w:styleId="affff0">
    <w:name w:val="Необходимые документы"/>
    <w:basedOn w:val="afff8"/>
    <w:link w:val="affff"/>
    <w:rPr>
      <w:rFonts w:ascii="Times New Roman" w:hAnsi="Times New Roman"/>
      <w:sz w:val="24"/>
    </w:rPr>
  </w:style>
  <w:style w:type="paragraph" w:styleId="affff1">
    <w:name w:val="No Spacing"/>
    <w:link w:val="affff2"/>
    <w:uiPriority w:val="1"/>
    <w:qFormat/>
  </w:style>
  <w:style w:type="character" w:customStyle="1" w:styleId="affff2">
    <w:name w:val="Без интервала Знак"/>
    <w:link w:val="affff1"/>
    <w:uiPriority w:val="1"/>
    <w:rPr>
      <w:rFonts w:ascii="Calibri" w:hAnsi="Calibri"/>
    </w:rPr>
  </w:style>
  <w:style w:type="paragraph" w:customStyle="1" w:styleId="xl84">
    <w:name w:val="xl84"/>
    <w:link w:val="xl840"/>
    <w:pPr>
      <w:spacing w:beforeAutospacing="1" w:afterAutospacing="1"/>
    </w:pPr>
    <w:rPr>
      <w:rFonts w:ascii="Times New Roman" w:hAnsi="Times New Roman"/>
      <w:sz w:val="14"/>
    </w:rPr>
  </w:style>
  <w:style w:type="character" w:customStyle="1" w:styleId="xl840">
    <w:name w:val="xl84"/>
    <w:link w:val="xl84"/>
    <w:rPr>
      <w:rFonts w:ascii="Times New Roman" w:hAnsi="Times New Roman"/>
      <w:sz w:val="14"/>
    </w:rPr>
  </w:style>
  <w:style w:type="paragraph" w:customStyle="1" w:styleId="affff3">
    <w:name w:val="Выделение для Базового Поиска"/>
    <w:link w:val="affff4"/>
    <w:rPr>
      <w:b/>
      <w:color w:val="0058A9"/>
    </w:rPr>
  </w:style>
  <w:style w:type="character" w:customStyle="1" w:styleId="affff4">
    <w:name w:val="Выделение для Базового Поиска"/>
    <w:link w:val="affff3"/>
    <w:rPr>
      <w:b/>
      <w:color w:val="0058A9"/>
    </w:rPr>
  </w:style>
  <w:style w:type="paragraph" w:customStyle="1" w:styleId="affff5">
    <w:name w:val="Прижатый влево"/>
    <w:link w:val="affff6"/>
    <w:uiPriority w:val="99"/>
    <w:qFormat/>
    <w:pPr>
      <w:widowControl w:val="0"/>
      <w:spacing w:line="360" w:lineRule="auto"/>
    </w:pPr>
    <w:rPr>
      <w:rFonts w:ascii="Times New Roman" w:hAnsi="Times New Roman"/>
      <w:sz w:val="24"/>
    </w:rPr>
  </w:style>
  <w:style w:type="character" w:customStyle="1" w:styleId="affff6">
    <w:name w:val="Прижатый влево"/>
    <w:link w:val="affff5"/>
    <w:rPr>
      <w:rFonts w:ascii="Times New Roman" w:hAnsi="Times New Roman"/>
      <w:sz w:val="24"/>
    </w:rPr>
  </w:style>
  <w:style w:type="paragraph" w:customStyle="1" w:styleId="xl95">
    <w:name w:val="xl95"/>
    <w:link w:val="xl950"/>
    <w:pPr>
      <w:spacing w:beforeAutospacing="1" w:afterAutospacing="1"/>
    </w:pPr>
    <w:rPr>
      <w:rFonts w:ascii="Times New Roman" w:hAnsi="Times New Roman"/>
      <w:color w:val="FFFFFF"/>
      <w:sz w:val="24"/>
    </w:rPr>
  </w:style>
  <w:style w:type="character" w:customStyle="1" w:styleId="xl950">
    <w:name w:val="xl95"/>
    <w:link w:val="xl95"/>
    <w:rPr>
      <w:rFonts w:ascii="Times New Roman" w:hAnsi="Times New Roman"/>
      <w:color w:val="FFFFFF"/>
      <w:sz w:val="24"/>
    </w:rPr>
  </w:style>
  <w:style w:type="paragraph" w:customStyle="1" w:styleId="1f2">
    <w:name w:val="Заголовок Знак1"/>
    <w:basedOn w:val="16"/>
    <w:link w:val="1f3"/>
    <w:rPr>
      <w:rFonts w:asciiTheme="majorHAnsi" w:hAnsiTheme="majorHAnsi"/>
      <w:spacing w:val="-10"/>
      <w:sz w:val="56"/>
    </w:rPr>
  </w:style>
  <w:style w:type="character" w:customStyle="1" w:styleId="1f3">
    <w:name w:val="Заголовок Знак1"/>
    <w:basedOn w:val="a0"/>
    <w:link w:val="1f2"/>
    <w:rPr>
      <w:rFonts w:asciiTheme="majorHAnsi" w:hAnsiTheme="majorHAnsi"/>
      <w:spacing w:val="-10"/>
      <w:sz w:val="56"/>
    </w:rPr>
  </w:style>
  <w:style w:type="paragraph" w:styleId="aff4">
    <w:name w:val="Subtitle"/>
    <w:basedOn w:val="a"/>
    <w:next w:val="a"/>
    <w:link w:val="affff7"/>
    <w:qFormat/>
    <w:pPr>
      <w:spacing w:after="160" w:line="264" w:lineRule="auto"/>
    </w:pPr>
    <w:rPr>
      <w:color w:val="5A5A5A"/>
    </w:rPr>
  </w:style>
  <w:style w:type="character" w:customStyle="1" w:styleId="1f4">
    <w:name w:val="Подзаголовок1"/>
    <w:basedOn w:val="10"/>
    <w:rPr>
      <w:rFonts w:ascii="Calibri" w:hAnsi="Calibri"/>
      <w:b w:val="0"/>
      <w:i w:val="0"/>
      <w:smallCaps w:val="0"/>
      <w:strike w:val="0"/>
      <w:color w:val="5A5A5A"/>
      <w:sz w:val="22"/>
      <w:u w:val="none"/>
    </w:rPr>
  </w:style>
  <w:style w:type="paragraph" w:customStyle="1" w:styleId="affff8">
    <w:name w:val="Внимание: криминал!!"/>
    <w:basedOn w:val="afff6"/>
    <w:link w:val="affff9"/>
    <w:uiPriority w:val="99"/>
    <w:qFormat/>
  </w:style>
  <w:style w:type="character" w:customStyle="1" w:styleId="affff9">
    <w:name w:val="Внимание: криминал!!"/>
    <w:basedOn w:val="afff8"/>
    <w:link w:val="affff8"/>
    <w:rPr>
      <w:rFonts w:ascii="Times New Roman" w:hAnsi="Times New Roman"/>
      <w:sz w:val="24"/>
    </w:rPr>
  </w:style>
  <w:style w:type="paragraph" w:styleId="33">
    <w:name w:val="toc 3"/>
    <w:link w:val="34"/>
    <w:uiPriority w:val="39"/>
    <w:pPr>
      <w:ind w:left="48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character" w:customStyle="1" w:styleId="410">
    <w:name w:val="Заголовок 41"/>
    <w:basedOn w:val="30"/>
    <w:rPr>
      <w:rFonts w:ascii="Times New Roman" w:hAnsi="Times New Roman"/>
      <w:b/>
      <w:sz w:val="24"/>
    </w:rPr>
  </w:style>
  <w:style w:type="paragraph" w:customStyle="1" w:styleId="1f5">
    <w:name w:val="Текст примечания Знак1"/>
    <w:link w:val="1f6"/>
    <w:rPr>
      <w:rFonts w:ascii="Times New Roman" w:hAnsi="Times New Roman"/>
      <w:sz w:val="20"/>
    </w:rPr>
  </w:style>
  <w:style w:type="character" w:customStyle="1" w:styleId="1f6">
    <w:name w:val="Текст примечания Знак1"/>
    <w:link w:val="1f5"/>
    <w:rPr>
      <w:rFonts w:ascii="Times New Roman" w:hAnsi="Times New Roman"/>
      <w:sz w:val="20"/>
    </w:rPr>
  </w:style>
  <w:style w:type="paragraph" w:customStyle="1" w:styleId="-">
    <w:name w:val="ЭР-содержание (правое окно)"/>
    <w:link w:val="-0"/>
    <w:uiPriority w:val="99"/>
    <w:qFormat/>
    <w:pPr>
      <w:widowControl w:val="0"/>
      <w:spacing w:before="300" w:line="360" w:lineRule="auto"/>
    </w:pPr>
    <w:rPr>
      <w:rFonts w:ascii="Times New Roman" w:hAnsi="Times New Roman"/>
      <w:sz w:val="24"/>
    </w:rPr>
  </w:style>
  <w:style w:type="character" w:customStyle="1" w:styleId="-0">
    <w:name w:val="ЭР-содержание (правое окно)"/>
    <w:link w:val="-"/>
    <w:rPr>
      <w:rFonts w:ascii="Times New Roman" w:hAnsi="Times New Roman"/>
      <w:sz w:val="24"/>
    </w:rPr>
  </w:style>
  <w:style w:type="paragraph" w:customStyle="1" w:styleId="xl83">
    <w:name w:val="xl83"/>
    <w:link w:val="xl830"/>
    <w:pPr>
      <w:spacing w:beforeAutospacing="1" w:afterAutospacing="1"/>
    </w:pPr>
    <w:rPr>
      <w:rFonts w:ascii="Times New Roman" w:hAnsi="Times New Roman"/>
      <w:sz w:val="14"/>
    </w:rPr>
  </w:style>
  <w:style w:type="character" w:customStyle="1" w:styleId="xl830">
    <w:name w:val="xl83"/>
    <w:link w:val="xl83"/>
    <w:rPr>
      <w:rFonts w:ascii="Times New Roman" w:hAnsi="Times New Roman"/>
      <w:sz w:val="14"/>
    </w:rPr>
  </w:style>
  <w:style w:type="paragraph" w:customStyle="1" w:styleId="xl77">
    <w:name w:val="xl77"/>
    <w:link w:val="xl770"/>
    <w:pPr>
      <w:spacing w:beforeAutospacing="1" w:afterAutospacing="1"/>
      <w:jc w:val="center"/>
    </w:pPr>
    <w:rPr>
      <w:rFonts w:ascii="Times New Roman" w:hAnsi="Times New Roman"/>
      <w:sz w:val="16"/>
    </w:rPr>
  </w:style>
  <w:style w:type="character" w:customStyle="1" w:styleId="xl770">
    <w:name w:val="xl77"/>
    <w:link w:val="xl77"/>
    <w:rPr>
      <w:rFonts w:ascii="Times New Roman" w:hAnsi="Times New Roman"/>
      <w:color w:val="000000"/>
      <w:sz w:val="16"/>
    </w:rPr>
  </w:style>
  <w:style w:type="paragraph" w:customStyle="1" w:styleId="xl126">
    <w:name w:val="xl126"/>
    <w:link w:val="xl1260"/>
    <w:pPr>
      <w:spacing w:beforeAutospacing="1" w:afterAutospacing="1"/>
      <w:jc w:val="center"/>
    </w:pPr>
    <w:rPr>
      <w:rFonts w:ascii="Times New Roman" w:hAnsi="Times New Roman"/>
      <w:b/>
      <w:sz w:val="16"/>
    </w:rPr>
  </w:style>
  <w:style w:type="character" w:customStyle="1" w:styleId="xl1260">
    <w:name w:val="xl126"/>
    <w:link w:val="xl126"/>
    <w:rPr>
      <w:rFonts w:ascii="Times New Roman" w:hAnsi="Times New Roman"/>
      <w:b/>
      <w:sz w:val="16"/>
    </w:rPr>
  </w:style>
  <w:style w:type="paragraph" w:customStyle="1" w:styleId="xl147">
    <w:name w:val="xl147"/>
    <w:link w:val="xl1470"/>
    <w:pPr>
      <w:spacing w:beforeAutospacing="1" w:afterAutospacing="1"/>
      <w:jc w:val="center"/>
    </w:pPr>
    <w:rPr>
      <w:rFonts w:ascii="Times New Roman" w:hAnsi="Times New Roman"/>
      <w:sz w:val="16"/>
    </w:rPr>
  </w:style>
  <w:style w:type="character" w:customStyle="1" w:styleId="xl1470">
    <w:name w:val="xl147"/>
    <w:link w:val="xl14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character" w:customStyle="1" w:styleId="28">
    <w:name w:val="Подзаголовок2"/>
    <w:rPr>
      <w:color w:val="5A5A5A" w:themeColor="text1" w:themeTint="A5"/>
      <w:spacing w:val="15"/>
    </w:rPr>
  </w:style>
  <w:style w:type="paragraph" w:customStyle="1" w:styleId="xl156">
    <w:name w:val="xl156"/>
    <w:link w:val="xl1560"/>
    <w:pPr>
      <w:spacing w:beforeAutospacing="1" w:afterAutospacing="1"/>
      <w:jc w:val="center"/>
    </w:pPr>
    <w:rPr>
      <w:rFonts w:ascii="Times New Roman" w:hAnsi="Times New Roman"/>
      <w:b/>
      <w:sz w:val="24"/>
    </w:rPr>
  </w:style>
  <w:style w:type="character" w:customStyle="1" w:styleId="xl1560">
    <w:name w:val="xl156"/>
    <w:link w:val="xl156"/>
    <w:rPr>
      <w:rFonts w:ascii="Times New Roman" w:hAnsi="Times New Roman"/>
      <w:b/>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affffa">
    <w:name w:val="Внимание: недобросовестность!"/>
    <w:basedOn w:val="afff6"/>
    <w:link w:val="affffb"/>
    <w:uiPriority w:val="99"/>
    <w:qFormat/>
  </w:style>
  <w:style w:type="character" w:customStyle="1" w:styleId="affffb">
    <w:name w:val="Внимание: недобросовестность!"/>
    <w:basedOn w:val="afff8"/>
    <w:link w:val="affffa"/>
    <w:rPr>
      <w:rFonts w:ascii="Times New Roman" w:hAnsi="Times New Roman"/>
      <w:sz w:val="24"/>
    </w:rPr>
  </w:style>
  <w:style w:type="paragraph" w:customStyle="1" w:styleId="xl161">
    <w:name w:val="xl161"/>
    <w:link w:val="xl1610"/>
    <w:pPr>
      <w:spacing w:beforeAutospacing="1" w:afterAutospacing="1"/>
      <w:jc w:val="center"/>
    </w:pPr>
    <w:rPr>
      <w:rFonts w:ascii="Times New Roman" w:hAnsi="Times New Roman"/>
      <w:b/>
      <w:sz w:val="16"/>
    </w:rPr>
  </w:style>
  <w:style w:type="character" w:customStyle="1" w:styleId="xl1610">
    <w:name w:val="xl161"/>
    <w:link w:val="xl161"/>
    <w:rPr>
      <w:rFonts w:ascii="Times New Roman" w:hAnsi="Times New Roman"/>
      <w:b/>
      <w:sz w:val="16"/>
    </w:rPr>
  </w:style>
  <w:style w:type="paragraph" w:customStyle="1" w:styleId="xl71">
    <w:name w:val="xl71"/>
    <w:link w:val="xl710"/>
    <w:pPr>
      <w:spacing w:beforeAutospacing="1" w:afterAutospacing="1"/>
    </w:pPr>
    <w:rPr>
      <w:rFonts w:ascii="Times New Roman" w:hAnsi="Times New Roman"/>
      <w:sz w:val="14"/>
    </w:rPr>
  </w:style>
  <w:style w:type="character" w:customStyle="1" w:styleId="xl710">
    <w:name w:val="xl71"/>
    <w:link w:val="xl71"/>
    <w:rPr>
      <w:rFonts w:ascii="Times New Roman" w:hAnsi="Times New Roman"/>
      <w:sz w:val="14"/>
    </w:rPr>
  </w:style>
  <w:style w:type="paragraph" w:customStyle="1" w:styleId="xl89">
    <w:name w:val="xl89"/>
    <w:link w:val="xl890"/>
    <w:pPr>
      <w:spacing w:beforeAutospacing="1" w:afterAutospacing="1"/>
    </w:pPr>
    <w:rPr>
      <w:rFonts w:ascii="Times New Roman" w:hAnsi="Times New Roman"/>
      <w:i/>
      <w:sz w:val="14"/>
    </w:rPr>
  </w:style>
  <w:style w:type="character" w:customStyle="1" w:styleId="xl890">
    <w:name w:val="xl89"/>
    <w:link w:val="xl89"/>
    <w:rPr>
      <w:rFonts w:ascii="Times New Roman" w:hAnsi="Times New Roman"/>
      <w:i/>
      <w:sz w:val="14"/>
    </w:rPr>
  </w:style>
  <w:style w:type="paragraph" w:customStyle="1" w:styleId="affffc">
    <w:name w:val="Центрированный (таблица)"/>
    <w:basedOn w:val="af5"/>
    <w:link w:val="affffd"/>
    <w:uiPriority w:val="99"/>
    <w:qFormat/>
    <w:pPr>
      <w:jc w:val="center"/>
    </w:pPr>
  </w:style>
  <w:style w:type="character" w:customStyle="1" w:styleId="affffd">
    <w:name w:val="Центрированный (таблица)"/>
    <w:basedOn w:val="af6"/>
    <w:link w:val="affffc"/>
    <w:rPr>
      <w:rFonts w:ascii="Times New Roman" w:hAnsi="Times New Roman"/>
      <w:sz w:val="24"/>
    </w:rPr>
  </w:style>
  <w:style w:type="paragraph" w:customStyle="1" w:styleId="xl96">
    <w:name w:val="xl96"/>
    <w:link w:val="xl960"/>
    <w:pPr>
      <w:spacing w:beforeAutospacing="1" w:afterAutospacing="1"/>
    </w:pPr>
    <w:rPr>
      <w:rFonts w:ascii="Times New Roman" w:hAnsi="Times New Roman"/>
      <w:color w:val="FF0000"/>
      <w:sz w:val="14"/>
    </w:rPr>
  </w:style>
  <w:style w:type="character" w:customStyle="1" w:styleId="xl960">
    <w:name w:val="xl96"/>
    <w:link w:val="xl96"/>
    <w:rPr>
      <w:rFonts w:ascii="Times New Roman" w:hAnsi="Times New Roman"/>
      <w:color w:val="FF0000"/>
      <w:sz w:val="14"/>
    </w:rPr>
  </w:style>
  <w:style w:type="paragraph" w:customStyle="1" w:styleId="xl110">
    <w:name w:val="xl110"/>
    <w:link w:val="xl1100"/>
    <w:pPr>
      <w:spacing w:beforeAutospacing="1" w:afterAutospacing="1"/>
      <w:jc w:val="center"/>
    </w:pPr>
    <w:rPr>
      <w:rFonts w:ascii="Times New Roman" w:hAnsi="Times New Roman"/>
      <w:b/>
      <w:i/>
      <w:sz w:val="16"/>
    </w:rPr>
  </w:style>
  <w:style w:type="character" w:customStyle="1" w:styleId="xl1100">
    <w:name w:val="xl110"/>
    <w:link w:val="xl110"/>
    <w:rPr>
      <w:rFonts w:ascii="Times New Roman" w:hAnsi="Times New Roman"/>
      <w:b/>
      <w:i/>
      <w:color w:val="000000"/>
      <w:sz w:val="16"/>
    </w:rPr>
  </w:style>
  <w:style w:type="paragraph" w:customStyle="1" w:styleId="xl69">
    <w:name w:val="xl69"/>
    <w:link w:val="xl690"/>
    <w:pPr>
      <w:spacing w:beforeAutospacing="1" w:afterAutospacing="1"/>
    </w:pPr>
    <w:rPr>
      <w:rFonts w:ascii="Times New Roman" w:hAnsi="Times New Roman"/>
      <w:sz w:val="16"/>
    </w:rPr>
  </w:style>
  <w:style w:type="character" w:customStyle="1" w:styleId="xl690">
    <w:name w:val="xl69"/>
    <w:link w:val="xl69"/>
    <w:rPr>
      <w:rFonts w:ascii="Times New Roman" w:hAnsi="Times New Roman"/>
      <w:color w:val="000000"/>
      <w:sz w:val="16"/>
    </w:rPr>
  </w:style>
  <w:style w:type="character" w:customStyle="1" w:styleId="320">
    <w:name w:val="Заголовок 32"/>
    <w:basedOn w:val="10"/>
    <w:rPr>
      <w:rFonts w:ascii="Arial" w:hAnsi="Arial"/>
      <w:b/>
      <w:sz w:val="26"/>
    </w:rPr>
  </w:style>
  <w:style w:type="paragraph" w:customStyle="1" w:styleId="xl133">
    <w:name w:val="xl133"/>
    <w:link w:val="xl1330"/>
    <w:pPr>
      <w:spacing w:beforeAutospacing="1" w:afterAutospacing="1"/>
    </w:pPr>
    <w:rPr>
      <w:rFonts w:ascii="Times New Roman" w:hAnsi="Times New Roman"/>
      <w:color w:val="FFFFFF"/>
      <w:sz w:val="24"/>
    </w:rPr>
  </w:style>
  <w:style w:type="character" w:customStyle="1" w:styleId="xl1330">
    <w:name w:val="xl133"/>
    <w:link w:val="xl133"/>
    <w:rPr>
      <w:rFonts w:ascii="Times New Roman" w:hAnsi="Times New Roman"/>
      <w:color w:val="FFFFFF"/>
      <w:sz w:val="24"/>
    </w:rPr>
  </w:style>
  <w:style w:type="paragraph" w:customStyle="1" w:styleId="xl174">
    <w:name w:val="xl174"/>
    <w:link w:val="xl1740"/>
    <w:pPr>
      <w:spacing w:beforeAutospacing="1" w:afterAutospacing="1"/>
      <w:jc w:val="center"/>
    </w:pPr>
    <w:rPr>
      <w:rFonts w:ascii="Times New Roman" w:hAnsi="Times New Roman"/>
      <w:i/>
      <w:sz w:val="14"/>
    </w:rPr>
  </w:style>
  <w:style w:type="character" w:customStyle="1" w:styleId="xl1740">
    <w:name w:val="xl174"/>
    <w:link w:val="xl174"/>
    <w:rPr>
      <w:rFonts w:ascii="Times New Roman" w:hAnsi="Times New Roman"/>
      <w:i/>
      <w:sz w:val="14"/>
    </w:rPr>
  </w:style>
  <w:style w:type="paragraph" w:customStyle="1" w:styleId="xl72">
    <w:name w:val="xl72"/>
    <w:link w:val="xl720"/>
    <w:pPr>
      <w:spacing w:beforeAutospacing="1" w:afterAutospacing="1"/>
    </w:pPr>
    <w:rPr>
      <w:rFonts w:ascii="Times New Roman" w:hAnsi="Times New Roman"/>
      <w:b/>
      <w:sz w:val="16"/>
    </w:rPr>
  </w:style>
  <w:style w:type="character" w:customStyle="1" w:styleId="xl720">
    <w:name w:val="xl72"/>
    <w:link w:val="xl72"/>
    <w:rPr>
      <w:rFonts w:ascii="Times New Roman" w:hAnsi="Times New Roman"/>
      <w:b/>
      <w:color w:val="000000"/>
      <w:sz w:val="16"/>
    </w:rPr>
  </w:style>
  <w:style w:type="paragraph" w:customStyle="1" w:styleId="affffe">
    <w:name w:val="Оглавление"/>
    <w:basedOn w:val="af7"/>
    <w:link w:val="afffff"/>
    <w:uiPriority w:val="99"/>
    <w:qFormat/>
    <w:pPr>
      <w:ind w:left="140"/>
    </w:pPr>
  </w:style>
  <w:style w:type="character" w:customStyle="1" w:styleId="afffff">
    <w:name w:val="Оглавление"/>
    <w:basedOn w:val="af8"/>
    <w:link w:val="affffe"/>
    <w:rPr>
      <w:rFonts w:ascii="Courier New" w:hAnsi="Courier New"/>
      <w:sz w:val="24"/>
    </w:rPr>
  </w:style>
  <w:style w:type="paragraph" w:customStyle="1" w:styleId="afffff0">
    <w:name w:val="Интерактивный заголовок"/>
    <w:basedOn w:val="1f7"/>
    <w:link w:val="afffff1"/>
    <w:uiPriority w:val="99"/>
    <w:qFormat/>
    <w:rPr>
      <w:u w:val="single"/>
    </w:rPr>
  </w:style>
  <w:style w:type="character" w:customStyle="1" w:styleId="afffff1">
    <w:name w:val="Интерактивный заголовок"/>
    <w:basedOn w:val="1f8"/>
    <w:link w:val="afffff0"/>
    <w:rPr>
      <w:rFonts w:ascii="Verdana" w:hAnsi="Verdana"/>
      <w:b/>
      <w:color w:val="0058A9"/>
      <w:u w:val="single"/>
    </w:rPr>
  </w:style>
  <w:style w:type="paragraph" w:customStyle="1" w:styleId="afffff2">
    <w:name w:val="Куда обратиться?"/>
    <w:basedOn w:val="afff6"/>
    <w:link w:val="afffff3"/>
    <w:uiPriority w:val="99"/>
    <w:qFormat/>
  </w:style>
  <w:style w:type="character" w:customStyle="1" w:styleId="afffff3">
    <w:name w:val="Куда обратиться?"/>
    <w:basedOn w:val="afff8"/>
    <w:link w:val="afffff2"/>
    <w:rPr>
      <w:rFonts w:ascii="Times New Roman" w:hAnsi="Times New Roman"/>
      <w:sz w:val="24"/>
    </w:rPr>
  </w:style>
  <w:style w:type="paragraph" w:customStyle="1" w:styleId="xl177">
    <w:name w:val="xl177"/>
    <w:link w:val="xl1770"/>
    <w:pPr>
      <w:spacing w:beforeAutospacing="1" w:afterAutospacing="1"/>
      <w:jc w:val="center"/>
    </w:pPr>
    <w:rPr>
      <w:rFonts w:ascii="Times New Roman" w:hAnsi="Times New Roman"/>
      <w:sz w:val="14"/>
    </w:rPr>
  </w:style>
  <w:style w:type="character" w:customStyle="1" w:styleId="xl1770">
    <w:name w:val="xl177"/>
    <w:link w:val="xl177"/>
    <w:rPr>
      <w:rFonts w:ascii="Times New Roman" w:hAnsi="Times New Roman"/>
      <w:sz w:val="14"/>
    </w:rPr>
  </w:style>
  <w:style w:type="paragraph" w:customStyle="1" w:styleId="s1">
    <w:name w:val="s_1"/>
    <w:link w:val="s10"/>
    <w:qFormat/>
    <w:pPr>
      <w:spacing w:beforeAutospacing="1" w:afterAutospacing="1"/>
    </w:pPr>
    <w:rPr>
      <w:rFonts w:ascii="Times New Roman" w:hAnsi="Times New Roman"/>
      <w:sz w:val="24"/>
    </w:rPr>
  </w:style>
  <w:style w:type="character" w:customStyle="1" w:styleId="s10">
    <w:name w:val="s_1"/>
    <w:link w:val="s1"/>
    <w:rPr>
      <w:rFonts w:ascii="Times New Roman" w:hAnsi="Times New Roman"/>
      <w:sz w:val="24"/>
    </w:rPr>
  </w:style>
  <w:style w:type="paragraph" w:customStyle="1" w:styleId="xl157">
    <w:name w:val="xl157"/>
    <w:link w:val="xl1570"/>
    <w:pPr>
      <w:spacing w:beforeAutospacing="1" w:afterAutospacing="1"/>
      <w:jc w:val="center"/>
    </w:pPr>
    <w:rPr>
      <w:rFonts w:ascii="Times New Roman" w:hAnsi="Times New Roman"/>
      <w:b/>
      <w:sz w:val="24"/>
    </w:rPr>
  </w:style>
  <w:style w:type="character" w:customStyle="1" w:styleId="xl1570">
    <w:name w:val="xl157"/>
    <w:link w:val="xl157"/>
    <w:rPr>
      <w:rFonts w:ascii="Times New Roman" w:hAnsi="Times New Roman"/>
      <w:b/>
      <w:sz w:val="24"/>
    </w:rPr>
  </w:style>
  <w:style w:type="paragraph" w:customStyle="1" w:styleId="1f7">
    <w:name w:val="Заголовок1"/>
    <w:basedOn w:val="affc"/>
    <w:link w:val="1f8"/>
    <w:rPr>
      <w:b/>
      <w:color w:val="0058A9"/>
    </w:rPr>
  </w:style>
  <w:style w:type="character" w:customStyle="1" w:styleId="1f8">
    <w:name w:val="Заголовок1"/>
    <w:basedOn w:val="affe"/>
    <w:link w:val="1f7"/>
    <w:rPr>
      <w:rFonts w:ascii="Verdana" w:hAnsi="Verdana"/>
      <w:b/>
      <w:color w:val="0058A9"/>
    </w:rPr>
  </w:style>
  <w:style w:type="character" w:customStyle="1" w:styleId="52">
    <w:name w:val="Заголовок 52"/>
    <w:basedOn w:val="10"/>
    <w:rPr>
      <w:b/>
      <w:sz w:val="22"/>
    </w:rPr>
  </w:style>
  <w:style w:type="paragraph" w:customStyle="1" w:styleId="xl78">
    <w:name w:val="xl78"/>
    <w:link w:val="xl780"/>
    <w:pPr>
      <w:spacing w:beforeAutospacing="1" w:afterAutospacing="1"/>
    </w:pPr>
    <w:rPr>
      <w:rFonts w:ascii="Times New Roman" w:hAnsi="Times New Roman"/>
      <w:sz w:val="14"/>
    </w:rPr>
  </w:style>
  <w:style w:type="character" w:customStyle="1" w:styleId="xl780">
    <w:name w:val="xl78"/>
    <w:link w:val="xl78"/>
    <w:rPr>
      <w:rFonts w:ascii="Times New Roman" w:hAnsi="Times New Roman"/>
      <w:sz w:val="14"/>
    </w:rPr>
  </w:style>
  <w:style w:type="paragraph" w:customStyle="1" w:styleId="xl103">
    <w:name w:val="xl103"/>
    <w:link w:val="xl1030"/>
    <w:pPr>
      <w:spacing w:beforeAutospacing="1" w:afterAutospacing="1"/>
      <w:jc w:val="center"/>
    </w:pPr>
    <w:rPr>
      <w:rFonts w:ascii="Times New Roman" w:hAnsi="Times New Roman"/>
      <w:b/>
      <w:sz w:val="16"/>
    </w:rPr>
  </w:style>
  <w:style w:type="character" w:customStyle="1" w:styleId="xl1030">
    <w:name w:val="xl103"/>
    <w:link w:val="xl103"/>
    <w:rPr>
      <w:rFonts w:ascii="Times New Roman" w:hAnsi="Times New Roman"/>
      <w:b/>
      <w:color w:val="000000"/>
      <w:sz w:val="16"/>
    </w:rPr>
  </w:style>
  <w:style w:type="paragraph" w:customStyle="1" w:styleId="afff0">
    <w:name w:val="Комментарий"/>
    <w:basedOn w:val="ad"/>
    <w:link w:val="afff2"/>
    <w:uiPriority w:val="99"/>
    <w:qFormat/>
    <w:pPr>
      <w:spacing w:before="75"/>
      <w:ind w:right="0"/>
      <w:jc w:val="both"/>
    </w:pPr>
    <w:rPr>
      <w:color w:val="353842"/>
    </w:rPr>
  </w:style>
  <w:style w:type="character" w:customStyle="1" w:styleId="afff2">
    <w:name w:val="Комментарий"/>
    <w:basedOn w:val="ae"/>
    <w:link w:val="afff0"/>
    <w:rPr>
      <w:rFonts w:ascii="Times New Roman" w:hAnsi="Times New Roman"/>
      <w:color w:val="353842"/>
      <w:sz w:val="24"/>
    </w:rPr>
  </w:style>
  <w:style w:type="character" w:customStyle="1" w:styleId="29">
    <w:name w:val="Заголовок2"/>
    <w:basedOn w:val="10"/>
    <w:rPr>
      <w:rFonts w:ascii="Quattrocento Sans" w:hAnsi="Quattrocento Sans"/>
      <w:sz w:val="24"/>
    </w:rPr>
  </w:style>
  <w:style w:type="character" w:customStyle="1" w:styleId="130">
    <w:name w:val="Заголовок 13"/>
    <w:basedOn w:val="10"/>
    <w:rPr>
      <w:rFonts w:ascii="Times New Roman" w:hAnsi="Times New Roman"/>
      <w:b/>
      <w:sz w:val="48"/>
    </w:rPr>
  </w:style>
  <w:style w:type="character" w:customStyle="1" w:styleId="220">
    <w:name w:val="Заголовок 22"/>
    <w:rPr>
      <w:rFonts w:ascii="Arial" w:hAnsi="Arial"/>
      <w:b/>
      <w:i/>
      <w:sz w:val="28"/>
    </w:rPr>
  </w:style>
  <w:style w:type="paragraph" w:customStyle="1" w:styleId="xl162">
    <w:name w:val="xl162"/>
    <w:link w:val="xl1620"/>
    <w:pPr>
      <w:spacing w:beforeAutospacing="1" w:afterAutospacing="1"/>
      <w:jc w:val="center"/>
    </w:pPr>
    <w:rPr>
      <w:rFonts w:ascii="Times New Roman" w:hAnsi="Times New Roman"/>
      <w:b/>
      <w:sz w:val="16"/>
    </w:rPr>
  </w:style>
  <w:style w:type="character" w:customStyle="1" w:styleId="xl1620">
    <w:name w:val="xl162"/>
    <w:link w:val="xl162"/>
    <w:rPr>
      <w:rFonts w:ascii="Times New Roman" w:hAnsi="Times New Roman"/>
      <w:b/>
      <w:sz w:val="16"/>
    </w:rPr>
  </w:style>
  <w:style w:type="paragraph" w:customStyle="1" w:styleId="xl145">
    <w:name w:val="xl145"/>
    <w:link w:val="xl1450"/>
    <w:pPr>
      <w:spacing w:beforeAutospacing="1" w:afterAutospacing="1"/>
    </w:pPr>
    <w:rPr>
      <w:rFonts w:ascii="Times New Roman" w:hAnsi="Times New Roman"/>
      <w:b/>
      <w:sz w:val="16"/>
    </w:rPr>
  </w:style>
  <w:style w:type="character" w:customStyle="1" w:styleId="xl1450">
    <w:name w:val="xl145"/>
    <w:link w:val="xl145"/>
    <w:rPr>
      <w:rFonts w:ascii="Times New Roman" w:hAnsi="Times New Roman"/>
      <w:b/>
      <w:color w:val="000000"/>
      <w:sz w:val="16"/>
    </w:rPr>
  </w:style>
  <w:style w:type="paragraph" w:customStyle="1" w:styleId="afff6">
    <w:name w:val="Внимание"/>
    <w:link w:val="afff8"/>
    <w:uiPriority w:val="99"/>
    <w:qFormat/>
    <w:pPr>
      <w:widowControl w:val="0"/>
      <w:spacing w:before="240" w:after="240" w:line="360" w:lineRule="auto"/>
      <w:ind w:left="420" w:right="420" w:firstLine="300"/>
      <w:jc w:val="both"/>
    </w:pPr>
    <w:rPr>
      <w:rFonts w:ascii="Times New Roman" w:hAnsi="Times New Roman"/>
      <w:sz w:val="24"/>
    </w:rPr>
  </w:style>
  <w:style w:type="character" w:customStyle="1" w:styleId="afff8">
    <w:name w:val="Внимание"/>
    <w:link w:val="afff6"/>
    <w:rPr>
      <w:rFonts w:ascii="Times New Roman" w:hAnsi="Times New Roman"/>
      <w:sz w:val="24"/>
    </w:rPr>
  </w:style>
  <w:style w:type="character" w:customStyle="1" w:styleId="12">
    <w:name w:val="Заголовок 1 Знак"/>
    <w:link w:val="11"/>
    <w:rPr>
      <w:rFonts w:ascii="Times New Roman" w:hAnsi="Times New Roman"/>
      <w:b/>
      <w:sz w:val="48"/>
    </w:rPr>
  </w:style>
  <w:style w:type="paragraph" w:customStyle="1" w:styleId="afffff4">
    <w:name w:val="Текст в таблице"/>
    <w:basedOn w:val="af5"/>
    <w:link w:val="afffff5"/>
    <w:uiPriority w:val="99"/>
    <w:qFormat/>
    <w:pPr>
      <w:ind w:firstLine="500"/>
    </w:pPr>
  </w:style>
  <w:style w:type="character" w:customStyle="1" w:styleId="afffff5">
    <w:name w:val="Текст в таблице"/>
    <w:basedOn w:val="af6"/>
    <w:link w:val="afffff4"/>
    <w:rPr>
      <w:rFonts w:ascii="Times New Roman" w:hAnsi="Times New Roman"/>
      <w:sz w:val="24"/>
    </w:rPr>
  </w:style>
  <w:style w:type="character" w:customStyle="1" w:styleId="610">
    <w:name w:val="Заголовок 61"/>
    <w:basedOn w:val="10"/>
    <w:rPr>
      <w:rFonts w:ascii="Calibri" w:hAnsi="Calibri"/>
      <w:b/>
      <w:i w:val="0"/>
      <w:smallCaps w:val="0"/>
      <w:strike w:val="0"/>
      <w:color w:val="000000"/>
      <w:sz w:val="20"/>
      <w:u w:val="none"/>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character" w:customStyle="1" w:styleId="230">
    <w:name w:val="Заголовок 23"/>
    <w:basedOn w:val="10"/>
    <w:rPr>
      <w:rFonts w:ascii="Arial" w:hAnsi="Arial"/>
      <w:b/>
      <w:i/>
      <w:sz w:val="28"/>
    </w:rPr>
  </w:style>
  <w:style w:type="paragraph" w:customStyle="1" w:styleId="xl120">
    <w:name w:val="xl120"/>
    <w:link w:val="xl1200"/>
    <w:pPr>
      <w:spacing w:beforeAutospacing="1" w:afterAutospacing="1"/>
      <w:jc w:val="center"/>
    </w:pPr>
    <w:rPr>
      <w:rFonts w:ascii="Times New Roman" w:hAnsi="Times New Roman"/>
      <w:b/>
      <w:i/>
      <w:sz w:val="16"/>
    </w:rPr>
  </w:style>
  <w:style w:type="character" w:customStyle="1" w:styleId="xl1200">
    <w:name w:val="xl120"/>
    <w:link w:val="xl120"/>
    <w:rPr>
      <w:rFonts w:ascii="Times New Roman" w:hAnsi="Times New Roman"/>
      <w:b/>
      <w:i/>
      <w:color w:val="000000"/>
      <w:sz w:val="16"/>
    </w:rPr>
  </w:style>
  <w:style w:type="paragraph" w:customStyle="1" w:styleId="afffff6">
    <w:name w:val="Текст (лев. подпись)"/>
    <w:link w:val="afffff7"/>
    <w:uiPriority w:val="99"/>
    <w:qFormat/>
    <w:pPr>
      <w:widowControl w:val="0"/>
      <w:spacing w:line="360" w:lineRule="auto"/>
    </w:pPr>
    <w:rPr>
      <w:rFonts w:ascii="Times New Roman" w:hAnsi="Times New Roman"/>
      <w:sz w:val="24"/>
    </w:rPr>
  </w:style>
  <w:style w:type="character" w:customStyle="1" w:styleId="afffff7">
    <w:name w:val="Текст (лев. подпись)"/>
    <w:link w:val="afffff6"/>
    <w:rPr>
      <w:rFonts w:ascii="Times New Roman" w:hAnsi="Times New Roman"/>
      <w:sz w:val="24"/>
    </w:rPr>
  </w:style>
  <w:style w:type="paragraph" w:customStyle="1" w:styleId="afffff8">
    <w:name w:val="Словарная статья"/>
    <w:link w:val="afffff9"/>
    <w:uiPriority w:val="99"/>
    <w:qFormat/>
    <w:pPr>
      <w:widowControl w:val="0"/>
      <w:spacing w:line="360" w:lineRule="auto"/>
      <w:ind w:right="118"/>
      <w:jc w:val="both"/>
    </w:pPr>
    <w:rPr>
      <w:rFonts w:ascii="Times New Roman" w:hAnsi="Times New Roman"/>
      <w:sz w:val="24"/>
    </w:rPr>
  </w:style>
  <w:style w:type="character" w:customStyle="1" w:styleId="afffff9">
    <w:name w:val="Словарная статья"/>
    <w:link w:val="afffff8"/>
    <w:rPr>
      <w:rFonts w:ascii="Times New Roman" w:hAnsi="Times New Roman"/>
      <w:sz w:val="24"/>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xl98">
    <w:name w:val="xl98"/>
    <w:link w:val="xl980"/>
    <w:pPr>
      <w:spacing w:beforeAutospacing="1" w:afterAutospacing="1"/>
    </w:pPr>
    <w:rPr>
      <w:rFonts w:ascii="Times New Roman" w:hAnsi="Times New Roman"/>
      <w:color w:val="FF0000"/>
      <w:sz w:val="14"/>
    </w:rPr>
  </w:style>
  <w:style w:type="character" w:customStyle="1" w:styleId="xl980">
    <w:name w:val="xl98"/>
    <w:link w:val="xl98"/>
    <w:rPr>
      <w:rFonts w:ascii="Times New Roman" w:hAnsi="Times New Roman"/>
      <w:color w:val="FF0000"/>
      <w:sz w:val="14"/>
    </w:rPr>
  </w:style>
  <w:style w:type="paragraph" w:customStyle="1" w:styleId="xl122">
    <w:name w:val="xl122"/>
    <w:link w:val="xl1220"/>
    <w:pPr>
      <w:spacing w:beforeAutospacing="1" w:afterAutospacing="1"/>
    </w:pPr>
    <w:rPr>
      <w:rFonts w:ascii="Times New Roman" w:hAnsi="Times New Roman"/>
      <w:sz w:val="16"/>
    </w:rPr>
  </w:style>
  <w:style w:type="character" w:customStyle="1" w:styleId="xl1220">
    <w:name w:val="xl122"/>
    <w:link w:val="xl122"/>
    <w:rPr>
      <w:rFonts w:ascii="Times New Roman" w:hAnsi="Times New Roman"/>
      <w:sz w:val="16"/>
    </w:rPr>
  </w:style>
  <w:style w:type="character" w:customStyle="1" w:styleId="420">
    <w:name w:val="Заголовок 42"/>
    <w:basedOn w:val="10"/>
    <w:rPr>
      <w:rFonts w:ascii="Times New Roman" w:hAnsi="Times New Roman"/>
      <w:b/>
      <w:sz w:val="24"/>
    </w:rPr>
  </w:style>
  <w:style w:type="paragraph" w:styleId="afffffc">
    <w:name w:val="footer"/>
    <w:aliases w:val="Нижний колонтитул Знак Знак Знак,Нижний колонтитул1,Нижний колонтитул Знак Знак"/>
    <w:link w:val="afffffd"/>
    <w:uiPriority w:val="99"/>
    <w:qFormat/>
    <w:pPr>
      <w:tabs>
        <w:tab w:val="center" w:pos="4677"/>
        <w:tab w:val="right" w:pos="9355"/>
      </w:tabs>
    </w:pPr>
  </w:style>
  <w:style w:type="character" w:customStyle="1" w:styleId="afffffd">
    <w:name w:val="Нижний колонтитул Знак"/>
    <w:aliases w:val="Нижний колонтитул Знак Знак Знак Знак,Нижний колонтитул1 Знак,Нижний колонтитул Знак Знак Знак1"/>
    <w:link w:val="afffffc"/>
    <w:uiPriority w:val="99"/>
  </w:style>
  <w:style w:type="paragraph" w:customStyle="1" w:styleId="2a">
    <w:name w:val="Гиперссылка2"/>
    <w:basedOn w:val="16"/>
    <w:link w:val="afffffe"/>
    <w:rPr>
      <w:color w:val="0563C1" w:themeColor="hyperlink"/>
      <w:u w:val="single"/>
    </w:rPr>
  </w:style>
  <w:style w:type="character" w:styleId="afffffe">
    <w:name w:val="Hyperlink"/>
    <w:basedOn w:val="a0"/>
    <w:link w:val="2a"/>
    <w:uiPriority w:val="99"/>
    <w:rPr>
      <w:color w:val="0563C1" w:themeColor="hyperlink"/>
      <w:u w:val="single"/>
    </w:rPr>
  </w:style>
  <w:style w:type="paragraph" w:customStyle="1" w:styleId="Footnote">
    <w:name w:val="Footnote"/>
    <w:link w:val="Footnote0"/>
    <w:rPr>
      <w:rFonts w:ascii="Times New Roman" w:hAnsi="Times New Roman"/>
      <w:sz w:val="20"/>
    </w:rPr>
  </w:style>
  <w:style w:type="character" w:customStyle="1" w:styleId="Footnote0">
    <w:name w:val="Footnote"/>
    <w:link w:val="Footnote"/>
    <w:rPr>
      <w:rFonts w:ascii="Times New Roman" w:hAnsi="Times New Roman"/>
      <w:sz w:val="20"/>
    </w:rPr>
  </w:style>
  <w:style w:type="paragraph" w:customStyle="1" w:styleId="affffff">
    <w:name w:val="Сравнение редакций. Добавленный фрагмент"/>
    <w:link w:val="affffff0"/>
    <w:rPr>
      <w:shd w:val="clear" w:color="auto" w:fill="C1D7FF"/>
    </w:rPr>
  </w:style>
  <w:style w:type="character" w:customStyle="1" w:styleId="affffff0">
    <w:name w:val="Сравнение редакций. Добавленный фрагмент"/>
    <w:link w:val="affffff"/>
    <w:rPr>
      <w:color w:val="000000"/>
      <w:shd w:val="clear" w:color="auto" w:fill="C1D7FF"/>
    </w:rPr>
  </w:style>
  <w:style w:type="paragraph" w:customStyle="1" w:styleId="1f9">
    <w:name w:val="Знак концевой сноски1"/>
    <w:link w:val="affffff1"/>
    <w:rPr>
      <w:rFonts w:ascii="Times New Roman" w:hAnsi="Times New Roman"/>
      <w:vertAlign w:val="superscript"/>
    </w:rPr>
  </w:style>
  <w:style w:type="character" w:styleId="affffff1">
    <w:name w:val="endnote reference"/>
    <w:link w:val="1f9"/>
    <w:uiPriority w:val="99"/>
    <w:rPr>
      <w:rFonts w:ascii="Times New Roman" w:hAnsi="Times New Roman"/>
      <w:vertAlign w:val="superscript"/>
    </w:rPr>
  </w:style>
  <w:style w:type="paragraph" w:styleId="1fa">
    <w:name w:val="toc 1"/>
    <w:link w:val="1fb"/>
    <w:uiPriority w:val="39"/>
    <w:qFormat/>
    <w:pPr>
      <w:tabs>
        <w:tab w:val="right" w:leader="dot" w:pos="9345"/>
      </w:tabs>
      <w:spacing w:after="100" w:line="276" w:lineRule="auto"/>
    </w:pPr>
    <w:rPr>
      <w:rFonts w:ascii="Times New Roman" w:hAnsi="Times New Roman"/>
      <w:b/>
    </w:rPr>
  </w:style>
  <w:style w:type="character" w:customStyle="1" w:styleId="1fb">
    <w:name w:val="Оглавление 1 Знак"/>
    <w:link w:val="1fa"/>
    <w:rPr>
      <w:rFonts w:ascii="Times New Roman" w:hAnsi="Times New Roman"/>
      <w:b/>
    </w:rPr>
  </w:style>
  <w:style w:type="paragraph" w:customStyle="1" w:styleId="Default">
    <w:name w:val="Default"/>
    <w:link w:val="Default0"/>
    <w:qFormat/>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pTextStyle">
    <w:name w:val="pTextStyle"/>
    <w:link w:val="pTextStyle0"/>
    <w:pPr>
      <w:spacing w:line="252" w:lineRule="auto"/>
    </w:pPr>
    <w:rPr>
      <w:rFonts w:ascii="Times New Roman" w:hAnsi="Times New Roman"/>
      <w:sz w:val="24"/>
    </w:rPr>
  </w:style>
  <w:style w:type="character" w:customStyle="1" w:styleId="pTextStyle0">
    <w:name w:val="pTextStyle"/>
    <w:link w:val="pTextStyle"/>
    <w:rPr>
      <w:rFonts w:ascii="Times New Roman" w:hAnsi="Times New Roman"/>
      <w:sz w:val="24"/>
    </w:rPr>
  </w:style>
  <w:style w:type="paragraph" w:customStyle="1" w:styleId="affffff2">
    <w:name w:val="Подвал для информации об изменениях"/>
    <w:basedOn w:val="11"/>
    <w:link w:val="affffff3"/>
    <w:uiPriority w:val="99"/>
    <w:qFormat/>
    <w:pPr>
      <w:keepNext/>
      <w:keepLines/>
      <w:spacing w:before="480" w:after="240" w:line="360" w:lineRule="auto"/>
      <w:jc w:val="center"/>
      <w:outlineLvl w:val="8"/>
    </w:pPr>
    <w:rPr>
      <w:b w:val="0"/>
      <w:sz w:val="18"/>
    </w:rPr>
  </w:style>
  <w:style w:type="character" w:customStyle="1" w:styleId="affffff3">
    <w:name w:val="Подвал для информации об изменениях"/>
    <w:basedOn w:val="12"/>
    <w:link w:val="affffff2"/>
    <w:rPr>
      <w:rFonts w:ascii="Times New Roman" w:hAnsi="Times New Roman"/>
      <w:b w:val="0"/>
      <w:sz w:val="18"/>
    </w:rPr>
  </w:style>
  <w:style w:type="character" w:customStyle="1" w:styleId="430">
    <w:name w:val="Заголовок 43"/>
    <w:basedOn w:val="10"/>
    <w:rPr>
      <w:rFonts w:ascii="Times New Roman" w:hAnsi="Times New Roman"/>
      <w:b/>
      <w:sz w:val="24"/>
    </w:rPr>
  </w:style>
  <w:style w:type="paragraph" w:customStyle="1" w:styleId="xl138">
    <w:name w:val="xl138"/>
    <w:link w:val="xl1380"/>
    <w:pPr>
      <w:spacing w:beforeAutospacing="1" w:afterAutospacing="1"/>
      <w:jc w:val="center"/>
    </w:pPr>
    <w:rPr>
      <w:rFonts w:ascii="Times New Roman" w:hAnsi="Times New Roman"/>
      <w:b/>
      <w:sz w:val="16"/>
    </w:rPr>
  </w:style>
  <w:style w:type="character" w:customStyle="1" w:styleId="xl1380">
    <w:name w:val="xl138"/>
    <w:link w:val="xl138"/>
    <w:rPr>
      <w:rFonts w:ascii="Times New Roman" w:hAnsi="Times New Roman"/>
      <w:b/>
      <w:color w:val="000000"/>
      <w:sz w:val="16"/>
    </w:rPr>
  </w:style>
  <w:style w:type="paragraph" w:customStyle="1" w:styleId="xl130">
    <w:name w:val="xl130"/>
    <w:link w:val="xl1300"/>
    <w:pPr>
      <w:spacing w:beforeAutospacing="1" w:afterAutospacing="1"/>
      <w:jc w:val="center"/>
    </w:pPr>
    <w:rPr>
      <w:rFonts w:ascii="Times New Roman" w:hAnsi="Times New Roman"/>
      <w:b/>
      <w:sz w:val="16"/>
    </w:rPr>
  </w:style>
  <w:style w:type="character" w:customStyle="1" w:styleId="xl1300">
    <w:name w:val="xl130"/>
    <w:link w:val="xl130"/>
    <w:rPr>
      <w:rFonts w:ascii="Times New Roman" w:hAnsi="Times New Roman"/>
      <w:b/>
      <w:sz w:val="16"/>
    </w:rPr>
  </w:style>
  <w:style w:type="paragraph" w:customStyle="1" w:styleId="xl82">
    <w:name w:val="xl82"/>
    <w:link w:val="xl820"/>
    <w:pPr>
      <w:spacing w:beforeAutospacing="1" w:afterAutospacing="1"/>
    </w:pPr>
    <w:rPr>
      <w:rFonts w:ascii="Times New Roman" w:hAnsi="Times New Roman"/>
      <w:color w:val="FF0000"/>
      <w:sz w:val="14"/>
    </w:rPr>
  </w:style>
  <w:style w:type="character" w:customStyle="1" w:styleId="xl820">
    <w:name w:val="xl82"/>
    <w:link w:val="xl82"/>
    <w:rPr>
      <w:rFonts w:ascii="Times New Roman" w:hAnsi="Times New Roman"/>
      <w:color w:val="FF0000"/>
      <w:sz w:val="14"/>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f4">
    <w:name w:val="Колонтитул (левый)"/>
    <w:basedOn w:val="afffff6"/>
    <w:link w:val="affffff5"/>
    <w:uiPriority w:val="99"/>
    <w:qFormat/>
    <w:rPr>
      <w:sz w:val="14"/>
    </w:rPr>
  </w:style>
  <w:style w:type="character" w:customStyle="1" w:styleId="affffff5">
    <w:name w:val="Колонтитул (левый)"/>
    <w:basedOn w:val="afffff7"/>
    <w:link w:val="affffff4"/>
    <w:rPr>
      <w:rFonts w:ascii="Times New Roman" w:hAnsi="Times New Roman"/>
      <w:sz w:val="14"/>
    </w:rPr>
  </w:style>
  <w:style w:type="paragraph" w:customStyle="1" w:styleId="1fe">
    <w:name w:val="Слабое выделение1"/>
    <w:link w:val="affffff6"/>
    <w:rPr>
      <w:i/>
      <w:color w:val="404040"/>
    </w:rPr>
  </w:style>
  <w:style w:type="character" w:styleId="affffff6">
    <w:name w:val="Subtle Emphasis"/>
    <w:link w:val="1fe"/>
    <w:uiPriority w:val="19"/>
    <w:qFormat/>
    <w:rPr>
      <w:i/>
      <w:color w:val="404040"/>
    </w:rPr>
  </w:style>
  <w:style w:type="paragraph" w:customStyle="1" w:styleId="xl127">
    <w:name w:val="xl127"/>
    <w:link w:val="xl1270"/>
    <w:pPr>
      <w:spacing w:beforeAutospacing="1" w:afterAutospacing="1"/>
    </w:pPr>
    <w:rPr>
      <w:rFonts w:ascii="Times New Roman" w:hAnsi="Times New Roman"/>
      <w:b/>
      <w:sz w:val="16"/>
    </w:rPr>
  </w:style>
  <w:style w:type="character" w:customStyle="1" w:styleId="xl1270">
    <w:name w:val="xl127"/>
    <w:link w:val="xl127"/>
    <w:rPr>
      <w:rFonts w:ascii="Times New Roman" w:hAnsi="Times New Roman"/>
      <w:b/>
      <w:sz w:val="16"/>
    </w:rPr>
  </w:style>
  <w:style w:type="paragraph" w:customStyle="1" w:styleId="xl88">
    <w:name w:val="xl88"/>
    <w:link w:val="xl880"/>
    <w:pPr>
      <w:spacing w:beforeAutospacing="1" w:afterAutospacing="1"/>
      <w:jc w:val="center"/>
    </w:pPr>
    <w:rPr>
      <w:rFonts w:ascii="Times New Roman" w:hAnsi="Times New Roman"/>
      <w:i/>
      <w:sz w:val="14"/>
    </w:rPr>
  </w:style>
  <w:style w:type="character" w:customStyle="1" w:styleId="xl880">
    <w:name w:val="xl88"/>
    <w:link w:val="xl88"/>
    <w:rPr>
      <w:rFonts w:ascii="Times New Roman" w:hAnsi="Times New Roman"/>
      <w:i/>
      <w:sz w:val="14"/>
    </w:rPr>
  </w:style>
  <w:style w:type="paragraph" w:customStyle="1" w:styleId="xl172">
    <w:name w:val="xl172"/>
    <w:link w:val="xl1720"/>
    <w:pPr>
      <w:spacing w:beforeAutospacing="1" w:afterAutospacing="1"/>
      <w:jc w:val="center"/>
    </w:pPr>
    <w:rPr>
      <w:rFonts w:ascii="Times New Roman" w:hAnsi="Times New Roman"/>
      <w:i/>
      <w:sz w:val="14"/>
    </w:rPr>
  </w:style>
  <w:style w:type="character" w:customStyle="1" w:styleId="xl1720">
    <w:name w:val="xl172"/>
    <w:link w:val="xl172"/>
    <w:rPr>
      <w:rFonts w:ascii="Times New Roman" w:hAnsi="Times New Roman"/>
      <w:i/>
      <w:sz w:val="14"/>
    </w:rPr>
  </w:style>
  <w:style w:type="paragraph" w:customStyle="1" w:styleId="affffff7">
    <w:link w:val="affffff8"/>
    <w:semiHidden/>
    <w:unhideWhenUsed/>
  </w:style>
  <w:style w:type="character" w:customStyle="1" w:styleId="affffff8">
    <w:link w:val="affffff7"/>
    <w:semiHidden/>
    <w:unhideWhenUsed/>
  </w:style>
  <w:style w:type="paragraph" w:styleId="affffff9">
    <w:name w:val="Body Text"/>
    <w:link w:val="affffffa"/>
    <w:qFormat/>
    <w:pPr>
      <w:widowControl w:val="0"/>
      <w:spacing w:before="120" w:after="120"/>
      <w:jc w:val="both"/>
    </w:pPr>
    <w:rPr>
      <w:rFonts w:ascii="Times New Roman" w:hAnsi="Times New Roman"/>
      <w:sz w:val="24"/>
    </w:rPr>
  </w:style>
  <w:style w:type="character" w:customStyle="1" w:styleId="affffffa">
    <w:name w:val="Основной текст Знак"/>
    <w:link w:val="affffff9"/>
    <w:rPr>
      <w:rFonts w:ascii="Times New Roman" w:hAnsi="Times New Roman"/>
      <w:sz w:val="24"/>
    </w:rPr>
  </w:style>
  <w:style w:type="paragraph" w:customStyle="1" w:styleId="s16">
    <w:name w:val="s_16"/>
    <w:link w:val="s160"/>
    <w:qFormat/>
    <w:pPr>
      <w:spacing w:beforeAutospacing="1" w:afterAutospacing="1"/>
    </w:pPr>
    <w:rPr>
      <w:rFonts w:ascii="Times New Roman" w:hAnsi="Times New Roman"/>
      <w:sz w:val="24"/>
    </w:rPr>
  </w:style>
  <w:style w:type="character" w:customStyle="1" w:styleId="s160">
    <w:name w:val="s_16"/>
    <w:link w:val="s16"/>
    <w:rPr>
      <w:rFonts w:ascii="Times New Roman" w:hAnsi="Times New Roman"/>
      <w:sz w:val="24"/>
    </w:rPr>
  </w:style>
  <w:style w:type="paragraph" w:customStyle="1" w:styleId="affffffb">
    <w:name w:val="Ссылка на официальную публикацию"/>
    <w:link w:val="affffffc"/>
    <w:uiPriority w:val="99"/>
    <w:qFormat/>
    <w:pPr>
      <w:widowControl w:val="0"/>
      <w:spacing w:line="360" w:lineRule="auto"/>
      <w:ind w:firstLine="720"/>
      <w:jc w:val="both"/>
    </w:pPr>
    <w:rPr>
      <w:rFonts w:ascii="Times New Roman" w:hAnsi="Times New Roman"/>
      <w:sz w:val="24"/>
    </w:rPr>
  </w:style>
  <w:style w:type="character" w:customStyle="1" w:styleId="affffffc">
    <w:name w:val="Ссылка на официальную публикацию"/>
    <w:link w:val="affffffb"/>
    <w:rPr>
      <w:rFonts w:ascii="Times New Roman" w:hAnsi="Times New Roman"/>
      <w:sz w:val="24"/>
    </w:rPr>
  </w:style>
  <w:style w:type="paragraph" w:customStyle="1" w:styleId="xl108">
    <w:name w:val="xl108"/>
    <w:link w:val="xl1080"/>
    <w:pPr>
      <w:spacing w:beforeAutospacing="1" w:afterAutospacing="1"/>
    </w:pPr>
    <w:rPr>
      <w:rFonts w:ascii="Times New Roman" w:hAnsi="Times New Roman"/>
      <w:sz w:val="16"/>
    </w:rPr>
  </w:style>
  <w:style w:type="character" w:customStyle="1" w:styleId="xl1080">
    <w:name w:val="xl108"/>
    <w:link w:val="xl108"/>
    <w:rPr>
      <w:rFonts w:ascii="Times New Roman" w:hAnsi="Times New Roman"/>
      <w:color w:val="000000"/>
      <w:sz w:val="16"/>
    </w:rPr>
  </w:style>
  <w:style w:type="paragraph" w:customStyle="1" w:styleId="121">
    <w:name w:val="таблСлева12"/>
    <w:link w:val="122"/>
    <w:uiPriority w:val="3"/>
    <w:qFormat/>
    <w:rPr>
      <w:rFonts w:ascii="Segoe UI" w:hAnsi="Segoe UI"/>
      <w:sz w:val="24"/>
    </w:rPr>
  </w:style>
  <w:style w:type="character" w:customStyle="1" w:styleId="122">
    <w:name w:val="таблСлева12"/>
    <w:link w:val="121"/>
    <w:rPr>
      <w:rFonts w:ascii="Segoe UI" w:hAnsi="Segoe UI"/>
      <w:sz w:val="24"/>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21">
    <w:name w:val="xl121"/>
    <w:link w:val="xl1210"/>
    <w:pPr>
      <w:spacing w:beforeAutospacing="1" w:afterAutospacing="1"/>
    </w:pPr>
    <w:rPr>
      <w:rFonts w:ascii="Times New Roman" w:hAnsi="Times New Roman"/>
      <w:b/>
      <w:i/>
      <w:sz w:val="16"/>
    </w:rPr>
  </w:style>
  <w:style w:type="character" w:customStyle="1" w:styleId="xl1210">
    <w:name w:val="xl121"/>
    <w:link w:val="xl121"/>
    <w:rPr>
      <w:rFonts w:ascii="Times New Roman" w:hAnsi="Times New Roman"/>
      <w:b/>
      <w:i/>
      <w:color w:val="000000"/>
      <w:sz w:val="16"/>
    </w:rPr>
  </w:style>
  <w:style w:type="paragraph" w:customStyle="1" w:styleId="xl106">
    <w:name w:val="xl106"/>
    <w:link w:val="xl1060"/>
    <w:pPr>
      <w:spacing w:beforeAutospacing="1" w:afterAutospacing="1"/>
      <w:jc w:val="center"/>
    </w:pPr>
    <w:rPr>
      <w:rFonts w:ascii="Times New Roman" w:hAnsi="Times New Roman"/>
      <w:b/>
      <w:sz w:val="16"/>
    </w:rPr>
  </w:style>
  <w:style w:type="character" w:customStyle="1" w:styleId="xl1060">
    <w:name w:val="xl106"/>
    <w:link w:val="xl106"/>
    <w:rPr>
      <w:rFonts w:ascii="Times New Roman" w:hAnsi="Times New Roman"/>
      <w:b/>
      <w:sz w:val="16"/>
    </w:rPr>
  </w:style>
  <w:style w:type="paragraph" w:styleId="9">
    <w:name w:val="toc 9"/>
    <w:link w:val="90"/>
    <w:uiPriority w:val="39"/>
    <w:pPr>
      <w:ind w:left="1920"/>
    </w:pPr>
    <w:rPr>
      <w:sz w:val="20"/>
    </w:rPr>
  </w:style>
  <w:style w:type="character" w:customStyle="1" w:styleId="90">
    <w:name w:val="Оглавление 9 Знак"/>
    <w:link w:val="9"/>
    <w:rPr>
      <w:rFonts w:ascii="Calibri" w:hAnsi="Calibri"/>
      <w:sz w:val="20"/>
    </w:rPr>
  </w:style>
  <w:style w:type="paragraph" w:customStyle="1" w:styleId="affffffd">
    <w:name w:val="Заголовок своего сообщения"/>
    <w:link w:val="affffffe"/>
    <w:rPr>
      <w:b/>
      <w:color w:val="26282F"/>
    </w:rPr>
  </w:style>
  <w:style w:type="character" w:customStyle="1" w:styleId="affffffe">
    <w:name w:val="Заголовок своего сообщения"/>
    <w:link w:val="affffffd"/>
    <w:rPr>
      <w:b/>
      <w:color w:val="26282F"/>
    </w:rPr>
  </w:style>
  <w:style w:type="paragraph" w:customStyle="1" w:styleId="1ff">
    <w:name w:val="Нижний колонтитул Знак1"/>
    <w:basedOn w:val="16"/>
    <w:link w:val="1ff0"/>
  </w:style>
  <w:style w:type="character" w:customStyle="1" w:styleId="1ff0">
    <w:name w:val="Нижний колонтитул Знак1"/>
    <w:basedOn w:val="a0"/>
    <w:link w:val="1ff"/>
    <w:rPr>
      <w:rFonts w:ascii="Calibri" w:hAnsi="Calibri"/>
    </w:rPr>
  </w:style>
  <w:style w:type="character" w:customStyle="1" w:styleId="620">
    <w:name w:val="Заголовок 62"/>
    <w:basedOn w:val="10"/>
    <w:rPr>
      <w:rFonts w:ascii="Calibri" w:hAnsi="Calibri"/>
      <w:b/>
      <w:i w:val="0"/>
      <w:smallCaps w:val="0"/>
      <w:strike w:val="0"/>
      <w:color w:val="000000"/>
      <w:sz w:val="20"/>
      <w:u w:val="none"/>
    </w:rPr>
  </w:style>
  <w:style w:type="paragraph" w:styleId="2b">
    <w:name w:val="Body Text 2"/>
    <w:link w:val="2c"/>
    <w:qFormat/>
    <w:pPr>
      <w:ind w:right="-57"/>
      <w:jc w:val="both"/>
    </w:pPr>
    <w:rPr>
      <w:rFonts w:ascii="Times New Roman" w:hAnsi="Times New Roman"/>
      <w:sz w:val="24"/>
    </w:rPr>
  </w:style>
  <w:style w:type="character" w:customStyle="1" w:styleId="2c">
    <w:name w:val="Основной текст 2 Знак"/>
    <w:link w:val="2b"/>
    <w:rPr>
      <w:rFonts w:ascii="Times New Roman" w:hAnsi="Times New Roman"/>
      <w:sz w:val="24"/>
    </w:rPr>
  </w:style>
  <w:style w:type="paragraph" w:customStyle="1" w:styleId="afffffff">
    <w:name w:val="Текст ЭР (см. также)"/>
    <w:link w:val="afffffff0"/>
    <w:uiPriority w:val="99"/>
    <w:qFormat/>
    <w:pPr>
      <w:widowControl w:val="0"/>
      <w:spacing w:before="200" w:line="360" w:lineRule="auto"/>
    </w:pPr>
    <w:rPr>
      <w:rFonts w:ascii="Times New Roman" w:hAnsi="Times New Roman"/>
      <w:sz w:val="20"/>
    </w:rPr>
  </w:style>
  <w:style w:type="character" w:customStyle="1" w:styleId="afffffff0">
    <w:name w:val="Текст ЭР (см. также)"/>
    <w:link w:val="afffffff"/>
    <w:rPr>
      <w:rFonts w:ascii="Times New Roman" w:hAnsi="Times New Roman"/>
      <w:sz w:val="20"/>
    </w:rPr>
  </w:style>
  <w:style w:type="paragraph" w:customStyle="1" w:styleId="aff8">
    <w:name w:val="Текст (прав. подпись)"/>
    <w:link w:val="affa"/>
    <w:uiPriority w:val="99"/>
    <w:qFormat/>
    <w:pPr>
      <w:widowControl w:val="0"/>
      <w:spacing w:line="360" w:lineRule="auto"/>
      <w:jc w:val="right"/>
    </w:pPr>
    <w:rPr>
      <w:rFonts w:ascii="Times New Roman" w:hAnsi="Times New Roman"/>
      <w:sz w:val="24"/>
    </w:rPr>
  </w:style>
  <w:style w:type="character" w:customStyle="1" w:styleId="affa">
    <w:name w:val="Текст (прав. подпись)"/>
    <w:link w:val="aff8"/>
    <w:rPr>
      <w:rFonts w:ascii="Times New Roman" w:hAnsi="Times New Roman"/>
      <w:sz w:val="24"/>
    </w:rPr>
  </w:style>
  <w:style w:type="character" w:customStyle="1" w:styleId="330">
    <w:name w:val="Заголовок 33"/>
    <w:basedOn w:val="10"/>
    <w:rPr>
      <w:rFonts w:ascii="Arial" w:hAnsi="Arial"/>
      <w:b/>
      <w:sz w:val="26"/>
    </w:rPr>
  </w:style>
  <w:style w:type="paragraph" w:customStyle="1" w:styleId="c18">
    <w:name w:val="c18"/>
    <w:link w:val="c180"/>
    <w:pPr>
      <w:spacing w:beforeAutospacing="1" w:afterAutospacing="1"/>
    </w:pPr>
    <w:rPr>
      <w:rFonts w:ascii="Times New Roman" w:hAnsi="Times New Roman"/>
      <w:sz w:val="24"/>
    </w:rPr>
  </w:style>
  <w:style w:type="character" w:customStyle="1" w:styleId="c180">
    <w:name w:val="c18"/>
    <w:link w:val="c18"/>
    <w:rPr>
      <w:rFonts w:ascii="Times New Roman" w:hAnsi="Times New Roman"/>
      <w:sz w:val="24"/>
    </w:rPr>
  </w:style>
  <w:style w:type="paragraph" w:customStyle="1" w:styleId="xl136">
    <w:name w:val="xl136"/>
    <w:link w:val="xl1360"/>
    <w:pPr>
      <w:spacing w:beforeAutospacing="1" w:afterAutospacing="1"/>
    </w:pPr>
    <w:rPr>
      <w:rFonts w:ascii="Times New Roman" w:hAnsi="Times New Roman"/>
      <w:b/>
      <w:sz w:val="16"/>
    </w:rPr>
  </w:style>
  <w:style w:type="character" w:customStyle="1" w:styleId="xl1360">
    <w:name w:val="xl136"/>
    <w:link w:val="xl136"/>
    <w:rPr>
      <w:rFonts w:ascii="Times New Roman" w:hAnsi="Times New Roman"/>
      <w:b/>
      <w:sz w:val="16"/>
    </w:rPr>
  </w:style>
  <w:style w:type="paragraph" w:customStyle="1" w:styleId="afffffff1">
    <w:name w:val="Заголовок Знак"/>
    <w:basedOn w:val="16"/>
    <w:link w:val="afffffff2"/>
    <w:rPr>
      <w:rFonts w:asciiTheme="majorHAnsi" w:hAnsiTheme="majorHAnsi"/>
      <w:spacing w:val="-10"/>
      <w:sz w:val="56"/>
    </w:rPr>
  </w:style>
  <w:style w:type="character" w:customStyle="1" w:styleId="afffffff2">
    <w:name w:val="Заголовок Знак"/>
    <w:basedOn w:val="a0"/>
    <w:link w:val="afffffff1"/>
    <w:rPr>
      <w:rFonts w:asciiTheme="majorHAnsi" w:hAnsiTheme="majorHAnsi"/>
      <w:spacing w:val="-10"/>
      <w:sz w:val="56"/>
    </w:rPr>
  </w:style>
  <w:style w:type="paragraph" w:customStyle="1" w:styleId="afffffff3">
    <w:name w:val="Заголовок группы контролов"/>
    <w:link w:val="afffffff4"/>
    <w:uiPriority w:val="99"/>
    <w:qFormat/>
    <w:pPr>
      <w:widowControl w:val="0"/>
      <w:spacing w:line="360" w:lineRule="auto"/>
      <w:ind w:firstLine="720"/>
      <w:jc w:val="both"/>
    </w:pPr>
    <w:rPr>
      <w:rFonts w:ascii="Times New Roman" w:hAnsi="Times New Roman"/>
      <w:b/>
      <w:sz w:val="24"/>
    </w:rPr>
  </w:style>
  <w:style w:type="character" w:customStyle="1" w:styleId="afffffff4">
    <w:name w:val="Заголовок группы контролов"/>
    <w:link w:val="afffffff3"/>
    <w:rPr>
      <w:rFonts w:ascii="Times New Roman" w:hAnsi="Times New Roman"/>
      <w:b/>
      <w:color w:val="000000"/>
      <w:sz w:val="24"/>
    </w:rPr>
  </w:style>
  <w:style w:type="paragraph" w:customStyle="1" w:styleId="xl123">
    <w:name w:val="xl123"/>
    <w:link w:val="xl1230"/>
    <w:pPr>
      <w:spacing w:beforeAutospacing="1" w:afterAutospacing="1"/>
    </w:pPr>
    <w:rPr>
      <w:rFonts w:ascii="Times New Roman" w:hAnsi="Times New Roman"/>
      <w:b/>
      <w:sz w:val="16"/>
    </w:rPr>
  </w:style>
  <w:style w:type="character" w:customStyle="1" w:styleId="xl1230">
    <w:name w:val="xl123"/>
    <w:link w:val="xl123"/>
    <w:rPr>
      <w:rFonts w:ascii="Times New Roman" w:hAnsi="Times New Roman"/>
      <w:b/>
      <w:color w:val="000000"/>
      <w:sz w:val="16"/>
    </w:rPr>
  </w:style>
  <w:style w:type="paragraph" w:customStyle="1" w:styleId="xl135">
    <w:name w:val="xl135"/>
    <w:link w:val="xl1350"/>
    <w:pPr>
      <w:spacing w:beforeAutospacing="1" w:afterAutospacing="1"/>
      <w:jc w:val="center"/>
    </w:pPr>
    <w:rPr>
      <w:rFonts w:ascii="Times New Roman" w:hAnsi="Times New Roman"/>
      <w:b/>
      <w:sz w:val="16"/>
    </w:rPr>
  </w:style>
  <w:style w:type="character" w:customStyle="1" w:styleId="xl1350">
    <w:name w:val="xl135"/>
    <w:link w:val="xl135"/>
    <w:rPr>
      <w:rFonts w:ascii="Times New Roman" w:hAnsi="Times New Roman"/>
      <w:b/>
      <w:sz w:val="16"/>
    </w:rPr>
  </w:style>
  <w:style w:type="paragraph" w:customStyle="1" w:styleId="afffffff5">
    <w:name w:val="Заголовок для информации об изменениях"/>
    <w:basedOn w:val="11"/>
    <w:link w:val="afffffff6"/>
    <w:uiPriority w:val="99"/>
    <w:qFormat/>
    <w:pPr>
      <w:keepNext/>
      <w:keepLines/>
      <w:spacing w:after="240" w:line="360" w:lineRule="auto"/>
      <w:jc w:val="center"/>
      <w:outlineLvl w:val="8"/>
    </w:pPr>
    <w:rPr>
      <w:b w:val="0"/>
      <w:sz w:val="18"/>
    </w:rPr>
  </w:style>
  <w:style w:type="character" w:customStyle="1" w:styleId="afffffff6">
    <w:name w:val="Заголовок для информации об изменениях"/>
    <w:basedOn w:val="12"/>
    <w:link w:val="afffffff5"/>
    <w:rPr>
      <w:rFonts w:ascii="Times New Roman" w:hAnsi="Times New Roman"/>
      <w:b w:val="0"/>
      <w:sz w:val="18"/>
    </w:rPr>
  </w:style>
  <w:style w:type="paragraph" w:customStyle="1" w:styleId="xl137">
    <w:name w:val="xl137"/>
    <w:link w:val="xl1370"/>
    <w:pPr>
      <w:spacing w:beforeAutospacing="1" w:afterAutospacing="1"/>
      <w:jc w:val="center"/>
    </w:pPr>
    <w:rPr>
      <w:rFonts w:ascii="Times New Roman" w:hAnsi="Times New Roman"/>
      <w:b/>
      <w:sz w:val="16"/>
    </w:rPr>
  </w:style>
  <w:style w:type="character" w:customStyle="1" w:styleId="xl1370">
    <w:name w:val="xl137"/>
    <w:link w:val="xl137"/>
    <w:rPr>
      <w:rFonts w:ascii="Times New Roman" w:hAnsi="Times New Roman"/>
      <w:b/>
      <w:color w:val="000000"/>
      <w:sz w:val="16"/>
    </w:rPr>
  </w:style>
  <w:style w:type="paragraph" w:customStyle="1" w:styleId="xl167">
    <w:name w:val="xl167"/>
    <w:link w:val="xl1670"/>
    <w:pPr>
      <w:spacing w:beforeAutospacing="1" w:afterAutospacing="1"/>
      <w:jc w:val="center"/>
    </w:pPr>
    <w:rPr>
      <w:rFonts w:ascii="Times New Roman" w:hAnsi="Times New Roman"/>
      <w:b/>
      <w:sz w:val="14"/>
    </w:rPr>
  </w:style>
  <w:style w:type="character" w:customStyle="1" w:styleId="xl1670">
    <w:name w:val="xl167"/>
    <w:link w:val="xl167"/>
    <w:rPr>
      <w:rFonts w:ascii="Times New Roman" w:hAnsi="Times New Roman"/>
      <w:b/>
      <w:sz w:val="14"/>
    </w:rPr>
  </w:style>
  <w:style w:type="paragraph" w:styleId="8">
    <w:name w:val="toc 8"/>
    <w:link w:val="80"/>
    <w:uiPriority w:val="39"/>
    <w:pPr>
      <w:ind w:left="1680"/>
    </w:pPr>
    <w:rPr>
      <w:sz w:val="20"/>
    </w:rPr>
  </w:style>
  <w:style w:type="character" w:customStyle="1" w:styleId="80">
    <w:name w:val="Оглавление 8 Знак"/>
    <w:link w:val="8"/>
    <w:rPr>
      <w:rFonts w:ascii="Calibri" w:hAnsi="Calibri"/>
      <w:sz w:val="20"/>
    </w:rPr>
  </w:style>
  <w:style w:type="paragraph" w:customStyle="1" w:styleId="1ff1">
    <w:name w:val="Просмотренная гиперссылка1"/>
    <w:basedOn w:val="16"/>
    <w:link w:val="1ff2"/>
    <w:rPr>
      <w:color w:val="800080"/>
      <w:u w:val="single"/>
    </w:rPr>
  </w:style>
  <w:style w:type="character" w:customStyle="1" w:styleId="1ff2">
    <w:name w:val="Просмотренная гиперссылка1"/>
    <w:basedOn w:val="a0"/>
    <w:link w:val="1ff1"/>
    <w:rPr>
      <w:color w:val="800080"/>
      <w:u w:val="single"/>
    </w:rPr>
  </w:style>
  <w:style w:type="paragraph" w:customStyle="1" w:styleId="1ff3">
    <w:name w:val="Раздел 1"/>
    <w:basedOn w:val="11"/>
    <w:link w:val="1ff4"/>
    <w:qFormat/>
    <w:pPr>
      <w:keepNext/>
      <w:spacing w:before="240" w:after="120"/>
      <w:ind w:firstLine="709"/>
      <w:jc w:val="both"/>
    </w:pPr>
    <w:rPr>
      <w:sz w:val="24"/>
    </w:rPr>
  </w:style>
  <w:style w:type="character" w:customStyle="1" w:styleId="1ff4">
    <w:name w:val="Раздел 1"/>
    <w:basedOn w:val="12"/>
    <w:link w:val="1ff3"/>
    <w:rPr>
      <w:rFonts w:ascii="Times New Roman" w:hAnsi="Times New Roman"/>
      <w:b/>
      <w:sz w:val="24"/>
    </w:rPr>
  </w:style>
  <w:style w:type="paragraph" w:customStyle="1" w:styleId="1ff5">
    <w:name w:val="Выделение1"/>
    <w:link w:val="afffffff7"/>
    <w:rPr>
      <w:rFonts w:ascii="Times New Roman" w:hAnsi="Times New Roman"/>
      <w:i/>
    </w:rPr>
  </w:style>
  <w:style w:type="character" w:styleId="afffffff7">
    <w:name w:val="Emphasis"/>
    <w:link w:val="1ff5"/>
    <w:qFormat/>
    <w:rPr>
      <w:rFonts w:ascii="Times New Roman" w:hAnsi="Times New Roman"/>
      <w:i/>
    </w:rPr>
  </w:style>
  <w:style w:type="paragraph" w:customStyle="1" w:styleId="xl105">
    <w:name w:val="xl105"/>
    <w:link w:val="xl1050"/>
    <w:pPr>
      <w:spacing w:beforeAutospacing="1" w:afterAutospacing="1"/>
      <w:jc w:val="center"/>
    </w:pPr>
    <w:rPr>
      <w:rFonts w:ascii="Times New Roman" w:hAnsi="Times New Roman"/>
      <w:b/>
      <w:sz w:val="16"/>
    </w:rPr>
  </w:style>
  <w:style w:type="character" w:customStyle="1" w:styleId="xl1050">
    <w:name w:val="xl105"/>
    <w:link w:val="xl105"/>
    <w:rPr>
      <w:rFonts w:ascii="Times New Roman" w:hAnsi="Times New Roman"/>
      <w:b/>
      <w:color w:val="000000"/>
      <w:sz w:val="16"/>
    </w:rPr>
  </w:style>
  <w:style w:type="paragraph" w:customStyle="1" w:styleId="afffffff8">
    <w:name w:val="Формула"/>
    <w:link w:val="afffffff9"/>
    <w:uiPriority w:val="99"/>
    <w:qFormat/>
    <w:pPr>
      <w:widowControl w:val="0"/>
      <w:spacing w:before="240" w:after="240" w:line="360" w:lineRule="auto"/>
      <w:ind w:left="420" w:right="420" w:firstLine="300"/>
      <w:jc w:val="both"/>
    </w:pPr>
    <w:rPr>
      <w:rFonts w:ascii="Times New Roman" w:hAnsi="Times New Roman"/>
      <w:sz w:val="24"/>
    </w:rPr>
  </w:style>
  <w:style w:type="character" w:customStyle="1" w:styleId="afffffff9">
    <w:name w:val="Формула"/>
    <w:link w:val="afffffff8"/>
    <w:rPr>
      <w:rFonts w:ascii="Times New Roman" w:hAnsi="Times New Roman"/>
      <w:sz w:val="24"/>
    </w:rPr>
  </w:style>
  <w:style w:type="paragraph" w:styleId="afffffffa">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link w:val="afffffffb"/>
    <w:uiPriority w:val="34"/>
    <w:qFormat/>
    <w:pPr>
      <w:ind w:left="720"/>
      <w:contextualSpacing/>
    </w:pPr>
  </w:style>
  <w:style w:type="character" w:customStyle="1" w:styleId="afffffffb">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fffffffa"/>
    <w:uiPriority w:val="34"/>
    <w:qFormat/>
  </w:style>
  <w:style w:type="paragraph" w:customStyle="1" w:styleId="xl87">
    <w:name w:val="xl87"/>
    <w:link w:val="xl870"/>
    <w:pPr>
      <w:spacing w:beforeAutospacing="1" w:afterAutospacing="1"/>
      <w:jc w:val="center"/>
    </w:pPr>
    <w:rPr>
      <w:rFonts w:ascii="Times New Roman" w:hAnsi="Times New Roman"/>
      <w:i/>
      <w:sz w:val="14"/>
    </w:rPr>
  </w:style>
  <w:style w:type="character" w:customStyle="1" w:styleId="xl870">
    <w:name w:val="xl87"/>
    <w:link w:val="xl87"/>
    <w:rPr>
      <w:rFonts w:ascii="Times New Roman" w:hAnsi="Times New Roman"/>
      <w:i/>
      <w:sz w:val="14"/>
    </w:rPr>
  </w:style>
  <w:style w:type="paragraph" w:customStyle="1" w:styleId="xl97">
    <w:name w:val="xl97"/>
    <w:link w:val="xl970"/>
    <w:pPr>
      <w:spacing w:beforeAutospacing="1" w:afterAutospacing="1"/>
    </w:pPr>
    <w:rPr>
      <w:rFonts w:ascii="Times New Roman" w:hAnsi="Times New Roman"/>
      <w:color w:val="FF0000"/>
      <w:sz w:val="24"/>
    </w:rPr>
  </w:style>
  <w:style w:type="character" w:customStyle="1" w:styleId="xl970">
    <w:name w:val="xl97"/>
    <w:link w:val="xl97"/>
    <w:rPr>
      <w:rFonts w:ascii="Times New Roman" w:hAnsi="Times New Roman"/>
      <w:color w:val="FF0000"/>
      <w:sz w:val="24"/>
    </w:rPr>
  </w:style>
  <w:style w:type="paragraph" w:customStyle="1" w:styleId="c7">
    <w:name w:val="c7"/>
    <w:link w:val="c70"/>
  </w:style>
  <w:style w:type="character" w:customStyle="1" w:styleId="c70">
    <w:name w:val="c7"/>
    <w:link w:val="c7"/>
  </w:style>
  <w:style w:type="paragraph" w:customStyle="1" w:styleId="afffffffc">
    <w:name w:val="Цветовое выделение"/>
    <w:link w:val="afffffffd"/>
    <w:rPr>
      <w:b/>
      <w:color w:val="26282F"/>
    </w:rPr>
  </w:style>
  <w:style w:type="character" w:customStyle="1" w:styleId="afffffffd">
    <w:name w:val="Цветовое выделение"/>
    <w:link w:val="afffffffc"/>
    <w:rPr>
      <w:b/>
      <w:color w:val="26282F"/>
    </w:rPr>
  </w:style>
  <w:style w:type="paragraph" w:customStyle="1" w:styleId="xl132">
    <w:name w:val="xl132"/>
    <w:link w:val="xl1320"/>
    <w:pPr>
      <w:spacing w:beforeAutospacing="1" w:afterAutospacing="1"/>
    </w:pPr>
    <w:rPr>
      <w:rFonts w:ascii="Times New Roman" w:hAnsi="Times New Roman"/>
      <w:sz w:val="24"/>
    </w:rPr>
  </w:style>
  <w:style w:type="character" w:customStyle="1" w:styleId="xl1320">
    <w:name w:val="xl132"/>
    <w:link w:val="xl132"/>
    <w:rPr>
      <w:rFonts w:ascii="Times New Roman" w:hAnsi="Times New Roman"/>
      <w:sz w:val="24"/>
    </w:rPr>
  </w:style>
  <w:style w:type="paragraph" w:customStyle="1" w:styleId="xl107">
    <w:name w:val="xl107"/>
    <w:link w:val="xl1070"/>
    <w:pPr>
      <w:spacing w:beforeAutospacing="1" w:afterAutospacing="1"/>
      <w:jc w:val="center"/>
    </w:pPr>
    <w:rPr>
      <w:rFonts w:ascii="Times New Roman" w:hAnsi="Times New Roman"/>
      <w:sz w:val="16"/>
    </w:rPr>
  </w:style>
  <w:style w:type="character" w:customStyle="1" w:styleId="xl1070">
    <w:name w:val="xl107"/>
    <w:link w:val="xl107"/>
    <w:rPr>
      <w:rFonts w:ascii="Times New Roman" w:hAnsi="Times New Roman"/>
      <w:color w:val="000000"/>
      <w:sz w:val="16"/>
    </w:rPr>
  </w:style>
  <w:style w:type="paragraph" w:customStyle="1" w:styleId="afffffffe">
    <w:name w:val="Примечание."/>
    <w:basedOn w:val="afff6"/>
    <w:link w:val="affffffff"/>
    <w:uiPriority w:val="99"/>
    <w:qFormat/>
  </w:style>
  <w:style w:type="character" w:customStyle="1" w:styleId="affffffff">
    <w:name w:val="Примечание."/>
    <w:basedOn w:val="afff8"/>
    <w:link w:val="afffffffe"/>
    <w:rPr>
      <w:rFonts w:ascii="Times New Roman" w:hAnsi="Times New Roman"/>
      <w:sz w:val="24"/>
    </w:rPr>
  </w:style>
  <w:style w:type="paragraph" w:customStyle="1" w:styleId="xl160">
    <w:name w:val="xl160"/>
    <w:link w:val="xl1600"/>
    <w:pPr>
      <w:spacing w:beforeAutospacing="1" w:afterAutospacing="1"/>
      <w:jc w:val="center"/>
    </w:pPr>
    <w:rPr>
      <w:rFonts w:ascii="Times New Roman" w:hAnsi="Times New Roman"/>
      <w:b/>
      <w:sz w:val="16"/>
    </w:rPr>
  </w:style>
  <w:style w:type="character" w:customStyle="1" w:styleId="xl1600">
    <w:name w:val="xl160"/>
    <w:link w:val="xl160"/>
    <w:rPr>
      <w:rFonts w:ascii="Times New Roman" w:hAnsi="Times New Roman"/>
      <w:b/>
      <w:sz w:val="16"/>
    </w:rPr>
  </w:style>
  <w:style w:type="paragraph" w:customStyle="1" w:styleId="pTextStyleCenter">
    <w:name w:val="pTextStyleCenter"/>
    <w:link w:val="pTextStyleCenter0"/>
    <w:pPr>
      <w:spacing w:line="252" w:lineRule="auto"/>
      <w:jc w:val="center"/>
    </w:pPr>
    <w:rPr>
      <w:rFonts w:ascii="Times New Roman" w:hAnsi="Times New Roman"/>
      <w:sz w:val="24"/>
    </w:rPr>
  </w:style>
  <w:style w:type="character" w:customStyle="1" w:styleId="pTextStyleCenter0">
    <w:name w:val="pTextStyleCenter"/>
    <w:link w:val="pTextStyleCenter"/>
    <w:rPr>
      <w:rFonts w:ascii="Times New Roman" w:hAnsi="Times New Roman"/>
      <w:sz w:val="24"/>
    </w:rPr>
  </w:style>
  <w:style w:type="paragraph" w:customStyle="1" w:styleId="xl140">
    <w:name w:val="xl140"/>
    <w:link w:val="xl1400"/>
    <w:pPr>
      <w:spacing w:beforeAutospacing="1" w:afterAutospacing="1"/>
    </w:pPr>
    <w:rPr>
      <w:rFonts w:ascii="Times New Roman" w:hAnsi="Times New Roman"/>
      <w:b/>
      <w:sz w:val="16"/>
    </w:rPr>
  </w:style>
  <w:style w:type="character" w:customStyle="1" w:styleId="xl1400">
    <w:name w:val="xl140"/>
    <w:link w:val="xl140"/>
    <w:rPr>
      <w:rFonts w:ascii="Times New Roman" w:hAnsi="Times New Roman"/>
      <w:b/>
      <w:sz w:val="16"/>
    </w:rPr>
  </w:style>
  <w:style w:type="paragraph" w:customStyle="1" w:styleId="affffffff0">
    <w:name w:val="Продолжение ссылки"/>
    <w:link w:val="affffffff1"/>
  </w:style>
  <w:style w:type="character" w:customStyle="1" w:styleId="affffffff1">
    <w:name w:val="Продолжение ссылки"/>
    <w:link w:val="affffffff0"/>
  </w:style>
  <w:style w:type="paragraph" w:customStyle="1" w:styleId="xl90">
    <w:name w:val="xl90"/>
    <w:link w:val="xl900"/>
    <w:pPr>
      <w:spacing w:beforeAutospacing="1" w:afterAutospacing="1"/>
    </w:pPr>
    <w:rPr>
      <w:rFonts w:ascii="Times New Roman" w:hAnsi="Times New Roman"/>
      <w:sz w:val="14"/>
    </w:rPr>
  </w:style>
  <w:style w:type="character" w:customStyle="1" w:styleId="xl900">
    <w:name w:val="xl90"/>
    <w:link w:val="xl90"/>
    <w:rPr>
      <w:rFonts w:ascii="Times New Roman" w:hAnsi="Times New Roman"/>
      <w:sz w:val="14"/>
    </w:rPr>
  </w:style>
  <w:style w:type="paragraph" w:customStyle="1" w:styleId="xl99">
    <w:name w:val="xl99"/>
    <w:link w:val="xl990"/>
    <w:pPr>
      <w:spacing w:beforeAutospacing="1" w:afterAutospacing="1"/>
    </w:pPr>
    <w:rPr>
      <w:rFonts w:ascii="Times New Roman" w:hAnsi="Times New Roman"/>
      <w:sz w:val="24"/>
    </w:rPr>
  </w:style>
  <w:style w:type="character" w:customStyle="1" w:styleId="xl990">
    <w:name w:val="xl99"/>
    <w:link w:val="xl99"/>
    <w:rPr>
      <w:rFonts w:ascii="Times New Roman" w:hAnsi="Times New Roman"/>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styleId="53">
    <w:name w:val="toc 5"/>
    <w:link w:val="54"/>
    <w:uiPriority w:val="39"/>
    <w:pPr>
      <w:ind w:left="960"/>
    </w:pPr>
    <w:rPr>
      <w:sz w:val="20"/>
    </w:rPr>
  </w:style>
  <w:style w:type="character" w:customStyle="1" w:styleId="54">
    <w:name w:val="Оглавление 5 Знак"/>
    <w:link w:val="53"/>
    <w:rPr>
      <w:rFonts w:ascii="Calibri" w:hAnsi="Calibri"/>
      <w:sz w:val="20"/>
    </w:rPr>
  </w:style>
  <w:style w:type="paragraph" w:customStyle="1" w:styleId="xl86">
    <w:name w:val="xl86"/>
    <w:link w:val="xl860"/>
    <w:pPr>
      <w:spacing w:beforeAutospacing="1" w:afterAutospacing="1"/>
      <w:jc w:val="center"/>
    </w:pPr>
    <w:rPr>
      <w:rFonts w:ascii="Times New Roman" w:hAnsi="Times New Roman"/>
      <w:i/>
      <w:sz w:val="14"/>
    </w:rPr>
  </w:style>
  <w:style w:type="character" w:customStyle="1" w:styleId="xl860">
    <w:name w:val="xl86"/>
    <w:link w:val="xl86"/>
    <w:rPr>
      <w:rFonts w:ascii="Times New Roman" w:hAnsi="Times New Roman"/>
      <w:i/>
      <w:sz w:val="14"/>
    </w:rPr>
  </w:style>
  <w:style w:type="paragraph" w:customStyle="1" w:styleId="affffffff2">
    <w:name w:val="Технический комментарий"/>
    <w:link w:val="affffffff3"/>
    <w:uiPriority w:val="99"/>
    <w:qFormat/>
    <w:pPr>
      <w:widowControl w:val="0"/>
      <w:spacing w:line="360" w:lineRule="auto"/>
    </w:pPr>
    <w:rPr>
      <w:rFonts w:ascii="Times New Roman" w:hAnsi="Times New Roman"/>
      <w:color w:val="463F31"/>
      <w:sz w:val="24"/>
    </w:rPr>
  </w:style>
  <w:style w:type="character" w:customStyle="1" w:styleId="affffffff3">
    <w:name w:val="Технический комментарий"/>
    <w:link w:val="affffffff2"/>
    <w:rPr>
      <w:rFonts w:ascii="Times New Roman" w:hAnsi="Times New Roman"/>
      <w:color w:val="463F31"/>
      <w:sz w:val="24"/>
    </w:rPr>
  </w:style>
  <w:style w:type="character" w:customStyle="1" w:styleId="50">
    <w:name w:val="Заголовок 5 Знак"/>
    <w:basedOn w:val="10"/>
    <w:link w:val="5"/>
    <w:uiPriority w:val="9"/>
    <w:rPr>
      <w:rFonts w:ascii="Calibri" w:hAnsi="Calibri"/>
      <w:b/>
      <w:i w:val="0"/>
      <w:smallCaps w:val="0"/>
      <w:strike w:val="0"/>
      <w:color w:val="000000"/>
      <w:sz w:val="22"/>
      <w:u w:val="none"/>
    </w:rPr>
  </w:style>
  <w:style w:type="character" w:customStyle="1" w:styleId="35">
    <w:name w:val="Заголовок3"/>
    <w:basedOn w:val="10"/>
    <w:rPr>
      <w:rFonts w:ascii="Quattrocento Sans" w:hAnsi="Quattrocento Sans"/>
      <w:sz w:val="24"/>
    </w:rPr>
  </w:style>
  <w:style w:type="paragraph" w:customStyle="1" w:styleId="xl170">
    <w:name w:val="xl170"/>
    <w:link w:val="xl1700"/>
    <w:pPr>
      <w:spacing w:beforeAutospacing="1" w:afterAutospacing="1"/>
      <w:jc w:val="center"/>
    </w:pPr>
    <w:rPr>
      <w:rFonts w:ascii="Times New Roman" w:hAnsi="Times New Roman"/>
      <w:i/>
      <w:sz w:val="14"/>
    </w:rPr>
  </w:style>
  <w:style w:type="character" w:customStyle="1" w:styleId="xl1700">
    <w:name w:val="xl170"/>
    <w:link w:val="xl170"/>
    <w:rPr>
      <w:rFonts w:ascii="Times New Roman" w:hAnsi="Times New Roman"/>
      <w:i/>
      <w:sz w:val="14"/>
    </w:rPr>
  </w:style>
  <w:style w:type="paragraph" w:customStyle="1" w:styleId="xl148">
    <w:name w:val="xl148"/>
    <w:link w:val="xl1480"/>
    <w:pPr>
      <w:spacing w:beforeAutospacing="1" w:afterAutospacing="1"/>
    </w:pPr>
    <w:rPr>
      <w:rFonts w:ascii="Times New Roman" w:hAnsi="Times New Roman"/>
      <w:b/>
      <w:sz w:val="16"/>
    </w:rPr>
  </w:style>
  <w:style w:type="character" w:customStyle="1" w:styleId="xl1480">
    <w:name w:val="xl148"/>
    <w:link w:val="xl148"/>
    <w:rPr>
      <w:rFonts w:ascii="Times New Roman" w:hAnsi="Times New Roman"/>
      <w:b/>
      <w:sz w:val="16"/>
    </w:rPr>
  </w:style>
  <w:style w:type="paragraph" w:customStyle="1" w:styleId="affffffff4">
    <w:name w:val="Заголовок ЭР (правое окно)"/>
    <w:basedOn w:val="affffffff5"/>
    <w:link w:val="affffffff6"/>
    <w:uiPriority w:val="99"/>
    <w:qFormat/>
    <w:pPr>
      <w:spacing w:after="0"/>
      <w:jc w:val="left"/>
    </w:pPr>
  </w:style>
  <w:style w:type="character" w:customStyle="1" w:styleId="affffffff6">
    <w:name w:val="Заголовок ЭР (правое окно)"/>
    <w:basedOn w:val="affffffff7"/>
    <w:link w:val="affffffff4"/>
    <w:rPr>
      <w:rFonts w:ascii="Times New Roman" w:hAnsi="Times New Roman"/>
      <w:b/>
      <w:color w:val="26282F"/>
      <w:sz w:val="26"/>
    </w:rPr>
  </w:style>
  <w:style w:type="paragraph" w:styleId="2d">
    <w:name w:val="List 2"/>
    <w:link w:val="2e"/>
    <w:qFormat/>
    <w:pPr>
      <w:spacing w:before="120" w:after="120"/>
      <w:ind w:left="720" w:hanging="360"/>
      <w:jc w:val="both"/>
    </w:pPr>
    <w:rPr>
      <w:rFonts w:ascii="Arial" w:hAnsi="Arial"/>
      <w:sz w:val="20"/>
    </w:rPr>
  </w:style>
  <w:style w:type="character" w:customStyle="1" w:styleId="2e">
    <w:name w:val="Список 2 Знак"/>
    <w:link w:val="2d"/>
    <w:rPr>
      <w:rFonts w:ascii="Arial" w:hAnsi="Arial"/>
      <w:sz w:val="20"/>
    </w:rPr>
  </w:style>
  <w:style w:type="paragraph" w:customStyle="1" w:styleId="xl68">
    <w:name w:val="xl68"/>
    <w:link w:val="xl680"/>
    <w:pPr>
      <w:spacing w:beforeAutospacing="1" w:afterAutospacing="1"/>
      <w:jc w:val="center"/>
    </w:pPr>
    <w:rPr>
      <w:rFonts w:ascii="Times New Roman" w:hAnsi="Times New Roman"/>
      <w:sz w:val="16"/>
    </w:rPr>
  </w:style>
  <w:style w:type="character" w:customStyle="1" w:styleId="xl680">
    <w:name w:val="xl68"/>
    <w:link w:val="xl68"/>
    <w:rPr>
      <w:rFonts w:ascii="Times New Roman" w:hAnsi="Times New Roman"/>
      <w:color w:val="000000"/>
      <w:sz w:val="16"/>
    </w:rPr>
  </w:style>
  <w:style w:type="paragraph" w:customStyle="1" w:styleId="xl70">
    <w:name w:val="xl70"/>
    <w:link w:val="xl700"/>
    <w:pPr>
      <w:spacing w:beforeAutospacing="1" w:afterAutospacing="1"/>
    </w:pPr>
    <w:rPr>
      <w:rFonts w:ascii="Times New Roman" w:hAnsi="Times New Roman"/>
      <w:sz w:val="16"/>
    </w:rPr>
  </w:style>
  <w:style w:type="character" w:customStyle="1" w:styleId="xl700">
    <w:name w:val="xl70"/>
    <w:link w:val="xl70"/>
    <w:rPr>
      <w:rFonts w:ascii="Times New Roman" w:hAnsi="Times New Roman"/>
      <w:color w:val="000000"/>
      <w:sz w:val="16"/>
    </w:rPr>
  </w:style>
  <w:style w:type="paragraph" w:customStyle="1" w:styleId="affffffff8">
    <w:name w:val="Гипертекстовая ссылка"/>
    <w:link w:val="affffffff9"/>
    <w:rPr>
      <w:b/>
      <w:color w:val="106BBE"/>
    </w:rPr>
  </w:style>
  <w:style w:type="character" w:customStyle="1" w:styleId="affffffff9">
    <w:name w:val="Гипертекстовая ссылка"/>
    <w:link w:val="affffffff8"/>
    <w:rPr>
      <w:b/>
      <w:color w:val="106BBE"/>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affffffffa">
    <w:name w:val="header"/>
    <w:link w:val="affffffffb"/>
    <w:uiPriority w:val="99"/>
    <w:pPr>
      <w:tabs>
        <w:tab w:val="center" w:pos="4677"/>
        <w:tab w:val="right" w:pos="9355"/>
      </w:tabs>
    </w:pPr>
  </w:style>
  <w:style w:type="character" w:customStyle="1" w:styleId="affffffffb">
    <w:name w:val="Верхний колонтитул Знак"/>
    <w:link w:val="affffffffa"/>
    <w:uiPriority w:val="99"/>
  </w:style>
  <w:style w:type="paragraph" w:customStyle="1" w:styleId="1ff6">
    <w:name w:val="Знак примечания1"/>
    <w:basedOn w:val="16"/>
    <w:link w:val="affffffffc"/>
    <w:rPr>
      <w:sz w:val="16"/>
    </w:rPr>
  </w:style>
  <w:style w:type="character" w:styleId="affffffffc">
    <w:name w:val="annotation reference"/>
    <w:basedOn w:val="a0"/>
    <w:link w:val="1ff6"/>
    <w:uiPriority w:val="99"/>
    <w:qFormat/>
    <w:rPr>
      <w:sz w:val="16"/>
    </w:rPr>
  </w:style>
  <w:style w:type="paragraph" w:customStyle="1" w:styleId="affffffffd">
    <w:name w:val="Информация об изменениях"/>
    <w:basedOn w:val="affffffffe"/>
    <w:link w:val="afffffffff"/>
    <w:uiPriority w:val="99"/>
    <w:qFormat/>
    <w:pPr>
      <w:spacing w:before="180"/>
      <w:ind w:left="360" w:right="360" w:firstLine="0"/>
    </w:pPr>
  </w:style>
  <w:style w:type="character" w:customStyle="1" w:styleId="afffffffff">
    <w:name w:val="Информация об изменениях"/>
    <w:basedOn w:val="afffffffff0"/>
    <w:link w:val="affffffffd"/>
    <w:rPr>
      <w:rFonts w:ascii="Times New Roman" w:hAnsi="Times New Roman"/>
      <w:color w:val="353842"/>
      <w:sz w:val="18"/>
    </w:rPr>
  </w:style>
  <w:style w:type="paragraph" w:customStyle="1" w:styleId="affffffffe">
    <w:name w:val="Текст информации об изменениях"/>
    <w:link w:val="afffffffff0"/>
    <w:uiPriority w:val="99"/>
    <w:qFormat/>
    <w:pPr>
      <w:widowControl w:val="0"/>
      <w:spacing w:line="360" w:lineRule="auto"/>
      <w:ind w:firstLine="720"/>
      <w:jc w:val="both"/>
    </w:pPr>
    <w:rPr>
      <w:rFonts w:ascii="Times New Roman" w:hAnsi="Times New Roman"/>
      <w:color w:val="353842"/>
      <w:sz w:val="18"/>
    </w:rPr>
  </w:style>
  <w:style w:type="character" w:customStyle="1" w:styleId="afffffffff0">
    <w:name w:val="Текст информации об изменениях"/>
    <w:link w:val="affffffffe"/>
    <w:rPr>
      <w:rFonts w:ascii="Times New Roman" w:hAnsi="Times New Roman"/>
      <w:color w:val="353842"/>
      <w:sz w:val="18"/>
    </w:rPr>
  </w:style>
  <w:style w:type="paragraph" w:customStyle="1" w:styleId="xl79">
    <w:name w:val="xl79"/>
    <w:link w:val="xl790"/>
    <w:pPr>
      <w:spacing w:beforeAutospacing="1" w:afterAutospacing="1"/>
    </w:pPr>
    <w:rPr>
      <w:rFonts w:ascii="Times New Roman" w:hAnsi="Times New Roman"/>
      <w:sz w:val="14"/>
    </w:rPr>
  </w:style>
  <w:style w:type="character" w:customStyle="1" w:styleId="xl790">
    <w:name w:val="xl79"/>
    <w:link w:val="xl79"/>
    <w:rPr>
      <w:rFonts w:ascii="Times New Roman" w:hAnsi="Times New Roman"/>
      <w:sz w:val="14"/>
    </w:rPr>
  </w:style>
  <w:style w:type="character" w:customStyle="1" w:styleId="36">
    <w:name w:val="Подзаголовок3"/>
    <w:basedOn w:val="10"/>
    <w:rPr>
      <w:color w:val="5A5A5A"/>
    </w:rPr>
  </w:style>
  <w:style w:type="paragraph" w:customStyle="1" w:styleId="xl129">
    <w:name w:val="xl129"/>
    <w:link w:val="xl1290"/>
    <w:pPr>
      <w:spacing w:beforeAutospacing="1" w:afterAutospacing="1"/>
    </w:pPr>
    <w:rPr>
      <w:rFonts w:ascii="Times New Roman" w:hAnsi="Times New Roman"/>
      <w:b/>
      <w:i/>
      <w:sz w:val="16"/>
    </w:rPr>
  </w:style>
  <w:style w:type="character" w:customStyle="1" w:styleId="xl1290">
    <w:name w:val="xl129"/>
    <w:link w:val="xl129"/>
    <w:rPr>
      <w:rFonts w:ascii="Times New Roman" w:hAnsi="Times New Roman"/>
      <w:b/>
      <w:i/>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fffff5">
    <w:name w:val="Заголовок ЭР (левое окно)"/>
    <w:link w:val="affffffff7"/>
    <w:uiPriority w:val="99"/>
    <w:qFormat/>
    <w:pPr>
      <w:widowControl w:val="0"/>
      <w:spacing w:before="300" w:after="250" w:line="360" w:lineRule="auto"/>
      <w:jc w:val="center"/>
    </w:pPr>
    <w:rPr>
      <w:rFonts w:ascii="Times New Roman" w:hAnsi="Times New Roman"/>
      <w:b/>
      <w:color w:val="26282F"/>
      <w:sz w:val="26"/>
    </w:rPr>
  </w:style>
  <w:style w:type="character" w:customStyle="1" w:styleId="affffffff7">
    <w:name w:val="Заголовок ЭР (левое окно)"/>
    <w:link w:val="affffffff5"/>
    <w:rPr>
      <w:rFonts w:ascii="Times New Roman" w:hAnsi="Times New Roman"/>
      <w:b/>
      <w:color w:val="26282F"/>
      <w:sz w:val="26"/>
    </w:rPr>
  </w:style>
  <w:style w:type="paragraph" w:customStyle="1" w:styleId="c15">
    <w:name w:val="c15"/>
    <w:basedOn w:val="16"/>
    <w:link w:val="c150"/>
  </w:style>
  <w:style w:type="character" w:customStyle="1" w:styleId="c150">
    <w:name w:val="c15"/>
    <w:basedOn w:val="a0"/>
    <w:link w:val="c15"/>
  </w:style>
  <w:style w:type="paragraph" w:customStyle="1" w:styleId="xl76">
    <w:name w:val="xl76"/>
    <w:link w:val="xl760"/>
    <w:pPr>
      <w:spacing w:beforeAutospacing="1" w:afterAutospacing="1"/>
    </w:pPr>
    <w:rPr>
      <w:rFonts w:ascii="Times New Roman" w:hAnsi="Times New Roman"/>
      <w:sz w:val="16"/>
    </w:rPr>
  </w:style>
  <w:style w:type="character" w:customStyle="1" w:styleId="xl760">
    <w:name w:val="xl76"/>
    <w:link w:val="xl76"/>
    <w:rPr>
      <w:rFonts w:ascii="Times New Roman" w:hAnsi="Times New Roman"/>
      <w:sz w:val="16"/>
    </w:rPr>
  </w:style>
  <w:style w:type="paragraph" w:customStyle="1" w:styleId="afffffffff1">
    <w:name w:val="Обычный (Интернет) Знак"/>
    <w:link w:val="afffffffff2"/>
    <w:rPr>
      <w:rFonts w:ascii="Times New Roman" w:hAnsi="Times New Roman"/>
      <w:sz w:val="24"/>
    </w:rPr>
  </w:style>
  <w:style w:type="character" w:customStyle="1" w:styleId="afffffffff2">
    <w:name w:val="Обычный (Интернет) Знак"/>
    <w:link w:val="afffffffff1"/>
    <w:rPr>
      <w:rFonts w:ascii="Times New Roman" w:hAnsi="Times New Roman"/>
      <w:sz w:val="24"/>
    </w:rPr>
  </w:style>
  <w:style w:type="paragraph" w:customStyle="1" w:styleId="16">
    <w:name w:val="Основной шрифт абзаца1"/>
  </w:style>
  <w:style w:type="character" w:customStyle="1" w:styleId="30">
    <w:name w:val="Заголовок 3 Знак"/>
    <w:link w:val="3"/>
    <w:uiPriority w:val="99"/>
    <w:rPr>
      <w:rFonts w:ascii="Arial" w:hAnsi="Arial"/>
      <w:b/>
      <w:sz w:val="26"/>
    </w:rPr>
  </w:style>
  <w:style w:type="paragraph" w:customStyle="1" w:styleId="xl179">
    <w:name w:val="xl179"/>
    <w:link w:val="xl1790"/>
    <w:pPr>
      <w:spacing w:beforeAutospacing="1" w:afterAutospacing="1"/>
      <w:jc w:val="center"/>
    </w:pPr>
    <w:rPr>
      <w:rFonts w:ascii="Times New Roman" w:hAnsi="Times New Roman"/>
      <w:sz w:val="14"/>
    </w:rPr>
  </w:style>
  <w:style w:type="character" w:customStyle="1" w:styleId="xl1790">
    <w:name w:val="xl179"/>
    <w:link w:val="xl179"/>
    <w:rPr>
      <w:rFonts w:ascii="Times New Roman" w:hAnsi="Times New Roman"/>
      <w:sz w:val="14"/>
    </w:rPr>
  </w:style>
  <w:style w:type="paragraph" w:styleId="2f">
    <w:name w:val="Body Text Indent 2"/>
    <w:link w:val="2f0"/>
    <w:qFormat/>
    <w:pPr>
      <w:spacing w:after="120" w:line="480" w:lineRule="auto"/>
      <w:ind w:left="283"/>
    </w:pPr>
    <w:rPr>
      <w:rFonts w:ascii="Times New Roman" w:hAnsi="Times New Roman"/>
      <w:sz w:val="24"/>
    </w:rPr>
  </w:style>
  <w:style w:type="character" w:customStyle="1" w:styleId="2f0">
    <w:name w:val="Основной текст с отступом 2 Знак"/>
    <w:link w:val="2f"/>
    <w:rPr>
      <w:rFonts w:ascii="Times New Roman" w:hAnsi="Times New Roman"/>
      <w:sz w:val="24"/>
    </w:rPr>
  </w:style>
  <w:style w:type="character" w:customStyle="1" w:styleId="affff7">
    <w:name w:val="Подзаголовок Знак"/>
    <w:basedOn w:val="10"/>
    <w:link w:val="aff4"/>
    <w:rPr>
      <w:rFonts w:ascii="Calibri" w:hAnsi="Calibri"/>
      <w:b w:val="0"/>
      <w:i w:val="0"/>
      <w:smallCaps w:val="0"/>
      <w:strike w:val="0"/>
      <w:color w:val="5A5A5A"/>
      <w:sz w:val="22"/>
      <w:u w:val="none"/>
    </w:rPr>
  </w:style>
  <w:style w:type="paragraph" w:customStyle="1" w:styleId="xl171">
    <w:name w:val="xl171"/>
    <w:link w:val="xl1710"/>
    <w:pPr>
      <w:spacing w:beforeAutospacing="1" w:afterAutospacing="1"/>
      <w:jc w:val="center"/>
    </w:pPr>
    <w:rPr>
      <w:rFonts w:ascii="Times New Roman" w:hAnsi="Times New Roman"/>
      <w:i/>
      <w:sz w:val="14"/>
    </w:rPr>
  </w:style>
  <w:style w:type="character" w:customStyle="1" w:styleId="xl1710">
    <w:name w:val="xl171"/>
    <w:link w:val="xl171"/>
    <w:rPr>
      <w:rFonts w:ascii="Times New Roman" w:hAnsi="Times New Roman"/>
      <w:i/>
      <w:sz w:val="14"/>
    </w:rPr>
  </w:style>
  <w:style w:type="paragraph" w:customStyle="1" w:styleId="afffffffff3">
    <w:name w:val="Подзаголовок для информации об изменениях"/>
    <w:basedOn w:val="affffffffe"/>
    <w:link w:val="afffffffff4"/>
    <w:uiPriority w:val="99"/>
    <w:qFormat/>
    <w:rPr>
      <w:b/>
    </w:rPr>
  </w:style>
  <w:style w:type="character" w:customStyle="1" w:styleId="afffffffff4">
    <w:name w:val="Подзаголовок для информации об изменениях"/>
    <w:basedOn w:val="afffffffff0"/>
    <w:link w:val="afffffffff3"/>
    <w:rPr>
      <w:rFonts w:ascii="Times New Roman" w:hAnsi="Times New Roman"/>
      <w:b/>
      <w:color w:val="353842"/>
      <w:sz w:val="18"/>
    </w:rPr>
  </w:style>
  <w:style w:type="paragraph" w:customStyle="1" w:styleId="xl180">
    <w:name w:val="xl180"/>
    <w:link w:val="xl1800"/>
    <w:pPr>
      <w:spacing w:beforeAutospacing="1" w:afterAutospacing="1"/>
      <w:jc w:val="center"/>
    </w:pPr>
    <w:rPr>
      <w:rFonts w:ascii="Times New Roman" w:hAnsi="Times New Roman"/>
      <w:sz w:val="14"/>
    </w:rPr>
  </w:style>
  <w:style w:type="character" w:customStyle="1" w:styleId="xl1800">
    <w:name w:val="xl180"/>
    <w:link w:val="xl180"/>
    <w:rPr>
      <w:rFonts w:ascii="Times New Roman" w:hAnsi="Times New Roman"/>
      <w:sz w:val="14"/>
    </w:rPr>
  </w:style>
  <w:style w:type="paragraph" w:customStyle="1" w:styleId="xl168">
    <w:name w:val="xl168"/>
    <w:link w:val="xl1680"/>
    <w:pPr>
      <w:spacing w:beforeAutospacing="1" w:afterAutospacing="1"/>
      <w:jc w:val="center"/>
    </w:pPr>
    <w:rPr>
      <w:rFonts w:ascii="Times New Roman" w:hAnsi="Times New Roman"/>
      <w:b/>
      <w:sz w:val="14"/>
    </w:rPr>
  </w:style>
  <w:style w:type="character" w:customStyle="1" w:styleId="xl1680">
    <w:name w:val="xl168"/>
    <w:link w:val="xl168"/>
    <w:rPr>
      <w:rFonts w:ascii="Times New Roman" w:hAnsi="Times New Roman"/>
      <w:b/>
      <w:sz w:val="14"/>
    </w:rPr>
  </w:style>
  <w:style w:type="paragraph" w:customStyle="1" w:styleId="afffffffff5">
    <w:name w:val="Моноширинный"/>
    <w:link w:val="afffffffff6"/>
    <w:uiPriority w:val="99"/>
    <w:qFormat/>
    <w:pPr>
      <w:widowControl w:val="0"/>
      <w:spacing w:line="360" w:lineRule="auto"/>
    </w:pPr>
    <w:rPr>
      <w:rFonts w:ascii="Courier New" w:hAnsi="Courier New"/>
      <w:sz w:val="24"/>
    </w:rPr>
  </w:style>
  <w:style w:type="character" w:customStyle="1" w:styleId="afffffffff6">
    <w:name w:val="Моноширинный"/>
    <w:link w:val="afffffffff5"/>
    <w:rPr>
      <w:rFonts w:ascii="Courier New" w:hAnsi="Courier New"/>
      <w:sz w:val="24"/>
    </w:rPr>
  </w:style>
  <w:style w:type="character" w:customStyle="1" w:styleId="25">
    <w:name w:val="Заголовок Знак2"/>
    <w:link w:val="af"/>
    <w:uiPriority w:val="10"/>
    <w:rPr>
      <w:rFonts w:ascii="Segoe UI" w:hAnsi="Segoe UI"/>
      <w:sz w:val="24"/>
    </w:rPr>
  </w:style>
  <w:style w:type="character" w:customStyle="1" w:styleId="40">
    <w:name w:val="Заголовок 4 Знак"/>
    <w:basedOn w:val="10"/>
    <w:link w:val="4"/>
    <w:uiPriority w:val="99"/>
    <w:rPr>
      <w:rFonts w:ascii="Times New Roman" w:hAnsi="Times New Roman"/>
      <w:b/>
      <w:sz w:val="24"/>
    </w:rPr>
  </w:style>
  <w:style w:type="paragraph" w:customStyle="1" w:styleId="xl119">
    <w:name w:val="xl119"/>
    <w:link w:val="xl1190"/>
    <w:pPr>
      <w:spacing w:beforeAutospacing="1" w:afterAutospacing="1"/>
    </w:pPr>
    <w:rPr>
      <w:rFonts w:ascii="Times New Roman" w:hAnsi="Times New Roman"/>
      <w:color w:val="FFFFFF"/>
      <w:sz w:val="14"/>
    </w:rPr>
  </w:style>
  <w:style w:type="character" w:customStyle="1" w:styleId="xl1190">
    <w:name w:val="xl119"/>
    <w:link w:val="xl119"/>
    <w:rPr>
      <w:rFonts w:ascii="Times New Roman" w:hAnsi="Times New Roman"/>
      <w:color w:val="FFFFFF"/>
      <w:sz w:val="14"/>
    </w:rPr>
  </w:style>
  <w:style w:type="paragraph" w:customStyle="1" w:styleId="xl158">
    <w:name w:val="xl158"/>
    <w:link w:val="xl1580"/>
    <w:pPr>
      <w:spacing w:beforeAutospacing="1" w:afterAutospacing="1"/>
      <w:jc w:val="center"/>
    </w:pPr>
    <w:rPr>
      <w:rFonts w:ascii="Times New Roman" w:hAnsi="Times New Roman"/>
      <w:b/>
      <w:sz w:val="16"/>
    </w:rPr>
  </w:style>
  <w:style w:type="character" w:customStyle="1" w:styleId="xl1580">
    <w:name w:val="xl158"/>
    <w:link w:val="xl158"/>
    <w:rPr>
      <w:rFonts w:ascii="Times New Roman" w:hAnsi="Times New Roman"/>
      <w:b/>
      <w:sz w:val="16"/>
    </w:rPr>
  </w:style>
  <w:style w:type="paragraph" w:styleId="afffffffff7">
    <w:name w:val="annotation subject"/>
    <w:basedOn w:val="afffd"/>
    <w:next w:val="afffd"/>
    <w:link w:val="afffffffff8"/>
    <w:uiPriority w:val="99"/>
    <w:qFormat/>
    <w:rPr>
      <w:b/>
    </w:rPr>
  </w:style>
  <w:style w:type="character" w:customStyle="1" w:styleId="afffffffff8">
    <w:name w:val="Тема примечания Знак"/>
    <w:basedOn w:val="afffe"/>
    <w:link w:val="afffffffff7"/>
    <w:uiPriority w:val="99"/>
    <w:rPr>
      <w:b/>
      <w:sz w:val="20"/>
    </w:rPr>
  </w:style>
  <w:style w:type="paragraph" w:customStyle="1" w:styleId="xl112">
    <w:name w:val="xl112"/>
    <w:link w:val="xl1120"/>
    <w:pPr>
      <w:spacing w:beforeAutospacing="1" w:afterAutospacing="1"/>
    </w:pPr>
    <w:rPr>
      <w:rFonts w:ascii="Times New Roman" w:hAnsi="Times New Roman"/>
      <w:sz w:val="16"/>
    </w:rPr>
  </w:style>
  <w:style w:type="character" w:customStyle="1" w:styleId="xl1120">
    <w:name w:val="xl112"/>
    <w:link w:val="xl112"/>
    <w:rPr>
      <w:rFonts w:ascii="Times New Roman" w:hAnsi="Times New Roman"/>
      <w:color w:val="000000"/>
      <w:sz w:val="16"/>
    </w:rPr>
  </w:style>
  <w:style w:type="paragraph" w:customStyle="1" w:styleId="c21">
    <w:name w:val="c21"/>
    <w:basedOn w:val="16"/>
    <w:link w:val="c210"/>
  </w:style>
  <w:style w:type="character" w:customStyle="1" w:styleId="c210">
    <w:name w:val="c21"/>
    <w:basedOn w:val="a0"/>
    <w:link w:val="c21"/>
  </w:style>
  <w:style w:type="paragraph" w:customStyle="1" w:styleId="xl73">
    <w:name w:val="xl73"/>
    <w:link w:val="xl730"/>
    <w:pPr>
      <w:spacing w:beforeAutospacing="1" w:afterAutospacing="1"/>
    </w:pPr>
    <w:rPr>
      <w:rFonts w:ascii="Times New Roman" w:hAnsi="Times New Roman"/>
      <w:sz w:val="16"/>
    </w:rPr>
  </w:style>
  <w:style w:type="character" w:customStyle="1" w:styleId="xl730">
    <w:name w:val="xl73"/>
    <w:link w:val="xl73"/>
    <w:rPr>
      <w:rFonts w:ascii="Times New Roman" w:hAnsi="Times New Roman"/>
      <w:color w:val="000000"/>
      <w:sz w:val="16"/>
    </w:rPr>
  </w:style>
  <w:style w:type="paragraph" w:customStyle="1" w:styleId="xl114">
    <w:name w:val="xl114"/>
    <w:link w:val="xl1140"/>
    <w:pPr>
      <w:spacing w:beforeAutospacing="1" w:afterAutospacing="1"/>
    </w:pPr>
    <w:rPr>
      <w:rFonts w:ascii="Times New Roman" w:hAnsi="Times New Roman"/>
      <w:b/>
      <w:i/>
      <w:sz w:val="16"/>
    </w:rPr>
  </w:style>
  <w:style w:type="character" w:customStyle="1" w:styleId="xl1140">
    <w:name w:val="xl114"/>
    <w:link w:val="xl114"/>
    <w:rPr>
      <w:rFonts w:ascii="Times New Roman" w:hAnsi="Times New Roman"/>
      <w:b/>
      <w:i/>
      <w:color w:val="000000"/>
      <w:sz w:val="16"/>
    </w:rPr>
  </w:style>
  <w:style w:type="paragraph" w:styleId="af4">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1ff7"/>
    <w:uiPriority w:val="99"/>
    <w:qFormat/>
    <w:pPr>
      <w:spacing w:after="200" w:line="276" w:lineRule="auto"/>
    </w:pPr>
    <w:rPr>
      <w:rFonts w:ascii="Times New Roman" w:hAnsi="Times New Roman"/>
      <w:sz w:val="24"/>
    </w:rPr>
  </w:style>
  <w:style w:type="character" w:customStyle="1" w:styleId="1ff7">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4"/>
    <w:rPr>
      <w:rFonts w:ascii="Times New Roman" w:hAnsi="Times New Roman"/>
      <w:sz w:val="24"/>
    </w:rPr>
  </w:style>
  <w:style w:type="paragraph" w:customStyle="1" w:styleId="afffffffff9">
    <w:name w:val="Информация об изменениях документа"/>
    <w:basedOn w:val="afff0"/>
    <w:link w:val="afffffffffa"/>
    <w:uiPriority w:val="99"/>
    <w:qFormat/>
    <w:rPr>
      <w:i/>
    </w:rPr>
  </w:style>
  <w:style w:type="character" w:customStyle="1" w:styleId="afffffffffa">
    <w:name w:val="Информация об изменениях документа"/>
    <w:basedOn w:val="afff2"/>
    <w:link w:val="afffffffff9"/>
    <w:rPr>
      <w:rFonts w:ascii="Times New Roman" w:hAnsi="Times New Roman"/>
      <w:i/>
      <w:color w:val="353842"/>
      <w:sz w:val="24"/>
    </w:rPr>
  </w:style>
  <w:style w:type="character" w:customStyle="1" w:styleId="20">
    <w:name w:val="Заголовок 2 Знак"/>
    <w:basedOn w:val="10"/>
    <w:link w:val="2"/>
    <w:uiPriority w:val="99"/>
    <w:rPr>
      <w:rFonts w:ascii="Arial" w:hAnsi="Arial"/>
      <w:b/>
      <w:i/>
      <w:sz w:val="28"/>
    </w:rPr>
  </w:style>
  <w:style w:type="paragraph" w:customStyle="1" w:styleId="xl75">
    <w:name w:val="xl75"/>
    <w:link w:val="xl750"/>
    <w:pPr>
      <w:spacing w:beforeAutospacing="1" w:afterAutospacing="1"/>
      <w:jc w:val="center"/>
    </w:pPr>
    <w:rPr>
      <w:rFonts w:ascii="Times New Roman" w:hAnsi="Times New Roman"/>
      <w:sz w:val="16"/>
    </w:rPr>
  </w:style>
  <w:style w:type="character" w:customStyle="1" w:styleId="xl750">
    <w:name w:val="xl75"/>
    <w:link w:val="xl75"/>
    <w:rPr>
      <w:rFonts w:ascii="Times New Roman" w:hAnsi="Times New Roman"/>
      <w:sz w:val="16"/>
    </w:rPr>
  </w:style>
  <w:style w:type="paragraph" w:customStyle="1" w:styleId="xl149">
    <w:name w:val="xl149"/>
    <w:link w:val="xl1490"/>
    <w:pPr>
      <w:spacing w:beforeAutospacing="1" w:afterAutospacing="1"/>
    </w:pPr>
    <w:rPr>
      <w:rFonts w:ascii="Times New Roman" w:hAnsi="Times New Roman"/>
      <w:b/>
      <w:sz w:val="16"/>
    </w:rPr>
  </w:style>
  <w:style w:type="character" w:customStyle="1" w:styleId="xl1490">
    <w:name w:val="xl149"/>
    <w:link w:val="xl149"/>
    <w:rPr>
      <w:rFonts w:ascii="Times New Roman" w:hAnsi="Times New Roman"/>
      <w:b/>
      <w:sz w:val="16"/>
    </w:rPr>
  </w:style>
  <w:style w:type="paragraph" w:customStyle="1" w:styleId="xl81">
    <w:name w:val="xl81"/>
    <w:link w:val="xl810"/>
    <w:pPr>
      <w:spacing w:beforeAutospacing="1" w:afterAutospacing="1"/>
    </w:pPr>
    <w:rPr>
      <w:rFonts w:ascii="Times New Roman" w:hAnsi="Times New Roman"/>
      <w:color w:val="FF0000"/>
      <w:sz w:val="14"/>
    </w:rPr>
  </w:style>
  <w:style w:type="character" w:customStyle="1" w:styleId="xl810">
    <w:name w:val="xl81"/>
    <w:link w:val="xl81"/>
    <w:rPr>
      <w:rFonts w:ascii="Times New Roman" w:hAnsi="Times New Roman"/>
      <w:color w:val="FF0000"/>
      <w:sz w:val="14"/>
    </w:rPr>
  </w:style>
  <w:style w:type="paragraph" w:customStyle="1" w:styleId="xl151">
    <w:name w:val="xl151"/>
    <w:link w:val="xl1510"/>
    <w:pPr>
      <w:spacing w:beforeAutospacing="1" w:afterAutospacing="1"/>
      <w:jc w:val="center"/>
    </w:pPr>
    <w:rPr>
      <w:rFonts w:ascii="Times New Roman" w:hAnsi="Times New Roman"/>
      <w:i/>
      <w:sz w:val="14"/>
    </w:rPr>
  </w:style>
  <w:style w:type="character" w:customStyle="1" w:styleId="xl1510">
    <w:name w:val="xl151"/>
    <w:link w:val="xl151"/>
    <w:rPr>
      <w:rFonts w:ascii="Times New Roman" w:hAnsi="Times New Roman"/>
      <w:i/>
      <w:sz w:val="14"/>
    </w:rPr>
  </w:style>
  <w:style w:type="paragraph" w:customStyle="1" w:styleId="afffffffffb">
    <w:name w:val="Заголовок статьи"/>
    <w:link w:val="afffffffffc"/>
    <w:uiPriority w:val="99"/>
    <w:qFormat/>
    <w:pPr>
      <w:widowControl w:val="0"/>
      <w:spacing w:line="360" w:lineRule="auto"/>
      <w:ind w:left="1612" w:hanging="892"/>
      <w:jc w:val="both"/>
    </w:pPr>
    <w:rPr>
      <w:rFonts w:ascii="Times New Roman" w:hAnsi="Times New Roman"/>
      <w:sz w:val="24"/>
    </w:rPr>
  </w:style>
  <w:style w:type="character" w:customStyle="1" w:styleId="afffffffffc">
    <w:name w:val="Заголовок статьи"/>
    <w:link w:val="afffffffffb"/>
    <w:rPr>
      <w:rFonts w:ascii="Times New Roman" w:hAnsi="Times New Roman"/>
      <w:sz w:val="24"/>
    </w:rPr>
  </w:style>
  <w:style w:type="character" w:customStyle="1" w:styleId="60">
    <w:name w:val="Заголовок 6 Знак"/>
    <w:basedOn w:val="10"/>
    <w:link w:val="6"/>
    <w:rPr>
      <w:b/>
      <w:sz w:val="20"/>
    </w:rPr>
  </w:style>
  <w:style w:type="paragraph" w:customStyle="1" w:styleId="xl85">
    <w:name w:val="xl85"/>
    <w:link w:val="xl850"/>
    <w:pPr>
      <w:spacing w:beforeAutospacing="1" w:afterAutospacing="1"/>
    </w:pPr>
    <w:rPr>
      <w:rFonts w:ascii="Times New Roman" w:hAnsi="Times New Roman"/>
      <w:sz w:val="14"/>
    </w:rPr>
  </w:style>
  <w:style w:type="character" w:customStyle="1" w:styleId="xl850">
    <w:name w:val="xl85"/>
    <w:link w:val="xl85"/>
    <w:rPr>
      <w:rFonts w:ascii="Times New Roman" w:hAnsi="Times New Roman"/>
      <w:sz w:val="14"/>
    </w:rPr>
  </w:style>
  <w:style w:type="paragraph" w:customStyle="1" w:styleId="xl101">
    <w:name w:val="xl101"/>
    <w:link w:val="xl1010"/>
    <w:pPr>
      <w:spacing w:beforeAutospacing="1" w:afterAutospacing="1"/>
    </w:pPr>
    <w:rPr>
      <w:rFonts w:ascii="Times New Roman" w:hAnsi="Times New Roman"/>
      <w:color w:val="FFFFFF"/>
      <w:sz w:val="14"/>
    </w:rPr>
  </w:style>
  <w:style w:type="character" w:customStyle="1" w:styleId="xl1010">
    <w:name w:val="xl101"/>
    <w:link w:val="xl101"/>
    <w:rPr>
      <w:rFonts w:ascii="Times New Roman" w:hAnsi="Times New Roman"/>
      <w:color w:val="FFFFFF"/>
      <w:sz w:val="14"/>
    </w:rPr>
  </w:style>
  <w:style w:type="paragraph" w:customStyle="1" w:styleId="afffffffffd">
    <w:name w:val="Переменная часть"/>
    <w:basedOn w:val="affc"/>
    <w:link w:val="afffffffffe"/>
    <w:uiPriority w:val="99"/>
    <w:qFormat/>
    <w:rPr>
      <w:sz w:val="18"/>
    </w:rPr>
  </w:style>
  <w:style w:type="character" w:customStyle="1" w:styleId="afffffffffe">
    <w:name w:val="Переменная часть"/>
    <w:basedOn w:val="affe"/>
    <w:link w:val="afffffffffd"/>
    <w:rPr>
      <w:rFonts w:ascii="Verdana" w:hAnsi="Verdana"/>
      <w:sz w:val="18"/>
    </w:rPr>
  </w:style>
  <w:style w:type="table" w:customStyle="1" w:styleId="TableNormal9">
    <w:name w:val="Table Normal9"/>
    <w:uiPriority w:val="2"/>
    <w:qFormat/>
    <w:pPr>
      <w:widowControl w:val="0"/>
    </w:pPr>
    <w:tblPr>
      <w:tblInd w:w="0" w:type="dxa"/>
      <w:tblCellMar>
        <w:top w:w="0" w:type="dxa"/>
        <w:left w:w="0" w:type="dxa"/>
        <w:bottom w:w="0" w:type="dxa"/>
        <w:right w:w="0" w:type="dxa"/>
      </w:tblCellMar>
    </w:tblPr>
  </w:style>
  <w:style w:type="table" w:customStyle="1" w:styleId="affffffffff">
    <w:basedOn w:val="TableNormal"/>
    <w:semiHidden/>
    <w:unhideWhenUsed/>
    <w:tblPr>
      <w:tblCellMar>
        <w:left w:w="5" w:type="dxa"/>
        <w:right w:w="5" w:type="dxa"/>
      </w:tblCellMar>
    </w:tblPr>
  </w:style>
  <w:style w:type="table" w:customStyle="1" w:styleId="TableNormal11">
    <w:name w:val="Table Normal11"/>
    <w:uiPriority w:val="2"/>
    <w:qFormat/>
    <w:pPr>
      <w:widowControl w:val="0"/>
    </w:pPr>
    <w:tblPr>
      <w:tblInd w:w="0" w:type="dxa"/>
      <w:tblCellMar>
        <w:top w:w="0" w:type="dxa"/>
        <w:left w:w="0" w:type="dxa"/>
        <w:bottom w:w="0" w:type="dxa"/>
        <w:right w:w="0" w:type="dxa"/>
      </w:tblCellMar>
    </w:tblPr>
  </w:style>
  <w:style w:type="table" w:customStyle="1" w:styleId="37">
    <w:name w:val="Сетка таблицы3"/>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affffffffff0">
    <w:name w:val="Table Gri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2f1">
    <w:name w:val="Сетка таблицы2"/>
    <w:uiPriority w:val="39"/>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45">
    <w:name w:val="Сетка таблицы4"/>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Normal7">
    <w:name w:val="Table Normal7"/>
    <w:uiPriority w:val="2"/>
    <w:qFormat/>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211">
    <w:name w:val="Сетка таблицы2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affffffffff1">
    <w:basedOn w:val="TableNormal"/>
    <w:semiHidden/>
    <w:unhideWhenUsed/>
    <w:tblPr>
      <w:tblCellMar>
        <w:left w:w="5" w:type="dxa"/>
        <w:right w:w="5" w:type="dxa"/>
      </w:tblCellMar>
    </w:tblPr>
  </w:style>
  <w:style w:type="table" w:customStyle="1" w:styleId="311">
    <w:name w:val="Таблица простая 31"/>
    <w:uiPriority w:val="43"/>
    <w:rPr>
      <w:rFonts w:ascii="Verdana" w:hAnsi="Verdana"/>
      <w:sz w:val="20"/>
    </w:rPr>
    <w:tblPr>
      <w:tblCellMar>
        <w:top w:w="0" w:type="dxa"/>
        <w:left w:w="0" w:type="dxa"/>
        <w:bottom w:w="0" w:type="dxa"/>
        <w:right w:w="0" w:type="dxa"/>
      </w:tblCellMar>
    </w:tblPr>
  </w:style>
  <w:style w:type="table" w:customStyle="1" w:styleId="TableNormal10">
    <w:name w:val="Table Normal10"/>
    <w:uiPriority w:val="2"/>
    <w:qFormat/>
    <w:pPr>
      <w:widowControl w:val="0"/>
    </w:pPr>
    <w:tblPr>
      <w:tblInd w:w="0" w:type="dxa"/>
      <w:tblCellMar>
        <w:top w:w="0" w:type="dxa"/>
        <w:left w:w="0" w:type="dxa"/>
        <w:bottom w:w="0" w:type="dxa"/>
        <w:right w:w="0" w:type="dxa"/>
      </w:tblCellMar>
    </w:tblPr>
  </w:style>
  <w:style w:type="table" w:customStyle="1" w:styleId="TableNormal2">
    <w:name w:val="Table Normal2"/>
    <w:uiPriority w:val="2"/>
    <w:qFormat/>
    <w:pPr>
      <w:widowControl w:val="0"/>
    </w:pPr>
    <w:tblPr>
      <w:tblInd w:w="0" w:type="dxa"/>
      <w:tblCellMar>
        <w:top w:w="0" w:type="dxa"/>
        <w:left w:w="0" w:type="dxa"/>
        <w:bottom w:w="0" w:type="dxa"/>
        <w:right w:w="0" w:type="dxa"/>
      </w:tblCellMar>
    </w:tblPr>
  </w:style>
  <w:style w:type="table" w:customStyle="1" w:styleId="TableNormal3">
    <w:name w:val="Table Normal3"/>
    <w:uiPriority w:val="2"/>
    <w:qFormat/>
    <w:pPr>
      <w:widowControl w:val="0"/>
    </w:pPr>
    <w:tblPr>
      <w:tblInd w:w="0" w:type="dxa"/>
      <w:tblCellMar>
        <w:top w:w="0" w:type="dxa"/>
        <w:left w:w="0" w:type="dxa"/>
        <w:bottom w:w="0" w:type="dxa"/>
        <w:right w:w="0" w:type="dxa"/>
      </w:tblCellMar>
    </w:tblPr>
  </w:style>
  <w:style w:type="table" w:customStyle="1" w:styleId="TableNormal13">
    <w:name w:val="Table Normal13"/>
    <w:uiPriority w:val="2"/>
    <w:qFormat/>
    <w:pPr>
      <w:widowControl w:val="0"/>
    </w:pPr>
    <w:tblPr>
      <w:tblCellMar>
        <w:top w:w="0" w:type="dxa"/>
        <w:left w:w="0" w:type="dxa"/>
        <w:bottom w:w="0" w:type="dxa"/>
        <w:right w:w="0" w:type="dxa"/>
      </w:tblCellMar>
    </w:tblPr>
  </w:style>
  <w:style w:type="table" w:customStyle="1" w:styleId="1110">
    <w:name w:val="Сетка таблицы11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Normal5">
    <w:name w:val="Table Normal5"/>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uiPriority w:val="2"/>
    <w:qFormat/>
    <w:pPr>
      <w:widowControl w:val="0"/>
    </w:pPr>
    <w:tblPr>
      <w:tblInd w:w="0" w:type="dxa"/>
      <w:tblCellMar>
        <w:top w:w="0" w:type="dxa"/>
        <w:left w:w="0" w:type="dxa"/>
        <w:bottom w:w="0" w:type="dxa"/>
        <w:right w:w="0" w:type="dxa"/>
      </w:tblCellMar>
    </w:tblPr>
  </w:style>
  <w:style w:type="table" w:customStyle="1" w:styleId="TableNormal4">
    <w:name w:val="Table Normal4"/>
    <w:uiPriority w:val="2"/>
    <w:qFormat/>
    <w:pPr>
      <w:widowControl w:val="0"/>
    </w:pPr>
    <w:tblPr>
      <w:tblInd w:w="0" w:type="dxa"/>
      <w:tblCellMar>
        <w:top w:w="0" w:type="dxa"/>
        <w:left w:w="0" w:type="dxa"/>
        <w:bottom w:w="0" w:type="dxa"/>
        <w:right w:w="0" w:type="dxa"/>
      </w:tblCellMar>
    </w:tblPr>
  </w:style>
  <w:style w:type="table" w:customStyle="1" w:styleId="TableNormal8">
    <w:name w:val="Table Normal8"/>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uiPriority w:val="2"/>
    <w:qFormat/>
    <w:pPr>
      <w:widowControl w:val="0"/>
    </w:pPr>
    <w:tblPr>
      <w:tblInd w:w="0" w:type="dxa"/>
      <w:tblCellMar>
        <w:top w:w="0" w:type="dxa"/>
        <w:left w:w="0" w:type="dxa"/>
        <w:bottom w:w="0" w:type="dxa"/>
        <w:right w:w="0" w:type="dxa"/>
      </w:tblCellMar>
    </w:tblPr>
  </w:style>
  <w:style w:type="table" w:customStyle="1" w:styleId="1ff8">
    <w:name w:val="Сетка таблицы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321">
    <w:name w:val="Таблица простая 32"/>
    <w:uiPriority w:val="43"/>
    <w:rPr>
      <w:sz w:val="20"/>
    </w:rPr>
    <w:tblPr>
      <w:tblCellMar>
        <w:top w:w="0" w:type="dxa"/>
        <w:left w:w="0" w:type="dxa"/>
        <w:bottom w:w="0" w:type="dxa"/>
        <w:right w:w="0" w:type="dxa"/>
      </w:tblCellMar>
    </w:tblPr>
  </w:style>
  <w:style w:type="table" w:customStyle="1" w:styleId="TableNormal1">
    <w:name w:val="Table Normal1"/>
    <w:uiPriority w:val="2"/>
    <w:qFormat/>
    <w:pPr>
      <w:widowControl w:val="0"/>
    </w:pPr>
    <w:tblPr>
      <w:tblInd w:w="0" w:type="dxa"/>
      <w:tblCellMar>
        <w:top w:w="0" w:type="dxa"/>
        <w:left w:w="0" w:type="dxa"/>
        <w:bottom w:w="0" w:type="dxa"/>
        <w:right w:w="0" w:type="dxa"/>
      </w:tblCellMar>
    </w:tblPr>
  </w:style>
  <w:style w:type="table" w:customStyle="1" w:styleId="117">
    <w:name w:val="Сетка таблицы1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affffffffff2">
    <w:basedOn w:val="TableNormal"/>
    <w:semiHidden/>
    <w:unhideWhenUsed/>
    <w:tblPr>
      <w:tblCellMar>
        <w:left w:w="5" w:type="dxa"/>
        <w:right w:w="5" w:type="dxa"/>
      </w:tblCellMar>
    </w:tblPr>
  </w:style>
  <w:style w:type="table" w:customStyle="1" w:styleId="affffffffff3">
    <w:basedOn w:val="TableNormal"/>
    <w:semiHidden/>
    <w:unhideWhenUsed/>
    <w:tblPr>
      <w:tblCellMar>
        <w:left w:w="5" w:type="dxa"/>
        <w:right w:w="5" w:type="dxa"/>
      </w:tblCellMar>
    </w:tblPr>
  </w:style>
  <w:style w:type="table" w:customStyle="1" w:styleId="affffffffff4">
    <w:basedOn w:val="TableNormal"/>
    <w:semiHidden/>
    <w:unhideWhenUsed/>
    <w:tblPr>
      <w:tblCellMar>
        <w:left w:w="5" w:type="dxa"/>
        <w:right w:w="5" w:type="dxa"/>
      </w:tblCellMar>
    </w:tblPr>
  </w:style>
  <w:style w:type="table" w:customStyle="1" w:styleId="affffffffff5">
    <w:basedOn w:val="TableNormal"/>
    <w:semiHidden/>
    <w:unhideWhenUsed/>
    <w:tblPr>
      <w:tblCellMar>
        <w:left w:w="5" w:type="dxa"/>
        <w:right w:w="5" w:type="dxa"/>
      </w:tblCellMar>
    </w:tblPr>
  </w:style>
  <w:style w:type="paragraph" w:styleId="affffffffff6">
    <w:name w:val="Revision"/>
    <w:hidden/>
    <w:uiPriority w:val="99"/>
    <w:semiHidden/>
    <w:rsid w:val="004122ED"/>
    <w:rPr>
      <w:rFonts w:asciiTheme="minorHAnsi" w:eastAsiaTheme="minorHAnsi" w:hAnsiTheme="minorHAnsi" w:cstheme="minorBidi"/>
      <w:color w:val="auto"/>
      <w:szCs w:val="22"/>
      <w:lang w:eastAsia="en-US"/>
    </w:rPr>
  </w:style>
  <w:style w:type="paragraph" w:styleId="afffffffff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8"/>
    <w:uiPriority w:val="99"/>
    <w:qFormat/>
    <w:rsid w:val="004122ED"/>
    <w:rPr>
      <w:rFonts w:ascii="Times New Roman" w:hAnsi="Times New Roman"/>
      <w:color w:val="auto"/>
      <w:sz w:val="20"/>
      <w:lang w:val="x-none" w:eastAsia="x-none"/>
    </w:rPr>
  </w:style>
  <w:style w:type="character" w:customStyle="1" w:styleId="affffffffff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7"/>
    <w:uiPriority w:val="99"/>
    <w:qFormat/>
    <w:rsid w:val="004122ED"/>
    <w:rPr>
      <w:rFonts w:ascii="Times New Roman" w:hAnsi="Times New Roman"/>
      <w:color w:val="auto"/>
      <w:sz w:val="20"/>
      <w:lang w:val="x-none" w:eastAsia="x-none"/>
    </w:rPr>
  </w:style>
  <w:style w:type="character" w:styleId="affffffffff9">
    <w:name w:val="footnote reference"/>
    <w:aliases w:val="Знак сноски-FN,Ciae niinee-FN,AЗнак сноски зел"/>
    <w:rsid w:val="004122ED"/>
    <w:rPr>
      <w:rFonts w:cs="Times New Roman"/>
      <w:vertAlign w:val="superscript"/>
    </w:rPr>
  </w:style>
  <w:style w:type="numbering" w:customStyle="1" w:styleId="1ff9">
    <w:name w:val="Нет списка1"/>
    <w:next w:val="a2"/>
    <w:uiPriority w:val="99"/>
    <w:semiHidden/>
    <w:unhideWhenUsed/>
    <w:rsid w:val="004122ED"/>
  </w:style>
  <w:style w:type="numbering" w:customStyle="1" w:styleId="118">
    <w:name w:val="Нет списка11"/>
    <w:next w:val="a2"/>
    <w:uiPriority w:val="99"/>
    <w:semiHidden/>
    <w:unhideWhenUsed/>
    <w:rsid w:val="004122ED"/>
  </w:style>
  <w:style w:type="character" w:customStyle="1" w:styleId="1ffa">
    <w:name w:val="Нижний колонтитул Знак Знак Знак Знак1"/>
    <w:aliases w:val="Нижний колонтитул1 Знак1,Нижний колонтитул Знак Знак Знак2"/>
    <w:basedOn w:val="a0"/>
    <w:uiPriority w:val="99"/>
    <w:semiHidden/>
    <w:rsid w:val="004122ED"/>
    <w:rPr>
      <w:rFonts w:ascii="Calibri" w:eastAsia="Times New Roman" w:hAnsi="Calibri" w:cs="Times New Roman"/>
      <w:lang w:val="ru-RU" w:eastAsia="ru-RU"/>
    </w:rPr>
  </w:style>
  <w:style w:type="paragraph" w:styleId="affffffffffa">
    <w:name w:val="endnote text"/>
    <w:basedOn w:val="a"/>
    <w:link w:val="affffffffffb"/>
    <w:uiPriority w:val="99"/>
    <w:semiHidden/>
    <w:unhideWhenUsed/>
    <w:rsid w:val="004122ED"/>
    <w:rPr>
      <w:color w:val="auto"/>
      <w:sz w:val="20"/>
      <w:lang w:val="x-none" w:eastAsia="x-none"/>
    </w:rPr>
  </w:style>
  <w:style w:type="character" w:customStyle="1" w:styleId="affffffffffb">
    <w:name w:val="Текст концевой сноски Знак"/>
    <w:basedOn w:val="a0"/>
    <w:link w:val="affffffffffa"/>
    <w:uiPriority w:val="99"/>
    <w:semiHidden/>
    <w:rsid w:val="004122ED"/>
    <w:rPr>
      <w:color w:val="auto"/>
      <w:sz w:val="20"/>
      <w:lang w:val="x-none" w:eastAsia="x-none"/>
    </w:rPr>
  </w:style>
  <w:style w:type="character" w:customStyle="1" w:styleId="1ffb">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4122ED"/>
    <w:rPr>
      <w:rFonts w:ascii="Times New Roman" w:hAnsi="Times New Roman" w:cs="Times New Roman" w:hint="default"/>
      <w:sz w:val="24"/>
      <w:szCs w:val="24"/>
      <w:lang w:val="en-US" w:eastAsia="nl-NL"/>
    </w:rPr>
  </w:style>
  <w:style w:type="character" w:customStyle="1" w:styleId="2f2">
    <w:name w:val="Основной текст (2)_"/>
    <w:locked/>
    <w:rsid w:val="004122ED"/>
    <w:rPr>
      <w:sz w:val="28"/>
      <w:shd w:val="clear" w:color="auto" w:fill="FFFFFF"/>
    </w:rPr>
  </w:style>
  <w:style w:type="numbering" w:customStyle="1" w:styleId="2f3">
    <w:name w:val="Нет списка2"/>
    <w:next w:val="a2"/>
    <w:uiPriority w:val="99"/>
    <w:semiHidden/>
    <w:unhideWhenUsed/>
    <w:rsid w:val="004122ED"/>
  </w:style>
  <w:style w:type="character" w:customStyle="1" w:styleId="2f4">
    <w:name w:val="Полужирный2"/>
    <w:aliases w:val="Курсив1"/>
    <w:rsid w:val="004122ED"/>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c">
    <w:name w:val="Раздел 1 Знак"/>
    <w:basedOn w:val="12"/>
    <w:rsid w:val="004122ED"/>
    <w:rPr>
      <w:rFonts w:ascii="Times New Roman" w:eastAsia="Segoe UI" w:hAnsi="Times New Roman" w:cs="Times New Roman"/>
      <w:b/>
      <w:bCs/>
      <w:kern w:val="32"/>
      <w:sz w:val="24"/>
      <w:szCs w:val="24"/>
      <w:lang w:val="x-none" w:eastAsia="x-none"/>
    </w:rPr>
  </w:style>
  <w:style w:type="character" w:customStyle="1" w:styleId="119">
    <w:name w:val="Раздел 1.1 Знак"/>
    <w:basedOn w:val="affff7"/>
    <w:rsid w:val="004122ED"/>
    <w:rPr>
      <w:rFonts w:ascii="Times New Roman" w:eastAsia="Segoe UI" w:hAnsi="Times New Roman" w:cs="Times New Roman"/>
      <w:b w:val="0"/>
      <w:i w:val="0"/>
      <w:smallCaps w:val="0"/>
      <w:strike w:val="0"/>
      <w:color w:val="5A5A5A" w:themeColor="text1" w:themeTint="A5"/>
      <w:spacing w:val="15"/>
      <w:sz w:val="24"/>
      <w:szCs w:val="24"/>
      <w:u w:val="none"/>
      <w:lang w:eastAsia="ru-RU"/>
    </w:rPr>
  </w:style>
  <w:style w:type="table" w:styleId="38">
    <w:name w:val="Plain Table 3"/>
    <w:basedOn w:val="a1"/>
    <w:uiPriority w:val="43"/>
    <w:rsid w:val="004122ED"/>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fffc">
    <w:name w:val="Unresolved Mention"/>
    <w:uiPriority w:val="99"/>
    <w:semiHidden/>
    <w:unhideWhenUsed/>
    <w:rsid w:val="004122ED"/>
    <w:rPr>
      <w:color w:val="605E5C"/>
      <w:shd w:val="clear" w:color="auto" w:fill="E1DFDD"/>
    </w:rPr>
  </w:style>
  <w:style w:type="character" w:customStyle="1" w:styleId="FootnoteCharacters">
    <w:name w:val="Footnote Characters"/>
    <w:qFormat/>
    <w:rsid w:val="004122ED"/>
    <w:rPr>
      <w:rFonts w:cs="Times New Roman"/>
      <w:vertAlign w:val="superscript"/>
    </w:rPr>
  </w:style>
  <w:style w:type="character" w:customStyle="1" w:styleId="FootnoteAnchor">
    <w:name w:val="Footnote Anchor"/>
    <w:rsid w:val="004122ED"/>
    <w:rPr>
      <w:vertAlign w:val="superscript"/>
    </w:rPr>
  </w:style>
  <w:style w:type="character" w:customStyle="1" w:styleId="affffffffffd">
    <w:name w:val="Символ сноски"/>
    <w:qFormat/>
    <w:rsid w:val="004122ED"/>
  </w:style>
  <w:style w:type="numbering" w:customStyle="1" w:styleId="1111">
    <w:name w:val="Нет списка111"/>
    <w:next w:val="a2"/>
    <w:uiPriority w:val="99"/>
    <w:semiHidden/>
    <w:unhideWhenUsed/>
    <w:rsid w:val="004122ED"/>
  </w:style>
  <w:style w:type="numbering" w:customStyle="1" w:styleId="11110">
    <w:name w:val="Нет списка1111"/>
    <w:next w:val="a2"/>
    <w:uiPriority w:val="99"/>
    <w:semiHidden/>
    <w:unhideWhenUsed/>
    <w:rsid w:val="004122ED"/>
  </w:style>
  <w:style w:type="table" w:styleId="-2">
    <w:name w:val="Light Shading Accent 2"/>
    <w:basedOn w:val="a1"/>
    <w:uiPriority w:val="60"/>
    <w:rsid w:val="004122ED"/>
    <w:rPr>
      <w:rFonts w:eastAsia="Calibri"/>
      <w:color w:val="943634"/>
      <w:szCs w:val="22"/>
      <w:lang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23">
    <w:name w:val="Нет списка12"/>
    <w:next w:val="a2"/>
    <w:uiPriority w:val="99"/>
    <w:semiHidden/>
    <w:unhideWhenUsed/>
    <w:rsid w:val="004122ED"/>
  </w:style>
  <w:style w:type="numbering" w:customStyle="1" w:styleId="1120">
    <w:name w:val="Нет списка112"/>
    <w:next w:val="a2"/>
    <w:uiPriority w:val="99"/>
    <w:semiHidden/>
    <w:unhideWhenUsed/>
    <w:rsid w:val="004122ED"/>
  </w:style>
  <w:style w:type="numbering" w:customStyle="1" w:styleId="212">
    <w:name w:val="Нет списка21"/>
    <w:next w:val="a2"/>
    <w:uiPriority w:val="99"/>
    <w:semiHidden/>
    <w:unhideWhenUsed/>
    <w:rsid w:val="004122ED"/>
  </w:style>
  <w:style w:type="numbering" w:customStyle="1" w:styleId="1210">
    <w:name w:val="Нет списка121"/>
    <w:next w:val="a2"/>
    <w:uiPriority w:val="99"/>
    <w:semiHidden/>
    <w:unhideWhenUsed/>
    <w:rsid w:val="004122ED"/>
  </w:style>
  <w:style w:type="numbering" w:customStyle="1" w:styleId="39">
    <w:name w:val="Нет списка3"/>
    <w:next w:val="a2"/>
    <w:uiPriority w:val="99"/>
    <w:semiHidden/>
    <w:unhideWhenUsed/>
    <w:rsid w:val="004122ED"/>
  </w:style>
  <w:style w:type="numbering" w:customStyle="1" w:styleId="46">
    <w:name w:val="Нет списка4"/>
    <w:next w:val="a2"/>
    <w:uiPriority w:val="99"/>
    <w:semiHidden/>
    <w:unhideWhenUsed/>
    <w:rsid w:val="004122ED"/>
  </w:style>
  <w:style w:type="numbering" w:customStyle="1" w:styleId="55">
    <w:name w:val="Нет списка5"/>
    <w:next w:val="a2"/>
    <w:uiPriority w:val="99"/>
    <w:semiHidden/>
    <w:unhideWhenUsed/>
    <w:rsid w:val="004122ED"/>
  </w:style>
  <w:style w:type="character" w:customStyle="1" w:styleId="1ff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4122ED"/>
    <w:rPr>
      <w:rFonts w:ascii="Calibri" w:eastAsia="Times New Roman" w:hAnsi="Calibri" w:cs="Times New Roman"/>
      <w:sz w:val="20"/>
      <w:szCs w:val="20"/>
      <w:lang w:eastAsia="ru-RU"/>
    </w:rPr>
  </w:style>
  <w:style w:type="numbering" w:customStyle="1" w:styleId="63">
    <w:name w:val="Нет списка6"/>
    <w:next w:val="a2"/>
    <w:uiPriority w:val="99"/>
    <w:semiHidden/>
    <w:unhideWhenUsed/>
    <w:rsid w:val="004122ED"/>
  </w:style>
  <w:style w:type="character" w:customStyle="1" w:styleId="dots">
    <w:name w:val="dots"/>
    <w:rsid w:val="004122ED"/>
  </w:style>
  <w:style w:type="character" w:customStyle="1" w:styleId="c10">
    <w:name w:val="c10"/>
    <w:rsid w:val="004122ED"/>
  </w:style>
  <w:style w:type="character" w:customStyle="1" w:styleId="c5">
    <w:name w:val="c5"/>
    <w:rsid w:val="004122ED"/>
  </w:style>
  <w:style w:type="numbering" w:customStyle="1" w:styleId="71">
    <w:name w:val="Нет списка7"/>
    <w:next w:val="a2"/>
    <w:uiPriority w:val="99"/>
    <w:semiHidden/>
    <w:unhideWhenUsed/>
    <w:rsid w:val="004122ED"/>
  </w:style>
  <w:style w:type="character" w:customStyle="1" w:styleId="extended-textshort">
    <w:name w:val="extended-text__short"/>
    <w:rsid w:val="004122ED"/>
  </w:style>
  <w:style w:type="character" w:customStyle="1" w:styleId="highlightedsearchterm">
    <w:name w:val="highlightedsearchterm"/>
    <w:rsid w:val="004122ED"/>
  </w:style>
  <w:style w:type="character" w:customStyle="1" w:styleId="googqs-tidbit">
    <w:name w:val="goog_qs-tidbit"/>
    <w:rsid w:val="004122ED"/>
  </w:style>
  <w:style w:type="paragraph" w:customStyle="1" w:styleId="213">
    <w:name w:val="Основной текст 21"/>
    <w:basedOn w:val="a"/>
    <w:rsid w:val="004122ED"/>
    <w:pPr>
      <w:overflowPunct w:val="0"/>
      <w:autoSpaceDE w:val="0"/>
      <w:autoSpaceDN w:val="0"/>
      <w:adjustRightInd w:val="0"/>
      <w:ind w:left="567"/>
    </w:pPr>
    <w:rPr>
      <w:rFonts w:ascii="Arial" w:hAnsi="Arial"/>
      <w:color w:val="auto"/>
      <w:sz w:val="24"/>
    </w:rPr>
  </w:style>
  <w:style w:type="paragraph" w:styleId="affffffffffe">
    <w:name w:val="List"/>
    <w:basedOn w:val="a"/>
    <w:uiPriority w:val="99"/>
    <w:rsid w:val="004122ED"/>
    <w:pPr>
      <w:ind w:left="283" w:hanging="283"/>
      <w:contextualSpacing/>
    </w:pPr>
    <w:rPr>
      <w:rFonts w:ascii="Times New Roman" w:hAnsi="Times New Roman"/>
      <w:color w:val="auto"/>
      <w:sz w:val="24"/>
      <w:szCs w:val="24"/>
    </w:rPr>
  </w:style>
  <w:style w:type="paragraph" w:customStyle="1" w:styleId="Style36">
    <w:name w:val="Style36"/>
    <w:basedOn w:val="a"/>
    <w:uiPriority w:val="99"/>
    <w:rsid w:val="004122ED"/>
    <w:pPr>
      <w:widowControl w:val="0"/>
      <w:autoSpaceDE w:val="0"/>
      <w:autoSpaceDN w:val="0"/>
      <w:adjustRightInd w:val="0"/>
      <w:spacing w:line="192" w:lineRule="exact"/>
      <w:jc w:val="both"/>
    </w:pPr>
    <w:rPr>
      <w:rFonts w:ascii="Times New Roman" w:hAnsi="Times New Roman"/>
      <w:color w:val="auto"/>
      <w:sz w:val="24"/>
      <w:szCs w:val="24"/>
    </w:rPr>
  </w:style>
  <w:style w:type="character" w:customStyle="1" w:styleId="FontStyle44">
    <w:name w:val="Font Style44"/>
    <w:uiPriority w:val="99"/>
    <w:rsid w:val="004122ED"/>
    <w:rPr>
      <w:rFonts w:ascii="Times New Roman" w:hAnsi="Times New Roman" w:cs="Times New Roman"/>
      <w:b/>
      <w:bCs/>
      <w:sz w:val="20"/>
      <w:szCs w:val="20"/>
    </w:rPr>
  </w:style>
  <w:style w:type="character" w:customStyle="1" w:styleId="FontStyle193">
    <w:name w:val="Font Style193"/>
    <w:uiPriority w:val="99"/>
    <w:rsid w:val="004122ED"/>
    <w:rPr>
      <w:rFonts w:ascii="Arial" w:hAnsi="Arial"/>
      <w:b/>
      <w:sz w:val="50"/>
    </w:rPr>
  </w:style>
  <w:style w:type="character" w:customStyle="1" w:styleId="FontStyle151">
    <w:name w:val="Font Style151"/>
    <w:uiPriority w:val="99"/>
    <w:rsid w:val="004122ED"/>
    <w:rPr>
      <w:rFonts w:ascii="Arial" w:hAnsi="Arial"/>
      <w:b/>
      <w:smallCaps/>
      <w:spacing w:val="30"/>
      <w:sz w:val="44"/>
    </w:rPr>
  </w:style>
  <w:style w:type="character" w:customStyle="1" w:styleId="apple-style-span">
    <w:name w:val="apple-style-span"/>
    <w:rsid w:val="004122ED"/>
    <w:rPr>
      <w:rFonts w:cs="Times New Roman"/>
    </w:rPr>
  </w:style>
  <w:style w:type="character" w:customStyle="1" w:styleId="FontStyle153">
    <w:name w:val="Font Style153"/>
    <w:uiPriority w:val="99"/>
    <w:rsid w:val="004122ED"/>
    <w:rPr>
      <w:rFonts w:ascii="Bookman Old Style" w:hAnsi="Bookman Old Style"/>
      <w:spacing w:val="10"/>
      <w:sz w:val="44"/>
    </w:rPr>
  </w:style>
  <w:style w:type="paragraph" w:customStyle="1" w:styleId="312">
    <w:name w:val="Основной текст с отступом 31"/>
    <w:basedOn w:val="a"/>
    <w:uiPriority w:val="99"/>
    <w:rsid w:val="004122ED"/>
    <w:pPr>
      <w:overflowPunct w:val="0"/>
      <w:autoSpaceDE w:val="0"/>
      <w:autoSpaceDN w:val="0"/>
      <w:adjustRightInd w:val="0"/>
      <w:ind w:firstLine="720"/>
    </w:pPr>
    <w:rPr>
      <w:rFonts w:ascii="Times New Roman" w:hAnsi="Times New Roman" w:cs="Calibri"/>
      <w:color w:val="auto"/>
      <w:sz w:val="28"/>
      <w:szCs w:val="28"/>
    </w:rPr>
  </w:style>
  <w:style w:type="character" w:customStyle="1" w:styleId="afffffffffff">
    <w:name w:val="Основной текст + Не полужирный"/>
    <w:aliases w:val="Курсив"/>
    <w:uiPriority w:val="99"/>
    <w:rsid w:val="004122ED"/>
    <w:rPr>
      <w:rFonts w:ascii="Times New Roman" w:hAnsi="Times New Roman" w:cs="Times New Roman"/>
      <w:i/>
      <w:iCs/>
      <w:sz w:val="23"/>
      <w:szCs w:val="23"/>
      <w:u w:val="none"/>
    </w:rPr>
  </w:style>
  <w:style w:type="character" w:customStyle="1" w:styleId="1ffe">
    <w:name w:val="Основной текст Знак1"/>
    <w:rsid w:val="004122ED"/>
    <w:rPr>
      <w:rFonts w:ascii="Times New Roman" w:hAnsi="Times New Roman" w:cs="Times New Roman"/>
      <w:b/>
      <w:bCs/>
      <w:sz w:val="23"/>
      <w:szCs w:val="23"/>
      <w:shd w:val="clear" w:color="auto" w:fill="FFFFFF"/>
    </w:rPr>
  </w:style>
  <w:style w:type="character" w:customStyle="1" w:styleId="3a">
    <w:name w:val="Основной текст (3)_"/>
    <w:link w:val="3b"/>
    <w:uiPriority w:val="99"/>
    <w:rsid w:val="004122ED"/>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4122ED"/>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4122ED"/>
    <w:rPr>
      <w:rFonts w:ascii="Times New Roman" w:hAnsi="Times New Roman" w:cs="Times New Roman"/>
      <w:i/>
      <w:iCs/>
      <w:spacing w:val="-2"/>
      <w:sz w:val="21"/>
      <w:szCs w:val="21"/>
      <w:u w:val="none"/>
    </w:rPr>
  </w:style>
  <w:style w:type="character" w:customStyle="1" w:styleId="afffffffffff0">
    <w:name w:val="Основной текст + Курсив"/>
    <w:uiPriority w:val="99"/>
    <w:rsid w:val="004122ED"/>
    <w:rPr>
      <w:rFonts w:ascii="Times New Roman" w:hAnsi="Times New Roman" w:cs="Times New Roman"/>
      <w:b/>
      <w:bCs/>
      <w:i/>
      <w:iCs/>
      <w:sz w:val="23"/>
      <w:szCs w:val="23"/>
      <w:u w:val="none"/>
      <w:shd w:val="clear" w:color="auto" w:fill="FFFFFF"/>
    </w:rPr>
  </w:style>
  <w:style w:type="paragraph" w:customStyle="1" w:styleId="afffffffffff1">
    <w:name w:val="Базовый"/>
    <w:rsid w:val="004122ED"/>
    <w:pPr>
      <w:widowControl w:val="0"/>
      <w:suppressAutoHyphens/>
      <w:spacing w:after="200" w:line="276" w:lineRule="auto"/>
    </w:pPr>
    <w:rPr>
      <w:rFonts w:ascii="Liberation Serif" w:hAnsi="Liberation Serif" w:cs="Lohit Hindi"/>
      <w:color w:val="auto"/>
      <w:sz w:val="24"/>
      <w:szCs w:val="24"/>
      <w:lang w:eastAsia="zh-CN" w:bidi="hi-IN"/>
    </w:rPr>
  </w:style>
  <w:style w:type="character" w:customStyle="1" w:styleId="afffffffffff2">
    <w:name w:val="Основной текст_"/>
    <w:link w:val="47"/>
    <w:rsid w:val="004122ED"/>
    <w:rPr>
      <w:rFonts w:eastAsia="Calibri" w:cs="Calibri"/>
      <w:spacing w:val="2"/>
      <w:shd w:val="clear" w:color="auto" w:fill="FFFFFF"/>
    </w:rPr>
  </w:style>
  <w:style w:type="paragraph" w:customStyle="1" w:styleId="47">
    <w:name w:val="Основной текст4"/>
    <w:basedOn w:val="a"/>
    <w:link w:val="afffffffffff2"/>
    <w:rsid w:val="004122ED"/>
    <w:pPr>
      <w:widowControl w:val="0"/>
      <w:shd w:val="clear" w:color="auto" w:fill="FFFFFF"/>
      <w:spacing w:before="420" w:after="240" w:line="298" w:lineRule="exact"/>
      <w:ind w:hanging="360"/>
      <w:jc w:val="both"/>
    </w:pPr>
    <w:rPr>
      <w:rFonts w:eastAsia="Calibri" w:cs="Calibri"/>
      <w:spacing w:val="2"/>
    </w:rPr>
  </w:style>
  <w:style w:type="character" w:customStyle="1" w:styleId="1fff">
    <w:name w:val="Основной текст1"/>
    <w:rsid w:val="004122ED"/>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4122ED"/>
    <w:rPr>
      <w:rFonts w:ascii="Arial" w:eastAsia="Calibri" w:hAnsi="Arial"/>
      <w:color w:val="auto"/>
      <w:sz w:val="28"/>
      <w:szCs w:val="28"/>
      <w:lang w:val="en-GB"/>
    </w:rPr>
  </w:style>
  <w:style w:type="character" w:customStyle="1" w:styleId="Docsubtitle2Char">
    <w:name w:val="Doc subtitle2 Char"/>
    <w:link w:val="Docsubtitle2"/>
    <w:rsid w:val="004122ED"/>
    <w:rPr>
      <w:rFonts w:ascii="Arial" w:eastAsia="Calibri" w:hAnsi="Arial"/>
      <w:color w:val="auto"/>
      <w:sz w:val="28"/>
      <w:szCs w:val="28"/>
      <w:lang w:val="en-GB"/>
    </w:rPr>
  </w:style>
  <w:style w:type="paragraph" w:customStyle="1" w:styleId="Doctitle">
    <w:name w:val="Doc title"/>
    <w:basedOn w:val="a"/>
    <w:rsid w:val="004122ED"/>
    <w:rPr>
      <w:rFonts w:ascii="Arial" w:hAnsi="Arial"/>
      <w:b/>
      <w:color w:val="auto"/>
      <w:sz w:val="40"/>
      <w:szCs w:val="24"/>
      <w:lang w:val="en-GB"/>
    </w:rPr>
  </w:style>
  <w:style w:type="character" w:customStyle="1" w:styleId="colorgray">
    <w:name w:val="colorgray"/>
    <w:rsid w:val="004122ED"/>
  </w:style>
  <w:style w:type="numbering" w:customStyle="1" w:styleId="81">
    <w:name w:val="Нет списка8"/>
    <w:next w:val="a2"/>
    <w:uiPriority w:val="99"/>
    <w:semiHidden/>
    <w:unhideWhenUsed/>
    <w:rsid w:val="004122ED"/>
  </w:style>
  <w:style w:type="table" w:customStyle="1" w:styleId="124">
    <w:name w:val="Сетка таблицы12"/>
    <w:basedOn w:val="a1"/>
    <w:next w:val="affffffffff0"/>
    <w:uiPriority w:val="59"/>
    <w:rsid w:val="004122ED"/>
    <w:rPr>
      <w:color w:val="auto"/>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
    <w:name w:val="Нет списка9"/>
    <w:next w:val="a2"/>
    <w:uiPriority w:val="99"/>
    <w:semiHidden/>
    <w:unhideWhenUsed/>
    <w:rsid w:val="004122ED"/>
  </w:style>
  <w:style w:type="paragraph" w:customStyle="1" w:styleId="1">
    <w:name w:val="Стиль1"/>
    <w:basedOn w:val="a"/>
    <w:rsid w:val="004122ED"/>
    <w:pPr>
      <w:numPr>
        <w:numId w:val="3"/>
      </w:numPr>
      <w:spacing w:before="120"/>
    </w:pPr>
    <w:rPr>
      <w:rFonts w:ascii="Times New Roman" w:hAnsi="Times New Roman"/>
      <w:color w:val="auto"/>
      <w:sz w:val="24"/>
      <w:szCs w:val="24"/>
    </w:rPr>
  </w:style>
  <w:style w:type="numbering" w:customStyle="1" w:styleId="100">
    <w:name w:val="Нет списка10"/>
    <w:next w:val="a2"/>
    <w:uiPriority w:val="99"/>
    <w:semiHidden/>
    <w:unhideWhenUsed/>
    <w:rsid w:val="004122ED"/>
  </w:style>
  <w:style w:type="paragraph" w:customStyle="1" w:styleId="Style12">
    <w:name w:val="Style12"/>
    <w:basedOn w:val="a"/>
    <w:uiPriority w:val="99"/>
    <w:qFormat/>
    <w:rsid w:val="004122ED"/>
    <w:pPr>
      <w:widowControl w:val="0"/>
      <w:autoSpaceDE w:val="0"/>
      <w:autoSpaceDN w:val="0"/>
      <w:adjustRightInd w:val="0"/>
      <w:spacing w:line="317" w:lineRule="exact"/>
    </w:pPr>
    <w:rPr>
      <w:rFonts w:ascii="Times New Roman" w:hAnsi="Times New Roman"/>
      <w:color w:val="auto"/>
      <w:sz w:val="24"/>
      <w:szCs w:val="24"/>
    </w:rPr>
  </w:style>
  <w:style w:type="character" w:customStyle="1" w:styleId="1fff0">
    <w:name w:val="Текст концевой сноски Знак1"/>
    <w:uiPriority w:val="99"/>
    <w:semiHidden/>
    <w:rsid w:val="004122ED"/>
    <w:rPr>
      <w:rFonts w:eastAsia="Times New Roman"/>
      <w:sz w:val="20"/>
      <w:szCs w:val="20"/>
      <w:lang w:eastAsia="ru-RU"/>
    </w:rPr>
  </w:style>
  <w:style w:type="character" w:customStyle="1" w:styleId="afffffffffff3">
    <w:name w:val="Название Знак"/>
    <w:uiPriority w:val="10"/>
    <w:rsid w:val="004122ED"/>
    <w:rPr>
      <w:rFonts w:ascii="Cambria" w:eastAsia="Times New Roman" w:hAnsi="Cambria" w:cs="Times New Roman"/>
      <w:color w:val="17365D"/>
      <w:spacing w:val="5"/>
      <w:kern w:val="28"/>
      <w:sz w:val="52"/>
      <w:szCs w:val="52"/>
      <w:lang w:eastAsia="ru-RU"/>
    </w:rPr>
  </w:style>
  <w:style w:type="character" w:customStyle="1" w:styleId="layout">
    <w:name w:val="layout"/>
    <w:rsid w:val="004122ED"/>
  </w:style>
  <w:style w:type="paragraph" w:customStyle="1" w:styleId="font5">
    <w:name w:val="font5"/>
    <w:basedOn w:val="a"/>
    <w:rsid w:val="004122ED"/>
    <w:pPr>
      <w:spacing w:before="100" w:beforeAutospacing="1" w:after="100" w:afterAutospacing="1"/>
    </w:pPr>
    <w:rPr>
      <w:rFonts w:ascii="Times New Roman" w:hAnsi="Times New Roman"/>
      <w:sz w:val="18"/>
      <w:szCs w:val="18"/>
    </w:rPr>
  </w:style>
  <w:style w:type="paragraph" w:customStyle="1" w:styleId="font6">
    <w:name w:val="font6"/>
    <w:basedOn w:val="a"/>
    <w:rsid w:val="004122ED"/>
    <w:pPr>
      <w:spacing w:before="100" w:beforeAutospacing="1" w:after="100" w:afterAutospacing="1"/>
    </w:pPr>
    <w:rPr>
      <w:rFonts w:ascii="Times New Roman" w:hAnsi="Times New Roman"/>
      <w:i/>
      <w:iCs/>
      <w:sz w:val="18"/>
      <w:szCs w:val="18"/>
    </w:rPr>
  </w:style>
  <w:style w:type="table" w:customStyle="1" w:styleId="-21">
    <w:name w:val="Светлая заливка - Акцент 21"/>
    <w:basedOn w:val="a1"/>
    <w:next w:val="-2"/>
    <w:uiPriority w:val="60"/>
    <w:rsid w:val="004122ED"/>
    <w:rPr>
      <w:rFonts w:eastAsia="Calibri"/>
      <w:color w:val="943634"/>
      <w:szCs w:val="22"/>
      <w:lang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56">
    <w:name w:val="Неразрешенное упоминание5"/>
    <w:uiPriority w:val="99"/>
    <w:semiHidden/>
    <w:unhideWhenUsed/>
    <w:rsid w:val="004122ED"/>
    <w:rPr>
      <w:color w:val="605E5C"/>
      <w:shd w:val="clear" w:color="auto" w:fill="E1DFDD"/>
    </w:rPr>
  </w:style>
  <w:style w:type="character" w:customStyle="1" w:styleId="afffffffffff4">
    <w:name w:val="Основной текст с отступом Знак"/>
    <w:link w:val="afffffffffff5"/>
    <w:uiPriority w:val="99"/>
    <w:locked/>
    <w:rsid w:val="004122ED"/>
    <w:rPr>
      <w:rFonts w:ascii="Times New Roman" w:hAnsi="Times New Roman"/>
      <w:sz w:val="24"/>
      <w:szCs w:val="24"/>
      <w:lang w:val="x-none" w:eastAsia="x-none"/>
    </w:rPr>
  </w:style>
  <w:style w:type="character" w:customStyle="1" w:styleId="3c">
    <w:name w:val="Основной текст с отступом 3 Знак"/>
    <w:link w:val="3d"/>
    <w:locked/>
    <w:rsid w:val="004122ED"/>
    <w:rPr>
      <w:rFonts w:ascii="Times New Roman" w:hAnsi="Times New Roman"/>
      <w:sz w:val="16"/>
      <w:szCs w:val="16"/>
      <w:lang w:val="x-none" w:eastAsia="x-none"/>
    </w:rPr>
  </w:style>
  <w:style w:type="character" w:customStyle="1" w:styleId="afffffffffff6">
    <w:name w:val="Текст Знак"/>
    <w:link w:val="afffffffffff7"/>
    <w:locked/>
    <w:rsid w:val="004122ED"/>
    <w:rPr>
      <w:rFonts w:ascii="Courier New" w:hAnsi="Courier New"/>
      <w:lang w:val="x-none" w:eastAsia="x-none"/>
    </w:rPr>
  </w:style>
  <w:style w:type="paragraph" w:customStyle="1" w:styleId="2f5">
    <w:name w:val="Знак2"/>
    <w:basedOn w:val="a"/>
    <w:uiPriority w:val="99"/>
    <w:qFormat/>
    <w:rsid w:val="004122ED"/>
    <w:pPr>
      <w:tabs>
        <w:tab w:val="left" w:pos="708"/>
      </w:tabs>
      <w:spacing w:after="160" w:line="240" w:lineRule="exact"/>
    </w:pPr>
    <w:rPr>
      <w:rFonts w:ascii="Verdana" w:hAnsi="Verdana" w:cs="Verdana"/>
      <w:color w:val="auto"/>
      <w:sz w:val="20"/>
      <w:lang w:val="en-US"/>
    </w:rPr>
  </w:style>
  <w:style w:type="paragraph" w:customStyle="1" w:styleId="Style22">
    <w:name w:val="Style22"/>
    <w:basedOn w:val="a"/>
    <w:uiPriority w:val="99"/>
    <w:qFormat/>
    <w:rsid w:val="004122ED"/>
    <w:pPr>
      <w:widowControl w:val="0"/>
      <w:autoSpaceDE w:val="0"/>
      <w:autoSpaceDN w:val="0"/>
      <w:adjustRightInd w:val="0"/>
    </w:pPr>
    <w:rPr>
      <w:rFonts w:ascii="Times New Roman" w:hAnsi="Times New Roman"/>
      <w:color w:val="auto"/>
      <w:sz w:val="24"/>
      <w:szCs w:val="24"/>
    </w:rPr>
  </w:style>
  <w:style w:type="paragraph" w:customStyle="1" w:styleId="Style8">
    <w:name w:val="Style8"/>
    <w:basedOn w:val="a"/>
    <w:uiPriority w:val="99"/>
    <w:qFormat/>
    <w:rsid w:val="004122ED"/>
    <w:pPr>
      <w:widowControl w:val="0"/>
      <w:autoSpaceDE w:val="0"/>
      <w:autoSpaceDN w:val="0"/>
      <w:adjustRightInd w:val="0"/>
      <w:spacing w:line="277" w:lineRule="exact"/>
      <w:jc w:val="center"/>
    </w:pPr>
    <w:rPr>
      <w:rFonts w:ascii="Times New Roman" w:hAnsi="Times New Roman"/>
      <w:color w:val="auto"/>
      <w:sz w:val="24"/>
      <w:szCs w:val="24"/>
    </w:rPr>
  </w:style>
  <w:style w:type="paragraph" w:customStyle="1" w:styleId="Style15">
    <w:name w:val="Style15"/>
    <w:basedOn w:val="a"/>
    <w:uiPriority w:val="99"/>
    <w:qFormat/>
    <w:rsid w:val="004122ED"/>
    <w:pPr>
      <w:widowControl w:val="0"/>
      <w:autoSpaceDE w:val="0"/>
      <w:autoSpaceDN w:val="0"/>
      <w:adjustRightInd w:val="0"/>
      <w:spacing w:line="269" w:lineRule="exact"/>
      <w:ind w:firstLine="706"/>
      <w:jc w:val="both"/>
    </w:pPr>
    <w:rPr>
      <w:rFonts w:ascii="Times New Roman" w:hAnsi="Times New Roman"/>
      <w:color w:val="auto"/>
      <w:sz w:val="24"/>
      <w:szCs w:val="24"/>
    </w:rPr>
  </w:style>
  <w:style w:type="paragraph" w:customStyle="1" w:styleId="Style31">
    <w:name w:val="Style31"/>
    <w:basedOn w:val="a"/>
    <w:uiPriority w:val="99"/>
    <w:qFormat/>
    <w:rsid w:val="004122ED"/>
    <w:pPr>
      <w:widowControl w:val="0"/>
      <w:autoSpaceDE w:val="0"/>
      <w:autoSpaceDN w:val="0"/>
      <w:adjustRightInd w:val="0"/>
    </w:pPr>
    <w:rPr>
      <w:rFonts w:ascii="Times New Roman" w:hAnsi="Times New Roman"/>
      <w:color w:val="auto"/>
      <w:sz w:val="24"/>
      <w:szCs w:val="24"/>
    </w:rPr>
  </w:style>
  <w:style w:type="paragraph" w:customStyle="1" w:styleId="Style13">
    <w:name w:val="Style13"/>
    <w:basedOn w:val="a"/>
    <w:uiPriority w:val="99"/>
    <w:qFormat/>
    <w:rsid w:val="004122ED"/>
    <w:pPr>
      <w:widowControl w:val="0"/>
      <w:autoSpaceDE w:val="0"/>
      <w:autoSpaceDN w:val="0"/>
      <w:adjustRightInd w:val="0"/>
      <w:spacing w:line="277" w:lineRule="exact"/>
      <w:ind w:firstLine="706"/>
    </w:pPr>
    <w:rPr>
      <w:rFonts w:ascii="Times New Roman" w:hAnsi="Times New Roman"/>
      <w:color w:val="auto"/>
      <w:sz w:val="24"/>
      <w:szCs w:val="24"/>
    </w:rPr>
  </w:style>
  <w:style w:type="paragraph" w:customStyle="1" w:styleId="Style25">
    <w:name w:val="Style25"/>
    <w:basedOn w:val="a"/>
    <w:uiPriority w:val="99"/>
    <w:qFormat/>
    <w:rsid w:val="004122ED"/>
    <w:pPr>
      <w:widowControl w:val="0"/>
      <w:autoSpaceDE w:val="0"/>
      <w:autoSpaceDN w:val="0"/>
      <w:adjustRightInd w:val="0"/>
      <w:spacing w:line="270" w:lineRule="exact"/>
    </w:pPr>
    <w:rPr>
      <w:rFonts w:ascii="Arial Unicode MS" w:eastAsia="Arial Unicode MS" w:cs="Arial Unicode MS"/>
      <w:color w:val="auto"/>
      <w:sz w:val="24"/>
      <w:szCs w:val="24"/>
    </w:rPr>
  </w:style>
  <w:style w:type="paragraph" w:customStyle="1" w:styleId="Style16">
    <w:name w:val="Style16"/>
    <w:basedOn w:val="a"/>
    <w:uiPriority w:val="99"/>
    <w:qFormat/>
    <w:rsid w:val="004122ED"/>
    <w:pPr>
      <w:widowControl w:val="0"/>
      <w:autoSpaceDE w:val="0"/>
      <w:autoSpaceDN w:val="0"/>
      <w:adjustRightInd w:val="0"/>
      <w:spacing w:line="349" w:lineRule="exact"/>
      <w:ind w:hanging="205"/>
    </w:pPr>
    <w:rPr>
      <w:rFonts w:ascii="Times New Roman" w:hAnsi="Times New Roman"/>
      <w:color w:val="auto"/>
      <w:sz w:val="24"/>
      <w:szCs w:val="24"/>
    </w:rPr>
  </w:style>
  <w:style w:type="paragraph" w:customStyle="1" w:styleId="Style3">
    <w:name w:val="Style3"/>
    <w:basedOn w:val="a"/>
    <w:uiPriority w:val="99"/>
    <w:qFormat/>
    <w:rsid w:val="004122ED"/>
    <w:pPr>
      <w:widowControl w:val="0"/>
      <w:autoSpaceDE w:val="0"/>
      <w:autoSpaceDN w:val="0"/>
      <w:adjustRightInd w:val="0"/>
    </w:pPr>
    <w:rPr>
      <w:rFonts w:ascii="Times New Roman" w:hAnsi="Times New Roman"/>
      <w:color w:val="auto"/>
      <w:sz w:val="24"/>
      <w:szCs w:val="24"/>
    </w:rPr>
  </w:style>
  <w:style w:type="paragraph" w:customStyle="1" w:styleId="Style10">
    <w:name w:val="Style10"/>
    <w:basedOn w:val="a"/>
    <w:uiPriority w:val="99"/>
    <w:qFormat/>
    <w:rsid w:val="004122ED"/>
    <w:pPr>
      <w:widowControl w:val="0"/>
      <w:autoSpaceDE w:val="0"/>
      <w:autoSpaceDN w:val="0"/>
      <w:adjustRightInd w:val="0"/>
      <w:spacing w:line="277" w:lineRule="exact"/>
      <w:ind w:firstLine="695"/>
      <w:jc w:val="both"/>
    </w:pPr>
    <w:rPr>
      <w:rFonts w:ascii="Times New Roman" w:hAnsi="Times New Roman"/>
      <w:color w:val="auto"/>
      <w:sz w:val="24"/>
      <w:szCs w:val="24"/>
    </w:rPr>
  </w:style>
  <w:style w:type="paragraph" w:customStyle="1" w:styleId="Style26">
    <w:name w:val="Style26"/>
    <w:basedOn w:val="a"/>
    <w:uiPriority w:val="99"/>
    <w:qFormat/>
    <w:rsid w:val="004122ED"/>
    <w:pPr>
      <w:widowControl w:val="0"/>
      <w:autoSpaceDE w:val="0"/>
      <w:autoSpaceDN w:val="0"/>
      <w:adjustRightInd w:val="0"/>
      <w:spacing w:line="238" w:lineRule="exact"/>
      <w:ind w:hanging="418"/>
    </w:pPr>
    <w:rPr>
      <w:rFonts w:ascii="Arial Unicode MS" w:eastAsia="Arial Unicode MS" w:cs="Arial Unicode MS"/>
      <w:color w:val="auto"/>
      <w:sz w:val="24"/>
      <w:szCs w:val="24"/>
    </w:rPr>
  </w:style>
  <w:style w:type="paragraph" w:customStyle="1" w:styleId="Style7">
    <w:name w:val="Style7"/>
    <w:basedOn w:val="a"/>
    <w:uiPriority w:val="99"/>
    <w:qFormat/>
    <w:rsid w:val="004122ED"/>
    <w:pPr>
      <w:widowControl w:val="0"/>
      <w:autoSpaceDE w:val="0"/>
      <w:autoSpaceDN w:val="0"/>
      <w:adjustRightInd w:val="0"/>
      <w:spacing w:line="320" w:lineRule="exact"/>
      <w:ind w:firstLine="554"/>
    </w:pPr>
    <w:rPr>
      <w:rFonts w:ascii="Times New Roman" w:hAnsi="Times New Roman"/>
      <w:color w:val="auto"/>
      <w:sz w:val="24"/>
      <w:szCs w:val="24"/>
    </w:rPr>
  </w:style>
  <w:style w:type="paragraph" w:customStyle="1" w:styleId="Style4">
    <w:name w:val="Style4"/>
    <w:basedOn w:val="a"/>
    <w:uiPriority w:val="99"/>
    <w:qFormat/>
    <w:rsid w:val="004122ED"/>
    <w:pPr>
      <w:widowControl w:val="0"/>
      <w:autoSpaceDE w:val="0"/>
      <w:autoSpaceDN w:val="0"/>
      <w:adjustRightInd w:val="0"/>
      <w:spacing w:line="274" w:lineRule="exact"/>
      <w:jc w:val="both"/>
    </w:pPr>
    <w:rPr>
      <w:rFonts w:ascii="Times New Roman" w:hAnsi="Times New Roman"/>
      <w:color w:val="auto"/>
      <w:sz w:val="24"/>
      <w:szCs w:val="24"/>
    </w:rPr>
  </w:style>
  <w:style w:type="paragraph" w:customStyle="1" w:styleId="Style14">
    <w:name w:val="Style14"/>
    <w:basedOn w:val="a"/>
    <w:uiPriority w:val="99"/>
    <w:qFormat/>
    <w:rsid w:val="004122ED"/>
    <w:pPr>
      <w:widowControl w:val="0"/>
      <w:autoSpaceDE w:val="0"/>
      <w:autoSpaceDN w:val="0"/>
      <w:adjustRightInd w:val="0"/>
      <w:spacing w:line="278" w:lineRule="exact"/>
      <w:ind w:firstLine="1523"/>
    </w:pPr>
    <w:rPr>
      <w:rFonts w:ascii="Times New Roman" w:hAnsi="Times New Roman"/>
      <w:color w:val="auto"/>
      <w:sz w:val="24"/>
      <w:szCs w:val="24"/>
    </w:rPr>
  </w:style>
  <w:style w:type="paragraph" w:customStyle="1" w:styleId="Style11">
    <w:name w:val="Style11"/>
    <w:basedOn w:val="a"/>
    <w:uiPriority w:val="99"/>
    <w:qFormat/>
    <w:rsid w:val="004122ED"/>
    <w:pPr>
      <w:widowControl w:val="0"/>
      <w:autoSpaceDE w:val="0"/>
      <w:autoSpaceDN w:val="0"/>
      <w:adjustRightInd w:val="0"/>
      <w:spacing w:line="327" w:lineRule="exact"/>
      <w:ind w:firstLine="684"/>
      <w:jc w:val="both"/>
    </w:pPr>
    <w:rPr>
      <w:rFonts w:ascii="Microsoft Sans Serif" w:hAnsi="Microsoft Sans Serif" w:cs="Microsoft Sans Serif"/>
      <w:color w:val="auto"/>
      <w:sz w:val="24"/>
      <w:szCs w:val="24"/>
    </w:rPr>
  </w:style>
  <w:style w:type="paragraph" w:customStyle="1" w:styleId="Style23">
    <w:name w:val="Style23"/>
    <w:basedOn w:val="a"/>
    <w:uiPriority w:val="99"/>
    <w:qFormat/>
    <w:rsid w:val="004122ED"/>
    <w:pPr>
      <w:widowControl w:val="0"/>
      <w:autoSpaceDE w:val="0"/>
      <w:autoSpaceDN w:val="0"/>
      <w:adjustRightInd w:val="0"/>
    </w:pPr>
    <w:rPr>
      <w:rFonts w:ascii="Microsoft Sans Serif" w:hAnsi="Microsoft Sans Serif" w:cs="Microsoft Sans Serif"/>
      <w:color w:val="auto"/>
      <w:sz w:val="24"/>
      <w:szCs w:val="24"/>
    </w:rPr>
  </w:style>
  <w:style w:type="paragraph" w:customStyle="1" w:styleId="Style19">
    <w:name w:val="Style19"/>
    <w:basedOn w:val="a"/>
    <w:uiPriority w:val="99"/>
    <w:qFormat/>
    <w:rsid w:val="004122ED"/>
    <w:pPr>
      <w:widowControl w:val="0"/>
      <w:autoSpaceDE w:val="0"/>
      <w:autoSpaceDN w:val="0"/>
      <w:adjustRightInd w:val="0"/>
      <w:spacing w:line="326" w:lineRule="exact"/>
      <w:jc w:val="both"/>
    </w:pPr>
    <w:rPr>
      <w:rFonts w:ascii="Microsoft Sans Serif" w:hAnsi="Microsoft Sans Serif" w:cs="Microsoft Sans Serif"/>
      <w:color w:val="auto"/>
      <w:sz w:val="24"/>
      <w:szCs w:val="24"/>
    </w:rPr>
  </w:style>
  <w:style w:type="paragraph" w:customStyle="1" w:styleId="Style18">
    <w:name w:val="Style18"/>
    <w:basedOn w:val="a"/>
    <w:uiPriority w:val="99"/>
    <w:qFormat/>
    <w:rsid w:val="004122ED"/>
    <w:pPr>
      <w:widowControl w:val="0"/>
      <w:autoSpaceDE w:val="0"/>
      <w:autoSpaceDN w:val="0"/>
      <w:adjustRightInd w:val="0"/>
      <w:spacing w:line="320" w:lineRule="exact"/>
    </w:pPr>
    <w:rPr>
      <w:rFonts w:ascii="Microsoft Sans Serif" w:hAnsi="Microsoft Sans Serif" w:cs="Microsoft Sans Serif"/>
      <w:color w:val="auto"/>
      <w:sz w:val="24"/>
      <w:szCs w:val="24"/>
    </w:rPr>
  </w:style>
  <w:style w:type="paragraph" w:customStyle="1" w:styleId="Style2">
    <w:name w:val="Style2"/>
    <w:basedOn w:val="a"/>
    <w:uiPriority w:val="99"/>
    <w:qFormat/>
    <w:rsid w:val="004122ED"/>
    <w:pPr>
      <w:widowControl w:val="0"/>
      <w:autoSpaceDE w:val="0"/>
      <w:autoSpaceDN w:val="0"/>
      <w:adjustRightInd w:val="0"/>
      <w:spacing w:line="320" w:lineRule="exact"/>
      <w:jc w:val="center"/>
    </w:pPr>
    <w:rPr>
      <w:rFonts w:ascii="Microsoft Sans Serif" w:hAnsi="Microsoft Sans Serif" w:cs="Microsoft Sans Serif"/>
      <w:color w:val="auto"/>
      <w:sz w:val="24"/>
      <w:szCs w:val="24"/>
    </w:rPr>
  </w:style>
  <w:style w:type="paragraph" w:customStyle="1" w:styleId="Style28">
    <w:name w:val="Style28"/>
    <w:basedOn w:val="a"/>
    <w:uiPriority w:val="99"/>
    <w:qFormat/>
    <w:rsid w:val="004122ED"/>
    <w:pPr>
      <w:widowControl w:val="0"/>
      <w:autoSpaceDE w:val="0"/>
      <w:autoSpaceDN w:val="0"/>
      <w:adjustRightInd w:val="0"/>
      <w:spacing w:line="317" w:lineRule="exact"/>
    </w:pPr>
    <w:rPr>
      <w:rFonts w:ascii="Times New Roman" w:hAnsi="Times New Roman"/>
      <w:color w:val="auto"/>
      <w:sz w:val="24"/>
      <w:szCs w:val="24"/>
    </w:rPr>
  </w:style>
  <w:style w:type="paragraph" w:customStyle="1" w:styleId="Style21">
    <w:name w:val="Style21"/>
    <w:basedOn w:val="a"/>
    <w:uiPriority w:val="99"/>
    <w:qFormat/>
    <w:rsid w:val="004122ED"/>
    <w:pPr>
      <w:widowControl w:val="0"/>
      <w:autoSpaceDE w:val="0"/>
      <w:autoSpaceDN w:val="0"/>
      <w:adjustRightInd w:val="0"/>
      <w:spacing w:line="342" w:lineRule="exact"/>
      <w:ind w:firstLine="547"/>
      <w:jc w:val="both"/>
    </w:pPr>
    <w:rPr>
      <w:rFonts w:ascii="Times New Roman" w:hAnsi="Times New Roman"/>
      <w:color w:val="auto"/>
      <w:sz w:val="24"/>
      <w:szCs w:val="24"/>
    </w:rPr>
  </w:style>
  <w:style w:type="paragraph" w:customStyle="1" w:styleId="1fff1">
    <w:name w:val="заголовок 1"/>
    <w:basedOn w:val="a"/>
    <w:next w:val="a"/>
    <w:uiPriority w:val="99"/>
    <w:qFormat/>
    <w:rsid w:val="004122ED"/>
    <w:pPr>
      <w:keepNext/>
      <w:jc w:val="center"/>
      <w:outlineLvl w:val="0"/>
    </w:pPr>
    <w:rPr>
      <w:rFonts w:ascii="Times New Roman" w:hAnsi="Times New Roman"/>
      <w:b/>
      <w:color w:val="auto"/>
      <w:sz w:val="20"/>
    </w:rPr>
  </w:style>
  <w:style w:type="paragraph" w:customStyle="1" w:styleId="Style6">
    <w:name w:val="Style6"/>
    <w:basedOn w:val="a"/>
    <w:uiPriority w:val="99"/>
    <w:qFormat/>
    <w:rsid w:val="004122ED"/>
    <w:pPr>
      <w:widowControl w:val="0"/>
      <w:autoSpaceDE w:val="0"/>
      <w:autoSpaceDN w:val="0"/>
      <w:adjustRightInd w:val="0"/>
      <w:spacing w:line="274" w:lineRule="exact"/>
      <w:jc w:val="center"/>
    </w:pPr>
    <w:rPr>
      <w:rFonts w:ascii="Times New Roman" w:hAnsi="Times New Roman"/>
      <w:color w:val="auto"/>
      <w:sz w:val="24"/>
      <w:szCs w:val="24"/>
    </w:rPr>
  </w:style>
  <w:style w:type="paragraph" w:customStyle="1" w:styleId="Style5">
    <w:name w:val="Style5"/>
    <w:basedOn w:val="a"/>
    <w:uiPriority w:val="99"/>
    <w:qFormat/>
    <w:rsid w:val="004122ED"/>
    <w:pPr>
      <w:widowControl w:val="0"/>
      <w:autoSpaceDE w:val="0"/>
      <w:autoSpaceDN w:val="0"/>
      <w:adjustRightInd w:val="0"/>
      <w:spacing w:line="277" w:lineRule="exact"/>
    </w:pPr>
    <w:rPr>
      <w:rFonts w:ascii="Times New Roman" w:hAnsi="Times New Roman"/>
      <w:color w:val="auto"/>
      <w:sz w:val="24"/>
      <w:szCs w:val="24"/>
    </w:rPr>
  </w:style>
  <w:style w:type="paragraph" w:customStyle="1" w:styleId="Style24">
    <w:name w:val="Style24"/>
    <w:basedOn w:val="a"/>
    <w:uiPriority w:val="99"/>
    <w:qFormat/>
    <w:rsid w:val="004122ED"/>
    <w:pPr>
      <w:widowControl w:val="0"/>
      <w:autoSpaceDE w:val="0"/>
      <w:autoSpaceDN w:val="0"/>
      <w:adjustRightInd w:val="0"/>
      <w:spacing w:line="353" w:lineRule="exact"/>
      <w:ind w:hanging="353"/>
      <w:jc w:val="both"/>
    </w:pPr>
    <w:rPr>
      <w:rFonts w:ascii="Arial Unicode MS" w:eastAsia="Arial Unicode MS" w:cs="Arial Unicode MS"/>
      <w:color w:val="auto"/>
      <w:sz w:val="24"/>
      <w:szCs w:val="24"/>
    </w:rPr>
  </w:style>
  <w:style w:type="paragraph" w:customStyle="1" w:styleId="Style35">
    <w:name w:val="Style35"/>
    <w:basedOn w:val="a"/>
    <w:uiPriority w:val="99"/>
    <w:qFormat/>
    <w:rsid w:val="004122ED"/>
    <w:pPr>
      <w:widowControl w:val="0"/>
      <w:autoSpaceDE w:val="0"/>
      <w:autoSpaceDN w:val="0"/>
      <w:adjustRightInd w:val="0"/>
      <w:spacing w:line="360" w:lineRule="exact"/>
      <w:ind w:hanging="360"/>
    </w:pPr>
    <w:rPr>
      <w:rFonts w:ascii="Arial Unicode MS" w:eastAsia="Arial Unicode MS" w:cs="Arial Unicode MS"/>
      <w:color w:val="auto"/>
      <w:sz w:val="24"/>
      <w:szCs w:val="24"/>
    </w:rPr>
  </w:style>
  <w:style w:type="character" w:customStyle="1" w:styleId="214">
    <w:name w:val="Основной текст 2 Знак1"/>
    <w:semiHidden/>
    <w:rsid w:val="004122ED"/>
    <w:rPr>
      <w:sz w:val="22"/>
      <w:szCs w:val="22"/>
    </w:rPr>
  </w:style>
  <w:style w:type="character" w:customStyle="1" w:styleId="1fff2">
    <w:name w:val="Текст выноски Знак1"/>
    <w:uiPriority w:val="99"/>
    <w:semiHidden/>
    <w:rsid w:val="004122ED"/>
    <w:rPr>
      <w:rFonts w:ascii="Segoe UI" w:hAnsi="Segoe UI" w:cs="Segoe UI"/>
      <w:sz w:val="18"/>
      <w:szCs w:val="18"/>
    </w:rPr>
  </w:style>
  <w:style w:type="character" w:customStyle="1" w:styleId="1fff3">
    <w:name w:val="Верхний колонтитул Знак1"/>
    <w:uiPriority w:val="99"/>
    <w:semiHidden/>
    <w:rsid w:val="004122ED"/>
    <w:rPr>
      <w:sz w:val="22"/>
      <w:szCs w:val="22"/>
    </w:rPr>
  </w:style>
  <w:style w:type="character" w:customStyle="1" w:styleId="215">
    <w:name w:val="Основной текст с отступом 2 Знак1"/>
    <w:semiHidden/>
    <w:rsid w:val="004122ED"/>
    <w:rPr>
      <w:sz w:val="22"/>
      <w:szCs w:val="22"/>
    </w:rPr>
  </w:style>
  <w:style w:type="character" w:customStyle="1" w:styleId="1fff4">
    <w:name w:val="Подзаголовок Знак1"/>
    <w:uiPriority w:val="11"/>
    <w:rsid w:val="004122ED"/>
    <w:rPr>
      <w:rFonts w:ascii="Calibri" w:eastAsia="Times New Roman" w:hAnsi="Calibri" w:cs="Times New Roman"/>
      <w:color w:val="5A5A5A"/>
      <w:spacing w:val="15"/>
      <w:sz w:val="22"/>
      <w:szCs w:val="22"/>
    </w:rPr>
  </w:style>
  <w:style w:type="character" w:customStyle="1" w:styleId="FontStyle26">
    <w:name w:val="Font Style26"/>
    <w:uiPriority w:val="99"/>
    <w:rsid w:val="004122ED"/>
    <w:rPr>
      <w:rFonts w:ascii="Times New Roman" w:hAnsi="Times New Roman" w:cs="Times New Roman" w:hint="default"/>
      <w:spacing w:val="-10"/>
      <w:sz w:val="24"/>
      <w:szCs w:val="24"/>
    </w:rPr>
  </w:style>
  <w:style w:type="character" w:customStyle="1" w:styleId="FontStyle33">
    <w:name w:val="Font Style33"/>
    <w:uiPriority w:val="99"/>
    <w:rsid w:val="004122ED"/>
    <w:rPr>
      <w:rFonts w:ascii="Times New Roman" w:hAnsi="Times New Roman" w:cs="Times New Roman" w:hint="default"/>
      <w:i/>
      <w:iCs/>
      <w:sz w:val="22"/>
      <w:szCs w:val="22"/>
    </w:rPr>
  </w:style>
  <w:style w:type="character" w:customStyle="1" w:styleId="FontStyle31">
    <w:name w:val="Font Style31"/>
    <w:uiPriority w:val="99"/>
    <w:rsid w:val="004122ED"/>
    <w:rPr>
      <w:rFonts w:ascii="Times New Roman" w:hAnsi="Times New Roman" w:cs="Times New Roman" w:hint="default"/>
      <w:b/>
      <w:bCs/>
      <w:sz w:val="18"/>
      <w:szCs w:val="18"/>
    </w:rPr>
  </w:style>
  <w:style w:type="character" w:customStyle="1" w:styleId="FontStyle38">
    <w:name w:val="Font Style38"/>
    <w:uiPriority w:val="99"/>
    <w:rsid w:val="004122ED"/>
    <w:rPr>
      <w:rFonts w:ascii="Times New Roman" w:hAnsi="Times New Roman" w:cs="Times New Roman" w:hint="default"/>
      <w:b/>
      <w:bCs/>
      <w:sz w:val="24"/>
      <w:szCs w:val="24"/>
    </w:rPr>
  </w:style>
  <w:style w:type="character" w:customStyle="1" w:styleId="FontStyle30">
    <w:name w:val="Font Style30"/>
    <w:uiPriority w:val="99"/>
    <w:rsid w:val="004122ED"/>
    <w:rPr>
      <w:rFonts w:ascii="Times New Roman" w:hAnsi="Times New Roman" w:cs="Times New Roman" w:hint="default"/>
      <w:spacing w:val="-10"/>
      <w:sz w:val="24"/>
      <w:szCs w:val="24"/>
    </w:rPr>
  </w:style>
  <w:style w:type="character" w:customStyle="1" w:styleId="FontStyle34">
    <w:name w:val="Font Style34"/>
    <w:uiPriority w:val="99"/>
    <w:rsid w:val="004122ED"/>
    <w:rPr>
      <w:rFonts w:ascii="Times New Roman" w:hAnsi="Times New Roman" w:cs="Times New Roman" w:hint="default"/>
      <w:sz w:val="22"/>
      <w:szCs w:val="22"/>
    </w:rPr>
  </w:style>
  <w:style w:type="character" w:customStyle="1" w:styleId="FontStyle37">
    <w:name w:val="Font Style37"/>
    <w:uiPriority w:val="99"/>
    <w:rsid w:val="004122ED"/>
    <w:rPr>
      <w:rFonts w:ascii="Times New Roman" w:hAnsi="Times New Roman" w:cs="Times New Roman" w:hint="default"/>
      <w:sz w:val="24"/>
      <w:szCs w:val="24"/>
    </w:rPr>
  </w:style>
  <w:style w:type="character" w:customStyle="1" w:styleId="FontStyle32">
    <w:name w:val="Font Style32"/>
    <w:uiPriority w:val="99"/>
    <w:rsid w:val="004122ED"/>
    <w:rPr>
      <w:rFonts w:ascii="Times New Roman" w:hAnsi="Times New Roman" w:cs="Times New Roman" w:hint="default"/>
      <w:b/>
      <w:bCs/>
      <w:spacing w:val="-10"/>
      <w:sz w:val="24"/>
      <w:szCs w:val="24"/>
    </w:rPr>
  </w:style>
  <w:style w:type="character" w:customStyle="1" w:styleId="FontStyle46">
    <w:name w:val="Font Style46"/>
    <w:uiPriority w:val="99"/>
    <w:rsid w:val="004122ED"/>
    <w:rPr>
      <w:rFonts w:ascii="Times New Roman" w:hAnsi="Times New Roman" w:cs="Times New Roman" w:hint="default"/>
      <w:sz w:val="24"/>
      <w:szCs w:val="24"/>
    </w:rPr>
  </w:style>
  <w:style w:type="character" w:customStyle="1" w:styleId="FontStyle45">
    <w:name w:val="Font Style45"/>
    <w:uiPriority w:val="99"/>
    <w:rsid w:val="004122ED"/>
    <w:rPr>
      <w:rFonts w:ascii="Arial Unicode MS" w:eastAsia="Arial Unicode MS" w:hAnsi="Arial Unicode MS" w:cs="Arial Unicode MS" w:hint="default"/>
      <w:b/>
      <w:bCs/>
      <w:spacing w:val="70"/>
      <w:sz w:val="38"/>
      <w:szCs w:val="38"/>
    </w:rPr>
  </w:style>
  <w:style w:type="character" w:customStyle="1" w:styleId="FontStyle17">
    <w:name w:val="Font Style17"/>
    <w:uiPriority w:val="99"/>
    <w:rsid w:val="004122ED"/>
    <w:rPr>
      <w:rFonts w:ascii="Times New Roman" w:hAnsi="Times New Roman" w:cs="Times New Roman" w:hint="default"/>
      <w:sz w:val="28"/>
      <w:szCs w:val="28"/>
    </w:rPr>
  </w:style>
  <w:style w:type="character" w:customStyle="1" w:styleId="FontStyle20">
    <w:name w:val="Font Style20"/>
    <w:uiPriority w:val="99"/>
    <w:rsid w:val="004122ED"/>
    <w:rPr>
      <w:rFonts w:ascii="Times New Roman" w:hAnsi="Times New Roman" w:cs="Times New Roman" w:hint="default"/>
      <w:b/>
      <w:bCs/>
      <w:spacing w:val="-10"/>
      <w:sz w:val="22"/>
      <w:szCs w:val="22"/>
    </w:rPr>
  </w:style>
  <w:style w:type="paragraph" w:styleId="afffffffffff5">
    <w:name w:val="Body Text Indent"/>
    <w:basedOn w:val="a"/>
    <w:link w:val="afffffffffff4"/>
    <w:uiPriority w:val="99"/>
    <w:unhideWhenUsed/>
    <w:rsid w:val="004122ED"/>
    <w:pPr>
      <w:spacing w:after="120"/>
      <w:ind w:left="283"/>
    </w:pPr>
    <w:rPr>
      <w:rFonts w:ascii="Times New Roman" w:hAnsi="Times New Roman"/>
      <w:sz w:val="24"/>
      <w:szCs w:val="24"/>
      <w:lang w:val="x-none" w:eastAsia="x-none"/>
    </w:rPr>
  </w:style>
  <w:style w:type="character" w:customStyle="1" w:styleId="1fff5">
    <w:name w:val="Основной текст с отступом Знак1"/>
    <w:basedOn w:val="a0"/>
    <w:uiPriority w:val="99"/>
    <w:rsid w:val="004122ED"/>
  </w:style>
  <w:style w:type="character" w:customStyle="1" w:styleId="FontStyle35">
    <w:name w:val="Font Style35"/>
    <w:uiPriority w:val="99"/>
    <w:rsid w:val="004122ED"/>
    <w:rPr>
      <w:rFonts w:ascii="Microsoft Sans Serif" w:hAnsi="Microsoft Sans Serif" w:cs="Microsoft Sans Serif" w:hint="default"/>
      <w:b/>
      <w:bCs/>
      <w:i/>
      <w:iCs/>
      <w:sz w:val="22"/>
      <w:szCs w:val="22"/>
    </w:rPr>
  </w:style>
  <w:style w:type="paragraph" w:styleId="afffffffffff7">
    <w:name w:val="Plain Text"/>
    <w:basedOn w:val="a"/>
    <w:link w:val="afffffffffff6"/>
    <w:unhideWhenUsed/>
    <w:rsid w:val="004122ED"/>
    <w:rPr>
      <w:rFonts w:ascii="Courier New" w:hAnsi="Courier New"/>
      <w:lang w:val="x-none" w:eastAsia="x-none"/>
    </w:rPr>
  </w:style>
  <w:style w:type="character" w:customStyle="1" w:styleId="1fff6">
    <w:name w:val="Текст Знак1"/>
    <w:basedOn w:val="a0"/>
    <w:rsid w:val="004122ED"/>
    <w:rPr>
      <w:rFonts w:ascii="Consolas" w:hAnsi="Consolas"/>
      <w:sz w:val="21"/>
      <w:szCs w:val="21"/>
    </w:rPr>
  </w:style>
  <w:style w:type="character" w:customStyle="1" w:styleId="FontStyle42">
    <w:name w:val="Font Style42"/>
    <w:uiPriority w:val="99"/>
    <w:rsid w:val="004122ED"/>
    <w:rPr>
      <w:rFonts w:ascii="Times New Roman" w:hAnsi="Times New Roman" w:cs="Times New Roman" w:hint="default"/>
      <w:b/>
      <w:bCs/>
      <w:sz w:val="24"/>
      <w:szCs w:val="24"/>
    </w:rPr>
  </w:style>
  <w:style w:type="character" w:customStyle="1" w:styleId="FontStyle43">
    <w:name w:val="Font Style43"/>
    <w:uiPriority w:val="99"/>
    <w:rsid w:val="004122ED"/>
    <w:rPr>
      <w:rFonts w:ascii="Times New Roman" w:hAnsi="Times New Roman" w:cs="Times New Roman" w:hint="default"/>
      <w:sz w:val="24"/>
      <w:szCs w:val="24"/>
    </w:rPr>
  </w:style>
  <w:style w:type="character" w:customStyle="1" w:styleId="FontStyle41">
    <w:name w:val="Font Style41"/>
    <w:uiPriority w:val="99"/>
    <w:rsid w:val="004122ED"/>
    <w:rPr>
      <w:rFonts w:ascii="Times New Roman" w:hAnsi="Times New Roman" w:cs="Times New Roman" w:hint="default"/>
      <w:sz w:val="26"/>
      <w:szCs w:val="26"/>
    </w:rPr>
  </w:style>
  <w:style w:type="paragraph" w:styleId="3d">
    <w:name w:val="Body Text Indent 3"/>
    <w:basedOn w:val="a"/>
    <w:link w:val="3c"/>
    <w:unhideWhenUsed/>
    <w:rsid w:val="004122ED"/>
    <w:pPr>
      <w:spacing w:after="120"/>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4122ED"/>
    <w:rPr>
      <w:sz w:val="16"/>
      <w:szCs w:val="16"/>
    </w:rPr>
  </w:style>
  <w:style w:type="character" w:customStyle="1" w:styleId="FontStyle47">
    <w:name w:val="Font Style47"/>
    <w:uiPriority w:val="99"/>
    <w:rsid w:val="004122ED"/>
    <w:rPr>
      <w:rFonts w:ascii="Times New Roman" w:hAnsi="Times New Roman" w:cs="Times New Roman" w:hint="default"/>
      <w:b/>
      <w:bCs/>
      <w:sz w:val="28"/>
      <w:szCs w:val="28"/>
    </w:rPr>
  </w:style>
  <w:style w:type="table" w:styleId="1fff7">
    <w:name w:val="Table Grid 1"/>
    <w:basedOn w:val="a1"/>
    <w:semiHidden/>
    <w:unhideWhenUsed/>
    <w:rsid w:val="004122ED"/>
    <w:rPr>
      <w:rFonts w:ascii="Times New Roman" w:hAnsi="Times New Roman"/>
      <w:color w:val="auto"/>
      <w:sz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
    <w:name w:val="TableGrid"/>
    <w:rsid w:val="004122ED"/>
    <w:rPr>
      <w:color w:val="auto"/>
      <w:szCs w:val="22"/>
      <w:lang w:val="en-US" w:eastAsia="en-US"/>
    </w:rPr>
    <w:tblPr>
      <w:tblCellMar>
        <w:top w:w="0" w:type="dxa"/>
        <w:left w:w="0" w:type="dxa"/>
        <w:bottom w:w="0" w:type="dxa"/>
        <w:right w:w="0" w:type="dxa"/>
      </w:tblCellMar>
    </w:tblPr>
  </w:style>
  <w:style w:type="paragraph" w:customStyle="1" w:styleId="font7">
    <w:name w:val="font7"/>
    <w:basedOn w:val="a"/>
    <w:rsid w:val="004122ED"/>
    <w:pPr>
      <w:spacing w:before="100" w:beforeAutospacing="1" w:after="100" w:afterAutospacing="1"/>
    </w:pPr>
    <w:rPr>
      <w:rFonts w:ascii="Times New Roman" w:hAnsi="Times New Roman"/>
      <w:sz w:val="24"/>
      <w:szCs w:val="24"/>
    </w:rPr>
  </w:style>
  <w:style w:type="paragraph" w:customStyle="1" w:styleId="font8">
    <w:name w:val="font8"/>
    <w:basedOn w:val="a"/>
    <w:rsid w:val="004122ED"/>
    <w:pPr>
      <w:spacing w:before="100" w:beforeAutospacing="1" w:after="100" w:afterAutospacing="1"/>
    </w:pPr>
    <w:rPr>
      <w:rFonts w:ascii="Times New Roman" w:hAnsi="Times New Roman"/>
      <w:color w:val="262633"/>
      <w:sz w:val="24"/>
      <w:szCs w:val="24"/>
    </w:rPr>
  </w:style>
  <w:style w:type="paragraph" w:customStyle="1" w:styleId="font9">
    <w:name w:val="font9"/>
    <w:basedOn w:val="a"/>
    <w:rsid w:val="004122ED"/>
    <w:pPr>
      <w:spacing w:before="100" w:beforeAutospacing="1" w:after="100" w:afterAutospacing="1"/>
    </w:pPr>
    <w:rPr>
      <w:rFonts w:ascii="Times New Roman" w:hAnsi="Times New Roman"/>
      <w:color w:val="333333"/>
      <w:sz w:val="24"/>
      <w:szCs w:val="24"/>
    </w:rPr>
  </w:style>
  <w:style w:type="paragraph" w:customStyle="1" w:styleId="font10">
    <w:name w:val="font10"/>
    <w:basedOn w:val="a"/>
    <w:rsid w:val="004122ED"/>
    <w:pPr>
      <w:spacing w:before="100" w:beforeAutospacing="1" w:after="100" w:afterAutospacing="1"/>
    </w:pPr>
    <w:rPr>
      <w:rFonts w:ascii="Times New Roman" w:hAnsi="Times New Roman"/>
      <w:i/>
      <w:iCs/>
      <w:sz w:val="24"/>
      <w:szCs w:val="24"/>
    </w:rPr>
  </w:style>
  <w:style w:type="paragraph" w:customStyle="1" w:styleId="font11">
    <w:name w:val="font11"/>
    <w:basedOn w:val="a"/>
    <w:rsid w:val="004122ED"/>
    <w:pPr>
      <w:spacing w:before="100" w:beforeAutospacing="1" w:after="100" w:afterAutospacing="1"/>
    </w:pPr>
    <w:rPr>
      <w:rFonts w:ascii="Times New Roman" w:hAnsi="Times New Roman"/>
      <w:color w:val="00B050"/>
      <w:sz w:val="24"/>
      <w:szCs w:val="24"/>
    </w:rPr>
  </w:style>
  <w:style w:type="paragraph" w:customStyle="1" w:styleId="font12">
    <w:name w:val="font12"/>
    <w:basedOn w:val="a"/>
    <w:rsid w:val="004122ED"/>
    <w:pPr>
      <w:spacing w:before="100" w:beforeAutospacing="1" w:after="100" w:afterAutospacing="1"/>
    </w:pPr>
    <w:rPr>
      <w:rFonts w:ascii="Times New Roman" w:hAnsi="Times New Roman"/>
      <w:color w:val="FF0000"/>
      <w:sz w:val="24"/>
      <w:szCs w:val="24"/>
    </w:rPr>
  </w:style>
  <w:style w:type="character" w:customStyle="1" w:styleId="64">
    <w:name w:val="Неразрешенное упоминание6"/>
    <w:uiPriority w:val="99"/>
    <w:semiHidden/>
    <w:unhideWhenUsed/>
    <w:rsid w:val="00412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2401</Words>
  <Characters>13692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3</cp:revision>
  <dcterms:created xsi:type="dcterms:W3CDTF">2024-12-06T14:37:00Z</dcterms:created>
  <dcterms:modified xsi:type="dcterms:W3CDTF">2025-07-30T11:07:00Z</dcterms:modified>
</cp:coreProperties>
</file>