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7DCEC" w14:textId="6518F0A2" w:rsidR="00973349" w:rsidRPr="005E00F8" w:rsidRDefault="00973349" w:rsidP="00973349">
      <w:pPr>
        <w:pStyle w:val="2f2"/>
        <w:rPr>
          <w:rFonts w:eastAsia="Calibri"/>
        </w:rPr>
      </w:pPr>
      <w:bookmarkStart w:id="0" w:name="_Toc107828181"/>
      <w:r w:rsidRPr="005E00F8">
        <w:rPr>
          <w:rFonts w:eastAsia="Calibri"/>
        </w:rPr>
        <w:t xml:space="preserve">Приложение </w:t>
      </w:r>
      <w:r w:rsidR="005E00F8" w:rsidRPr="005E00F8">
        <w:rPr>
          <w:rFonts w:eastAsia="Calibri"/>
          <w:lang w:val="ru-RU"/>
        </w:rPr>
        <w:t>2</w:t>
      </w:r>
      <w:r w:rsidRPr="005E00F8">
        <w:rPr>
          <w:rFonts w:eastAsia="Calibri"/>
        </w:rPr>
        <w:t>. Примерные программы профессиональных модулей</w:t>
      </w:r>
      <w:bookmarkEnd w:id="0"/>
      <w:r w:rsidRPr="005E00F8">
        <w:rPr>
          <w:rFonts w:eastAsia="Calibri"/>
        </w:rPr>
        <w:t xml:space="preserve"> </w:t>
      </w:r>
    </w:p>
    <w:p w14:paraId="123336E9" w14:textId="77777777" w:rsidR="00973349" w:rsidRPr="005E00F8" w:rsidRDefault="00973349" w:rsidP="00973349">
      <w:pPr>
        <w:spacing w:line="276" w:lineRule="auto"/>
        <w:rPr>
          <w:rFonts w:ascii="Times New Roman" w:eastAsia="Calibri" w:hAnsi="Times New Roman" w:cs="Times New Roman"/>
          <w:b/>
          <w:bCs/>
          <w:sz w:val="24"/>
          <w:szCs w:val="24"/>
        </w:rPr>
      </w:pPr>
    </w:p>
    <w:p w14:paraId="51CE3A2C" w14:textId="3B4A9AFF" w:rsidR="00973349" w:rsidRPr="005E00F8" w:rsidRDefault="00973349" w:rsidP="00973349">
      <w:pPr>
        <w:spacing w:line="276" w:lineRule="auto"/>
        <w:jc w:val="right"/>
        <w:rPr>
          <w:rFonts w:ascii="Times New Roman" w:hAnsi="Times New Roman" w:cs="Times New Roman"/>
          <w:b/>
          <w:sz w:val="24"/>
          <w:szCs w:val="24"/>
        </w:rPr>
      </w:pPr>
      <w:r w:rsidRPr="005E00F8">
        <w:rPr>
          <w:rFonts w:ascii="Times New Roman" w:hAnsi="Times New Roman" w:cs="Times New Roman"/>
          <w:b/>
          <w:sz w:val="24"/>
          <w:szCs w:val="24"/>
        </w:rPr>
        <w:t xml:space="preserve">Приложение </w:t>
      </w:r>
      <w:r w:rsidR="005E00F8" w:rsidRPr="005E00F8">
        <w:rPr>
          <w:rFonts w:ascii="Times New Roman" w:hAnsi="Times New Roman" w:cs="Times New Roman"/>
          <w:b/>
          <w:sz w:val="24"/>
          <w:szCs w:val="24"/>
        </w:rPr>
        <w:t>2</w:t>
      </w:r>
      <w:r w:rsidRPr="005E00F8">
        <w:rPr>
          <w:rFonts w:ascii="Times New Roman" w:hAnsi="Times New Roman" w:cs="Times New Roman"/>
          <w:b/>
          <w:sz w:val="24"/>
          <w:szCs w:val="24"/>
        </w:rPr>
        <w:t>.1</w:t>
      </w:r>
    </w:p>
    <w:p w14:paraId="6F9A864B" w14:textId="27C07E42" w:rsidR="00973349" w:rsidRPr="00DF5E4A" w:rsidRDefault="00973349" w:rsidP="00973349">
      <w:pPr>
        <w:spacing w:line="276" w:lineRule="auto"/>
        <w:jc w:val="right"/>
        <w:rPr>
          <w:rFonts w:ascii="Times New Roman" w:hAnsi="Times New Roman" w:cs="Times New Roman"/>
          <w:sz w:val="24"/>
          <w:szCs w:val="24"/>
        </w:rPr>
      </w:pPr>
      <w:r w:rsidRPr="00DF5E4A">
        <w:rPr>
          <w:rFonts w:ascii="Times New Roman" w:hAnsi="Times New Roman" w:cs="Times New Roman"/>
          <w:sz w:val="24"/>
          <w:szCs w:val="24"/>
        </w:rPr>
        <w:t xml:space="preserve">к </w:t>
      </w:r>
      <w:r w:rsidR="00DF5E4A" w:rsidRPr="00DF5E4A">
        <w:rPr>
          <w:rFonts w:ascii="Times New Roman" w:hAnsi="Times New Roman" w:cs="Times New Roman"/>
          <w:sz w:val="24"/>
          <w:szCs w:val="24"/>
        </w:rPr>
        <w:t>ПОП-П</w:t>
      </w:r>
      <w:r w:rsidRPr="00DF5E4A">
        <w:rPr>
          <w:rFonts w:ascii="Times New Roman" w:hAnsi="Times New Roman" w:cs="Times New Roman"/>
          <w:sz w:val="24"/>
          <w:szCs w:val="24"/>
        </w:rPr>
        <w:t xml:space="preserve"> по специальности </w:t>
      </w:r>
    </w:p>
    <w:p w14:paraId="161EE30F" w14:textId="77777777" w:rsidR="00973349" w:rsidRPr="00DF5E4A" w:rsidRDefault="00973349" w:rsidP="00973349">
      <w:pPr>
        <w:spacing w:line="276" w:lineRule="auto"/>
        <w:jc w:val="right"/>
        <w:rPr>
          <w:rFonts w:ascii="Times New Roman" w:hAnsi="Times New Roman" w:cs="Times New Roman"/>
          <w:iCs/>
          <w:sz w:val="24"/>
          <w:szCs w:val="24"/>
        </w:rPr>
      </w:pPr>
      <w:r w:rsidRPr="00DF5E4A">
        <w:rPr>
          <w:rFonts w:ascii="Times New Roman" w:hAnsi="Times New Roman" w:cs="Times New Roman"/>
          <w:iCs/>
          <w:sz w:val="24"/>
          <w:szCs w:val="24"/>
        </w:rPr>
        <w:t>38.02.01 Экономика и бухгалтерский учет (по отраслям)</w:t>
      </w:r>
    </w:p>
    <w:p w14:paraId="39F97B02" w14:textId="77777777" w:rsidR="00973349" w:rsidRPr="005E00F8" w:rsidRDefault="00973349" w:rsidP="00973349">
      <w:pPr>
        <w:spacing w:line="276" w:lineRule="auto"/>
        <w:jc w:val="center"/>
        <w:rPr>
          <w:rFonts w:ascii="Times New Roman" w:hAnsi="Times New Roman" w:cs="Times New Roman"/>
          <w:b/>
          <w:i/>
          <w:sz w:val="24"/>
          <w:szCs w:val="24"/>
        </w:rPr>
      </w:pPr>
    </w:p>
    <w:p w14:paraId="32F0DD49" w14:textId="77777777" w:rsidR="00973349" w:rsidRPr="005E00F8" w:rsidRDefault="00973349" w:rsidP="00973349">
      <w:pPr>
        <w:spacing w:line="276" w:lineRule="auto"/>
        <w:jc w:val="center"/>
        <w:rPr>
          <w:rFonts w:ascii="Times New Roman" w:hAnsi="Times New Roman" w:cs="Times New Roman"/>
          <w:b/>
          <w:i/>
          <w:sz w:val="24"/>
          <w:szCs w:val="24"/>
        </w:rPr>
      </w:pPr>
    </w:p>
    <w:p w14:paraId="5D660007" w14:textId="77777777" w:rsidR="00973349" w:rsidRPr="005E00F8" w:rsidRDefault="00973349" w:rsidP="00973349">
      <w:pPr>
        <w:spacing w:line="276" w:lineRule="auto"/>
        <w:jc w:val="center"/>
        <w:rPr>
          <w:rFonts w:ascii="Times New Roman" w:hAnsi="Times New Roman" w:cs="Times New Roman"/>
          <w:b/>
          <w:i/>
          <w:sz w:val="24"/>
          <w:szCs w:val="24"/>
        </w:rPr>
      </w:pPr>
    </w:p>
    <w:p w14:paraId="2D1BE376" w14:textId="77777777" w:rsidR="00973349" w:rsidRPr="005E00F8" w:rsidRDefault="00973349" w:rsidP="00973349">
      <w:pPr>
        <w:spacing w:line="276" w:lineRule="auto"/>
        <w:jc w:val="center"/>
        <w:rPr>
          <w:rFonts w:ascii="Times New Roman" w:hAnsi="Times New Roman" w:cs="Times New Roman"/>
          <w:b/>
          <w:i/>
          <w:sz w:val="24"/>
          <w:szCs w:val="24"/>
        </w:rPr>
      </w:pPr>
    </w:p>
    <w:p w14:paraId="21F1F452" w14:textId="77777777" w:rsidR="00973349" w:rsidRPr="005E00F8" w:rsidRDefault="00973349" w:rsidP="00973349">
      <w:pPr>
        <w:spacing w:line="276" w:lineRule="auto"/>
        <w:jc w:val="center"/>
        <w:rPr>
          <w:rFonts w:ascii="Times New Roman" w:hAnsi="Times New Roman" w:cs="Times New Roman"/>
          <w:b/>
          <w:i/>
          <w:sz w:val="24"/>
          <w:szCs w:val="24"/>
        </w:rPr>
      </w:pPr>
    </w:p>
    <w:p w14:paraId="5A36A815" w14:textId="77777777" w:rsidR="00973349" w:rsidRPr="005E00F8" w:rsidRDefault="00973349" w:rsidP="00973349">
      <w:pPr>
        <w:spacing w:line="276" w:lineRule="auto"/>
        <w:jc w:val="center"/>
        <w:rPr>
          <w:rFonts w:ascii="Times New Roman" w:hAnsi="Times New Roman" w:cs="Times New Roman"/>
          <w:b/>
          <w:i/>
          <w:sz w:val="24"/>
          <w:szCs w:val="24"/>
        </w:rPr>
      </w:pPr>
    </w:p>
    <w:p w14:paraId="694E960C"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color w:val="000000"/>
          <w:sz w:val="24"/>
          <w:szCs w:val="24"/>
        </w:rPr>
        <w:t>ПРИМЕРНАЯ РАБОЧАЯ</w:t>
      </w:r>
      <w:r w:rsidRPr="005E00F8">
        <w:rPr>
          <w:rFonts w:ascii="Times New Roman" w:hAnsi="Times New Roman" w:cs="Times New Roman"/>
          <w:b/>
          <w:sz w:val="24"/>
          <w:szCs w:val="24"/>
        </w:rPr>
        <w:t xml:space="preserve"> ПРОГРАММА ПРОФЕССИОНАЛЬНОГО МОДУЛЯ</w:t>
      </w:r>
    </w:p>
    <w:p w14:paraId="06DF4519" w14:textId="77777777" w:rsidR="00973349" w:rsidRPr="005E00F8" w:rsidRDefault="00973349" w:rsidP="00973349">
      <w:pPr>
        <w:pStyle w:val="32"/>
        <w:rPr>
          <w:b/>
          <w:bCs w:val="0"/>
          <w:szCs w:val="24"/>
        </w:rPr>
      </w:pPr>
    </w:p>
    <w:p w14:paraId="3E6A716D" w14:textId="3AF30679" w:rsidR="00973349" w:rsidRPr="00DF5E4A" w:rsidRDefault="00DF5E4A" w:rsidP="00973349">
      <w:pPr>
        <w:pStyle w:val="32"/>
        <w:rPr>
          <w:b/>
          <w:bCs w:val="0"/>
          <w:szCs w:val="24"/>
          <w:lang w:val="ru-RU"/>
        </w:rPr>
      </w:pPr>
      <w:bookmarkStart w:id="1" w:name="_Toc107828182"/>
      <w:r>
        <w:rPr>
          <w:b/>
          <w:bCs w:val="0"/>
          <w:szCs w:val="24"/>
          <w:lang w:val="ru-RU"/>
        </w:rPr>
        <w:t>«</w:t>
      </w:r>
      <w:r w:rsidR="00973349" w:rsidRPr="005E00F8">
        <w:rPr>
          <w:b/>
          <w:bCs w:val="0"/>
          <w:szCs w:val="24"/>
        </w:rPr>
        <w:t xml:space="preserve">ПМ.01 </w:t>
      </w:r>
      <w:r>
        <w:rPr>
          <w:b/>
          <w:bCs w:val="0"/>
          <w:szCs w:val="24"/>
          <w:lang w:val="ru-RU"/>
        </w:rPr>
        <w:t>Д</w:t>
      </w:r>
      <w:proofErr w:type="spellStart"/>
      <w:r w:rsidRPr="005E00F8">
        <w:rPr>
          <w:b/>
          <w:bCs w:val="0"/>
          <w:szCs w:val="24"/>
        </w:rPr>
        <w:t>окументирование</w:t>
      </w:r>
      <w:proofErr w:type="spellEnd"/>
      <w:r w:rsidRPr="005E00F8">
        <w:rPr>
          <w:b/>
          <w:bCs w:val="0"/>
          <w:szCs w:val="24"/>
        </w:rPr>
        <w:t xml:space="preserve"> хозяйственных операций и ведение бухгалтерского учета активов организации</w:t>
      </w:r>
      <w:bookmarkEnd w:id="1"/>
      <w:r>
        <w:rPr>
          <w:b/>
          <w:bCs w:val="0"/>
          <w:szCs w:val="24"/>
          <w:lang w:val="ru-RU"/>
        </w:rPr>
        <w:t>»</w:t>
      </w:r>
    </w:p>
    <w:p w14:paraId="10EF4F07" w14:textId="77777777" w:rsidR="00DF5E4A" w:rsidRPr="00DF5E4A" w:rsidRDefault="00DF5E4A" w:rsidP="00973349">
      <w:pPr>
        <w:spacing w:line="276" w:lineRule="auto"/>
        <w:jc w:val="center"/>
        <w:rPr>
          <w:rFonts w:ascii="Times New Roman" w:hAnsi="Times New Roman" w:cs="Times New Roman"/>
          <w:b/>
          <w:iCs/>
          <w:sz w:val="24"/>
          <w:szCs w:val="24"/>
        </w:rPr>
      </w:pPr>
    </w:p>
    <w:p w14:paraId="148E35EC" w14:textId="2524D440" w:rsidR="00973349" w:rsidRPr="00DF5E4A" w:rsidRDefault="00DF5E4A" w:rsidP="00973349">
      <w:pPr>
        <w:spacing w:line="276" w:lineRule="auto"/>
        <w:jc w:val="center"/>
        <w:rPr>
          <w:rFonts w:ascii="Times New Roman" w:hAnsi="Times New Roman" w:cs="Times New Roman"/>
          <w:b/>
          <w:iCs/>
          <w:sz w:val="24"/>
          <w:szCs w:val="24"/>
        </w:rPr>
      </w:pPr>
      <w:r w:rsidRPr="00DF5E4A">
        <w:rPr>
          <w:rFonts w:ascii="Times New Roman" w:hAnsi="Times New Roman" w:cs="Times New Roman"/>
          <w:b/>
          <w:iCs/>
          <w:sz w:val="24"/>
          <w:szCs w:val="24"/>
        </w:rPr>
        <w:t>Профессиональный цикл</w:t>
      </w:r>
    </w:p>
    <w:p w14:paraId="2EB7519D" w14:textId="77777777" w:rsidR="00973349" w:rsidRPr="005E00F8" w:rsidRDefault="00973349" w:rsidP="00973349">
      <w:pPr>
        <w:spacing w:line="276" w:lineRule="auto"/>
        <w:jc w:val="center"/>
        <w:rPr>
          <w:rFonts w:ascii="Times New Roman" w:hAnsi="Times New Roman" w:cs="Times New Roman"/>
          <w:bCs/>
          <w:iCs/>
          <w:sz w:val="24"/>
          <w:szCs w:val="24"/>
        </w:rPr>
      </w:pPr>
    </w:p>
    <w:p w14:paraId="49C2B453" w14:textId="77777777" w:rsidR="00973349" w:rsidRPr="005E00F8" w:rsidRDefault="00973349" w:rsidP="00973349">
      <w:pPr>
        <w:spacing w:line="276" w:lineRule="auto"/>
        <w:jc w:val="center"/>
        <w:rPr>
          <w:rFonts w:ascii="Times New Roman" w:hAnsi="Times New Roman" w:cs="Times New Roman"/>
          <w:bCs/>
          <w:iCs/>
          <w:sz w:val="24"/>
          <w:szCs w:val="24"/>
        </w:rPr>
      </w:pPr>
    </w:p>
    <w:p w14:paraId="4D8CA825" w14:textId="77777777" w:rsidR="00973349" w:rsidRPr="005E00F8" w:rsidRDefault="00973349" w:rsidP="00973349">
      <w:pPr>
        <w:spacing w:line="276" w:lineRule="auto"/>
        <w:jc w:val="center"/>
        <w:rPr>
          <w:rFonts w:ascii="Times New Roman" w:hAnsi="Times New Roman" w:cs="Times New Roman"/>
          <w:bCs/>
          <w:iCs/>
          <w:sz w:val="24"/>
          <w:szCs w:val="24"/>
        </w:rPr>
      </w:pPr>
    </w:p>
    <w:p w14:paraId="281B8509" w14:textId="77777777" w:rsidR="00973349" w:rsidRPr="005E00F8" w:rsidRDefault="00973349" w:rsidP="00973349">
      <w:pPr>
        <w:spacing w:line="276" w:lineRule="auto"/>
        <w:jc w:val="center"/>
        <w:rPr>
          <w:rFonts w:ascii="Times New Roman" w:hAnsi="Times New Roman" w:cs="Times New Roman"/>
          <w:bCs/>
          <w:iCs/>
          <w:sz w:val="24"/>
          <w:szCs w:val="24"/>
        </w:rPr>
      </w:pPr>
    </w:p>
    <w:p w14:paraId="42CB6BD5" w14:textId="550435E3" w:rsidR="00973349" w:rsidRDefault="00973349" w:rsidP="00973349">
      <w:pPr>
        <w:spacing w:line="276" w:lineRule="auto"/>
        <w:jc w:val="center"/>
        <w:rPr>
          <w:rFonts w:ascii="Times New Roman" w:hAnsi="Times New Roman" w:cs="Times New Roman"/>
          <w:bCs/>
          <w:iCs/>
          <w:sz w:val="24"/>
          <w:szCs w:val="24"/>
        </w:rPr>
      </w:pPr>
    </w:p>
    <w:p w14:paraId="1D942D65" w14:textId="589E2CB1" w:rsidR="00DF5E4A" w:rsidRDefault="00DF5E4A" w:rsidP="00973349">
      <w:pPr>
        <w:spacing w:line="276" w:lineRule="auto"/>
        <w:jc w:val="center"/>
        <w:rPr>
          <w:rFonts w:ascii="Times New Roman" w:hAnsi="Times New Roman" w:cs="Times New Roman"/>
          <w:bCs/>
          <w:iCs/>
          <w:sz w:val="24"/>
          <w:szCs w:val="24"/>
        </w:rPr>
      </w:pPr>
    </w:p>
    <w:p w14:paraId="47257A90" w14:textId="77777777" w:rsidR="00DF5E4A" w:rsidRPr="005E00F8" w:rsidRDefault="00DF5E4A" w:rsidP="00973349">
      <w:pPr>
        <w:spacing w:line="276" w:lineRule="auto"/>
        <w:jc w:val="center"/>
        <w:rPr>
          <w:rFonts w:ascii="Times New Roman" w:hAnsi="Times New Roman" w:cs="Times New Roman"/>
          <w:bCs/>
          <w:iCs/>
          <w:sz w:val="24"/>
          <w:szCs w:val="24"/>
        </w:rPr>
      </w:pPr>
    </w:p>
    <w:p w14:paraId="10F4A1C0" w14:textId="77777777" w:rsidR="00973349" w:rsidRPr="005E00F8" w:rsidRDefault="00973349" w:rsidP="00973349">
      <w:pPr>
        <w:spacing w:line="276" w:lineRule="auto"/>
        <w:jc w:val="center"/>
        <w:rPr>
          <w:rFonts w:ascii="Times New Roman" w:hAnsi="Times New Roman" w:cs="Times New Roman"/>
          <w:bCs/>
          <w:iCs/>
          <w:sz w:val="24"/>
          <w:szCs w:val="24"/>
        </w:rPr>
      </w:pPr>
    </w:p>
    <w:p w14:paraId="13EDEE49" w14:textId="77777777" w:rsidR="00973349" w:rsidRPr="005E00F8" w:rsidRDefault="00973349" w:rsidP="00973349">
      <w:pPr>
        <w:spacing w:line="276" w:lineRule="auto"/>
        <w:jc w:val="center"/>
        <w:rPr>
          <w:rFonts w:ascii="Times New Roman" w:hAnsi="Times New Roman" w:cs="Times New Roman"/>
          <w:bCs/>
          <w:iCs/>
          <w:sz w:val="24"/>
          <w:szCs w:val="24"/>
        </w:rPr>
      </w:pPr>
    </w:p>
    <w:p w14:paraId="29DB2E74" w14:textId="77777777" w:rsidR="00973349" w:rsidRPr="005E00F8" w:rsidRDefault="00973349" w:rsidP="00973349">
      <w:pPr>
        <w:spacing w:line="276" w:lineRule="auto"/>
        <w:jc w:val="center"/>
        <w:rPr>
          <w:rFonts w:ascii="Times New Roman" w:hAnsi="Times New Roman" w:cs="Times New Roman"/>
          <w:bCs/>
          <w:iCs/>
          <w:sz w:val="24"/>
          <w:szCs w:val="24"/>
        </w:rPr>
      </w:pPr>
    </w:p>
    <w:p w14:paraId="4B72B889" w14:textId="77777777" w:rsidR="00973349" w:rsidRPr="005E00F8" w:rsidRDefault="00973349" w:rsidP="00973349">
      <w:pPr>
        <w:pStyle w:val="23"/>
      </w:pPr>
    </w:p>
    <w:p w14:paraId="0B1E2BFA" w14:textId="773C07CD" w:rsidR="00973349" w:rsidRPr="005E00F8" w:rsidRDefault="00DF5E4A" w:rsidP="00973349">
      <w:pPr>
        <w:spacing w:line="276" w:lineRule="auto"/>
        <w:jc w:val="center"/>
        <w:rPr>
          <w:rFonts w:ascii="Times New Roman" w:hAnsi="Times New Roman" w:cs="Times New Roman"/>
          <w:b/>
          <w:i/>
          <w:sz w:val="24"/>
          <w:szCs w:val="24"/>
        </w:rPr>
      </w:pPr>
      <w:r>
        <w:rPr>
          <w:rFonts w:ascii="Times New Roman" w:hAnsi="Times New Roman" w:cs="Times New Roman"/>
          <w:b/>
          <w:iCs/>
          <w:sz w:val="24"/>
          <w:szCs w:val="24"/>
        </w:rPr>
        <w:t>2023 год</w:t>
      </w:r>
    </w:p>
    <w:p w14:paraId="1F89BEE2" w14:textId="77777777" w:rsidR="00973349" w:rsidRPr="005E00F8" w:rsidRDefault="00973349" w:rsidP="00973349">
      <w:pPr>
        <w:spacing w:line="276" w:lineRule="auto"/>
        <w:rPr>
          <w:rFonts w:ascii="Times New Roman" w:hAnsi="Times New Roman" w:cs="Times New Roman"/>
          <w:sz w:val="24"/>
          <w:szCs w:val="24"/>
        </w:rPr>
        <w:sectPr w:rsidR="00973349" w:rsidRPr="005E00F8" w:rsidSect="00733AEF">
          <w:footerReference w:type="even" r:id="rId7"/>
          <w:footerReference w:type="default" r:id="rId8"/>
          <w:pgSz w:w="11907" w:h="16840"/>
          <w:pgMar w:top="1134" w:right="851" w:bottom="992" w:left="1418" w:header="709" w:footer="709" w:gutter="0"/>
          <w:cols w:space="720"/>
        </w:sectPr>
      </w:pPr>
    </w:p>
    <w:p w14:paraId="026CAC43" w14:textId="77777777" w:rsidR="00973349" w:rsidRPr="005E00F8" w:rsidRDefault="00973349" w:rsidP="00973349">
      <w:pPr>
        <w:spacing w:line="276" w:lineRule="auto"/>
        <w:jc w:val="center"/>
        <w:rPr>
          <w:rFonts w:ascii="Times New Roman" w:hAnsi="Times New Roman" w:cs="Times New Roman"/>
          <w:b/>
          <w:iCs/>
          <w:sz w:val="24"/>
          <w:szCs w:val="24"/>
        </w:rPr>
      </w:pPr>
      <w:r w:rsidRPr="005E00F8">
        <w:rPr>
          <w:rFonts w:ascii="Times New Roman" w:hAnsi="Times New Roman" w:cs="Times New Roman"/>
          <w:b/>
          <w:iCs/>
          <w:sz w:val="24"/>
          <w:szCs w:val="24"/>
        </w:rPr>
        <w:lastRenderedPageBreak/>
        <w:t>СОДЕРЖАНИЕ</w:t>
      </w:r>
    </w:p>
    <w:p w14:paraId="1E1936BF" w14:textId="77777777" w:rsidR="00973349" w:rsidRPr="005E00F8" w:rsidRDefault="00973349" w:rsidP="0097334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73349" w:rsidRPr="005E00F8" w14:paraId="115344AB" w14:textId="77777777" w:rsidTr="00CB260E">
        <w:tc>
          <w:tcPr>
            <w:tcW w:w="7501" w:type="dxa"/>
          </w:tcPr>
          <w:p w14:paraId="4855FDE7" w14:textId="77777777" w:rsidR="00973349" w:rsidRPr="005E00F8" w:rsidRDefault="00973349" w:rsidP="00CB260E">
            <w:pPr>
              <w:numPr>
                <w:ilvl w:val="0"/>
                <w:numId w:val="1"/>
              </w:numPr>
              <w:tabs>
                <w:tab w:val="num" w:pos="284"/>
              </w:tabs>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ОБЩАЯ ХАРАКТЕРИСТИКА </w:t>
            </w:r>
            <w:r w:rsidRPr="005E00F8">
              <w:rPr>
                <w:rFonts w:ascii="Times New Roman" w:hAnsi="Times New Roman" w:cs="Times New Roman"/>
                <w:b/>
                <w:color w:val="000000"/>
                <w:sz w:val="24"/>
                <w:szCs w:val="24"/>
              </w:rPr>
              <w:t xml:space="preserve">ПРИМЕРНОЙ РАБОЧЕЙ </w:t>
            </w:r>
            <w:r w:rsidRPr="005E00F8">
              <w:rPr>
                <w:rFonts w:ascii="Times New Roman" w:hAnsi="Times New Roman" w:cs="Times New Roman"/>
                <w:b/>
                <w:sz w:val="24"/>
                <w:szCs w:val="24"/>
              </w:rPr>
              <w:t>ПРОГРАММЫ ПРОФЕССИОНАЛЬНОГО МОДУЛЯ</w:t>
            </w:r>
          </w:p>
        </w:tc>
        <w:tc>
          <w:tcPr>
            <w:tcW w:w="1854" w:type="dxa"/>
          </w:tcPr>
          <w:p w14:paraId="25FA6076" w14:textId="77777777" w:rsidR="00973349" w:rsidRPr="005E00F8" w:rsidRDefault="00973349" w:rsidP="00CB260E">
            <w:pPr>
              <w:rPr>
                <w:rFonts w:ascii="Times New Roman" w:hAnsi="Times New Roman" w:cs="Times New Roman"/>
                <w:b/>
                <w:sz w:val="24"/>
                <w:szCs w:val="24"/>
              </w:rPr>
            </w:pPr>
          </w:p>
        </w:tc>
      </w:tr>
      <w:tr w:rsidR="00973349" w:rsidRPr="005E00F8" w14:paraId="4978F50E" w14:textId="77777777" w:rsidTr="00CB260E">
        <w:tc>
          <w:tcPr>
            <w:tcW w:w="7501" w:type="dxa"/>
          </w:tcPr>
          <w:p w14:paraId="427E17A2" w14:textId="77777777" w:rsidR="00973349" w:rsidRPr="005E00F8" w:rsidRDefault="00973349" w:rsidP="00CB260E">
            <w:pPr>
              <w:numPr>
                <w:ilvl w:val="0"/>
                <w:numId w:val="1"/>
              </w:numPr>
              <w:tabs>
                <w:tab w:val="num" w:pos="284"/>
              </w:tabs>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СТРУКТУРА И СОДЕРЖАНИЕ ПРОФЕССИОНАЛЬНОГО МОДУЛЯ</w:t>
            </w:r>
          </w:p>
          <w:p w14:paraId="7A5D6E93" w14:textId="77777777" w:rsidR="00973349" w:rsidRPr="005E00F8" w:rsidRDefault="00973349" w:rsidP="00CB260E">
            <w:pPr>
              <w:numPr>
                <w:ilvl w:val="0"/>
                <w:numId w:val="1"/>
              </w:numPr>
              <w:tabs>
                <w:tab w:val="num" w:pos="284"/>
              </w:tabs>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УСЛОВИЯ РЕАЛИЗАЦИИ ПРОФЕССИОНАЛЬНОГО МОДУЛЯ</w:t>
            </w:r>
          </w:p>
        </w:tc>
        <w:tc>
          <w:tcPr>
            <w:tcW w:w="1854" w:type="dxa"/>
          </w:tcPr>
          <w:p w14:paraId="6D67FD9A" w14:textId="77777777" w:rsidR="00973349" w:rsidRPr="005E00F8" w:rsidRDefault="00973349" w:rsidP="00CB260E">
            <w:pPr>
              <w:ind w:left="644"/>
              <w:rPr>
                <w:rFonts w:ascii="Times New Roman" w:hAnsi="Times New Roman" w:cs="Times New Roman"/>
                <w:b/>
                <w:sz w:val="24"/>
                <w:szCs w:val="24"/>
              </w:rPr>
            </w:pPr>
          </w:p>
        </w:tc>
      </w:tr>
      <w:tr w:rsidR="00973349" w:rsidRPr="005E00F8" w14:paraId="4926B926" w14:textId="77777777" w:rsidTr="00CB260E">
        <w:tc>
          <w:tcPr>
            <w:tcW w:w="7501" w:type="dxa"/>
          </w:tcPr>
          <w:p w14:paraId="405DFA85" w14:textId="77777777" w:rsidR="00973349" w:rsidRPr="005E00F8" w:rsidRDefault="00973349" w:rsidP="00CB260E">
            <w:pPr>
              <w:numPr>
                <w:ilvl w:val="0"/>
                <w:numId w:val="1"/>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КОНТРОЛЬ И ОЦЕНКА РЕЗУЛЬТАТОВ ОСВОЕНИЯ ПРОФЕССИОНАЛЬНОГО МОДУЛЯ</w:t>
            </w:r>
          </w:p>
          <w:p w14:paraId="70609163" w14:textId="77777777" w:rsidR="00973349" w:rsidRPr="005E00F8" w:rsidRDefault="00973349" w:rsidP="00CB260E">
            <w:pPr>
              <w:suppressAutoHyphens/>
              <w:rPr>
                <w:rFonts w:ascii="Times New Roman" w:hAnsi="Times New Roman" w:cs="Times New Roman"/>
                <w:b/>
                <w:sz w:val="24"/>
                <w:szCs w:val="24"/>
              </w:rPr>
            </w:pPr>
          </w:p>
        </w:tc>
        <w:tc>
          <w:tcPr>
            <w:tcW w:w="1854" w:type="dxa"/>
          </w:tcPr>
          <w:p w14:paraId="43B67156" w14:textId="77777777" w:rsidR="00973349" w:rsidRPr="005E00F8" w:rsidRDefault="00973349" w:rsidP="00CB260E">
            <w:pPr>
              <w:rPr>
                <w:rFonts w:ascii="Times New Roman" w:hAnsi="Times New Roman" w:cs="Times New Roman"/>
                <w:b/>
                <w:sz w:val="24"/>
                <w:szCs w:val="24"/>
              </w:rPr>
            </w:pPr>
          </w:p>
        </w:tc>
      </w:tr>
    </w:tbl>
    <w:p w14:paraId="6D99B687" w14:textId="77777777" w:rsidR="00973349" w:rsidRPr="005E00F8" w:rsidRDefault="00973349" w:rsidP="00973349">
      <w:pPr>
        <w:spacing w:line="276" w:lineRule="auto"/>
        <w:rPr>
          <w:rFonts w:ascii="Times New Roman" w:hAnsi="Times New Roman" w:cs="Times New Roman"/>
          <w:b/>
          <w:i/>
          <w:sz w:val="24"/>
          <w:szCs w:val="24"/>
        </w:rPr>
      </w:pPr>
    </w:p>
    <w:p w14:paraId="3CFC3D13" w14:textId="77777777" w:rsidR="00973349" w:rsidRPr="005E00F8" w:rsidRDefault="00973349" w:rsidP="00973349">
      <w:pPr>
        <w:spacing w:line="276" w:lineRule="auto"/>
        <w:rPr>
          <w:rFonts w:ascii="Times New Roman" w:hAnsi="Times New Roman" w:cs="Times New Roman"/>
          <w:b/>
          <w:i/>
          <w:sz w:val="24"/>
          <w:szCs w:val="24"/>
        </w:rPr>
      </w:pPr>
    </w:p>
    <w:p w14:paraId="33BFC843" w14:textId="77777777" w:rsidR="00973349" w:rsidRPr="005E00F8" w:rsidRDefault="00973349" w:rsidP="00973349">
      <w:pPr>
        <w:spacing w:line="276" w:lineRule="auto"/>
        <w:rPr>
          <w:rFonts w:ascii="Times New Roman" w:hAnsi="Times New Roman" w:cs="Times New Roman"/>
          <w:b/>
          <w:i/>
          <w:sz w:val="24"/>
          <w:szCs w:val="24"/>
        </w:rPr>
      </w:pPr>
    </w:p>
    <w:p w14:paraId="5F727B52"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i/>
          <w:sz w:val="24"/>
          <w:szCs w:val="24"/>
        </w:rPr>
        <w:br w:type="page"/>
      </w:r>
      <w:r w:rsidRPr="005E00F8">
        <w:rPr>
          <w:rFonts w:ascii="Times New Roman" w:hAnsi="Times New Roman" w:cs="Times New Roman"/>
          <w:b/>
          <w:sz w:val="24"/>
          <w:szCs w:val="24"/>
        </w:rPr>
        <w:lastRenderedPageBreak/>
        <w:t xml:space="preserve">1. ОБЩАЯ ХАРАКТЕРИСТИКА </w:t>
      </w:r>
      <w:r w:rsidRPr="005E00F8">
        <w:rPr>
          <w:rFonts w:ascii="Times New Roman" w:hAnsi="Times New Roman" w:cs="Times New Roman"/>
          <w:b/>
          <w:color w:val="000000"/>
          <w:sz w:val="24"/>
          <w:szCs w:val="24"/>
        </w:rPr>
        <w:t>ПРИМЕРНОЙ РАБОЧЕЙ</w:t>
      </w:r>
      <w:r w:rsidRPr="005E00F8">
        <w:rPr>
          <w:rFonts w:ascii="Times New Roman" w:hAnsi="Times New Roman" w:cs="Times New Roman"/>
          <w:b/>
          <w:sz w:val="24"/>
          <w:szCs w:val="24"/>
        </w:rPr>
        <w:t xml:space="preserve"> ПРОГРАММЫ</w:t>
      </w:r>
    </w:p>
    <w:p w14:paraId="45F1CF7B"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ПРОФЕССИОНАЛЬНОГО МОДУЛЯ</w:t>
      </w:r>
    </w:p>
    <w:p w14:paraId="68B18197" w14:textId="51ED51F1" w:rsidR="00973349" w:rsidRPr="005E00F8" w:rsidRDefault="00DF5E4A" w:rsidP="00973349">
      <w:pPr>
        <w:spacing w:line="276" w:lineRule="auto"/>
        <w:jc w:val="center"/>
        <w:rPr>
          <w:rFonts w:ascii="Times New Roman" w:hAnsi="Times New Roman" w:cs="Times New Roman"/>
          <w:b/>
          <w:sz w:val="24"/>
          <w:szCs w:val="24"/>
        </w:rPr>
      </w:pPr>
      <w:r w:rsidRPr="00DF5E4A">
        <w:rPr>
          <w:rFonts w:ascii="Times New Roman" w:hAnsi="Times New Roman" w:cs="Times New Roman"/>
          <w:b/>
          <w:sz w:val="24"/>
          <w:szCs w:val="24"/>
        </w:rPr>
        <w:t>«ПМ.01 Документирование хозяйственных операций и ведение бухгалтерского учета активов организации»</w:t>
      </w:r>
    </w:p>
    <w:p w14:paraId="7CC56ADF" w14:textId="77777777" w:rsidR="00973349" w:rsidRPr="005E00F8" w:rsidRDefault="00973349" w:rsidP="00973349">
      <w:pPr>
        <w:suppressAutoHyphens/>
        <w:spacing w:after="120" w:line="276" w:lineRule="auto"/>
        <w:ind w:firstLine="709"/>
        <w:rPr>
          <w:rFonts w:ascii="Times New Roman" w:hAnsi="Times New Roman" w:cs="Times New Roman"/>
          <w:b/>
          <w:sz w:val="24"/>
          <w:szCs w:val="24"/>
        </w:rPr>
      </w:pPr>
    </w:p>
    <w:p w14:paraId="3CA1F83B" w14:textId="77777777" w:rsidR="00973349" w:rsidRPr="005E00F8" w:rsidRDefault="00973349" w:rsidP="00973349">
      <w:pPr>
        <w:suppressAutoHyphens/>
        <w:spacing w:after="120" w:line="276" w:lineRule="auto"/>
        <w:ind w:firstLine="709"/>
        <w:rPr>
          <w:rFonts w:ascii="Times New Roman" w:hAnsi="Times New Roman" w:cs="Times New Roman"/>
          <w:b/>
          <w:sz w:val="24"/>
          <w:szCs w:val="24"/>
        </w:rPr>
      </w:pPr>
      <w:r w:rsidRPr="005E00F8">
        <w:rPr>
          <w:rFonts w:ascii="Times New Roman" w:hAnsi="Times New Roman" w:cs="Times New Roman"/>
          <w:b/>
          <w:sz w:val="24"/>
          <w:szCs w:val="24"/>
        </w:rPr>
        <w:t xml:space="preserve">1.1. Цель и планируемые результаты освоения профессионального модуля </w:t>
      </w:r>
    </w:p>
    <w:p w14:paraId="2CBCB5CB" w14:textId="3B267A2B" w:rsidR="00973349" w:rsidRPr="005E00F8" w:rsidRDefault="00973349" w:rsidP="00973349">
      <w:pPr>
        <w:suppressAutoHyphens/>
        <w:spacing w:line="276" w:lineRule="auto"/>
        <w:ind w:firstLine="709"/>
        <w:jc w:val="both"/>
        <w:rPr>
          <w:rFonts w:ascii="Times New Roman" w:hAnsi="Times New Roman" w:cs="Times New Roman"/>
          <w:sz w:val="24"/>
          <w:szCs w:val="24"/>
        </w:rPr>
      </w:pPr>
      <w:r w:rsidRPr="005E00F8">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Документирование хозяйственных операций и ведение бухгалтерского учета активов организации и соответствующие ему общие </w:t>
      </w:r>
      <w:r w:rsidRPr="005E00F8">
        <w:rPr>
          <w:rFonts w:ascii="Times New Roman" w:hAnsi="Times New Roman" w:cs="Times New Roman"/>
          <w:sz w:val="24"/>
          <w:szCs w:val="24"/>
        </w:rPr>
        <w:br/>
        <w:t>и профессиональные компетенции:</w:t>
      </w:r>
    </w:p>
    <w:p w14:paraId="5E96F5BA" w14:textId="77777777" w:rsidR="00973349" w:rsidRPr="005E00F8" w:rsidRDefault="00973349" w:rsidP="008375F0">
      <w:pPr>
        <w:numPr>
          <w:ilvl w:val="2"/>
          <w:numId w:val="10"/>
        </w:numPr>
        <w:spacing w:before="120" w:after="120" w:line="276" w:lineRule="auto"/>
        <w:ind w:left="1429"/>
        <w:jc w:val="both"/>
        <w:rPr>
          <w:rFonts w:ascii="Times New Roman" w:hAnsi="Times New Roman" w:cs="Times New Roman"/>
          <w:sz w:val="24"/>
          <w:szCs w:val="24"/>
        </w:rPr>
      </w:pPr>
      <w:r w:rsidRPr="005E00F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3349" w:rsidRPr="005E00F8" w14:paraId="3BD50EE8" w14:textId="77777777" w:rsidTr="00CB260E">
        <w:tc>
          <w:tcPr>
            <w:tcW w:w="1229" w:type="dxa"/>
          </w:tcPr>
          <w:p w14:paraId="605DB743"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Код</w:t>
            </w:r>
          </w:p>
        </w:tc>
        <w:tc>
          <w:tcPr>
            <w:tcW w:w="8342" w:type="dxa"/>
          </w:tcPr>
          <w:p w14:paraId="064C6540"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Наименование общих компетенций</w:t>
            </w:r>
          </w:p>
        </w:tc>
      </w:tr>
      <w:tr w:rsidR="00973349" w:rsidRPr="005E00F8" w14:paraId="649DAA37" w14:textId="77777777" w:rsidTr="00CB260E">
        <w:trPr>
          <w:trHeight w:val="327"/>
        </w:trPr>
        <w:tc>
          <w:tcPr>
            <w:tcW w:w="1229" w:type="dxa"/>
          </w:tcPr>
          <w:p w14:paraId="77A9BF22"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ОК 01</w:t>
            </w:r>
          </w:p>
        </w:tc>
        <w:tc>
          <w:tcPr>
            <w:tcW w:w="8342" w:type="dxa"/>
          </w:tcPr>
          <w:p w14:paraId="461667EC" w14:textId="78F379BE" w:rsidR="00973349" w:rsidRPr="005E00F8" w:rsidRDefault="00DF5E4A" w:rsidP="00CB260E">
            <w:pPr>
              <w:rPr>
                <w:rFonts w:ascii="Times New Roman" w:hAnsi="Times New Roman" w:cs="Times New Roman"/>
                <w:sz w:val="24"/>
                <w:szCs w:val="24"/>
              </w:rPr>
            </w:pPr>
            <w:r w:rsidRPr="00277B2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973349" w:rsidRPr="005E00F8" w14:paraId="27D53528" w14:textId="77777777" w:rsidTr="00CB260E">
        <w:tc>
          <w:tcPr>
            <w:tcW w:w="1229" w:type="dxa"/>
          </w:tcPr>
          <w:p w14:paraId="0F97E5E3"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ОК 02</w:t>
            </w:r>
          </w:p>
        </w:tc>
        <w:tc>
          <w:tcPr>
            <w:tcW w:w="8342" w:type="dxa"/>
          </w:tcPr>
          <w:p w14:paraId="515AEA24" w14:textId="6ECAEDF6" w:rsidR="00973349" w:rsidRPr="005E00F8" w:rsidRDefault="00DF5E4A" w:rsidP="00DF5E4A">
            <w:pPr>
              <w:rPr>
                <w:rFonts w:ascii="Times New Roman" w:hAnsi="Times New Roman" w:cs="Times New Roman"/>
                <w:sz w:val="24"/>
                <w:szCs w:val="24"/>
              </w:rPr>
            </w:pPr>
            <w:r w:rsidRPr="00DF5E4A">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73349" w:rsidRPr="005E00F8" w14:paraId="37F2E85B" w14:textId="77777777" w:rsidTr="00CB260E">
        <w:tc>
          <w:tcPr>
            <w:tcW w:w="1229" w:type="dxa"/>
          </w:tcPr>
          <w:p w14:paraId="3964FD59"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ОК 03</w:t>
            </w:r>
          </w:p>
        </w:tc>
        <w:tc>
          <w:tcPr>
            <w:tcW w:w="8342" w:type="dxa"/>
          </w:tcPr>
          <w:p w14:paraId="7258138C" w14:textId="349E8B11" w:rsidR="00973349" w:rsidRPr="005E00F8" w:rsidRDefault="00DF5E4A" w:rsidP="00DF5E4A">
            <w:pPr>
              <w:rPr>
                <w:rFonts w:ascii="Times New Roman" w:hAnsi="Times New Roman" w:cs="Times New Roman"/>
                <w:sz w:val="24"/>
                <w:szCs w:val="24"/>
              </w:rPr>
            </w:pPr>
            <w:r w:rsidRPr="00DF5E4A">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937680D" w14:textId="77777777" w:rsidR="00973349" w:rsidRPr="005E00F8" w:rsidRDefault="00973349" w:rsidP="00973349">
      <w:pPr>
        <w:spacing w:before="120" w:after="120" w:line="276" w:lineRule="auto"/>
        <w:ind w:firstLine="708"/>
        <w:rPr>
          <w:rFonts w:ascii="Times New Roman" w:hAnsi="Times New Roman" w:cs="Times New Roman"/>
          <w:iCs/>
          <w:sz w:val="24"/>
          <w:szCs w:val="24"/>
        </w:rPr>
      </w:pPr>
    </w:p>
    <w:p w14:paraId="6D9F8AD2" w14:textId="77777777" w:rsidR="00973349" w:rsidRPr="005E00F8" w:rsidRDefault="00973349" w:rsidP="008375F0">
      <w:pPr>
        <w:numPr>
          <w:ilvl w:val="2"/>
          <w:numId w:val="10"/>
        </w:numPr>
        <w:spacing w:before="120" w:after="120" w:line="276" w:lineRule="auto"/>
        <w:rPr>
          <w:rFonts w:ascii="Times New Roman" w:hAnsi="Times New Roman" w:cs="Times New Roman"/>
          <w:iCs/>
          <w:sz w:val="24"/>
          <w:szCs w:val="24"/>
        </w:rPr>
      </w:pPr>
      <w:r w:rsidRPr="005E00F8">
        <w:rPr>
          <w:rFonts w:ascii="Times New Roman" w:hAnsi="Times New Roman" w:cs="Times New Roman"/>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00"/>
      </w:tblGrid>
      <w:tr w:rsidR="00973349" w:rsidRPr="005E00F8" w14:paraId="2C4AE80E" w14:textId="77777777" w:rsidTr="00CB260E">
        <w:tc>
          <w:tcPr>
            <w:tcW w:w="1271" w:type="dxa"/>
          </w:tcPr>
          <w:p w14:paraId="1C9D7ACD"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Код</w:t>
            </w:r>
          </w:p>
        </w:tc>
        <w:tc>
          <w:tcPr>
            <w:tcW w:w="8300" w:type="dxa"/>
          </w:tcPr>
          <w:p w14:paraId="607CBC26"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Наименование видов деятельности и профессиональных компетенций</w:t>
            </w:r>
          </w:p>
        </w:tc>
      </w:tr>
      <w:tr w:rsidR="00973349" w:rsidRPr="005E00F8" w14:paraId="7763F63A" w14:textId="77777777" w:rsidTr="00CB260E">
        <w:tc>
          <w:tcPr>
            <w:tcW w:w="1271" w:type="dxa"/>
          </w:tcPr>
          <w:p w14:paraId="50B52A4A"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ВД 1</w:t>
            </w:r>
          </w:p>
        </w:tc>
        <w:tc>
          <w:tcPr>
            <w:tcW w:w="8300" w:type="dxa"/>
          </w:tcPr>
          <w:p w14:paraId="5124447B"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Документирование хозяйственных операций и ведение бухгалтерского учета активов организации</w:t>
            </w:r>
          </w:p>
        </w:tc>
      </w:tr>
      <w:tr w:rsidR="00973349" w:rsidRPr="005E00F8" w14:paraId="1DD748EE" w14:textId="77777777" w:rsidTr="00CB260E">
        <w:tc>
          <w:tcPr>
            <w:tcW w:w="1271" w:type="dxa"/>
          </w:tcPr>
          <w:p w14:paraId="50E9FD37"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1.1</w:t>
            </w:r>
          </w:p>
        </w:tc>
        <w:tc>
          <w:tcPr>
            <w:tcW w:w="8300" w:type="dxa"/>
          </w:tcPr>
          <w:p w14:paraId="3BA4016B"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Обрабатывать первичные бухгалтерские документы</w:t>
            </w:r>
          </w:p>
        </w:tc>
      </w:tr>
      <w:tr w:rsidR="00973349" w:rsidRPr="005E00F8" w14:paraId="35D43319" w14:textId="77777777" w:rsidTr="00CB260E">
        <w:tc>
          <w:tcPr>
            <w:tcW w:w="1271" w:type="dxa"/>
          </w:tcPr>
          <w:p w14:paraId="67158AE1"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1.2</w:t>
            </w:r>
          </w:p>
        </w:tc>
        <w:tc>
          <w:tcPr>
            <w:tcW w:w="8300" w:type="dxa"/>
          </w:tcPr>
          <w:p w14:paraId="407DD153"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Разрабатывать и согласовывать с руководством организации рабочий план счетов бухгалтерского учета организации</w:t>
            </w:r>
          </w:p>
        </w:tc>
      </w:tr>
      <w:tr w:rsidR="00973349" w:rsidRPr="005E00F8" w14:paraId="3E227405" w14:textId="77777777" w:rsidTr="00CB260E">
        <w:tc>
          <w:tcPr>
            <w:tcW w:w="1271" w:type="dxa"/>
          </w:tcPr>
          <w:p w14:paraId="28B906AC"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1.3</w:t>
            </w:r>
          </w:p>
        </w:tc>
        <w:tc>
          <w:tcPr>
            <w:tcW w:w="8300" w:type="dxa"/>
          </w:tcPr>
          <w:p w14:paraId="5D41BDFD"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Проводить учет денежных средств, оформлять денежные и кассовые документы</w:t>
            </w:r>
          </w:p>
        </w:tc>
      </w:tr>
      <w:tr w:rsidR="00973349" w:rsidRPr="005E00F8" w14:paraId="53F9BF05" w14:textId="77777777" w:rsidTr="00CB260E">
        <w:tc>
          <w:tcPr>
            <w:tcW w:w="1271" w:type="dxa"/>
          </w:tcPr>
          <w:p w14:paraId="4AC9A6E0"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1.4</w:t>
            </w:r>
          </w:p>
        </w:tc>
        <w:tc>
          <w:tcPr>
            <w:tcW w:w="8300" w:type="dxa"/>
          </w:tcPr>
          <w:p w14:paraId="3513CF05"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Формировать бухгалтерские проводки по учету активов организации на основе рабочего плана счетов бухгалтерского учета</w:t>
            </w:r>
          </w:p>
        </w:tc>
      </w:tr>
    </w:tbl>
    <w:p w14:paraId="2F21F23E" w14:textId="77777777" w:rsidR="00973349" w:rsidRPr="005E00F8" w:rsidRDefault="00973349" w:rsidP="00973349">
      <w:pPr>
        <w:spacing w:line="276" w:lineRule="auto"/>
        <w:ind w:firstLine="709"/>
        <w:rPr>
          <w:rFonts w:ascii="Times New Roman" w:hAnsi="Times New Roman" w:cs="Times New Roman"/>
          <w:bCs/>
          <w:sz w:val="24"/>
          <w:szCs w:val="24"/>
        </w:rPr>
      </w:pPr>
    </w:p>
    <w:p w14:paraId="4456FCAE" w14:textId="77777777" w:rsidR="00973349" w:rsidRPr="005E00F8" w:rsidRDefault="00973349" w:rsidP="00973349">
      <w:pPr>
        <w:spacing w:line="276" w:lineRule="auto"/>
        <w:ind w:firstLine="709"/>
        <w:rPr>
          <w:rFonts w:ascii="Times New Roman" w:hAnsi="Times New Roman" w:cs="Times New Roman"/>
          <w:bCs/>
          <w:sz w:val="24"/>
          <w:szCs w:val="24"/>
        </w:rPr>
      </w:pPr>
    </w:p>
    <w:p w14:paraId="582875FA" w14:textId="77777777" w:rsidR="00973349" w:rsidRPr="005E00F8" w:rsidRDefault="00973349" w:rsidP="00973349">
      <w:pPr>
        <w:spacing w:line="276" w:lineRule="auto"/>
        <w:ind w:firstLine="709"/>
        <w:rPr>
          <w:rFonts w:ascii="Times New Roman" w:hAnsi="Times New Roman" w:cs="Times New Roman"/>
          <w:bCs/>
          <w:sz w:val="24"/>
          <w:szCs w:val="24"/>
        </w:rPr>
      </w:pPr>
    </w:p>
    <w:p w14:paraId="2342DEB3" w14:textId="77777777" w:rsidR="00973349" w:rsidRPr="005E00F8" w:rsidRDefault="00973349" w:rsidP="00973349">
      <w:pPr>
        <w:spacing w:before="120" w:after="120" w:line="276" w:lineRule="auto"/>
        <w:ind w:firstLine="708"/>
        <w:jc w:val="both"/>
        <w:rPr>
          <w:rFonts w:ascii="Times New Roman" w:hAnsi="Times New Roman" w:cs="Times New Roman"/>
          <w:iCs/>
          <w:sz w:val="24"/>
          <w:szCs w:val="24"/>
        </w:rPr>
      </w:pPr>
      <w:r w:rsidRPr="005E00F8">
        <w:rPr>
          <w:rFonts w:ascii="Times New Roman" w:hAnsi="Times New Roman" w:cs="Times New Roman"/>
          <w:iCs/>
          <w:sz w:val="24"/>
          <w:szCs w:val="24"/>
        </w:rPr>
        <w:lastRenderedPageBreak/>
        <w:t>1.1.3. В</w:t>
      </w:r>
      <w:r w:rsidRPr="005E00F8">
        <w:rPr>
          <w:rFonts w:ascii="Times New Roman" w:hAnsi="Times New Roman" w:cs="Times New Roman"/>
          <w:b/>
          <w:bCs/>
          <w:iCs/>
          <w:sz w:val="24"/>
          <w:szCs w:val="24"/>
        </w:rPr>
        <w:t xml:space="preserve"> </w:t>
      </w:r>
      <w:r w:rsidRPr="005E00F8">
        <w:rPr>
          <w:rFonts w:ascii="Times New Roman" w:hAnsi="Times New Roman" w:cs="Times New Roman"/>
          <w:iCs/>
          <w:sz w:val="24"/>
          <w:szCs w:val="24"/>
        </w:rPr>
        <w:t>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2050"/>
        <w:gridCol w:w="6089"/>
      </w:tblGrid>
      <w:tr w:rsidR="00386B22" w:rsidRPr="005E00F8" w14:paraId="3270DF2F" w14:textId="77777777" w:rsidTr="00386B22">
        <w:tc>
          <w:tcPr>
            <w:tcW w:w="1489" w:type="dxa"/>
          </w:tcPr>
          <w:p w14:paraId="57663B90" w14:textId="1099A4DF" w:rsidR="00386B22" w:rsidRPr="005E00F8" w:rsidRDefault="00386B22" w:rsidP="00CB260E">
            <w:pPr>
              <w:tabs>
                <w:tab w:val="left" w:pos="175"/>
              </w:tabs>
              <w:spacing w:line="276" w:lineRule="auto"/>
              <w:contextualSpacing/>
              <w:jc w:val="both"/>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2050" w:type="dxa"/>
          </w:tcPr>
          <w:p w14:paraId="70E96D80" w14:textId="77777777" w:rsidR="00386B22" w:rsidRPr="005E00F8" w:rsidRDefault="00386B22" w:rsidP="00CB260E">
            <w:pPr>
              <w:tabs>
                <w:tab w:val="left" w:pos="175"/>
              </w:tabs>
              <w:spacing w:line="276" w:lineRule="auto"/>
              <w:contextualSpacing/>
              <w:jc w:val="both"/>
              <w:rPr>
                <w:rFonts w:ascii="Times New Roman" w:hAnsi="Times New Roman" w:cs="Times New Roman"/>
                <w:bCs/>
                <w:sz w:val="24"/>
                <w:szCs w:val="24"/>
              </w:rPr>
            </w:pPr>
          </w:p>
        </w:tc>
        <w:tc>
          <w:tcPr>
            <w:tcW w:w="6089" w:type="dxa"/>
          </w:tcPr>
          <w:p w14:paraId="0807E88B" w14:textId="22B0BA57" w:rsidR="00386B22" w:rsidRPr="005E00F8" w:rsidRDefault="00386B22" w:rsidP="00CB260E">
            <w:pPr>
              <w:tabs>
                <w:tab w:val="left" w:pos="175"/>
              </w:tabs>
              <w:spacing w:line="276" w:lineRule="auto"/>
              <w:contextualSpacing/>
              <w:jc w:val="both"/>
              <w:rPr>
                <w:rFonts w:ascii="Times New Roman" w:hAnsi="Times New Roman" w:cs="Times New Roman"/>
                <w:bCs/>
                <w:i/>
                <w:sz w:val="24"/>
                <w:szCs w:val="24"/>
              </w:rPr>
            </w:pPr>
            <w:r w:rsidRPr="005E00F8">
              <w:rPr>
                <w:rFonts w:ascii="Times New Roman" w:hAnsi="Times New Roman" w:cs="Times New Roman"/>
                <w:bCs/>
                <w:sz w:val="24"/>
                <w:szCs w:val="24"/>
              </w:rPr>
              <w:t>документирования хозяйственных операций и ведении бухгалтерского учета активов организации</w:t>
            </w:r>
          </w:p>
        </w:tc>
      </w:tr>
      <w:tr w:rsidR="00386B22" w:rsidRPr="005E00F8" w14:paraId="58548AC0" w14:textId="77777777" w:rsidTr="00386B22">
        <w:tc>
          <w:tcPr>
            <w:tcW w:w="1489" w:type="dxa"/>
          </w:tcPr>
          <w:p w14:paraId="2F2EDAE1" w14:textId="77777777" w:rsidR="00386B22" w:rsidRPr="005E00F8" w:rsidRDefault="00386B22" w:rsidP="00CB260E">
            <w:pPr>
              <w:tabs>
                <w:tab w:val="left" w:pos="175"/>
              </w:tabs>
              <w:spacing w:line="276" w:lineRule="auto"/>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Уметь</w:t>
            </w:r>
          </w:p>
        </w:tc>
        <w:tc>
          <w:tcPr>
            <w:tcW w:w="2050" w:type="dxa"/>
          </w:tcPr>
          <w:p w14:paraId="0D2F8D5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p>
        </w:tc>
        <w:tc>
          <w:tcPr>
            <w:tcW w:w="6089" w:type="dxa"/>
          </w:tcPr>
          <w:p w14:paraId="338FA42F" w14:textId="461ACCCC"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289A6CA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принимать первичные бухгалтерские документы на бумажном носителе и (или) в виде электронного документа, подписанного электронной подписью;</w:t>
            </w:r>
          </w:p>
          <w:p w14:paraId="47460FE4"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проверять наличие в произвольных первичных бухгалтерских документах обязательных реквизитов;</w:t>
            </w:r>
          </w:p>
          <w:p w14:paraId="65DC688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формальную проверку документов, проверку по существу, арифметическую проверку;</w:t>
            </w:r>
          </w:p>
          <w:p w14:paraId="53A306EA"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группировку первичных бухгалтерских документов по ряду признаков;</w:t>
            </w:r>
          </w:p>
          <w:p w14:paraId="304D333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проводить таксировку и </w:t>
            </w:r>
            <w:proofErr w:type="spellStart"/>
            <w:r w:rsidRPr="005E00F8">
              <w:rPr>
                <w:rFonts w:ascii="Times New Roman" w:hAnsi="Times New Roman" w:cs="Times New Roman"/>
                <w:bCs/>
                <w:sz w:val="24"/>
                <w:szCs w:val="24"/>
              </w:rPr>
              <w:t>контировку</w:t>
            </w:r>
            <w:proofErr w:type="spellEnd"/>
            <w:r w:rsidRPr="005E00F8">
              <w:rPr>
                <w:rFonts w:ascii="Times New Roman" w:hAnsi="Times New Roman" w:cs="Times New Roman"/>
                <w:bCs/>
                <w:sz w:val="24"/>
                <w:szCs w:val="24"/>
              </w:rPr>
              <w:t xml:space="preserve"> первичных бухгалтерских документов;</w:t>
            </w:r>
          </w:p>
          <w:p w14:paraId="1CB2E0FC"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организовывать документооборот;</w:t>
            </w:r>
          </w:p>
          <w:p w14:paraId="156DDDC5"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разбираться в номенклатуре дел;</w:t>
            </w:r>
          </w:p>
          <w:p w14:paraId="32E1873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заносить данные по сгруппированным документам в регистры бухгалтерского учета;</w:t>
            </w:r>
          </w:p>
          <w:p w14:paraId="110D08B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передавать первичные бухгалтерские документы в текущий бухгалтерский архив и в постоянный архив по истечении установленного срока хранения;</w:t>
            </w:r>
          </w:p>
          <w:p w14:paraId="3C1550F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исправлять ошибки в первичных бухгалтерских документах;</w:t>
            </w:r>
          </w:p>
          <w:p w14:paraId="18CFFBC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понимать и анализировать план счетов бухгалтерского учета финансово-хозяйственной деятельности организаций;</w:t>
            </w:r>
          </w:p>
          <w:p w14:paraId="7DFBF323"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45AB75BC"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кассовых операций, денежных документов и переводов в пути;</w:t>
            </w:r>
          </w:p>
          <w:p w14:paraId="5DD0760D"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денежных средств на расчетных и специальных счетах;</w:t>
            </w:r>
          </w:p>
          <w:p w14:paraId="214DB8E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учитывать особенности учета кассовых операций в иностранной валюте и операций по валютным счетам;</w:t>
            </w:r>
          </w:p>
          <w:p w14:paraId="3DBA2F4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оформлять денежные и кассовые документы;</w:t>
            </w:r>
          </w:p>
          <w:p w14:paraId="2AB4C90E"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заполнять кассовую книгу и отчет кассира в бухгалтерию;</w:t>
            </w:r>
          </w:p>
          <w:p w14:paraId="7491E723"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основных средств;</w:t>
            </w:r>
          </w:p>
          <w:p w14:paraId="1C5D2DBE"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нематериальных активов;</w:t>
            </w:r>
          </w:p>
          <w:p w14:paraId="3DB0879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lastRenderedPageBreak/>
              <w:t>проводить учет долгосрочных инвестиций;</w:t>
            </w:r>
          </w:p>
          <w:p w14:paraId="384ECD8D"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финансовых вложений и ценных бумаг;</w:t>
            </w:r>
          </w:p>
          <w:p w14:paraId="4230735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запасов;</w:t>
            </w:r>
          </w:p>
          <w:p w14:paraId="57C49CC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затрат на производство и калькулирование себестоимости;</w:t>
            </w:r>
          </w:p>
          <w:p w14:paraId="2CBF5A8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готовой продукции и ее реализации;</w:t>
            </w:r>
          </w:p>
          <w:p w14:paraId="4400DDE3"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текущих операций и расчетов;</w:t>
            </w:r>
          </w:p>
          <w:p w14:paraId="704D1611"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проводить учет труда и заработной платы</w:t>
            </w:r>
          </w:p>
        </w:tc>
      </w:tr>
      <w:tr w:rsidR="00386B22" w:rsidRPr="005E00F8" w14:paraId="106B078C" w14:textId="77777777" w:rsidTr="00386B22">
        <w:tc>
          <w:tcPr>
            <w:tcW w:w="1489" w:type="dxa"/>
          </w:tcPr>
          <w:p w14:paraId="3E5BDC44" w14:textId="77777777" w:rsidR="00386B22" w:rsidRPr="005E00F8" w:rsidRDefault="00386B22" w:rsidP="00CB260E">
            <w:pPr>
              <w:tabs>
                <w:tab w:val="left" w:pos="175"/>
              </w:tabs>
              <w:spacing w:line="276" w:lineRule="auto"/>
              <w:contextualSpacing/>
              <w:jc w:val="both"/>
              <w:rPr>
                <w:rFonts w:ascii="Times New Roman" w:hAnsi="Times New Roman" w:cs="Times New Roman"/>
                <w:bCs/>
                <w:sz w:val="24"/>
                <w:szCs w:val="24"/>
              </w:rPr>
            </w:pPr>
            <w:r w:rsidRPr="005E00F8">
              <w:rPr>
                <w:rFonts w:ascii="Times New Roman" w:hAnsi="Times New Roman" w:cs="Times New Roman"/>
                <w:bCs/>
                <w:sz w:val="24"/>
                <w:szCs w:val="24"/>
              </w:rPr>
              <w:lastRenderedPageBreak/>
              <w:t>Знать</w:t>
            </w:r>
          </w:p>
        </w:tc>
        <w:tc>
          <w:tcPr>
            <w:tcW w:w="2050" w:type="dxa"/>
          </w:tcPr>
          <w:p w14:paraId="789F79CB"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p>
        </w:tc>
        <w:tc>
          <w:tcPr>
            <w:tcW w:w="6089" w:type="dxa"/>
          </w:tcPr>
          <w:p w14:paraId="651DE17C" w14:textId="744E3DA3"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общие требования к бухгалтерскому учету в части документирования всех хозяйственных действий и операций;</w:t>
            </w:r>
          </w:p>
          <w:p w14:paraId="46604882"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понятие первичной бухгалтерской документации;</w:t>
            </w:r>
          </w:p>
          <w:p w14:paraId="76CA83BB"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определение первичных бухгалтерских документов;</w:t>
            </w:r>
          </w:p>
          <w:p w14:paraId="522C9B56"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формы первичных бухгалтерских документов, содержащих обязательные реквизиты первичного учетного документа;</w:t>
            </w:r>
          </w:p>
          <w:p w14:paraId="14501C92"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6064B6D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принципы и признаки группировки первичных бухгалтерских документов;</w:t>
            </w:r>
          </w:p>
          <w:p w14:paraId="12C78A5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порядок проведения таксировки и </w:t>
            </w:r>
            <w:proofErr w:type="spellStart"/>
            <w:r w:rsidRPr="005E00F8">
              <w:rPr>
                <w:rFonts w:ascii="Times New Roman" w:hAnsi="Times New Roman" w:cs="Times New Roman"/>
                <w:bCs/>
                <w:sz w:val="24"/>
                <w:szCs w:val="24"/>
              </w:rPr>
              <w:t>контировки</w:t>
            </w:r>
            <w:proofErr w:type="spellEnd"/>
            <w:r w:rsidRPr="005E00F8">
              <w:rPr>
                <w:rFonts w:ascii="Times New Roman" w:hAnsi="Times New Roman" w:cs="Times New Roman"/>
                <w:bCs/>
                <w:sz w:val="24"/>
                <w:szCs w:val="24"/>
              </w:rPr>
              <w:t xml:space="preserve"> первичных бухгалтерских документов;</w:t>
            </w:r>
          </w:p>
          <w:p w14:paraId="0C11CC9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порядок составления регистров бухгалтерского учета;</w:t>
            </w:r>
          </w:p>
          <w:p w14:paraId="21E3B406"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правила и сроки хранения первичной бухгалтерской документации;</w:t>
            </w:r>
          </w:p>
          <w:p w14:paraId="377E0FDD"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сущность плана счетов бухгалтерского учета финансово-хозяйственной деятельности организаций;</w:t>
            </w:r>
          </w:p>
          <w:p w14:paraId="7A336846"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теоретические вопросы разработки и применения плана счетов бухгалтерского учета в финансово-хозяйственной деятельности организации;</w:t>
            </w:r>
          </w:p>
          <w:p w14:paraId="2134413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кассовых операций, денежных документов и переводов в пути;</w:t>
            </w:r>
          </w:p>
          <w:p w14:paraId="6CB6912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денежных средств на расчетных и специальных счетах;</w:t>
            </w:r>
          </w:p>
          <w:p w14:paraId="32EB6B85"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особенности учета кассовых операций в иностранной валюте и операций по валютным счетам;</w:t>
            </w:r>
          </w:p>
          <w:p w14:paraId="0C88ABF4"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порядок оформления денежных и кассовых документов, заполнения кассовой книги;</w:t>
            </w:r>
          </w:p>
          <w:p w14:paraId="723972EC"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правила заполнения отчета кассира в бухгалтерию;</w:t>
            </w:r>
          </w:p>
          <w:p w14:paraId="20FACC49"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понятие и классификацию основных средств;</w:t>
            </w:r>
          </w:p>
          <w:p w14:paraId="507BCC6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оценку и переоценку основных средств;</w:t>
            </w:r>
          </w:p>
          <w:p w14:paraId="385E95D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поступления основных средств;</w:t>
            </w:r>
          </w:p>
          <w:p w14:paraId="1FA738F1"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выбытия и аренды основных средств;</w:t>
            </w:r>
          </w:p>
          <w:p w14:paraId="6D40353D"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lastRenderedPageBreak/>
              <w:t>учет амортизации основных средств;</w:t>
            </w:r>
          </w:p>
          <w:p w14:paraId="53474E22"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особенности учета арендованных и сданных в аренду основных средств;</w:t>
            </w:r>
          </w:p>
          <w:p w14:paraId="718D5A9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понятие и классификацию нематериальных активов;</w:t>
            </w:r>
          </w:p>
          <w:p w14:paraId="56DA71A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поступления и выбытия нематериальных активов;</w:t>
            </w:r>
          </w:p>
          <w:p w14:paraId="15472974"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амортизацию нематериальных активов;</w:t>
            </w:r>
          </w:p>
          <w:p w14:paraId="660DFE7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долгосрочных инвестиций;</w:t>
            </w:r>
          </w:p>
          <w:p w14:paraId="41E6EA7A"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финансовых вложений и ценных бумаг;</w:t>
            </w:r>
          </w:p>
          <w:p w14:paraId="52BE115A"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запасов;</w:t>
            </w:r>
          </w:p>
          <w:p w14:paraId="60AC8B07"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понятие, классификацию и оценку запасов;</w:t>
            </w:r>
          </w:p>
          <w:p w14:paraId="565E6382"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документальное оформление поступления и расхода запасов;</w:t>
            </w:r>
          </w:p>
          <w:p w14:paraId="7E1C5581"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материалов на складе и в бухгалтерии;</w:t>
            </w:r>
          </w:p>
          <w:p w14:paraId="2009298E"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синтетический учет движения запасов;</w:t>
            </w:r>
          </w:p>
          <w:p w14:paraId="1A8BF173"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транспортно-заготовительных расходов;</w:t>
            </w:r>
          </w:p>
          <w:p w14:paraId="05BA797C"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затрат на производство и калькулирование себестоимости;</w:t>
            </w:r>
          </w:p>
          <w:p w14:paraId="5DD34012"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систему учета производственных затрат и их классификацию;</w:t>
            </w:r>
          </w:p>
          <w:p w14:paraId="0C4DCAF5"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сводный учет затрат на производство, обслуживание производства и управление;</w:t>
            </w:r>
          </w:p>
          <w:p w14:paraId="1F6FD95F"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особенности учета и распределения затрат вспомогательных производств;</w:t>
            </w:r>
          </w:p>
          <w:p w14:paraId="20F2C61D"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потерь и непроизводственных расходов;</w:t>
            </w:r>
          </w:p>
          <w:p w14:paraId="1CA70DA5"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и оценку незавершенного производства;</w:t>
            </w:r>
          </w:p>
          <w:p w14:paraId="4FC334E1"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калькуляцию себестоимости продукции;</w:t>
            </w:r>
          </w:p>
          <w:p w14:paraId="0ED06F96"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характеристику готовой продукции, оценку и синтетический учет;</w:t>
            </w:r>
          </w:p>
          <w:p w14:paraId="6D558AC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технологию реализации готовой продукции (работ, услуг);</w:t>
            </w:r>
          </w:p>
          <w:p w14:paraId="05BA0AD4"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выручки от реализации продукции (работ, услуг);</w:t>
            </w:r>
          </w:p>
          <w:p w14:paraId="4D3E1758"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учет расходов по реализации продукции, выполнению работ </w:t>
            </w:r>
            <w:r w:rsidRPr="005E00F8">
              <w:rPr>
                <w:rFonts w:ascii="Times New Roman" w:hAnsi="Times New Roman" w:cs="Times New Roman"/>
                <w:bCs/>
                <w:sz w:val="24"/>
                <w:szCs w:val="24"/>
              </w:rPr>
              <w:br/>
              <w:t>и оказанию услуг;</w:t>
            </w:r>
          </w:p>
          <w:p w14:paraId="62126AE0"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учет дебиторской и кредиторской задолженности и формы расчетов;</w:t>
            </w:r>
          </w:p>
          <w:p w14:paraId="779B0065" w14:textId="77777777" w:rsidR="00386B22" w:rsidRPr="005E00F8" w:rsidRDefault="00386B22" w:rsidP="008375F0">
            <w:pPr>
              <w:numPr>
                <w:ilvl w:val="0"/>
                <w:numId w:val="9"/>
              </w:numPr>
              <w:tabs>
                <w:tab w:val="left" w:pos="175"/>
              </w:tabs>
              <w:spacing w:after="0" w:line="276" w:lineRule="auto"/>
              <w:ind w:left="34" w:hanging="34"/>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учет расчетов с работниками по прочим операциям и расчетов </w:t>
            </w:r>
            <w:r w:rsidRPr="005E00F8">
              <w:rPr>
                <w:rFonts w:ascii="Times New Roman" w:hAnsi="Times New Roman" w:cs="Times New Roman"/>
                <w:bCs/>
                <w:sz w:val="24"/>
                <w:szCs w:val="24"/>
              </w:rPr>
              <w:br/>
              <w:t>с подотчетными лицами</w:t>
            </w:r>
          </w:p>
        </w:tc>
      </w:tr>
    </w:tbl>
    <w:p w14:paraId="750D4C37" w14:textId="77777777" w:rsidR="00973349" w:rsidRPr="005E00F8" w:rsidRDefault="00973349" w:rsidP="00973349">
      <w:pPr>
        <w:spacing w:line="276" w:lineRule="auto"/>
        <w:rPr>
          <w:rFonts w:ascii="Times New Roman" w:hAnsi="Times New Roman" w:cs="Times New Roman"/>
          <w:b/>
          <w:sz w:val="24"/>
          <w:szCs w:val="24"/>
        </w:rPr>
      </w:pPr>
    </w:p>
    <w:p w14:paraId="7382CDB5" w14:textId="77777777" w:rsidR="00386B22" w:rsidRDefault="00386B22" w:rsidP="00973349">
      <w:pPr>
        <w:spacing w:line="276" w:lineRule="auto"/>
        <w:ind w:firstLine="709"/>
        <w:rPr>
          <w:rFonts w:ascii="Times New Roman" w:hAnsi="Times New Roman" w:cs="Times New Roman"/>
          <w:b/>
          <w:sz w:val="24"/>
          <w:szCs w:val="24"/>
        </w:rPr>
      </w:pPr>
    </w:p>
    <w:p w14:paraId="202086B8" w14:textId="77777777" w:rsidR="00386B22" w:rsidRDefault="00386B22" w:rsidP="00973349">
      <w:pPr>
        <w:spacing w:line="276" w:lineRule="auto"/>
        <w:ind w:firstLine="709"/>
        <w:rPr>
          <w:rFonts w:ascii="Times New Roman" w:hAnsi="Times New Roman" w:cs="Times New Roman"/>
          <w:b/>
          <w:sz w:val="24"/>
          <w:szCs w:val="24"/>
        </w:rPr>
      </w:pPr>
    </w:p>
    <w:p w14:paraId="2E5888A1" w14:textId="77777777" w:rsidR="00386B22" w:rsidRDefault="00386B22">
      <w:pPr>
        <w:rPr>
          <w:rFonts w:ascii="Times New Roman" w:hAnsi="Times New Roman" w:cs="Times New Roman"/>
          <w:b/>
          <w:sz w:val="24"/>
          <w:szCs w:val="24"/>
        </w:rPr>
      </w:pPr>
      <w:r>
        <w:rPr>
          <w:rFonts w:ascii="Times New Roman" w:hAnsi="Times New Roman" w:cs="Times New Roman"/>
          <w:b/>
          <w:sz w:val="24"/>
          <w:szCs w:val="24"/>
        </w:rPr>
        <w:br w:type="page"/>
      </w:r>
    </w:p>
    <w:p w14:paraId="1A31C954" w14:textId="1ADD1417" w:rsidR="00973349" w:rsidRPr="005E00F8" w:rsidRDefault="00973349" w:rsidP="00973349">
      <w:pPr>
        <w:spacing w:line="276" w:lineRule="auto"/>
        <w:ind w:firstLine="709"/>
        <w:rPr>
          <w:rFonts w:ascii="Times New Roman" w:hAnsi="Times New Roman" w:cs="Times New Roman"/>
          <w:b/>
          <w:sz w:val="24"/>
          <w:szCs w:val="24"/>
        </w:rPr>
      </w:pPr>
      <w:r w:rsidRPr="005E00F8">
        <w:rPr>
          <w:rFonts w:ascii="Times New Roman" w:hAnsi="Times New Roman" w:cs="Times New Roman"/>
          <w:b/>
          <w:sz w:val="24"/>
          <w:szCs w:val="24"/>
        </w:rPr>
        <w:lastRenderedPageBreak/>
        <w:t>1.2. Количество часов, отводимое на освоение профессионального модуля</w:t>
      </w:r>
    </w:p>
    <w:p w14:paraId="03054C00" w14:textId="77777777" w:rsidR="00973349" w:rsidRPr="005E00F8" w:rsidRDefault="00973349" w:rsidP="00973349">
      <w:pPr>
        <w:spacing w:line="276" w:lineRule="auto"/>
        <w:rPr>
          <w:rFonts w:ascii="Times New Roman" w:hAnsi="Times New Roman" w:cs="Times New Roman"/>
          <w:sz w:val="24"/>
          <w:szCs w:val="24"/>
        </w:rPr>
      </w:pPr>
    </w:p>
    <w:p w14:paraId="7D413D1D" w14:textId="54498777"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Всего часов </w:t>
      </w:r>
      <w:r w:rsidR="00386B22">
        <w:rPr>
          <w:rFonts w:ascii="Times New Roman" w:hAnsi="Times New Roman" w:cs="Times New Roman"/>
          <w:sz w:val="24"/>
          <w:szCs w:val="24"/>
        </w:rPr>
        <w:t>–</w:t>
      </w:r>
      <w:r w:rsidRPr="005E00F8">
        <w:rPr>
          <w:rFonts w:ascii="Times New Roman" w:hAnsi="Times New Roman" w:cs="Times New Roman"/>
          <w:sz w:val="24"/>
          <w:szCs w:val="24"/>
        </w:rPr>
        <w:t xml:space="preserve"> </w:t>
      </w:r>
      <w:r w:rsidR="00386B22">
        <w:rPr>
          <w:rFonts w:ascii="Times New Roman" w:hAnsi="Times New Roman" w:cs="Times New Roman"/>
          <w:sz w:val="24"/>
          <w:szCs w:val="24"/>
        </w:rPr>
        <w:t>144-240</w:t>
      </w:r>
      <w:r w:rsidRPr="005E00F8">
        <w:rPr>
          <w:rFonts w:ascii="Times New Roman" w:hAnsi="Times New Roman" w:cs="Times New Roman"/>
          <w:sz w:val="24"/>
          <w:szCs w:val="24"/>
        </w:rPr>
        <w:t xml:space="preserve"> часов</w:t>
      </w:r>
    </w:p>
    <w:p w14:paraId="4AD28CAE" w14:textId="7A38EAFD" w:rsidR="00973349" w:rsidRPr="005E00F8" w:rsidRDefault="00973349" w:rsidP="00973349">
      <w:pPr>
        <w:spacing w:line="276" w:lineRule="auto"/>
        <w:ind w:firstLine="708"/>
        <w:rPr>
          <w:rFonts w:ascii="Times New Roman" w:hAnsi="Times New Roman" w:cs="Times New Roman"/>
          <w:sz w:val="24"/>
          <w:szCs w:val="24"/>
        </w:rPr>
      </w:pPr>
      <w:r w:rsidRPr="005E00F8">
        <w:rPr>
          <w:rFonts w:ascii="Times New Roman" w:hAnsi="Times New Roman" w:cs="Times New Roman"/>
          <w:sz w:val="24"/>
          <w:szCs w:val="24"/>
        </w:rPr>
        <w:t xml:space="preserve">в том числе в форме практической подготовки – </w:t>
      </w:r>
      <w:r w:rsidR="006126F5">
        <w:rPr>
          <w:rFonts w:ascii="Times New Roman" w:hAnsi="Times New Roman" w:cs="Times New Roman"/>
          <w:sz w:val="24"/>
          <w:szCs w:val="24"/>
        </w:rPr>
        <w:t>144-240</w:t>
      </w:r>
      <w:r w:rsidR="006126F5" w:rsidRPr="005E00F8">
        <w:rPr>
          <w:rFonts w:ascii="Times New Roman" w:hAnsi="Times New Roman" w:cs="Times New Roman"/>
          <w:sz w:val="24"/>
          <w:szCs w:val="24"/>
        </w:rPr>
        <w:t xml:space="preserve"> часов</w:t>
      </w:r>
    </w:p>
    <w:p w14:paraId="0A6BC575" w14:textId="5EE59A4C"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Из них на освоение МДК – </w:t>
      </w:r>
      <w:r w:rsidR="006126F5">
        <w:rPr>
          <w:rFonts w:ascii="Times New Roman" w:hAnsi="Times New Roman" w:cs="Times New Roman"/>
          <w:sz w:val="24"/>
          <w:szCs w:val="24"/>
        </w:rPr>
        <w:t>108-</w:t>
      </w:r>
      <w:proofErr w:type="gramStart"/>
      <w:r w:rsidR="006126F5">
        <w:rPr>
          <w:rFonts w:ascii="Times New Roman" w:hAnsi="Times New Roman" w:cs="Times New Roman"/>
          <w:sz w:val="24"/>
          <w:szCs w:val="24"/>
        </w:rPr>
        <w:t xml:space="preserve">204 </w:t>
      </w:r>
      <w:r w:rsidRPr="006126F5">
        <w:rPr>
          <w:rFonts w:ascii="Times New Roman" w:hAnsi="Times New Roman" w:cs="Times New Roman"/>
          <w:sz w:val="24"/>
          <w:szCs w:val="24"/>
        </w:rPr>
        <w:t xml:space="preserve"> часов</w:t>
      </w:r>
      <w:proofErr w:type="gramEnd"/>
    </w:p>
    <w:p w14:paraId="6382CF9A" w14:textId="749BEE82"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ab/>
        <w:t xml:space="preserve">в том числе самостоятельная работа – </w:t>
      </w:r>
    </w:p>
    <w:p w14:paraId="2C632655" w14:textId="1F6D6347" w:rsidR="00973349" w:rsidRPr="005E00F8" w:rsidRDefault="00973349" w:rsidP="00973349">
      <w:pPr>
        <w:tabs>
          <w:tab w:val="left" w:pos="5214"/>
        </w:tabs>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практики, в том числе учебная – </w:t>
      </w:r>
      <w:r w:rsidR="006126F5">
        <w:rPr>
          <w:rFonts w:ascii="Times New Roman" w:hAnsi="Times New Roman" w:cs="Times New Roman"/>
          <w:sz w:val="24"/>
          <w:szCs w:val="24"/>
        </w:rPr>
        <w:t>36-</w:t>
      </w:r>
      <w:r w:rsidRPr="006126F5">
        <w:rPr>
          <w:rFonts w:ascii="Times New Roman" w:hAnsi="Times New Roman" w:cs="Times New Roman"/>
          <w:sz w:val="24"/>
          <w:szCs w:val="24"/>
        </w:rPr>
        <w:t>36 часов</w:t>
      </w:r>
      <w:r w:rsidRPr="005E00F8">
        <w:rPr>
          <w:rFonts w:ascii="Times New Roman" w:hAnsi="Times New Roman" w:cs="Times New Roman"/>
          <w:sz w:val="24"/>
          <w:szCs w:val="24"/>
        </w:rPr>
        <w:t>;</w:t>
      </w:r>
    </w:p>
    <w:p w14:paraId="72C2471E" w14:textId="4EE49146"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Промежуточная аттестация – </w:t>
      </w:r>
    </w:p>
    <w:p w14:paraId="222F4B9A" w14:textId="77777777" w:rsidR="00973349" w:rsidRPr="005E00F8" w:rsidRDefault="00973349" w:rsidP="00973349">
      <w:pPr>
        <w:spacing w:line="276" w:lineRule="auto"/>
        <w:rPr>
          <w:rFonts w:ascii="Times New Roman" w:hAnsi="Times New Roman" w:cs="Times New Roman"/>
          <w:b/>
          <w:i/>
          <w:sz w:val="24"/>
          <w:szCs w:val="24"/>
        </w:rPr>
      </w:pPr>
    </w:p>
    <w:p w14:paraId="0B74169C" w14:textId="77777777" w:rsidR="00973349" w:rsidRPr="005E00F8" w:rsidRDefault="00973349" w:rsidP="00973349">
      <w:pPr>
        <w:spacing w:line="276" w:lineRule="auto"/>
        <w:rPr>
          <w:rFonts w:ascii="Times New Roman" w:hAnsi="Times New Roman" w:cs="Times New Roman"/>
          <w:b/>
          <w:i/>
          <w:sz w:val="24"/>
          <w:szCs w:val="24"/>
        </w:rPr>
      </w:pPr>
    </w:p>
    <w:p w14:paraId="7F9412F8" w14:textId="77777777" w:rsidR="00973349" w:rsidRPr="005E00F8" w:rsidRDefault="00973349" w:rsidP="00973349">
      <w:pPr>
        <w:spacing w:line="276" w:lineRule="auto"/>
        <w:rPr>
          <w:rFonts w:ascii="Times New Roman" w:hAnsi="Times New Roman" w:cs="Times New Roman"/>
          <w:b/>
          <w:i/>
          <w:sz w:val="24"/>
          <w:szCs w:val="24"/>
        </w:rPr>
        <w:sectPr w:rsidR="00973349" w:rsidRPr="005E00F8" w:rsidSect="00733AEF">
          <w:pgSz w:w="11907" w:h="16840"/>
          <w:pgMar w:top="1134" w:right="851" w:bottom="992" w:left="1418" w:header="709" w:footer="709" w:gutter="0"/>
          <w:cols w:space="720"/>
        </w:sectPr>
      </w:pPr>
    </w:p>
    <w:p w14:paraId="6EA8AC0D" w14:textId="77777777" w:rsidR="00973349" w:rsidRPr="005E00F8" w:rsidRDefault="00973349" w:rsidP="00973349">
      <w:pPr>
        <w:spacing w:line="276" w:lineRule="auto"/>
        <w:jc w:val="center"/>
        <w:rPr>
          <w:rFonts w:ascii="Times New Roman" w:hAnsi="Times New Roman" w:cs="Times New Roman"/>
          <w:b/>
          <w:caps/>
          <w:sz w:val="24"/>
          <w:szCs w:val="24"/>
        </w:rPr>
      </w:pPr>
      <w:r w:rsidRPr="005E00F8">
        <w:rPr>
          <w:rFonts w:ascii="Times New Roman" w:hAnsi="Times New Roman" w:cs="Times New Roman"/>
          <w:b/>
          <w:caps/>
          <w:sz w:val="24"/>
          <w:szCs w:val="24"/>
        </w:rPr>
        <w:lastRenderedPageBreak/>
        <w:t>2. Структура и содержание профессионального модуля</w:t>
      </w:r>
    </w:p>
    <w:p w14:paraId="57DD6795" w14:textId="77777777" w:rsidR="00973349" w:rsidRPr="005E00F8" w:rsidRDefault="00973349" w:rsidP="00973349">
      <w:pPr>
        <w:spacing w:line="276" w:lineRule="auto"/>
        <w:ind w:firstLine="851"/>
        <w:rPr>
          <w:rFonts w:ascii="Times New Roman" w:hAnsi="Times New Roman" w:cs="Times New Roman"/>
          <w:b/>
          <w:sz w:val="24"/>
          <w:szCs w:val="24"/>
        </w:rPr>
      </w:pPr>
      <w:r w:rsidRPr="005E00F8">
        <w:rPr>
          <w:rFonts w:ascii="Times New Roman" w:hAnsi="Times New Roman" w:cs="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2"/>
        <w:gridCol w:w="3210"/>
        <w:gridCol w:w="1258"/>
        <w:gridCol w:w="698"/>
        <w:gridCol w:w="852"/>
        <w:gridCol w:w="1520"/>
        <w:gridCol w:w="1369"/>
        <w:gridCol w:w="1559"/>
        <w:gridCol w:w="563"/>
        <w:gridCol w:w="1071"/>
        <w:gridCol w:w="1583"/>
      </w:tblGrid>
      <w:tr w:rsidR="00973349" w:rsidRPr="005E00F8" w14:paraId="406F8B33" w14:textId="77777777" w:rsidTr="00CB260E">
        <w:trPr>
          <w:trHeight w:val="484"/>
        </w:trPr>
        <w:tc>
          <w:tcPr>
            <w:tcW w:w="453" w:type="pct"/>
            <w:vMerge w:val="restart"/>
            <w:tcBorders>
              <w:bottom w:val="single" w:sz="4" w:space="0" w:color="auto"/>
            </w:tcBorders>
            <w:vAlign w:val="center"/>
          </w:tcPr>
          <w:p w14:paraId="63DB9884"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Коды ПК, ОК</w:t>
            </w:r>
          </w:p>
        </w:tc>
        <w:tc>
          <w:tcPr>
            <w:tcW w:w="1067" w:type="pct"/>
            <w:vMerge w:val="restart"/>
            <w:tcBorders>
              <w:bottom w:val="single" w:sz="4" w:space="0" w:color="auto"/>
            </w:tcBorders>
            <w:vAlign w:val="center"/>
          </w:tcPr>
          <w:p w14:paraId="7A76F48A"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Наименования разделов профессионального модуля</w:t>
            </w:r>
          </w:p>
        </w:tc>
        <w:tc>
          <w:tcPr>
            <w:tcW w:w="418" w:type="pct"/>
            <w:vMerge w:val="restart"/>
            <w:tcBorders>
              <w:bottom w:val="single" w:sz="4" w:space="0" w:color="auto"/>
            </w:tcBorders>
            <w:vAlign w:val="center"/>
          </w:tcPr>
          <w:p w14:paraId="40904440" w14:textId="77777777" w:rsidR="00973349" w:rsidRPr="005E00F8" w:rsidRDefault="00973349" w:rsidP="00CB260E">
            <w:pPr>
              <w:jc w:val="center"/>
              <w:rPr>
                <w:rFonts w:ascii="Times New Roman" w:hAnsi="Times New Roman" w:cs="Times New Roman"/>
                <w:sz w:val="24"/>
                <w:szCs w:val="24"/>
              </w:rPr>
            </w:pPr>
            <w:r w:rsidRPr="005E00F8">
              <w:rPr>
                <w:rFonts w:ascii="Times New Roman" w:hAnsi="Times New Roman" w:cs="Times New Roman"/>
                <w:iCs/>
                <w:sz w:val="24"/>
                <w:szCs w:val="24"/>
              </w:rPr>
              <w:t>Всего, час.</w:t>
            </w:r>
          </w:p>
        </w:tc>
        <w:tc>
          <w:tcPr>
            <w:tcW w:w="232" w:type="pct"/>
            <w:vMerge w:val="restart"/>
            <w:tcBorders>
              <w:bottom w:val="single" w:sz="4" w:space="0" w:color="auto"/>
            </w:tcBorders>
            <w:textDirection w:val="btLr"/>
            <w:vAlign w:val="center"/>
          </w:tcPr>
          <w:p w14:paraId="7997174D" w14:textId="77777777" w:rsidR="00973349" w:rsidRPr="005E00F8" w:rsidRDefault="00973349" w:rsidP="00CB260E">
            <w:pPr>
              <w:ind w:left="113" w:right="113"/>
              <w:jc w:val="center"/>
              <w:rPr>
                <w:rFonts w:ascii="Times New Roman" w:hAnsi="Times New Roman" w:cs="Times New Roman"/>
                <w:sz w:val="24"/>
                <w:szCs w:val="24"/>
              </w:rPr>
            </w:pPr>
            <w:r w:rsidRPr="005E00F8">
              <w:rPr>
                <w:rFonts w:ascii="Times New Roman" w:hAnsi="Times New Roman" w:cs="Times New Roman"/>
                <w:iCs/>
                <w:sz w:val="24"/>
                <w:szCs w:val="24"/>
              </w:rPr>
              <w:t>В т.ч. в форме практической подготовки</w:t>
            </w:r>
          </w:p>
        </w:tc>
        <w:tc>
          <w:tcPr>
            <w:tcW w:w="2831" w:type="pct"/>
            <w:gridSpan w:val="7"/>
            <w:tcBorders>
              <w:bottom w:val="single" w:sz="4" w:space="0" w:color="auto"/>
            </w:tcBorders>
            <w:vAlign w:val="center"/>
          </w:tcPr>
          <w:p w14:paraId="3465CCD3"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 xml:space="preserve">Объем профессионального модуля, </w:t>
            </w:r>
            <w:proofErr w:type="spellStart"/>
            <w:r w:rsidRPr="005E00F8">
              <w:rPr>
                <w:rFonts w:ascii="Times New Roman" w:hAnsi="Times New Roman" w:cs="Times New Roman"/>
                <w:sz w:val="24"/>
                <w:szCs w:val="24"/>
              </w:rPr>
              <w:t>ак</w:t>
            </w:r>
            <w:proofErr w:type="spellEnd"/>
            <w:r w:rsidRPr="005E00F8">
              <w:rPr>
                <w:rFonts w:ascii="Times New Roman" w:hAnsi="Times New Roman" w:cs="Times New Roman"/>
                <w:sz w:val="24"/>
                <w:szCs w:val="24"/>
              </w:rPr>
              <w:t>. час.</w:t>
            </w:r>
          </w:p>
        </w:tc>
      </w:tr>
      <w:tr w:rsidR="00973349" w:rsidRPr="005E00F8" w14:paraId="1198E52C" w14:textId="77777777" w:rsidTr="00CB260E">
        <w:trPr>
          <w:trHeight w:val="58"/>
        </w:trPr>
        <w:tc>
          <w:tcPr>
            <w:tcW w:w="453" w:type="pct"/>
            <w:vMerge/>
          </w:tcPr>
          <w:p w14:paraId="123C077C" w14:textId="77777777" w:rsidR="00973349" w:rsidRPr="005E00F8" w:rsidRDefault="00973349" w:rsidP="00CB260E">
            <w:pPr>
              <w:rPr>
                <w:rFonts w:ascii="Times New Roman" w:hAnsi="Times New Roman" w:cs="Times New Roman"/>
                <w:i/>
                <w:sz w:val="24"/>
                <w:szCs w:val="24"/>
              </w:rPr>
            </w:pPr>
          </w:p>
        </w:tc>
        <w:tc>
          <w:tcPr>
            <w:tcW w:w="1067" w:type="pct"/>
            <w:vMerge/>
            <w:vAlign w:val="center"/>
          </w:tcPr>
          <w:p w14:paraId="23F7DF5D" w14:textId="77777777" w:rsidR="00973349" w:rsidRPr="005E00F8" w:rsidRDefault="00973349" w:rsidP="00CB260E">
            <w:pPr>
              <w:rPr>
                <w:rFonts w:ascii="Times New Roman" w:hAnsi="Times New Roman" w:cs="Times New Roman"/>
                <w:i/>
                <w:sz w:val="24"/>
                <w:szCs w:val="24"/>
              </w:rPr>
            </w:pPr>
          </w:p>
        </w:tc>
        <w:tc>
          <w:tcPr>
            <w:tcW w:w="418" w:type="pct"/>
            <w:vMerge/>
            <w:vAlign w:val="center"/>
          </w:tcPr>
          <w:p w14:paraId="7740B8EA" w14:textId="77777777" w:rsidR="00973349" w:rsidRPr="005E00F8" w:rsidRDefault="00973349" w:rsidP="00CB260E">
            <w:pPr>
              <w:rPr>
                <w:rFonts w:ascii="Times New Roman" w:hAnsi="Times New Roman" w:cs="Times New Roman"/>
                <w:i/>
                <w:iCs/>
                <w:sz w:val="24"/>
                <w:szCs w:val="24"/>
              </w:rPr>
            </w:pPr>
          </w:p>
        </w:tc>
        <w:tc>
          <w:tcPr>
            <w:tcW w:w="232" w:type="pct"/>
            <w:vMerge/>
            <w:shd w:val="clear" w:color="auto" w:fill="FFFF00"/>
          </w:tcPr>
          <w:p w14:paraId="0902E9D0" w14:textId="77777777" w:rsidR="00973349" w:rsidRPr="005E00F8" w:rsidRDefault="00973349" w:rsidP="00CB260E">
            <w:pPr>
              <w:suppressAutoHyphens/>
              <w:jc w:val="center"/>
              <w:rPr>
                <w:rFonts w:ascii="Times New Roman" w:hAnsi="Times New Roman" w:cs="Times New Roman"/>
                <w:sz w:val="24"/>
                <w:szCs w:val="24"/>
              </w:rPr>
            </w:pPr>
          </w:p>
        </w:tc>
        <w:tc>
          <w:tcPr>
            <w:tcW w:w="1948" w:type="pct"/>
            <w:gridSpan w:val="5"/>
          </w:tcPr>
          <w:p w14:paraId="4FD08D54"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Обучение по МДК</w:t>
            </w:r>
          </w:p>
        </w:tc>
        <w:tc>
          <w:tcPr>
            <w:tcW w:w="882" w:type="pct"/>
            <w:gridSpan w:val="2"/>
            <w:vMerge w:val="restart"/>
            <w:vAlign w:val="center"/>
          </w:tcPr>
          <w:p w14:paraId="0ECAB546"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Практики</w:t>
            </w:r>
          </w:p>
        </w:tc>
      </w:tr>
      <w:tr w:rsidR="00973349" w:rsidRPr="005E00F8" w14:paraId="0F4E0DDA" w14:textId="77777777" w:rsidTr="00CB260E">
        <w:tc>
          <w:tcPr>
            <w:tcW w:w="453" w:type="pct"/>
            <w:vMerge/>
          </w:tcPr>
          <w:p w14:paraId="319C78F1" w14:textId="77777777" w:rsidR="00973349" w:rsidRPr="005E00F8" w:rsidRDefault="00973349" w:rsidP="00CB260E">
            <w:pPr>
              <w:rPr>
                <w:rFonts w:ascii="Times New Roman" w:hAnsi="Times New Roman" w:cs="Times New Roman"/>
                <w:i/>
                <w:sz w:val="24"/>
                <w:szCs w:val="24"/>
              </w:rPr>
            </w:pPr>
          </w:p>
        </w:tc>
        <w:tc>
          <w:tcPr>
            <w:tcW w:w="1067" w:type="pct"/>
            <w:vMerge/>
            <w:vAlign w:val="center"/>
          </w:tcPr>
          <w:p w14:paraId="5AD8729E" w14:textId="77777777" w:rsidR="00973349" w:rsidRPr="005E00F8" w:rsidRDefault="00973349" w:rsidP="00CB260E">
            <w:pPr>
              <w:rPr>
                <w:rFonts w:ascii="Times New Roman" w:hAnsi="Times New Roman" w:cs="Times New Roman"/>
                <w:i/>
                <w:sz w:val="24"/>
                <w:szCs w:val="24"/>
              </w:rPr>
            </w:pPr>
          </w:p>
        </w:tc>
        <w:tc>
          <w:tcPr>
            <w:tcW w:w="418" w:type="pct"/>
            <w:vMerge/>
            <w:vAlign w:val="center"/>
          </w:tcPr>
          <w:p w14:paraId="3CB1F2A9" w14:textId="77777777" w:rsidR="00973349" w:rsidRPr="005E00F8" w:rsidRDefault="00973349" w:rsidP="00CB260E">
            <w:pPr>
              <w:rPr>
                <w:rFonts w:ascii="Times New Roman" w:hAnsi="Times New Roman" w:cs="Times New Roman"/>
                <w:i/>
                <w:iCs/>
                <w:sz w:val="24"/>
                <w:szCs w:val="24"/>
              </w:rPr>
            </w:pPr>
          </w:p>
        </w:tc>
        <w:tc>
          <w:tcPr>
            <w:tcW w:w="232" w:type="pct"/>
            <w:vMerge/>
            <w:shd w:val="clear" w:color="auto" w:fill="FFFF00"/>
          </w:tcPr>
          <w:p w14:paraId="11B72061" w14:textId="77777777" w:rsidR="00973349" w:rsidRPr="005E00F8" w:rsidRDefault="00973349" w:rsidP="00CB260E">
            <w:pPr>
              <w:suppressAutoHyphens/>
              <w:jc w:val="center"/>
              <w:rPr>
                <w:rFonts w:ascii="Times New Roman" w:hAnsi="Times New Roman" w:cs="Times New Roman"/>
                <w:sz w:val="24"/>
                <w:szCs w:val="24"/>
              </w:rPr>
            </w:pPr>
          </w:p>
        </w:tc>
        <w:tc>
          <w:tcPr>
            <w:tcW w:w="283" w:type="pct"/>
            <w:vMerge w:val="restart"/>
          </w:tcPr>
          <w:p w14:paraId="3961DAB1"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Всего</w:t>
            </w:r>
          </w:p>
        </w:tc>
        <w:tc>
          <w:tcPr>
            <w:tcW w:w="1665" w:type="pct"/>
            <w:gridSpan w:val="4"/>
          </w:tcPr>
          <w:p w14:paraId="7A0F8DA4"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 том числе</w:t>
            </w:r>
          </w:p>
        </w:tc>
        <w:tc>
          <w:tcPr>
            <w:tcW w:w="882" w:type="pct"/>
            <w:gridSpan w:val="2"/>
            <w:vMerge/>
            <w:vAlign w:val="center"/>
          </w:tcPr>
          <w:p w14:paraId="41B9C882" w14:textId="77777777" w:rsidR="00973349" w:rsidRPr="005E00F8" w:rsidRDefault="00973349" w:rsidP="00CB260E">
            <w:pPr>
              <w:suppressAutoHyphens/>
              <w:jc w:val="center"/>
              <w:rPr>
                <w:rFonts w:ascii="Times New Roman" w:hAnsi="Times New Roman" w:cs="Times New Roman"/>
                <w:i/>
                <w:sz w:val="24"/>
                <w:szCs w:val="24"/>
              </w:rPr>
            </w:pPr>
          </w:p>
        </w:tc>
      </w:tr>
      <w:tr w:rsidR="00973349" w:rsidRPr="005E00F8" w14:paraId="7D476F2B" w14:textId="77777777" w:rsidTr="00576AA4">
        <w:trPr>
          <w:cantSplit/>
          <w:trHeight w:val="1415"/>
        </w:trPr>
        <w:tc>
          <w:tcPr>
            <w:tcW w:w="453" w:type="pct"/>
            <w:vMerge/>
          </w:tcPr>
          <w:p w14:paraId="407629E1" w14:textId="77777777" w:rsidR="00973349" w:rsidRPr="005E00F8" w:rsidRDefault="00973349" w:rsidP="00CB260E">
            <w:pPr>
              <w:rPr>
                <w:rFonts w:ascii="Times New Roman" w:hAnsi="Times New Roman" w:cs="Times New Roman"/>
                <w:i/>
                <w:sz w:val="24"/>
                <w:szCs w:val="24"/>
              </w:rPr>
            </w:pPr>
          </w:p>
        </w:tc>
        <w:tc>
          <w:tcPr>
            <w:tcW w:w="1067" w:type="pct"/>
            <w:vMerge/>
            <w:vAlign w:val="center"/>
          </w:tcPr>
          <w:p w14:paraId="103173BC" w14:textId="77777777" w:rsidR="00973349" w:rsidRPr="005E00F8" w:rsidRDefault="00973349" w:rsidP="00CB260E">
            <w:pPr>
              <w:rPr>
                <w:rFonts w:ascii="Times New Roman" w:hAnsi="Times New Roman" w:cs="Times New Roman"/>
                <w:i/>
                <w:sz w:val="24"/>
                <w:szCs w:val="24"/>
              </w:rPr>
            </w:pPr>
          </w:p>
        </w:tc>
        <w:tc>
          <w:tcPr>
            <w:tcW w:w="418" w:type="pct"/>
            <w:vMerge/>
            <w:vAlign w:val="center"/>
          </w:tcPr>
          <w:p w14:paraId="5431A25A" w14:textId="77777777" w:rsidR="00973349" w:rsidRPr="005E00F8" w:rsidRDefault="00973349" w:rsidP="00CB260E">
            <w:pPr>
              <w:rPr>
                <w:rFonts w:ascii="Times New Roman" w:hAnsi="Times New Roman" w:cs="Times New Roman"/>
                <w:i/>
                <w:sz w:val="24"/>
                <w:szCs w:val="24"/>
              </w:rPr>
            </w:pPr>
          </w:p>
        </w:tc>
        <w:tc>
          <w:tcPr>
            <w:tcW w:w="232" w:type="pct"/>
            <w:vMerge/>
            <w:shd w:val="clear" w:color="auto" w:fill="FFFF00"/>
          </w:tcPr>
          <w:p w14:paraId="0F2E333C" w14:textId="77777777" w:rsidR="00973349" w:rsidRPr="005E00F8" w:rsidRDefault="00973349" w:rsidP="00CB260E">
            <w:pPr>
              <w:suppressAutoHyphens/>
              <w:jc w:val="center"/>
              <w:rPr>
                <w:rFonts w:ascii="Times New Roman" w:hAnsi="Times New Roman" w:cs="Times New Roman"/>
                <w:i/>
                <w:sz w:val="24"/>
                <w:szCs w:val="24"/>
              </w:rPr>
            </w:pPr>
          </w:p>
        </w:tc>
        <w:tc>
          <w:tcPr>
            <w:tcW w:w="283" w:type="pct"/>
            <w:vMerge/>
          </w:tcPr>
          <w:p w14:paraId="7A7044C8" w14:textId="77777777" w:rsidR="00973349" w:rsidRPr="005E00F8" w:rsidRDefault="00973349" w:rsidP="00CB260E">
            <w:pPr>
              <w:suppressAutoHyphens/>
              <w:jc w:val="center"/>
              <w:rPr>
                <w:rFonts w:ascii="Times New Roman" w:hAnsi="Times New Roman" w:cs="Times New Roman"/>
                <w:i/>
                <w:sz w:val="24"/>
                <w:szCs w:val="24"/>
              </w:rPr>
            </w:pPr>
          </w:p>
        </w:tc>
        <w:tc>
          <w:tcPr>
            <w:tcW w:w="505" w:type="pct"/>
            <w:vAlign w:val="center"/>
          </w:tcPr>
          <w:p w14:paraId="400BB181" w14:textId="77777777" w:rsidR="00973349" w:rsidRPr="005E00F8" w:rsidRDefault="00973349" w:rsidP="00CB260E">
            <w:pPr>
              <w:suppressAutoHyphens/>
              <w:ind w:left="-57" w:right="-57"/>
              <w:jc w:val="center"/>
              <w:rPr>
                <w:rFonts w:ascii="Times New Roman" w:hAnsi="Times New Roman" w:cs="Times New Roman"/>
                <w:i/>
                <w:sz w:val="24"/>
                <w:szCs w:val="24"/>
              </w:rPr>
            </w:pPr>
            <w:r w:rsidRPr="005E00F8">
              <w:rPr>
                <w:rFonts w:ascii="Times New Roman" w:hAnsi="Times New Roman" w:cs="Times New Roman"/>
                <w:color w:val="000000"/>
                <w:sz w:val="24"/>
                <w:szCs w:val="24"/>
              </w:rPr>
              <w:t>Лабораторных</w:t>
            </w:r>
            <w:proofErr w:type="gramStart"/>
            <w:r w:rsidRPr="005E00F8">
              <w:rPr>
                <w:rFonts w:ascii="Times New Roman" w:hAnsi="Times New Roman" w:cs="Times New Roman"/>
                <w:color w:val="000000"/>
                <w:sz w:val="24"/>
                <w:szCs w:val="24"/>
              </w:rPr>
              <w:t>.</w:t>
            </w:r>
            <w:proofErr w:type="gramEnd"/>
            <w:r w:rsidRPr="005E00F8">
              <w:rPr>
                <w:rFonts w:ascii="Times New Roman" w:hAnsi="Times New Roman" w:cs="Times New Roman"/>
                <w:color w:val="000000"/>
                <w:sz w:val="24"/>
                <w:szCs w:val="24"/>
              </w:rPr>
              <w:t xml:space="preserve"> и практических. занятий</w:t>
            </w:r>
          </w:p>
        </w:tc>
        <w:tc>
          <w:tcPr>
            <w:tcW w:w="455" w:type="pct"/>
            <w:vAlign w:val="center"/>
          </w:tcPr>
          <w:p w14:paraId="1BA57DA7" w14:textId="77777777" w:rsidR="00973349" w:rsidRPr="005E00F8" w:rsidRDefault="00973349" w:rsidP="00CB260E">
            <w:pPr>
              <w:suppressAutoHyphens/>
              <w:ind w:left="-57" w:right="-57"/>
              <w:jc w:val="center"/>
              <w:rPr>
                <w:rFonts w:ascii="Times New Roman" w:hAnsi="Times New Roman" w:cs="Times New Roman"/>
                <w:iCs/>
                <w:sz w:val="24"/>
                <w:szCs w:val="24"/>
              </w:rPr>
            </w:pPr>
            <w:r w:rsidRPr="005E00F8">
              <w:rPr>
                <w:rFonts w:ascii="Times New Roman" w:hAnsi="Times New Roman" w:cs="Times New Roman"/>
                <w:sz w:val="24"/>
                <w:szCs w:val="24"/>
              </w:rPr>
              <w:t>Курсовых работ (проектов)</w:t>
            </w:r>
          </w:p>
        </w:tc>
        <w:tc>
          <w:tcPr>
            <w:tcW w:w="518" w:type="pct"/>
            <w:vAlign w:val="center"/>
          </w:tcPr>
          <w:p w14:paraId="36D236B3" w14:textId="77777777" w:rsidR="00973349" w:rsidRPr="005E00F8" w:rsidRDefault="00973349" w:rsidP="00CB260E">
            <w:pPr>
              <w:suppressAutoHyphens/>
              <w:ind w:left="-57" w:right="-57"/>
              <w:jc w:val="center"/>
              <w:rPr>
                <w:rFonts w:ascii="Times New Roman" w:hAnsi="Times New Roman" w:cs="Times New Roman"/>
                <w:color w:val="000000"/>
                <w:sz w:val="24"/>
                <w:szCs w:val="24"/>
              </w:rPr>
            </w:pPr>
            <w:r w:rsidRPr="005E00F8">
              <w:rPr>
                <w:rFonts w:ascii="Times New Roman" w:hAnsi="Times New Roman" w:cs="Times New Roman"/>
                <w:sz w:val="24"/>
                <w:szCs w:val="24"/>
              </w:rPr>
              <w:t>Самостоятельная работа</w:t>
            </w:r>
          </w:p>
        </w:tc>
        <w:tc>
          <w:tcPr>
            <w:tcW w:w="187" w:type="pct"/>
            <w:textDirection w:val="btLr"/>
            <w:vAlign w:val="center"/>
          </w:tcPr>
          <w:p w14:paraId="3989525C"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Промежуточная аттестация</w:t>
            </w:r>
          </w:p>
        </w:tc>
        <w:tc>
          <w:tcPr>
            <w:tcW w:w="356" w:type="pct"/>
            <w:vAlign w:val="center"/>
          </w:tcPr>
          <w:p w14:paraId="64296B63"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Учебная</w:t>
            </w:r>
          </w:p>
          <w:p w14:paraId="2409983F" w14:textId="77777777" w:rsidR="00973349" w:rsidRPr="005E00F8" w:rsidRDefault="00973349" w:rsidP="00CB260E">
            <w:pPr>
              <w:suppressAutoHyphens/>
              <w:ind w:left="-57" w:right="-57"/>
              <w:jc w:val="center"/>
              <w:rPr>
                <w:rFonts w:ascii="Times New Roman" w:hAnsi="Times New Roman" w:cs="Times New Roman"/>
                <w:i/>
                <w:sz w:val="24"/>
                <w:szCs w:val="24"/>
              </w:rPr>
            </w:pPr>
          </w:p>
        </w:tc>
        <w:tc>
          <w:tcPr>
            <w:tcW w:w="526" w:type="pct"/>
            <w:vAlign w:val="center"/>
          </w:tcPr>
          <w:p w14:paraId="1F227637"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Производственная</w:t>
            </w:r>
          </w:p>
          <w:p w14:paraId="081DE0D8" w14:textId="77777777" w:rsidR="00973349" w:rsidRPr="005E00F8" w:rsidRDefault="00973349" w:rsidP="00CB260E">
            <w:pPr>
              <w:suppressAutoHyphens/>
              <w:ind w:left="-57" w:right="-57"/>
              <w:jc w:val="center"/>
              <w:rPr>
                <w:rFonts w:ascii="Times New Roman" w:hAnsi="Times New Roman" w:cs="Times New Roman"/>
                <w:i/>
                <w:sz w:val="24"/>
                <w:szCs w:val="24"/>
              </w:rPr>
            </w:pPr>
          </w:p>
        </w:tc>
      </w:tr>
      <w:tr w:rsidR="00973349" w:rsidRPr="005E00F8" w14:paraId="15BC64A5" w14:textId="77777777" w:rsidTr="00576AA4">
        <w:trPr>
          <w:trHeight w:val="415"/>
        </w:trPr>
        <w:tc>
          <w:tcPr>
            <w:tcW w:w="453" w:type="pct"/>
            <w:vAlign w:val="center"/>
          </w:tcPr>
          <w:p w14:paraId="3880C75F"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w:t>
            </w:r>
          </w:p>
        </w:tc>
        <w:tc>
          <w:tcPr>
            <w:tcW w:w="1067" w:type="pct"/>
            <w:vAlign w:val="center"/>
          </w:tcPr>
          <w:p w14:paraId="3F6D6001"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2</w:t>
            </w:r>
          </w:p>
        </w:tc>
        <w:tc>
          <w:tcPr>
            <w:tcW w:w="418" w:type="pct"/>
            <w:vAlign w:val="center"/>
          </w:tcPr>
          <w:p w14:paraId="6208CDB1"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3</w:t>
            </w:r>
          </w:p>
        </w:tc>
        <w:tc>
          <w:tcPr>
            <w:tcW w:w="232" w:type="pct"/>
            <w:vAlign w:val="center"/>
          </w:tcPr>
          <w:p w14:paraId="06C7FC83"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4</w:t>
            </w:r>
          </w:p>
        </w:tc>
        <w:tc>
          <w:tcPr>
            <w:tcW w:w="283" w:type="pct"/>
            <w:vAlign w:val="center"/>
          </w:tcPr>
          <w:p w14:paraId="412ECEB5"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5</w:t>
            </w:r>
          </w:p>
        </w:tc>
        <w:tc>
          <w:tcPr>
            <w:tcW w:w="505" w:type="pct"/>
            <w:vAlign w:val="center"/>
          </w:tcPr>
          <w:p w14:paraId="3BBCDA88"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6</w:t>
            </w:r>
          </w:p>
        </w:tc>
        <w:tc>
          <w:tcPr>
            <w:tcW w:w="455" w:type="pct"/>
            <w:vAlign w:val="center"/>
          </w:tcPr>
          <w:p w14:paraId="57187902"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7</w:t>
            </w:r>
          </w:p>
        </w:tc>
        <w:tc>
          <w:tcPr>
            <w:tcW w:w="518" w:type="pct"/>
            <w:vAlign w:val="center"/>
          </w:tcPr>
          <w:p w14:paraId="60E72741"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8</w:t>
            </w:r>
          </w:p>
        </w:tc>
        <w:tc>
          <w:tcPr>
            <w:tcW w:w="187" w:type="pct"/>
            <w:vAlign w:val="center"/>
          </w:tcPr>
          <w:p w14:paraId="1ED9C72D"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9</w:t>
            </w:r>
          </w:p>
        </w:tc>
        <w:tc>
          <w:tcPr>
            <w:tcW w:w="356" w:type="pct"/>
            <w:vAlign w:val="center"/>
          </w:tcPr>
          <w:p w14:paraId="23BAC5AB"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10</w:t>
            </w:r>
          </w:p>
        </w:tc>
        <w:tc>
          <w:tcPr>
            <w:tcW w:w="526" w:type="pct"/>
            <w:vAlign w:val="center"/>
          </w:tcPr>
          <w:p w14:paraId="4F3DED10"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11</w:t>
            </w:r>
          </w:p>
        </w:tc>
      </w:tr>
      <w:tr w:rsidR="00973349" w:rsidRPr="005E00F8" w14:paraId="61F2CED8" w14:textId="77777777" w:rsidTr="00576AA4">
        <w:tc>
          <w:tcPr>
            <w:tcW w:w="453" w:type="pct"/>
          </w:tcPr>
          <w:p w14:paraId="3D457B5B" w14:textId="18EAC485" w:rsidR="006126F5" w:rsidRDefault="006126F5"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ПК 2.2, ПК 1.3,</w:t>
            </w:r>
            <w:r w:rsidRPr="005E00F8">
              <w:rPr>
                <w:rFonts w:ascii="Times New Roman" w:hAnsi="Times New Roman" w:cs="Times New Roman"/>
                <w:bCs/>
                <w:sz w:val="24"/>
                <w:szCs w:val="24"/>
              </w:rPr>
              <w:t xml:space="preserve"> ПК 1.4</w:t>
            </w:r>
          </w:p>
          <w:p w14:paraId="4684E2E8" w14:textId="77777777" w:rsidR="00576AA4" w:rsidRDefault="00973349"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sidR="006126F5">
              <w:rPr>
                <w:rFonts w:ascii="Times New Roman" w:hAnsi="Times New Roman" w:cs="Times New Roman"/>
                <w:bCs/>
                <w:sz w:val="24"/>
                <w:szCs w:val="24"/>
              </w:rPr>
              <w:t>,</w:t>
            </w:r>
          </w:p>
          <w:p w14:paraId="21D967C4" w14:textId="77777777" w:rsidR="00576AA4" w:rsidRDefault="006126F5"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47C4A180" w14:textId="7301A9BB" w:rsidR="00973349" w:rsidRPr="005E00F8" w:rsidRDefault="006126F5"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ОК 03</w:t>
            </w:r>
          </w:p>
          <w:p w14:paraId="5D748F61" w14:textId="2881E019" w:rsidR="00973349" w:rsidRPr="005E00F8" w:rsidRDefault="00973349" w:rsidP="00CB260E">
            <w:pPr>
              <w:spacing w:line="276" w:lineRule="auto"/>
              <w:rPr>
                <w:rFonts w:ascii="Times New Roman" w:hAnsi="Times New Roman" w:cs="Times New Roman"/>
                <w:sz w:val="24"/>
                <w:szCs w:val="24"/>
              </w:rPr>
            </w:pPr>
          </w:p>
        </w:tc>
        <w:tc>
          <w:tcPr>
            <w:tcW w:w="1067" w:type="pct"/>
          </w:tcPr>
          <w:p w14:paraId="5BAD5AF2" w14:textId="790EA1E3" w:rsidR="00973349" w:rsidRPr="005E00F8" w:rsidRDefault="006126F5" w:rsidP="00CB260E">
            <w:pPr>
              <w:rPr>
                <w:rFonts w:ascii="Times New Roman" w:hAnsi="Times New Roman" w:cs="Times New Roman"/>
                <w:sz w:val="24"/>
                <w:szCs w:val="24"/>
              </w:rPr>
            </w:pPr>
            <w:r w:rsidRPr="006126F5">
              <w:rPr>
                <w:rFonts w:ascii="Times New Roman" w:hAnsi="Times New Roman" w:cs="Times New Roman"/>
                <w:sz w:val="24"/>
                <w:szCs w:val="24"/>
              </w:rPr>
              <w:t>Раздел 1. Практические основы бухгалтерского учета активов организации</w:t>
            </w:r>
          </w:p>
        </w:tc>
        <w:tc>
          <w:tcPr>
            <w:tcW w:w="418" w:type="pct"/>
          </w:tcPr>
          <w:p w14:paraId="2486E689" w14:textId="148AE791" w:rsidR="00973349" w:rsidRPr="005E00F8" w:rsidRDefault="00576AA4" w:rsidP="00CB260E">
            <w:pPr>
              <w:jc w:val="center"/>
              <w:rPr>
                <w:rFonts w:ascii="Times New Roman" w:hAnsi="Times New Roman" w:cs="Times New Roman"/>
                <w:b/>
                <w:bCs/>
                <w:sz w:val="24"/>
                <w:szCs w:val="24"/>
              </w:rPr>
            </w:pPr>
            <w:r>
              <w:rPr>
                <w:rFonts w:ascii="Times New Roman" w:hAnsi="Times New Roman" w:cs="Times New Roman"/>
                <w:b/>
                <w:bCs/>
                <w:sz w:val="24"/>
                <w:szCs w:val="24"/>
              </w:rPr>
              <w:t>108-204</w:t>
            </w:r>
          </w:p>
        </w:tc>
        <w:tc>
          <w:tcPr>
            <w:tcW w:w="232" w:type="pct"/>
          </w:tcPr>
          <w:p w14:paraId="6646C978" w14:textId="143E5A5A" w:rsidR="00973349" w:rsidRPr="005E00F8" w:rsidRDefault="00576AA4" w:rsidP="00CB260E">
            <w:pPr>
              <w:jc w:val="center"/>
              <w:rPr>
                <w:rFonts w:ascii="Times New Roman" w:hAnsi="Times New Roman" w:cs="Times New Roman"/>
                <w:sz w:val="24"/>
                <w:szCs w:val="24"/>
              </w:rPr>
            </w:pPr>
            <w:r>
              <w:rPr>
                <w:rFonts w:ascii="Times New Roman" w:hAnsi="Times New Roman" w:cs="Times New Roman"/>
                <w:b/>
                <w:bCs/>
                <w:sz w:val="24"/>
                <w:szCs w:val="24"/>
              </w:rPr>
              <w:t>108-204</w:t>
            </w:r>
          </w:p>
        </w:tc>
        <w:tc>
          <w:tcPr>
            <w:tcW w:w="283" w:type="pct"/>
          </w:tcPr>
          <w:p w14:paraId="44ABE72C" w14:textId="6AC15C48" w:rsidR="00973349" w:rsidRPr="005E00F8" w:rsidRDefault="00576AA4" w:rsidP="00CB260E">
            <w:pPr>
              <w:jc w:val="center"/>
              <w:rPr>
                <w:rFonts w:ascii="Times New Roman" w:hAnsi="Times New Roman" w:cs="Times New Roman"/>
                <w:b/>
                <w:bCs/>
                <w:sz w:val="24"/>
                <w:szCs w:val="24"/>
              </w:rPr>
            </w:pPr>
            <w:r>
              <w:rPr>
                <w:rFonts w:ascii="Times New Roman" w:hAnsi="Times New Roman" w:cs="Times New Roman"/>
                <w:b/>
                <w:bCs/>
                <w:sz w:val="24"/>
                <w:szCs w:val="24"/>
              </w:rPr>
              <w:t>108-204</w:t>
            </w:r>
          </w:p>
        </w:tc>
        <w:tc>
          <w:tcPr>
            <w:tcW w:w="505" w:type="pct"/>
          </w:tcPr>
          <w:p w14:paraId="11D05004" w14:textId="30B1E205" w:rsidR="00973349" w:rsidRPr="005E00F8" w:rsidRDefault="00576AA4" w:rsidP="00CB260E">
            <w:pPr>
              <w:jc w:val="center"/>
              <w:rPr>
                <w:rFonts w:ascii="Times New Roman" w:hAnsi="Times New Roman" w:cs="Times New Roman"/>
                <w:b/>
                <w:bCs/>
                <w:sz w:val="24"/>
                <w:szCs w:val="24"/>
              </w:rPr>
            </w:pPr>
            <w:r>
              <w:rPr>
                <w:rFonts w:ascii="Times New Roman" w:hAnsi="Times New Roman" w:cs="Times New Roman"/>
                <w:b/>
                <w:bCs/>
                <w:sz w:val="24"/>
                <w:szCs w:val="24"/>
              </w:rPr>
              <w:t>108-204</w:t>
            </w:r>
          </w:p>
        </w:tc>
        <w:tc>
          <w:tcPr>
            <w:tcW w:w="455" w:type="pct"/>
          </w:tcPr>
          <w:p w14:paraId="7F9A526F" w14:textId="68D5C20B" w:rsidR="00973349" w:rsidRPr="005E00F8" w:rsidRDefault="00973349" w:rsidP="00CB260E">
            <w:pPr>
              <w:jc w:val="center"/>
              <w:rPr>
                <w:rFonts w:ascii="Times New Roman" w:hAnsi="Times New Roman" w:cs="Times New Roman"/>
                <w:sz w:val="24"/>
                <w:szCs w:val="24"/>
              </w:rPr>
            </w:pPr>
          </w:p>
        </w:tc>
        <w:tc>
          <w:tcPr>
            <w:tcW w:w="518" w:type="pct"/>
          </w:tcPr>
          <w:p w14:paraId="5E597A3D" w14:textId="34289437" w:rsidR="00973349" w:rsidRPr="005E00F8" w:rsidRDefault="00973349" w:rsidP="00CB260E">
            <w:pPr>
              <w:jc w:val="center"/>
              <w:rPr>
                <w:rFonts w:ascii="Times New Roman" w:hAnsi="Times New Roman" w:cs="Times New Roman"/>
                <w:sz w:val="24"/>
                <w:szCs w:val="24"/>
              </w:rPr>
            </w:pPr>
          </w:p>
        </w:tc>
        <w:tc>
          <w:tcPr>
            <w:tcW w:w="187" w:type="pct"/>
          </w:tcPr>
          <w:p w14:paraId="29B35133" w14:textId="756009B5" w:rsidR="00973349" w:rsidRPr="005E00F8" w:rsidRDefault="00973349" w:rsidP="00CB260E">
            <w:pPr>
              <w:jc w:val="center"/>
              <w:rPr>
                <w:rFonts w:ascii="Times New Roman" w:hAnsi="Times New Roman" w:cs="Times New Roman"/>
                <w:sz w:val="24"/>
                <w:szCs w:val="24"/>
              </w:rPr>
            </w:pPr>
          </w:p>
        </w:tc>
        <w:tc>
          <w:tcPr>
            <w:tcW w:w="356" w:type="pct"/>
          </w:tcPr>
          <w:p w14:paraId="5F3EDF9A" w14:textId="2B9B06C9" w:rsidR="00973349" w:rsidRPr="005E00F8" w:rsidRDefault="006126F5" w:rsidP="00CB260E">
            <w:pPr>
              <w:jc w:val="center"/>
              <w:rPr>
                <w:rFonts w:ascii="Times New Roman" w:hAnsi="Times New Roman" w:cs="Times New Roman"/>
                <w:b/>
                <w:bCs/>
                <w:sz w:val="24"/>
                <w:szCs w:val="24"/>
              </w:rPr>
            </w:pPr>
            <w:r>
              <w:rPr>
                <w:rFonts w:ascii="Times New Roman" w:hAnsi="Times New Roman" w:cs="Times New Roman"/>
                <w:b/>
                <w:bCs/>
                <w:sz w:val="24"/>
                <w:szCs w:val="24"/>
              </w:rPr>
              <w:t>36-</w:t>
            </w:r>
            <w:r w:rsidR="00973349" w:rsidRPr="005E00F8">
              <w:rPr>
                <w:rFonts w:ascii="Times New Roman" w:hAnsi="Times New Roman" w:cs="Times New Roman"/>
                <w:b/>
                <w:bCs/>
                <w:sz w:val="24"/>
                <w:szCs w:val="24"/>
              </w:rPr>
              <w:t>36</w:t>
            </w:r>
          </w:p>
        </w:tc>
        <w:tc>
          <w:tcPr>
            <w:tcW w:w="526" w:type="pct"/>
          </w:tcPr>
          <w:p w14:paraId="0A14FB21"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w:t>
            </w:r>
          </w:p>
        </w:tc>
      </w:tr>
      <w:tr w:rsidR="00973349" w:rsidRPr="005E00F8" w14:paraId="27CED321" w14:textId="77777777" w:rsidTr="00576AA4">
        <w:trPr>
          <w:trHeight w:val="159"/>
        </w:trPr>
        <w:tc>
          <w:tcPr>
            <w:tcW w:w="453" w:type="pct"/>
          </w:tcPr>
          <w:p w14:paraId="3AF6149A" w14:textId="77777777" w:rsidR="00973349" w:rsidRPr="005E00F8" w:rsidRDefault="00973349" w:rsidP="00CB260E">
            <w:pPr>
              <w:rPr>
                <w:rFonts w:ascii="Times New Roman" w:hAnsi="Times New Roman" w:cs="Times New Roman"/>
                <w:i/>
                <w:sz w:val="24"/>
                <w:szCs w:val="24"/>
              </w:rPr>
            </w:pPr>
          </w:p>
        </w:tc>
        <w:tc>
          <w:tcPr>
            <w:tcW w:w="1067" w:type="pct"/>
          </w:tcPr>
          <w:p w14:paraId="0D813383" w14:textId="77777777" w:rsidR="00973349" w:rsidRPr="005E00F8" w:rsidRDefault="00973349" w:rsidP="00CB260E">
            <w:pPr>
              <w:suppressAutoHyphens/>
              <w:rPr>
                <w:rFonts w:ascii="Times New Roman" w:hAnsi="Times New Roman" w:cs="Times New Roman"/>
                <w:sz w:val="24"/>
                <w:szCs w:val="24"/>
              </w:rPr>
            </w:pPr>
            <w:r w:rsidRPr="005E00F8">
              <w:rPr>
                <w:rFonts w:ascii="Times New Roman" w:hAnsi="Times New Roman" w:cs="Times New Roman"/>
                <w:sz w:val="24"/>
                <w:szCs w:val="24"/>
              </w:rPr>
              <w:t>Промежуточная аттестация</w:t>
            </w:r>
          </w:p>
        </w:tc>
        <w:tc>
          <w:tcPr>
            <w:tcW w:w="418" w:type="pct"/>
          </w:tcPr>
          <w:p w14:paraId="30A1DAB8" w14:textId="6C0FE72E" w:rsidR="00973349" w:rsidRPr="005E00F8" w:rsidRDefault="00973349" w:rsidP="00CB260E">
            <w:pPr>
              <w:suppressAutoHyphens/>
              <w:jc w:val="center"/>
              <w:rPr>
                <w:rFonts w:ascii="Times New Roman" w:hAnsi="Times New Roman" w:cs="Times New Roman"/>
                <w:b/>
                <w:bCs/>
                <w:sz w:val="24"/>
                <w:szCs w:val="24"/>
              </w:rPr>
            </w:pPr>
          </w:p>
        </w:tc>
        <w:tc>
          <w:tcPr>
            <w:tcW w:w="232" w:type="pct"/>
            <w:shd w:val="clear" w:color="auto" w:fill="auto"/>
          </w:tcPr>
          <w:p w14:paraId="4C508C2D" w14:textId="41657395" w:rsidR="00973349" w:rsidRPr="005E00F8" w:rsidRDefault="00973349" w:rsidP="00CB260E">
            <w:pPr>
              <w:jc w:val="center"/>
              <w:rPr>
                <w:rFonts w:ascii="Times New Roman" w:hAnsi="Times New Roman" w:cs="Times New Roman"/>
                <w:iCs/>
                <w:sz w:val="24"/>
                <w:szCs w:val="24"/>
              </w:rPr>
            </w:pPr>
          </w:p>
        </w:tc>
        <w:tc>
          <w:tcPr>
            <w:tcW w:w="283" w:type="pct"/>
            <w:shd w:val="clear" w:color="auto" w:fill="C0C0C0"/>
          </w:tcPr>
          <w:p w14:paraId="491E7130" w14:textId="77777777" w:rsidR="00973349" w:rsidRPr="005E00F8" w:rsidRDefault="00973349" w:rsidP="00CB260E">
            <w:pPr>
              <w:jc w:val="center"/>
              <w:rPr>
                <w:rFonts w:ascii="Times New Roman" w:hAnsi="Times New Roman" w:cs="Times New Roman"/>
                <w:i/>
                <w:sz w:val="24"/>
                <w:szCs w:val="24"/>
              </w:rPr>
            </w:pPr>
          </w:p>
        </w:tc>
        <w:tc>
          <w:tcPr>
            <w:tcW w:w="505" w:type="pct"/>
            <w:shd w:val="clear" w:color="auto" w:fill="C0C0C0"/>
          </w:tcPr>
          <w:p w14:paraId="2FE92C49" w14:textId="77777777" w:rsidR="00973349" w:rsidRPr="005E00F8" w:rsidRDefault="00973349" w:rsidP="00CB260E">
            <w:pPr>
              <w:jc w:val="center"/>
              <w:rPr>
                <w:rFonts w:ascii="Times New Roman" w:hAnsi="Times New Roman" w:cs="Times New Roman"/>
                <w:i/>
                <w:sz w:val="24"/>
                <w:szCs w:val="24"/>
              </w:rPr>
            </w:pPr>
          </w:p>
        </w:tc>
        <w:tc>
          <w:tcPr>
            <w:tcW w:w="1516" w:type="pct"/>
            <w:gridSpan w:val="4"/>
            <w:shd w:val="clear" w:color="auto" w:fill="C0C0C0"/>
          </w:tcPr>
          <w:p w14:paraId="1F54AAF0" w14:textId="77777777" w:rsidR="00973349" w:rsidRPr="005E00F8" w:rsidRDefault="00973349" w:rsidP="00CB260E">
            <w:pPr>
              <w:jc w:val="center"/>
              <w:rPr>
                <w:rFonts w:ascii="Times New Roman" w:hAnsi="Times New Roman" w:cs="Times New Roman"/>
                <w:i/>
                <w:sz w:val="24"/>
                <w:szCs w:val="24"/>
              </w:rPr>
            </w:pPr>
          </w:p>
        </w:tc>
        <w:tc>
          <w:tcPr>
            <w:tcW w:w="526" w:type="pct"/>
          </w:tcPr>
          <w:p w14:paraId="0E2E786E" w14:textId="77777777" w:rsidR="00973349" w:rsidRPr="005E00F8" w:rsidRDefault="00973349" w:rsidP="00CB260E">
            <w:pPr>
              <w:suppressAutoHyphens/>
              <w:jc w:val="center"/>
              <w:rPr>
                <w:rFonts w:ascii="Times New Roman" w:hAnsi="Times New Roman" w:cs="Times New Roman"/>
                <w:sz w:val="24"/>
                <w:szCs w:val="24"/>
              </w:rPr>
            </w:pPr>
          </w:p>
        </w:tc>
      </w:tr>
      <w:tr w:rsidR="00973349" w:rsidRPr="005E00F8" w14:paraId="42511C2F" w14:textId="77777777" w:rsidTr="00576AA4">
        <w:tc>
          <w:tcPr>
            <w:tcW w:w="453" w:type="pct"/>
          </w:tcPr>
          <w:p w14:paraId="4486512F" w14:textId="77777777" w:rsidR="00973349" w:rsidRPr="005E00F8" w:rsidRDefault="00973349" w:rsidP="00CB260E">
            <w:pPr>
              <w:rPr>
                <w:rFonts w:ascii="Times New Roman" w:hAnsi="Times New Roman" w:cs="Times New Roman"/>
                <w:b/>
                <w:i/>
                <w:sz w:val="24"/>
                <w:szCs w:val="24"/>
              </w:rPr>
            </w:pPr>
          </w:p>
        </w:tc>
        <w:tc>
          <w:tcPr>
            <w:tcW w:w="1067" w:type="pct"/>
          </w:tcPr>
          <w:p w14:paraId="6FE55AC1" w14:textId="77777777" w:rsidR="00973349" w:rsidRPr="005E00F8" w:rsidRDefault="00973349" w:rsidP="00CB260E">
            <w:pPr>
              <w:rPr>
                <w:rFonts w:ascii="Times New Roman" w:hAnsi="Times New Roman" w:cs="Times New Roman"/>
                <w:b/>
                <w:i/>
                <w:sz w:val="24"/>
                <w:szCs w:val="24"/>
              </w:rPr>
            </w:pPr>
            <w:r w:rsidRPr="005E00F8">
              <w:rPr>
                <w:rFonts w:ascii="Times New Roman" w:hAnsi="Times New Roman" w:cs="Times New Roman"/>
                <w:b/>
                <w:i/>
                <w:sz w:val="24"/>
                <w:szCs w:val="24"/>
              </w:rPr>
              <w:t>Всего:</w:t>
            </w:r>
          </w:p>
        </w:tc>
        <w:tc>
          <w:tcPr>
            <w:tcW w:w="418" w:type="pct"/>
          </w:tcPr>
          <w:p w14:paraId="4CD7806B" w14:textId="2197CFA2" w:rsidR="00973349" w:rsidRPr="005E00F8" w:rsidRDefault="00576AA4" w:rsidP="00CB260E">
            <w:pPr>
              <w:jc w:val="center"/>
              <w:rPr>
                <w:rFonts w:ascii="Times New Roman" w:hAnsi="Times New Roman" w:cs="Times New Roman"/>
                <w:b/>
                <w:iCs/>
                <w:sz w:val="24"/>
                <w:szCs w:val="24"/>
              </w:rPr>
            </w:pPr>
            <w:r>
              <w:rPr>
                <w:rFonts w:ascii="Times New Roman" w:hAnsi="Times New Roman" w:cs="Times New Roman"/>
                <w:b/>
                <w:bCs/>
                <w:sz w:val="24"/>
                <w:szCs w:val="24"/>
              </w:rPr>
              <w:t>108-204</w:t>
            </w:r>
          </w:p>
        </w:tc>
        <w:tc>
          <w:tcPr>
            <w:tcW w:w="232" w:type="pct"/>
          </w:tcPr>
          <w:p w14:paraId="02666EB4" w14:textId="7DE3A758" w:rsidR="00973349" w:rsidRPr="005E00F8" w:rsidRDefault="00576AA4" w:rsidP="00CB260E">
            <w:pPr>
              <w:jc w:val="center"/>
              <w:rPr>
                <w:rFonts w:ascii="Times New Roman" w:hAnsi="Times New Roman" w:cs="Times New Roman"/>
                <w:b/>
                <w:iCs/>
                <w:sz w:val="24"/>
                <w:szCs w:val="24"/>
              </w:rPr>
            </w:pPr>
            <w:r>
              <w:rPr>
                <w:rFonts w:ascii="Times New Roman" w:hAnsi="Times New Roman" w:cs="Times New Roman"/>
                <w:b/>
                <w:bCs/>
                <w:sz w:val="24"/>
                <w:szCs w:val="24"/>
              </w:rPr>
              <w:t>108-204</w:t>
            </w:r>
          </w:p>
        </w:tc>
        <w:tc>
          <w:tcPr>
            <w:tcW w:w="283" w:type="pct"/>
          </w:tcPr>
          <w:p w14:paraId="2EB19D19" w14:textId="1DDE8D69" w:rsidR="00973349" w:rsidRPr="005E00F8" w:rsidRDefault="00576AA4" w:rsidP="00CB260E">
            <w:pPr>
              <w:jc w:val="center"/>
              <w:rPr>
                <w:rFonts w:ascii="Times New Roman" w:hAnsi="Times New Roman" w:cs="Times New Roman"/>
                <w:b/>
                <w:iCs/>
                <w:sz w:val="24"/>
                <w:szCs w:val="24"/>
              </w:rPr>
            </w:pPr>
            <w:r>
              <w:rPr>
                <w:rFonts w:ascii="Times New Roman" w:hAnsi="Times New Roman" w:cs="Times New Roman"/>
                <w:b/>
                <w:bCs/>
                <w:sz w:val="24"/>
                <w:szCs w:val="24"/>
              </w:rPr>
              <w:t>108-204</w:t>
            </w:r>
          </w:p>
        </w:tc>
        <w:tc>
          <w:tcPr>
            <w:tcW w:w="505" w:type="pct"/>
          </w:tcPr>
          <w:p w14:paraId="6EE49A47" w14:textId="33389CA7" w:rsidR="00973349" w:rsidRPr="005E00F8" w:rsidRDefault="00576AA4" w:rsidP="00CB260E">
            <w:pPr>
              <w:jc w:val="center"/>
              <w:rPr>
                <w:rFonts w:ascii="Times New Roman" w:hAnsi="Times New Roman" w:cs="Times New Roman"/>
                <w:b/>
                <w:iCs/>
                <w:sz w:val="24"/>
                <w:szCs w:val="24"/>
              </w:rPr>
            </w:pPr>
            <w:r>
              <w:rPr>
                <w:rFonts w:ascii="Times New Roman" w:hAnsi="Times New Roman" w:cs="Times New Roman"/>
                <w:b/>
                <w:bCs/>
                <w:sz w:val="24"/>
                <w:szCs w:val="24"/>
              </w:rPr>
              <w:t>108-204</w:t>
            </w:r>
          </w:p>
        </w:tc>
        <w:tc>
          <w:tcPr>
            <w:tcW w:w="455" w:type="pct"/>
          </w:tcPr>
          <w:p w14:paraId="52FF909A" w14:textId="6B820B71" w:rsidR="00973349" w:rsidRPr="005E00F8" w:rsidRDefault="00973349" w:rsidP="00CB260E">
            <w:pPr>
              <w:jc w:val="center"/>
              <w:rPr>
                <w:rFonts w:ascii="Times New Roman" w:hAnsi="Times New Roman" w:cs="Times New Roman"/>
                <w:b/>
                <w:iCs/>
                <w:sz w:val="24"/>
                <w:szCs w:val="24"/>
              </w:rPr>
            </w:pPr>
          </w:p>
        </w:tc>
        <w:tc>
          <w:tcPr>
            <w:tcW w:w="518" w:type="pct"/>
          </w:tcPr>
          <w:p w14:paraId="315B32B2" w14:textId="13CADEE5" w:rsidR="00973349" w:rsidRPr="005E00F8" w:rsidRDefault="00973349" w:rsidP="00CB260E">
            <w:pPr>
              <w:jc w:val="center"/>
              <w:rPr>
                <w:rFonts w:ascii="Times New Roman" w:hAnsi="Times New Roman" w:cs="Times New Roman"/>
                <w:b/>
                <w:iCs/>
                <w:sz w:val="24"/>
                <w:szCs w:val="24"/>
              </w:rPr>
            </w:pPr>
          </w:p>
        </w:tc>
        <w:tc>
          <w:tcPr>
            <w:tcW w:w="187" w:type="pct"/>
          </w:tcPr>
          <w:p w14:paraId="12B4ACD6" w14:textId="006169E8" w:rsidR="00973349" w:rsidRPr="005E00F8" w:rsidRDefault="00973349" w:rsidP="00CB260E">
            <w:pPr>
              <w:jc w:val="center"/>
              <w:rPr>
                <w:rFonts w:ascii="Times New Roman" w:hAnsi="Times New Roman" w:cs="Times New Roman"/>
                <w:b/>
                <w:iCs/>
                <w:sz w:val="24"/>
                <w:szCs w:val="24"/>
                <w:vertAlign w:val="superscript"/>
              </w:rPr>
            </w:pPr>
          </w:p>
        </w:tc>
        <w:tc>
          <w:tcPr>
            <w:tcW w:w="356" w:type="pct"/>
          </w:tcPr>
          <w:p w14:paraId="38573CDF" w14:textId="1372DEE1" w:rsidR="00973349" w:rsidRPr="005E00F8" w:rsidRDefault="006126F5" w:rsidP="00CB260E">
            <w:pPr>
              <w:jc w:val="center"/>
              <w:rPr>
                <w:rFonts w:ascii="Times New Roman" w:hAnsi="Times New Roman" w:cs="Times New Roman"/>
                <w:b/>
                <w:iCs/>
                <w:sz w:val="24"/>
                <w:szCs w:val="24"/>
              </w:rPr>
            </w:pPr>
            <w:r>
              <w:rPr>
                <w:rFonts w:ascii="Times New Roman" w:hAnsi="Times New Roman" w:cs="Times New Roman"/>
                <w:b/>
                <w:iCs/>
                <w:sz w:val="24"/>
                <w:szCs w:val="24"/>
              </w:rPr>
              <w:t>36-</w:t>
            </w:r>
            <w:r w:rsidR="00973349" w:rsidRPr="005E00F8">
              <w:rPr>
                <w:rFonts w:ascii="Times New Roman" w:hAnsi="Times New Roman" w:cs="Times New Roman"/>
                <w:b/>
                <w:iCs/>
                <w:sz w:val="24"/>
                <w:szCs w:val="24"/>
              </w:rPr>
              <w:t>36</w:t>
            </w:r>
          </w:p>
        </w:tc>
        <w:tc>
          <w:tcPr>
            <w:tcW w:w="526" w:type="pct"/>
          </w:tcPr>
          <w:p w14:paraId="05C71A85" w14:textId="77777777" w:rsidR="00973349" w:rsidRPr="005E00F8" w:rsidRDefault="00973349" w:rsidP="00CB260E">
            <w:pPr>
              <w:jc w:val="center"/>
              <w:rPr>
                <w:rFonts w:ascii="Times New Roman" w:hAnsi="Times New Roman" w:cs="Times New Roman"/>
                <w:b/>
                <w:iCs/>
                <w:sz w:val="24"/>
                <w:szCs w:val="24"/>
              </w:rPr>
            </w:pPr>
            <w:r w:rsidRPr="005E00F8">
              <w:rPr>
                <w:rFonts w:ascii="Times New Roman" w:hAnsi="Times New Roman" w:cs="Times New Roman"/>
                <w:b/>
                <w:iCs/>
                <w:sz w:val="24"/>
                <w:szCs w:val="24"/>
              </w:rPr>
              <w:t>-</w:t>
            </w:r>
          </w:p>
        </w:tc>
      </w:tr>
    </w:tbl>
    <w:p w14:paraId="3CB315EF" w14:textId="77777777" w:rsidR="00973349" w:rsidRPr="005E00F8" w:rsidRDefault="00973349" w:rsidP="00973349">
      <w:pPr>
        <w:spacing w:line="276" w:lineRule="auto"/>
        <w:ind w:firstLine="851"/>
        <w:rPr>
          <w:rFonts w:ascii="Times New Roman" w:hAnsi="Times New Roman" w:cs="Times New Roman"/>
          <w:b/>
          <w:sz w:val="24"/>
          <w:szCs w:val="24"/>
        </w:rPr>
      </w:pPr>
    </w:p>
    <w:p w14:paraId="3D5D4A04" w14:textId="77777777" w:rsidR="00973349" w:rsidRPr="005E00F8" w:rsidRDefault="00973349" w:rsidP="00973349">
      <w:pPr>
        <w:spacing w:line="276" w:lineRule="auto"/>
        <w:ind w:firstLine="851"/>
        <w:rPr>
          <w:rFonts w:ascii="Times New Roman" w:hAnsi="Times New Roman" w:cs="Times New Roman"/>
          <w:b/>
          <w:sz w:val="24"/>
          <w:szCs w:val="24"/>
        </w:rPr>
      </w:pPr>
    </w:p>
    <w:p w14:paraId="3EED4D46" w14:textId="77777777" w:rsidR="00973349" w:rsidRPr="005E00F8" w:rsidRDefault="00973349" w:rsidP="00973349">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br w:type="page"/>
      </w:r>
      <w:r w:rsidRPr="005E00F8">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99"/>
        <w:gridCol w:w="1923"/>
        <w:gridCol w:w="1682"/>
        <w:gridCol w:w="1694"/>
        <w:gridCol w:w="1688"/>
      </w:tblGrid>
      <w:tr w:rsidR="00576AA4" w:rsidRPr="005E00F8" w14:paraId="2AF5E865" w14:textId="7CB06262" w:rsidTr="00576AA4">
        <w:tc>
          <w:tcPr>
            <w:tcW w:w="856" w:type="pct"/>
          </w:tcPr>
          <w:p w14:paraId="78ABA175" w14:textId="681E3395" w:rsidR="00576AA4" w:rsidRPr="005E00F8" w:rsidRDefault="00576AA4" w:rsidP="00576AA4">
            <w:pPr>
              <w:spacing w:line="276" w:lineRule="auto"/>
              <w:jc w:val="center"/>
              <w:rPr>
                <w:rFonts w:ascii="Times New Roman" w:hAnsi="Times New Roman" w:cs="Times New Roman"/>
                <w:b/>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768" w:type="pct"/>
          </w:tcPr>
          <w:p w14:paraId="6B5DF85E" w14:textId="4A5A44DE" w:rsidR="00576AA4" w:rsidRPr="005E00F8" w:rsidRDefault="00576AA4" w:rsidP="00576AA4">
            <w:pPr>
              <w:suppressAutoHyphens/>
              <w:spacing w:line="276" w:lineRule="auto"/>
              <w:jc w:val="center"/>
              <w:rPr>
                <w:rFonts w:ascii="Times New Roman" w:hAnsi="Times New Roman" w:cs="Times New Roman"/>
                <w:b/>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26" w:type="pct"/>
            <w:gridSpan w:val="2"/>
          </w:tcPr>
          <w:p w14:paraId="6BF759B2" w14:textId="125CAE9F" w:rsidR="00576AA4" w:rsidRPr="005E00F8" w:rsidRDefault="00576AA4" w:rsidP="00576AA4">
            <w:pPr>
              <w:spacing w:line="276" w:lineRule="auto"/>
              <w:jc w:val="center"/>
              <w:rPr>
                <w:rFonts w:ascii="Times New Roman" w:hAnsi="Times New Roman" w:cs="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76" w:type="pct"/>
          </w:tcPr>
          <w:p w14:paraId="4DFD6EF1" w14:textId="08A3D1EC" w:rsidR="00576AA4" w:rsidRPr="005E00F8" w:rsidRDefault="00576AA4" w:rsidP="00576AA4">
            <w:pPr>
              <w:spacing w:line="276" w:lineRule="auto"/>
              <w:jc w:val="center"/>
              <w:rPr>
                <w:rFonts w:ascii="Times New Roman" w:hAnsi="Times New Roman" w:cs="Times New Roman"/>
                <w:b/>
                <w:bCs/>
                <w:sz w:val="24"/>
                <w:szCs w:val="24"/>
              </w:rPr>
            </w:pPr>
            <w:r w:rsidRPr="00C966E3">
              <w:rPr>
                <w:rFonts w:ascii="Times New Roman" w:hAnsi="Times New Roman"/>
                <w:b/>
              </w:rPr>
              <w:t>Коды ПК, ОК</w:t>
            </w:r>
          </w:p>
        </w:tc>
        <w:tc>
          <w:tcPr>
            <w:tcW w:w="574" w:type="pct"/>
          </w:tcPr>
          <w:p w14:paraId="15BB5379" w14:textId="0FB8FB24" w:rsidR="00576AA4" w:rsidRPr="005E00F8" w:rsidRDefault="00576AA4" w:rsidP="00576AA4">
            <w:pPr>
              <w:spacing w:line="276" w:lineRule="auto"/>
              <w:jc w:val="center"/>
              <w:rPr>
                <w:rFonts w:ascii="Times New Roman" w:hAnsi="Times New Roman" w:cs="Times New Roman"/>
                <w:b/>
                <w:bCs/>
                <w:sz w:val="24"/>
                <w:szCs w:val="24"/>
              </w:rPr>
            </w:pPr>
            <w:r w:rsidRPr="00C966E3">
              <w:rPr>
                <w:rFonts w:ascii="Times New Roman" w:hAnsi="Times New Roman"/>
                <w:b/>
                <w:color w:val="000000" w:themeColor="text1"/>
              </w:rPr>
              <w:t>Код Н/У/З</w:t>
            </w:r>
          </w:p>
        </w:tc>
      </w:tr>
      <w:tr w:rsidR="00576AA4" w:rsidRPr="005E00F8" w14:paraId="7A4725DA" w14:textId="4E7E04D3" w:rsidTr="00576AA4">
        <w:tc>
          <w:tcPr>
            <w:tcW w:w="856" w:type="pct"/>
          </w:tcPr>
          <w:p w14:paraId="36E145CE" w14:textId="77777777" w:rsidR="00576AA4" w:rsidRPr="005E00F8" w:rsidRDefault="00576AA4" w:rsidP="00576AA4">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1</w:t>
            </w:r>
          </w:p>
        </w:tc>
        <w:tc>
          <w:tcPr>
            <w:tcW w:w="1768" w:type="pct"/>
          </w:tcPr>
          <w:p w14:paraId="7B3FC4E0" w14:textId="77777777" w:rsidR="00576AA4" w:rsidRPr="005E00F8" w:rsidRDefault="00576AA4" w:rsidP="00576AA4">
            <w:pPr>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2</w:t>
            </w:r>
          </w:p>
        </w:tc>
        <w:tc>
          <w:tcPr>
            <w:tcW w:w="654" w:type="pct"/>
            <w:vAlign w:val="center"/>
          </w:tcPr>
          <w:p w14:paraId="5870CBCC" w14:textId="77777777" w:rsidR="00576AA4" w:rsidRPr="005E00F8" w:rsidRDefault="00576AA4" w:rsidP="00576AA4">
            <w:pPr>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3</w:t>
            </w:r>
          </w:p>
        </w:tc>
        <w:tc>
          <w:tcPr>
            <w:tcW w:w="572" w:type="pct"/>
          </w:tcPr>
          <w:p w14:paraId="22CD6D0F" w14:textId="7A4207D1" w:rsidR="00576AA4" w:rsidRPr="005E00F8" w:rsidRDefault="00576AA4" w:rsidP="00576AA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576" w:type="pct"/>
          </w:tcPr>
          <w:p w14:paraId="2978DEBA" w14:textId="5232CAEB" w:rsidR="00576AA4" w:rsidRPr="005E00F8" w:rsidRDefault="00576AA4" w:rsidP="00576AA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574" w:type="pct"/>
          </w:tcPr>
          <w:p w14:paraId="538BF183" w14:textId="019F8C17" w:rsidR="00576AA4" w:rsidRPr="005E00F8" w:rsidRDefault="00576AA4" w:rsidP="00576AA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576AA4" w:rsidRPr="005E00F8" w14:paraId="693D931F" w14:textId="77777777" w:rsidTr="00576AA4">
        <w:tc>
          <w:tcPr>
            <w:tcW w:w="856" w:type="pct"/>
          </w:tcPr>
          <w:p w14:paraId="61F10109" w14:textId="77777777" w:rsidR="00576AA4" w:rsidRPr="005E00F8" w:rsidRDefault="00576AA4" w:rsidP="00576AA4">
            <w:pPr>
              <w:spacing w:line="276" w:lineRule="auto"/>
              <w:jc w:val="center"/>
              <w:rPr>
                <w:rFonts w:ascii="Times New Roman" w:hAnsi="Times New Roman" w:cs="Times New Roman"/>
                <w:b/>
                <w:sz w:val="24"/>
                <w:szCs w:val="24"/>
              </w:rPr>
            </w:pPr>
          </w:p>
        </w:tc>
        <w:tc>
          <w:tcPr>
            <w:tcW w:w="1768" w:type="pct"/>
          </w:tcPr>
          <w:p w14:paraId="75C19A85" w14:textId="77777777" w:rsidR="00576AA4" w:rsidRPr="005E00F8" w:rsidRDefault="00576AA4" w:rsidP="00576AA4">
            <w:pPr>
              <w:spacing w:line="276" w:lineRule="auto"/>
              <w:jc w:val="center"/>
              <w:rPr>
                <w:rFonts w:ascii="Times New Roman" w:hAnsi="Times New Roman" w:cs="Times New Roman"/>
                <w:b/>
                <w:bCs/>
                <w:sz w:val="24"/>
                <w:szCs w:val="24"/>
              </w:rPr>
            </w:pPr>
          </w:p>
        </w:tc>
        <w:tc>
          <w:tcPr>
            <w:tcW w:w="654" w:type="pct"/>
          </w:tcPr>
          <w:p w14:paraId="1F51E1DF" w14:textId="17A7AB84" w:rsidR="00576AA4" w:rsidRPr="005E00F8" w:rsidRDefault="00576AA4" w:rsidP="00576AA4">
            <w:pPr>
              <w:spacing w:line="276" w:lineRule="auto"/>
              <w:jc w:val="center"/>
              <w:rPr>
                <w:rFonts w:ascii="Times New Roman" w:hAnsi="Times New Roman" w:cs="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2" w:type="pct"/>
          </w:tcPr>
          <w:p w14:paraId="2352DDBD" w14:textId="7AF488B5" w:rsidR="00576AA4" w:rsidRPr="005E00F8" w:rsidRDefault="00576AA4" w:rsidP="00576AA4">
            <w:pPr>
              <w:spacing w:line="276" w:lineRule="auto"/>
              <w:jc w:val="center"/>
              <w:rPr>
                <w:rFonts w:ascii="Times New Roman" w:hAnsi="Times New Roman" w:cs="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76" w:type="pct"/>
          </w:tcPr>
          <w:p w14:paraId="3D115834" w14:textId="77777777" w:rsidR="00576AA4" w:rsidRPr="005E00F8" w:rsidRDefault="00576AA4" w:rsidP="00576AA4">
            <w:pPr>
              <w:spacing w:line="276" w:lineRule="auto"/>
              <w:jc w:val="center"/>
              <w:rPr>
                <w:rFonts w:ascii="Times New Roman" w:hAnsi="Times New Roman" w:cs="Times New Roman"/>
                <w:b/>
                <w:bCs/>
                <w:sz w:val="24"/>
                <w:szCs w:val="24"/>
              </w:rPr>
            </w:pPr>
          </w:p>
        </w:tc>
        <w:tc>
          <w:tcPr>
            <w:tcW w:w="574" w:type="pct"/>
          </w:tcPr>
          <w:p w14:paraId="5D7193BD" w14:textId="77777777" w:rsidR="00576AA4" w:rsidRPr="005E00F8" w:rsidRDefault="00576AA4" w:rsidP="00576AA4">
            <w:pPr>
              <w:spacing w:line="276" w:lineRule="auto"/>
              <w:jc w:val="center"/>
              <w:rPr>
                <w:rFonts w:ascii="Times New Roman" w:hAnsi="Times New Roman" w:cs="Times New Roman"/>
                <w:b/>
                <w:bCs/>
                <w:sz w:val="24"/>
                <w:szCs w:val="24"/>
              </w:rPr>
            </w:pPr>
          </w:p>
        </w:tc>
      </w:tr>
      <w:tr w:rsidR="00576AA4" w:rsidRPr="005E00F8" w14:paraId="3D285C4D" w14:textId="3ABD06C8" w:rsidTr="00576AA4">
        <w:tc>
          <w:tcPr>
            <w:tcW w:w="2624" w:type="pct"/>
            <w:gridSpan w:val="2"/>
          </w:tcPr>
          <w:p w14:paraId="168406BF" w14:textId="12464DAA" w:rsidR="00576AA4" w:rsidRPr="005E00F8" w:rsidRDefault="00576AA4" w:rsidP="00576AA4">
            <w:pPr>
              <w:spacing w:line="276" w:lineRule="auto"/>
              <w:rPr>
                <w:rFonts w:ascii="Times New Roman" w:hAnsi="Times New Roman" w:cs="Times New Roman"/>
                <w:b/>
                <w:bCs/>
                <w:sz w:val="24"/>
                <w:szCs w:val="24"/>
              </w:rPr>
            </w:pPr>
            <w:r>
              <w:rPr>
                <w:rFonts w:ascii="Times New Roman" w:hAnsi="Times New Roman" w:cs="Times New Roman"/>
                <w:b/>
                <w:sz w:val="24"/>
                <w:szCs w:val="24"/>
              </w:rPr>
              <w:t xml:space="preserve">Раздел 1. </w:t>
            </w:r>
            <w:r w:rsidRPr="005E00F8">
              <w:rPr>
                <w:rFonts w:ascii="Times New Roman" w:hAnsi="Times New Roman" w:cs="Times New Roman"/>
                <w:b/>
                <w:caps/>
                <w:sz w:val="24"/>
                <w:szCs w:val="24"/>
              </w:rPr>
              <w:t>П</w:t>
            </w:r>
            <w:r w:rsidRPr="005E00F8">
              <w:rPr>
                <w:rFonts w:ascii="Times New Roman" w:hAnsi="Times New Roman" w:cs="Times New Roman"/>
                <w:b/>
                <w:sz w:val="24"/>
                <w:szCs w:val="24"/>
              </w:rPr>
              <w:t>рактические основы бухгалтерского учета активов организации</w:t>
            </w:r>
          </w:p>
        </w:tc>
        <w:tc>
          <w:tcPr>
            <w:tcW w:w="654" w:type="pct"/>
          </w:tcPr>
          <w:p w14:paraId="62038C40" w14:textId="4A0814DF" w:rsidR="00576AA4" w:rsidRPr="005E00F8" w:rsidRDefault="00576AA4" w:rsidP="00576AA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108\108</w:t>
            </w:r>
          </w:p>
        </w:tc>
        <w:tc>
          <w:tcPr>
            <w:tcW w:w="572" w:type="pct"/>
          </w:tcPr>
          <w:p w14:paraId="79675C95" w14:textId="344BFFAB" w:rsidR="00576AA4" w:rsidRPr="005E00F8" w:rsidRDefault="00576AA4" w:rsidP="00576AA4">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240/240</w:t>
            </w:r>
          </w:p>
        </w:tc>
        <w:tc>
          <w:tcPr>
            <w:tcW w:w="576" w:type="pct"/>
          </w:tcPr>
          <w:p w14:paraId="6D110B87" w14:textId="77777777" w:rsidR="00576AA4" w:rsidRPr="005E00F8" w:rsidRDefault="00576AA4" w:rsidP="00576AA4">
            <w:pPr>
              <w:spacing w:line="276" w:lineRule="auto"/>
              <w:jc w:val="center"/>
              <w:rPr>
                <w:rFonts w:ascii="Times New Roman" w:hAnsi="Times New Roman" w:cs="Times New Roman"/>
                <w:b/>
                <w:bCs/>
                <w:sz w:val="24"/>
                <w:szCs w:val="24"/>
              </w:rPr>
            </w:pPr>
          </w:p>
        </w:tc>
        <w:tc>
          <w:tcPr>
            <w:tcW w:w="574" w:type="pct"/>
          </w:tcPr>
          <w:p w14:paraId="00B9F87B" w14:textId="77777777" w:rsidR="00576AA4" w:rsidRPr="005E00F8" w:rsidRDefault="00576AA4" w:rsidP="00576AA4">
            <w:pPr>
              <w:spacing w:line="276" w:lineRule="auto"/>
              <w:jc w:val="center"/>
              <w:rPr>
                <w:rFonts w:ascii="Times New Roman" w:hAnsi="Times New Roman" w:cs="Times New Roman"/>
                <w:b/>
                <w:bCs/>
                <w:sz w:val="24"/>
                <w:szCs w:val="24"/>
              </w:rPr>
            </w:pPr>
          </w:p>
        </w:tc>
      </w:tr>
      <w:tr w:rsidR="00576AA4" w:rsidRPr="005E00F8" w14:paraId="3FA94E36" w14:textId="797E47A5" w:rsidTr="00576AA4">
        <w:tc>
          <w:tcPr>
            <w:tcW w:w="2624" w:type="pct"/>
            <w:gridSpan w:val="2"/>
            <w:tcBorders>
              <w:bottom w:val="nil"/>
            </w:tcBorders>
          </w:tcPr>
          <w:p w14:paraId="5069C2C6" w14:textId="4CC8A096" w:rsidR="00576AA4" w:rsidRPr="005E00F8" w:rsidRDefault="00576AA4" w:rsidP="00576AA4">
            <w:pPr>
              <w:spacing w:line="276" w:lineRule="auto"/>
              <w:rPr>
                <w:rFonts w:ascii="Times New Roman" w:hAnsi="Times New Roman" w:cs="Times New Roman"/>
                <w:i/>
                <w:sz w:val="24"/>
                <w:szCs w:val="24"/>
              </w:rPr>
            </w:pPr>
            <w:r w:rsidRPr="005E00F8">
              <w:rPr>
                <w:rFonts w:ascii="Times New Roman" w:hAnsi="Times New Roman" w:cs="Times New Roman"/>
                <w:b/>
                <w:bCs/>
                <w:sz w:val="24"/>
                <w:szCs w:val="24"/>
              </w:rPr>
              <w:t>МДК. 01.01</w:t>
            </w:r>
            <w:r>
              <w:rPr>
                <w:rFonts w:ascii="Times New Roman" w:hAnsi="Times New Roman" w:cs="Times New Roman"/>
                <w:b/>
                <w:bCs/>
                <w:sz w:val="24"/>
                <w:szCs w:val="24"/>
              </w:rPr>
              <w:t xml:space="preserve"> </w:t>
            </w:r>
            <w:r w:rsidRPr="005E00F8">
              <w:rPr>
                <w:rFonts w:ascii="Times New Roman" w:hAnsi="Times New Roman" w:cs="Times New Roman"/>
                <w:b/>
                <w:caps/>
                <w:sz w:val="24"/>
                <w:szCs w:val="24"/>
              </w:rPr>
              <w:t>П</w:t>
            </w:r>
            <w:r w:rsidRPr="005E00F8">
              <w:rPr>
                <w:rFonts w:ascii="Times New Roman" w:hAnsi="Times New Roman" w:cs="Times New Roman"/>
                <w:b/>
                <w:sz w:val="24"/>
                <w:szCs w:val="24"/>
              </w:rPr>
              <w:t>рактические основы бухгалтерского учета активов организации</w:t>
            </w:r>
          </w:p>
        </w:tc>
        <w:tc>
          <w:tcPr>
            <w:tcW w:w="654" w:type="pct"/>
          </w:tcPr>
          <w:p w14:paraId="046206BE" w14:textId="0CA21550" w:rsidR="00576AA4" w:rsidRPr="005E00F8" w:rsidRDefault="00576AA4" w:rsidP="00576AA4">
            <w:pPr>
              <w:suppressAutoHyphens/>
              <w:spacing w:line="276" w:lineRule="auto"/>
              <w:jc w:val="center"/>
              <w:rPr>
                <w:rFonts w:ascii="Times New Roman" w:hAnsi="Times New Roman" w:cs="Times New Roman"/>
                <w:b/>
                <w:bCs/>
                <w:iCs/>
                <w:sz w:val="24"/>
                <w:szCs w:val="24"/>
              </w:rPr>
            </w:pPr>
            <w:r>
              <w:rPr>
                <w:rFonts w:ascii="Times New Roman" w:hAnsi="Times New Roman" w:cs="Times New Roman"/>
                <w:b/>
                <w:bCs/>
                <w:sz w:val="24"/>
                <w:szCs w:val="24"/>
              </w:rPr>
              <w:t>108\108</w:t>
            </w:r>
          </w:p>
        </w:tc>
        <w:tc>
          <w:tcPr>
            <w:tcW w:w="572" w:type="pct"/>
          </w:tcPr>
          <w:p w14:paraId="79E7B525" w14:textId="41186312" w:rsidR="00576AA4" w:rsidRPr="005E00F8" w:rsidRDefault="00576AA4" w:rsidP="00576AA4">
            <w:pPr>
              <w:suppressAutoHyphens/>
              <w:spacing w:line="276" w:lineRule="auto"/>
              <w:jc w:val="center"/>
              <w:rPr>
                <w:rFonts w:ascii="Times New Roman" w:hAnsi="Times New Roman" w:cs="Times New Roman"/>
                <w:b/>
                <w:bCs/>
                <w:iCs/>
                <w:sz w:val="24"/>
                <w:szCs w:val="24"/>
              </w:rPr>
            </w:pPr>
            <w:r>
              <w:rPr>
                <w:rFonts w:ascii="Times New Roman" w:hAnsi="Times New Roman" w:cs="Times New Roman"/>
                <w:b/>
                <w:bCs/>
                <w:sz w:val="24"/>
                <w:szCs w:val="24"/>
              </w:rPr>
              <w:t>240/240</w:t>
            </w:r>
          </w:p>
        </w:tc>
        <w:tc>
          <w:tcPr>
            <w:tcW w:w="576" w:type="pct"/>
          </w:tcPr>
          <w:p w14:paraId="5006E4AB"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4" w:type="pct"/>
          </w:tcPr>
          <w:p w14:paraId="7C8F7149"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r>
      <w:tr w:rsidR="00576AA4" w:rsidRPr="005E00F8" w14:paraId="2819C56B" w14:textId="25F9FBED" w:rsidTr="00576AA4">
        <w:tc>
          <w:tcPr>
            <w:tcW w:w="856" w:type="pct"/>
            <w:vMerge w:val="restart"/>
          </w:tcPr>
          <w:p w14:paraId="5D2A4761"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1. </w:t>
            </w:r>
          </w:p>
          <w:p w14:paraId="3A01454E"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Документирование </w:t>
            </w:r>
          </w:p>
          <w:p w14:paraId="5DCC9ED8"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фактов хозяйственной жизни</w:t>
            </w:r>
          </w:p>
        </w:tc>
        <w:tc>
          <w:tcPr>
            <w:tcW w:w="1768" w:type="pct"/>
            <w:tcBorders>
              <w:top w:val="single" w:sz="4" w:space="0" w:color="auto"/>
            </w:tcBorders>
          </w:tcPr>
          <w:p w14:paraId="0DF6B8B0"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Содержание</w:t>
            </w:r>
          </w:p>
        </w:tc>
        <w:tc>
          <w:tcPr>
            <w:tcW w:w="654" w:type="pct"/>
            <w:vMerge w:val="restart"/>
            <w:shd w:val="clear" w:color="auto" w:fill="auto"/>
            <w:vAlign w:val="center"/>
          </w:tcPr>
          <w:p w14:paraId="4D17E0D9" w14:textId="05436A2E"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2" w:type="pct"/>
          </w:tcPr>
          <w:p w14:paraId="01016B13"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6" w:type="pct"/>
          </w:tcPr>
          <w:p w14:paraId="38B02794"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4" w:type="pct"/>
          </w:tcPr>
          <w:p w14:paraId="02427710"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r>
      <w:tr w:rsidR="00576AA4" w:rsidRPr="005E00F8" w14:paraId="0C59B9B6" w14:textId="4ADE4A9F" w:rsidTr="00576AA4">
        <w:tc>
          <w:tcPr>
            <w:tcW w:w="856" w:type="pct"/>
            <w:vMerge/>
          </w:tcPr>
          <w:p w14:paraId="7FB75283"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36E57815" w14:textId="77777777" w:rsidR="00576AA4" w:rsidRPr="005E00F8" w:rsidRDefault="00576AA4" w:rsidP="00576AA4">
            <w:pPr>
              <w:numPr>
                <w:ilvl w:val="0"/>
                <w:numId w:val="21"/>
              </w:numPr>
              <w:spacing w:after="0"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Сущность и значение бухгалтерских документов. Формы и реквизиты документов. Порядок составления и обработки бухгалтерских документов. Понятие документооборота. Принципы группировки документов. Порядок хранения документов. </w:t>
            </w:r>
          </w:p>
          <w:p w14:paraId="1C3C8749" w14:textId="77777777" w:rsidR="00576AA4" w:rsidRPr="005E00F8" w:rsidRDefault="00576AA4" w:rsidP="00576AA4">
            <w:pPr>
              <w:numPr>
                <w:ilvl w:val="0"/>
                <w:numId w:val="21"/>
              </w:numPr>
              <w:spacing w:after="0"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План счетов бухгалтерского учета. Инструкция по применению плана счетов. Классификация счетов по экономическому содержанию. </w:t>
            </w:r>
            <w:r w:rsidRPr="005E00F8">
              <w:rPr>
                <w:rFonts w:ascii="Times New Roman" w:hAnsi="Times New Roman" w:cs="Times New Roman"/>
                <w:bCs/>
                <w:sz w:val="24"/>
                <w:szCs w:val="24"/>
              </w:rPr>
              <w:lastRenderedPageBreak/>
              <w:t>Классификация счетов по назначению и структуре</w:t>
            </w:r>
          </w:p>
        </w:tc>
        <w:tc>
          <w:tcPr>
            <w:tcW w:w="654" w:type="pct"/>
            <w:vMerge/>
            <w:shd w:val="clear" w:color="auto" w:fill="auto"/>
            <w:vAlign w:val="center"/>
          </w:tcPr>
          <w:p w14:paraId="591EC433" w14:textId="77777777" w:rsidR="00576AA4" w:rsidRPr="005E00F8" w:rsidRDefault="00576AA4" w:rsidP="00576AA4">
            <w:pPr>
              <w:suppressAutoHyphens/>
              <w:spacing w:line="276" w:lineRule="auto"/>
              <w:jc w:val="center"/>
              <w:rPr>
                <w:rFonts w:ascii="Times New Roman" w:hAnsi="Times New Roman" w:cs="Times New Roman"/>
                <w:iCs/>
                <w:sz w:val="24"/>
                <w:szCs w:val="24"/>
              </w:rPr>
            </w:pPr>
          </w:p>
        </w:tc>
        <w:tc>
          <w:tcPr>
            <w:tcW w:w="572" w:type="pct"/>
          </w:tcPr>
          <w:p w14:paraId="67CAEF3F" w14:textId="77777777" w:rsidR="00576AA4" w:rsidRPr="005E00F8" w:rsidRDefault="00576AA4" w:rsidP="00576AA4">
            <w:pPr>
              <w:suppressAutoHyphens/>
              <w:spacing w:line="276" w:lineRule="auto"/>
              <w:jc w:val="center"/>
              <w:rPr>
                <w:rFonts w:ascii="Times New Roman" w:hAnsi="Times New Roman" w:cs="Times New Roman"/>
                <w:iCs/>
                <w:sz w:val="24"/>
                <w:szCs w:val="24"/>
              </w:rPr>
            </w:pPr>
          </w:p>
        </w:tc>
        <w:tc>
          <w:tcPr>
            <w:tcW w:w="576" w:type="pct"/>
          </w:tcPr>
          <w:p w14:paraId="3F13D2B9"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32EE37DC"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524C88A8" w14:textId="5D236BDF"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5BF5BF17" w14:textId="7687C990"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7DB0B184"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7E96FED3"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5226944C" w14:textId="01BAD7D2" w:rsidR="00576AA4" w:rsidRPr="005E00F8" w:rsidRDefault="00576AA4" w:rsidP="00576AA4">
            <w:pPr>
              <w:suppressAutoHyphens/>
              <w:spacing w:line="276" w:lineRule="auto"/>
              <w:rPr>
                <w:rFonts w:ascii="Times New Roman" w:hAnsi="Times New Roman" w:cs="Times New Roman"/>
                <w:iCs/>
                <w:sz w:val="24"/>
                <w:szCs w:val="24"/>
              </w:rPr>
            </w:pPr>
            <w:r>
              <w:rPr>
                <w:rFonts w:ascii="Times New Roman" w:hAnsi="Times New Roman" w:cs="Times New Roman"/>
                <w:bCs/>
                <w:sz w:val="24"/>
                <w:szCs w:val="24"/>
              </w:rPr>
              <w:t>ОК 03</w:t>
            </w:r>
          </w:p>
        </w:tc>
        <w:tc>
          <w:tcPr>
            <w:tcW w:w="574" w:type="pct"/>
          </w:tcPr>
          <w:p w14:paraId="4CE19D3D" w14:textId="77777777" w:rsidR="00576AA4" w:rsidRPr="005E00F8" w:rsidRDefault="00576AA4" w:rsidP="00576AA4">
            <w:pPr>
              <w:suppressAutoHyphens/>
              <w:spacing w:line="276" w:lineRule="auto"/>
              <w:jc w:val="center"/>
              <w:rPr>
                <w:rFonts w:ascii="Times New Roman" w:hAnsi="Times New Roman" w:cs="Times New Roman"/>
                <w:iCs/>
                <w:sz w:val="24"/>
                <w:szCs w:val="24"/>
              </w:rPr>
            </w:pPr>
          </w:p>
        </w:tc>
      </w:tr>
      <w:tr w:rsidR="00576AA4" w:rsidRPr="005E00F8" w14:paraId="7249628F" w14:textId="065A1816" w:rsidTr="00576AA4">
        <w:tc>
          <w:tcPr>
            <w:tcW w:w="856" w:type="pct"/>
            <w:vMerge w:val="restart"/>
          </w:tcPr>
          <w:p w14:paraId="69364525"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2. </w:t>
            </w:r>
          </w:p>
          <w:p w14:paraId="620787F6"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денежных средств в кассе, на расчетных и специальных счетах в банке </w:t>
            </w:r>
          </w:p>
          <w:p w14:paraId="55F7DB4E"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0A5319B" w14:textId="77777777" w:rsidR="00576AA4" w:rsidRPr="005E00F8" w:rsidRDefault="00576AA4" w:rsidP="00576AA4">
            <w:pPr>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7C6CBADB" w14:textId="30BE7A58"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2" w:type="pct"/>
          </w:tcPr>
          <w:p w14:paraId="68D8A726"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6" w:type="pct"/>
          </w:tcPr>
          <w:p w14:paraId="76EF6343"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c>
          <w:tcPr>
            <w:tcW w:w="574" w:type="pct"/>
          </w:tcPr>
          <w:p w14:paraId="495ABF2F" w14:textId="77777777" w:rsidR="00576AA4" w:rsidRPr="005E00F8" w:rsidRDefault="00576AA4" w:rsidP="00576AA4">
            <w:pPr>
              <w:suppressAutoHyphens/>
              <w:spacing w:line="276" w:lineRule="auto"/>
              <w:jc w:val="center"/>
              <w:rPr>
                <w:rFonts w:ascii="Times New Roman" w:hAnsi="Times New Roman" w:cs="Times New Roman"/>
                <w:b/>
                <w:bCs/>
                <w:iCs/>
                <w:sz w:val="24"/>
                <w:szCs w:val="24"/>
              </w:rPr>
            </w:pPr>
          </w:p>
        </w:tc>
      </w:tr>
      <w:tr w:rsidR="00576AA4" w:rsidRPr="005E00F8" w14:paraId="7D052795" w14:textId="39655AF2" w:rsidTr="00576AA4">
        <w:tc>
          <w:tcPr>
            <w:tcW w:w="856" w:type="pct"/>
            <w:vMerge/>
          </w:tcPr>
          <w:p w14:paraId="045703A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193419AD" w14:textId="77777777" w:rsidR="00576AA4" w:rsidRPr="005E00F8" w:rsidRDefault="00576AA4" w:rsidP="00576AA4">
            <w:pPr>
              <w:numPr>
                <w:ilvl w:val="0"/>
                <w:numId w:val="24"/>
              </w:numPr>
              <w:suppressAutoHyphens/>
              <w:spacing w:after="0"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Понятие денежных средств и кассовых операций. Организация работы кассира.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p w14:paraId="7EC9CCEC" w14:textId="77777777" w:rsidR="00576AA4" w:rsidRPr="005E00F8" w:rsidRDefault="00576AA4" w:rsidP="00576AA4">
            <w:pPr>
              <w:numPr>
                <w:ilvl w:val="0"/>
                <w:numId w:val="24"/>
              </w:numPr>
              <w:suppressAutoHyphens/>
              <w:spacing w:after="0"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 xml:space="preserve">Расчетный счет, его назначение. Порядок открытия расчетного счета. Документальное оформление операций по расчетному счету. Банковские платежные документы. Синтетический учет операций по расчетным счетам. Порядок проверки и бухгалтерской обработки выписок банка по расчетным счетам. </w:t>
            </w:r>
          </w:p>
          <w:p w14:paraId="1EC77A17" w14:textId="77777777" w:rsidR="00576AA4" w:rsidRPr="005E00F8" w:rsidRDefault="00576AA4" w:rsidP="00576AA4">
            <w:pPr>
              <w:numPr>
                <w:ilvl w:val="0"/>
                <w:numId w:val="24"/>
              </w:numPr>
              <w:suppressAutoHyphens/>
              <w:spacing w:after="0" w:line="276" w:lineRule="auto"/>
              <w:ind w:left="594" w:hanging="567"/>
              <w:jc w:val="both"/>
              <w:rPr>
                <w:rFonts w:ascii="Times New Roman" w:hAnsi="Times New Roman" w:cs="Times New Roman"/>
                <w:b/>
                <w:bCs/>
                <w:sz w:val="24"/>
                <w:szCs w:val="24"/>
              </w:rPr>
            </w:pPr>
            <w:r w:rsidRPr="005E00F8">
              <w:rPr>
                <w:rFonts w:ascii="Times New Roman" w:hAnsi="Times New Roman" w:cs="Times New Roman"/>
                <w:sz w:val="24"/>
                <w:szCs w:val="24"/>
              </w:rPr>
              <w:t>Учет операций на специальных счетах в кредитных организациях.</w:t>
            </w:r>
          </w:p>
          <w:p w14:paraId="65A37DAC" w14:textId="77777777" w:rsidR="00576AA4" w:rsidRPr="005E00F8" w:rsidRDefault="00576AA4" w:rsidP="00576AA4">
            <w:pPr>
              <w:numPr>
                <w:ilvl w:val="0"/>
                <w:numId w:val="24"/>
              </w:numPr>
              <w:suppressAutoHyphens/>
              <w:spacing w:after="0" w:line="276" w:lineRule="auto"/>
              <w:ind w:left="594" w:hanging="567"/>
              <w:jc w:val="both"/>
              <w:rPr>
                <w:rFonts w:ascii="Times New Roman" w:hAnsi="Times New Roman" w:cs="Times New Roman"/>
                <w:b/>
                <w:bCs/>
                <w:sz w:val="24"/>
                <w:szCs w:val="24"/>
              </w:rPr>
            </w:pPr>
            <w:r w:rsidRPr="005E00F8">
              <w:rPr>
                <w:rFonts w:ascii="Times New Roman" w:hAnsi="Times New Roman" w:cs="Times New Roman"/>
                <w:bCs/>
                <w:sz w:val="24"/>
                <w:szCs w:val="24"/>
              </w:rPr>
              <w:t>Учет операций по валютным счетам в банке.</w:t>
            </w:r>
            <w:r w:rsidRPr="005E00F8">
              <w:rPr>
                <w:rFonts w:ascii="Times New Roman" w:hAnsi="Times New Roman" w:cs="Times New Roman"/>
                <w:b/>
                <w:bCs/>
                <w:sz w:val="24"/>
                <w:szCs w:val="24"/>
              </w:rPr>
              <w:t xml:space="preserve"> </w:t>
            </w:r>
            <w:r w:rsidRPr="005E00F8">
              <w:rPr>
                <w:rFonts w:ascii="Times New Roman" w:hAnsi="Times New Roman" w:cs="Times New Roman"/>
                <w:sz w:val="24"/>
                <w:szCs w:val="24"/>
              </w:rPr>
              <w:t>Валютные операции. Порядок учета курсовых разниц.</w:t>
            </w:r>
          </w:p>
        </w:tc>
        <w:tc>
          <w:tcPr>
            <w:tcW w:w="654" w:type="pct"/>
            <w:vMerge/>
            <w:vAlign w:val="center"/>
          </w:tcPr>
          <w:p w14:paraId="4C192DF7"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11151C2B"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val="restart"/>
          </w:tcPr>
          <w:p w14:paraId="4FCB890E"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4E55C1E4"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4AFC1F92"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4553F26A"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4087A633"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2EFFB644"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55CF0849" w14:textId="230009F9" w:rsidR="00576AA4" w:rsidRPr="005E00F8" w:rsidRDefault="00576AA4" w:rsidP="00576AA4">
            <w:pPr>
              <w:suppressAutoHyphens/>
              <w:spacing w:line="276" w:lineRule="auto"/>
              <w:rPr>
                <w:rFonts w:ascii="Times New Roman" w:hAnsi="Times New Roman" w:cs="Times New Roman"/>
                <w:b/>
                <w:iCs/>
                <w:sz w:val="24"/>
                <w:szCs w:val="24"/>
              </w:rPr>
            </w:pPr>
            <w:r>
              <w:rPr>
                <w:rFonts w:ascii="Times New Roman" w:hAnsi="Times New Roman" w:cs="Times New Roman"/>
                <w:bCs/>
                <w:sz w:val="24"/>
                <w:szCs w:val="24"/>
              </w:rPr>
              <w:t>ОК 03</w:t>
            </w:r>
          </w:p>
        </w:tc>
        <w:tc>
          <w:tcPr>
            <w:tcW w:w="574" w:type="pct"/>
          </w:tcPr>
          <w:p w14:paraId="005ECCD6"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44AF2BE0" w14:textId="4FE4D5D4" w:rsidTr="00576AA4">
        <w:tc>
          <w:tcPr>
            <w:tcW w:w="856" w:type="pct"/>
            <w:vMerge/>
          </w:tcPr>
          <w:p w14:paraId="49CC6A93"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42217586" w14:textId="7C6C3CFF" w:rsidR="00576AA4" w:rsidRPr="005E00F8" w:rsidRDefault="000B26E1" w:rsidP="00576AA4">
            <w:pPr>
              <w:suppressAutoHyphens/>
              <w:spacing w:line="276" w:lineRule="auto"/>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r w:rsidR="00576AA4" w:rsidRPr="005E00F8">
              <w:rPr>
                <w:rFonts w:ascii="Times New Roman" w:hAnsi="Times New Roman" w:cs="Times New Roman"/>
                <w:b/>
                <w:bCs/>
                <w:sz w:val="24"/>
                <w:szCs w:val="24"/>
              </w:rPr>
              <w:t xml:space="preserve"> </w:t>
            </w:r>
          </w:p>
        </w:tc>
        <w:tc>
          <w:tcPr>
            <w:tcW w:w="654" w:type="pct"/>
            <w:vAlign w:val="center"/>
          </w:tcPr>
          <w:p w14:paraId="18A673A4" w14:textId="1FDDB8A4"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2AB3C9EA"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2A24F11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18EC06AD"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08B53EFE" w14:textId="31C8E8D9" w:rsidTr="00576AA4">
        <w:tc>
          <w:tcPr>
            <w:tcW w:w="856" w:type="pct"/>
            <w:vMerge/>
          </w:tcPr>
          <w:p w14:paraId="0F330D4A"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34918C5A" w14:textId="77777777" w:rsidR="00576AA4" w:rsidRPr="005E00F8" w:rsidRDefault="00576AA4" w:rsidP="00576AA4">
            <w:pPr>
              <w:numPr>
                <w:ilvl w:val="0"/>
                <w:numId w:val="22"/>
              </w:numPr>
              <w:suppressAutoHyphens/>
              <w:spacing w:after="0"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 xml:space="preserve">Решение кейса «Знакомство с конфигурацией программы ведения бухгалтерского учета для проведения практических занятий. Начальное </w:t>
            </w:r>
            <w:r w:rsidRPr="005E00F8">
              <w:rPr>
                <w:rFonts w:ascii="Times New Roman" w:hAnsi="Times New Roman" w:cs="Times New Roman"/>
                <w:bCs/>
                <w:sz w:val="24"/>
                <w:szCs w:val="24"/>
              </w:rPr>
              <w:lastRenderedPageBreak/>
              <w:t>заполнение информационной базы. Настройка параметров учета».</w:t>
            </w:r>
          </w:p>
        </w:tc>
        <w:tc>
          <w:tcPr>
            <w:tcW w:w="654" w:type="pct"/>
            <w:vAlign w:val="center"/>
          </w:tcPr>
          <w:p w14:paraId="4EC22293" w14:textId="18012E7E"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4C9DE607"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5148B8B"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0399AA0C"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4949AEEA" w14:textId="391D4056" w:rsidTr="00576AA4">
        <w:tc>
          <w:tcPr>
            <w:tcW w:w="856" w:type="pct"/>
            <w:vMerge/>
          </w:tcPr>
          <w:p w14:paraId="2C3E44BB"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6BDF8516" w14:textId="77777777" w:rsidR="00576AA4" w:rsidRPr="005E00F8" w:rsidRDefault="00576AA4" w:rsidP="00576AA4">
            <w:pPr>
              <w:numPr>
                <w:ilvl w:val="0"/>
                <w:numId w:val="22"/>
              </w:numPr>
              <w:suppressAutoHyphens/>
              <w:spacing w:after="0"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Решение кейса «Понятие денежных средств и кассовых операций. Порядок хранения денег и денежных документов в кассе. Основные правила ведения кассовой книги. Отчет кассира. Проверка и бухгалтерская обработка кассовых документов».</w:t>
            </w:r>
          </w:p>
        </w:tc>
        <w:tc>
          <w:tcPr>
            <w:tcW w:w="654" w:type="pct"/>
            <w:vAlign w:val="center"/>
          </w:tcPr>
          <w:p w14:paraId="79017DF2" w14:textId="0061531F"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5594D3F1"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02885251"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323A030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3F423740" w14:textId="7691F615" w:rsidTr="00576AA4">
        <w:tc>
          <w:tcPr>
            <w:tcW w:w="856" w:type="pct"/>
            <w:vMerge/>
          </w:tcPr>
          <w:p w14:paraId="2AC8268B"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5B7B6CAC" w14:textId="77777777" w:rsidR="00576AA4" w:rsidRPr="005E00F8" w:rsidRDefault="00576AA4" w:rsidP="00576AA4">
            <w:pPr>
              <w:numPr>
                <w:ilvl w:val="0"/>
                <w:numId w:val="22"/>
              </w:numPr>
              <w:suppressAutoHyphens/>
              <w:spacing w:after="0"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«Расчетный счет, его назначение. Порядок открытия расчетного счета. Банковские платежные документы. Порядок проверки и бухгалтерской обработки выписок банка по расчетным счетам. Решение ситуационных задач».</w:t>
            </w:r>
          </w:p>
        </w:tc>
        <w:tc>
          <w:tcPr>
            <w:tcW w:w="654" w:type="pct"/>
            <w:vAlign w:val="center"/>
          </w:tcPr>
          <w:p w14:paraId="2904FBF2" w14:textId="354B37B5"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429A0CA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707AA76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589A70B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14A52C5E" w14:textId="37E35508" w:rsidTr="00576AA4">
        <w:tc>
          <w:tcPr>
            <w:tcW w:w="856" w:type="pct"/>
            <w:vMerge/>
          </w:tcPr>
          <w:p w14:paraId="6A4E5EE6"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5B9B96CA" w14:textId="77777777" w:rsidR="00576AA4" w:rsidRPr="005E00F8" w:rsidRDefault="00576AA4" w:rsidP="00576AA4">
            <w:pPr>
              <w:numPr>
                <w:ilvl w:val="0"/>
                <w:numId w:val="22"/>
              </w:numPr>
              <w:suppressAutoHyphens/>
              <w:spacing w:after="0"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«Порядок учета операций на специальных счетах в кредитных организациях. Решение ситуационных задач».</w:t>
            </w:r>
          </w:p>
        </w:tc>
        <w:tc>
          <w:tcPr>
            <w:tcW w:w="654" w:type="pct"/>
            <w:vAlign w:val="center"/>
          </w:tcPr>
          <w:p w14:paraId="7AF4992C" w14:textId="21A4D9EC"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40D8B13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08D4AB1A"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2741D5F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657341D3" w14:textId="23BB530F" w:rsidTr="00576AA4">
        <w:tc>
          <w:tcPr>
            <w:tcW w:w="856" w:type="pct"/>
            <w:vMerge/>
          </w:tcPr>
          <w:p w14:paraId="1FA3BD8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vAlign w:val="bottom"/>
          </w:tcPr>
          <w:p w14:paraId="67AAEAC3" w14:textId="77777777" w:rsidR="00576AA4" w:rsidRPr="005E00F8" w:rsidRDefault="00576AA4" w:rsidP="00576AA4">
            <w:pPr>
              <w:numPr>
                <w:ilvl w:val="0"/>
                <w:numId w:val="22"/>
              </w:numPr>
              <w:suppressAutoHyphens/>
              <w:spacing w:after="0"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 xml:space="preserve">Решение кейса «Порядок учета операций в иностранной валюте в программе». </w:t>
            </w:r>
          </w:p>
        </w:tc>
        <w:tc>
          <w:tcPr>
            <w:tcW w:w="654" w:type="pct"/>
            <w:vAlign w:val="center"/>
          </w:tcPr>
          <w:p w14:paraId="22FD2B4F" w14:textId="4C48F66F"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68BE7B2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tcPr>
          <w:p w14:paraId="7022A65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646E1B7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50381BE2" w14:textId="6F21C80D" w:rsidTr="00576AA4">
        <w:tc>
          <w:tcPr>
            <w:tcW w:w="856" w:type="pct"/>
            <w:vMerge w:val="restart"/>
          </w:tcPr>
          <w:p w14:paraId="11B12A79"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3. </w:t>
            </w:r>
          </w:p>
          <w:p w14:paraId="54B7303C"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основных средств и нематериальных активов </w:t>
            </w:r>
          </w:p>
        </w:tc>
        <w:tc>
          <w:tcPr>
            <w:tcW w:w="1768" w:type="pct"/>
          </w:tcPr>
          <w:p w14:paraId="12C24431"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41BECFD6" w14:textId="2622CB4B"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498A603B"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2E149BC8"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7E0490A8"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47AA4864" w14:textId="102E79A4" w:rsidTr="00576AA4">
        <w:tc>
          <w:tcPr>
            <w:tcW w:w="856" w:type="pct"/>
            <w:vMerge/>
          </w:tcPr>
          <w:p w14:paraId="13929076"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8BCACCC" w14:textId="77777777" w:rsidR="00576AA4" w:rsidRPr="005E00F8" w:rsidRDefault="00576AA4" w:rsidP="00576AA4">
            <w:pPr>
              <w:numPr>
                <w:ilvl w:val="0"/>
                <w:numId w:val="11"/>
              </w:numPr>
              <w:suppressAutoHyphens/>
              <w:spacing w:after="0" w:line="276" w:lineRule="auto"/>
              <w:ind w:left="315" w:hanging="315"/>
              <w:rPr>
                <w:rFonts w:ascii="Times New Roman" w:hAnsi="Times New Roman" w:cs="Times New Roman"/>
                <w:bCs/>
                <w:sz w:val="24"/>
                <w:szCs w:val="24"/>
              </w:rPr>
            </w:pPr>
            <w:r w:rsidRPr="005E00F8">
              <w:rPr>
                <w:rFonts w:ascii="Times New Roman" w:hAnsi="Times New Roman" w:cs="Times New Roman"/>
                <w:bCs/>
                <w:sz w:val="24"/>
                <w:szCs w:val="24"/>
              </w:rPr>
              <w:t xml:space="preserve">Понятие и классификация основных средств. Оценка и переоценка основных средств. Документальное оформление движения основных средств. Учет поступления основных средств. Амортизация основных средств. Учет выбытия основных средств. Учет аренды основных средств. </w:t>
            </w:r>
          </w:p>
          <w:p w14:paraId="793DF535" w14:textId="77777777" w:rsidR="00576AA4" w:rsidRPr="005E00F8" w:rsidRDefault="00576AA4" w:rsidP="00576AA4">
            <w:pPr>
              <w:numPr>
                <w:ilvl w:val="0"/>
                <w:numId w:val="11"/>
              </w:numPr>
              <w:suppressAutoHyphens/>
              <w:spacing w:after="0" w:line="276" w:lineRule="auto"/>
              <w:ind w:left="315" w:hanging="315"/>
              <w:rPr>
                <w:rFonts w:ascii="Times New Roman" w:hAnsi="Times New Roman" w:cs="Times New Roman"/>
                <w:bCs/>
                <w:sz w:val="24"/>
                <w:szCs w:val="24"/>
              </w:rPr>
            </w:pPr>
            <w:r w:rsidRPr="005E00F8">
              <w:rPr>
                <w:rFonts w:ascii="Times New Roman" w:hAnsi="Times New Roman" w:cs="Times New Roman"/>
                <w:bCs/>
                <w:sz w:val="24"/>
                <w:szCs w:val="24"/>
              </w:rPr>
              <w:t xml:space="preserve">Понятие, виды и оценка нематериальных активов. Учет поступления и создания </w:t>
            </w:r>
            <w:r w:rsidRPr="005E00F8">
              <w:rPr>
                <w:rFonts w:ascii="Times New Roman" w:hAnsi="Times New Roman" w:cs="Times New Roman"/>
                <w:bCs/>
                <w:sz w:val="24"/>
                <w:szCs w:val="24"/>
              </w:rPr>
              <w:lastRenderedPageBreak/>
              <w:t>нематериальных активов. Амортизация нематериальных активов. Учет выбытия нематериальных активов.</w:t>
            </w:r>
          </w:p>
        </w:tc>
        <w:tc>
          <w:tcPr>
            <w:tcW w:w="654" w:type="pct"/>
            <w:vMerge/>
            <w:vAlign w:val="center"/>
          </w:tcPr>
          <w:p w14:paraId="58F4F00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338CDC0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val="restart"/>
          </w:tcPr>
          <w:p w14:paraId="538B62EF"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255F3D9F"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51CBCB96"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124E16A2"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58C6EFDC"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62ECAECD"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5E995541" w14:textId="2CFACD2F" w:rsidR="00576AA4" w:rsidRPr="005E00F8" w:rsidRDefault="00576AA4" w:rsidP="00576AA4">
            <w:pPr>
              <w:suppressAutoHyphens/>
              <w:spacing w:line="276" w:lineRule="auto"/>
              <w:rPr>
                <w:rFonts w:ascii="Times New Roman" w:hAnsi="Times New Roman" w:cs="Times New Roman"/>
                <w:bCs/>
                <w:iCs/>
                <w:sz w:val="24"/>
                <w:szCs w:val="24"/>
              </w:rPr>
            </w:pPr>
            <w:r>
              <w:rPr>
                <w:rFonts w:ascii="Times New Roman" w:hAnsi="Times New Roman" w:cs="Times New Roman"/>
                <w:bCs/>
                <w:sz w:val="24"/>
                <w:szCs w:val="24"/>
              </w:rPr>
              <w:t>ОК 03</w:t>
            </w:r>
          </w:p>
        </w:tc>
        <w:tc>
          <w:tcPr>
            <w:tcW w:w="574" w:type="pct"/>
          </w:tcPr>
          <w:p w14:paraId="61FD3EC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148CD1B0" w14:textId="4B5D321A" w:rsidTr="00576AA4">
        <w:tc>
          <w:tcPr>
            <w:tcW w:w="856" w:type="pct"/>
            <w:vMerge/>
          </w:tcPr>
          <w:p w14:paraId="6AA7EF1B"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478CC34A" w14:textId="74188397" w:rsidR="00576AA4" w:rsidRPr="005E00F8" w:rsidRDefault="000B26E1"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r w:rsidR="00576AA4" w:rsidRPr="005E00F8">
              <w:rPr>
                <w:rFonts w:ascii="Times New Roman" w:hAnsi="Times New Roman" w:cs="Times New Roman"/>
                <w:b/>
                <w:bCs/>
                <w:sz w:val="24"/>
                <w:szCs w:val="24"/>
              </w:rPr>
              <w:t xml:space="preserve"> </w:t>
            </w:r>
          </w:p>
        </w:tc>
        <w:tc>
          <w:tcPr>
            <w:tcW w:w="654" w:type="pct"/>
            <w:vAlign w:val="center"/>
          </w:tcPr>
          <w:p w14:paraId="7E2CB79C" w14:textId="1ED8526F"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1D507441"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35E6DD8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5157EDEE"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7DAA9655" w14:textId="354F9F2D" w:rsidTr="00576AA4">
        <w:tc>
          <w:tcPr>
            <w:tcW w:w="856" w:type="pct"/>
            <w:vMerge/>
          </w:tcPr>
          <w:p w14:paraId="795503B5"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4D7C2E7D" w14:textId="77777777" w:rsidR="00576AA4" w:rsidRPr="005E00F8" w:rsidRDefault="00576AA4" w:rsidP="00576AA4">
            <w:pPr>
              <w:numPr>
                <w:ilvl w:val="0"/>
                <w:numId w:val="18"/>
              </w:numPr>
              <w:spacing w:after="0"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поступления основных средств. Решение ситуационных задач».</w:t>
            </w:r>
          </w:p>
        </w:tc>
        <w:tc>
          <w:tcPr>
            <w:tcW w:w="654" w:type="pct"/>
            <w:vAlign w:val="center"/>
          </w:tcPr>
          <w:p w14:paraId="30105571" w14:textId="6BDF1EC0"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41C8AB9B"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71A65E74"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4A9A416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1DCE946C" w14:textId="1ACC3E9A" w:rsidTr="00576AA4">
        <w:tc>
          <w:tcPr>
            <w:tcW w:w="856" w:type="pct"/>
            <w:vMerge/>
          </w:tcPr>
          <w:p w14:paraId="14562342"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47934F80" w14:textId="77777777" w:rsidR="00576AA4" w:rsidRPr="005E00F8" w:rsidRDefault="00576AA4" w:rsidP="00576AA4">
            <w:pPr>
              <w:numPr>
                <w:ilvl w:val="0"/>
                <w:numId w:val="18"/>
              </w:numPr>
              <w:spacing w:after="0"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дополнительных расходов по приобретению основных средств. Решение ситуационных задач».</w:t>
            </w:r>
          </w:p>
        </w:tc>
        <w:tc>
          <w:tcPr>
            <w:tcW w:w="654" w:type="pct"/>
            <w:vAlign w:val="center"/>
          </w:tcPr>
          <w:p w14:paraId="795DC800" w14:textId="69AB8EF4"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35A23714"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2767F8B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288A4B2D"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49A6C3F0" w14:textId="5C72BDC9" w:rsidTr="00576AA4">
        <w:tc>
          <w:tcPr>
            <w:tcW w:w="856" w:type="pct"/>
            <w:vMerge/>
          </w:tcPr>
          <w:p w14:paraId="1920C6C8"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1976AE71" w14:textId="77777777" w:rsidR="00576AA4" w:rsidRPr="005E00F8" w:rsidRDefault="00576AA4" w:rsidP="00576AA4">
            <w:pPr>
              <w:numPr>
                <w:ilvl w:val="0"/>
                <w:numId w:val="18"/>
              </w:numPr>
              <w:spacing w:after="0"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Решение кейса «Принятие к учету основных средств».</w:t>
            </w:r>
          </w:p>
        </w:tc>
        <w:tc>
          <w:tcPr>
            <w:tcW w:w="654" w:type="pct"/>
            <w:vAlign w:val="center"/>
          </w:tcPr>
          <w:p w14:paraId="790ED8F9" w14:textId="7598135C"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3148E9C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178B7B1"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38E7A9F4"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7C451F6C" w14:textId="2A6FB8A1" w:rsidTr="00576AA4">
        <w:tc>
          <w:tcPr>
            <w:tcW w:w="856" w:type="pct"/>
            <w:vMerge/>
          </w:tcPr>
          <w:p w14:paraId="1DB7B537"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BAFCF74" w14:textId="77777777" w:rsidR="00576AA4" w:rsidRPr="005E00F8" w:rsidRDefault="00576AA4" w:rsidP="00576AA4">
            <w:pPr>
              <w:numPr>
                <w:ilvl w:val="0"/>
                <w:numId w:val="18"/>
              </w:numPr>
              <w:spacing w:after="0"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«Порядок учета амортизации основных средств. Учет выбытия основных средств. Учет аренды основных средств. Решение ситуационных задач».</w:t>
            </w:r>
          </w:p>
        </w:tc>
        <w:tc>
          <w:tcPr>
            <w:tcW w:w="654" w:type="pct"/>
            <w:vAlign w:val="center"/>
          </w:tcPr>
          <w:p w14:paraId="12B67221" w14:textId="662B9FC3"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0ED66B27"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4C6F54B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1B0ABACD"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22688256" w14:textId="05AD1ACD" w:rsidTr="00576AA4">
        <w:tc>
          <w:tcPr>
            <w:tcW w:w="856" w:type="pct"/>
            <w:vMerge/>
          </w:tcPr>
          <w:p w14:paraId="02D35E5C"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1D7A719" w14:textId="77777777" w:rsidR="00576AA4" w:rsidRPr="005E00F8" w:rsidRDefault="00576AA4" w:rsidP="00576AA4">
            <w:pPr>
              <w:numPr>
                <w:ilvl w:val="0"/>
                <w:numId w:val="18"/>
              </w:numPr>
              <w:spacing w:after="0" w:line="276" w:lineRule="auto"/>
              <w:ind w:left="320" w:hanging="320"/>
              <w:rPr>
                <w:rFonts w:ascii="Times New Roman" w:hAnsi="Times New Roman" w:cs="Times New Roman"/>
                <w:bCs/>
                <w:sz w:val="24"/>
                <w:szCs w:val="24"/>
              </w:rPr>
            </w:pPr>
            <w:r w:rsidRPr="005E00F8">
              <w:rPr>
                <w:rFonts w:ascii="Times New Roman" w:hAnsi="Times New Roman" w:cs="Times New Roman"/>
                <w:bCs/>
                <w:sz w:val="24"/>
                <w:szCs w:val="24"/>
              </w:rPr>
              <w:t xml:space="preserve">Решение кейса «Порядок учета поступления и создание нематериальных активов. Порядок учета амортизации и выбытия нематериальных активов. Решение ситуационных задач». </w:t>
            </w:r>
          </w:p>
        </w:tc>
        <w:tc>
          <w:tcPr>
            <w:tcW w:w="654" w:type="pct"/>
            <w:vAlign w:val="center"/>
          </w:tcPr>
          <w:p w14:paraId="49321BFD" w14:textId="329CF90C"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7CC86BFC"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6B5C99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5CE9D32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2D33E78E" w14:textId="11569793" w:rsidTr="00576AA4">
        <w:tc>
          <w:tcPr>
            <w:tcW w:w="856" w:type="pct"/>
            <w:vMerge w:val="restart"/>
          </w:tcPr>
          <w:p w14:paraId="1E5CEFBE"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Тема 4.</w:t>
            </w:r>
          </w:p>
          <w:p w14:paraId="6E65FEF9"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долгосрочных инвестиций и финансовых вложений</w:t>
            </w:r>
          </w:p>
        </w:tc>
        <w:tc>
          <w:tcPr>
            <w:tcW w:w="1768" w:type="pct"/>
          </w:tcPr>
          <w:p w14:paraId="59F38413"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6E1EC336" w14:textId="4B0B08D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4B3DAD9E"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3EA7B67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4201A769"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1D109A3C" w14:textId="54804C26" w:rsidTr="00576AA4">
        <w:tc>
          <w:tcPr>
            <w:tcW w:w="856" w:type="pct"/>
            <w:vMerge/>
          </w:tcPr>
          <w:p w14:paraId="3B46ECA8"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AF1BA1B" w14:textId="77777777" w:rsidR="00576AA4" w:rsidRPr="005E00F8" w:rsidRDefault="00576AA4" w:rsidP="00576AA4">
            <w:pPr>
              <w:numPr>
                <w:ilvl w:val="0"/>
                <w:numId w:val="25"/>
              </w:numPr>
              <w:suppressAutoHyphens/>
              <w:spacing w:after="0" w:line="276" w:lineRule="auto"/>
              <w:ind w:left="456"/>
              <w:rPr>
                <w:rFonts w:ascii="Times New Roman" w:hAnsi="Times New Roman" w:cs="Times New Roman"/>
                <w:b/>
                <w:bCs/>
                <w:sz w:val="24"/>
                <w:szCs w:val="24"/>
              </w:rPr>
            </w:pPr>
            <w:r w:rsidRPr="005E00F8">
              <w:rPr>
                <w:rFonts w:ascii="Times New Roman" w:hAnsi="Times New Roman" w:cs="Times New Roman"/>
                <w:sz w:val="24"/>
                <w:szCs w:val="24"/>
              </w:rPr>
              <w:t>Понятие и оценка долгосрочных инвестиций и финансовых вложений.</w:t>
            </w:r>
          </w:p>
          <w:p w14:paraId="167D65D1" w14:textId="77777777" w:rsidR="00576AA4" w:rsidRPr="005E00F8" w:rsidRDefault="00576AA4" w:rsidP="00576AA4">
            <w:pPr>
              <w:numPr>
                <w:ilvl w:val="0"/>
                <w:numId w:val="25"/>
              </w:numPr>
              <w:suppressAutoHyphens/>
              <w:spacing w:after="0" w:line="276" w:lineRule="auto"/>
              <w:ind w:left="456"/>
              <w:rPr>
                <w:rFonts w:ascii="Times New Roman" w:hAnsi="Times New Roman" w:cs="Times New Roman"/>
                <w:b/>
                <w:bCs/>
                <w:sz w:val="24"/>
                <w:szCs w:val="24"/>
              </w:rPr>
            </w:pPr>
            <w:r w:rsidRPr="005E00F8">
              <w:rPr>
                <w:rFonts w:ascii="Times New Roman" w:hAnsi="Times New Roman" w:cs="Times New Roman"/>
                <w:sz w:val="24"/>
                <w:szCs w:val="24"/>
              </w:rPr>
              <w:t xml:space="preserve">Порядок ведения и отражение в учете операций инвестиций и финансовым вложениям </w:t>
            </w:r>
          </w:p>
        </w:tc>
        <w:tc>
          <w:tcPr>
            <w:tcW w:w="654" w:type="pct"/>
            <w:vMerge/>
            <w:vAlign w:val="center"/>
          </w:tcPr>
          <w:p w14:paraId="63B7CBC1"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123D395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val="restart"/>
          </w:tcPr>
          <w:p w14:paraId="2C9E4E54"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502FC694"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53E20257"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2080B6FF"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04F923FD"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64E66219"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0055532F" w14:textId="754E33F8" w:rsidR="00576AA4" w:rsidRPr="005E00F8" w:rsidRDefault="00576AA4" w:rsidP="00576AA4">
            <w:pPr>
              <w:suppressAutoHyphens/>
              <w:spacing w:line="276" w:lineRule="auto"/>
              <w:rPr>
                <w:rFonts w:ascii="Times New Roman" w:hAnsi="Times New Roman" w:cs="Times New Roman"/>
                <w:b/>
                <w:iCs/>
                <w:sz w:val="24"/>
                <w:szCs w:val="24"/>
              </w:rPr>
            </w:pPr>
            <w:r>
              <w:rPr>
                <w:rFonts w:ascii="Times New Roman" w:hAnsi="Times New Roman" w:cs="Times New Roman"/>
                <w:bCs/>
                <w:sz w:val="24"/>
                <w:szCs w:val="24"/>
              </w:rPr>
              <w:t>ОК 03</w:t>
            </w:r>
          </w:p>
        </w:tc>
        <w:tc>
          <w:tcPr>
            <w:tcW w:w="574" w:type="pct"/>
          </w:tcPr>
          <w:p w14:paraId="58F621F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533DF2B2" w14:textId="75814070" w:rsidTr="00576AA4">
        <w:tc>
          <w:tcPr>
            <w:tcW w:w="856" w:type="pct"/>
            <w:vMerge/>
          </w:tcPr>
          <w:p w14:paraId="20F9B196"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61E8D67" w14:textId="3D9A4C19" w:rsidR="00576AA4" w:rsidRPr="005E00F8" w:rsidRDefault="000B26E1"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654" w:type="pct"/>
            <w:vAlign w:val="center"/>
          </w:tcPr>
          <w:p w14:paraId="7D236DF3" w14:textId="015F04E3"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3FBB4F51"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0C96719C"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7A920EBB"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74CB80BC" w14:textId="504C1A7D" w:rsidTr="00576AA4">
        <w:trPr>
          <w:trHeight w:val="2400"/>
        </w:trPr>
        <w:tc>
          <w:tcPr>
            <w:tcW w:w="856" w:type="pct"/>
            <w:vMerge/>
          </w:tcPr>
          <w:p w14:paraId="0A947467"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C424FCF" w14:textId="77777777" w:rsidR="00576AA4" w:rsidRPr="005E00F8" w:rsidRDefault="00576AA4" w:rsidP="00576AA4">
            <w:pPr>
              <w:numPr>
                <w:ilvl w:val="0"/>
                <w:numId w:val="13"/>
              </w:numPr>
              <w:spacing w:after="0" w:line="276" w:lineRule="auto"/>
              <w:rPr>
                <w:rFonts w:ascii="Times New Roman" w:hAnsi="Times New Roman" w:cs="Times New Roman"/>
                <w:b/>
                <w:sz w:val="24"/>
                <w:szCs w:val="24"/>
              </w:rPr>
            </w:pPr>
            <w:r w:rsidRPr="005E00F8">
              <w:rPr>
                <w:rFonts w:ascii="Times New Roman" w:hAnsi="Times New Roman" w:cs="Times New Roman"/>
                <w:bCs/>
                <w:sz w:val="24"/>
                <w:szCs w:val="24"/>
              </w:rPr>
              <w:t>«Порядок учета долгосрочных инвестиций на счетах бухгалтерского учета. Порядок учета финансовых вложений в уставный капитал других организаций на счетах бухгалтерского учета. Учет финансовых вложений в займы. Решение ситуационных задач»».</w:t>
            </w:r>
          </w:p>
        </w:tc>
        <w:tc>
          <w:tcPr>
            <w:tcW w:w="654" w:type="pct"/>
            <w:vAlign w:val="center"/>
          </w:tcPr>
          <w:p w14:paraId="16FCA17A" w14:textId="66082299"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6DC0CB0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1341910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12A0FF4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36252E5C" w14:textId="456F41A1" w:rsidTr="00576AA4">
        <w:tc>
          <w:tcPr>
            <w:tcW w:w="856" w:type="pct"/>
            <w:vMerge/>
          </w:tcPr>
          <w:p w14:paraId="3E16AE13"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720D976" w14:textId="77777777" w:rsidR="00576AA4" w:rsidRPr="005E00F8" w:rsidRDefault="00576AA4" w:rsidP="00576AA4">
            <w:pPr>
              <w:numPr>
                <w:ilvl w:val="0"/>
                <w:numId w:val="13"/>
              </w:numPr>
              <w:spacing w:after="0" w:line="276" w:lineRule="auto"/>
              <w:rPr>
                <w:rFonts w:ascii="Times New Roman" w:hAnsi="Times New Roman" w:cs="Times New Roman"/>
                <w:b/>
                <w:sz w:val="24"/>
                <w:szCs w:val="24"/>
              </w:rPr>
            </w:pPr>
            <w:r w:rsidRPr="005E00F8">
              <w:rPr>
                <w:rFonts w:ascii="Times New Roman" w:hAnsi="Times New Roman" w:cs="Times New Roman"/>
                <w:bCs/>
                <w:sz w:val="24"/>
                <w:szCs w:val="24"/>
              </w:rPr>
              <w:t>Решение кейса «Порядок учета финансовых вложений в ценные бумаги».</w:t>
            </w:r>
          </w:p>
        </w:tc>
        <w:tc>
          <w:tcPr>
            <w:tcW w:w="654" w:type="pct"/>
            <w:vAlign w:val="center"/>
          </w:tcPr>
          <w:p w14:paraId="12432D15" w14:textId="612443D0"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5345A8A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9128E64"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5835A5B6"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13F81AAF" w14:textId="1D232A5C" w:rsidTr="00576AA4">
        <w:tc>
          <w:tcPr>
            <w:tcW w:w="856" w:type="pct"/>
            <w:vMerge w:val="restart"/>
          </w:tcPr>
          <w:p w14:paraId="4B704DF2"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5. </w:t>
            </w:r>
          </w:p>
          <w:p w14:paraId="2E6B248B"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запасов</w:t>
            </w:r>
          </w:p>
        </w:tc>
        <w:tc>
          <w:tcPr>
            <w:tcW w:w="1768" w:type="pct"/>
          </w:tcPr>
          <w:p w14:paraId="5F65A3FD"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5951034A" w14:textId="474A628C"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2580CD68"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0B331599"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691CCCD5"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7182E429" w14:textId="10EAF72D" w:rsidTr="00576AA4">
        <w:tc>
          <w:tcPr>
            <w:tcW w:w="856" w:type="pct"/>
            <w:vMerge/>
          </w:tcPr>
          <w:p w14:paraId="3024552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CE3D876" w14:textId="77777777" w:rsidR="00576AA4" w:rsidRPr="005E00F8" w:rsidRDefault="00576AA4" w:rsidP="00576AA4">
            <w:pPr>
              <w:numPr>
                <w:ilvl w:val="0"/>
                <w:numId w:val="12"/>
              </w:numPr>
              <w:suppressAutoHyphens/>
              <w:spacing w:after="0"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Понятие, классификация и оценка запасов. Документальное оформление поступления и расхода материалов. Отпуск материалов. Синтетический учет запасов. Учет транспортно-заготовительных расходов.</w:t>
            </w:r>
          </w:p>
        </w:tc>
        <w:tc>
          <w:tcPr>
            <w:tcW w:w="654" w:type="pct"/>
            <w:vMerge/>
            <w:vAlign w:val="center"/>
          </w:tcPr>
          <w:p w14:paraId="4BF42D8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2958CE57"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val="restart"/>
          </w:tcPr>
          <w:p w14:paraId="542C9798"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4DC08EA4"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6F2CFD0C"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2BF49C8A"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62261241"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69972353"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6D1E6FA5" w14:textId="66330D94" w:rsidR="00576AA4" w:rsidRPr="005E00F8" w:rsidRDefault="00576AA4" w:rsidP="00576AA4">
            <w:pPr>
              <w:suppressAutoHyphens/>
              <w:spacing w:line="276" w:lineRule="auto"/>
              <w:rPr>
                <w:rFonts w:ascii="Times New Roman" w:hAnsi="Times New Roman" w:cs="Times New Roman"/>
                <w:bCs/>
                <w:iCs/>
                <w:sz w:val="24"/>
                <w:szCs w:val="24"/>
              </w:rPr>
            </w:pPr>
            <w:r>
              <w:rPr>
                <w:rFonts w:ascii="Times New Roman" w:hAnsi="Times New Roman" w:cs="Times New Roman"/>
                <w:bCs/>
                <w:sz w:val="24"/>
                <w:szCs w:val="24"/>
              </w:rPr>
              <w:t>ОК 03</w:t>
            </w:r>
          </w:p>
        </w:tc>
        <w:tc>
          <w:tcPr>
            <w:tcW w:w="574" w:type="pct"/>
          </w:tcPr>
          <w:p w14:paraId="21192D2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744CA9FD" w14:textId="5DE4EBCE" w:rsidTr="00576AA4">
        <w:tc>
          <w:tcPr>
            <w:tcW w:w="856" w:type="pct"/>
            <w:vMerge/>
          </w:tcPr>
          <w:p w14:paraId="4577F67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6376A48" w14:textId="3D78FE95" w:rsidR="00576AA4" w:rsidRPr="005E00F8" w:rsidRDefault="00791370"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654" w:type="pct"/>
            <w:vAlign w:val="center"/>
          </w:tcPr>
          <w:p w14:paraId="36F51C55" w14:textId="0BB3627D"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0288CD4A"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05C846F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32372D1B"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5D01AF26" w14:textId="09CA3489" w:rsidTr="00576AA4">
        <w:tc>
          <w:tcPr>
            <w:tcW w:w="856" w:type="pct"/>
            <w:vMerge/>
          </w:tcPr>
          <w:p w14:paraId="3C224932"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A5EC76D" w14:textId="77777777" w:rsidR="00576AA4" w:rsidRPr="005E00F8" w:rsidRDefault="00576AA4" w:rsidP="00576AA4">
            <w:pPr>
              <w:numPr>
                <w:ilvl w:val="0"/>
                <w:numId w:val="19"/>
              </w:numPr>
              <w:spacing w:after="0" w:line="276" w:lineRule="auto"/>
              <w:ind w:left="315" w:hanging="315"/>
              <w:rPr>
                <w:rFonts w:ascii="Times New Roman" w:hAnsi="Times New Roman" w:cs="Times New Roman"/>
                <w:b/>
                <w:sz w:val="24"/>
                <w:szCs w:val="24"/>
              </w:rPr>
            </w:pPr>
            <w:r w:rsidRPr="005E00F8">
              <w:rPr>
                <w:rFonts w:ascii="Times New Roman" w:hAnsi="Times New Roman" w:cs="Times New Roman"/>
                <w:bCs/>
                <w:sz w:val="24"/>
                <w:szCs w:val="24"/>
              </w:rPr>
              <w:t>Решение кейса «Заполнение первичных документов по движению запасов. Учет транспортно-заготовительных расходов».</w:t>
            </w:r>
          </w:p>
        </w:tc>
        <w:tc>
          <w:tcPr>
            <w:tcW w:w="654" w:type="pct"/>
            <w:vAlign w:val="center"/>
          </w:tcPr>
          <w:p w14:paraId="71156647" w14:textId="7BD60FC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6C123FDC"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676FCEF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2D4E297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6C20910F" w14:textId="2A9873F9" w:rsidTr="00576AA4">
        <w:tc>
          <w:tcPr>
            <w:tcW w:w="856" w:type="pct"/>
            <w:vMerge/>
          </w:tcPr>
          <w:p w14:paraId="24A91A4D"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662B91E" w14:textId="77777777" w:rsidR="00576AA4" w:rsidRPr="005E00F8" w:rsidRDefault="00576AA4" w:rsidP="00576AA4">
            <w:pPr>
              <w:numPr>
                <w:ilvl w:val="0"/>
                <w:numId w:val="19"/>
              </w:numPr>
              <w:spacing w:after="0" w:line="276" w:lineRule="auto"/>
              <w:ind w:left="315" w:hanging="315"/>
              <w:rPr>
                <w:rFonts w:ascii="Times New Roman" w:hAnsi="Times New Roman" w:cs="Times New Roman"/>
                <w:b/>
                <w:sz w:val="24"/>
                <w:szCs w:val="24"/>
              </w:rPr>
            </w:pPr>
            <w:r w:rsidRPr="005E00F8">
              <w:rPr>
                <w:rFonts w:ascii="Times New Roman" w:hAnsi="Times New Roman" w:cs="Times New Roman"/>
                <w:bCs/>
                <w:sz w:val="24"/>
                <w:szCs w:val="24"/>
              </w:rPr>
              <w:t>Решение кейса «Отпуск материалов в производство. Отчеты по движению запасов».</w:t>
            </w:r>
          </w:p>
        </w:tc>
        <w:tc>
          <w:tcPr>
            <w:tcW w:w="654" w:type="pct"/>
            <w:vAlign w:val="center"/>
          </w:tcPr>
          <w:p w14:paraId="14646FC5" w14:textId="5E28323D"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1E35115D"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D0823F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35A5D97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4EDF821F" w14:textId="3694AB68" w:rsidTr="00576AA4">
        <w:tc>
          <w:tcPr>
            <w:tcW w:w="856" w:type="pct"/>
            <w:vMerge w:val="restart"/>
          </w:tcPr>
          <w:p w14:paraId="3869EB01"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6. </w:t>
            </w:r>
          </w:p>
          <w:p w14:paraId="52695742"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 xml:space="preserve">Учет затрат на производство и </w:t>
            </w:r>
            <w:r w:rsidRPr="005E00F8">
              <w:rPr>
                <w:rFonts w:ascii="Times New Roman" w:hAnsi="Times New Roman" w:cs="Times New Roman"/>
                <w:b/>
                <w:bCs/>
                <w:sz w:val="24"/>
                <w:szCs w:val="24"/>
              </w:rPr>
              <w:lastRenderedPageBreak/>
              <w:t>калькулирование себестоимости</w:t>
            </w:r>
          </w:p>
        </w:tc>
        <w:tc>
          <w:tcPr>
            <w:tcW w:w="1768" w:type="pct"/>
          </w:tcPr>
          <w:p w14:paraId="2E456D46"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lastRenderedPageBreak/>
              <w:t xml:space="preserve">Содержание </w:t>
            </w:r>
          </w:p>
        </w:tc>
        <w:tc>
          <w:tcPr>
            <w:tcW w:w="654" w:type="pct"/>
            <w:vMerge w:val="restart"/>
            <w:shd w:val="clear" w:color="auto" w:fill="auto"/>
            <w:vAlign w:val="center"/>
          </w:tcPr>
          <w:p w14:paraId="387DD84B" w14:textId="471C2C32"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7B8F531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435559D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00809452"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239870B7" w14:textId="5FC6B19A" w:rsidTr="00576AA4">
        <w:tc>
          <w:tcPr>
            <w:tcW w:w="856" w:type="pct"/>
            <w:vMerge/>
          </w:tcPr>
          <w:p w14:paraId="6F8FC70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9D3940F" w14:textId="77777777" w:rsidR="00576AA4" w:rsidRPr="005E00F8" w:rsidRDefault="00576AA4" w:rsidP="00576AA4">
            <w:pPr>
              <w:numPr>
                <w:ilvl w:val="0"/>
                <w:numId w:val="26"/>
              </w:numPr>
              <w:suppressAutoHyphens/>
              <w:spacing w:after="0"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t>Понятие расходов организации и определение их величины. Группировка расходов</w:t>
            </w:r>
          </w:p>
          <w:p w14:paraId="44E403F4" w14:textId="77777777" w:rsidR="00576AA4" w:rsidRPr="005E00F8" w:rsidRDefault="00576AA4" w:rsidP="00576AA4">
            <w:pPr>
              <w:numPr>
                <w:ilvl w:val="0"/>
                <w:numId w:val="26"/>
              </w:numPr>
              <w:suppressAutoHyphens/>
              <w:spacing w:after="0"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lastRenderedPageBreak/>
              <w:t>Синтетический и аналитический учет затрат основного производства. Понятие и виды вспомогательных производств</w:t>
            </w:r>
          </w:p>
          <w:p w14:paraId="7A786EE5" w14:textId="77777777" w:rsidR="00576AA4" w:rsidRPr="005E00F8" w:rsidRDefault="00576AA4" w:rsidP="00576AA4">
            <w:pPr>
              <w:numPr>
                <w:ilvl w:val="0"/>
                <w:numId w:val="26"/>
              </w:numPr>
              <w:suppressAutoHyphens/>
              <w:spacing w:after="0" w:line="276" w:lineRule="auto"/>
              <w:ind w:left="314"/>
              <w:rPr>
                <w:rFonts w:ascii="Times New Roman" w:hAnsi="Times New Roman" w:cs="Times New Roman"/>
                <w:b/>
                <w:bCs/>
                <w:sz w:val="24"/>
                <w:szCs w:val="24"/>
              </w:rPr>
            </w:pPr>
            <w:r w:rsidRPr="005E00F8">
              <w:rPr>
                <w:rFonts w:ascii="Times New Roman" w:hAnsi="Times New Roman" w:cs="Times New Roman"/>
                <w:sz w:val="24"/>
                <w:szCs w:val="24"/>
              </w:rPr>
              <w:t xml:space="preserve">Учет непроизводственных расходов и потерь. </w:t>
            </w:r>
            <w:r w:rsidRPr="005E00F8">
              <w:rPr>
                <w:rFonts w:ascii="Times New Roman" w:eastAsia="Calibri" w:hAnsi="Times New Roman" w:cs="Times New Roman"/>
                <w:bCs/>
                <w:sz w:val="24"/>
                <w:szCs w:val="24"/>
              </w:rPr>
              <w:t>Оценка и учет незавершенного производства.</w:t>
            </w:r>
          </w:p>
        </w:tc>
        <w:tc>
          <w:tcPr>
            <w:tcW w:w="654" w:type="pct"/>
            <w:vMerge/>
            <w:vAlign w:val="center"/>
          </w:tcPr>
          <w:p w14:paraId="79433D6D"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4F3F49B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val="restart"/>
          </w:tcPr>
          <w:p w14:paraId="4F9CCC38"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4D5357EF"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116152A1"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5DABA60E"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ПК 1.4</w:t>
            </w:r>
          </w:p>
          <w:p w14:paraId="1D0E5070"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49309B00"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22A37CA9" w14:textId="68B71F52" w:rsidR="00576AA4" w:rsidRPr="005E00F8" w:rsidRDefault="00576AA4" w:rsidP="00576AA4">
            <w:pPr>
              <w:suppressAutoHyphens/>
              <w:spacing w:line="276" w:lineRule="auto"/>
              <w:rPr>
                <w:rFonts w:ascii="Times New Roman" w:hAnsi="Times New Roman" w:cs="Times New Roman"/>
                <w:b/>
                <w:iCs/>
                <w:sz w:val="24"/>
                <w:szCs w:val="24"/>
              </w:rPr>
            </w:pPr>
            <w:r>
              <w:rPr>
                <w:rFonts w:ascii="Times New Roman" w:hAnsi="Times New Roman" w:cs="Times New Roman"/>
                <w:bCs/>
                <w:sz w:val="24"/>
                <w:szCs w:val="24"/>
              </w:rPr>
              <w:t>ОК 03</w:t>
            </w:r>
          </w:p>
        </w:tc>
        <w:tc>
          <w:tcPr>
            <w:tcW w:w="574" w:type="pct"/>
          </w:tcPr>
          <w:p w14:paraId="64985A67"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282675F8" w14:textId="43D11794" w:rsidTr="00576AA4">
        <w:tc>
          <w:tcPr>
            <w:tcW w:w="856" w:type="pct"/>
            <w:vMerge/>
          </w:tcPr>
          <w:p w14:paraId="2A28E889"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E6D9141" w14:textId="492FA2A3" w:rsidR="00576AA4" w:rsidRPr="005E00F8" w:rsidRDefault="00791370"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654" w:type="pct"/>
            <w:vAlign w:val="center"/>
          </w:tcPr>
          <w:p w14:paraId="4C6A6160" w14:textId="0318BD52"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490D5145"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07ECEE1E"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478273C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51AC3DA6" w14:textId="729FE85D" w:rsidTr="00576AA4">
        <w:tc>
          <w:tcPr>
            <w:tcW w:w="856" w:type="pct"/>
            <w:vMerge/>
          </w:tcPr>
          <w:p w14:paraId="6688799E"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1CAE8A07" w14:textId="77777777" w:rsidR="00576AA4" w:rsidRPr="005E00F8" w:rsidRDefault="00576AA4" w:rsidP="00576AA4">
            <w:pPr>
              <w:numPr>
                <w:ilvl w:val="0"/>
                <w:numId w:val="17"/>
              </w:numPr>
              <w:spacing w:after="0" w:line="276" w:lineRule="auto"/>
              <w:ind w:left="316" w:hanging="316"/>
              <w:rPr>
                <w:rFonts w:ascii="Times New Roman" w:hAnsi="Times New Roman" w:cs="Times New Roman"/>
                <w:b/>
                <w:sz w:val="24"/>
                <w:szCs w:val="24"/>
              </w:rPr>
            </w:pPr>
            <w:r w:rsidRPr="005E00F8">
              <w:rPr>
                <w:rFonts w:ascii="Times New Roman" w:hAnsi="Times New Roman" w:cs="Times New Roman"/>
                <w:bCs/>
                <w:sz w:val="24"/>
                <w:szCs w:val="24"/>
              </w:rPr>
              <w:t>Решение кейса «Расчет фактической производственной себестоимости. Расчет суммы общехозяйственных и общепроизводственных расходов и их списание».</w:t>
            </w:r>
          </w:p>
        </w:tc>
        <w:tc>
          <w:tcPr>
            <w:tcW w:w="654" w:type="pct"/>
            <w:vAlign w:val="center"/>
          </w:tcPr>
          <w:p w14:paraId="6EF1EA09" w14:textId="6723928E"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0561E36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3216587B"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7BA2208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10008C3D" w14:textId="15C6FF37" w:rsidTr="00576AA4">
        <w:tc>
          <w:tcPr>
            <w:tcW w:w="856" w:type="pct"/>
            <w:vMerge w:val="restart"/>
          </w:tcPr>
          <w:p w14:paraId="57C5F62D"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7. </w:t>
            </w:r>
          </w:p>
          <w:p w14:paraId="6081F343"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готовой</w:t>
            </w:r>
          </w:p>
          <w:p w14:paraId="745E4626"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продукции</w:t>
            </w:r>
          </w:p>
        </w:tc>
        <w:tc>
          <w:tcPr>
            <w:tcW w:w="1768" w:type="pct"/>
          </w:tcPr>
          <w:p w14:paraId="5FB626D3"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69FC52C7" w14:textId="5ABA5264"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09034C5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15CAD9AE"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0E39938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61888C58" w14:textId="51DE9FBA" w:rsidTr="00576AA4">
        <w:tc>
          <w:tcPr>
            <w:tcW w:w="856" w:type="pct"/>
            <w:vMerge/>
          </w:tcPr>
          <w:p w14:paraId="0010C1E0"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1DEA6D51" w14:textId="77777777" w:rsidR="00576AA4" w:rsidRPr="005E00F8" w:rsidRDefault="00576AA4" w:rsidP="00576AA4">
            <w:pPr>
              <w:numPr>
                <w:ilvl w:val="0"/>
                <w:numId w:val="20"/>
              </w:numPr>
              <w:suppressAutoHyphens/>
              <w:spacing w:after="0" w:line="276" w:lineRule="auto"/>
              <w:ind w:left="319" w:hanging="319"/>
              <w:rPr>
                <w:rFonts w:ascii="Times New Roman" w:hAnsi="Times New Roman" w:cs="Times New Roman"/>
                <w:b/>
                <w:bCs/>
                <w:sz w:val="24"/>
                <w:szCs w:val="24"/>
              </w:rPr>
            </w:pPr>
            <w:r w:rsidRPr="005E00F8">
              <w:rPr>
                <w:rFonts w:ascii="Times New Roman" w:hAnsi="Times New Roman" w:cs="Times New Roman"/>
                <w:sz w:val="24"/>
                <w:szCs w:val="24"/>
              </w:rPr>
              <w:t>Готовая продукция, ее виды, оценка и синтетический учет. Понятие отгруженной продукции. Договор поставки. Документальное оформление движения готовой продукции.</w:t>
            </w:r>
          </w:p>
          <w:p w14:paraId="45708615" w14:textId="77777777" w:rsidR="00576AA4" w:rsidRPr="005E00F8" w:rsidRDefault="00576AA4" w:rsidP="00576AA4">
            <w:pPr>
              <w:numPr>
                <w:ilvl w:val="0"/>
                <w:numId w:val="20"/>
              </w:numPr>
              <w:suppressAutoHyphens/>
              <w:spacing w:after="0" w:line="276" w:lineRule="auto"/>
              <w:ind w:left="319" w:hanging="319"/>
              <w:rPr>
                <w:rFonts w:ascii="Times New Roman" w:hAnsi="Times New Roman" w:cs="Times New Roman"/>
                <w:b/>
                <w:bCs/>
                <w:sz w:val="24"/>
                <w:szCs w:val="24"/>
              </w:rPr>
            </w:pPr>
            <w:r w:rsidRPr="005E00F8">
              <w:rPr>
                <w:rFonts w:ascii="Times New Roman" w:hAnsi="Times New Roman" w:cs="Times New Roman"/>
                <w:sz w:val="24"/>
                <w:szCs w:val="24"/>
              </w:rPr>
              <w:t>Учет расходов по продаже продукции, выполнению работ и услуг.</w:t>
            </w:r>
          </w:p>
        </w:tc>
        <w:tc>
          <w:tcPr>
            <w:tcW w:w="654" w:type="pct"/>
            <w:vMerge/>
            <w:vAlign w:val="center"/>
          </w:tcPr>
          <w:p w14:paraId="08D4A9F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65A12FDB"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val="restart"/>
          </w:tcPr>
          <w:p w14:paraId="54398233"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3D44D092"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1402360D"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33E04F5D"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3F5176EE"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334C61A0"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01C0E218" w14:textId="144A16D0" w:rsidR="00576AA4" w:rsidRPr="005E00F8" w:rsidRDefault="00576AA4" w:rsidP="00576AA4">
            <w:pPr>
              <w:suppressAutoHyphens/>
              <w:spacing w:line="276" w:lineRule="auto"/>
              <w:rPr>
                <w:rFonts w:ascii="Times New Roman" w:hAnsi="Times New Roman" w:cs="Times New Roman"/>
                <w:b/>
                <w:iCs/>
                <w:sz w:val="24"/>
                <w:szCs w:val="24"/>
              </w:rPr>
            </w:pPr>
            <w:r>
              <w:rPr>
                <w:rFonts w:ascii="Times New Roman" w:hAnsi="Times New Roman" w:cs="Times New Roman"/>
                <w:bCs/>
                <w:sz w:val="24"/>
                <w:szCs w:val="24"/>
              </w:rPr>
              <w:t>ОК 03</w:t>
            </w:r>
          </w:p>
        </w:tc>
        <w:tc>
          <w:tcPr>
            <w:tcW w:w="574" w:type="pct"/>
          </w:tcPr>
          <w:p w14:paraId="64A2870C"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4E6E647F" w14:textId="4A23C774" w:rsidTr="00576AA4">
        <w:tc>
          <w:tcPr>
            <w:tcW w:w="856" w:type="pct"/>
            <w:vMerge/>
          </w:tcPr>
          <w:p w14:paraId="4E7CE73B"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8BFA56A" w14:textId="7E748FA5" w:rsidR="00576AA4" w:rsidRPr="005E00F8" w:rsidRDefault="00791370"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654" w:type="pct"/>
            <w:vAlign w:val="center"/>
          </w:tcPr>
          <w:p w14:paraId="5B39AB53" w14:textId="38F79A06"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21B19A0F"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3E7CB5E5"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59A77CCA"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75C69DCB" w14:textId="096B2E73" w:rsidTr="00576AA4">
        <w:tc>
          <w:tcPr>
            <w:tcW w:w="856" w:type="pct"/>
            <w:vMerge/>
          </w:tcPr>
          <w:p w14:paraId="7C1231B4"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6109B0DD" w14:textId="77777777" w:rsidR="00576AA4" w:rsidRPr="005E00F8" w:rsidRDefault="00576AA4" w:rsidP="00576AA4">
            <w:pPr>
              <w:numPr>
                <w:ilvl w:val="0"/>
                <w:numId w:val="27"/>
              </w:numPr>
              <w:suppressAutoHyphens/>
              <w:spacing w:after="0" w:line="276" w:lineRule="auto"/>
              <w:ind w:left="314" w:hanging="314"/>
              <w:rPr>
                <w:rFonts w:ascii="Times New Roman" w:hAnsi="Times New Roman" w:cs="Times New Roman"/>
                <w:bCs/>
                <w:sz w:val="24"/>
                <w:szCs w:val="24"/>
              </w:rPr>
            </w:pPr>
            <w:r w:rsidRPr="005E00F8">
              <w:rPr>
                <w:rFonts w:ascii="Times New Roman" w:hAnsi="Times New Roman" w:cs="Times New Roman"/>
                <w:bCs/>
                <w:sz w:val="24"/>
                <w:szCs w:val="24"/>
              </w:rPr>
              <w:t>«Составление первичных документов по учету готовой продукции, их проверка и бухгалтерская обработка. Учет продажи готовой продукции и результатов от продажи. Учет оказанных услуг. Решение ситуационных задач».</w:t>
            </w:r>
          </w:p>
        </w:tc>
        <w:tc>
          <w:tcPr>
            <w:tcW w:w="654" w:type="pct"/>
            <w:vAlign w:val="center"/>
          </w:tcPr>
          <w:p w14:paraId="4BD2EC78" w14:textId="0DDCADE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25B03018"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25A27D2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6FE195D1"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2D45ED18" w14:textId="3C3D5AED" w:rsidTr="00576AA4">
        <w:tc>
          <w:tcPr>
            <w:tcW w:w="856" w:type="pct"/>
            <w:vMerge/>
          </w:tcPr>
          <w:p w14:paraId="5FA06BA8"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284EF010" w14:textId="77777777" w:rsidR="00576AA4" w:rsidRPr="005E00F8" w:rsidRDefault="00576AA4" w:rsidP="00576AA4">
            <w:pPr>
              <w:numPr>
                <w:ilvl w:val="0"/>
                <w:numId w:val="27"/>
              </w:numPr>
              <w:suppressAutoHyphens/>
              <w:spacing w:after="0"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Решение кейса «Документальное оформление движения готовой продукции. Определение и списание расходов по продаже продукции, выполнению работ и услуг».</w:t>
            </w:r>
          </w:p>
        </w:tc>
        <w:tc>
          <w:tcPr>
            <w:tcW w:w="654" w:type="pct"/>
            <w:vAlign w:val="center"/>
          </w:tcPr>
          <w:p w14:paraId="775C5C18" w14:textId="32831EFA"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568096A9"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tcPr>
          <w:p w14:paraId="0710DAF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18D6146F"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7EE4D514" w14:textId="67DAB419" w:rsidTr="00576AA4">
        <w:tc>
          <w:tcPr>
            <w:tcW w:w="856" w:type="pct"/>
            <w:vMerge w:val="restart"/>
          </w:tcPr>
          <w:p w14:paraId="6EA58C9B" w14:textId="77777777" w:rsidR="00576AA4" w:rsidRPr="005E00F8" w:rsidRDefault="00576AA4" w:rsidP="00576AA4">
            <w:pPr>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Тема 8.</w:t>
            </w:r>
          </w:p>
          <w:p w14:paraId="600FFCCF"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Учет дебиторской и кредиторской задолженности</w:t>
            </w:r>
          </w:p>
          <w:p w14:paraId="60627D9E"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3D7A103B" w14:textId="77777777" w:rsidR="00576AA4" w:rsidRPr="005E00F8" w:rsidRDefault="00576AA4" w:rsidP="00576AA4">
            <w:pPr>
              <w:suppressAutoHyphens/>
              <w:spacing w:line="276" w:lineRule="auto"/>
              <w:rPr>
                <w:rFonts w:ascii="Times New Roman" w:hAnsi="Times New Roman" w:cs="Times New Roman"/>
                <w:b/>
                <w:sz w:val="24"/>
                <w:szCs w:val="24"/>
              </w:rPr>
            </w:pPr>
            <w:r w:rsidRPr="005E00F8">
              <w:rPr>
                <w:rFonts w:ascii="Times New Roman" w:hAnsi="Times New Roman" w:cs="Times New Roman"/>
                <w:b/>
                <w:bCs/>
                <w:sz w:val="24"/>
                <w:szCs w:val="24"/>
              </w:rPr>
              <w:t xml:space="preserve">Содержание </w:t>
            </w:r>
          </w:p>
        </w:tc>
        <w:tc>
          <w:tcPr>
            <w:tcW w:w="654" w:type="pct"/>
            <w:vMerge w:val="restart"/>
            <w:shd w:val="clear" w:color="auto" w:fill="auto"/>
            <w:vAlign w:val="center"/>
          </w:tcPr>
          <w:p w14:paraId="0ECD8E9D" w14:textId="6B483263"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6A55406D"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69069616"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4C3C11C0"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6580FA0B" w14:textId="3781D774" w:rsidTr="00576AA4">
        <w:tc>
          <w:tcPr>
            <w:tcW w:w="856" w:type="pct"/>
            <w:vMerge/>
          </w:tcPr>
          <w:p w14:paraId="2BCF5B60"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4CF13622" w14:textId="77777777" w:rsidR="00576AA4" w:rsidRPr="005E00F8" w:rsidRDefault="00576AA4" w:rsidP="00576AA4">
            <w:pPr>
              <w:numPr>
                <w:ilvl w:val="0"/>
                <w:numId w:val="16"/>
              </w:numPr>
              <w:spacing w:after="0"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Понятие дебиторской и кредиторской задолженности, безналичные формы расчетов</w:t>
            </w:r>
          </w:p>
        </w:tc>
        <w:tc>
          <w:tcPr>
            <w:tcW w:w="654" w:type="pct"/>
            <w:vMerge/>
            <w:vAlign w:val="center"/>
          </w:tcPr>
          <w:p w14:paraId="5CB6A266"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7B2AFBF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val="restart"/>
          </w:tcPr>
          <w:p w14:paraId="7959DB50"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1.1</w:t>
            </w:r>
            <w:r>
              <w:rPr>
                <w:rFonts w:ascii="Times New Roman" w:hAnsi="Times New Roman" w:cs="Times New Roman"/>
                <w:bCs/>
                <w:sz w:val="24"/>
                <w:szCs w:val="24"/>
              </w:rPr>
              <w:t xml:space="preserve">, </w:t>
            </w:r>
          </w:p>
          <w:p w14:paraId="073F7D48"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ПК 2.2, </w:t>
            </w:r>
          </w:p>
          <w:p w14:paraId="29B5F851"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ПК 1.3,</w:t>
            </w:r>
            <w:r w:rsidRPr="005E00F8">
              <w:rPr>
                <w:rFonts w:ascii="Times New Roman" w:hAnsi="Times New Roman" w:cs="Times New Roman"/>
                <w:bCs/>
                <w:sz w:val="24"/>
                <w:szCs w:val="24"/>
              </w:rPr>
              <w:t xml:space="preserve"> </w:t>
            </w:r>
          </w:p>
          <w:p w14:paraId="45040801"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ПК 1.4</w:t>
            </w:r>
          </w:p>
          <w:p w14:paraId="46B3DA44" w14:textId="77777777" w:rsidR="00576AA4" w:rsidRDefault="00576AA4" w:rsidP="00576AA4">
            <w:pPr>
              <w:spacing w:after="0" w:line="240" w:lineRule="auto"/>
              <w:rPr>
                <w:rFonts w:ascii="Times New Roman" w:hAnsi="Times New Roman" w:cs="Times New Roman"/>
                <w:bCs/>
                <w:sz w:val="24"/>
                <w:szCs w:val="24"/>
              </w:rPr>
            </w:pPr>
            <w:r w:rsidRPr="005E00F8">
              <w:rPr>
                <w:rFonts w:ascii="Times New Roman" w:hAnsi="Times New Roman" w:cs="Times New Roman"/>
                <w:bCs/>
                <w:sz w:val="24"/>
                <w:szCs w:val="24"/>
              </w:rPr>
              <w:t>ОК 01</w:t>
            </w:r>
            <w:r>
              <w:rPr>
                <w:rFonts w:ascii="Times New Roman" w:hAnsi="Times New Roman" w:cs="Times New Roman"/>
                <w:bCs/>
                <w:sz w:val="24"/>
                <w:szCs w:val="24"/>
              </w:rPr>
              <w:t>,</w:t>
            </w:r>
          </w:p>
          <w:p w14:paraId="7CC93C9D" w14:textId="77777777" w:rsidR="00576AA4" w:rsidRDefault="00576AA4" w:rsidP="00576A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ОК 02, </w:t>
            </w:r>
          </w:p>
          <w:p w14:paraId="14B3BA0F" w14:textId="4F27520A" w:rsidR="00576AA4" w:rsidRPr="005E00F8" w:rsidRDefault="00576AA4" w:rsidP="00576AA4">
            <w:pPr>
              <w:suppressAutoHyphens/>
              <w:spacing w:line="276" w:lineRule="auto"/>
              <w:rPr>
                <w:rFonts w:ascii="Times New Roman" w:hAnsi="Times New Roman" w:cs="Times New Roman"/>
                <w:b/>
                <w:iCs/>
                <w:sz w:val="24"/>
                <w:szCs w:val="24"/>
              </w:rPr>
            </w:pPr>
            <w:r>
              <w:rPr>
                <w:rFonts w:ascii="Times New Roman" w:hAnsi="Times New Roman" w:cs="Times New Roman"/>
                <w:bCs/>
                <w:sz w:val="24"/>
                <w:szCs w:val="24"/>
              </w:rPr>
              <w:t>ОК 03</w:t>
            </w:r>
          </w:p>
        </w:tc>
        <w:tc>
          <w:tcPr>
            <w:tcW w:w="574" w:type="pct"/>
          </w:tcPr>
          <w:p w14:paraId="0B335BC7"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6FA2F0A1" w14:textId="4C54A494" w:rsidTr="00576AA4">
        <w:tc>
          <w:tcPr>
            <w:tcW w:w="856" w:type="pct"/>
            <w:vMerge/>
          </w:tcPr>
          <w:p w14:paraId="200573C8"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C3775D5" w14:textId="16D6B482" w:rsidR="00576AA4" w:rsidRPr="005E00F8" w:rsidRDefault="00791370" w:rsidP="00576AA4">
            <w:pPr>
              <w:suppressAutoHyphens/>
              <w:spacing w:line="276" w:lineRule="auto"/>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654" w:type="pct"/>
            <w:vAlign w:val="center"/>
          </w:tcPr>
          <w:p w14:paraId="46B02C5E" w14:textId="4BC1EA70"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0C57965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vMerge/>
          </w:tcPr>
          <w:p w14:paraId="6140CF8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663A9FF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225DEC47" w14:textId="7217137A" w:rsidTr="00576AA4">
        <w:tc>
          <w:tcPr>
            <w:tcW w:w="856" w:type="pct"/>
            <w:vMerge/>
          </w:tcPr>
          <w:p w14:paraId="58F65290"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7CCA44BC" w14:textId="77777777" w:rsidR="00576AA4" w:rsidRPr="005E00F8" w:rsidRDefault="00576AA4" w:rsidP="00576AA4">
            <w:pPr>
              <w:numPr>
                <w:ilvl w:val="0"/>
                <w:numId w:val="28"/>
              </w:numPr>
              <w:spacing w:after="0" w:line="276" w:lineRule="auto"/>
              <w:ind w:left="314" w:hanging="314"/>
              <w:rPr>
                <w:rFonts w:ascii="Times New Roman" w:hAnsi="Times New Roman" w:cs="Times New Roman"/>
                <w:bCs/>
                <w:sz w:val="24"/>
                <w:szCs w:val="24"/>
              </w:rPr>
            </w:pPr>
            <w:r w:rsidRPr="005E00F8">
              <w:rPr>
                <w:rFonts w:ascii="Times New Roman" w:hAnsi="Times New Roman" w:cs="Times New Roman"/>
                <w:bCs/>
                <w:sz w:val="24"/>
                <w:szCs w:val="24"/>
              </w:rPr>
              <w:t>«Учет расчетов с разными дебиторами и кредиторами. Учет расчетов с подотчетными лицами. Решение ситуационных задач».</w:t>
            </w:r>
          </w:p>
        </w:tc>
        <w:tc>
          <w:tcPr>
            <w:tcW w:w="654" w:type="pct"/>
            <w:vAlign w:val="center"/>
          </w:tcPr>
          <w:p w14:paraId="76BBEC1C" w14:textId="694BA8DF"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71889FD7"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74AC9563"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7A53263A"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3FA14CF2" w14:textId="62EE8976" w:rsidTr="00576AA4">
        <w:tc>
          <w:tcPr>
            <w:tcW w:w="856" w:type="pct"/>
            <w:vMerge/>
          </w:tcPr>
          <w:p w14:paraId="083E2E3F"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5480E12E" w14:textId="77777777" w:rsidR="00576AA4" w:rsidRPr="005E00F8" w:rsidRDefault="00576AA4" w:rsidP="00576AA4">
            <w:pPr>
              <w:numPr>
                <w:ilvl w:val="0"/>
                <w:numId w:val="28"/>
              </w:numPr>
              <w:spacing w:after="0"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«Учет расчетов с персоналом Решение ситуационных задач».</w:t>
            </w:r>
          </w:p>
        </w:tc>
        <w:tc>
          <w:tcPr>
            <w:tcW w:w="654" w:type="pct"/>
            <w:vAlign w:val="center"/>
          </w:tcPr>
          <w:p w14:paraId="6F4B87B0" w14:textId="169A593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529AC196"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46731E92"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741C6096"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6C853962" w14:textId="7FB249D5" w:rsidTr="00576AA4">
        <w:tc>
          <w:tcPr>
            <w:tcW w:w="856" w:type="pct"/>
            <w:vMerge/>
          </w:tcPr>
          <w:p w14:paraId="2A11A9DF" w14:textId="77777777" w:rsidR="00576AA4" w:rsidRPr="005E00F8" w:rsidRDefault="00576AA4" w:rsidP="00576AA4">
            <w:pPr>
              <w:spacing w:line="276" w:lineRule="auto"/>
              <w:rPr>
                <w:rFonts w:ascii="Times New Roman" w:hAnsi="Times New Roman" w:cs="Times New Roman"/>
                <w:b/>
                <w:bCs/>
                <w:sz w:val="24"/>
                <w:szCs w:val="24"/>
              </w:rPr>
            </w:pPr>
          </w:p>
        </w:tc>
        <w:tc>
          <w:tcPr>
            <w:tcW w:w="1768" w:type="pct"/>
          </w:tcPr>
          <w:p w14:paraId="02AE8E35" w14:textId="77777777" w:rsidR="00576AA4" w:rsidRPr="005E00F8" w:rsidRDefault="00576AA4" w:rsidP="00576AA4">
            <w:pPr>
              <w:numPr>
                <w:ilvl w:val="0"/>
                <w:numId w:val="28"/>
              </w:numPr>
              <w:spacing w:after="0" w:line="276" w:lineRule="auto"/>
              <w:ind w:left="316" w:hanging="316"/>
              <w:rPr>
                <w:rFonts w:ascii="Times New Roman" w:hAnsi="Times New Roman" w:cs="Times New Roman"/>
                <w:bCs/>
                <w:sz w:val="24"/>
                <w:szCs w:val="24"/>
              </w:rPr>
            </w:pPr>
            <w:r w:rsidRPr="005E00F8">
              <w:rPr>
                <w:rFonts w:ascii="Times New Roman" w:hAnsi="Times New Roman" w:cs="Times New Roman"/>
                <w:bCs/>
                <w:sz w:val="24"/>
                <w:szCs w:val="24"/>
              </w:rPr>
              <w:t>«</w:t>
            </w:r>
            <w:r w:rsidRPr="005E00F8">
              <w:rPr>
                <w:rFonts w:ascii="Times New Roman" w:eastAsia="Arial Unicode MS" w:hAnsi="Times New Roman" w:cs="Times New Roman"/>
                <w:color w:val="000000"/>
                <w:sz w:val="24"/>
                <w:szCs w:val="24"/>
              </w:rPr>
              <w:t>Учет расчетов с покупателями и заказчиками. Решение ситуационных задач».</w:t>
            </w:r>
          </w:p>
        </w:tc>
        <w:tc>
          <w:tcPr>
            <w:tcW w:w="654" w:type="pct"/>
            <w:vAlign w:val="center"/>
          </w:tcPr>
          <w:p w14:paraId="7D923196" w14:textId="3A5D638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2" w:type="pct"/>
          </w:tcPr>
          <w:p w14:paraId="53201C20"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6" w:type="pct"/>
            <w:vMerge/>
          </w:tcPr>
          <w:p w14:paraId="50942B05"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c>
          <w:tcPr>
            <w:tcW w:w="574" w:type="pct"/>
          </w:tcPr>
          <w:p w14:paraId="75C76D95" w14:textId="77777777" w:rsidR="00576AA4" w:rsidRPr="005E00F8" w:rsidRDefault="00576AA4" w:rsidP="00576AA4">
            <w:pPr>
              <w:suppressAutoHyphens/>
              <w:spacing w:line="276" w:lineRule="auto"/>
              <w:jc w:val="center"/>
              <w:rPr>
                <w:rFonts w:ascii="Times New Roman" w:hAnsi="Times New Roman" w:cs="Times New Roman"/>
                <w:bCs/>
                <w:iCs/>
                <w:sz w:val="24"/>
                <w:szCs w:val="24"/>
              </w:rPr>
            </w:pPr>
          </w:p>
        </w:tc>
      </w:tr>
      <w:tr w:rsidR="00576AA4" w:rsidRPr="005E00F8" w14:paraId="3B4B218B" w14:textId="7EC3DB0C"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4DF7591D" w14:textId="78195EC2" w:rsidR="00576AA4" w:rsidRPr="005E00F8" w:rsidRDefault="00576AA4" w:rsidP="00576AA4">
            <w:pPr>
              <w:suppressAutoHyphens/>
              <w:snapToGrid w:val="0"/>
              <w:spacing w:line="276" w:lineRule="auto"/>
              <w:jc w:val="both"/>
              <w:rPr>
                <w:rFonts w:ascii="Times New Roman" w:eastAsia="Lucida Sans Unicode" w:hAnsi="Times New Roman" w:cs="Times New Roman"/>
                <w:b/>
                <w:bCs/>
                <w:kern w:val="2"/>
                <w:sz w:val="24"/>
                <w:szCs w:val="24"/>
                <w:lang w:eastAsia="ar-SA"/>
              </w:rPr>
            </w:pPr>
            <w:r w:rsidRPr="0020660D">
              <w:rPr>
                <w:rFonts w:ascii="Times New Roman" w:hAnsi="Times New Roman"/>
                <w:b/>
                <w:bCs/>
              </w:rPr>
              <w:t>Примерная тематика самостоятельной учебной работы при изучении раздела</w:t>
            </w:r>
          </w:p>
        </w:tc>
        <w:tc>
          <w:tcPr>
            <w:tcW w:w="654" w:type="pct"/>
            <w:tcBorders>
              <w:top w:val="single" w:sz="4" w:space="0" w:color="auto"/>
              <w:left w:val="single" w:sz="4" w:space="0" w:color="auto"/>
              <w:bottom w:val="single" w:sz="4" w:space="0" w:color="auto"/>
              <w:right w:val="single" w:sz="4" w:space="0" w:color="auto"/>
            </w:tcBorders>
          </w:tcPr>
          <w:p w14:paraId="252298C2" w14:textId="2BC01600"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2" w:type="pct"/>
            <w:tcBorders>
              <w:top w:val="single" w:sz="4" w:space="0" w:color="auto"/>
              <w:left w:val="single" w:sz="4" w:space="0" w:color="auto"/>
              <w:bottom w:val="single" w:sz="4" w:space="0" w:color="auto"/>
              <w:right w:val="single" w:sz="4" w:space="0" w:color="auto"/>
            </w:tcBorders>
          </w:tcPr>
          <w:p w14:paraId="6B3DFB88"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6" w:type="pct"/>
            <w:tcBorders>
              <w:top w:val="single" w:sz="4" w:space="0" w:color="auto"/>
              <w:left w:val="single" w:sz="4" w:space="0" w:color="auto"/>
              <w:bottom w:val="single" w:sz="4" w:space="0" w:color="auto"/>
              <w:right w:val="single" w:sz="4" w:space="0" w:color="auto"/>
            </w:tcBorders>
          </w:tcPr>
          <w:p w14:paraId="2F68C7A5"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3AB7472F"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4120CEFE" w14:textId="77777777"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0CD7166D" w14:textId="77777777" w:rsidR="00576AA4" w:rsidRPr="0020660D" w:rsidRDefault="00576AA4" w:rsidP="00576AA4">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1D0B1024" w14:textId="328404AD" w:rsidR="00576AA4" w:rsidRPr="0020660D" w:rsidRDefault="00576AA4" w:rsidP="00576AA4">
            <w:pPr>
              <w:suppressAutoHyphens/>
              <w:snapToGrid w:val="0"/>
              <w:spacing w:line="276"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654" w:type="pct"/>
            <w:tcBorders>
              <w:top w:val="single" w:sz="4" w:space="0" w:color="auto"/>
              <w:left w:val="single" w:sz="4" w:space="0" w:color="auto"/>
              <w:bottom w:val="single" w:sz="4" w:space="0" w:color="auto"/>
              <w:right w:val="single" w:sz="4" w:space="0" w:color="auto"/>
            </w:tcBorders>
          </w:tcPr>
          <w:p w14:paraId="4C76EEEC"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2" w:type="pct"/>
            <w:tcBorders>
              <w:top w:val="single" w:sz="4" w:space="0" w:color="auto"/>
              <w:left w:val="single" w:sz="4" w:space="0" w:color="auto"/>
              <w:bottom w:val="single" w:sz="4" w:space="0" w:color="auto"/>
              <w:right w:val="single" w:sz="4" w:space="0" w:color="auto"/>
            </w:tcBorders>
          </w:tcPr>
          <w:p w14:paraId="09B8B645"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6" w:type="pct"/>
            <w:tcBorders>
              <w:top w:val="single" w:sz="4" w:space="0" w:color="auto"/>
              <w:left w:val="single" w:sz="4" w:space="0" w:color="auto"/>
              <w:bottom w:val="single" w:sz="4" w:space="0" w:color="auto"/>
              <w:right w:val="single" w:sz="4" w:space="0" w:color="auto"/>
            </w:tcBorders>
          </w:tcPr>
          <w:p w14:paraId="0E352313"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278F579C"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656A9638" w14:textId="77777777"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3ACB58C9" w14:textId="0DB439B7" w:rsidR="00576AA4" w:rsidRPr="0020660D" w:rsidRDefault="00576AA4" w:rsidP="00576AA4">
            <w:pPr>
              <w:suppressAutoHyphens/>
              <w:snapToGrid w:val="0"/>
              <w:spacing w:line="276" w:lineRule="auto"/>
              <w:jc w:val="both"/>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54" w:type="pct"/>
            <w:tcBorders>
              <w:top w:val="single" w:sz="4" w:space="0" w:color="auto"/>
              <w:left w:val="single" w:sz="4" w:space="0" w:color="auto"/>
              <w:bottom w:val="single" w:sz="4" w:space="0" w:color="auto"/>
              <w:right w:val="single" w:sz="4" w:space="0" w:color="auto"/>
            </w:tcBorders>
          </w:tcPr>
          <w:p w14:paraId="2619E579"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2" w:type="pct"/>
            <w:tcBorders>
              <w:top w:val="single" w:sz="4" w:space="0" w:color="auto"/>
              <w:left w:val="single" w:sz="4" w:space="0" w:color="auto"/>
              <w:bottom w:val="single" w:sz="4" w:space="0" w:color="auto"/>
              <w:right w:val="single" w:sz="4" w:space="0" w:color="auto"/>
            </w:tcBorders>
          </w:tcPr>
          <w:p w14:paraId="4A850D40"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6" w:type="pct"/>
            <w:tcBorders>
              <w:top w:val="single" w:sz="4" w:space="0" w:color="auto"/>
              <w:left w:val="single" w:sz="4" w:space="0" w:color="auto"/>
              <w:bottom w:val="single" w:sz="4" w:space="0" w:color="auto"/>
              <w:right w:val="single" w:sz="4" w:space="0" w:color="auto"/>
            </w:tcBorders>
          </w:tcPr>
          <w:p w14:paraId="6D5A363A"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38DF3114"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2C4F866D" w14:textId="77777777"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19E9D613" w14:textId="5616E54A" w:rsidR="00576AA4" w:rsidRPr="0020660D" w:rsidRDefault="00576AA4" w:rsidP="00576AA4">
            <w:pPr>
              <w:suppressAutoHyphens/>
              <w:snapToGrid w:val="0"/>
              <w:spacing w:line="276" w:lineRule="auto"/>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54" w:type="pct"/>
            <w:tcBorders>
              <w:top w:val="single" w:sz="4" w:space="0" w:color="auto"/>
              <w:left w:val="single" w:sz="4" w:space="0" w:color="auto"/>
              <w:bottom w:val="single" w:sz="4" w:space="0" w:color="auto"/>
              <w:right w:val="single" w:sz="4" w:space="0" w:color="auto"/>
            </w:tcBorders>
          </w:tcPr>
          <w:p w14:paraId="3AC667E7"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2" w:type="pct"/>
            <w:tcBorders>
              <w:top w:val="single" w:sz="4" w:space="0" w:color="auto"/>
              <w:left w:val="single" w:sz="4" w:space="0" w:color="auto"/>
              <w:bottom w:val="single" w:sz="4" w:space="0" w:color="auto"/>
              <w:right w:val="single" w:sz="4" w:space="0" w:color="auto"/>
            </w:tcBorders>
          </w:tcPr>
          <w:p w14:paraId="688CC9F4"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6" w:type="pct"/>
            <w:tcBorders>
              <w:top w:val="single" w:sz="4" w:space="0" w:color="auto"/>
              <w:left w:val="single" w:sz="4" w:space="0" w:color="auto"/>
              <w:bottom w:val="single" w:sz="4" w:space="0" w:color="auto"/>
              <w:right w:val="single" w:sz="4" w:space="0" w:color="auto"/>
            </w:tcBorders>
          </w:tcPr>
          <w:p w14:paraId="7C2C88F4"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538EE762"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501579D0" w14:textId="77777777"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4767307C" w14:textId="77777777" w:rsidR="00576AA4" w:rsidRPr="007C2A13" w:rsidRDefault="00576AA4" w:rsidP="00576AA4">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01E8B959" w14:textId="5CBBCE66" w:rsidR="00576AA4" w:rsidRPr="0020660D" w:rsidRDefault="00576AA4" w:rsidP="00576AA4">
            <w:pPr>
              <w:suppressAutoHyphens/>
              <w:snapToGrid w:val="0"/>
              <w:spacing w:line="276" w:lineRule="auto"/>
              <w:jc w:val="both"/>
              <w:rPr>
                <w:rFonts w:ascii="Times New Roman" w:hAnsi="Times New Roman"/>
                <w:b/>
                <w:bCs/>
              </w:rPr>
            </w:pPr>
            <w:r w:rsidRPr="007C2A13">
              <w:rPr>
                <w:rFonts w:ascii="Times New Roman" w:hAnsi="Times New Roman"/>
                <w:b/>
                <w:bCs/>
              </w:rPr>
              <w:t xml:space="preserve">Виды работ </w:t>
            </w:r>
          </w:p>
        </w:tc>
        <w:tc>
          <w:tcPr>
            <w:tcW w:w="654" w:type="pct"/>
            <w:tcBorders>
              <w:top w:val="single" w:sz="4" w:space="0" w:color="auto"/>
              <w:left w:val="single" w:sz="4" w:space="0" w:color="auto"/>
              <w:bottom w:val="single" w:sz="4" w:space="0" w:color="auto"/>
              <w:right w:val="single" w:sz="4" w:space="0" w:color="auto"/>
            </w:tcBorders>
          </w:tcPr>
          <w:p w14:paraId="581B3FEE" w14:textId="638410EF"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r w:rsidRPr="005E00F8">
              <w:rPr>
                <w:rFonts w:ascii="Times New Roman" w:hAnsi="Times New Roman" w:cs="Times New Roman"/>
                <w:b/>
                <w:iCs/>
                <w:sz w:val="24"/>
                <w:szCs w:val="24"/>
              </w:rPr>
              <w:t>36</w:t>
            </w:r>
          </w:p>
        </w:tc>
        <w:tc>
          <w:tcPr>
            <w:tcW w:w="572" w:type="pct"/>
            <w:tcBorders>
              <w:top w:val="single" w:sz="4" w:space="0" w:color="auto"/>
              <w:left w:val="single" w:sz="4" w:space="0" w:color="auto"/>
              <w:bottom w:val="single" w:sz="4" w:space="0" w:color="auto"/>
              <w:right w:val="single" w:sz="4" w:space="0" w:color="auto"/>
            </w:tcBorders>
          </w:tcPr>
          <w:p w14:paraId="28707AEF" w14:textId="5C8A9436"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r>
              <w:rPr>
                <w:rFonts w:ascii="Times New Roman" w:hAnsi="Times New Roman" w:cs="Times New Roman"/>
                <w:b/>
                <w:iCs/>
                <w:sz w:val="24"/>
                <w:szCs w:val="24"/>
              </w:rPr>
              <w:t>36</w:t>
            </w:r>
          </w:p>
        </w:tc>
        <w:tc>
          <w:tcPr>
            <w:tcW w:w="576" w:type="pct"/>
            <w:tcBorders>
              <w:top w:val="single" w:sz="4" w:space="0" w:color="auto"/>
              <w:left w:val="single" w:sz="4" w:space="0" w:color="auto"/>
              <w:bottom w:val="single" w:sz="4" w:space="0" w:color="auto"/>
              <w:right w:val="single" w:sz="4" w:space="0" w:color="auto"/>
            </w:tcBorders>
          </w:tcPr>
          <w:p w14:paraId="7E28FBC3"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054F58FC"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21FFEAF3" w14:textId="77777777" w:rsidTr="0057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24" w:type="pct"/>
            <w:gridSpan w:val="2"/>
            <w:tcBorders>
              <w:top w:val="single" w:sz="4" w:space="0" w:color="auto"/>
              <w:left w:val="single" w:sz="4" w:space="0" w:color="000000"/>
              <w:bottom w:val="single" w:sz="4" w:space="0" w:color="auto"/>
              <w:right w:val="single" w:sz="4" w:space="0" w:color="auto"/>
            </w:tcBorders>
          </w:tcPr>
          <w:p w14:paraId="2BEA1897" w14:textId="77777777" w:rsidR="00576AA4" w:rsidRPr="007C2A13" w:rsidRDefault="00576AA4" w:rsidP="00576AA4">
            <w:pPr>
              <w:suppressAutoHyphens/>
              <w:spacing w:after="0" w:line="240" w:lineRule="auto"/>
              <w:jc w:val="both"/>
              <w:rPr>
                <w:rFonts w:ascii="Times New Roman" w:hAnsi="Times New Roman"/>
                <w:b/>
                <w:bCs/>
              </w:rPr>
            </w:pPr>
            <w:r w:rsidRPr="007C2A13">
              <w:rPr>
                <w:rFonts w:ascii="Times New Roman" w:hAnsi="Times New Roman"/>
                <w:b/>
                <w:bCs/>
              </w:rPr>
              <w:lastRenderedPageBreak/>
              <w:t xml:space="preserve">Производственная практика </w:t>
            </w:r>
          </w:p>
          <w:p w14:paraId="7037279E" w14:textId="4EBE2428" w:rsidR="00576AA4" w:rsidRPr="0020660D" w:rsidRDefault="00576AA4" w:rsidP="00576AA4">
            <w:pPr>
              <w:suppressAutoHyphens/>
              <w:snapToGrid w:val="0"/>
              <w:spacing w:line="276" w:lineRule="auto"/>
              <w:jc w:val="both"/>
              <w:rPr>
                <w:rFonts w:ascii="Times New Roman" w:hAnsi="Times New Roman"/>
                <w:b/>
                <w:bCs/>
              </w:rPr>
            </w:pPr>
            <w:r w:rsidRPr="007C2A13">
              <w:rPr>
                <w:rFonts w:ascii="Times New Roman" w:hAnsi="Times New Roman"/>
                <w:b/>
                <w:bCs/>
              </w:rPr>
              <w:t xml:space="preserve">Виды работ </w:t>
            </w:r>
          </w:p>
        </w:tc>
        <w:tc>
          <w:tcPr>
            <w:tcW w:w="654" w:type="pct"/>
            <w:tcBorders>
              <w:top w:val="single" w:sz="4" w:space="0" w:color="auto"/>
              <w:left w:val="single" w:sz="4" w:space="0" w:color="auto"/>
              <w:bottom w:val="single" w:sz="4" w:space="0" w:color="auto"/>
              <w:right w:val="single" w:sz="4" w:space="0" w:color="auto"/>
            </w:tcBorders>
          </w:tcPr>
          <w:p w14:paraId="0EF7CC3E"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2" w:type="pct"/>
            <w:tcBorders>
              <w:top w:val="single" w:sz="4" w:space="0" w:color="auto"/>
              <w:left w:val="single" w:sz="4" w:space="0" w:color="auto"/>
              <w:bottom w:val="single" w:sz="4" w:space="0" w:color="auto"/>
              <w:right w:val="single" w:sz="4" w:space="0" w:color="auto"/>
            </w:tcBorders>
          </w:tcPr>
          <w:p w14:paraId="5363131B"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6" w:type="pct"/>
            <w:tcBorders>
              <w:top w:val="single" w:sz="4" w:space="0" w:color="auto"/>
              <w:left w:val="single" w:sz="4" w:space="0" w:color="auto"/>
              <w:bottom w:val="single" w:sz="4" w:space="0" w:color="auto"/>
              <w:right w:val="single" w:sz="4" w:space="0" w:color="auto"/>
            </w:tcBorders>
          </w:tcPr>
          <w:p w14:paraId="1AE0CF93"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574" w:type="pct"/>
            <w:tcBorders>
              <w:top w:val="single" w:sz="4" w:space="0" w:color="auto"/>
              <w:left w:val="single" w:sz="4" w:space="0" w:color="auto"/>
              <w:bottom w:val="single" w:sz="4" w:space="0" w:color="auto"/>
              <w:right w:val="single" w:sz="4" w:space="0" w:color="auto"/>
            </w:tcBorders>
          </w:tcPr>
          <w:p w14:paraId="3D87E8EF" w14:textId="77777777" w:rsidR="00576AA4" w:rsidRPr="005E00F8" w:rsidRDefault="00576AA4" w:rsidP="00576AA4">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576AA4" w:rsidRPr="005E00F8" w14:paraId="0AF09A6F" w14:textId="46333A22" w:rsidTr="00576AA4">
        <w:tc>
          <w:tcPr>
            <w:tcW w:w="2624" w:type="pct"/>
            <w:gridSpan w:val="2"/>
          </w:tcPr>
          <w:p w14:paraId="36732968" w14:textId="75AB5A80"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eastAsia="Arial Unicode MS" w:hAnsi="Times New Roman" w:cs="Times New Roman"/>
                <w:b/>
                <w:color w:val="000000"/>
                <w:sz w:val="24"/>
                <w:szCs w:val="24"/>
              </w:rPr>
              <w:t xml:space="preserve">Промежуточная аттестация </w:t>
            </w:r>
          </w:p>
        </w:tc>
        <w:tc>
          <w:tcPr>
            <w:tcW w:w="654" w:type="pct"/>
            <w:vAlign w:val="center"/>
          </w:tcPr>
          <w:p w14:paraId="7B085D4F" w14:textId="49BBCEB8"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2" w:type="pct"/>
          </w:tcPr>
          <w:p w14:paraId="2A6BC96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6" w:type="pct"/>
          </w:tcPr>
          <w:p w14:paraId="3BEA2E43"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364A1234"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r w:rsidR="00576AA4" w:rsidRPr="005E00F8" w14:paraId="14FBC818" w14:textId="52A9254A" w:rsidTr="00576AA4">
        <w:tc>
          <w:tcPr>
            <w:tcW w:w="2624" w:type="pct"/>
            <w:gridSpan w:val="2"/>
          </w:tcPr>
          <w:p w14:paraId="4B615C2E" w14:textId="77777777" w:rsidR="00576AA4" w:rsidRPr="005E00F8" w:rsidRDefault="00576AA4" w:rsidP="00576AA4">
            <w:pPr>
              <w:spacing w:line="276" w:lineRule="auto"/>
              <w:rPr>
                <w:rFonts w:ascii="Times New Roman" w:hAnsi="Times New Roman" w:cs="Times New Roman"/>
                <w:b/>
                <w:bCs/>
                <w:sz w:val="24"/>
                <w:szCs w:val="24"/>
              </w:rPr>
            </w:pPr>
            <w:r w:rsidRPr="005E00F8">
              <w:rPr>
                <w:rFonts w:ascii="Times New Roman" w:hAnsi="Times New Roman" w:cs="Times New Roman"/>
                <w:b/>
                <w:bCs/>
                <w:sz w:val="24"/>
                <w:szCs w:val="24"/>
              </w:rPr>
              <w:t>Всего</w:t>
            </w:r>
          </w:p>
        </w:tc>
        <w:tc>
          <w:tcPr>
            <w:tcW w:w="654" w:type="pct"/>
            <w:vAlign w:val="center"/>
          </w:tcPr>
          <w:p w14:paraId="711A31F7" w14:textId="0721954C" w:rsidR="00576AA4" w:rsidRPr="005E00F8" w:rsidRDefault="00576AA4" w:rsidP="00576AA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144</w:t>
            </w:r>
          </w:p>
        </w:tc>
        <w:tc>
          <w:tcPr>
            <w:tcW w:w="572" w:type="pct"/>
          </w:tcPr>
          <w:p w14:paraId="6B2B5E22" w14:textId="2B13CAC8" w:rsidR="00576AA4" w:rsidRPr="005E00F8" w:rsidRDefault="00576AA4" w:rsidP="00576AA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240</w:t>
            </w:r>
          </w:p>
        </w:tc>
        <w:tc>
          <w:tcPr>
            <w:tcW w:w="576" w:type="pct"/>
          </w:tcPr>
          <w:p w14:paraId="1755FC4D"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c>
          <w:tcPr>
            <w:tcW w:w="574" w:type="pct"/>
          </w:tcPr>
          <w:p w14:paraId="3E085DE7" w14:textId="77777777" w:rsidR="00576AA4" w:rsidRPr="005E00F8" w:rsidRDefault="00576AA4" w:rsidP="00576AA4">
            <w:pPr>
              <w:suppressAutoHyphens/>
              <w:spacing w:line="276" w:lineRule="auto"/>
              <w:jc w:val="center"/>
              <w:rPr>
                <w:rFonts w:ascii="Times New Roman" w:hAnsi="Times New Roman" w:cs="Times New Roman"/>
                <w:b/>
                <w:iCs/>
                <w:sz w:val="24"/>
                <w:szCs w:val="24"/>
              </w:rPr>
            </w:pPr>
          </w:p>
        </w:tc>
      </w:tr>
    </w:tbl>
    <w:p w14:paraId="1A3801D6" w14:textId="77777777" w:rsidR="00973349" w:rsidRPr="005E00F8" w:rsidRDefault="00973349" w:rsidP="00973349">
      <w:pPr>
        <w:suppressAutoHyphens/>
        <w:spacing w:line="276" w:lineRule="auto"/>
        <w:jc w:val="both"/>
        <w:rPr>
          <w:rFonts w:ascii="Times New Roman" w:hAnsi="Times New Roman" w:cs="Times New Roman"/>
          <w:bCs/>
          <w:i/>
          <w:sz w:val="24"/>
          <w:szCs w:val="24"/>
        </w:rPr>
      </w:pPr>
    </w:p>
    <w:p w14:paraId="71AB1C4C" w14:textId="77777777" w:rsidR="00973349" w:rsidRPr="005E00F8" w:rsidRDefault="00973349" w:rsidP="00973349">
      <w:pPr>
        <w:suppressAutoHyphens/>
        <w:spacing w:line="276" w:lineRule="auto"/>
        <w:rPr>
          <w:rFonts w:ascii="Times New Roman" w:hAnsi="Times New Roman" w:cs="Times New Roman"/>
          <w:i/>
          <w:sz w:val="24"/>
          <w:szCs w:val="24"/>
        </w:rPr>
      </w:pPr>
    </w:p>
    <w:p w14:paraId="4C697A3B" w14:textId="77777777" w:rsidR="00973349" w:rsidRPr="005E00F8" w:rsidRDefault="00973349" w:rsidP="00973349">
      <w:pPr>
        <w:spacing w:line="276" w:lineRule="auto"/>
        <w:rPr>
          <w:rFonts w:ascii="Times New Roman" w:hAnsi="Times New Roman" w:cs="Times New Roman"/>
          <w:i/>
          <w:sz w:val="24"/>
          <w:szCs w:val="24"/>
        </w:rPr>
        <w:sectPr w:rsidR="00973349" w:rsidRPr="005E00F8" w:rsidSect="00733AEF">
          <w:pgSz w:w="16840" w:h="11907" w:orient="landscape"/>
          <w:pgMar w:top="851" w:right="1134" w:bottom="851" w:left="992" w:header="709" w:footer="709" w:gutter="0"/>
          <w:cols w:space="720"/>
        </w:sectPr>
      </w:pPr>
    </w:p>
    <w:p w14:paraId="0583158F" w14:textId="77777777" w:rsidR="00973349" w:rsidRPr="005E00F8" w:rsidRDefault="00973349" w:rsidP="00973349">
      <w:pPr>
        <w:spacing w:line="276" w:lineRule="auto"/>
        <w:jc w:val="center"/>
        <w:rPr>
          <w:rFonts w:ascii="Times New Roman" w:hAnsi="Times New Roman" w:cs="Times New Roman"/>
          <w:b/>
          <w:caps/>
          <w:sz w:val="24"/>
          <w:szCs w:val="24"/>
        </w:rPr>
      </w:pPr>
      <w:r w:rsidRPr="005E00F8">
        <w:rPr>
          <w:rFonts w:ascii="Times New Roman" w:hAnsi="Times New Roman" w:cs="Times New Roman"/>
          <w:b/>
          <w:caps/>
          <w:sz w:val="24"/>
          <w:szCs w:val="24"/>
        </w:rPr>
        <w:lastRenderedPageBreak/>
        <w:t>3. УСЛОВИЯ РЕАЛИЗАЦИИ ПРОФЕССИОНАЛЬНОГО МОДУЛЯ</w:t>
      </w:r>
    </w:p>
    <w:p w14:paraId="10DEC68D" w14:textId="77777777" w:rsidR="00973349" w:rsidRPr="005E00F8" w:rsidRDefault="00973349" w:rsidP="00973349">
      <w:pPr>
        <w:spacing w:before="240" w:line="276" w:lineRule="auto"/>
        <w:ind w:firstLine="709"/>
        <w:rPr>
          <w:rFonts w:ascii="Times New Roman" w:hAnsi="Times New Roman" w:cs="Times New Roman"/>
          <w:b/>
          <w:bCs/>
          <w:sz w:val="24"/>
          <w:szCs w:val="24"/>
        </w:rPr>
      </w:pPr>
      <w:r w:rsidRPr="005E00F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D8F3A0" w14:textId="69E0A737" w:rsidR="00576AA4" w:rsidRDefault="00973349" w:rsidP="00973349">
      <w:pPr>
        <w:spacing w:line="276" w:lineRule="auto"/>
        <w:ind w:firstLine="709"/>
        <w:contextualSpacing/>
        <w:jc w:val="both"/>
        <w:rPr>
          <w:rFonts w:ascii="Times New Roman" w:hAnsi="Times New Roman" w:cs="Times New Roman"/>
          <w:bCs/>
          <w:sz w:val="24"/>
          <w:szCs w:val="24"/>
        </w:rPr>
      </w:pPr>
      <w:bookmarkStart w:id="2" w:name="_Hlk106100757"/>
      <w:bookmarkStart w:id="3" w:name="_Hlk75908942"/>
      <w:r w:rsidRPr="005E00F8">
        <w:rPr>
          <w:rFonts w:ascii="Times New Roman" w:hAnsi="Times New Roman" w:cs="Times New Roman"/>
          <w:bCs/>
          <w:sz w:val="24"/>
          <w:szCs w:val="24"/>
        </w:rPr>
        <w:t>Кабинет бухгалтерского учета</w:t>
      </w:r>
      <w:bookmarkEnd w:id="2"/>
      <w:r w:rsidRPr="005E00F8">
        <w:rPr>
          <w:rFonts w:ascii="Times New Roman" w:hAnsi="Times New Roman" w:cs="Times New Roman"/>
          <w:bCs/>
          <w:sz w:val="24"/>
          <w:szCs w:val="24"/>
        </w:rPr>
        <w:t xml:space="preserve">, оснащенный </w:t>
      </w:r>
      <w:r w:rsidR="00576AA4" w:rsidRPr="00C1471C">
        <w:rPr>
          <w:rFonts w:ascii="Times New Roman" w:hAnsi="Times New Roman"/>
          <w:bCs/>
          <w:sz w:val="24"/>
          <w:szCs w:val="24"/>
        </w:rPr>
        <w:t>в соответствии с п. 6.1.2.1 образовательной программы по специальности</w:t>
      </w:r>
      <w:r w:rsidR="00576AA4" w:rsidRPr="005E00F8">
        <w:rPr>
          <w:rFonts w:ascii="Times New Roman" w:hAnsi="Times New Roman" w:cs="Times New Roman"/>
          <w:bCs/>
          <w:sz w:val="24"/>
          <w:szCs w:val="24"/>
        </w:rPr>
        <w:t xml:space="preserve"> </w:t>
      </w:r>
      <w:r w:rsidR="00576AA4">
        <w:rPr>
          <w:rFonts w:ascii="Times New Roman" w:hAnsi="Times New Roman" w:cs="Times New Roman"/>
          <w:bCs/>
          <w:sz w:val="24"/>
          <w:szCs w:val="24"/>
        </w:rPr>
        <w:t xml:space="preserve">38.02.01 </w:t>
      </w:r>
      <w:r w:rsidR="00576AA4" w:rsidRPr="002466AF">
        <w:rPr>
          <w:rFonts w:ascii="Times New Roman" w:hAnsi="Times New Roman" w:cs="Times New Roman"/>
          <w:bCs/>
          <w:iCs/>
          <w:sz w:val="24"/>
          <w:szCs w:val="24"/>
        </w:rPr>
        <w:t>Экономика и бухгалтерский учет (по отраслям)</w:t>
      </w:r>
      <w:r w:rsidR="00576AA4">
        <w:rPr>
          <w:rFonts w:ascii="Times New Roman" w:hAnsi="Times New Roman" w:cs="Times New Roman"/>
          <w:bCs/>
          <w:iCs/>
          <w:sz w:val="24"/>
          <w:szCs w:val="24"/>
        </w:rPr>
        <w:t>.</w:t>
      </w:r>
    </w:p>
    <w:p w14:paraId="6BB96D71" w14:textId="01930E37"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Лаборатория документационного обеспечения управления, оснащенная в соответствии с п. 6.1.2.3 </w:t>
      </w:r>
      <w:r w:rsidR="00A33C29">
        <w:rPr>
          <w:rFonts w:ascii="Times New Roman" w:hAnsi="Times New Roman" w:cs="Times New Roman"/>
          <w:bCs/>
          <w:sz w:val="24"/>
          <w:szCs w:val="24"/>
        </w:rPr>
        <w:t xml:space="preserve">ПОП-П </w:t>
      </w:r>
      <w:r w:rsidR="00A33C29" w:rsidRPr="005E00F8">
        <w:rPr>
          <w:rFonts w:ascii="Times New Roman" w:hAnsi="Times New Roman" w:cs="Times New Roman"/>
          <w:bCs/>
          <w:sz w:val="24"/>
          <w:szCs w:val="24"/>
        </w:rPr>
        <w:t xml:space="preserve">по </w:t>
      </w:r>
      <w:r w:rsidR="00A33C29" w:rsidRPr="005E00F8">
        <w:rPr>
          <w:rFonts w:ascii="Times New Roman" w:hAnsi="Times New Roman" w:cs="Times New Roman"/>
          <w:bCs/>
          <w:iCs/>
          <w:sz w:val="24"/>
          <w:szCs w:val="24"/>
        </w:rPr>
        <w:t>специальности</w:t>
      </w:r>
      <w:r w:rsidRPr="005E00F8">
        <w:rPr>
          <w:rFonts w:ascii="Times New Roman" w:hAnsi="Times New Roman" w:cs="Times New Roman"/>
          <w:bCs/>
          <w:sz w:val="24"/>
          <w:szCs w:val="24"/>
        </w:rPr>
        <w:t>.</w:t>
      </w:r>
    </w:p>
    <w:p w14:paraId="43A86AE2" w14:textId="4D7FA2D9"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Мастерская учебной бухгалтерии, оснащенная в соответствии с п. 6.1.2.4 </w:t>
      </w:r>
      <w:r w:rsidR="00A33C29">
        <w:rPr>
          <w:rFonts w:ascii="Times New Roman" w:hAnsi="Times New Roman" w:cs="Times New Roman"/>
          <w:bCs/>
          <w:sz w:val="24"/>
          <w:szCs w:val="24"/>
        </w:rPr>
        <w:t xml:space="preserve">ПОП-П </w:t>
      </w:r>
      <w:r w:rsidR="00A33C29" w:rsidRPr="005E00F8">
        <w:rPr>
          <w:rFonts w:ascii="Times New Roman" w:hAnsi="Times New Roman" w:cs="Times New Roman"/>
          <w:bCs/>
          <w:sz w:val="24"/>
          <w:szCs w:val="24"/>
        </w:rPr>
        <w:t xml:space="preserve">по </w:t>
      </w:r>
      <w:r w:rsidR="00A33C29" w:rsidRPr="005E00F8">
        <w:rPr>
          <w:rFonts w:ascii="Times New Roman" w:hAnsi="Times New Roman" w:cs="Times New Roman"/>
          <w:bCs/>
          <w:iCs/>
          <w:sz w:val="24"/>
          <w:szCs w:val="24"/>
        </w:rPr>
        <w:t>специальности</w:t>
      </w:r>
      <w:r w:rsidRPr="005E00F8">
        <w:rPr>
          <w:rFonts w:ascii="Times New Roman" w:hAnsi="Times New Roman" w:cs="Times New Roman"/>
          <w:bCs/>
          <w:sz w:val="24"/>
          <w:szCs w:val="24"/>
        </w:rPr>
        <w:t>.</w:t>
      </w:r>
    </w:p>
    <w:p w14:paraId="2F192A0F" w14:textId="2A6F91B8" w:rsidR="00973349" w:rsidRPr="005E00F8" w:rsidRDefault="00973349" w:rsidP="00973349">
      <w:pPr>
        <w:suppressAutoHyphens/>
        <w:spacing w:line="276" w:lineRule="auto"/>
        <w:ind w:firstLine="709"/>
        <w:jc w:val="both"/>
        <w:rPr>
          <w:rFonts w:ascii="Times New Roman" w:hAnsi="Times New Roman" w:cs="Times New Roman"/>
          <w:bCs/>
          <w:iCs/>
          <w:sz w:val="24"/>
          <w:szCs w:val="24"/>
        </w:rPr>
      </w:pPr>
      <w:r w:rsidRPr="005E00F8">
        <w:rPr>
          <w:rFonts w:ascii="Times New Roman" w:hAnsi="Times New Roman" w:cs="Times New Roman"/>
          <w:bCs/>
          <w:sz w:val="24"/>
          <w:szCs w:val="24"/>
        </w:rPr>
        <w:t xml:space="preserve">Оснащенные базы практики, в соответствии с п 6.1.2.5 </w:t>
      </w:r>
      <w:r w:rsidR="00A33C29">
        <w:rPr>
          <w:rFonts w:ascii="Times New Roman" w:hAnsi="Times New Roman" w:cs="Times New Roman"/>
          <w:bCs/>
          <w:sz w:val="24"/>
          <w:szCs w:val="24"/>
        </w:rPr>
        <w:t xml:space="preserve">ПОП-П </w:t>
      </w:r>
      <w:r w:rsidR="00A33C29" w:rsidRPr="005E00F8">
        <w:rPr>
          <w:rFonts w:ascii="Times New Roman" w:hAnsi="Times New Roman" w:cs="Times New Roman"/>
          <w:bCs/>
          <w:sz w:val="24"/>
          <w:szCs w:val="24"/>
        </w:rPr>
        <w:t xml:space="preserve">по </w:t>
      </w:r>
      <w:r w:rsidR="00A33C29" w:rsidRPr="005E00F8">
        <w:rPr>
          <w:rFonts w:ascii="Times New Roman" w:hAnsi="Times New Roman" w:cs="Times New Roman"/>
          <w:bCs/>
          <w:iCs/>
          <w:sz w:val="24"/>
          <w:szCs w:val="24"/>
        </w:rPr>
        <w:t>специальности</w:t>
      </w:r>
      <w:r w:rsidRPr="005E00F8">
        <w:rPr>
          <w:rFonts w:ascii="Times New Roman" w:hAnsi="Times New Roman" w:cs="Times New Roman"/>
          <w:bCs/>
          <w:iCs/>
          <w:sz w:val="24"/>
          <w:szCs w:val="24"/>
        </w:rPr>
        <w:t>.</w:t>
      </w:r>
    </w:p>
    <w:p w14:paraId="0DE94747" w14:textId="77777777" w:rsidR="00973349" w:rsidRPr="005E00F8" w:rsidRDefault="00973349" w:rsidP="00973349">
      <w:pPr>
        <w:ind w:firstLine="709"/>
        <w:rPr>
          <w:rFonts w:ascii="Times New Roman" w:hAnsi="Times New Roman" w:cs="Times New Roman"/>
          <w:b/>
          <w:bCs/>
          <w:sz w:val="24"/>
          <w:szCs w:val="24"/>
        </w:rPr>
      </w:pPr>
      <w:r w:rsidRPr="005E00F8">
        <w:rPr>
          <w:rFonts w:ascii="Times New Roman" w:hAnsi="Times New Roman" w:cs="Times New Roman"/>
          <w:b/>
          <w:bCs/>
          <w:sz w:val="24"/>
          <w:szCs w:val="24"/>
        </w:rPr>
        <w:t>3.2. Информационное обеспечение реализации программы</w:t>
      </w:r>
    </w:p>
    <w:p w14:paraId="49603A65" w14:textId="77777777" w:rsidR="00973349" w:rsidRPr="005E00F8" w:rsidRDefault="00973349" w:rsidP="00973349">
      <w:pPr>
        <w:spacing w:line="276" w:lineRule="auto"/>
        <w:ind w:firstLine="709"/>
        <w:contextualSpacing/>
        <w:jc w:val="both"/>
        <w:rPr>
          <w:rFonts w:ascii="Times New Roman" w:hAnsi="Times New Roman" w:cs="Times New Roman"/>
          <w:bCs/>
          <w:sz w:val="24"/>
          <w:szCs w:val="24"/>
        </w:rPr>
      </w:pPr>
      <w:bookmarkStart w:id="4" w:name="_Hlk107830354"/>
      <w:r w:rsidRPr="005E00F8">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5E00F8">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bookmarkEnd w:id="4"/>
    <w:p w14:paraId="0BAD1919" w14:textId="77777777" w:rsidR="00973349" w:rsidRPr="005E00F8" w:rsidRDefault="00973349" w:rsidP="00973349">
      <w:pPr>
        <w:spacing w:line="276" w:lineRule="auto"/>
        <w:ind w:firstLine="709"/>
        <w:contextualSpacing/>
        <w:jc w:val="both"/>
        <w:rPr>
          <w:rFonts w:ascii="Times New Roman" w:hAnsi="Times New Roman" w:cs="Times New Roman"/>
          <w:sz w:val="24"/>
          <w:szCs w:val="24"/>
        </w:rPr>
      </w:pPr>
    </w:p>
    <w:p w14:paraId="0AA896D9" w14:textId="77777777" w:rsidR="00973349" w:rsidRPr="005E00F8" w:rsidRDefault="00973349" w:rsidP="00973349">
      <w:pPr>
        <w:tabs>
          <w:tab w:val="left" w:pos="1134"/>
        </w:tabs>
        <w:spacing w:line="276" w:lineRule="auto"/>
        <w:ind w:firstLine="709"/>
        <w:rPr>
          <w:rFonts w:ascii="Times New Roman" w:eastAsia="Arial Unicode MS" w:hAnsi="Times New Roman" w:cs="Times New Roman"/>
          <w:color w:val="000000"/>
          <w:sz w:val="24"/>
          <w:szCs w:val="24"/>
        </w:rPr>
      </w:pPr>
      <w:bookmarkStart w:id="5" w:name="_Hlk75909029"/>
      <w:bookmarkEnd w:id="3"/>
      <w:r w:rsidRPr="005E00F8">
        <w:rPr>
          <w:rFonts w:ascii="Times New Roman" w:hAnsi="Times New Roman" w:cs="Times New Roman"/>
          <w:b/>
          <w:sz w:val="24"/>
          <w:szCs w:val="24"/>
        </w:rPr>
        <w:t>3.2.1. Основные печатные и электронные издания</w:t>
      </w:r>
    </w:p>
    <w:p w14:paraId="00AFB03E" w14:textId="77777777" w:rsidR="00973349" w:rsidRPr="005E00F8" w:rsidRDefault="00973349" w:rsidP="008375F0">
      <w:pPr>
        <w:pStyle w:val="af"/>
        <w:numPr>
          <w:ilvl w:val="1"/>
          <w:numId w:val="19"/>
        </w:numPr>
        <w:tabs>
          <w:tab w:val="left" w:pos="993"/>
          <w:tab w:val="left" w:pos="1134"/>
        </w:tabs>
        <w:spacing w:before="0" w:after="0" w:line="276" w:lineRule="auto"/>
        <w:ind w:left="0" w:firstLine="709"/>
        <w:contextualSpacing/>
        <w:jc w:val="both"/>
        <w:rPr>
          <w:rFonts w:eastAsia="Arial Unicode MS"/>
          <w:bCs/>
        </w:rPr>
      </w:pPr>
      <w:r w:rsidRPr="005E00F8">
        <w:rPr>
          <w:rFonts w:eastAsia="Arial Unicode MS"/>
          <w:bCs/>
        </w:rPr>
        <w:t>Доронина О.В</w:t>
      </w:r>
      <w:r w:rsidRPr="005E00F8">
        <w:rPr>
          <w:rFonts w:eastAsia="Arial Unicode MS"/>
          <w:bCs/>
          <w:lang w:val="ru-RU"/>
        </w:rPr>
        <w:t>.</w:t>
      </w:r>
      <w:r w:rsidRPr="005E00F8">
        <w:rPr>
          <w:rFonts w:eastAsia="Arial Unicode MS"/>
          <w:bCs/>
        </w:rPr>
        <w:t xml:space="preserve"> Документирование хозяйственных операций и ведение бухгалтерского учета активов организации. Учебник</w:t>
      </w:r>
      <w:r w:rsidRPr="005E00F8">
        <w:rPr>
          <w:rFonts w:eastAsia="Arial Unicode MS"/>
          <w:bCs/>
          <w:lang w:val="ru-RU"/>
        </w:rPr>
        <w:t>. –</w:t>
      </w:r>
      <w:r w:rsidRPr="005E00F8">
        <w:rPr>
          <w:rFonts w:eastAsia="Arial Unicode MS"/>
          <w:bCs/>
        </w:rPr>
        <w:t xml:space="preserve"> Москва: Издательство Академия, 202</w:t>
      </w:r>
      <w:r w:rsidRPr="005E00F8">
        <w:rPr>
          <w:rFonts w:eastAsia="Arial Unicode MS"/>
          <w:bCs/>
          <w:lang w:val="ru-RU"/>
        </w:rPr>
        <w:t>0</w:t>
      </w:r>
      <w:r w:rsidRPr="005E00F8">
        <w:rPr>
          <w:rFonts w:eastAsia="Arial Unicode MS"/>
          <w:bCs/>
        </w:rPr>
        <w:t xml:space="preserve">. – 256 </w:t>
      </w:r>
      <w:r w:rsidRPr="005E00F8">
        <w:rPr>
          <w:rFonts w:eastAsia="Arial Unicode MS"/>
          <w:bCs/>
          <w:lang w:val="ru-RU"/>
        </w:rPr>
        <w:t xml:space="preserve">с. – </w:t>
      </w:r>
      <w:r w:rsidRPr="005E00F8">
        <w:rPr>
          <w:rFonts w:eastAsia="Arial Unicode MS"/>
          <w:bCs/>
          <w:lang w:val="en-US"/>
        </w:rPr>
        <w:t>URL</w:t>
      </w:r>
      <w:r w:rsidRPr="005E00F8">
        <w:rPr>
          <w:rFonts w:eastAsia="Arial Unicode MS"/>
          <w:bCs/>
          <w:lang w:val="ru-RU"/>
        </w:rPr>
        <w:t>: https://academia-moscow.ru/catalogue/4900/512314/</w:t>
      </w:r>
    </w:p>
    <w:p w14:paraId="6F08F0D8" w14:textId="77777777" w:rsidR="00973349" w:rsidRPr="005E00F8" w:rsidRDefault="00973349" w:rsidP="008375F0">
      <w:pPr>
        <w:pStyle w:val="af"/>
        <w:numPr>
          <w:ilvl w:val="1"/>
          <w:numId w:val="19"/>
        </w:numPr>
        <w:tabs>
          <w:tab w:val="left" w:pos="993"/>
          <w:tab w:val="left" w:pos="1134"/>
        </w:tabs>
        <w:spacing w:before="0" w:after="0" w:line="276" w:lineRule="auto"/>
        <w:ind w:left="0" w:firstLine="709"/>
        <w:contextualSpacing/>
        <w:jc w:val="both"/>
        <w:rPr>
          <w:rFonts w:eastAsia="Arial Unicode MS"/>
          <w:bCs/>
        </w:rPr>
      </w:pPr>
      <w:r w:rsidRPr="005E00F8">
        <w:rPr>
          <w:rFonts w:eastAsia="Arial Unicode MS"/>
          <w:bCs/>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proofErr w:type="spellStart"/>
      <w:r w:rsidRPr="005E00F8">
        <w:rPr>
          <w:rFonts w:eastAsia="Arial Unicode MS"/>
          <w:bCs/>
        </w:rPr>
        <w:t>Юрайт</w:t>
      </w:r>
      <w:proofErr w:type="spellEnd"/>
      <w:r w:rsidRPr="005E00F8">
        <w:rPr>
          <w:rFonts w:eastAsia="Arial Unicode MS"/>
          <w:bCs/>
        </w:rPr>
        <w:t xml:space="preserve">, 2022. — 423 с. — (Профессиональное образование). — ISBN 978-5-534-02594-1. — Текст : электронный // Образовательная платформа </w:t>
      </w:r>
      <w:proofErr w:type="spellStart"/>
      <w:r w:rsidRPr="005E00F8">
        <w:rPr>
          <w:rFonts w:eastAsia="Arial Unicode MS"/>
          <w:bCs/>
        </w:rPr>
        <w:t>Юрайт</w:t>
      </w:r>
      <w:proofErr w:type="spellEnd"/>
      <w:r w:rsidRPr="005E00F8">
        <w:rPr>
          <w:rFonts w:eastAsia="Arial Unicode MS"/>
          <w:bCs/>
        </w:rPr>
        <w:t xml:space="preserve"> [сайт]. — URL: https://urait.ru/bcode/489863 (дата обращения: 03.05.2022). </w:t>
      </w:r>
    </w:p>
    <w:p w14:paraId="450C82C2" w14:textId="77777777" w:rsidR="00973349" w:rsidRPr="005E00F8" w:rsidRDefault="00973349" w:rsidP="008375F0">
      <w:pPr>
        <w:pStyle w:val="af"/>
        <w:numPr>
          <w:ilvl w:val="0"/>
          <w:numId w:val="19"/>
        </w:numPr>
        <w:tabs>
          <w:tab w:val="left" w:pos="993"/>
        </w:tabs>
        <w:spacing w:before="0" w:after="100" w:afterAutospacing="1" w:line="276" w:lineRule="auto"/>
        <w:ind w:left="0" w:firstLine="709"/>
        <w:contextualSpacing/>
        <w:jc w:val="both"/>
        <w:rPr>
          <w:rFonts w:eastAsia="Arial Unicode MS"/>
          <w:bCs/>
        </w:rPr>
      </w:pPr>
      <w:r w:rsidRPr="005E00F8">
        <w:rPr>
          <w:rFonts w:eastAsia="Arial Unicode MS"/>
          <w:bCs/>
        </w:rPr>
        <w:t xml:space="preserve">Бухгалтерский учет </w:t>
      </w:r>
      <w:r w:rsidRPr="005E00F8">
        <w:rPr>
          <w:rFonts w:eastAsia="Arial Unicode MS"/>
          <w:bCs/>
          <w:lang w:val="ru-RU"/>
        </w:rPr>
        <w:t xml:space="preserve">/ </w:t>
      </w:r>
      <w:r w:rsidRPr="005E00F8">
        <w:rPr>
          <w:rFonts w:eastAsia="Arial Unicode MS"/>
          <w:bCs/>
        </w:rPr>
        <w:t xml:space="preserve">А.И. </w:t>
      </w:r>
      <w:proofErr w:type="spellStart"/>
      <w:r w:rsidRPr="005E00F8">
        <w:rPr>
          <w:rFonts w:eastAsia="Arial Unicode MS"/>
          <w:bCs/>
        </w:rPr>
        <w:t>Гомола</w:t>
      </w:r>
      <w:proofErr w:type="spellEnd"/>
      <w:r w:rsidRPr="005E00F8">
        <w:rPr>
          <w:rFonts w:eastAsia="Arial Unicode MS"/>
          <w:bCs/>
        </w:rPr>
        <w:t>, В.Е. Кириллов, С.В. Кириллов</w:t>
      </w:r>
      <w:r w:rsidRPr="005E00F8">
        <w:rPr>
          <w:rFonts w:eastAsia="Arial Unicode MS"/>
          <w:bCs/>
          <w:lang w:val="ru-RU"/>
        </w:rPr>
        <w:t xml:space="preserve"> –</w:t>
      </w:r>
      <w:r w:rsidRPr="005E00F8">
        <w:rPr>
          <w:rFonts w:eastAsia="Arial Unicode MS"/>
          <w:bCs/>
        </w:rPr>
        <w:t xml:space="preserve"> Москва: </w:t>
      </w:r>
      <w:r w:rsidRPr="005E00F8">
        <w:rPr>
          <w:rFonts w:eastAsia="Arial Unicode MS"/>
          <w:bCs/>
          <w:lang w:val="ru-RU"/>
        </w:rPr>
        <w:t>Академия,</w:t>
      </w:r>
      <w:r w:rsidRPr="005E00F8">
        <w:rPr>
          <w:rFonts w:eastAsia="Arial Unicode MS"/>
          <w:bCs/>
        </w:rPr>
        <w:t xml:space="preserve"> 2020</w:t>
      </w:r>
      <w:r w:rsidRPr="005E00F8">
        <w:rPr>
          <w:rFonts w:eastAsia="Arial Unicode MS"/>
          <w:bCs/>
          <w:lang w:val="ru-RU"/>
        </w:rPr>
        <w:t xml:space="preserve">. – 480 с. – </w:t>
      </w:r>
      <w:r w:rsidRPr="005E00F8">
        <w:rPr>
          <w:rFonts w:eastAsia="Arial Unicode MS"/>
          <w:bCs/>
          <w:lang w:val="en-US"/>
        </w:rPr>
        <w:t>URL</w:t>
      </w:r>
      <w:r w:rsidRPr="005E00F8">
        <w:rPr>
          <w:rFonts w:eastAsia="Arial Unicode MS"/>
          <w:bCs/>
          <w:lang w:val="ru-RU"/>
        </w:rPr>
        <w:t>: https://academia-moscow.ru/catalogue/4899/472922/</w:t>
      </w:r>
    </w:p>
    <w:p w14:paraId="0C012E43" w14:textId="77777777" w:rsidR="00973349" w:rsidRPr="005E00F8" w:rsidRDefault="00973349" w:rsidP="008375F0">
      <w:pPr>
        <w:pStyle w:val="af"/>
        <w:numPr>
          <w:ilvl w:val="0"/>
          <w:numId w:val="19"/>
        </w:numPr>
        <w:tabs>
          <w:tab w:val="left" w:pos="993"/>
        </w:tabs>
        <w:spacing w:before="0" w:after="100" w:afterAutospacing="1" w:line="276" w:lineRule="auto"/>
        <w:ind w:left="0" w:firstLine="709"/>
        <w:contextualSpacing/>
        <w:jc w:val="both"/>
        <w:rPr>
          <w:rFonts w:eastAsia="Arial Unicode MS"/>
          <w:bCs/>
        </w:rPr>
      </w:pPr>
      <w:r w:rsidRPr="005E00F8">
        <w:rPr>
          <w:rFonts w:eastAsia="Arial Unicode MS"/>
          <w:bCs/>
        </w:rPr>
        <w:t>Лебедева Е.М</w:t>
      </w:r>
      <w:r w:rsidRPr="005E00F8">
        <w:rPr>
          <w:rFonts w:eastAsia="Arial Unicode MS"/>
          <w:bCs/>
          <w:lang w:val="ru-RU"/>
        </w:rPr>
        <w:t>.</w:t>
      </w:r>
      <w:r w:rsidRPr="005E00F8">
        <w:rPr>
          <w:rFonts w:eastAsia="Arial Unicode MS"/>
          <w:bCs/>
        </w:rPr>
        <w:t xml:space="preserve"> Основы бухгалтерского учета.</w:t>
      </w:r>
      <w:r w:rsidRPr="005E00F8">
        <w:rPr>
          <w:rFonts w:eastAsia="Arial Unicode MS"/>
          <w:bCs/>
          <w:lang w:val="ru-RU"/>
        </w:rPr>
        <w:t xml:space="preserve"> – </w:t>
      </w:r>
      <w:r w:rsidRPr="005E00F8">
        <w:rPr>
          <w:rFonts w:eastAsia="Arial Unicode MS"/>
          <w:bCs/>
        </w:rPr>
        <w:t xml:space="preserve">Москва: </w:t>
      </w:r>
      <w:r w:rsidRPr="005E00F8">
        <w:rPr>
          <w:rFonts w:eastAsia="Arial Unicode MS"/>
          <w:bCs/>
          <w:lang w:val="ru-RU"/>
        </w:rPr>
        <w:t xml:space="preserve">Академия, </w:t>
      </w:r>
      <w:r w:rsidRPr="005E00F8">
        <w:rPr>
          <w:rFonts w:eastAsia="Arial Unicode MS"/>
          <w:bCs/>
        </w:rPr>
        <w:t>2020</w:t>
      </w:r>
      <w:r w:rsidRPr="005E00F8">
        <w:rPr>
          <w:rFonts w:eastAsia="Arial Unicode MS"/>
          <w:bCs/>
          <w:lang w:val="ru-RU"/>
        </w:rPr>
        <w:t xml:space="preserve">. </w:t>
      </w:r>
      <w:r w:rsidRPr="005E00F8">
        <w:rPr>
          <w:rFonts w:eastAsia="Arial Unicode MS"/>
          <w:bCs/>
        </w:rPr>
        <w:t xml:space="preserve">– </w:t>
      </w:r>
      <w:r w:rsidRPr="005E00F8">
        <w:rPr>
          <w:rFonts w:eastAsia="Arial Unicode MS"/>
          <w:bCs/>
          <w:lang w:val="ru-RU"/>
        </w:rPr>
        <w:t xml:space="preserve">176 с. – </w:t>
      </w:r>
      <w:r w:rsidRPr="005E00F8">
        <w:rPr>
          <w:rFonts w:eastAsia="Arial Unicode MS"/>
          <w:bCs/>
          <w:lang w:val="en-US"/>
        </w:rPr>
        <w:t>URL</w:t>
      </w:r>
      <w:r w:rsidRPr="005E00F8">
        <w:rPr>
          <w:rFonts w:eastAsia="Arial Unicode MS"/>
          <w:bCs/>
          <w:lang w:val="ru-RU"/>
        </w:rPr>
        <w:t>: https://academia-moscow.ru/catalogue/4675/479116/</w:t>
      </w:r>
    </w:p>
    <w:p w14:paraId="24587564" w14:textId="77777777" w:rsidR="00973349" w:rsidRPr="005E00F8" w:rsidRDefault="00973349" w:rsidP="008375F0">
      <w:pPr>
        <w:pStyle w:val="af"/>
        <w:numPr>
          <w:ilvl w:val="0"/>
          <w:numId w:val="19"/>
        </w:numPr>
        <w:tabs>
          <w:tab w:val="left" w:pos="993"/>
        </w:tabs>
        <w:spacing w:before="0" w:after="100" w:afterAutospacing="1" w:line="276" w:lineRule="auto"/>
        <w:ind w:left="0" w:firstLine="709"/>
        <w:contextualSpacing/>
        <w:jc w:val="both"/>
        <w:rPr>
          <w:rFonts w:eastAsia="Arial Unicode MS"/>
          <w:bCs/>
        </w:rPr>
      </w:pPr>
      <w:r w:rsidRPr="005E00F8">
        <w:rPr>
          <w:rFonts w:eastAsia="Arial Unicode MS"/>
          <w:bCs/>
        </w:rPr>
        <w:t xml:space="preserve">Дмитриева, И. М. Бухгалтерский учет : учебник и практикум для среднего профессионального образования / И. М. Дмитриева. — 6-е изд., </w:t>
      </w:r>
      <w:proofErr w:type="spellStart"/>
      <w:r w:rsidRPr="005E00F8">
        <w:rPr>
          <w:rFonts w:eastAsia="Arial Unicode MS"/>
          <w:bCs/>
        </w:rPr>
        <w:t>перераб</w:t>
      </w:r>
      <w:proofErr w:type="spellEnd"/>
      <w:r w:rsidRPr="005E00F8">
        <w:rPr>
          <w:rFonts w:eastAsia="Arial Unicode MS"/>
          <w:bCs/>
        </w:rPr>
        <w:t xml:space="preserve">. и доп. — Москва : Издательство </w:t>
      </w:r>
      <w:proofErr w:type="spellStart"/>
      <w:r w:rsidRPr="005E00F8">
        <w:rPr>
          <w:rFonts w:eastAsia="Arial Unicode MS"/>
          <w:bCs/>
        </w:rPr>
        <w:t>Юрайт</w:t>
      </w:r>
      <w:proofErr w:type="spellEnd"/>
      <w:r w:rsidRPr="005E00F8">
        <w:rPr>
          <w:rFonts w:eastAsia="Arial Unicode MS"/>
          <w:bCs/>
        </w:rPr>
        <w:t xml:space="preserve">, 2022. — 319 с. — (Профессиональное образование). — ISBN 978-5-534-13850-4. — Текст : электронный // Образовательная платформа </w:t>
      </w:r>
      <w:proofErr w:type="spellStart"/>
      <w:r w:rsidRPr="005E00F8">
        <w:rPr>
          <w:rFonts w:eastAsia="Arial Unicode MS"/>
          <w:bCs/>
        </w:rPr>
        <w:t>Юрайт</w:t>
      </w:r>
      <w:proofErr w:type="spellEnd"/>
      <w:r w:rsidRPr="005E00F8">
        <w:rPr>
          <w:rFonts w:eastAsia="Arial Unicode MS"/>
          <w:bCs/>
        </w:rPr>
        <w:t xml:space="preserve"> [сайт]. — URL: https://urait.ru/bcode/489595 (дата обращения: 03.05.2022).</w:t>
      </w:r>
    </w:p>
    <w:p w14:paraId="709C47E1" w14:textId="77777777" w:rsidR="00973349" w:rsidRPr="005E00F8" w:rsidRDefault="00973349" w:rsidP="008375F0">
      <w:pPr>
        <w:pStyle w:val="af"/>
        <w:numPr>
          <w:ilvl w:val="0"/>
          <w:numId w:val="19"/>
        </w:numPr>
        <w:tabs>
          <w:tab w:val="left" w:pos="993"/>
        </w:tabs>
        <w:spacing w:before="0" w:after="0" w:line="276" w:lineRule="auto"/>
        <w:ind w:left="0" w:firstLine="709"/>
        <w:contextualSpacing/>
        <w:jc w:val="both"/>
        <w:rPr>
          <w:rFonts w:eastAsia="Arial Unicode MS"/>
          <w:bCs/>
        </w:rPr>
      </w:pPr>
      <w:r w:rsidRPr="005E00F8">
        <w:rPr>
          <w:rFonts w:eastAsia="Arial Unicode MS"/>
          <w:bCs/>
        </w:rPr>
        <w:t>Бухгалтерский финансовый учет : учебник для среднего профессионального образования / Л. В. Бухарева [и др.] ; под редакцией И. М. Дмитриевой, В. Б. Малицкой, Ю. К. </w:t>
      </w:r>
      <w:proofErr w:type="spellStart"/>
      <w:r w:rsidRPr="005E00F8">
        <w:rPr>
          <w:rFonts w:eastAsia="Arial Unicode MS"/>
          <w:bCs/>
        </w:rPr>
        <w:t>Харакоз</w:t>
      </w:r>
      <w:proofErr w:type="spellEnd"/>
      <w:r w:rsidRPr="005E00F8">
        <w:rPr>
          <w:rFonts w:eastAsia="Arial Unicode MS"/>
          <w:bCs/>
        </w:rPr>
        <w:t xml:space="preserve">. — 5-е изд., </w:t>
      </w:r>
      <w:proofErr w:type="spellStart"/>
      <w:r w:rsidRPr="005E00F8">
        <w:rPr>
          <w:rFonts w:eastAsia="Arial Unicode MS"/>
          <w:bCs/>
        </w:rPr>
        <w:t>перераб</w:t>
      </w:r>
      <w:proofErr w:type="spellEnd"/>
      <w:r w:rsidRPr="005E00F8">
        <w:rPr>
          <w:rFonts w:eastAsia="Arial Unicode MS"/>
          <w:bCs/>
        </w:rPr>
        <w:t xml:space="preserve">. и доп. — Москва : Издательство </w:t>
      </w:r>
      <w:proofErr w:type="spellStart"/>
      <w:r w:rsidRPr="005E00F8">
        <w:rPr>
          <w:rFonts w:eastAsia="Arial Unicode MS"/>
          <w:bCs/>
        </w:rPr>
        <w:t>Юрайт</w:t>
      </w:r>
      <w:proofErr w:type="spellEnd"/>
      <w:r w:rsidRPr="005E00F8">
        <w:rPr>
          <w:rFonts w:eastAsia="Arial Unicode MS"/>
          <w:bCs/>
        </w:rPr>
        <w:t xml:space="preserve">, 2022. — 528 с. — (Профессиональное образование). — ISBN 978-5-534-15066-7. — Текст : электронный // Образовательная платформа </w:t>
      </w:r>
      <w:proofErr w:type="spellStart"/>
      <w:r w:rsidRPr="005E00F8">
        <w:rPr>
          <w:rFonts w:eastAsia="Arial Unicode MS"/>
          <w:bCs/>
        </w:rPr>
        <w:t>Юрайт</w:t>
      </w:r>
      <w:proofErr w:type="spellEnd"/>
      <w:r w:rsidRPr="005E00F8">
        <w:rPr>
          <w:rFonts w:eastAsia="Arial Unicode MS"/>
          <w:bCs/>
        </w:rPr>
        <w:t xml:space="preserve"> [сайт]. — URL: https://urait.ru/bcode/495751 (дата обращения: 03.05.2022).</w:t>
      </w:r>
    </w:p>
    <w:p w14:paraId="367E78AD" w14:textId="77777777" w:rsidR="00973349" w:rsidRPr="005E00F8" w:rsidRDefault="00973349" w:rsidP="00973349">
      <w:pPr>
        <w:tabs>
          <w:tab w:val="left" w:pos="993"/>
          <w:tab w:val="left" w:pos="1134"/>
        </w:tabs>
        <w:spacing w:line="276" w:lineRule="auto"/>
        <w:ind w:firstLine="709"/>
        <w:contextualSpacing/>
        <w:jc w:val="both"/>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lastRenderedPageBreak/>
        <w:t xml:space="preserve">7. Петрова А.Г. Практические основы бухгалтерского учета имущества </w:t>
      </w:r>
      <w:proofErr w:type="gramStart"/>
      <w:r w:rsidRPr="005E00F8">
        <w:rPr>
          <w:rFonts w:ascii="Times New Roman" w:eastAsia="Arial Unicode MS" w:hAnsi="Times New Roman" w:cs="Times New Roman"/>
          <w:bCs/>
          <w:sz w:val="24"/>
          <w:szCs w:val="24"/>
        </w:rPr>
        <w:t>организации :</w:t>
      </w:r>
      <w:proofErr w:type="gramEnd"/>
      <w:r w:rsidRPr="005E00F8">
        <w:rPr>
          <w:rFonts w:ascii="Times New Roman" w:eastAsia="Arial Unicode MS" w:hAnsi="Times New Roman" w:cs="Times New Roman"/>
          <w:bCs/>
          <w:sz w:val="24"/>
          <w:szCs w:val="24"/>
        </w:rPr>
        <w:t xml:space="preserve"> учебное пособие для СПО / Петрова А.Г.. — </w:t>
      </w:r>
      <w:proofErr w:type="gramStart"/>
      <w:r w:rsidRPr="005E00F8">
        <w:rPr>
          <w:rFonts w:ascii="Times New Roman" w:eastAsia="Arial Unicode MS" w:hAnsi="Times New Roman" w:cs="Times New Roman"/>
          <w:bCs/>
          <w:sz w:val="24"/>
          <w:szCs w:val="24"/>
        </w:rPr>
        <w:t>Саратов :</w:t>
      </w:r>
      <w:proofErr w:type="gramEnd"/>
      <w:r w:rsidRPr="005E00F8">
        <w:rPr>
          <w:rFonts w:ascii="Times New Roman" w:eastAsia="Arial Unicode MS" w:hAnsi="Times New Roman" w:cs="Times New Roman"/>
          <w:bCs/>
          <w:sz w:val="24"/>
          <w:szCs w:val="24"/>
        </w:rPr>
        <w:t xml:space="preserve"> Профобразование, Ай Пи Ар Медиа, 2020. — 162 c. — ISBN 978-5-4488-0392-5, 978-5-4497-0372-9. — </w:t>
      </w:r>
      <w:proofErr w:type="gramStart"/>
      <w:r w:rsidRPr="005E00F8">
        <w:rPr>
          <w:rFonts w:ascii="Times New Roman" w:eastAsia="Arial Unicode MS" w:hAnsi="Times New Roman" w:cs="Times New Roman"/>
          <w:bCs/>
          <w:sz w:val="24"/>
          <w:szCs w:val="24"/>
        </w:rPr>
        <w:t>Текст :</w:t>
      </w:r>
      <w:proofErr w:type="gramEnd"/>
      <w:r w:rsidRPr="005E00F8">
        <w:rPr>
          <w:rFonts w:ascii="Times New Roman" w:eastAsia="Arial Unicode MS" w:hAnsi="Times New Roman" w:cs="Times New Roman"/>
          <w:bCs/>
          <w:sz w:val="24"/>
          <w:szCs w:val="24"/>
        </w:rPr>
        <w:t xml:space="preserve"> электронный // IPR SMART : [сайт]. — URL: https://www.iprbookshop.ru/90002.html (дата обращения: 03.05.2022). — Режим доступа: для </w:t>
      </w:r>
      <w:proofErr w:type="spellStart"/>
      <w:r w:rsidRPr="005E00F8">
        <w:rPr>
          <w:rFonts w:ascii="Times New Roman" w:eastAsia="Arial Unicode MS" w:hAnsi="Times New Roman" w:cs="Times New Roman"/>
          <w:bCs/>
          <w:sz w:val="24"/>
          <w:szCs w:val="24"/>
        </w:rPr>
        <w:t>авторизир</w:t>
      </w:r>
      <w:proofErr w:type="spellEnd"/>
      <w:r w:rsidRPr="005E00F8">
        <w:rPr>
          <w:rFonts w:ascii="Times New Roman" w:eastAsia="Arial Unicode MS" w:hAnsi="Times New Roman" w:cs="Times New Roman"/>
          <w:bCs/>
          <w:sz w:val="24"/>
          <w:szCs w:val="24"/>
        </w:rPr>
        <w:t>. пользователей.</w:t>
      </w:r>
    </w:p>
    <w:p w14:paraId="2CE85B17" w14:textId="77777777" w:rsidR="00973349" w:rsidRPr="005E00F8" w:rsidRDefault="00973349" w:rsidP="00973349">
      <w:pPr>
        <w:pStyle w:val="af"/>
        <w:tabs>
          <w:tab w:val="left" w:pos="1134"/>
        </w:tabs>
        <w:spacing w:before="0" w:after="0" w:line="276" w:lineRule="auto"/>
        <w:ind w:left="0" w:firstLine="709"/>
        <w:jc w:val="both"/>
        <w:rPr>
          <w:rFonts w:eastAsia="Arial Unicode MS"/>
          <w:b/>
          <w:lang w:val="ru-RU"/>
        </w:rPr>
      </w:pPr>
    </w:p>
    <w:p w14:paraId="68FB5DD1" w14:textId="77777777" w:rsidR="00973349" w:rsidRPr="005E00F8" w:rsidRDefault="00973349" w:rsidP="00973349">
      <w:pPr>
        <w:pStyle w:val="af"/>
        <w:tabs>
          <w:tab w:val="left" w:pos="1134"/>
        </w:tabs>
        <w:spacing w:before="0" w:after="0" w:line="276" w:lineRule="auto"/>
        <w:ind w:left="0" w:firstLine="709"/>
        <w:jc w:val="both"/>
        <w:rPr>
          <w:b/>
          <w:bCs/>
        </w:rPr>
      </w:pPr>
      <w:r w:rsidRPr="005E00F8">
        <w:rPr>
          <w:rFonts w:eastAsia="Arial Unicode MS"/>
          <w:b/>
          <w:lang w:val="ru-RU"/>
        </w:rPr>
        <w:t xml:space="preserve">3.2.2. Дополнительные </w:t>
      </w:r>
      <w:r w:rsidRPr="005E00F8">
        <w:rPr>
          <w:b/>
          <w:bCs/>
        </w:rPr>
        <w:t>источники</w:t>
      </w:r>
    </w:p>
    <w:p w14:paraId="0E4AFA50"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w:t>
      </w:r>
      <w:r w:rsidRPr="005E00F8">
        <w:rPr>
          <w:rFonts w:eastAsia="Arial Unicode MS"/>
          <w:bCs/>
          <w:lang w:val="ru-RU"/>
        </w:rPr>
        <w:tab/>
        <w:t>Конституция Российской Федерации от 12.12.1993 (действующая редакция);</w:t>
      </w:r>
    </w:p>
    <w:p w14:paraId="6D718B4D"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w:t>
      </w:r>
      <w:r w:rsidRPr="005E00F8">
        <w:rPr>
          <w:rFonts w:eastAsia="Arial Unicode MS"/>
          <w:bCs/>
          <w:lang w:val="ru-RU"/>
        </w:rPr>
        <w:tab/>
        <w:t>Бюджетный кодекс Российской Федерации от 31.07.1998 N 145-ФЗ (действующая редакция);</w:t>
      </w:r>
    </w:p>
    <w:p w14:paraId="37FA0AAD"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w:t>
      </w:r>
      <w:r w:rsidRPr="005E00F8">
        <w:rPr>
          <w:rFonts w:eastAsia="Arial Unicode MS"/>
          <w:bCs/>
          <w:lang w:val="ru-RU"/>
        </w:rPr>
        <w:tab/>
        <w:t>Гражданский кодекс Российской Федерации в 4 частях (действующая редакция);</w:t>
      </w:r>
    </w:p>
    <w:p w14:paraId="0E78528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w:t>
      </w:r>
      <w:r w:rsidRPr="005E00F8">
        <w:rPr>
          <w:rFonts w:eastAsia="Arial Unicode MS"/>
          <w:bCs/>
          <w:lang w:val="ru-RU"/>
        </w:rPr>
        <w:tab/>
        <w:t xml:space="preserve">Кодекс Российской Федерации об административных правонарушениях </w:t>
      </w:r>
      <w:r w:rsidRPr="005E00F8">
        <w:rPr>
          <w:rFonts w:eastAsia="Arial Unicode MS"/>
          <w:bCs/>
          <w:lang w:val="ru-RU"/>
        </w:rPr>
        <w:br/>
        <w:t>от 30.12.2001 N 195-ФЗ (действующая редакция);</w:t>
      </w:r>
    </w:p>
    <w:p w14:paraId="39021FE4"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5.</w:t>
      </w:r>
      <w:r w:rsidRPr="005E00F8">
        <w:rPr>
          <w:rFonts w:eastAsia="Arial Unicode MS"/>
          <w:bCs/>
          <w:lang w:val="ru-RU"/>
        </w:rPr>
        <w:tab/>
        <w:t>Налоговый кодекс Российской Федерации в 2 частях (действующая редакция);</w:t>
      </w:r>
    </w:p>
    <w:p w14:paraId="218E3F6D"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6.</w:t>
      </w:r>
      <w:r w:rsidRPr="005E00F8">
        <w:rPr>
          <w:rFonts w:eastAsia="Arial Unicode MS"/>
          <w:bCs/>
          <w:lang w:val="ru-RU"/>
        </w:rPr>
        <w:tab/>
        <w:t>Таможенный кодекс Таможенного союза (действующая редакция);</w:t>
      </w:r>
    </w:p>
    <w:p w14:paraId="69240B04"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7.</w:t>
      </w:r>
      <w:r w:rsidRPr="005E00F8">
        <w:rPr>
          <w:rFonts w:eastAsia="Arial Unicode MS"/>
          <w:bCs/>
          <w:lang w:val="ru-RU"/>
        </w:rPr>
        <w:tab/>
        <w:t>Трудовой кодекс Российской Федерации от 30.12.2001 N 197-ФЗ (действующая редакция);</w:t>
      </w:r>
    </w:p>
    <w:p w14:paraId="26C7912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8.</w:t>
      </w:r>
      <w:r w:rsidRPr="005E00F8">
        <w:rPr>
          <w:rFonts w:eastAsia="Arial Unicode MS"/>
          <w:bCs/>
          <w:lang w:val="ru-RU"/>
        </w:rPr>
        <w:tab/>
        <w:t>Уголовный кодекс Российской Федерации от 13.06.1996 N 63-ФЗ (действующая редакция);</w:t>
      </w:r>
    </w:p>
    <w:p w14:paraId="5118C3A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9.</w:t>
      </w:r>
      <w:r w:rsidRPr="005E00F8">
        <w:rPr>
          <w:rFonts w:eastAsia="Arial Unicode MS"/>
          <w:bCs/>
          <w:lang w:val="ru-RU"/>
        </w:rPr>
        <w:tab/>
        <w:t xml:space="preserve">Федеральный закон от 24.07.1998 N 125-ФЗ (действующая редакция) </w:t>
      </w:r>
      <w:r w:rsidRPr="005E00F8">
        <w:rPr>
          <w:rFonts w:eastAsia="Arial Unicode MS"/>
          <w:bCs/>
          <w:lang w:val="ru-RU"/>
        </w:rPr>
        <w:br/>
        <w:t xml:space="preserve">«Об обязательном социальном страховании от несчастных случаев на производстве </w:t>
      </w:r>
      <w:r w:rsidRPr="005E00F8">
        <w:rPr>
          <w:rFonts w:eastAsia="Arial Unicode MS"/>
          <w:bCs/>
          <w:lang w:val="ru-RU"/>
        </w:rPr>
        <w:br/>
        <w:t>и профессиональных заболеваний»;</w:t>
      </w:r>
    </w:p>
    <w:p w14:paraId="3E1613B7"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10.</w:t>
      </w:r>
      <w:r w:rsidRPr="005E00F8">
        <w:rPr>
          <w:rFonts w:eastAsia="Arial Unicode MS"/>
          <w:bCs/>
          <w:lang w:val="ru-RU"/>
        </w:rPr>
        <w:tab/>
        <w:t xml:space="preserve">Федеральный закон от 07.08.2001 N 115-ФЗ (действующая редакция) </w:t>
      </w:r>
      <w:r w:rsidRPr="005E00F8">
        <w:rPr>
          <w:rFonts w:eastAsia="Arial Unicode MS"/>
          <w:bCs/>
          <w:lang w:val="ru-RU"/>
        </w:rPr>
        <w:br/>
        <w:t xml:space="preserve">«О противодействии легализации (отмыванию) доходов, полученных преступным путем, </w:t>
      </w:r>
      <w:r w:rsidRPr="005E00F8">
        <w:rPr>
          <w:rFonts w:eastAsia="Arial Unicode MS"/>
          <w:bCs/>
          <w:lang w:val="ru-RU"/>
        </w:rPr>
        <w:br/>
        <w:t>и финансированию терроризма»;</w:t>
      </w:r>
    </w:p>
    <w:p w14:paraId="6FFF229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11.</w:t>
      </w:r>
      <w:r w:rsidRPr="005E00F8">
        <w:rPr>
          <w:rFonts w:eastAsia="Arial Unicode MS"/>
          <w:bCs/>
          <w:lang w:val="ru-RU"/>
        </w:rPr>
        <w:tab/>
        <w:t xml:space="preserve">Федеральный закон от 15.12.2001 N 167-ФЗ (действующая редакция) </w:t>
      </w:r>
      <w:r w:rsidRPr="005E00F8">
        <w:rPr>
          <w:rFonts w:eastAsia="Arial Unicode MS"/>
          <w:bCs/>
          <w:lang w:val="ru-RU"/>
        </w:rPr>
        <w:br/>
        <w:t>«Об обязательном пенсионном страховании в Российской Федерации»;</w:t>
      </w:r>
    </w:p>
    <w:p w14:paraId="29DF66F5"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12.</w:t>
      </w:r>
      <w:r w:rsidRPr="005E00F8">
        <w:rPr>
          <w:rFonts w:eastAsia="Arial Unicode MS"/>
          <w:bCs/>
          <w:lang w:val="ru-RU"/>
        </w:rPr>
        <w:tab/>
        <w:t xml:space="preserve">Федеральный закон от 26.10.2002 N 127-ФЗ (действующая редакция) </w:t>
      </w:r>
      <w:r w:rsidRPr="005E00F8">
        <w:rPr>
          <w:rFonts w:eastAsia="Arial Unicode MS"/>
          <w:bCs/>
          <w:lang w:val="ru-RU"/>
        </w:rPr>
        <w:br/>
        <w:t>«О несостоятельности (банкротстве);</w:t>
      </w:r>
    </w:p>
    <w:p w14:paraId="7A7D85F7"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13.</w:t>
      </w:r>
      <w:r w:rsidRPr="005E00F8">
        <w:rPr>
          <w:rFonts w:eastAsia="Arial Unicode MS"/>
          <w:bCs/>
          <w:lang w:val="ru-RU"/>
        </w:rPr>
        <w:tab/>
        <w:t>Федеральный закон от 10.12.2003 N 173-ФЗ (действующая редакция) «О валютном регулировании и валютном контроле»;</w:t>
      </w:r>
    </w:p>
    <w:p w14:paraId="3C894114"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14.</w:t>
      </w:r>
      <w:r w:rsidRPr="005E00F8">
        <w:rPr>
          <w:rFonts w:eastAsia="Arial Unicode MS"/>
          <w:bCs/>
          <w:lang w:val="ru-RU"/>
        </w:rPr>
        <w:tab/>
        <w:t xml:space="preserve">Федеральный закон от 29.07.2004 N 98-ФЗ (действующая редакция) </w:t>
      </w:r>
      <w:r w:rsidRPr="005E00F8">
        <w:rPr>
          <w:rFonts w:eastAsia="Arial Unicode MS"/>
          <w:bCs/>
          <w:lang w:val="ru-RU"/>
        </w:rPr>
        <w:br/>
        <w:t>«О коммерческой тайне»;</w:t>
      </w:r>
    </w:p>
    <w:p w14:paraId="789268E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15.</w:t>
      </w:r>
      <w:r w:rsidRPr="005E00F8">
        <w:rPr>
          <w:rFonts w:eastAsia="Arial Unicode MS"/>
          <w:bCs/>
          <w:lang w:val="ru-RU"/>
        </w:rPr>
        <w:tab/>
        <w:t xml:space="preserve">Федеральный закон от 27.07.2006 N 152-ФЗ (действующая редакция) </w:t>
      </w:r>
      <w:r w:rsidRPr="005E00F8">
        <w:rPr>
          <w:rFonts w:eastAsia="Arial Unicode MS"/>
          <w:bCs/>
          <w:lang w:val="ru-RU"/>
        </w:rPr>
        <w:br/>
        <w:t>«О персональных данных»;</w:t>
      </w:r>
    </w:p>
    <w:p w14:paraId="23CFD23E"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16.</w:t>
      </w:r>
      <w:r w:rsidRPr="005E00F8">
        <w:rPr>
          <w:rFonts w:eastAsia="Arial Unicode MS"/>
          <w:bCs/>
          <w:lang w:val="ru-RU"/>
        </w:rPr>
        <w:tab/>
        <w:t xml:space="preserve">Федеральный закон от 29.12.2006 N 255-ФЗ (действующая редакция) </w:t>
      </w:r>
      <w:r w:rsidRPr="005E00F8">
        <w:rPr>
          <w:rFonts w:eastAsia="Arial Unicode MS"/>
          <w:bCs/>
          <w:lang w:val="ru-RU"/>
        </w:rPr>
        <w:br/>
        <w:t>«Об обязательном социальном страховании на случай временной нетрудоспособности и в связи с материнством»;</w:t>
      </w:r>
    </w:p>
    <w:p w14:paraId="76C16A77"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17.</w:t>
      </w:r>
      <w:r w:rsidRPr="005E00F8">
        <w:rPr>
          <w:rFonts w:eastAsia="Arial Unicode MS"/>
          <w:bCs/>
          <w:lang w:val="ru-RU"/>
        </w:rPr>
        <w:tab/>
        <w:t xml:space="preserve">Федеральный закон от 25.12.2008 N 273-ФЗ (действующая редакция) </w:t>
      </w:r>
      <w:r w:rsidRPr="005E00F8">
        <w:rPr>
          <w:rFonts w:eastAsia="Arial Unicode MS"/>
          <w:bCs/>
          <w:lang w:val="ru-RU"/>
        </w:rPr>
        <w:br/>
        <w:t>«О противодействии коррупции»;</w:t>
      </w:r>
    </w:p>
    <w:p w14:paraId="751E3E2E"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18.</w:t>
      </w:r>
      <w:r w:rsidRPr="005E00F8">
        <w:rPr>
          <w:rFonts w:eastAsia="Arial Unicode MS"/>
          <w:bCs/>
          <w:lang w:val="ru-RU"/>
        </w:rPr>
        <w:tab/>
        <w:t xml:space="preserve">Федеральный закон от 30.12.2008 N 307-ФЗ (действующая редакция) </w:t>
      </w:r>
      <w:r w:rsidRPr="005E00F8">
        <w:rPr>
          <w:rFonts w:eastAsia="Arial Unicode MS"/>
          <w:bCs/>
          <w:lang w:val="ru-RU"/>
        </w:rPr>
        <w:br/>
        <w:t>«Об аудиторской деятельности»;</w:t>
      </w:r>
    </w:p>
    <w:p w14:paraId="24445ABB"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19.</w:t>
      </w:r>
      <w:r w:rsidRPr="005E00F8">
        <w:rPr>
          <w:rFonts w:eastAsia="Arial Unicode MS"/>
          <w:bCs/>
          <w:lang w:val="ru-RU"/>
        </w:rPr>
        <w:tab/>
        <w:t xml:space="preserve">Федеральный закон от 27.07.2010 N 208-ФЗ (действующая редакция) </w:t>
      </w:r>
      <w:r w:rsidRPr="005E00F8">
        <w:rPr>
          <w:rFonts w:eastAsia="Arial Unicode MS"/>
          <w:bCs/>
          <w:lang w:val="ru-RU"/>
        </w:rPr>
        <w:br/>
        <w:t>«О консолидированной финансовой отчетности»;</w:t>
      </w:r>
    </w:p>
    <w:p w14:paraId="6D5980B0"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lastRenderedPageBreak/>
        <w:t>20.</w:t>
      </w:r>
      <w:r w:rsidRPr="005E00F8">
        <w:rPr>
          <w:rFonts w:eastAsia="Arial Unicode MS"/>
          <w:bCs/>
          <w:lang w:val="ru-RU"/>
        </w:rPr>
        <w:tab/>
        <w:t xml:space="preserve">Федеральный закон от 27.11.2010 N 311-ФЗ (действующая редакция) </w:t>
      </w:r>
      <w:r w:rsidRPr="005E00F8">
        <w:rPr>
          <w:rFonts w:eastAsia="Arial Unicode MS"/>
          <w:bCs/>
          <w:lang w:val="ru-RU"/>
        </w:rPr>
        <w:br/>
        <w:t>«О таможенном регулировании в Российской Федерации»;</w:t>
      </w:r>
    </w:p>
    <w:p w14:paraId="1DAAC817"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21.</w:t>
      </w:r>
      <w:r w:rsidRPr="005E00F8">
        <w:rPr>
          <w:rFonts w:eastAsia="Arial Unicode MS"/>
          <w:bCs/>
          <w:lang w:val="ru-RU"/>
        </w:rPr>
        <w:tab/>
        <w:t xml:space="preserve">Федеральный закон от 29.11.2010 N 326-ФЗ (действующая редакция) </w:t>
      </w:r>
      <w:r w:rsidRPr="005E00F8">
        <w:rPr>
          <w:rFonts w:eastAsia="Arial Unicode MS"/>
          <w:bCs/>
          <w:lang w:val="ru-RU"/>
        </w:rPr>
        <w:br/>
        <w:t>«Об обязательном медицинском страховании в Российской Федерации»;</w:t>
      </w:r>
    </w:p>
    <w:p w14:paraId="3BCAE06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22.</w:t>
      </w:r>
      <w:r w:rsidRPr="005E00F8">
        <w:rPr>
          <w:rFonts w:eastAsia="Arial Unicode MS"/>
          <w:bCs/>
          <w:lang w:val="ru-RU"/>
        </w:rPr>
        <w:tab/>
        <w:t>Федеральный закон от 06.12.2011 N 402-ФЗ «О бухгалтерском учете» (действующая редакция);</w:t>
      </w:r>
    </w:p>
    <w:p w14:paraId="711015F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23.</w:t>
      </w:r>
      <w:r w:rsidRPr="005E00F8">
        <w:rPr>
          <w:rFonts w:eastAsia="Arial Unicode MS"/>
          <w:bCs/>
          <w:lang w:val="ru-RU"/>
        </w:rPr>
        <w:tab/>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14:paraId="1127FF00"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24.</w:t>
      </w:r>
      <w:r w:rsidRPr="005E00F8">
        <w:rPr>
          <w:rFonts w:eastAsia="Arial Unicode MS"/>
          <w:bCs/>
          <w:lang w:val="ru-RU"/>
        </w:rPr>
        <w:tab/>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466E5B1F"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25.</w:t>
      </w:r>
      <w:r w:rsidRPr="005E00F8">
        <w:rPr>
          <w:rFonts w:eastAsia="Arial Unicode MS"/>
          <w:bCs/>
          <w:lang w:val="ru-RU"/>
        </w:rPr>
        <w:tab/>
        <w:t xml:space="preserve">Положение по бухгалтерскому учету «Учетная политика организации» </w:t>
      </w:r>
      <w:r w:rsidRPr="005E00F8">
        <w:rPr>
          <w:rFonts w:eastAsia="Arial Unicode MS"/>
          <w:bCs/>
          <w:lang w:val="ru-RU"/>
        </w:rPr>
        <w:br/>
        <w:t>(ПБУ 1/2008), утв. приказом Минфина России от 06.10.2008 N 106н (действующая редакция);</w:t>
      </w:r>
    </w:p>
    <w:p w14:paraId="12AA8FF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26.</w:t>
      </w:r>
      <w:r w:rsidRPr="005E00F8">
        <w:rPr>
          <w:rFonts w:eastAsia="Arial Unicode MS"/>
          <w:bCs/>
          <w:lang w:val="ru-RU"/>
        </w:rPr>
        <w:tab/>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346229E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27.</w:t>
      </w:r>
      <w:r w:rsidRPr="005E00F8">
        <w:rPr>
          <w:rFonts w:eastAsia="Arial Unicode MS"/>
          <w:bCs/>
          <w:lang w:val="ru-RU"/>
        </w:rPr>
        <w:tab/>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5E00F8">
        <w:rPr>
          <w:rFonts w:eastAsia="Arial Unicode MS"/>
          <w:bCs/>
          <w:lang w:val="ru-RU"/>
        </w:rPr>
        <w:br/>
        <w:t>от 27.11.2006 N 154н (действующая редакция);</w:t>
      </w:r>
    </w:p>
    <w:p w14:paraId="34EDA88E"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28.</w:t>
      </w:r>
      <w:r w:rsidRPr="005E00F8">
        <w:rPr>
          <w:rFonts w:eastAsia="Arial Unicode MS"/>
          <w:bCs/>
          <w:lang w:val="ru-RU"/>
        </w:rPr>
        <w:tab/>
        <w:t>Положение по бухгалтерскому учету «Бухгалтерская отчетность организации» (ПБУ 4/99), утв. приказом Минфина РФ от 06.07.1999 N 43н (действующая редакция);</w:t>
      </w:r>
    </w:p>
    <w:p w14:paraId="1C68272E"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29.</w:t>
      </w:r>
      <w:r w:rsidRPr="005E00F8">
        <w:rPr>
          <w:rFonts w:eastAsia="Arial Unicode MS"/>
          <w:bCs/>
          <w:lang w:val="ru-RU"/>
        </w:rPr>
        <w:tab/>
        <w:t>Федеральный стандарт «Запасы» (ФСБУ 5/2019), утв. приказом Минфина России от 15.11.2019 N 180н);</w:t>
      </w:r>
    </w:p>
    <w:p w14:paraId="62B3D026"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30.</w:t>
      </w:r>
      <w:r w:rsidRPr="005E00F8">
        <w:rPr>
          <w:rFonts w:eastAsia="Arial Unicode MS"/>
          <w:bCs/>
          <w:lang w:val="ru-RU"/>
        </w:rPr>
        <w:tab/>
        <w:t>Федеральный стандарт «Основные средства» (ФСБУ 6/2020), утв. приказом Минфина России от 17.09.2020 N 204н;</w:t>
      </w:r>
    </w:p>
    <w:p w14:paraId="274523BD"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31.</w:t>
      </w:r>
      <w:r w:rsidRPr="005E00F8">
        <w:rPr>
          <w:rFonts w:eastAsia="Arial Unicode MS"/>
          <w:bCs/>
          <w:lang w:val="ru-RU"/>
        </w:rPr>
        <w:tab/>
        <w:t>Положение по бухгалтерскому учету «События после отчетной даты» (ПБУ 7/98), утв. приказом Минфина России от 25.11.1998 N 56н (действующая редакция);</w:t>
      </w:r>
    </w:p>
    <w:p w14:paraId="2278CCA6"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32.</w:t>
      </w:r>
      <w:r w:rsidRPr="005E00F8">
        <w:rPr>
          <w:rFonts w:eastAsia="Arial Unicode MS"/>
          <w:bCs/>
          <w:lang w:val="ru-RU"/>
        </w:rPr>
        <w:tab/>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0F4FBE9F"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33.</w:t>
      </w:r>
      <w:r w:rsidRPr="005E00F8">
        <w:rPr>
          <w:rFonts w:eastAsia="Arial Unicode MS"/>
          <w:bCs/>
          <w:lang w:val="ru-RU"/>
        </w:rPr>
        <w:tab/>
        <w:t xml:space="preserve">Положение по бухгалтерскому учету «Доходы организации» (ПБУ 9/99), </w:t>
      </w:r>
      <w:r w:rsidRPr="005E00F8">
        <w:rPr>
          <w:rFonts w:eastAsia="Arial Unicode MS"/>
          <w:bCs/>
          <w:lang w:val="ru-RU"/>
        </w:rPr>
        <w:br/>
        <w:t>утв. Приказом Минфина России от 06.05.1999 N 32н (действующая редакция);</w:t>
      </w:r>
    </w:p>
    <w:p w14:paraId="015083B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34.</w:t>
      </w:r>
      <w:r w:rsidRPr="005E00F8">
        <w:rPr>
          <w:rFonts w:eastAsia="Arial Unicode MS"/>
          <w:bCs/>
          <w:lang w:val="ru-RU"/>
        </w:rPr>
        <w:tab/>
        <w:t xml:space="preserve">Положение по бухгалтерскому учету «Расходы </w:t>
      </w:r>
      <w:proofErr w:type="gramStart"/>
      <w:r w:rsidRPr="005E00F8">
        <w:rPr>
          <w:rFonts w:eastAsia="Arial Unicode MS"/>
          <w:bCs/>
          <w:lang w:val="ru-RU"/>
        </w:rPr>
        <w:t>организации»(</w:t>
      </w:r>
      <w:proofErr w:type="gramEnd"/>
      <w:r w:rsidRPr="005E00F8">
        <w:rPr>
          <w:rFonts w:eastAsia="Arial Unicode MS"/>
          <w:bCs/>
          <w:lang w:val="ru-RU"/>
        </w:rPr>
        <w:t xml:space="preserve">ПБУ 10/99), </w:t>
      </w:r>
      <w:r w:rsidRPr="005E00F8">
        <w:rPr>
          <w:rFonts w:eastAsia="Arial Unicode MS"/>
          <w:bCs/>
          <w:lang w:val="ru-RU"/>
        </w:rPr>
        <w:br/>
        <w:t>утв. приказом Минфина России от 06.05.1999 N 33н (действующая редакция);</w:t>
      </w:r>
    </w:p>
    <w:p w14:paraId="08DA1F4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35.</w:t>
      </w:r>
      <w:r w:rsidRPr="005E00F8">
        <w:rPr>
          <w:rFonts w:eastAsia="Arial Unicode MS"/>
          <w:bCs/>
          <w:lang w:val="ru-RU"/>
        </w:rPr>
        <w:tab/>
        <w:t xml:space="preserve">Положение по бухгалтерскому учету «Информация о связанных сторонах» </w:t>
      </w:r>
      <w:r w:rsidRPr="005E00F8">
        <w:rPr>
          <w:rFonts w:eastAsia="Arial Unicode MS"/>
          <w:bCs/>
          <w:lang w:val="ru-RU"/>
        </w:rPr>
        <w:br/>
        <w:t>(ПБУ 11/2008), утв. приказом Минфина России от 29.04.2008 N 48н (действующая редакция);</w:t>
      </w:r>
    </w:p>
    <w:p w14:paraId="32EDF2A8"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36.</w:t>
      </w:r>
      <w:r w:rsidRPr="005E00F8">
        <w:rPr>
          <w:rFonts w:eastAsia="Arial Unicode MS"/>
          <w:bCs/>
          <w:lang w:val="ru-RU"/>
        </w:rPr>
        <w:tab/>
        <w:t>Положение по бухгалтерскому учету «Информация по сегментам» (ПБУ 12/2010), утв. Приказом Минфина РФ от 08.11.2010 N 143н (действующая редакция);</w:t>
      </w:r>
    </w:p>
    <w:p w14:paraId="6D82E78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37.</w:t>
      </w:r>
      <w:r w:rsidRPr="005E00F8">
        <w:rPr>
          <w:rFonts w:eastAsia="Arial Unicode MS"/>
          <w:bCs/>
          <w:lang w:val="ru-RU"/>
        </w:rPr>
        <w:tab/>
        <w:t xml:space="preserve">Положение по бухгалтерскому учету «Учет государственной помощи» </w:t>
      </w:r>
      <w:r w:rsidRPr="005E00F8">
        <w:rPr>
          <w:rFonts w:eastAsia="Arial Unicode MS"/>
          <w:bCs/>
          <w:lang w:val="ru-RU"/>
        </w:rPr>
        <w:br/>
        <w:t>(ПБУ 13/2000), утв. приказом Минфина РФ от 16.10.2000 N 92н (действующая редакция);</w:t>
      </w:r>
    </w:p>
    <w:p w14:paraId="51F98CC9"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38.</w:t>
      </w:r>
      <w:r w:rsidRPr="005E00F8">
        <w:rPr>
          <w:rFonts w:eastAsia="Arial Unicode MS"/>
          <w:bCs/>
          <w:lang w:val="ru-RU"/>
        </w:rPr>
        <w:tab/>
        <w:t xml:space="preserve">Положение по бухгалтерскому учету «Учет нематериальных активов» </w:t>
      </w:r>
      <w:r w:rsidRPr="005E00F8">
        <w:rPr>
          <w:rFonts w:eastAsia="Arial Unicode MS"/>
          <w:bCs/>
          <w:lang w:val="ru-RU"/>
        </w:rPr>
        <w:br/>
        <w:t>(ПБУ 14/2007), утв. приказом Минфина России от 27.12.2007 N 153н (действующая редакция);</w:t>
      </w:r>
    </w:p>
    <w:p w14:paraId="6D9ACF9C"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39.</w:t>
      </w:r>
      <w:r w:rsidRPr="005E00F8">
        <w:rPr>
          <w:rFonts w:eastAsia="Arial Unicode MS"/>
          <w:bCs/>
          <w:lang w:val="ru-RU"/>
        </w:rPr>
        <w:tab/>
        <w:t xml:space="preserve">Положение по бухгалтерскому учету «Учет расходов по займам и кредитам» </w:t>
      </w:r>
      <w:r w:rsidRPr="005E00F8">
        <w:rPr>
          <w:rFonts w:eastAsia="Arial Unicode MS"/>
          <w:bCs/>
          <w:lang w:val="ru-RU"/>
        </w:rPr>
        <w:br/>
        <w:t>(ПБУ 15/2008), утв. приказом Минфина России от 06.10.2008 N 107н (действующая редакция);</w:t>
      </w:r>
    </w:p>
    <w:p w14:paraId="671B96A5"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lastRenderedPageBreak/>
        <w:t>40.</w:t>
      </w:r>
      <w:r w:rsidRPr="005E00F8">
        <w:rPr>
          <w:rFonts w:eastAsia="Arial Unicode MS"/>
          <w:bCs/>
          <w:lang w:val="ru-RU"/>
        </w:rPr>
        <w:tab/>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286F254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41.</w:t>
      </w:r>
      <w:r w:rsidRPr="005E00F8">
        <w:rPr>
          <w:rFonts w:eastAsia="Arial Unicode MS"/>
          <w:bCs/>
          <w:lang w:val="ru-RU"/>
        </w:rPr>
        <w:tab/>
        <w:t xml:space="preserve">Положение по бухгалтерскому учету «Учет расходов на научно-исследовательские, опытно-конструкторские и технологические работы» (ПБУ 17/02), </w:t>
      </w:r>
      <w:r w:rsidRPr="005E00F8">
        <w:rPr>
          <w:rFonts w:eastAsia="Arial Unicode MS"/>
          <w:bCs/>
          <w:lang w:val="ru-RU"/>
        </w:rPr>
        <w:br/>
        <w:t>утв. приказом Минфина России от 19.11.2002 N 115н (действующая редакция);</w:t>
      </w:r>
    </w:p>
    <w:p w14:paraId="4AF555B4"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42.</w:t>
      </w:r>
      <w:r w:rsidRPr="005E00F8">
        <w:rPr>
          <w:rFonts w:eastAsia="Arial Unicode MS"/>
          <w:bCs/>
          <w:lang w:val="ru-RU"/>
        </w:rPr>
        <w:tab/>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40E5B67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43.</w:t>
      </w:r>
      <w:r w:rsidRPr="005E00F8">
        <w:rPr>
          <w:rFonts w:eastAsia="Arial Unicode MS"/>
          <w:bCs/>
          <w:lang w:val="ru-RU"/>
        </w:rPr>
        <w:tab/>
        <w:t>Положение по бухгалтерскому учету «Учет финансовых вложений» (ПБУ 19/02), утв. приказом Минфина России от 10.12.2002 N 126н (действующая редакция);</w:t>
      </w:r>
    </w:p>
    <w:p w14:paraId="4796493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44.</w:t>
      </w:r>
      <w:r w:rsidRPr="005E00F8">
        <w:rPr>
          <w:rFonts w:eastAsia="Arial Unicode MS"/>
          <w:bCs/>
          <w:lang w:val="ru-RU"/>
        </w:rPr>
        <w:tab/>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6B8406EA"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45.</w:t>
      </w:r>
      <w:r w:rsidRPr="005E00F8">
        <w:rPr>
          <w:rFonts w:eastAsia="Arial Unicode MS"/>
          <w:bCs/>
          <w:lang w:val="ru-RU"/>
        </w:rPr>
        <w:tab/>
        <w:t xml:space="preserve">Положение по бухгалтерскому учету «Изменения оценочных значений» </w:t>
      </w:r>
      <w:r w:rsidRPr="005E00F8">
        <w:rPr>
          <w:rFonts w:eastAsia="Arial Unicode MS"/>
          <w:bCs/>
          <w:lang w:val="ru-RU"/>
        </w:rPr>
        <w:br/>
        <w:t>(ПБУ 21/2008), утв. приказом Минфина России от 06.10.2008 N 106н (действующая редакция);</w:t>
      </w:r>
    </w:p>
    <w:p w14:paraId="430A3ED6"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46.</w:t>
      </w:r>
      <w:r w:rsidRPr="005E00F8">
        <w:rPr>
          <w:rFonts w:eastAsia="Arial Unicode MS"/>
          <w:bCs/>
          <w:lang w:val="ru-RU"/>
        </w:rPr>
        <w:tab/>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7B196D15"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47.</w:t>
      </w:r>
      <w:r w:rsidRPr="005E00F8">
        <w:rPr>
          <w:rFonts w:eastAsia="Arial Unicode MS"/>
          <w:bCs/>
          <w:lang w:val="ru-RU"/>
        </w:rPr>
        <w:tab/>
        <w:t xml:space="preserve">Положение по бухгалтерскому учету «Отчет о движении денежных средств» </w:t>
      </w:r>
      <w:r w:rsidRPr="005E00F8">
        <w:rPr>
          <w:rFonts w:eastAsia="Arial Unicode MS"/>
          <w:bCs/>
          <w:lang w:val="ru-RU"/>
        </w:rPr>
        <w:br/>
        <w:t>(ПБУ 23/2011), утв. приказом Минфина РФ от 02.02.2011 N 11н (действующая редакция);</w:t>
      </w:r>
    </w:p>
    <w:p w14:paraId="197ABA90"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48.</w:t>
      </w:r>
      <w:r w:rsidRPr="005E00F8">
        <w:rPr>
          <w:rFonts w:eastAsia="Arial Unicode MS"/>
          <w:bCs/>
          <w:lang w:val="ru-RU"/>
        </w:rPr>
        <w:tab/>
        <w:t>Положение по бухгалтерскому учету «Учет затрат на освоение природных ресурсов» (ПБУ 24/2011), утв. приказом Минфина РФ от 06.10.2011 N 125н (действующая редакция);</w:t>
      </w:r>
    </w:p>
    <w:p w14:paraId="1453EA9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49. Федеральный стандарт бухгалтерского учета ФСБУ 26/2020 «Капитальные вложения», утв. приказом Минфина РФ от 17.09.2020 N 204н (действующая редакция);</w:t>
      </w:r>
    </w:p>
    <w:p w14:paraId="725ACF15"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50.</w:t>
      </w:r>
      <w:r w:rsidRPr="005E00F8">
        <w:rPr>
          <w:rFonts w:eastAsia="Arial Unicode MS"/>
          <w:bCs/>
          <w:lang w:val="ru-RU"/>
        </w:rPr>
        <w:tab/>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20C755FC"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51.</w:t>
      </w:r>
      <w:r w:rsidRPr="005E00F8">
        <w:rPr>
          <w:rFonts w:eastAsia="Arial Unicode MS"/>
          <w:bCs/>
          <w:lang w:val="ru-RU"/>
        </w:rPr>
        <w:tab/>
        <w:t xml:space="preserve">Приказ Минфина России от 29.07.1998 N 34н (действующая редакция) </w:t>
      </w:r>
      <w:r w:rsidRPr="005E00F8">
        <w:rPr>
          <w:rFonts w:eastAsia="Arial Unicode MS"/>
          <w:bCs/>
          <w:lang w:val="ru-RU"/>
        </w:rPr>
        <w:br/>
        <w:t>«Об утверждении Положения по ведению бухгалтерского учета и бухгалтерской отчетности</w:t>
      </w:r>
      <w:r w:rsidRPr="005E00F8">
        <w:rPr>
          <w:rFonts w:eastAsia="Arial Unicode MS"/>
          <w:bCs/>
          <w:lang w:val="ru-RU"/>
        </w:rPr>
        <w:br/>
        <w:t>в Российской Федерации»;</w:t>
      </w:r>
    </w:p>
    <w:p w14:paraId="1A3A7A0B"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52.</w:t>
      </w:r>
      <w:r w:rsidRPr="005E00F8">
        <w:rPr>
          <w:rFonts w:eastAsia="Arial Unicode MS"/>
          <w:bCs/>
          <w:lang w:val="ru-RU"/>
        </w:rPr>
        <w:tab/>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068B523"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53.</w:t>
      </w:r>
      <w:r w:rsidRPr="005E00F8">
        <w:rPr>
          <w:rFonts w:eastAsia="Arial Unicode MS"/>
          <w:bCs/>
          <w:lang w:val="ru-RU"/>
        </w:rPr>
        <w:tab/>
        <w:t>Приказ Минфина России от 02.07.2010 N 66н «О формах бухгалтерской отчетности организаций» (действующая редакция)</w:t>
      </w:r>
    </w:p>
    <w:p w14:paraId="5BF9E1F2" w14:textId="77777777" w:rsidR="00973349" w:rsidRPr="005E00F8" w:rsidRDefault="00973349" w:rsidP="00973349">
      <w:pPr>
        <w:pStyle w:val="af"/>
        <w:tabs>
          <w:tab w:val="left" w:pos="1134"/>
        </w:tabs>
        <w:spacing w:before="0" w:after="0" w:line="276" w:lineRule="auto"/>
        <w:ind w:left="0" w:firstLine="709"/>
        <w:jc w:val="both"/>
        <w:rPr>
          <w:rFonts w:eastAsia="Arial Unicode MS"/>
          <w:bCs/>
          <w:lang w:val="ru-RU"/>
        </w:rPr>
      </w:pPr>
      <w:r w:rsidRPr="005E00F8">
        <w:rPr>
          <w:rFonts w:eastAsia="Arial Unicode MS"/>
          <w:bCs/>
          <w:lang w:val="ru-RU"/>
        </w:rPr>
        <w:t xml:space="preserve">54. Приказ Минфина России от 16.04.2021 N 62н «Об утверждении Федерального стандарта бухгалтерского учета ФСБУ 27/2021 «Документы и документооборот </w:t>
      </w:r>
      <w:r w:rsidRPr="005E00F8">
        <w:rPr>
          <w:rFonts w:eastAsia="Arial Unicode MS"/>
          <w:bCs/>
          <w:lang w:val="ru-RU"/>
        </w:rPr>
        <w:br/>
        <w:t>в бухгалтерском учете» (Зарегистрировано в Минюсте России 07.06.2021 N 63814)</w:t>
      </w:r>
    </w:p>
    <w:p w14:paraId="1C5DDFC7" w14:textId="77777777" w:rsidR="00973349" w:rsidRPr="005E00F8" w:rsidRDefault="00973349" w:rsidP="008375F0">
      <w:pPr>
        <w:pStyle w:val="affffff9"/>
        <w:numPr>
          <w:ilvl w:val="0"/>
          <w:numId w:val="86"/>
        </w:numPr>
        <w:tabs>
          <w:tab w:val="left" w:pos="1134"/>
        </w:tabs>
        <w:spacing w:line="276" w:lineRule="auto"/>
        <w:ind w:firstLine="709"/>
        <w:jc w:val="both"/>
      </w:pPr>
      <w:r w:rsidRPr="005E00F8">
        <w:t xml:space="preserve">Справочно-правовая система «КонсультантПлюс» – </w:t>
      </w:r>
      <w:r w:rsidRPr="005E00F8">
        <w:rPr>
          <w:lang w:val="en-US"/>
        </w:rPr>
        <w:t>URL</w:t>
      </w:r>
      <w:r w:rsidRPr="005E00F8">
        <w:t xml:space="preserve">: </w:t>
      </w:r>
      <w:hyperlink r:id="rId9" w:history="1">
        <w:r w:rsidRPr="005E00F8">
          <w:rPr>
            <w:rStyle w:val="ae"/>
            <w:lang w:val="en-US"/>
          </w:rPr>
          <w:t>http</w:t>
        </w:r>
        <w:r w:rsidRPr="005E00F8">
          <w:rPr>
            <w:rStyle w:val="ae"/>
          </w:rPr>
          <w:t>://</w:t>
        </w:r>
        <w:r w:rsidRPr="005E00F8">
          <w:rPr>
            <w:rStyle w:val="ae"/>
            <w:lang w:val="de-DE"/>
          </w:rPr>
          <w:t>www</w:t>
        </w:r>
        <w:r w:rsidRPr="005E00F8">
          <w:rPr>
            <w:rStyle w:val="ae"/>
          </w:rPr>
          <w:t>.</w:t>
        </w:r>
        <w:r w:rsidRPr="005E00F8">
          <w:rPr>
            <w:rStyle w:val="ae"/>
            <w:lang w:val="de-DE"/>
          </w:rPr>
          <w:t>consultant</w:t>
        </w:r>
        <w:r w:rsidRPr="005E00F8">
          <w:rPr>
            <w:rStyle w:val="ae"/>
          </w:rPr>
          <w:t>.</w:t>
        </w:r>
        <w:proofErr w:type="spellStart"/>
        <w:r w:rsidRPr="005E00F8">
          <w:rPr>
            <w:rStyle w:val="ae"/>
            <w:lang w:val="de-DE"/>
          </w:rPr>
          <w:t>ru</w:t>
        </w:r>
        <w:proofErr w:type="spellEnd"/>
      </w:hyperlink>
      <w:r w:rsidRPr="005E00F8">
        <w:t xml:space="preserve"> – </w:t>
      </w:r>
    </w:p>
    <w:p w14:paraId="585E871E" w14:textId="77777777" w:rsidR="00973349" w:rsidRPr="005E00F8" w:rsidRDefault="00973349" w:rsidP="008375F0">
      <w:pPr>
        <w:pStyle w:val="affffff9"/>
        <w:numPr>
          <w:ilvl w:val="0"/>
          <w:numId w:val="86"/>
        </w:numPr>
        <w:tabs>
          <w:tab w:val="left" w:pos="1134"/>
        </w:tabs>
        <w:spacing w:line="276" w:lineRule="auto"/>
        <w:ind w:firstLine="709"/>
        <w:jc w:val="both"/>
      </w:pPr>
      <w:r w:rsidRPr="005E00F8">
        <w:rPr>
          <w:rStyle w:val="ae"/>
          <w:color w:val="000000"/>
        </w:rPr>
        <w:t xml:space="preserve"> </w:t>
      </w:r>
      <w:r w:rsidRPr="005E00F8">
        <w:rPr>
          <w:rStyle w:val="ae"/>
          <w:bCs/>
          <w:color w:val="000000"/>
        </w:rPr>
        <w:t>С</w:t>
      </w:r>
      <w:r w:rsidRPr="005E00F8">
        <w:t xml:space="preserve">правочно-правовая система «Гарант» – URL: </w:t>
      </w:r>
      <w:hyperlink r:id="rId10" w:history="1">
        <w:r w:rsidRPr="005E00F8">
          <w:rPr>
            <w:rStyle w:val="ae"/>
            <w:lang w:val="en-US"/>
          </w:rPr>
          <w:t>http</w:t>
        </w:r>
        <w:r w:rsidRPr="005E00F8">
          <w:rPr>
            <w:rStyle w:val="ae"/>
          </w:rPr>
          <w:t>://</w:t>
        </w:r>
        <w:r w:rsidRPr="005E00F8">
          <w:rPr>
            <w:rStyle w:val="ae"/>
            <w:lang w:val="de-DE"/>
          </w:rPr>
          <w:t>www</w:t>
        </w:r>
        <w:r w:rsidRPr="005E00F8">
          <w:rPr>
            <w:rStyle w:val="ae"/>
          </w:rPr>
          <w:t>.</w:t>
        </w:r>
        <w:r w:rsidRPr="005E00F8">
          <w:rPr>
            <w:rStyle w:val="ae"/>
            <w:lang w:val="de-DE"/>
          </w:rPr>
          <w:t>garant</w:t>
        </w:r>
        <w:r w:rsidRPr="005E00F8">
          <w:rPr>
            <w:rStyle w:val="ae"/>
          </w:rPr>
          <w:t>.</w:t>
        </w:r>
        <w:proofErr w:type="spellStart"/>
        <w:r w:rsidRPr="005E00F8">
          <w:rPr>
            <w:rStyle w:val="ae"/>
            <w:lang w:val="de-DE"/>
          </w:rPr>
          <w:t>ru</w:t>
        </w:r>
        <w:proofErr w:type="spellEnd"/>
      </w:hyperlink>
    </w:p>
    <w:p w14:paraId="3D728215" w14:textId="77777777" w:rsidR="00973349" w:rsidRPr="005E00F8" w:rsidRDefault="00973349" w:rsidP="008375F0">
      <w:pPr>
        <w:pStyle w:val="affffff9"/>
        <w:numPr>
          <w:ilvl w:val="0"/>
          <w:numId w:val="86"/>
        </w:numPr>
        <w:tabs>
          <w:tab w:val="left" w:pos="1134"/>
        </w:tabs>
        <w:spacing w:line="276" w:lineRule="auto"/>
        <w:ind w:firstLine="709"/>
        <w:jc w:val="both"/>
      </w:pPr>
      <w:r w:rsidRPr="005E00F8">
        <w:t xml:space="preserve">Официальный сайт Министерства финансов Российской Федерации – URL: </w:t>
      </w:r>
      <w:hyperlink r:id="rId11" w:history="1">
        <w:r w:rsidRPr="005E00F8">
          <w:rPr>
            <w:rStyle w:val="ae"/>
            <w:lang w:val="en-US"/>
          </w:rPr>
          <w:t>http</w:t>
        </w:r>
        <w:r w:rsidRPr="005E00F8">
          <w:rPr>
            <w:rStyle w:val="ae"/>
          </w:rPr>
          <w:t>://</w:t>
        </w:r>
        <w:r w:rsidRPr="005E00F8">
          <w:rPr>
            <w:rStyle w:val="ae"/>
            <w:lang w:val="de-DE"/>
          </w:rPr>
          <w:t>www</w:t>
        </w:r>
        <w:r w:rsidRPr="005E00F8">
          <w:rPr>
            <w:rStyle w:val="ae"/>
          </w:rPr>
          <w:t>.</w:t>
        </w:r>
        <w:r w:rsidRPr="005E00F8">
          <w:rPr>
            <w:rStyle w:val="ae"/>
            <w:lang w:val="de-DE"/>
          </w:rPr>
          <w:t>minfin</w:t>
        </w:r>
        <w:r w:rsidRPr="005E00F8">
          <w:rPr>
            <w:rStyle w:val="ae"/>
          </w:rPr>
          <w:t>.</w:t>
        </w:r>
        <w:proofErr w:type="spellStart"/>
        <w:r w:rsidRPr="005E00F8">
          <w:rPr>
            <w:rStyle w:val="ae"/>
            <w:lang w:val="de-DE"/>
          </w:rPr>
          <w:t>ru</w:t>
        </w:r>
        <w:proofErr w:type="spellEnd"/>
      </w:hyperlink>
    </w:p>
    <w:p w14:paraId="6CF546F4" w14:textId="77777777" w:rsidR="00973349" w:rsidRPr="005E00F8" w:rsidRDefault="00973349" w:rsidP="008375F0">
      <w:pPr>
        <w:pStyle w:val="affffff9"/>
        <w:numPr>
          <w:ilvl w:val="0"/>
          <w:numId w:val="86"/>
        </w:numPr>
        <w:tabs>
          <w:tab w:val="left" w:pos="1134"/>
        </w:tabs>
        <w:spacing w:line="276" w:lineRule="auto"/>
        <w:ind w:firstLine="709"/>
        <w:jc w:val="both"/>
      </w:pPr>
      <w:r w:rsidRPr="005E00F8">
        <w:t xml:space="preserve">Официальный сайт Федеральной налоговой службы – URL: </w:t>
      </w:r>
      <w:hyperlink r:id="rId12" w:history="1">
        <w:r w:rsidRPr="005E00F8">
          <w:rPr>
            <w:rStyle w:val="ae"/>
            <w:lang w:val="en-US"/>
          </w:rPr>
          <w:t>http</w:t>
        </w:r>
        <w:r w:rsidRPr="005E00F8">
          <w:rPr>
            <w:rStyle w:val="ae"/>
          </w:rPr>
          <w:t>://</w:t>
        </w:r>
        <w:r w:rsidRPr="005E00F8">
          <w:rPr>
            <w:rStyle w:val="ae"/>
            <w:lang w:val="en-US"/>
          </w:rPr>
          <w:t>www</w:t>
        </w:r>
        <w:r w:rsidRPr="005E00F8">
          <w:rPr>
            <w:rStyle w:val="ae"/>
          </w:rPr>
          <w:t>.</w:t>
        </w:r>
        <w:proofErr w:type="spellStart"/>
        <w:r w:rsidRPr="005E00F8">
          <w:rPr>
            <w:rStyle w:val="ae"/>
            <w:lang w:val="en-US"/>
          </w:rPr>
          <w:t>nalog</w:t>
        </w:r>
        <w:proofErr w:type="spellEnd"/>
        <w:r w:rsidRPr="005E00F8">
          <w:rPr>
            <w:rStyle w:val="ae"/>
          </w:rPr>
          <w:t>.</w:t>
        </w:r>
        <w:proofErr w:type="spellStart"/>
        <w:r w:rsidRPr="005E00F8">
          <w:rPr>
            <w:rStyle w:val="ae"/>
            <w:lang w:val="en-US"/>
          </w:rPr>
          <w:t>ru</w:t>
        </w:r>
        <w:proofErr w:type="spellEnd"/>
      </w:hyperlink>
    </w:p>
    <w:p w14:paraId="18AFEAFD" w14:textId="77777777" w:rsidR="00973349" w:rsidRPr="005E00F8" w:rsidRDefault="00973349" w:rsidP="008375F0">
      <w:pPr>
        <w:pStyle w:val="affffff9"/>
        <w:numPr>
          <w:ilvl w:val="0"/>
          <w:numId w:val="86"/>
        </w:numPr>
        <w:tabs>
          <w:tab w:val="left" w:pos="1134"/>
        </w:tabs>
        <w:spacing w:line="276" w:lineRule="auto"/>
        <w:ind w:firstLine="709"/>
        <w:jc w:val="both"/>
      </w:pPr>
      <w:r w:rsidRPr="005E00F8">
        <w:rPr>
          <w:color w:val="000000"/>
        </w:rPr>
        <w:lastRenderedPageBreak/>
        <w:t xml:space="preserve">Официальный </w:t>
      </w:r>
      <w:r w:rsidRPr="005E00F8">
        <w:t xml:space="preserve">сайт Федерального казначейства – URL: </w:t>
      </w:r>
      <w:hyperlink r:id="rId13" w:history="1">
        <w:r w:rsidRPr="005E00F8">
          <w:rPr>
            <w:rStyle w:val="ae"/>
          </w:rPr>
          <w:t>http://www.</w:t>
        </w:r>
        <w:proofErr w:type="spellStart"/>
        <w:r w:rsidRPr="005E00F8">
          <w:rPr>
            <w:rStyle w:val="ae"/>
            <w:lang w:val="en-US"/>
          </w:rPr>
          <w:t>roskazna</w:t>
        </w:r>
        <w:proofErr w:type="spellEnd"/>
        <w:r w:rsidRPr="005E00F8">
          <w:rPr>
            <w:rStyle w:val="ae"/>
          </w:rPr>
          <w:t>.</w:t>
        </w:r>
        <w:proofErr w:type="spellStart"/>
        <w:r w:rsidRPr="005E00F8">
          <w:rPr>
            <w:rStyle w:val="ae"/>
          </w:rPr>
          <w:t>ru</w:t>
        </w:r>
        <w:proofErr w:type="spellEnd"/>
      </w:hyperlink>
    </w:p>
    <w:p w14:paraId="2FD6B890"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 xml:space="preserve">Официальный сайт Пенсионного фонда России – URL: </w:t>
      </w:r>
      <w:hyperlink r:id="rId14" w:history="1">
        <w:r w:rsidRPr="005E00F8">
          <w:rPr>
            <w:rStyle w:val="ae"/>
            <w:szCs w:val="24"/>
          </w:rPr>
          <w:t>http://www.pfrf.ru/</w:t>
        </w:r>
      </w:hyperlink>
    </w:p>
    <w:p w14:paraId="5B733F2F"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 xml:space="preserve">Официальный сайт Фонда социального страхования – URL: </w:t>
      </w:r>
      <w:hyperlink r:id="rId15" w:history="1">
        <w:r w:rsidRPr="005E00F8">
          <w:rPr>
            <w:rStyle w:val="ae"/>
            <w:szCs w:val="24"/>
          </w:rPr>
          <w:t>http://fss.ru/</w:t>
        </w:r>
      </w:hyperlink>
    </w:p>
    <w:p w14:paraId="6F4BC3DD"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 xml:space="preserve">Официальный сайт Фонда обязательного медицинского страхования – URL: </w:t>
      </w:r>
      <w:hyperlink r:id="rId16" w:history="1">
        <w:r w:rsidRPr="005E00F8">
          <w:rPr>
            <w:rStyle w:val="ae"/>
            <w:szCs w:val="24"/>
          </w:rPr>
          <w:t>http://www.ffoms.ru/</w:t>
        </w:r>
      </w:hyperlink>
    </w:p>
    <w:p w14:paraId="48A5F4AA"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Style w:val="ae"/>
          <w:szCs w:val="24"/>
        </w:rPr>
      </w:pPr>
      <w:r w:rsidRPr="005E00F8">
        <w:rPr>
          <w:rFonts w:ascii="Times New Roman" w:hAnsi="Times New Roman" w:cs="Times New Roman"/>
          <w:sz w:val="24"/>
          <w:szCs w:val="24"/>
        </w:rPr>
        <w:t xml:space="preserve">Официальный сайт Федеральной службы государственной статистики – URL: </w:t>
      </w:r>
      <w:hyperlink r:id="rId17" w:history="1">
        <w:r w:rsidRPr="005E00F8">
          <w:rPr>
            <w:rStyle w:val="ae"/>
            <w:szCs w:val="24"/>
          </w:rPr>
          <w:t>http://www.gks.ru/</w:t>
        </w:r>
      </w:hyperlink>
      <w:r w:rsidRPr="005E00F8">
        <w:rPr>
          <w:rStyle w:val="ae"/>
          <w:szCs w:val="24"/>
        </w:rPr>
        <w:t xml:space="preserve"> </w:t>
      </w:r>
    </w:p>
    <w:p w14:paraId="21A7EF82"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Официальный сайт «1</w:t>
      </w:r>
      <w:proofErr w:type="gramStart"/>
      <w:r w:rsidRPr="005E00F8">
        <w:rPr>
          <w:rFonts w:ascii="Times New Roman" w:hAnsi="Times New Roman" w:cs="Times New Roman"/>
          <w:sz w:val="24"/>
          <w:szCs w:val="24"/>
        </w:rPr>
        <w:t>С:Предприятие</w:t>
      </w:r>
      <w:proofErr w:type="gramEnd"/>
      <w:r w:rsidRPr="005E00F8">
        <w:rPr>
          <w:rFonts w:ascii="Times New Roman" w:hAnsi="Times New Roman" w:cs="Times New Roman"/>
          <w:sz w:val="24"/>
          <w:szCs w:val="24"/>
        </w:rPr>
        <w:t xml:space="preserve"> 8» – URL: </w:t>
      </w:r>
      <w:hyperlink r:id="rId18" w:history="1">
        <w:r w:rsidRPr="005E00F8">
          <w:rPr>
            <w:rStyle w:val="ae"/>
            <w:szCs w:val="24"/>
            <w:lang w:val="en-US"/>
          </w:rPr>
          <w:t>https</w:t>
        </w:r>
        <w:r w:rsidRPr="005E00F8">
          <w:rPr>
            <w:rStyle w:val="ae"/>
            <w:szCs w:val="24"/>
          </w:rPr>
          <w:t>://</w:t>
        </w:r>
        <w:r w:rsidRPr="005E00F8">
          <w:rPr>
            <w:rStyle w:val="ae"/>
            <w:szCs w:val="24"/>
            <w:lang w:val="en-US"/>
          </w:rPr>
          <w:t>v</w:t>
        </w:r>
        <w:r w:rsidRPr="005E00F8">
          <w:rPr>
            <w:rStyle w:val="ae"/>
            <w:szCs w:val="24"/>
          </w:rPr>
          <w:t>8.1</w:t>
        </w:r>
        <w:r w:rsidRPr="005E00F8">
          <w:rPr>
            <w:rStyle w:val="ae"/>
            <w:szCs w:val="24"/>
            <w:lang w:val="en-US"/>
          </w:rPr>
          <w:t>c</w:t>
        </w:r>
        <w:r w:rsidRPr="005E00F8">
          <w:rPr>
            <w:rStyle w:val="ae"/>
            <w:szCs w:val="24"/>
          </w:rPr>
          <w:t>.</w:t>
        </w:r>
        <w:proofErr w:type="spellStart"/>
        <w:r w:rsidRPr="005E00F8">
          <w:rPr>
            <w:rStyle w:val="ae"/>
            <w:szCs w:val="24"/>
            <w:lang w:val="en-US"/>
          </w:rPr>
          <w:t>ru</w:t>
        </w:r>
        <w:proofErr w:type="spellEnd"/>
        <w:r w:rsidRPr="005E00F8">
          <w:rPr>
            <w:rStyle w:val="ae"/>
            <w:szCs w:val="24"/>
          </w:rPr>
          <w:t>/</w:t>
        </w:r>
      </w:hyperlink>
    </w:p>
    <w:p w14:paraId="429C0839" w14:textId="77777777" w:rsidR="00973349" w:rsidRPr="005E00F8" w:rsidRDefault="00973349" w:rsidP="008375F0">
      <w:pPr>
        <w:numPr>
          <w:ilvl w:val="0"/>
          <w:numId w:val="86"/>
        </w:numPr>
        <w:tabs>
          <w:tab w:val="left" w:pos="1134"/>
        </w:tabs>
        <w:spacing w:after="100" w:afterAutospacing="1" w:line="276" w:lineRule="auto"/>
        <w:ind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Официальный сайт «1</w:t>
      </w:r>
      <w:proofErr w:type="gramStart"/>
      <w:r w:rsidRPr="005E00F8">
        <w:rPr>
          <w:rFonts w:ascii="Times New Roman" w:hAnsi="Times New Roman" w:cs="Times New Roman"/>
          <w:sz w:val="24"/>
          <w:szCs w:val="24"/>
        </w:rPr>
        <w:t>С:Предприятие</w:t>
      </w:r>
      <w:proofErr w:type="gramEnd"/>
      <w:r w:rsidRPr="005E00F8">
        <w:rPr>
          <w:rFonts w:ascii="Times New Roman" w:hAnsi="Times New Roman" w:cs="Times New Roman"/>
          <w:sz w:val="24"/>
          <w:szCs w:val="24"/>
        </w:rPr>
        <w:t xml:space="preserve"> 8» для учебных заведений – URL: </w:t>
      </w:r>
      <w:hyperlink r:id="rId19" w:history="1">
        <w:r w:rsidRPr="005E00F8">
          <w:rPr>
            <w:rStyle w:val="ae"/>
            <w:szCs w:val="24"/>
            <w:lang w:val="en-US"/>
          </w:rPr>
          <w:t>http</w:t>
        </w:r>
        <w:r w:rsidRPr="005E00F8">
          <w:rPr>
            <w:rStyle w:val="ae"/>
            <w:szCs w:val="24"/>
          </w:rPr>
          <w:t>://</w:t>
        </w:r>
        <w:proofErr w:type="spellStart"/>
        <w:r w:rsidRPr="005E00F8">
          <w:rPr>
            <w:rStyle w:val="ae"/>
            <w:szCs w:val="24"/>
            <w:lang w:val="en-US"/>
          </w:rPr>
          <w:t>edu</w:t>
        </w:r>
        <w:proofErr w:type="spellEnd"/>
        <w:r w:rsidRPr="005E00F8">
          <w:rPr>
            <w:rStyle w:val="ae"/>
            <w:szCs w:val="24"/>
          </w:rPr>
          <w:t>.1</w:t>
        </w:r>
        <w:proofErr w:type="spellStart"/>
        <w:r w:rsidRPr="005E00F8">
          <w:rPr>
            <w:rStyle w:val="ae"/>
            <w:szCs w:val="24"/>
            <w:lang w:val="en-US"/>
          </w:rPr>
          <w:t>cfresh</w:t>
        </w:r>
        <w:proofErr w:type="spellEnd"/>
        <w:r w:rsidRPr="005E00F8">
          <w:rPr>
            <w:rStyle w:val="ae"/>
            <w:szCs w:val="24"/>
          </w:rPr>
          <w:t>.</w:t>
        </w:r>
        <w:r w:rsidRPr="005E00F8">
          <w:rPr>
            <w:rStyle w:val="ae"/>
            <w:szCs w:val="24"/>
            <w:lang w:val="en-US"/>
          </w:rPr>
          <w:t>com</w:t>
        </w:r>
        <w:r w:rsidRPr="005E00F8">
          <w:rPr>
            <w:rStyle w:val="ae"/>
            <w:szCs w:val="24"/>
          </w:rPr>
          <w:t>/</w:t>
        </w:r>
      </w:hyperlink>
    </w:p>
    <w:p w14:paraId="76F43CCF" w14:textId="77777777" w:rsidR="00973349" w:rsidRPr="005E00F8" w:rsidRDefault="00973349" w:rsidP="00973349">
      <w:pPr>
        <w:pStyle w:val="af"/>
        <w:spacing w:before="0" w:after="100" w:afterAutospacing="1" w:line="276" w:lineRule="auto"/>
        <w:ind w:left="0"/>
        <w:contextualSpacing/>
        <w:jc w:val="center"/>
        <w:rPr>
          <w:b/>
        </w:rPr>
      </w:pPr>
      <w:r w:rsidRPr="005E00F8">
        <w:rPr>
          <w:b/>
        </w:rPr>
        <w:t xml:space="preserve">4. КОНТРОЛЬ И ОЦЕНКА РЕЗУЛЬТАТОВ ОСВОЕНИЯ </w:t>
      </w:r>
      <w:r w:rsidRPr="005E00F8">
        <w:rPr>
          <w:b/>
        </w:rPr>
        <w:br/>
        <w:t>ПРОФЕССИОНАЛЬНОГО МОДУЛЯ</w:t>
      </w:r>
    </w:p>
    <w:tbl>
      <w:tblPr>
        <w:tblW w:w="9190" w:type="dxa"/>
        <w:tblInd w:w="-10" w:type="dxa"/>
        <w:tblLayout w:type="fixed"/>
        <w:tblLook w:val="0000" w:firstRow="0" w:lastRow="0" w:firstColumn="0" w:lastColumn="0" w:noHBand="0" w:noVBand="0"/>
      </w:tblPr>
      <w:tblGrid>
        <w:gridCol w:w="2528"/>
        <w:gridCol w:w="3542"/>
        <w:gridCol w:w="3120"/>
      </w:tblGrid>
      <w:tr w:rsidR="00973349" w:rsidRPr="005E00F8" w14:paraId="102275A9" w14:textId="77777777" w:rsidTr="00CB260E">
        <w:tc>
          <w:tcPr>
            <w:tcW w:w="2528" w:type="dxa"/>
            <w:tcBorders>
              <w:top w:val="single" w:sz="8" w:space="0" w:color="000000"/>
              <w:left w:val="single" w:sz="8" w:space="0" w:color="000000"/>
              <w:bottom w:val="single" w:sz="8" w:space="0" w:color="000000"/>
            </w:tcBorders>
            <w:shd w:val="clear" w:color="auto" w:fill="auto"/>
            <w:vAlign w:val="center"/>
          </w:tcPr>
          <w:p w14:paraId="12CDC3B1" w14:textId="77777777" w:rsidR="00973349" w:rsidRPr="005E00F8" w:rsidRDefault="00973349" w:rsidP="00CB260E">
            <w:pPr>
              <w:rPr>
                <w:rFonts w:ascii="Times New Roman" w:hAnsi="Times New Roman" w:cs="Times New Roman"/>
                <w:b/>
                <w:sz w:val="24"/>
                <w:szCs w:val="24"/>
              </w:rPr>
            </w:pPr>
            <w:r w:rsidRPr="005E00F8">
              <w:rPr>
                <w:rFonts w:ascii="Times New Roman" w:hAnsi="Times New Roman" w:cs="Times New Roman"/>
                <w:b/>
                <w:sz w:val="24"/>
                <w:szCs w:val="24"/>
              </w:rPr>
              <w:t>Код и наименование профессиональных и общих компетенций, формируемых в рамках модуля</w:t>
            </w:r>
            <w:r w:rsidRPr="005E00F8">
              <w:rPr>
                <w:rStyle w:val="41"/>
                <w:rFonts w:eastAsiaTheme="minorHAnsi"/>
                <w:b w:val="0"/>
                <w:bCs w:val="0"/>
                <w:i/>
              </w:rPr>
              <w:t xml:space="preserve"> </w:t>
            </w:r>
            <w:r w:rsidRPr="005E00F8">
              <w:rPr>
                <w:rStyle w:val="ad"/>
                <w:rFonts w:ascii="Times New Roman" w:hAnsi="Times New Roman"/>
                <w:b/>
                <w:bCs/>
                <w:i/>
                <w:sz w:val="24"/>
                <w:szCs w:val="24"/>
              </w:rPr>
              <w:footnoteReference w:id="1"/>
            </w:r>
          </w:p>
        </w:tc>
        <w:tc>
          <w:tcPr>
            <w:tcW w:w="3542" w:type="dxa"/>
            <w:tcBorders>
              <w:top w:val="single" w:sz="8" w:space="0" w:color="000000"/>
              <w:left w:val="single" w:sz="4" w:space="0" w:color="000000"/>
              <w:bottom w:val="single" w:sz="8" w:space="0" w:color="000000"/>
            </w:tcBorders>
            <w:shd w:val="clear" w:color="auto" w:fill="auto"/>
            <w:vAlign w:val="center"/>
          </w:tcPr>
          <w:p w14:paraId="7AD925C1" w14:textId="77777777" w:rsidR="00973349" w:rsidRPr="005E00F8" w:rsidRDefault="00973349" w:rsidP="00CB260E">
            <w:pPr>
              <w:spacing w:line="276" w:lineRule="auto"/>
              <w:jc w:val="center"/>
              <w:rPr>
                <w:rFonts w:ascii="Times New Roman" w:hAnsi="Times New Roman" w:cs="Times New Roman"/>
                <w:b/>
                <w:sz w:val="24"/>
                <w:szCs w:val="24"/>
                <w:highlight w:val="yellow"/>
              </w:rPr>
            </w:pPr>
            <w:r w:rsidRPr="005E00F8">
              <w:rPr>
                <w:rFonts w:ascii="Times New Roman" w:hAnsi="Times New Roman" w:cs="Times New Roman"/>
                <w:b/>
                <w:sz w:val="24"/>
                <w:szCs w:val="24"/>
              </w:rPr>
              <w:t>Критерии оценки</w:t>
            </w:r>
          </w:p>
        </w:tc>
        <w:tc>
          <w:tcPr>
            <w:tcW w:w="3120" w:type="dxa"/>
            <w:tcBorders>
              <w:top w:val="single" w:sz="8" w:space="0" w:color="000000"/>
              <w:left w:val="single" w:sz="4" w:space="0" w:color="000000"/>
              <w:bottom w:val="single" w:sz="8" w:space="0" w:color="000000"/>
              <w:right w:val="single" w:sz="8" w:space="0" w:color="000000"/>
            </w:tcBorders>
            <w:shd w:val="clear" w:color="auto" w:fill="auto"/>
            <w:vAlign w:val="center"/>
          </w:tcPr>
          <w:p w14:paraId="778A4FC0" w14:textId="77777777" w:rsidR="00973349" w:rsidRPr="005E00F8" w:rsidRDefault="00973349" w:rsidP="00CB260E">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Методы оценки</w:t>
            </w:r>
          </w:p>
        </w:tc>
      </w:tr>
      <w:tr w:rsidR="00973349" w:rsidRPr="005E00F8" w14:paraId="064E0A99" w14:textId="77777777" w:rsidTr="00CB260E">
        <w:tc>
          <w:tcPr>
            <w:tcW w:w="2528" w:type="dxa"/>
            <w:tcBorders>
              <w:top w:val="single" w:sz="8" w:space="0" w:color="000000"/>
              <w:left w:val="single" w:sz="8" w:space="0" w:color="000000"/>
              <w:bottom w:val="single" w:sz="8" w:space="0" w:color="000000"/>
            </w:tcBorders>
            <w:shd w:val="clear" w:color="auto" w:fill="auto"/>
          </w:tcPr>
          <w:p w14:paraId="15088015"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ПК 1.1. Обрабатывать первичные бухгалтерские документы</w:t>
            </w:r>
          </w:p>
          <w:p w14:paraId="02265523" w14:textId="77777777" w:rsidR="00973349" w:rsidRPr="005E00F8" w:rsidRDefault="00973349" w:rsidP="00CB260E">
            <w:pPr>
              <w:spacing w:line="276" w:lineRule="auto"/>
              <w:rPr>
                <w:rFonts w:ascii="Times New Roman" w:hAnsi="Times New Roman" w:cs="Times New Roman"/>
                <w:i/>
                <w:sz w:val="24"/>
                <w:szCs w:val="24"/>
              </w:rPr>
            </w:pPr>
          </w:p>
        </w:tc>
        <w:tc>
          <w:tcPr>
            <w:tcW w:w="3542" w:type="dxa"/>
            <w:tcBorders>
              <w:top w:val="single" w:sz="8" w:space="0" w:color="000000"/>
              <w:left w:val="single" w:sz="4" w:space="0" w:color="000000"/>
              <w:bottom w:val="single" w:sz="8" w:space="0" w:color="000000"/>
            </w:tcBorders>
            <w:shd w:val="clear" w:color="auto" w:fill="auto"/>
          </w:tcPr>
          <w:p w14:paraId="139CD956" w14:textId="77777777" w:rsidR="00973349" w:rsidRPr="005E00F8" w:rsidRDefault="00973349" w:rsidP="00CB260E">
            <w:pPr>
              <w:pStyle w:val="Default"/>
              <w:spacing w:line="276" w:lineRule="auto"/>
            </w:pPr>
            <w:r w:rsidRPr="005E00F8">
              <w:t xml:space="preserve">Владение методикой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w:t>
            </w:r>
          </w:p>
          <w:p w14:paraId="034A85E0" w14:textId="77777777" w:rsidR="00973349" w:rsidRPr="005E00F8" w:rsidRDefault="00973349" w:rsidP="00CB260E">
            <w:pPr>
              <w:pStyle w:val="Default"/>
              <w:spacing w:line="276" w:lineRule="auto"/>
            </w:pPr>
            <w:r w:rsidRPr="005E00F8">
              <w:t xml:space="preserve">Владение методикой принимать первичные бухгалтерские документы на бумажном носителе и (или) в виде электронного документа, подписанного электронной подпись; </w:t>
            </w:r>
          </w:p>
          <w:p w14:paraId="5CFE8D62" w14:textId="77777777" w:rsidR="00973349" w:rsidRPr="005E00F8" w:rsidRDefault="00973349" w:rsidP="00CB260E">
            <w:pPr>
              <w:pStyle w:val="Default"/>
              <w:spacing w:line="276" w:lineRule="auto"/>
            </w:pPr>
            <w:r w:rsidRPr="005E00F8">
              <w:t>Выполнение работ по проверке наличия в произвольных первичных бухгалтерских документах обязательных реквизитов;</w:t>
            </w:r>
          </w:p>
          <w:p w14:paraId="2C82CC7C" w14:textId="77777777" w:rsidR="00973349" w:rsidRPr="005E00F8" w:rsidRDefault="00973349" w:rsidP="00CB260E">
            <w:pPr>
              <w:pStyle w:val="Default"/>
              <w:spacing w:line="276" w:lineRule="auto"/>
            </w:pPr>
            <w:r w:rsidRPr="005E00F8">
              <w:t xml:space="preserve">Выполнение работ по проведению формальной проверки документов, проверки </w:t>
            </w:r>
            <w:r w:rsidRPr="005E00F8">
              <w:lastRenderedPageBreak/>
              <w:t xml:space="preserve">по существу, арифметической проверки; </w:t>
            </w:r>
          </w:p>
          <w:p w14:paraId="30EB8066" w14:textId="77777777" w:rsidR="00973349" w:rsidRPr="005E00F8" w:rsidRDefault="00973349" w:rsidP="00CB260E">
            <w:pPr>
              <w:pStyle w:val="Default"/>
              <w:spacing w:line="276" w:lineRule="auto"/>
            </w:pPr>
            <w:r w:rsidRPr="005E00F8">
              <w:t xml:space="preserve">Выполнение работ по проведению группировки первичных бухгалтерских документов по ряду признаков; </w:t>
            </w:r>
          </w:p>
          <w:p w14:paraId="55A98A3E" w14:textId="77777777" w:rsidR="00973349" w:rsidRPr="005E00F8" w:rsidRDefault="00973349" w:rsidP="00CB260E">
            <w:pPr>
              <w:pStyle w:val="Default"/>
              <w:spacing w:line="276" w:lineRule="auto"/>
            </w:pPr>
            <w:r w:rsidRPr="005E00F8">
              <w:t xml:space="preserve">Выполнение работ по проведению таксировки и </w:t>
            </w:r>
            <w:proofErr w:type="spellStart"/>
            <w:r w:rsidRPr="005E00F8">
              <w:t>контировки</w:t>
            </w:r>
            <w:proofErr w:type="spellEnd"/>
            <w:r w:rsidRPr="005E00F8">
              <w:t xml:space="preserve"> первичных бухгалтерских документов; </w:t>
            </w:r>
          </w:p>
          <w:p w14:paraId="64294769" w14:textId="77777777" w:rsidR="00973349" w:rsidRPr="005E00F8" w:rsidRDefault="00973349" w:rsidP="00CB260E">
            <w:pPr>
              <w:pStyle w:val="Default"/>
              <w:spacing w:line="276" w:lineRule="auto"/>
            </w:pPr>
            <w:r w:rsidRPr="005E00F8">
              <w:t xml:space="preserve">Владение методикой организовывать документооборот; разбираться в номенклатуре дел; заносить данные по сгруппированным документам в регистры бухгалтерского учета; </w:t>
            </w:r>
          </w:p>
          <w:p w14:paraId="1EA56DA6" w14:textId="77777777" w:rsidR="00973349" w:rsidRPr="005E00F8" w:rsidRDefault="00973349" w:rsidP="00CB260E">
            <w:pPr>
              <w:pStyle w:val="Default"/>
              <w:spacing w:line="276" w:lineRule="auto"/>
            </w:pPr>
            <w:r w:rsidRPr="005E00F8">
              <w:t xml:space="preserve">Владение методикой передавать первичные бухгалтерские документы в текущий бухгалтерский архив; передавать первичные бухгалтерские документы в постоянный архив по истечении установленного срока хранения; </w:t>
            </w:r>
          </w:p>
          <w:p w14:paraId="4B6C3F5D" w14:textId="77777777" w:rsidR="00973349" w:rsidRPr="005E00F8" w:rsidRDefault="00973349" w:rsidP="00CB260E">
            <w:pPr>
              <w:suppressAutoHyphens/>
              <w:spacing w:line="276" w:lineRule="auto"/>
              <w:rPr>
                <w:rFonts w:ascii="Times New Roman" w:hAnsi="Times New Roman" w:cs="Times New Roman"/>
                <w:i/>
                <w:sz w:val="24"/>
                <w:szCs w:val="24"/>
              </w:rPr>
            </w:pPr>
            <w:r w:rsidRPr="005E00F8">
              <w:rPr>
                <w:rFonts w:ascii="Times New Roman" w:hAnsi="Times New Roman" w:cs="Times New Roman"/>
                <w:sz w:val="24"/>
                <w:szCs w:val="24"/>
              </w:rPr>
              <w:t>Выполнение работ по исправлению ошибок в первичных бухгалтерских документах</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12C7A642"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 xml:space="preserve">Текущий контроль в форме экспертного наблюдения и проверки при: </w:t>
            </w:r>
          </w:p>
          <w:p w14:paraId="1041F2CB"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4D0C0DCB"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6279F97D"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7C651AF4"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4DC80E15" w14:textId="77777777" w:rsidR="00973349" w:rsidRPr="005E00F8" w:rsidRDefault="00973349" w:rsidP="00CB260E">
            <w:pPr>
              <w:pStyle w:val="Default"/>
              <w:spacing w:line="276" w:lineRule="auto"/>
            </w:pPr>
            <w:r w:rsidRPr="005E00F8">
              <w:t xml:space="preserve">Решение практико-ориентированных (ситуационных) заданий. </w:t>
            </w:r>
          </w:p>
          <w:p w14:paraId="0ED116D2"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Защита отчета</w:t>
            </w:r>
            <w:r w:rsidRPr="005E00F8">
              <w:rPr>
                <w:rFonts w:ascii="Times New Roman" w:hAnsi="Times New Roman" w:cs="Times New Roman"/>
                <w:sz w:val="24"/>
                <w:szCs w:val="24"/>
              </w:rPr>
              <w:t xml:space="preserve"> по учебной практике. </w:t>
            </w:r>
          </w:p>
          <w:p w14:paraId="06652BF1" w14:textId="77777777" w:rsidR="00973349" w:rsidRPr="005E00F8" w:rsidRDefault="00973349" w:rsidP="00CB26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7253721F" w14:textId="77777777" w:rsidR="00973349" w:rsidRPr="005E00F8" w:rsidRDefault="00973349" w:rsidP="00CB260E">
            <w:pPr>
              <w:spacing w:line="276" w:lineRule="auto"/>
              <w:rPr>
                <w:rFonts w:ascii="Times New Roman" w:hAnsi="Times New Roman" w:cs="Times New Roman"/>
                <w:i/>
                <w:sz w:val="24"/>
                <w:szCs w:val="24"/>
              </w:rPr>
            </w:pPr>
          </w:p>
        </w:tc>
      </w:tr>
      <w:tr w:rsidR="00973349" w:rsidRPr="005E00F8" w14:paraId="1195CC38" w14:textId="77777777" w:rsidTr="00CB260E">
        <w:tc>
          <w:tcPr>
            <w:tcW w:w="2528" w:type="dxa"/>
            <w:tcBorders>
              <w:top w:val="single" w:sz="8" w:space="0" w:color="000000"/>
              <w:left w:val="single" w:sz="8" w:space="0" w:color="000000"/>
              <w:bottom w:val="single" w:sz="8" w:space="0" w:color="000000"/>
            </w:tcBorders>
            <w:shd w:val="clear" w:color="auto" w:fill="auto"/>
          </w:tcPr>
          <w:p w14:paraId="7AF94274" w14:textId="77777777" w:rsidR="00973349" w:rsidRPr="005E00F8" w:rsidRDefault="00973349" w:rsidP="00CB26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1.2. Разрабатывать и согласовывать с руководством организации рабочий план счетов бухгалтерского учета организации</w:t>
            </w:r>
          </w:p>
        </w:tc>
        <w:tc>
          <w:tcPr>
            <w:tcW w:w="3542" w:type="dxa"/>
            <w:tcBorders>
              <w:top w:val="single" w:sz="8" w:space="0" w:color="000000"/>
              <w:left w:val="single" w:sz="4" w:space="0" w:color="000000"/>
              <w:bottom w:val="single" w:sz="8" w:space="0" w:color="000000"/>
            </w:tcBorders>
            <w:shd w:val="clear" w:color="auto" w:fill="auto"/>
          </w:tcPr>
          <w:p w14:paraId="47776928" w14:textId="77777777" w:rsidR="00973349" w:rsidRPr="005E00F8" w:rsidRDefault="00973349" w:rsidP="00CB260E">
            <w:pPr>
              <w:pStyle w:val="Default"/>
              <w:spacing w:line="276" w:lineRule="auto"/>
            </w:pPr>
            <w:r w:rsidRPr="005E00F8">
              <w:t xml:space="preserve">Владение методикой: </w:t>
            </w:r>
          </w:p>
          <w:p w14:paraId="4B09F7AD" w14:textId="77777777" w:rsidR="00973349" w:rsidRPr="005E00F8" w:rsidRDefault="00973349" w:rsidP="00CB260E">
            <w:pPr>
              <w:pStyle w:val="Default"/>
              <w:spacing w:line="276" w:lineRule="auto"/>
            </w:pPr>
            <w:r w:rsidRPr="005E00F8">
              <w:t xml:space="preserve">-анализировать план счетов бухгалтерского учета финансово-хозяйственной деятельности организаций; </w:t>
            </w:r>
          </w:p>
          <w:p w14:paraId="586F8103" w14:textId="77777777" w:rsidR="00973349" w:rsidRPr="005E00F8" w:rsidRDefault="00973349" w:rsidP="00CB260E">
            <w:pPr>
              <w:widowControl w:val="0"/>
              <w:tabs>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rPr>
                <w:rFonts w:ascii="Times New Roman" w:hAnsi="Times New Roman" w:cs="Times New Roman"/>
                <w:color w:val="000000"/>
                <w:sz w:val="24"/>
                <w:szCs w:val="24"/>
              </w:rPr>
            </w:pPr>
            <w:r w:rsidRPr="005E00F8">
              <w:rPr>
                <w:rFonts w:ascii="Times New Roman" w:hAnsi="Times New Roman" w:cs="Times New Roman"/>
                <w:sz w:val="24"/>
                <w:szCs w:val="24"/>
              </w:rPr>
              <w:t>-о</w:t>
            </w:r>
            <w:r w:rsidRPr="005E00F8">
              <w:rPr>
                <w:rFonts w:ascii="Times New Roman" w:hAnsi="Times New Roman" w:cs="Times New Roman"/>
                <w:color w:val="000000"/>
                <w:sz w:val="24"/>
                <w:szCs w:val="24"/>
              </w:rPr>
              <w:t xml:space="preserve">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 </w:t>
            </w:r>
          </w:p>
          <w:p w14:paraId="48B52FC6" w14:textId="77777777" w:rsidR="00973349" w:rsidRPr="005E00F8" w:rsidRDefault="00973349" w:rsidP="00CB260E">
            <w:pPr>
              <w:pStyle w:val="Default"/>
              <w:spacing w:line="276" w:lineRule="auto"/>
            </w:pPr>
            <w:r w:rsidRPr="005E00F8">
              <w:t xml:space="preserve">-обосновывать необходимость разработки рабочего плана счетов на основе типового </w:t>
            </w:r>
            <w:r w:rsidRPr="005E00F8">
              <w:lastRenderedPageBreak/>
              <w:t xml:space="preserve">плана счетов бухгалтерского учета финансово-хозяйственной деятельности; </w:t>
            </w:r>
          </w:p>
          <w:p w14:paraId="69F6970B" w14:textId="77777777" w:rsidR="00973349" w:rsidRPr="005E00F8" w:rsidRDefault="00973349" w:rsidP="00CB260E">
            <w:pPr>
              <w:pStyle w:val="Default"/>
              <w:spacing w:line="276" w:lineRule="auto"/>
            </w:pPr>
            <w:r w:rsidRPr="005E00F8">
              <w:t>-конструировать поэтапно рабочий план счетов бухгалтерского учета организации</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340D7237"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 xml:space="preserve">Текущий контроль в форме экспертного наблюдения и проверки при: </w:t>
            </w:r>
          </w:p>
          <w:p w14:paraId="02E36D12"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69DBEAC8"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34CAF10C"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688E2389"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2FF6383B" w14:textId="77777777" w:rsidR="00973349" w:rsidRPr="005E00F8" w:rsidRDefault="00973349" w:rsidP="00CB260E">
            <w:pPr>
              <w:pStyle w:val="Default"/>
              <w:spacing w:line="276" w:lineRule="auto"/>
            </w:pPr>
            <w:r w:rsidRPr="005E00F8">
              <w:lastRenderedPageBreak/>
              <w:t xml:space="preserve">Решение практико-ориентированных (ситуационных) заданий. </w:t>
            </w:r>
          </w:p>
          <w:p w14:paraId="13D7F3C5"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5EAF9937"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sz w:val="24"/>
                <w:szCs w:val="24"/>
              </w:rPr>
              <w:t xml:space="preserve">Отчет по учебной практике. </w:t>
            </w:r>
          </w:p>
        </w:tc>
      </w:tr>
      <w:tr w:rsidR="00973349" w:rsidRPr="005E00F8" w14:paraId="5C77BA99" w14:textId="77777777" w:rsidTr="00CB260E">
        <w:tc>
          <w:tcPr>
            <w:tcW w:w="2528" w:type="dxa"/>
            <w:tcBorders>
              <w:top w:val="single" w:sz="8" w:space="0" w:color="000000"/>
              <w:left w:val="single" w:sz="8" w:space="0" w:color="000000"/>
              <w:bottom w:val="single" w:sz="8" w:space="0" w:color="000000"/>
            </w:tcBorders>
            <w:shd w:val="clear" w:color="auto" w:fill="auto"/>
          </w:tcPr>
          <w:p w14:paraId="3AC82FC6" w14:textId="77777777" w:rsidR="00973349" w:rsidRPr="005E00F8" w:rsidRDefault="00973349" w:rsidP="00CB26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1.3. Проводить учет денежных средств, оформлять денежные и кассовые документы</w:t>
            </w:r>
          </w:p>
        </w:tc>
        <w:tc>
          <w:tcPr>
            <w:tcW w:w="3542" w:type="dxa"/>
            <w:tcBorders>
              <w:top w:val="single" w:sz="8" w:space="0" w:color="000000"/>
              <w:left w:val="single" w:sz="4" w:space="0" w:color="000000"/>
              <w:bottom w:val="single" w:sz="8" w:space="0" w:color="000000"/>
            </w:tcBorders>
            <w:shd w:val="clear" w:color="auto" w:fill="auto"/>
          </w:tcPr>
          <w:p w14:paraId="2CDD97F2" w14:textId="77777777" w:rsidR="00973349" w:rsidRPr="005E00F8" w:rsidRDefault="00973349" w:rsidP="00CB260E">
            <w:pPr>
              <w:pStyle w:val="Default"/>
              <w:spacing w:line="276" w:lineRule="auto"/>
            </w:pPr>
            <w:r w:rsidRPr="005E00F8">
              <w:t xml:space="preserve">Выполнение работ по ведению учета кассовых операций, денежных документов и переводов в пути; </w:t>
            </w:r>
          </w:p>
          <w:p w14:paraId="4C1AF0A9" w14:textId="77777777" w:rsidR="00973349" w:rsidRPr="005E00F8" w:rsidRDefault="00973349" w:rsidP="00CB260E">
            <w:pPr>
              <w:pStyle w:val="Default"/>
              <w:spacing w:line="276" w:lineRule="auto"/>
            </w:pPr>
            <w:r w:rsidRPr="005E00F8">
              <w:t xml:space="preserve">Выполнение работ по ведению учета денежных средств на расчетных и специальных счетах; </w:t>
            </w:r>
          </w:p>
          <w:p w14:paraId="408F63C1" w14:textId="77777777" w:rsidR="00973349" w:rsidRPr="005E00F8" w:rsidRDefault="00973349" w:rsidP="00CB260E">
            <w:pPr>
              <w:pStyle w:val="Default"/>
              <w:spacing w:line="276" w:lineRule="auto"/>
            </w:pPr>
            <w:r w:rsidRPr="005E00F8">
              <w:t xml:space="preserve">Владение методикой учета особенностей проведения кассовых операций в иностранной валюте </w:t>
            </w:r>
          </w:p>
          <w:p w14:paraId="57F2AD37" w14:textId="77777777" w:rsidR="00973349" w:rsidRPr="005E00F8" w:rsidRDefault="00973349" w:rsidP="00CB260E">
            <w:pPr>
              <w:pStyle w:val="Default"/>
              <w:spacing w:line="276" w:lineRule="auto"/>
            </w:pPr>
            <w:r w:rsidRPr="005E00F8">
              <w:t xml:space="preserve">Выполнение работ по учету операций по валютным счетам; </w:t>
            </w:r>
          </w:p>
          <w:p w14:paraId="13EC0979" w14:textId="77777777" w:rsidR="00973349" w:rsidRPr="005E00F8" w:rsidRDefault="00973349" w:rsidP="00CB260E">
            <w:pPr>
              <w:pStyle w:val="Default"/>
              <w:spacing w:line="276" w:lineRule="auto"/>
            </w:pPr>
            <w:r w:rsidRPr="005E00F8">
              <w:t xml:space="preserve">Выполнение работ по оформлению денежных и кассовых документов; </w:t>
            </w:r>
          </w:p>
          <w:p w14:paraId="61342F69" w14:textId="77777777" w:rsidR="00973349" w:rsidRPr="005E00F8" w:rsidRDefault="00973349" w:rsidP="00CB260E">
            <w:pPr>
              <w:pStyle w:val="Default"/>
              <w:spacing w:line="276" w:lineRule="auto"/>
            </w:pPr>
            <w:r w:rsidRPr="005E00F8">
              <w:t>Владение методикой заполнения кассовой книги и отчета кассира в бухгалтерию</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2A0BC1C9"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Текущий контроль в форме экспертного наблюдения и проверки при: </w:t>
            </w:r>
          </w:p>
          <w:p w14:paraId="2016126A"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09CD308C"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1FCC1BA4"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тестовых заданий; </w:t>
            </w:r>
          </w:p>
          <w:p w14:paraId="744D1F91"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4DC0F855" w14:textId="77777777" w:rsidR="00973349" w:rsidRPr="005E00F8" w:rsidRDefault="00973349" w:rsidP="00CB260E">
            <w:pPr>
              <w:pStyle w:val="Default"/>
              <w:spacing w:line="276" w:lineRule="auto"/>
            </w:pPr>
            <w:r w:rsidRPr="005E00F8">
              <w:t>Решение практико-ориентированных (ситуационных) заданий.</w:t>
            </w:r>
          </w:p>
          <w:p w14:paraId="7F03BC0D"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4D52437F" w14:textId="77777777" w:rsidR="00973349" w:rsidRPr="005E00F8" w:rsidRDefault="00973349" w:rsidP="00CB260E">
            <w:pPr>
              <w:pStyle w:val="Default"/>
              <w:spacing w:line="276" w:lineRule="auto"/>
            </w:pPr>
            <w:r w:rsidRPr="005E00F8">
              <w:t xml:space="preserve"> </w:t>
            </w:r>
            <w:r w:rsidRPr="005E00F8">
              <w:rPr>
                <w:bCs/>
              </w:rPr>
              <w:t>Решение кейсов</w:t>
            </w:r>
          </w:p>
          <w:p w14:paraId="67F433E1"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1E77294A"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учебной практике</w:t>
            </w:r>
          </w:p>
        </w:tc>
      </w:tr>
      <w:tr w:rsidR="00973349" w:rsidRPr="005E00F8" w14:paraId="2EEF579D" w14:textId="77777777" w:rsidTr="00CB260E">
        <w:tc>
          <w:tcPr>
            <w:tcW w:w="2528" w:type="dxa"/>
            <w:tcBorders>
              <w:top w:val="single" w:sz="8" w:space="0" w:color="000000"/>
              <w:left w:val="single" w:sz="8" w:space="0" w:color="000000"/>
              <w:bottom w:val="single" w:sz="8" w:space="0" w:color="000000"/>
            </w:tcBorders>
            <w:shd w:val="clear" w:color="auto" w:fill="auto"/>
          </w:tcPr>
          <w:p w14:paraId="783E5AB1" w14:textId="77777777" w:rsidR="00973349" w:rsidRPr="005E00F8" w:rsidRDefault="00973349" w:rsidP="00CB26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1.4. Формировать бухгалтерские проводки по учету активов организации на основе рабочего плана счетов бухгалтерского учета</w:t>
            </w:r>
          </w:p>
        </w:tc>
        <w:tc>
          <w:tcPr>
            <w:tcW w:w="3542" w:type="dxa"/>
            <w:tcBorders>
              <w:top w:val="single" w:sz="8" w:space="0" w:color="000000"/>
              <w:left w:val="single" w:sz="4" w:space="0" w:color="000000"/>
              <w:bottom w:val="single" w:sz="8" w:space="0" w:color="000000"/>
            </w:tcBorders>
            <w:shd w:val="clear" w:color="auto" w:fill="auto"/>
          </w:tcPr>
          <w:p w14:paraId="0B2A33B6" w14:textId="77777777" w:rsidR="00973349" w:rsidRPr="005E00F8" w:rsidRDefault="00973349" w:rsidP="00CB260E">
            <w:pPr>
              <w:pStyle w:val="Default"/>
              <w:spacing w:line="276" w:lineRule="auto"/>
            </w:pPr>
            <w:r w:rsidRPr="005E00F8">
              <w:t>Владение методикой заполнения форм документов по учету активов организации.</w:t>
            </w:r>
          </w:p>
          <w:p w14:paraId="6D0E86E2" w14:textId="77777777" w:rsidR="00973349" w:rsidRPr="005E00F8" w:rsidRDefault="00973349" w:rsidP="00CB260E">
            <w:pPr>
              <w:pStyle w:val="Default"/>
              <w:spacing w:line="276" w:lineRule="auto"/>
              <w:rPr>
                <w:color w:val="auto"/>
              </w:rPr>
            </w:pPr>
            <w:r w:rsidRPr="005E00F8">
              <w:t>Выполнение работ по</w:t>
            </w:r>
            <w:r w:rsidRPr="005E00F8">
              <w:rPr>
                <w:color w:val="auto"/>
              </w:rPr>
              <w:t xml:space="preserve"> проведению учета:</w:t>
            </w:r>
          </w:p>
          <w:p w14:paraId="61598E07" w14:textId="77777777" w:rsidR="00973349" w:rsidRPr="005E00F8" w:rsidRDefault="00973349" w:rsidP="00CB260E">
            <w:pPr>
              <w:pStyle w:val="Default"/>
              <w:spacing w:line="276" w:lineRule="auto"/>
              <w:rPr>
                <w:color w:val="auto"/>
              </w:rPr>
            </w:pPr>
            <w:r w:rsidRPr="005E00F8">
              <w:rPr>
                <w:color w:val="auto"/>
              </w:rPr>
              <w:t>-основных средств;</w:t>
            </w:r>
          </w:p>
          <w:p w14:paraId="43AA7B2F" w14:textId="77777777" w:rsidR="00973349" w:rsidRPr="005E00F8" w:rsidRDefault="00973349" w:rsidP="00CB260E">
            <w:pPr>
              <w:pStyle w:val="Default"/>
              <w:spacing w:line="276" w:lineRule="auto"/>
              <w:rPr>
                <w:color w:val="auto"/>
              </w:rPr>
            </w:pPr>
            <w:r w:rsidRPr="005E00F8">
              <w:rPr>
                <w:color w:val="auto"/>
              </w:rPr>
              <w:t xml:space="preserve">-нематериальных активов; </w:t>
            </w:r>
          </w:p>
          <w:p w14:paraId="7E448F57" w14:textId="77777777" w:rsidR="00973349" w:rsidRPr="005E00F8" w:rsidRDefault="00973349" w:rsidP="00CB260E">
            <w:pPr>
              <w:pStyle w:val="Default"/>
              <w:spacing w:line="276" w:lineRule="auto"/>
              <w:rPr>
                <w:color w:val="auto"/>
              </w:rPr>
            </w:pPr>
            <w:r w:rsidRPr="005E00F8">
              <w:rPr>
                <w:color w:val="auto"/>
              </w:rPr>
              <w:t xml:space="preserve">-долгосрочных инвестиций; </w:t>
            </w:r>
          </w:p>
          <w:p w14:paraId="273BF192" w14:textId="77777777" w:rsidR="00973349" w:rsidRPr="005E00F8" w:rsidRDefault="00973349" w:rsidP="00CB260E">
            <w:pPr>
              <w:pStyle w:val="Default"/>
              <w:spacing w:line="276" w:lineRule="auto"/>
              <w:rPr>
                <w:color w:val="auto"/>
              </w:rPr>
            </w:pPr>
            <w:r w:rsidRPr="005E00F8">
              <w:rPr>
                <w:color w:val="auto"/>
              </w:rPr>
              <w:t xml:space="preserve">-финансовых вложений и ценных бумаг; </w:t>
            </w:r>
          </w:p>
          <w:p w14:paraId="41AF3658" w14:textId="77777777" w:rsidR="00973349" w:rsidRPr="005E00F8" w:rsidRDefault="00973349" w:rsidP="00CB260E">
            <w:pPr>
              <w:pStyle w:val="Default"/>
              <w:spacing w:line="276" w:lineRule="auto"/>
              <w:rPr>
                <w:color w:val="auto"/>
              </w:rPr>
            </w:pPr>
            <w:r w:rsidRPr="005E00F8">
              <w:rPr>
                <w:color w:val="auto"/>
              </w:rPr>
              <w:lastRenderedPageBreak/>
              <w:t xml:space="preserve">-запасов; </w:t>
            </w:r>
          </w:p>
          <w:p w14:paraId="79C4B2AB" w14:textId="77777777" w:rsidR="00973349" w:rsidRPr="005E00F8" w:rsidRDefault="00973349" w:rsidP="00CB260E">
            <w:pPr>
              <w:pStyle w:val="Default"/>
              <w:spacing w:line="276" w:lineRule="auto"/>
              <w:rPr>
                <w:color w:val="auto"/>
              </w:rPr>
            </w:pPr>
            <w:r w:rsidRPr="005E00F8">
              <w:t>Выполнение работ по</w:t>
            </w:r>
            <w:r w:rsidRPr="005E00F8">
              <w:rPr>
                <w:color w:val="auto"/>
              </w:rPr>
              <w:t xml:space="preserve"> проведению учета:</w:t>
            </w:r>
          </w:p>
          <w:p w14:paraId="0A074F1F" w14:textId="77777777" w:rsidR="00973349" w:rsidRPr="005E00F8" w:rsidRDefault="00973349" w:rsidP="00CB260E">
            <w:pPr>
              <w:pStyle w:val="Default"/>
              <w:spacing w:line="276" w:lineRule="auto"/>
              <w:rPr>
                <w:color w:val="auto"/>
              </w:rPr>
            </w:pPr>
            <w:r w:rsidRPr="005E00F8">
              <w:rPr>
                <w:color w:val="auto"/>
              </w:rPr>
              <w:t xml:space="preserve">-затрат на производство и калькулирование себестоимости; </w:t>
            </w:r>
          </w:p>
          <w:p w14:paraId="55731B9F" w14:textId="77777777" w:rsidR="00973349" w:rsidRPr="005E00F8" w:rsidRDefault="00973349" w:rsidP="00CB260E">
            <w:pPr>
              <w:pStyle w:val="Default"/>
              <w:spacing w:line="276" w:lineRule="auto"/>
              <w:rPr>
                <w:color w:val="auto"/>
              </w:rPr>
            </w:pPr>
            <w:r w:rsidRPr="005E00F8">
              <w:rPr>
                <w:color w:val="auto"/>
              </w:rPr>
              <w:t xml:space="preserve">-готовой продукции и ее реализации; </w:t>
            </w:r>
          </w:p>
          <w:p w14:paraId="3BF787EA" w14:textId="77777777" w:rsidR="00973349" w:rsidRPr="005E00F8" w:rsidRDefault="00973349" w:rsidP="00CB260E">
            <w:pPr>
              <w:pStyle w:val="Default"/>
              <w:spacing w:line="276" w:lineRule="auto"/>
              <w:rPr>
                <w:color w:val="auto"/>
              </w:rPr>
            </w:pPr>
            <w:r w:rsidRPr="005E00F8">
              <w:rPr>
                <w:color w:val="auto"/>
              </w:rPr>
              <w:t xml:space="preserve">-текущих операций и расчетов; </w:t>
            </w:r>
          </w:p>
          <w:p w14:paraId="2225FE17" w14:textId="77777777" w:rsidR="00973349" w:rsidRPr="005E00F8" w:rsidRDefault="00973349" w:rsidP="00CB260E">
            <w:pPr>
              <w:pStyle w:val="Default"/>
              <w:spacing w:line="276" w:lineRule="auto"/>
              <w:rPr>
                <w:color w:val="auto"/>
              </w:rPr>
            </w:pPr>
            <w:r w:rsidRPr="005E00F8">
              <w:rPr>
                <w:color w:val="auto"/>
              </w:rPr>
              <w:t>-труда и заработной платы</w:t>
            </w:r>
          </w:p>
        </w:tc>
        <w:tc>
          <w:tcPr>
            <w:tcW w:w="3120" w:type="dxa"/>
            <w:tcBorders>
              <w:top w:val="single" w:sz="8" w:space="0" w:color="000000"/>
              <w:left w:val="single" w:sz="4" w:space="0" w:color="000000"/>
              <w:bottom w:val="single" w:sz="8" w:space="0" w:color="000000"/>
              <w:right w:val="single" w:sz="8" w:space="0" w:color="000000"/>
            </w:tcBorders>
            <w:shd w:val="clear" w:color="auto" w:fill="auto"/>
          </w:tcPr>
          <w:p w14:paraId="26918948"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 xml:space="preserve">Текущий контроль в форме экспертного наблюдения и проверки при: </w:t>
            </w:r>
          </w:p>
          <w:p w14:paraId="384C493A"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-проведении устного и письменного опроса; </w:t>
            </w:r>
          </w:p>
          <w:p w14:paraId="61A20724"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практических занятий; </w:t>
            </w:r>
          </w:p>
          <w:p w14:paraId="1FF8DE73"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 xml:space="preserve">-выполнении тестовых заданий; </w:t>
            </w:r>
          </w:p>
          <w:p w14:paraId="297AAA9C"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-выполнении контрольных работ по темам. </w:t>
            </w:r>
          </w:p>
          <w:p w14:paraId="61EFEB6D"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Решение практико-ориентированных ситуационных заданий</w:t>
            </w:r>
          </w:p>
          <w:p w14:paraId="4C279CBF"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26B537A9" w14:textId="77777777" w:rsidR="00973349" w:rsidRPr="005E00F8" w:rsidRDefault="00973349" w:rsidP="00CB260E">
            <w:pPr>
              <w:pStyle w:val="Default"/>
              <w:spacing w:line="276" w:lineRule="auto"/>
              <w:rPr>
                <w:bCs/>
              </w:rPr>
            </w:pPr>
            <w:r w:rsidRPr="005E00F8">
              <w:rPr>
                <w:bCs/>
              </w:rPr>
              <w:t>Решение кейсов</w:t>
            </w:r>
          </w:p>
          <w:p w14:paraId="112513EE"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Экзамен по профессиональному модулю.</w:t>
            </w:r>
          </w:p>
          <w:p w14:paraId="567A5A84"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Отчет по учебной практике</w:t>
            </w:r>
          </w:p>
        </w:tc>
      </w:tr>
      <w:tr w:rsidR="00973349" w:rsidRPr="005E00F8" w14:paraId="673870F2" w14:textId="77777777" w:rsidTr="00CB26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28" w:type="dxa"/>
          </w:tcPr>
          <w:p w14:paraId="2F00FDD3" w14:textId="7BE17D7A"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ОК 01</w:t>
            </w:r>
            <w:r w:rsidR="00383E09">
              <w:rPr>
                <w:rFonts w:ascii="Times New Roman" w:hAnsi="Times New Roman" w:cs="Times New Roman"/>
                <w:sz w:val="24"/>
                <w:szCs w:val="24"/>
              </w:rPr>
              <w:t xml:space="preserve"> </w:t>
            </w:r>
            <w:r w:rsidR="00383E09"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00383E09" w:rsidRPr="00277B23">
              <w:rPr>
                <w:rFonts w:ascii="Times New Roman" w:hAnsi="Times New Roman" w:cs="Times New Roman"/>
                <w:iCs/>
                <w:sz w:val="24"/>
                <w:szCs w:val="24"/>
              </w:rPr>
              <w:br/>
              <w:t>к различным контекстам</w:t>
            </w:r>
          </w:p>
          <w:p w14:paraId="54164EAF" w14:textId="77777777" w:rsidR="00973349" w:rsidRPr="005E00F8" w:rsidRDefault="00973349" w:rsidP="00CB260E">
            <w:pPr>
              <w:spacing w:line="276" w:lineRule="auto"/>
              <w:rPr>
                <w:rFonts w:ascii="Times New Roman" w:hAnsi="Times New Roman" w:cs="Times New Roman"/>
                <w:sz w:val="24"/>
                <w:szCs w:val="24"/>
              </w:rPr>
            </w:pPr>
          </w:p>
        </w:tc>
        <w:tc>
          <w:tcPr>
            <w:tcW w:w="3542" w:type="dxa"/>
          </w:tcPr>
          <w:p w14:paraId="76D570E7" w14:textId="77777777" w:rsidR="00973349" w:rsidRPr="005E00F8" w:rsidRDefault="00973349" w:rsidP="00CB260E">
            <w:pPr>
              <w:pStyle w:val="Default"/>
              <w:spacing w:line="276" w:lineRule="auto"/>
            </w:pPr>
            <w:r w:rsidRPr="005E00F8">
              <w:t xml:space="preserve">Обоснованность выбора </w:t>
            </w:r>
            <w:r w:rsidRPr="005E00F8">
              <w:rPr>
                <w:color w:val="auto"/>
              </w:rPr>
              <w:t>оптимальных методов и способов решения профессиональных задач применительно к различным контекстам</w:t>
            </w:r>
          </w:p>
        </w:tc>
        <w:tc>
          <w:tcPr>
            <w:tcW w:w="3120" w:type="dxa"/>
          </w:tcPr>
          <w:p w14:paraId="75594C3F"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Оценка эффективности и качества выполнения задач.</w:t>
            </w:r>
          </w:p>
          <w:p w14:paraId="7DCEF050" w14:textId="77777777" w:rsidR="00973349" w:rsidRPr="005E00F8" w:rsidRDefault="00973349" w:rsidP="00CB260E">
            <w:pPr>
              <w:pStyle w:val="affffff0"/>
              <w:spacing w:line="276" w:lineRule="auto"/>
            </w:pPr>
            <w:r w:rsidRPr="005E00F8">
              <w:t>Экспертное наблюдение и проверка выполнения и защиты рефератов.</w:t>
            </w:r>
          </w:p>
          <w:p w14:paraId="06E62EC4"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479CD8DD" w14:textId="77777777" w:rsidR="00973349" w:rsidRPr="005E00F8" w:rsidRDefault="00973349" w:rsidP="00CB260E">
            <w:pPr>
              <w:pStyle w:val="affffff0"/>
              <w:spacing w:line="276" w:lineRule="auto"/>
            </w:pPr>
            <w:r w:rsidRPr="005E00F8">
              <w:t>Защита отчета по учебной практике</w:t>
            </w:r>
          </w:p>
        </w:tc>
      </w:tr>
      <w:tr w:rsidR="00383E09" w:rsidRPr="005E00F8" w14:paraId="22E44561" w14:textId="77777777" w:rsidTr="00CB26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28" w:type="dxa"/>
          </w:tcPr>
          <w:p w14:paraId="10D2C2CD" w14:textId="6F240C44" w:rsidR="00383E09" w:rsidRPr="005E00F8" w:rsidRDefault="00383E09" w:rsidP="00383E09">
            <w:pPr>
              <w:spacing w:line="276" w:lineRule="auto"/>
              <w:rPr>
                <w:rFonts w:ascii="Times New Roman" w:hAnsi="Times New Roman" w:cs="Times New Roman"/>
                <w:sz w:val="24"/>
                <w:szCs w:val="24"/>
              </w:rPr>
            </w:pPr>
            <w:bookmarkStart w:id="6" w:name="_Hlk109402778"/>
            <w:r>
              <w:rPr>
                <w:rFonts w:ascii="Times New Roman" w:hAnsi="Times New Roman" w:cs="Times New Roman"/>
                <w:sz w:val="24"/>
                <w:szCs w:val="24"/>
              </w:rPr>
              <w:t xml:space="preserve">ОК 02 </w:t>
            </w:r>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и информационные технологии для выполнения задач профессиональной деятельности</w:t>
            </w:r>
            <w:bookmarkEnd w:id="6"/>
          </w:p>
        </w:tc>
        <w:tc>
          <w:tcPr>
            <w:tcW w:w="3542" w:type="dxa"/>
          </w:tcPr>
          <w:p w14:paraId="0087DE76" w14:textId="77777777" w:rsidR="00383E09" w:rsidRPr="005E00F8" w:rsidRDefault="00383E09" w:rsidP="00383E09">
            <w:pPr>
              <w:pStyle w:val="Default"/>
              <w:spacing w:line="276" w:lineRule="auto"/>
            </w:pPr>
            <w:r w:rsidRPr="005E00F8">
              <w:t>Эффективный поиск необходимой информации, использование различных источников получения информации, включая электронные</w:t>
            </w:r>
          </w:p>
        </w:tc>
        <w:tc>
          <w:tcPr>
            <w:tcW w:w="3120" w:type="dxa"/>
          </w:tcPr>
          <w:p w14:paraId="776DF9E1" w14:textId="77777777" w:rsidR="00383E09" w:rsidRPr="005E00F8" w:rsidRDefault="00383E09" w:rsidP="00383E09">
            <w:pPr>
              <w:pStyle w:val="affffff0"/>
              <w:spacing w:line="276" w:lineRule="auto"/>
              <w:rPr>
                <w:color w:val="000000"/>
                <w:lang w:eastAsia="en-US"/>
              </w:rPr>
            </w:pPr>
            <w:r w:rsidRPr="005E00F8">
              <w:rPr>
                <w:color w:val="000000"/>
                <w:lang w:eastAsia="en-US"/>
              </w:rPr>
              <w:t xml:space="preserve">Выполнение практических заданий; </w:t>
            </w:r>
          </w:p>
          <w:p w14:paraId="5118229A" w14:textId="77777777" w:rsidR="00383E09" w:rsidRPr="005E00F8" w:rsidRDefault="00383E09" w:rsidP="00383E09">
            <w:pPr>
              <w:pStyle w:val="affffff0"/>
              <w:spacing w:line="276" w:lineRule="auto"/>
              <w:rPr>
                <w:color w:val="000000"/>
                <w:lang w:eastAsia="en-US"/>
              </w:rPr>
            </w:pPr>
            <w:r w:rsidRPr="005E00F8">
              <w:rPr>
                <w:color w:val="000000"/>
                <w:lang w:eastAsia="en-US"/>
              </w:rPr>
              <w:t>Выполнение и защита рефератов;</w:t>
            </w:r>
          </w:p>
          <w:p w14:paraId="25F448AF" w14:textId="77777777" w:rsidR="00383E09" w:rsidRPr="005E00F8" w:rsidRDefault="00383E09" w:rsidP="00383E09">
            <w:pPr>
              <w:pStyle w:val="affffff0"/>
              <w:spacing w:line="276" w:lineRule="auto"/>
              <w:rPr>
                <w:color w:val="000000"/>
                <w:lang w:eastAsia="en-US"/>
              </w:rPr>
            </w:pPr>
            <w:r w:rsidRPr="005E00F8">
              <w:rPr>
                <w:color w:val="000000"/>
                <w:lang w:eastAsia="en-US"/>
              </w:rPr>
              <w:t>Контроль выполнения самостоятельной внеаудиторной работы.</w:t>
            </w:r>
          </w:p>
          <w:p w14:paraId="27953A24" w14:textId="77777777" w:rsidR="00383E09" w:rsidRPr="005E00F8" w:rsidRDefault="00383E09" w:rsidP="00383E09">
            <w:pPr>
              <w:pStyle w:val="affffff0"/>
              <w:spacing w:line="276" w:lineRule="auto"/>
              <w:rPr>
                <w:color w:val="000000"/>
                <w:lang w:eastAsia="en-US"/>
              </w:rPr>
            </w:pPr>
            <w:r w:rsidRPr="005E00F8">
              <w:rPr>
                <w:color w:val="000000"/>
                <w:lang w:eastAsia="en-US"/>
              </w:rPr>
              <w:t>Защита отчета по учебной практике</w:t>
            </w:r>
          </w:p>
        </w:tc>
      </w:tr>
      <w:tr w:rsidR="00383E09" w:rsidRPr="005E00F8" w14:paraId="5231D1DD" w14:textId="77777777" w:rsidTr="00CB26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28" w:type="dxa"/>
          </w:tcPr>
          <w:p w14:paraId="2A466CF6" w14:textId="11B6FD6F" w:rsidR="00383E09" w:rsidRPr="005E00F8" w:rsidRDefault="00383E09" w:rsidP="00383E09">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03. </w:t>
            </w: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w:t>
            </w:r>
            <w:r w:rsidRPr="00277B23">
              <w:rPr>
                <w:rFonts w:ascii="Times New Roman" w:hAnsi="Times New Roman" w:cs="Times New Roman"/>
                <w:sz w:val="24"/>
                <w:szCs w:val="24"/>
              </w:rPr>
              <w:lastRenderedPageBreak/>
              <w:t xml:space="preserve">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p w14:paraId="6ACEE139" w14:textId="77777777" w:rsidR="00383E09" w:rsidRPr="005E00F8" w:rsidRDefault="00383E09" w:rsidP="00383E09">
            <w:pPr>
              <w:spacing w:line="276" w:lineRule="auto"/>
              <w:rPr>
                <w:rFonts w:ascii="Times New Roman" w:hAnsi="Times New Roman" w:cs="Times New Roman"/>
                <w:sz w:val="24"/>
                <w:szCs w:val="24"/>
              </w:rPr>
            </w:pPr>
          </w:p>
        </w:tc>
        <w:tc>
          <w:tcPr>
            <w:tcW w:w="3542" w:type="dxa"/>
          </w:tcPr>
          <w:p w14:paraId="1DA328F7" w14:textId="77777777" w:rsidR="00383E09" w:rsidRPr="005E00F8" w:rsidRDefault="00383E09" w:rsidP="00383E09">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 xml:space="preserve"> Демонстрация инициативы и профессионального интереса в </w:t>
            </w:r>
            <w:r w:rsidRPr="005E00F8">
              <w:rPr>
                <w:rFonts w:ascii="Times New Roman" w:hAnsi="Times New Roman" w:cs="Times New Roman"/>
                <w:sz w:val="24"/>
                <w:szCs w:val="24"/>
              </w:rPr>
              <w:lastRenderedPageBreak/>
              <w:t>процессе освоения специальности;</w:t>
            </w:r>
          </w:p>
          <w:p w14:paraId="17675CE1" w14:textId="77777777" w:rsidR="00383E09" w:rsidRPr="005E00F8" w:rsidRDefault="00383E09" w:rsidP="00383E0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Демонстрация понимания необходимости актуализации знаний и умений для решения профессиональных задач. </w:t>
            </w:r>
          </w:p>
          <w:p w14:paraId="7362F2B6" w14:textId="77777777" w:rsidR="00383E09" w:rsidRPr="005E00F8" w:rsidRDefault="00383E09" w:rsidP="00383E0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Рациональность распределения времени при выполнении практических работ с соблюдением норм и правил внутреннего распорядка. </w:t>
            </w:r>
          </w:p>
          <w:p w14:paraId="36061B31" w14:textId="77777777" w:rsidR="00383E09" w:rsidRPr="005E00F8" w:rsidRDefault="00383E09" w:rsidP="00383E09">
            <w:pPr>
              <w:spacing w:line="276" w:lineRule="auto"/>
              <w:rPr>
                <w:rFonts w:ascii="Times New Roman" w:hAnsi="Times New Roman" w:cs="Times New Roman"/>
                <w:sz w:val="24"/>
                <w:szCs w:val="24"/>
              </w:rPr>
            </w:pPr>
            <w:r w:rsidRPr="005E00F8">
              <w:rPr>
                <w:rFonts w:ascii="Times New Roman" w:hAnsi="Times New Roman" w:cs="Times New Roman"/>
                <w:sz w:val="24"/>
                <w:szCs w:val="24"/>
              </w:rPr>
              <w:t>Способность к самоанализу и коррекции результатов собственной работы</w:t>
            </w:r>
          </w:p>
        </w:tc>
        <w:tc>
          <w:tcPr>
            <w:tcW w:w="3120" w:type="dxa"/>
          </w:tcPr>
          <w:p w14:paraId="234DF002" w14:textId="77777777" w:rsidR="00383E09" w:rsidRPr="005E00F8" w:rsidRDefault="00383E09" w:rsidP="00383E09">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lastRenderedPageBreak/>
              <w:t xml:space="preserve">Итоговый рейтинг по результатам внеаудиторных </w:t>
            </w:r>
            <w:r w:rsidRPr="005E00F8">
              <w:rPr>
                <w:rFonts w:ascii="Times New Roman" w:hAnsi="Times New Roman" w:cs="Times New Roman"/>
                <w:color w:val="000000"/>
                <w:sz w:val="24"/>
                <w:szCs w:val="24"/>
              </w:rPr>
              <w:lastRenderedPageBreak/>
              <w:t>мероприятий по специальности.</w:t>
            </w:r>
          </w:p>
          <w:p w14:paraId="7FFD41F5" w14:textId="77777777" w:rsidR="00383E09" w:rsidRPr="005E00F8" w:rsidRDefault="00383E09" w:rsidP="00383E09">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Контроль выполнения самостоятельной внеаудиторной работы.</w:t>
            </w:r>
          </w:p>
          <w:p w14:paraId="31D84DEA" w14:textId="77777777" w:rsidR="00383E09" w:rsidRPr="005E00F8" w:rsidRDefault="00383E09" w:rsidP="00383E09">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Защита отчета по учебной практике</w:t>
            </w:r>
          </w:p>
        </w:tc>
      </w:tr>
    </w:tbl>
    <w:p w14:paraId="61B5C41F" w14:textId="77777777" w:rsidR="00973349" w:rsidRPr="005E00F8" w:rsidRDefault="00973349" w:rsidP="00973349">
      <w:pPr>
        <w:spacing w:line="276" w:lineRule="auto"/>
        <w:rPr>
          <w:rFonts w:ascii="Times New Roman" w:hAnsi="Times New Roman" w:cs="Times New Roman"/>
          <w:bCs/>
          <w:sz w:val="24"/>
          <w:szCs w:val="24"/>
        </w:rPr>
      </w:pPr>
    </w:p>
    <w:bookmarkEnd w:id="5"/>
    <w:p w14:paraId="1531B2CE" w14:textId="77777777" w:rsidR="00973349" w:rsidRPr="005E00F8" w:rsidRDefault="00973349" w:rsidP="00973349">
      <w:pPr>
        <w:spacing w:line="276" w:lineRule="auto"/>
        <w:rPr>
          <w:rFonts w:ascii="Times New Roman" w:hAnsi="Times New Roman" w:cs="Times New Roman"/>
          <w:bCs/>
          <w:sz w:val="24"/>
          <w:szCs w:val="24"/>
        </w:rPr>
      </w:pPr>
    </w:p>
    <w:p w14:paraId="2EA53EA3" w14:textId="77777777" w:rsidR="00973349" w:rsidRPr="005E00F8" w:rsidRDefault="00973349" w:rsidP="00973349">
      <w:pPr>
        <w:spacing w:line="276" w:lineRule="auto"/>
        <w:rPr>
          <w:rFonts w:ascii="Times New Roman" w:hAnsi="Times New Roman" w:cs="Times New Roman"/>
          <w:b/>
          <w:i/>
          <w:sz w:val="24"/>
          <w:szCs w:val="24"/>
        </w:rPr>
        <w:sectPr w:rsidR="00973349" w:rsidRPr="005E00F8" w:rsidSect="00733AEF">
          <w:footerReference w:type="even" r:id="rId20"/>
          <w:footerReference w:type="default" r:id="rId21"/>
          <w:pgSz w:w="11907" w:h="16840"/>
          <w:pgMar w:top="1134" w:right="851" w:bottom="992" w:left="1418" w:header="709" w:footer="709" w:gutter="0"/>
          <w:cols w:space="720"/>
        </w:sectPr>
      </w:pPr>
    </w:p>
    <w:p w14:paraId="1460B6BA" w14:textId="210F6EDC" w:rsidR="00973349" w:rsidRPr="005E00F8" w:rsidRDefault="00973349" w:rsidP="00973349">
      <w:pPr>
        <w:keepNext/>
        <w:spacing w:before="240" w:after="60" w:line="276" w:lineRule="auto"/>
        <w:ind w:firstLine="709"/>
        <w:jc w:val="right"/>
        <w:outlineLvl w:val="0"/>
        <w:rPr>
          <w:rFonts w:ascii="Times New Roman" w:hAnsi="Times New Roman" w:cs="Times New Roman"/>
          <w:b/>
          <w:bCs/>
          <w:iCs/>
          <w:kern w:val="32"/>
          <w:sz w:val="24"/>
          <w:szCs w:val="24"/>
          <w:lang w:val="x-none" w:eastAsia="x-none"/>
        </w:rPr>
      </w:pPr>
      <w:bookmarkStart w:id="7" w:name="_Toc807232"/>
      <w:r w:rsidRPr="005E00F8">
        <w:rPr>
          <w:rFonts w:ascii="Times New Roman" w:hAnsi="Times New Roman" w:cs="Times New Roman"/>
          <w:b/>
          <w:bCs/>
          <w:iCs/>
          <w:kern w:val="32"/>
          <w:sz w:val="24"/>
          <w:szCs w:val="24"/>
          <w:lang w:val="x-none" w:eastAsia="x-none"/>
        </w:rPr>
        <w:lastRenderedPageBreak/>
        <w:t xml:space="preserve">Приложение </w:t>
      </w:r>
      <w:r w:rsidR="00AD2733">
        <w:rPr>
          <w:rFonts w:ascii="Times New Roman" w:hAnsi="Times New Roman" w:cs="Times New Roman"/>
          <w:b/>
          <w:bCs/>
          <w:iCs/>
          <w:kern w:val="32"/>
          <w:sz w:val="24"/>
          <w:szCs w:val="24"/>
          <w:lang w:eastAsia="x-none"/>
        </w:rPr>
        <w:t>2</w:t>
      </w:r>
      <w:r w:rsidRPr="005E00F8">
        <w:rPr>
          <w:rFonts w:ascii="Times New Roman" w:hAnsi="Times New Roman" w:cs="Times New Roman"/>
          <w:b/>
          <w:bCs/>
          <w:iCs/>
          <w:kern w:val="32"/>
          <w:sz w:val="24"/>
          <w:szCs w:val="24"/>
          <w:lang w:val="x-none" w:eastAsia="x-none"/>
        </w:rPr>
        <w:t>.2</w:t>
      </w:r>
      <w:bookmarkEnd w:id="7"/>
    </w:p>
    <w:p w14:paraId="5D4ECA4C" w14:textId="2427EFA1" w:rsidR="00973349" w:rsidRPr="00AD2733" w:rsidRDefault="00973349" w:rsidP="00973349">
      <w:pPr>
        <w:spacing w:line="276" w:lineRule="auto"/>
        <w:jc w:val="right"/>
        <w:rPr>
          <w:rFonts w:ascii="Times New Roman" w:hAnsi="Times New Roman" w:cs="Times New Roman"/>
          <w:iCs/>
          <w:sz w:val="24"/>
          <w:szCs w:val="24"/>
        </w:rPr>
      </w:pPr>
      <w:r w:rsidRPr="00AD2733">
        <w:rPr>
          <w:rFonts w:ascii="Times New Roman" w:hAnsi="Times New Roman" w:cs="Times New Roman"/>
          <w:iCs/>
          <w:sz w:val="24"/>
          <w:szCs w:val="24"/>
        </w:rPr>
        <w:t xml:space="preserve">к </w:t>
      </w:r>
      <w:r w:rsidR="00DF5E4A" w:rsidRPr="00AD2733">
        <w:rPr>
          <w:rFonts w:ascii="Times New Roman" w:hAnsi="Times New Roman" w:cs="Times New Roman"/>
          <w:iCs/>
          <w:sz w:val="24"/>
          <w:szCs w:val="24"/>
        </w:rPr>
        <w:t>ПОП-П</w:t>
      </w:r>
      <w:r w:rsidRPr="00AD2733">
        <w:rPr>
          <w:rFonts w:ascii="Times New Roman" w:hAnsi="Times New Roman" w:cs="Times New Roman"/>
          <w:iCs/>
          <w:sz w:val="24"/>
          <w:szCs w:val="24"/>
        </w:rPr>
        <w:t xml:space="preserve"> по специальности </w:t>
      </w:r>
    </w:p>
    <w:p w14:paraId="32B39F73" w14:textId="77777777" w:rsidR="00973349" w:rsidRPr="00AD2733" w:rsidRDefault="00973349" w:rsidP="00973349">
      <w:pPr>
        <w:spacing w:line="276" w:lineRule="auto"/>
        <w:jc w:val="right"/>
        <w:rPr>
          <w:rFonts w:ascii="Times New Roman" w:hAnsi="Times New Roman" w:cs="Times New Roman"/>
          <w:iCs/>
          <w:sz w:val="24"/>
          <w:szCs w:val="24"/>
        </w:rPr>
      </w:pPr>
      <w:r w:rsidRPr="00AD2733">
        <w:rPr>
          <w:rFonts w:ascii="Times New Roman" w:hAnsi="Times New Roman" w:cs="Times New Roman"/>
          <w:iCs/>
          <w:sz w:val="24"/>
          <w:szCs w:val="24"/>
        </w:rPr>
        <w:t>38.02.01 Экономика и бухгалтерский учет (по отраслям)</w:t>
      </w:r>
    </w:p>
    <w:p w14:paraId="2FF8D073" w14:textId="77777777" w:rsidR="00973349" w:rsidRPr="005E00F8" w:rsidRDefault="00973349" w:rsidP="00973349">
      <w:pPr>
        <w:spacing w:line="276" w:lineRule="auto"/>
        <w:jc w:val="center"/>
        <w:rPr>
          <w:rFonts w:ascii="Times New Roman" w:hAnsi="Times New Roman" w:cs="Times New Roman"/>
          <w:bCs/>
          <w:iCs/>
          <w:sz w:val="24"/>
          <w:szCs w:val="24"/>
        </w:rPr>
      </w:pPr>
    </w:p>
    <w:p w14:paraId="7761A52A" w14:textId="77777777" w:rsidR="00973349" w:rsidRPr="005E00F8" w:rsidRDefault="00973349" w:rsidP="00973349">
      <w:pPr>
        <w:spacing w:line="276" w:lineRule="auto"/>
        <w:jc w:val="center"/>
        <w:rPr>
          <w:rFonts w:ascii="Times New Roman" w:hAnsi="Times New Roman" w:cs="Times New Roman"/>
          <w:bCs/>
          <w:iCs/>
          <w:sz w:val="24"/>
          <w:szCs w:val="24"/>
        </w:rPr>
      </w:pPr>
    </w:p>
    <w:p w14:paraId="141957B9" w14:textId="77777777" w:rsidR="00973349" w:rsidRPr="005E00F8" w:rsidRDefault="00973349" w:rsidP="00973349">
      <w:pPr>
        <w:spacing w:line="276" w:lineRule="auto"/>
        <w:jc w:val="center"/>
        <w:rPr>
          <w:rFonts w:ascii="Times New Roman" w:hAnsi="Times New Roman" w:cs="Times New Roman"/>
          <w:bCs/>
          <w:iCs/>
          <w:sz w:val="24"/>
          <w:szCs w:val="24"/>
        </w:rPr>
      </w:pPr>
    </w:p>
    <w:p w14:paraId="2B471014" w14:textId="77777777" w:rsidR="00973349" w:rsidRPr="005E00F8" w:rsidRDefault="00973349" w:rsidP="00973349">
      <w:pPr>
        <w:spacing w:line="276" w:lineRule="auto"/>
        <w:jc w:val="center"/>
        <w:rPr>
          <w:rFonts w:ascii="Times New Roman" w:hAnsi="Times New Roman" w:cs="Times New Roman"/>
          <w:bCs/>
          <w:iCs/>
          <w:sz w:val="24"/>
          <w:szCs w:val="24"/>
        </w:rPr>
      </w:pPr>
    </w:p>
    <w:p w14:paraId="604087C3"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ПРИМЕРНАЯ РАБОЧАЯ ПРОГРАММА ПРОФЕССИОНАЛЬНОГО МОДУЛЯ</w:t>
      </w:r>
    </w:p>
    <w:p w14:paraId="26A51C08" w14:textId="63A413FF" w:rsidR="00973349" w:rsidRPr="006D49C4" w:rsidRDefault="006D49C4" w:rsidP="00973349">
      <w:pPr>
        <w:pStyle w:val="32"/>
        <w:ind w:firstLine="0"/>
        <w:rPr>
          <w:b/>
          <w:bCs w:val="0"/>
          <w:szCs w:val="24"/>
          <w:lang w:val="ru-RU"/>
        </w:rPr>
      </w:pPr>
      <w:bookmarkStart w:id="8" w:name="_Toc107828183"/>
      <w:r>
        <w:rPr>
          <w:b/>
          <w:bCs w:val="0"/>
          <w:szCs w:val="24"/>
          <w:lang w:val="ru-RU"/>
        </w:rPr>
        <w:t>«</w:t>
      </w:r>
      <w:r w:rsidR="00973349" w:rsidRPr="005E00F8">
        <w:rPr>
          <w:b/>
          <w:bCs w:val="0"/>
          <w:szCs w:val="24"/>
        </w:rPr>
        <w:t>ПМ.02</w:t>
      </w:r>
      <w:r w:rsidR="00973349" w:rsidRPr="005E00F8">
        <w:rPr>
          <w:b/>
          <w:bCs w:val="0"/>
          <w:szCs w:val="24"/>
          <w:lang w:val="ru-RU"/>
        </w:rPr>
        <w:t>.</w:t>
      </w:r>
      <w:r w:rsidR="00973349" w:rsidRPr="005E00F8">
        <w:rPr>
          <w:b/>
          <w:bCs w:val="0"/>
          <w:szCs w:val="24"/>
        </w:rPr>
        <w:t xml:space="preserve"> </w:t>
      </w:r>
      <w:r w:rsidRPr="005E00F8">
        <w:rPr>
          <w:b/>
          <w:bCs w:val="0"/>
          <w:szCs w:val="2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bookmarkEnd w:id="8"/>
      <w:r>
        <w:rPr>
          <w:b/>
          <w:bCs w:val="0"/>
          <w:szCs w:val="24"/>
          <w:lang w:val="ru-RU"/>
        </w:rPr>
        <w:t>»</w:t>
      </w:r>
    </w:p>
    <w:p w14:paraId="273130BB" w14:textId="77777777" w:rsidR="00973349" w:rsidRPr="005E00F8" w:rsidRDefault="00973349" w:rsidP="00973349">
      <w:pPr>
        <w:spacing w:line="276" w:lineRule="auto"/>
        <w:jc w:val="center"/>
        <w:rPr>
          <w:rFonts w:ascii="Times New Roman" w:hAnsi="Times New Roman" w:cs="Times New Roman"/>
          <w:bCs/>
          <w:iCs/>
          <w:sz w:val="24"/>
          <w:szCs w:val="24"/>
        </w:rPr>
      </w:pPr>
    </w:p>
    <w:p w14:paraId="252736E6" w14:textId="77777777" w:rsidR="00973349" w:rsidRPr="005E00F8" w:rsidRDefault="00973349" w:rsidP="00973349">
      <w:pPr>
        <w:spacing w:line="276" w:lineRule="auto"/>
        <w:jc w:val="center"/>
        <w:rPr>
          <w:rFonts w:ascii="Times New Roman" w:hAnsi="Times New Roman" w:cs="Times New Roman"/>
          <w:bCs/>
          <w:iCs/>
          <w:sz w:val="24"/>
          <w:szCs w:val="24"/>
        </w:rPr>
      </w:pPr>
    </w:p>
    <w:p w14:paraId="6C71DB89" w14:textId="40288FF5" w:rsidR="00973349" w:rsidRPr="006D49C4" w:rsidRDefault="006D49C4" w:rsidP="00973349">
      <w:pPr>
        <w:spacing w:line="276" w:lineRule="auto"/>
        <w:jc w:val="center"/>
        <w:rPr>
          <w:rFonts w:ascii="Times New Roman" w:hAnsi="Times New Roman" w:cs="Times New Roman"/>
          <w:b/>
          <w:iCs/>
          <w:sz w:val="24"/>
          <w:szCs w:val="24"/>
        </w:rPr>
      </w:pPr>
      <w:r w:rsidRPr="006D49C4">
        <w:rPr>
          <w:rFonts w:ascii="Times New Roman" w:hAnsi="Times New Roman" w:cs="Times New Roman"/>
          <w:b/>
          <w:iCs/>
          <w:sz w:val="24"/>
          <w:szCs w:val="24"/>
        </w:rPr>
        <w:t>Профессиональный цикл</w:t>
      </w:r>
    </w:p>
    <w:p w14:paraId="670009A2" w14:textId="77777777" w:rsidR="00973349" w:rsidRPr="005E00F8" w:rsidRDefault="00973349" w:rsidP="00973349">
      <w:pPr>
        <w:spacing w:line="276" w:lineRule="auto"/>
        <w:jc w:val="center"/>
        <w:rPr>
          <w:rFonts w:ascii="Times New Roman" w:hAnsi="Times New Roman" w:cs="Times New Roman"/>
          <w:bCs/>
          <w:iCs/>
          <w:sz w:val="24"/>
          <w:szCs w:val="24"/>
        </w:rPr>
      </w:pPr>
    </w:p>
    <w:p w14:paraId="077E773A" w14:textId="77777777" w:rsidR="00973349" w:rsidRPr="005E00F8" w:rsidRDefault="00973349" w:rsidP="00973349">
      <w:pPr>
        <w:spacing w:line="276" w:lineRule="auto"/>
        <w:jc w:val="center"/>
        <w:rPr>
          <w:rFonts w:ascii="Times New Roman" w:hAnsi="Times New Roman" w:cs="Times New Roman"/>
          <w:bCs/>
          <w:iCs/>
          <w:sz w:val="24"/>
          <w:szCs w:val="24"/>
        </w:rPr>
      </w:pPr>
    </w:p>
    <w:p w14:paraId="19B0AAB7" w14:textId="77777777" w:rsidR="00973349" w:rsidRPr="005E00F8" w:rsidRDefault="00973349" w:rsidP="00973349">
      <w:pPr>
        <w:spacing w:line="276" w:lineRule="auto"/>
        <w:jc w:val="center"/>
        <w:rPr>
          <w:rFonts w:ascii="Times New Roman" w:hAnsi="Times New Roman" w:cs="Times New Roman"/>
          <w:bCs/>
          <w:iCs/>
          <w:sz w:val="24"/>
          <w:szCs w:val="24"/>
        </w:rPr>
      </w:pPr>
    </w:p>
    <w:p w14:paraId="2991DC43" w14:textId="77777777" w:rsidR="00973349" w:rsidRPr="005E00F8" w:rsidRDefault="00973349" w:rsidP="00973349">
      <w:pPr>
        <w:spacing w:line="276" w:lineRule="auto"/>
        <w:jc w:val="center"/>
        <w:rPr>
          <w:rFonts w:ascii="Times New Roman" w:hAnsi="Times New Roman" w:cs="Times New Roman"/>
          <w:bCs/>
          <w:iCs/>
          <w:sz w:val="24"/>
          <w:szCs w:val="24"/>
        </w:rPr>
      </w:pPr>
    </w:p>
    <w:p w14:paraId="5BBBCF81" w14:textId="77777777" w:rsidR="00973349" w:rsidRPr="005E00F8" w:rsidRDefault="00973349" w:rsidP="00973349">
      <w:pPr>
        <w:spacing w:line="276" w:lineRule="auto"/>
        <w:jc w:val="center"/>
        <w:rPr>
          <w:rFonts w:ascii="Times New Roman" w:hAnsi="Times New Roman" w:cs="Times New Roman"/>
          <w:bCs/>
          <w:iCs/>
          <w:sz w:val="24"/>
          <w:szCs w:val="24"/>
        </w:rPr>
      </w:pPr>
    </w:p>
    <w:p w14:paraId="4F14678C" w14:textId="77777777" w:rsidR="00973349" w:rsidRPr="005E00F8" w:rsidRDefault="00973349" w:rsidP="00973349">
      <w:pPr>
        <w:spacing w:line="276" w:lineRule="auto"/>
        <w:jc w:val="center"/>
        <w:rPr>
          <w:rFonts w:ascii="Times New Roman" w:hAnsi="Times New Roman" w:cs="Times New Roman"/>
          <w:bCs/>
          <w:iCs/>
          <w:sz w:val="24"/>
          <w:szCs w:val="24"/>
        </w:rPr>
      </w:pPr>
    </w:p>
    <w:p w14:paraId="5CD53DF9" w14:textId="77777777" w:rsidR="00973349" w:rsidRPr="005E00F8" w:rsidRDefault="00973349" w:rsidP="00973349">
      <w:pPr>
        <w:spacing w:line="276" w:lineRule="auto"/>
        <w:jc w:val="center"/>
        <w:rPr>
          <w:rFonts w:ascii="Times New Roman" w:hAnsi="Times New Roman" w:cs="Times New Roman"/>
          <w:bCs/>
          <w:iCs/>
          <w:sz w:val="24"/>
          <w:szCs w:val="24"/>
        </w:rPr>
      </w:pPr>
    </w:p>
    <w:p w14:paraId="7BB76AAC" w14:textId="77777777" w:rsidR="00973349" w:rsidRPr="005E00F8" w:rsidRDefault="00973349" w:rsidP="00973349">
      <w:pPr>
        <w:spacing w:line="276" w:lineRule="auto"/>
        <w:jc w:val="center"/>
        <w:rPr>
          <w:rFonts w:ascii="Times New Roman" w:hAnsi="Times New Roman" w:cs="Times New Roman"/>
          <w:bCs/>
          <w:iCs/>
          <w:sz w:val="24"/>
          <w:szCs w:val="24"/>
        </w:rPr>
      </w:pPr>
    </w:p>
    <w:p w14:paraId="468433EE" w14:textId="77777777" w:rsidR="00973349" w:rsidRPr="005E00F8" w:rsidRDefault="00973349" w:rsidP="00973349">
      <w:pPr>
        <w:spacing w:line="276" w:lineRule="auto"/>
        <w:jc w:val="center"/>
        <w:rPr>
          <w:rFonts w:ascii="Times New Roman" w:hAnsi="Times New Roman" w:cs="Times New Roman"/>
          <w:bCs/>
          <w:iCs/>
          <w:sz w:val="24"/>
          <w:szCs w:val="24"/>
        </w:rPr>
      </w:pPr>
    </w:p>
    <w:p w14:paraId="58C91D95" w14:textId="77777777" w:rsidR="00973349" w:rsidRPr="005E00F8" w:rsidRDefault="00973349" w:rsidP="00973349">
      <w:pPr>
        <w:spacing w:line="276" w:lineRule="auto"/>
        <w:jc w:val="center"/>
        <w:rPr>
          <w:rFonts w:ascii="Times New Roman" w:hAnsi="Times New Roman" w:cs="Times New Roman"/>
          <w:bCs/>
          <w:iCs/>
          <w:sz w:val="24"/>
          <w:szCs w:val="24"/>
        </w:rPr>
      </w:pPr>
    </w:p>
    <w:p w14:paraId="3680BB17" w14:textId="77777777" w:rsidR="00973349" w:rsidRPr="005E00F8" w:rsidRDefault="00973349" w:rsidP="00973349">
      <w:pPr>
        <w:spacing w:line="276" w:lineRule="auto"/>
        <w:jc w:val="center"/>
        <w:rPr>
          <w:rFonts w:ascii="Times New Roman" w:hAnsi="Times New Roman" w:cs="Times New Roman"/>
          <w:bCs/>
          <w:iCs/>
          <w:sz w:val="24"/>
          <w:szCs w:val="24"/>
        </w:rPr>
      </w:pPr>
    </w:p>
    <w:p w14:paraId="039632A8" w14:textId="77777777" w:rsidR="00973349" w:rsidRPr="005E00F8" w:rsidRDefault="00973349" w:rsidP="00973349">
      <w:pPr>
        <w:spacing w:line="276" w:lineRule="auto"/>
        <w:jc w:val="center"/>
        <w:rPr>
          <w:rFonts w:ascii="Times New Roman" w:hAnsi="Times New Roman" w:cs="Times New Roman"/>
          <w:bCs/>
          <w:iCs/>
          <w:sz w:val="24"/>
          <w:szCs w:val="24"/>
        </w:rPr>
      </w:pPr>
    </w:p>
    <w:p w14:paraId="34220D95" w14:textId="77777777" w:rsidR="00973349" w:rsidRPr="005E00F8" w:rsidRDefault="00973349" w:rsidP="00973349">
      <w:pPr>
        <w:spacing w:line="276" w:lineRule="auto"/>
        <w:jc w:val="center"/>
        <w:rPr>
          <w:rFonts w:ascii="Times New Roman" w:hAnsi="Times New Roman" w:cs="Times New Roman"/>
          <w:bCs/>
          <w:iCs/>
          <w:sz w:val="24"/>
          <w:szCs w:val="24"/>
        </w:rPr>
      </w:pPr>
    </w:p>
    <w:p w14:paraId="196FC999" w14:textId="48DA560B" w:rsidR="00973349" w:rsidRPr="005E00F8" w:rsidRDefault="00DF5E4A" w:rsidP="0097334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2023 год</w:t>
      </w:r>
    </w:p>
    <w:p w14:paraId="7095BC75" w14:textId="77777777" w:rsidR="00973349" w:rsidRPr="005E00F8" w:rsidRDefault="00973349" w:rsidP="00973349">
      <w:pPr>
        <w:spacing w:line="276" w:lineRule="auto"/>
        <w:jc w:val="center"/>
        <w:rPr>
          <w:rFonts w:ascii="Times New Roman" w:hAnsi="Times New Roman" w:cs="Times New Roman"/>
          <w:b/>
          <w:sz w:val="24"/>
          <w:szCs w:val="24"/>
        </w:rPr>
      </w:pPr>
    </w:p>
    <w:p w14:paraId="3B6BD874" w14:textId="77777777" w:rsidR="00973349" w:rsidRPr="005E00F8" w:rsidRDefault="00973349" w:rsidP="00973349">
      <w:pPr>
        <w:spacing w:line="276" w:lineRule="auto"/>
        <w:jc w:val="center"/>
        <w:rPr>
          <w:rFonts w:ascii="Times New Roman" w:hAnsi="Times New Roman" w:cs="Times New Roman"/>
          <w:b/>
          <w:sz w:val="24"/>
          <w:szCs w:val="24"/>
        </w:rPr>
        <w:sectPr w:rsidR="00973349" w:rsidRPr="005E00F8" w:rsidSect="00A00A1E">
          <w:pgSz w:w="11907" w:h="16840"/>
          <w:pgMar w:top="1134" w:right="851" w:bottom="992" w:left="1418" w:header="709" w:footer="709" w:gutter="0"/>
          <w:cols w:space="720"/>
        </w:sectPr>
      </w:pPr>
    </w:p>
    <w:p w14:paraId="335BAF09"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СОДЕРЖАНИЕ</w:t>
      </w:r>
    </w:p>
    <w:p w14:paraId="5F56BE64" w14:textId="77777777" w:rsidR="00973349" w:rsidRPr="005E00F8" w:rsidRDefault="00973349" w:rsidP="0097334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73349" w:rsidRPr="005E00F8" w14:paraId="4304B543" w14:textId="77777777" w:rsidTr="00CB260E">
        <w:tc>
          <w:tcPr>
            <w:tcW w:w="7501" w:type="dxa"/>
          </w:tcPr>
          <w:p w14:paraId="1DD2DF2B" w14:textId="77777777" w:rsidR="00973349" w:rsidRPr="005E00F8" w:rsidRDefault="00973349" w:rsidP="008375F0">
            <w:pPr>
              <w:numPr>
                <w:ilvl w:val="0"/>
                <w:numId w:val="71"/>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ОБЩАЯ ХАРАКТЕРИСТИКА </w:t>
            </w:r>
            <w:r w:rsidRPr="005E00F8">
              <w:rPr>
                <w:rFonts w:ascii="Times New Roman" w:hAnsi="Times New Roman" w:cs="Times New Roman"/>
                <w:b/>
                <w:color w:val="000000"/>
                <w:sz w:val="24"/>
                <w:szCs w:val="24"/>
              </w:rPr>
              <w:t xml:space="preserve">ПРИМЕРНОЙ РАБОЧЕЙ </w:t>
            </w:r>
            <w:r w:rsidRPr="005E00F8">
              <w:rPr>
                <w:rFonts w:ascii="Times New Roman" w:hAnsi="Times New Roman" w:cs="Times New Roman"/>
                <w:b/>
                <w:sz w:val="24"/>
                <w:szCs w:val="24"/>
              </w:rPr>
              <w:t>ПРОГРАММЫ ПРОФЕССИОНАЛЬНОГО МОДУЛЯ</w:t>
            </w:r>
          </w:p>
        </w:tc>
        <w:tc>
          <w:tcPr>
            <w:tcW w:w="1854" w:type="dxa"/>
          </w:tcPr>
          <w:p w14:paraId="3DC82A1F" w14:textId="77777777" w:rsidR="00973349" w:rsidRPr="005E00F8" w:rsidRDefault="00973349" w:rsidP="00CB260E">
            <w:pPr>
              <w:rPr>
                <w:rFonts w:ascii="Times New Roman" w:hAnsi="Times New Roman" w:cs="Times New Roman"/>
                <w:b/>
                <w:sz w:val="24"/>
                <w:szCs w:val="24"/>
              </w:rPr>
            </w:pPr>
          </w:p>
        </w:tc>
      </w:tr>
      <w:tr w:rsidR="00973349" w:rsidRPr="005E00F8" w14:paraId="49E27EC6" w14:textId="77777777" w:rsidTr="00CB260E">
        <w:tc>
          <w:tcPr>
            <w:tcW w:w="7501" w:type="dxa"/>
          </w:tcPr>
          <w:p w14:paraId="26AAA88D" w14:textId="77777777" w:rsidR="00973349" w:rsidRPr="005E00F8" w:rsidRDefault="00973349" w:rsidP="008375F0">
            <w:pPr>
              <w:numPr>
                <w:ilvl w:val="0"/>
                <w:numId w:val="71"/>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СТРУКТУРА И СОДЕРЖАНИЕ ПРОФЕССИОНАЛЬНОГО МОДУЛЯ</w:t>
            </w:r>
          </w:p>
          <w:p w14:paraId="7C11018F" w14:textId="77777777" w:rsidR="00973349" w:rsidRPr="005E00F8" w:rsidRDefault="00973349" w:rsidP="008375F0">
            <w:pPr>
              <w:numPr>
                <w:ilvl w:val="0"/>
                <w:numId w:val="71"/>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УСЛОВИЯ РЕАЛИЗАЦИИ ПРОФЕССИОНАЛЬНОГО МОДУЛЯ</w:t>
            </w:r>
          </w:p>
        </w:tc>
        <w:tc>
          <w:tcPr>
            <w:tcW w:w="1854" w:type="dxa"/>
          </w:tcPr>
          <w:p w14:paraId="3375D112" w14:textId="77777777" w:rsidR="00973349" w:rsidRPr="005E00F8" w:rsidRDefault="00973349" w:rsidP="00CB260E">
            <w:pPr>
              <w:ind w:left="644"/>
              <w:rPr>
                <w:rFonts w:ascii="Times New Roman" w:hAnsi="Times New Roman" w:cs="Times New Roman"/>
                <w:b/>
                <w:sz w:val="24"/>
                <w:szCs w:val="24"/>
              </w:rPr>
            </w:pPr>
          </w:p>
        </w:tc>
      </w:tr>
      <w:tr w:rsidR="00973349" w:rsidRPr="005E00F8" w14:paraId="62EC0075" w14:textId="77777777" w:rsidTr="00CB260E">
        <w:tc>
          <w:tcPr>
            <w:tcW w:w="7501" w:type="dxa"/>
          </w:tcPr>
          <w:p w14:paraId="1126469A" w14:textId="77777777" w:rsidR="00973349" w:rsidRPr="005E00F8" w:rsidRDefault="00973349" w:rsidP="008375F0">
            <w:pPr>
              <w:numPr>
                <w:ilvl w:val="0"/>
                <w:numId w:val="71"/>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КОНТРОЛЬ И ОЦЕНКА РЕЗУЛЬТАТОВ ОСВОЕНИЯ ПРОФЕССИОНАЛЬНОГО МОДУЛЯ</w:t>
            </w:r>
          </w:p>
          <w:p w14:paraId="046F3F2A" w14:textId="77777777" w:rsidR="00973349" w:rsidRPr="005E00F8" w:rsidRDefault="00973349" w:rsidP="00CB260E">
            <w:pPr>
              <w:suppressAutoHyphens/>
              <w:rPr>
                <w:rFonts w:ascii="Times New Roman" w:hAnsi="Times New Roman" w:cs="Times New Roman"/>
                <w:b/>
                <w:sz w:val="24"/>
                <w:szCs w:val="24"/>
              </w:rPr>
            </w:pPr>
          </w:p>
        </w:tc>
        <w:tc>
          <w:tcPr>
            <w:tcW w:w="1854" w:type="dxa"/>
          </w:tcPr>
          <w:p w14:paraId="3AD6F118" w14:textId="77777777" w:rsidR="00973349" w:rsidRPr="005E00F8" w:rsidRDefault="00973349" w:rsidP="00CB260E">
            <w:pPr>
              <w:rPr>
                <w:rFonts w:ascii="Times New Roman" w:hAnsi="Times New Roman" w:cs="Times New Roman"/>
                <w:b/>
                <w:sz w:val="24"/>
                <w:szCs w:val="24"/>
              </w:rPr>
            </w:pPr>
          </w:p>
        </w:tc>
      </w:tr>
    </w:tbl>
    <w:p w14:paraId="12DA6112" w14:textId="77777777" w:rsidR="00973349" w:rsidRPr="005E00F8" w:rsidRDefault="00973349" w:rsidP="00973349">
      <w:pPr>
        <w:spacing w:line="276" w:lineRule="auto"/>
        <w:jc w:val="both"/>
        <w:rPr>
          <w:rFonts w:ascii="Times New Roman" w:hAnsi="Times New Roman" w:cs="Times New Roman"/>
          <w:b/>
          <w:i/>
          <w:sz w:val="24"/>
          <w:szCs w:val="24"/>
        </w:rPr>
        <w:sectPr w:rsidR="00973349" w:rsidRPr="005E00F8" w:rsidSect="00A00A1E">
          <w:pgSz w:w="11907" w:h="16840"/>
          <w:pgMar w:top="1134" w:right="851" w:bottom="992" w:left="1418" w:header="709" w:footer="709" w:gutter="0"/>
          <w:cols w:space="720"/>
        </w:sectPr>
      </w:pPr>
    </w:p>
    <w:p w14:paraId="5ECABDD6"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1. ОБЩАЯ ХАРАКТЕРИСТИКА ПРИМЕРНОЙ РАБОЧЕЙ ПРОГРАММЫ</w:t>
      </w:r>
    </w:p>
    <w:p w14:paraId="22E1B3D4"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ПРОФЕССИОНАЛЬНОГО МОДУЛЯ</w:t>
      </w:r>
    </w:p>
    <w:p w14:paraId="41766FFA" w14:textId="472216D9" w:rsidR="006D49C4" w:rsidRPr="006D49C4" w:rsidRDefault="006D49C4" w:rsidP="006D49C4">
      <w:pPr>
        <w:pStyle w:val="32"/>
        <w:spacing w:before="0" w:after="0" w:line="240" w:lineRule="auto"/>
        <w:ind w:firstLine="0"/>
        <w:rPr>
          <w:b/>
          <w:bCs w:val="0"/>
          <w:szCs w:val="24"/>
          <w:lang w:val="ru-RU"/>
        </w:rPr>
      </w:pPr>
      <w:r>
        <w:rPr>
          <w:b/>
          <w:bCs w:val="0"/>
          <w:szCs w:val="24"/>
          <w:lang w:val="ru-RU"/>
        </w:rPr>
        <w:t>«</w:t>
      </w:r>
      <w:r w:rsidRPr="005E00F8">
        <w:rPr>
          <w:b/>
          <w:bCs w:val="0"/>
          <w:szCs w:val="24"/>
        </w:rPr>
        <w:t>ПМ.02 Ведение бухгалтерского учета источников формирования активов, выполнение работ по инвентаризации активов и финансовых обязательств организации</w:t>
      </w:r>
      <w:r>
        <w:rPr>
          <w:b/>
          <w:bCs w:val="0"/>
          <w:szCs w:val="24"/>
          <w:lang w:val="ru-RU"/>
        </w:rPr>
        <w:t>»</w:t>
      </w:r>
    </w:p>
    <w:p w14:paraId="2881B345" w14:textId="77777777" w:rsidR="00973349" w:rsidRPr="005E00F8" w:rsidRDefault="00973349" w:rsidP="00973349">
      <w:pPr>
        <w:suppressAutoHyphens/>
        <w:spacing w:line="276" w:lineRule="auto"/>
        <w:jc w:val="center"/>
        <w:rPr>
          <w:rFonts w:ascii="Times New Roman" w:hAnsi="Times New Roman" w:cs="Times New Roman"/>
          <w:b/>
          <w:sz w:val="24"/>
          <w:szCs w:val="24"/>
        </w:rPr>
      </w:pPr>
    </w:p>
    <w:p w14:paraId="12C72F11" w14:textId="77777777" w:rsidR="00973349" w:rsidRPr="005E00F8" w:rsidRDefault="00973349" w:rsidP="00973349">
      <w:pPr>
        <w:suppressAutoHyphens/>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1.1. Цель и планируемые результаты освоения профессионального модуля</w:t>
      </w:r>
    </w:p>
    <w:p w14:paraId="7E656036" w14:textId="436CFC91" w:rsidR="00973349" w:rsidRPr="005E00F8" w:rsidRDefault="00973349" w:rsidP="00973349">
      <w:pPr>
        <w:suppressAutoHyphens/>
        <w:spacing w:line="276" w:lineRule="auto"/>
        <w:ind w:firstLine="708"/>
        <w:jc w:val="both"/>
        <w:rPr>
          <w:rFonts w:ascii="Times New Roman" w:hAnsi="Times New Roman" w:cs="Times New Roman"/>
          <w:sz w:val="24"/>
          <w:szCs w:val="24"/>
        </w:rPr>
      </w:pPr>
      <w:r w:rsidRPr="005E00F8">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Ведение бухгалтерского учета источников формирования активов, выполнение работ по инвентаризации активов и финансовых обязательств организации и соответствующие ему общие компетенции и профессиональные компетенции:</w:t>
      </w:r>
    </w:p>
    <w:p w14:paraId="1228EAEF" w14:textId="77777777" w:rsidR="00973349" w:rsidRPr="005E00F8" w:rsidRDefault="00973349" w:rsidP="00973349">
      <w:pPr>
        <w:spacing w:line="276" w:lineRule="auto"/>
        <w:ind w:firstLine="708"/>
        <w:rPr>
          <w:rFonts w:ascii="Times New Roman" w:hAnsi="Times New Roman" w:cs="Times New Roman"/>
          <w:bCs/>
          <w:sz w:val="24"/>
          <w:szCs w:val="24"/>
        </w:rPr>
      </w:pPr>
      <w:r w:rsidRPr="005E00F8">
        <w:rPr>
          <w:rFonts w:ascii="Times New Roman" w:hAnsi="Times New Roman" w:cs="Times New Roman"/>
          <w:bCs/>
          <w:sz w:val="24"/>
          <w:szCs w:val="24"/>
        </w:rPr>
        <w:t>1.1.1. Перечень общих компетенций:</w:t>
      </w:r>
    </w:p>
    <w:tbl>
      <w:tblPr>
        <w:tblpPr w:leftFromText="180" w:rightFromText="180" w:vertAnchor="text" w:horzAnchor="margin" w:tblpY="3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3349" w:rsidRPr="005E00F8" w14:paraId="03ACA9B8" w14:textId="77777777" w:rsidTr="00CB260E">
        <w:tc>
          <w:tcPr>
            <w:tcW w:w="1229" w:type="dxa"/>
          </w:tcPr>
          <w:p w14:paraId="46C99B48" w14:textId="77777777" w:rsidR="00973349" w:rsidRPr="005E00F8" w:rsidRDefault="00973349" w:rsidP="00CB260E">
            <w:pPr>
              <w:widowControl w:val="0"/>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Код</w:t>
            </w:r>
          </w:p>
        </w:tc>
        <w:tc>
          <w:tcPr>
            <w:tcW w:w="8342" w:type="dxa"/>
          </w:tcPr>
          <w:p w14:paraId="3F56E56F" w14:textId="77777777" w:rsidR="00973349" w:rsidRPr="005E00F8" w:rsidRDefault="00973349" w:rsidP="00CB260E">
            <w:pPr>
              <w:widowControl w:val="0"/>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Наименование общих компетенций</w:t>
            </w:r>
          </w:p>
        </w:tc>
      </w:tr>
      <w:tr w:rsidR="00973349" w:rsidRPr="005E00F8" w14:paraId="69BD0417" w14:textId="77777777" w:rsidTr="00CB260E">
        <w:trPr>
          <w:trHeight w:val="327"/>
        </w:trPr>
        <w:tc>
          <w:tcPr>
            <w:tcW w:w="1229" w:type="dxa"/>
          </w:tcPr>
          <w:p w14:paraId="11F7BBE2"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ОК 01</w:t>
            </w:r>
          </w:p>
        </w:tc>
        <w:tc>
          <w:tcPr>
            <w:tcW w:w="8342" w:type="dxa"/>
          </w:tcPr>
          <w:p w14:paraId="67EF7DE1" w14:textId="0BFE4D91" w:rsidR="00973349" w:rsidRPr="005E00F8" w:rsidRDefault="006D49C4" w:rsidP="00CB260E">
            <w:pPr>
              <w:widowControl w:val="0"/>
              <w:spacing w:line="276" w:lineRule="auto"/>
              <w:rPr>
                <w:rFonts w:ascii="Times New Roman" w:hAnsi="Times New Roman" w:cs="Times New Roman"/>
                <w:sz w:val="24"/>
                <w:szCs w:val="24"/>
              </w:rPr>
            </w:pPr>
            <w:r w:rsidRPr="00277B2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6D49C4" w:rsidRPr="005E00F8" w14:paraId="25798A3E" w14:textId="77777777" w:rsidTr="00CB260E">
        <w:trPr>
          <w:trHeight w:val="27"/>
        </w:trPr>
        <w:tc>
          <w:tcPr>
            <w:tcW w:w="1229" w:type="dxa"/>
          </w:tcPr>
          <w:p w14:paraId="1352E104" w14:textId="77777777" w:rsidR="006D49C4" w:rsidRPr="005E00F8" w:rsidRDefault="006D49C4" w:rsidP="006D49C4">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ОК 02</w:t>
            </w:r>
          </w:p>
        </w:tc>
        <w:tc>
          <w:tcPr>
            <w:tcW w:w="8342" w:type="dxa"/>
          </w:tcPr>
          <w:p w14:paraId="6D8F1730" w14:textId="4ADDA8F6" w:rsidR="006D49C4" w:rsidRPr="005E00F8" w:rsidRDefault="006D49C4" w:rsidP="006D49C4">
            <w:pPr>
              <w:widowControl w:val="0"/>
              <w:spacing w:line="276" w:lineRule="auto"/>
              <w:rPr>
                <w:rFonts w:ascii="Times New Roman" w:hAnsi="Times New Roman" w:cs="Times New Roman"/>
                <w:sz w:val="24"/>
                <w:szCs w:val="24"/>
              </w:rPr>
            </w:pPr>
            <w:r w:rsidRPr="00277B23">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D49C4" w:rsidRPr="005E00F8" w14:paraId="27557E35" w14:textId="77777777" w:rsidTr="00CB260E">
        <w:trPr>
          <w:trHeight w:val="27"/>
        </w:trPr>
        <w:tc>
          <w:tcPr>
            <w:tcW w:w="1229" w:type="dxa"/>
          </w:tcPr>
          <w:p w14:paraId="42B94577" w14:textId="77777777" w:rsidR="006D49C4" w:rsidRPr="005E00F8" w:rsidRDefault="006D49C4" w:rsidP="006D49C4">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ОК 03</w:t>
            </w:r>
          </w:p>
        </w:tc>
        <w:tc>
          <w:tcPr>
            <w:tcW w:w="8342" w:type="dxa"/>
          </w:tcPr>
          <w:p w14:paraId="58AAB102" w14:textId="2B23CDB9" w:rsidR="006D49C4" w:rsidRPr="005E00F8" w:rsidRDefault="006D49C4" w:rsidP="006D49C4">
            <w:pPr>
              <w:widowControl w:val="0"/>
              <w:spacing w:line="276"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r>
    </w:tbl>
    <w:p w14:paraId="02F4757E" w14:textId="77777777" w:rsidR="00973349" w:rsidRPr="005E00F8" w:rsidRDefault="00973349" w:rsidP="00973349">
      <w:pPr>
        <w:spacing w:before="240" w:after="120" w:line="276" w:lineRule="auto"/>
        <w:ind w:firstLine="708"/>
        <w:jc w:val="both"/>
        <w:rPr>
          <w:rFonts w:ascii="Times New Roman" w:hAnsi="Times New Roman" w:cs="Times New Roman"/>
          <w:bCs/>
          <w:sz w:val="24"/>
          <w:szCs w:val="24"/>
        </w:rPr>
      </w:pPr>
      <w:r w:rsidRPr="005E00F8">
        <w:rPr>
          <w:rFonts w:ascii="Times New Roman" w:hAnsi="Times New Roman" w:cs="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3349" w:rsidRPr="005E00F8" w14:paraId="1A40B945" w14:textId="77777777" w:rsidTr="00CB260E">
        <w:tc>
          <w:tcPr>
            <w:tcW w:w="1204" w:type="dxa"/>
          </w:tcPr>
          <w:p w14:paraId="774C1DBD" w14:textId="77777777" w:rsidR="00973349" w:rsidRPr="005E00F8" w:rsidRDefault="00973349" w:rsidP="00CB260E">
            <w:pPr>
              <w:widowControl w:val="0"/>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Код</w:t>
            </w:r>
          </w:p>
        </w:tc>
        <w:tc>
          <w:tcPr>
            <w:tcW w:w="8367" w:type="dxa"/>
          </w:tcPr>
          <w:p w14:paraId="3E1DD9FE" w14:textId="77777777" w:rsidR="00973349" w:rsidRPr="005E00F8" w:rsidRDefault="00973349" w:rsidP="00CB260E">
            <w:pPr>
              <w:widowControl w:val="0"/>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Наименование видов деятельности и профессиональных компетенций</w:t>
            </w:r>
          </w:p>
        </w:tc>
      </w:tr>
      <w:tr w:rsidR="00973349" w:rsidRPr="005E00F8" w14:paraId="4E662F5A" w14:textId="77777777" w:rsidTr="00CB260E">
        <w:tc>
          <w:tcPr>
            <w:tcW w:w="1204" w:type="dxa"/>
          </w:tcPr>
          <w:p w14:paraId="4010574B"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ВД 2</w:t>
            </w:r>
          </w:p>
        </w:tc>
        <w:tc>
          <w:tcPr>
            <w:tcW w:w="8367" w:type="dxa"/>
          </w:tcPr>
          <w:p w14:paraId="4DF1C02C"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r>
      <w:tr w:rsidR="00973349" w:rsidRPr="005E00F8" w14:paraId="3D2BB608" w14:textId="77777777" w:rsidTr="00CB260E">
        <w:tc>
          <w:tcPr>
            <w:tcW w:w="1204" w:type="dxa"/>
          </w:tcPr>
          <w:p w14:paraId="41336198"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2.1</w:t>
            </w:r>
          </w:p>
        </w:tc>
        <w:tc>
          <w:tcPr>
            <w:tcW w:w="8367" w:type="dxa"/>
          </w:tcPr>
          <w:p w14:paraId="6B33CC26"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Формировать бухгалтерские проводки по учету источников активов организации на основе рабочего плана счетов бухгалтерского учета</w:t>
            </w:r>
          </w:p>
        </w:tc>
      </w:tr>
      <w:tr w:rsidR="00973349" w:rsidRPr="005E00F8" w14:paraId="7381FAA4" w14:textId="77777777" w:rsidTr="00CB260E">
        <w:tc>
          <w:tcPr>
            <w:tcW w:w="1204" w:type="dxa"/>
          </w:tcPr>
          <w:p w14:paraId="50F31DDB"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2.2</w:t>
            </w:r>
          </w:p>
        </w:tc>
        <w:tc>
          <w:tcPr>
            <w:tcW w:w="8367" w:type="dxa"/>
          </w:tcPr>
          <w:p w14:paraId="19CD494E"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Выполнять поручения руководства в составе комиссии по инвентаризации активов в местах их хранения</w:t>
            </w:r>
          </w:p>
        </w:tc>
      </w:tr>
      <w:tr w:rsidR="00973349" w:rsidRPr="005E00F8" w14:paraId="49FBD7EC" w14:textId="77777777" w:rsidTr="00CB260E">
        <w:tc>
          <w:tcPr>
            <w:tcW w:w="1204" w:type="dxa"/>
          </w:tcPr>
          <w:p w14:paraId="5C796674"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2.3</w:t>
            </w:r>
          </w:p>
        </w:tc>
        <w:tc>
          <w:tcPr>
            <w:tcW w:w="8367" w:type="dxa"/>
          </w:tcPr>
          <w:p w14:paraId="385C5A2A"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Проводить подготовку к инвентаризации и проверку действительного соответствия фактических данных инвентаризации данным учета</w:t>
            </w:r>
          </w:p>
        </w:tc>
      </w:tr>
      <w:tr w:rsidR="00973349" w:rsidRPr="005E00F8" w14:paraId="22066952" w14:textId="77777777" w:rsidTr="00CB260E">
        <w:tc>
          <w:tcPr>
            <w:tcW w:w="1204" w:type="dxa"/>
          </w:tcPr>
          <w:p w14:paraId="5D974A54"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2.4</w:t>
            </w:r>
          </w:p>
        </w:tc>
        <w:tc>
          <w:tcPr>
            <w:tcW w:w="8367" w:type="dxa"/>
          </w:tcPr>
          <w:p w14:paraId="100B714E"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tc>
      </w:tr>
      <w:tr w:rsidR="00973349" w:rsidRPr="005E00F8" w14:paraId="7A109B75" w14:textId="77777777" w:rsidTr="00CB260E">
        <w:tc>
          <w:tcPr>
            <w:tcW w:w="1204" w:type="dxa"/>
          </w:tcPr>
          <w:p w14:paraId="6B033A2A"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2.5</w:t>
            </w:r>
          </w:p>
        </w:tc>
        <w:tc>
          <w:tcPr>
            <w:tcW w:w="8367" w:type="dxa"/>
          </w:tcPr>
          <w:p w14:paraId="75DB531E"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Проводить процедуры инвентаризации финансовых обязательств организации</w:t>
            </w:r>
          </w:p>
        </w:tc>
      </w:tr>
      <w:tr w:rsidR="00973349" w:rsidRPr="005E00F8" w14:paraId="73A79713" w14:textId="77777777" w:rsidTr="00CB260E">
        <w:tc>
          <w:tcPr>
            <w:tcW w:w="1204" w:type="dxa"/>
          </w:tcPr>
          <w:p w14:paraId="6A28D78E"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2.6</w:t>
            </w:r>
          </w:p>
        </w:tc>
        <w:tc>
          <w:tcPr>
            <w:tcW w:w="8367" w:type="dxa"/>
          </w:tcPr>
          <w:p w14:paraId="3BE24CC3"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r>
      <w:tr w:rsidR="00973349" w:rsidRPr="005E00F8" w14:paraId="2B71C513" w14:textId="77777777" w:rsidTr="00CB260E">
        <w:tc>
          <w:tcPr>
            <w:tcW w:w="1204" w:type="dxa"/>
          </w:tcPr>
          <w:p w14:paraId="7F5BA39E"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rPr>
              <w:t>ПК 2.7</w:t>
            </w:r>
          </w:p>
        </w:tc>
        <w:tc>
          <w:tcPr>
            <w:tcW w:w="8367" w:type="dxa"/>
          </w:tcPr>
          <w:p w14:paraId="79A0DE01" w14:textId="77777777" w:rsidR="00973349" w:rsidRPr="005E00F8" w:rsidRDefault="00973349" w:rsidP="00CB260E">
            <w:pPr>
              <w:widowControl w:val="0"/>
              <w:spacing w:line="276" w:lineRule="auto"/>
              <w:rPr>
                <w:rFonts w:ascii="Times New Roman" w:hAnsi="Times New Roman" w:cs="Times New Roman"/>
                <w:sz w:val="24"/>
                <w:szCs w:val="24"/>
              </w:rPr>
            </w:pPr>
            <w:r w:rsidRPr="005E00F8">
              <w:rPr>
                <w:rFonts w:ascii="Times New Roman" w:hAnsi="Times New Roman" w:cs="Times New Roman"/>
                <w:sz w:val="24"/>
                <w:szCs w:val="24"/>
                <w:lang w:eastAsia="nl-NL"/>
              </w:rPr>
              <w:t>Выполнять контрольные процедуры и их документирование, готовить и оформлять завершающие материалы по результатам внутреннего контроля</w:t>
            </w:r>
          </w:p>
        </w:tc>
      </w:tr>
    </w:tbl>
    <w:p w14:paraId="46A2355B" w14:textId="77777777" w:rsidR="00973349" w:rsidRPr="005E00F8" w:rsidRDefault="00973349" w:rsidP="00973349">
      <w:pPr>
        <w:spacing w:before="240" w:after="120" w:line="276" w:lineRule="auto"/>
        <w:ind w:firstLine="708"/>
        <w:jc w:val="both"/>
        <w:rPr>
          <w:rFonts w:ascii="Times New Roman" w:hAnsi="Times New Roman" w:cs="Times New Roman"/>
          <w:sz w:val="24"/>
          <w:szCs w:val="24"/>
        </w:rPr>
      </w:pPr>
      <w:r w:rsidRPr="005E00F8">
        <w:rPr>
          <w:rFonts w:ascii="Times New Roman" w:hAnsi="Times New Roman" w:cs="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684"/>
        <w:gridCol w:w="6514"/>
      </w:tblGrid>
      <w:tr w:rsidR="006D49C4" w:rsidRPr="005E00F8" w14:paraId="32DBE825" w14:textId="77777777" w:rsidTr="006D49C4">
        <w:tc>
          <w:tcPr>
            <w:tcW w:w="1430" w:type="dxa"/>
          </w:tcPr>
          <w:p w14:paraId="2331980C" w14:textId="4B846DC5" w:rsidR="006D49C4" w:rsidRPr="005E00F8" w:rsidRDefault="006D49C4" w:rsidP="00CB260E">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684" w:type="dxa"/>
          </w:tcPr>
          <w:p w14:paraId="6A4CE4F6"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p>
        </w:tc>
        <w:tc>
          <w:tcPr>
            <w:tcW w:w="6514" w:type="dxa"/>
          </w:tcPr>
          <w:p w14:paraId="40A2D761" w14:textId="450BA1D9"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ведения бухгалтерского учета источников формирования активов, выполнении работ по инвентаризации активов и обязательств организации;</w:t>
            </w:r>
          </w:p>
          <w:p w14:paraId="422D87F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выполнения контрольных процедур и их документировании;</w:t>
            </w:r>
          </w:p>
          <w:p w14:paraId="67C605DD" w14:textId="77777777" w:rsidR="006D49C4" w:rsidRPr="005E00F8" w:rsidRDefault="006D49C4" w:rsidP="00CB260E">
            <w:pPr>
              <w:spacing w:line="276" w:lineRule="auto"/>
              <w:jc w:val="both"/>
              <w:rPr>
                <w:rFonts w:ascii="Times New Roman" w:hAnsi="Times New Roman" w:cs="Times New Roman"/>
                <w:bCs/>
                <w:sz w:val="24"/>
                <w:szCs w:val="24"/>
              </w:rPr>
            </w:pPr>
            <w:r w:rsidRPr="005E00F8">
              <w:rPr>
                <w:rFonts w:ascii="Times New Roman" w:hAnsi="Times New Roman" w:cs="Times New Roman"/>
                <w:sz w:val="24"/>
                <w:szCs w:val="24"/>
              </w:rPr>
              <w:t>в подготовке оформления завершающих материалов по результатам внутреннего контроля</w:t>
            </w:r>
          </w:p>
        </w:tc>
      </w:tr>
      <w:tr w:rsidR="006D49C4" w:rsidRPr="005E00F8" w14:paraId="2241E8E6" w14:textId="77777777" w:rsidTr="006D49C4">
        <w:tc>
          <w:tcPr>
            <w:tcW w:w="1430" w:type="dxa"/>
          </w:tcPr>
          <w:p w14:paraId="3965ACC2" w14:textId="77777777" w:rsidR="006D49C4" w:rsidRPr="005E00F8" w:rsidRDefault="006D49C4"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Уметь</w:t>
            </w:r>
          </w:p>
        </w:tc>
        <w:tc>
          <w:tcPr>
            <w:tcW w:w="1684" w:type="dxa"/>
          </w:tcPr>
          <w:p w14:paraId="35CA4D5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p>
        </w:tc>
        <w:tc>
          <w:tcPr>
            <w:tcW w:w="6514" w:type="dxa"/>
          </w:tcPr>
          <w:p w14:paraId="0CA155BD" w14:textId="22F8971F"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рассчитывать заработную плату сотрудников;</w:t>
            </w:r>
          </w:p>
          <w:p w14:paraId="2462DD2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определять сумму удержаний из заработной платы сотрудников;</w:t>
            </w:r>
          </w:p>
          <w:p w14:paraId="7FCBAC9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определять финансовые результаты деятельности организации по основным видам деятельности;</w:t>
            </w:r>
          </w:p>
          <w:p w14:paraId="43A8DAE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определять финансовые результаты деятельности организации по прочим видам деятельности;</w:t>
            </w:r>
          </w:p>
          <w:p w14:paraId="3FE26C5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учет нераспределенной прибыли;</w:t>
            </w:r>
          </w:p>
          <w:p w14:paraId="6C62333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учет собственного капитала;</w:t>
            </w:r>
          </w:p>
          <w:p w14:paraId="0E52E1DB"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учет уставного капитала;</w:t>
            </w:r>
          </w:p>
          <w:p w14:paraId="1CAF3633"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учет резервного капитала и целевого финансирования;</w:t>
            </w:r>
          </w:p>
          <w:p w14:paraId="08BEF96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учет кредитов и займов;</w:t>
            </w:r>
          </w:p>
          <w:p w14:paraId="2171B03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определять цели и периодичность проведения инвентаризации;</w:t>
            </w:r>
          </w:p>
          <w:p w14:paraId="21820DBE"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руководствоваться нормативными правовыми актами, регулирующими порядок проведения инвентаризации активов;</w:t>
            </w:r>
          </w:p>
          <w:p w14:paraId="1555EAB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пользоваться специальной терминологией при проведении инвентаризации активов;</w:t>
            </w:r>
          </w:p>
          <w:p w14:paraId="1C1B681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lastRenderedPageBreak/>
              <w:t>давать характеристику активов организации;</w:t>
            </w:r>
          </w:p>
          <w:p w14:paraId="627632B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6B84A54B"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составлять инвентаризационные описи;</w:t>
            </w:r>
          </w:p>
          <w:p w14:paraId="5AC61007"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физический подсчет активов;</w:t>
            </w:r>
          </w:p>
          <w:p w14:paraId="7B61B807"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составлять сличительные ведомости и устанавливать соответствие данных о фактическом наличии средств данным бухгалтерского учета;</w:t>
            </w:r>
          </w:p>
          <w:p w14:paraId="6EDDDC6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выполнять работу по инвентаризации основных средств и отражать ее результаты в бухгалтерских проводках;</w:t>
            </w:r>
          </w:p>
          <w:p w14:paraId="505E336A"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выполнять работу по инвентаризации нематериальных активов и отражать ее результаты в бухгалтерских проводках;</w:t>
            </w:r>
          </w:p>
          <w:p w14:paraId="48E7400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выполнять работу по инвентаризации и переоценке материально-производственных запасов и отражать ее результаты в бухгалтерских проводках;</w:t>
            </w:r>
          </w:p>
          <w:p w14:paraId="6A9104B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p w14:paraId="586DEF90"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формировать бухгалтерские проводки по списанию недостач в зависимости от причин их возникновения;</w:t>
            </w:r>
          </w:p>
          <w:p w14:paraId="0C8C4B6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составлять акт по результатам инвентаризации;</w:t>
            </w:r>
          </w:p>
          <w:p w14:paraId="7D36151E"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выверку финансовых обязательств;</w:t>
            </w:r>
          </w:p>
          <w:p w14:paraId="1ED52A8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участвовать в инвентаризации дебиторской и кредиторской задолженности организации;</w:t>
            </w:r>
          </w:p>
          <w:p w14:paraId="72CCE54A"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инвентаризацию расчетов;</w:t>
            </w:r>
          </w:p>
          <w:p w14:paraId="398531D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определять реальное состояние расчетов;</w:t>
            </w:r>
          </w:p>
          <w:p w14:paraId="45D58C39"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выявлять задолженность, нереальную для взыскания, с целью принятия мер к взысканию задолженности с должников либо к списанию ее с учета;</w:t>
            </w:r>
          </w:p>
          <w:p w14:paraId="2C714A5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проводить инвентаризацию недостач и потерь от порчи ценностей (счет 94), целевого финансирования (счет 86), доходов будущих периодов (счет 98);</w:t>
            </w:r>
          </w:p>
          <w:p w14:paraId="113E9B9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 xml:space="preserve">проводить сбор информации о деятельности объекта </w:t>
            </w:r>
            <w:r w:rsidRPr="005E00F8">
              <w:rPr>
                <w:rFonts w:ascii="Times New Roman" w:hAnsi="Times New Roman" w:cs="Times New Roman"/>
                <w:sz w:val="24"/>
                <w:szCs w:val="24"/>
              </w:rPr>
              <w:lastRenderedPageBreak/>
              <w:t>внутреннего контроля по выполнению требований правовой и нормативной базы и внутренних регламентов;</w:t>
            </w:r>
          </w:p>
          <w:p w14:paraId="29E3C679"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выполнять контрольные процедуры и их документирование, готовить и оформлять завершающие материалы по результатам внутреннего контроля</w:t>
            </w:r>
          </w:p>
        </w:tc>
      </w:tr>
      <w:tr w:rsidR="006D49C4" w:rsidRPr="005E00F8" w14:paraId="7583C6B8" w14:textId="77777777" w:rsidTr="006D49C4">
        <w:tc>
          <w:tcPr>
            <w:tcW w:w="1430" w:type="dxa"/>
          </w:tcPr>
          <w:p w14:paraId="55908A55" w14:textId="77777777" w:rsidR="006D49C4" w:rsidRPr="005E00F8" w:rsidRDefault="006D49C4"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lastRenderedPageBreak/>
              <w:t>Знать</w:t>
            </w:r>
          </w:p>
        </w:tc>
        <w:tc>
          <w:tcPr>
            <w:tcW w:w="1684" w:type="dxa"/>
          </w:tcPr>
          <w:p w14:paraId="76DE2BD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p>
        </w:tc>
        <w:tc>
          <w:tcPr>
            <w:tcW w:w="6514" w:type="dxa"/>
          </w:tcPr>
          <w:p w14:paraId="2517C35C" w14:textId="2D06BF1B"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труда и его оплаты;</w:t>
            </w:r>
          </w:p>
          <w:p w14:paraId="1BAE6A27"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удержаний из заработной платы работников;</w:t>
            </w:r>
          </w:p>
          <w:p w14:paraId="0D2B29D2"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финансовых результатов и использования прибыли;</w:t>
            </w:r>
          </w:p>
          <w:p w14:paraId="4BF013F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финансовых результатов по обычным видам деятельности;</w:t>
            </w:r>
          </w:p>
          <w:p w14:paraId="543B9B50"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финансовых результатов по прочим видам деятельности;</w:t>
            </w:r>
          </w:p>
          <w:p w14:paraId="0DC2341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нераспределенной прибыли;</w:t>
            </w:r>
          </w:p>
          <w:p w14:paraId="6E54282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собственного капитала:</w:t>
            </w:r>
          </w:p>
          <w:p w14:paraId="2D95079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уставного капитала;</w:t>
            </w:r>
          </w:p>
          <w:p w14:paraId="4950A796"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резервного капитала и целевого финансирования;</w:t>
            </w:r>
          </w:p>
          <w:p w14:paraId="3639F1C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учет кредитов и займов;</w:t>
            </w:r>
          </w:p>
          <w:p w14:paraId="67FCE8F5"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нормативные правовые акты, регулирующие порядок проведения инвентаризации активов и обязательств;</w:t>
            </w:r>
          </w:p>
          <w:p w14:paraId="6C81E966"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основные понятия инвентаризации активов;</w:t>
            </w:r>
          </w:p>
          <w:p w14:paraId="4EE3EB8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характеристику объектов, подлежащих инвентаризации;</w:t>
            </w:r>
          </w:p>
          <w:p w14:paraId="18D0B062"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цели и периодичность проведения инвентаризации имущества;</w:t>
            </w:r>
          </w:p>
          <w:p w14:paraId="190B5481"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задачи и состав инвентаризационной комиссии;</w:t>
            </w:r>
          </w:p>
          <w:p w14:paraId="62B5957A"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процесс подготовки к инвентаризации, порядок подготовки регистров аналитического учета по объектам инвентаризации;</w:t>
            </w:r>
          </w:p>
          <w:p w14:paraId="6B34677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перечень лиц, ответственных за подготовительный этап для подбора документации, необходимой для проведения инвентаризации;</w:t>
            </w:r>
          </w:p>
          <w:p w14:paraId="54736ED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приемы физического подсчета активов;</w:t>
            </w:r>
          </w:p>
          <w:p w14:paraId="6B702A1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составления инвентаризационных описей и сроки передачи их в бухгалтерию;</w:t>
            </w:r>
          </w:p>
          <w:p w14:paraId="490C659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 xml:space="preserve">порядок составления сличительных ведомостей в </w:t>
            </w:r>
            <w:r w:rsidRPr="005E00F8">
              <w:rPr>
                <w:rFonts w:ascii="Times New Roman" w:hAnsi="Times New Roman" w:cs="Times New Roman"/>
                <w:sz w:val="24"/>
                <w:szCs w:val="24"/>
              </w:rPr>
              <w:lastRenderedPageBreak/>
              <w:t>бухгалтерии и установление соответствия данных о фактическом наличии средств данным бухгалтерского учета;</w:t>
            </w:r>
          </w:p>
          <w:p w14:paraId="7BA3122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основных средств и отражение ее результатов в бухгалтерских проводках;</w:t>
            </w:r>
          </w:p>
          <w:p w14:paraId="39FD0F88"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нематериальных активов и отражение ее результатов в бухгалтерских проводках;</w:t>
            </w:r>
          </w:p>
          <w:p w14:paraId="3C499D76"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и переоценки материально производственных запасов и отражение ее результатов в бухгалтерских проводках;</w:t>
            </w:r>
          </w:p>
          <w:p w14:paraId="6F2A9586"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14:paraId="4FB737D4"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формирование бухгалтерских проводок по списанию недостач в зависимости от причин их возникновения;</w:t>
            </w:r>
          </w:p>
          <w:p w14:paraId="42E5AD7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процедуру составления акта по результатам инвентаризации;</w:t>
            </w:r>
          </w:p>
          <w:p w14:paraId="003D565A"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дебиторской и кредиторской задолженности организации;</w:t>
            </w:r>
          </w:p>
          <w:p w14:paraId="4C26682D"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расчетов;</w:t>
            </w:r>
          </w:p>
          <w:p w14:paraId="78776A00"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технологию определения реального состояния расчетов;</w:t>
            </w:r>
          </w:p>
          <w:p w14:paraId="182A808F"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выявления задолженности, нереальной для взыскания, с целью принятия мер к взысканию задолженности с должников либо к списанию ее с учета;</w:t>
            </w:r>
          </w:p>
          <w:p w14:paraId="3192997C"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инвентаризации недостач и потерь от порчи ценностей;</w:t>
            </w:r>
          </w:p>
          <w:p w14:paraId="6016F1FA"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ведения бухгалтерского учета источников формирования имущества;</w:t>
            </w:r>
          </w:p>
          <w:p w14:paraId="6B4DEC0B" w14:textId="77777777" w:rsidR="006D49C4" w:rsidRPr="005E00F8" w:rsidRDefault="006D49C4" w:rsidP="00CB260E">
            <w:pPr>
              <w:widowControl w:val="0"/>
              <w:autoSpaceDE w:val="0"/>
              <w:autoSpaceDN w:val="0"/>
              <w:adjustRightInd w:val="0"/>
              <w:spacing w:line="276" w:lineRule="auto"/>
              <w:ind w:firstLine="283"/>
              <w:jc w:val="both"/>
              <w:rPr>
                <w:rFonts w:ascii="Times New Roman" w:hAnsi="Times New Roman" w:cs="Times New Roman"/>
                <w:sz w:val="24"/>
                <w:szCs w:val="24"/>
              </w:rPr>
            </w:pPr>
            <w:r w:rsidRPr="005E00F8">
              <w:rPr>
                <w:rFonts w:ascii="Times New Roman" w:hAnsi="Times New Roman" w:cs="Times New Roman"/>
                <w:sz w:val="24"/>
                <w:szCs w:val="24"/>
              </w:rPr>
              <w:t>порядок выполнения работ по инвентаризации активов и обязательств;</w:t>
            </w:r>
          </w:p>
          <w:p w14:paraId="2765553D" w14:textId="77777777" w:rsidR="006D49C4" w:rsidRPr="005E00F8" w:rsidRDefault="006D49C4" w:rsidP="00CB260E">
            <w:pPr>
              <w:spacing w:line="276" w:lineRule="auto"/>
              <w:jc w:val="both"/>
              <w:rPr>
                <w:rFonts w:ascii="Times New Roman" w:hAnsi="Times New Roman" w:cs="Times New Roman"/>
                <w:bCs/>
                <w:sz w:val="24"/>
                <w:szCs w:val="24"/>
              </w:rPr>
            </w:pPr>
            <w:r w:rsidRPr="005E00F8">
              <w:rPr>
                <w:rFonts w:ascii="Times New Roman" w:hAnsi="Times New Roman" w:cs="Times New Roman"/>
                <w:sz w:val="24"/>
                <w:szCs w:val="24"/>
              </w:rPr>
              <w:t>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bl>
    <w:p w14:paraId="5B6B7E92" w14:textId="77777777" w:rsidR="00973349" w:rsidRPr="005E00F8" w:rsidRDefault="00973349" w:rsidP="00973349">
      <w:pPr>
        <w:spacing w:before="240" w:line="276" w:lineRule="auto"/>
        <w:jc w:val="center"/>
        <w:rPr>
          <w:rFonts w:ascii="Times New Roman" w:hAnsi="Times New Roman" w:cs="Times New Roman"/>
          <w:b/>
          <w:sz w:val="24"/>
          <w:szCs w:val="24"/>
        </w:rPr>
      </w:pPr>
    </w:p>
    <w:p w14:paraId="45E39F73" w14:textId="77777777" w:rsidR="00973349" w:rsidRPr="005E00F8" w:rsidRDefault="00973349" w:rsidP="00973349">
      <w:pPr>
        <w:rPr>
          <w:rFonts w:ascii="Times New Roman" w:hAnsi="Times New Roman" w:cs="Times New Roman"/>
          <w:b/>
          <w:sz w:val="24"/>
          <w:szCs w:val="24"/>
        </w:rPr>
      </w:pPr>
      <w:r w:rsidRPr="005E00F8">
        <w:rPr>
          <w:rFonts w:ascii="Times New Roman" w:hAnsi="Times New Roman" w:cs="Times New Roman"/>
          <w:b/>
          <w:sz w:val="24"/>
          <w:szCs w:val="24"/>
        </w:rPr>
        <w:br w:type="page"/>
      </w:r>
    </w:p>
    <w:p w14:paraId="4868D4A5" w14:textId="77777777" w:rsidR="00973349" w:rsidRPr="005E00F8" w:rsidRDefault="00973349" w:rsidP="00973349">
      <w:pPr>
        <w:spacing w:before="240"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1.2. Количество часов, отводимое на освоение профессионального модуля</w:t>
      </w:r>
    </w:p>
    <w:p w14:paraId="78B29DEC" w14:textId="77777777" w:rsidR="00973349" w:rsidRPr="005E00F8" w:rsidRDefault="00973349" w:rsidP="00973349">
      <w:pPr>
        <w:spacing w:line="276" w:lineRule="auto"/>
        <w:jc w:val="both"/>
        <w:rPr>
          <w:rFonts w:ascii="Times New Roman" w:hAnsi="Times New Roman" w:cs="Times New Roman"/>
          <w:sz w:val="24"/>
          <w:szCs w:val="24"/>
        </w:rPr>
      </w:pPr>
    </w:p>
    <w:p w14:paraId="77615AB8" w14:textId="66A382E1" w:rsidR="00973349" w:rsidRPr="005E00F8" w:rsidRDefault="00973349" w:rsidP="00973349">
      <w:pPr>
        <w:spacing w:line="276" w:lineRule="auto"/>
        <w:jc w:val="both"/>
        <w:rPr>
          <w:rFonts w:ascii="Times New Roman" w:hAnsi="Times New Roman" w:cs="Times New Roman"/>
          <w:sz w:val="24"/>
          <w:szCs w:val="24"/>
          <w:u w:val="single"/>
        </w:rPr>
      </w:pPr>
      <w:r w:rsidRPr="005E00F8">
        <w:rPr>
          <w:rFonts w:ascii="Times New Roman" w:hAnsi="Times New Roman" w:cs="Times New Roman"/>
          <w:sz w:val="24"/>
          <w:szCs w:val="24"/>
        </w:rPr>
        <w:t xml:space="preserve">Всего часов – </w:t>
      </w:r>
      <w:r w:rsidR="004927EA" w:rsidRPr="004927EA">
        <w:rPr>
          <w:rFonts w:ascii="Times New Roman" w:hAnsi="Times New Roman" w:cs="Times New Roman"/>
          <w:sz w:val="24"/>
          <w:szCs w:val="24"/>
        </w:rPr>
        <w:t>144-226</w:t>
      </w:r>
      <w:r w:rsidRPr="004927EA">
        <w:rPr>
          <w:rFonts w:ascii="Times New Roman" w:hAnsi="Times New Roman" w:cs="Times New Roman"/>
          <w:sz w:val="24"/>
          <w:szCs w:val="24"/>
        </w:rPr>
        <w:t xml:space="preserve"> час</w:t>
      </w:r>
      <w:r w:rsidR="004927EA" w:rsidRPr="004927EA">
        <w:rPr>
          <w:rFonts w:ascii="Times New Roman" w:hAnsi="Times New Roman" w:cs="Times New Roman"/>
          <w:sz w:val="24"/>
          <w:szCs w:val="24"/>
        </w:rPr>
        <w:t>ов</w:t>
      </w:r>
    </w:p>
    <w:p w14:paraId="6CE24BF0" w14:textId="0949BC0B" w:rsidR="00973349" w:rsidRPr="005E00F8" w:rsidRDefault="00973349" w:rsidP="00973349">
      <w:pPr>
        <w:spacing w:line="276" w:lineRule="auto"/>
        <w:ind w:firstLine="708"/>
        <w:jc w:val="both"/>
        <w:rPr>
          <w:rFonts w:ascii="Times New Roman" w:hAnsi="Times New Roman" w:cs="Times New Roman"/>
          <w:sz w:val="24"/>
          <w:szCs w:val="24"/>
          <w:u w:val="single"/>
        </w:rPr>
      </w:pPr>
      <w:r w:rsidRPr="005E00F8">
        <w:rPr>
          <w:rFonts w:ascii="Times New Roman" w:hAnsi="Times New Roman" w:cs="Times New Roman"/>
          <w:sz w:val="24"/>
          <w:szCs w:val="24"/>
        </w:rPr>
        <w:t xml:space="preserve">в том числе в форме практической подготовки </w:t>
      </w:r>
      <w:r w:rsidR="004927EA">
        <w:rPr>
          <w:rFonts w:ascii="Times New Roman" w:hAnsi="Times New Roman" w:cs="Times New Roman"/>
          <w:sz w:val="24"/>
          <w:szCs w:val="24"/>
        </w:rPr>
        <w:t xml:space="preserve">- </w:t>
      </w:r>
      <w:r w:rsidR="004927EA" w:rsidRPr="004927EA">
        <w:rPr>
          <w:rFonts w:ascii="Times New Roman" w:hAnsi="Times New Roman" w:cs="Times New Roman"/>
          <w:sz w:val="24"/>
          <w:szCs w:val="24"/>
        </w:rPr>
        <w:t>144-226 часов</w:t>
      </w:r>
      <w:r w:rsidR="004927EA" w:rsidRPr="005E00F8">
        <w:rPr>
          <w:rFonts w:ascii="Times New Roman" w:hAnsi="Times New Roman" w:cs="Times New Roman"/>
          <w:sz w:val="24"/>
          <w:szCs w:val="24"/>
          <w:u w:val="single"/>
        </w:rPr>
        <w:t xml:space="preserve"> </w:t>
      </w:r>
    </w:p>
    <w:p w14:paraId="41BB8D2F" w14:textId="5584CEAB" w:rsidR="00973349" w:rsidRPr="005E00F8" w:rsidRDefault="00973349" w:rsidP="00973349">
      <w:pPr>
        <w:spacing w:line="276" w:lineRule="auto"/>
        <w:jc w:val="both"/>
        <w:rPr>
          <w:rFonts w:ascii="Times New Roman" w:hAnsi="Times New Roman" w:cs="Times New Roman"/>
          <w:sz w:val="24"/>
          <w:szCs w:val="24"/>
        </w:rPr>
      </w:pPr>
      <w:r w:rsidRPr="005E00F8">
        <w:rPr>
          <w:rFonts w:ascii="Times New Roman" w:hAnsi="Times New Roman" w:cs="Times New Roman"/>
          <w:sz w:val="24"/>
          <w:szCs w:val="24"/>
        </w:rPr>
        <w:t xml:space="preserve">Из них на освоение МДК – </w:t>
      </w:r>
      <w:r w:rsidR="004927EA">
        <w:rPr>
          <w:rFonts w:ascii="Times New Roman" w:hAnsi="Times New Roman" w:cs="Times New Roman"/>
          <w:sz w:val="24"/>
          <w:szCs w:val="24"/>
        </w:rPr>
        <w:t>108-154 часов</w:t>
      </w:r>
      <w:r w:rsidRPr="005E00F8">
        <w:rPr>
          <w:rFonts w:ascii="Times New Roman" w:hAnsi="Times New Roman" w:cs="Times New Roman"/>
          <w:sz w:val="24"/>
          <w:szCs w:val="24"/>
        </w:rPr>
        <w:t xml:space="preserve"> </w:t>
      </w:r>
    </w:p>
    <w:p w14:paraId="53241140" w14:textId="6CBF9848" w:rsidR="00973349" w:rsidRPr="005E00F8" w:rsidRDefault="00973349" w:rsidP="00973349">
      <w:pPr>
        <w:spacing w:line="276" w:lineRule="auto"/>
        <w:ind w:firstLine="708"/>
        <w:jc w:val="both"/>
        <w:rPr>
          <w:rFonts w:ascii="Times New Roman" w:hAnsi="Times New Roman" w:cs="Times New Roman"/>
          <w:sz w:val="24"/>
          <w:szCs w:val="24"/>
        </w:rPr>
      </w:pPr>
      <w:r w:rsidRPr="005E00F8">
        <w:rPr>
          <w:rFonts w:ascii="Times New Roman" w:hAnsi="Times New Roman" w:cs="Times New Roman"/>
          <w:sz w:val="24"/>
          <w:szCs w:val="24"/>
        </w:rPr>
        <w:t>в том числе самостоятельная работа –</w:t>
      </w:r>
      <w:r w:rsidRPr="005E00F8">
        <w:rPr>
          <w:rFonts w:ascii="Times New Roman" w:hAnsi="Times New Roman" w:cs="Times New Roman"/>
          <w:i/>
          <w:sz w:val="24"/>
          <w:szCs w:val="24"/>
        </w:rPr>
        <w:t xml:space="preserve"> </w:t>
      </w:r>
    </w:p>
    <w:p w14:paraId="29B6A18A" w14:textId="6DD8C19D" w:rsidR="00973349" w:rsidRPr="004927EA" w:rsidRDefault="00973349" w:rsidP="00973349">
      <w:pPr>
        <w:spacing w:line="276" w:lineRule="auto"/>
        <w:jc w:val="both"/>
        <w:rPr>
          <w:rFonts w:ascii="Times New Roman" w:hAnsi="Times New Roman" w:cs="Times New Roman"/>
          <w:sz w:val="24"/>
          <w:szCs w:val="24"/>
        </w:rPr>
      </w:pPr>
      <w:r w:rsidRPr="005E00F8">
        <w:rPr>
          <w:rFonts w:ascii="Times New Roman" w:hAnsi="Times New Roman" w:cs="Times New Roman"/>
          <w:sz w:val="24"/>
          <w:szCs w:val="24"/>
        </w:rPr>
        <w:t xml:space="preserve">практики, в том числе производственная – </w:t>
      </w:r>
      <w:r w:rsidR="004927EA">
        <w:rPr>
          <w:rFonts w:ascii="Times New Roman" w:hAnsi="Times New Roman" w:cs="Times New Roman"/>
          <w:sz w:val="24"/>
          <w:szCs w:val="24"/>
        </w:rPr>
        <w:t>36 -</w:t>
      </w:r>
      <w:r w:rsidRPr="004927EA">
        <w:rPr>
          <w:rFonts w:ascii="Times New Roman" w:hAnsi="Times New Roman" w:cs="Times New Roman"/>
          <w:sz w:val="24"/>
          <w:szCs w:val="24"/>
        </w:rPr>
        <w:t>72 часа.</w:t>
      </w:r>
    </w:p>
    <w:p w14:paraId="5E5FE414" w14:textId="6B852491" w:rsidR="00973349" w:rsidRPr="005E00F8" w:rsidRDefault="00973349" w:rsidP="00973349">
      <w:pPr>
        <w:spacing w:line="276" w:lineRule="auto"/>
        <w:jc w:val="both"/>
        <w:rPr>
          <w:rFonts w:ascii="Times New Roman" w:hAnsi="Times New Roman" w:cs="Times New Roman"/>
          <w:sz w:val="24"/>
          <w:szCs w:val="24"/>
          <w:u w:val="single"/>
        </w:rPr>
      </w:pPr>
      <w:r w:rsidRPr="005E00F8">
        <w:rPr>
          <w:rFonts w:ascii="Times New Roman" w:hAnsi="Times New Roman" w:cs="Times New Roman"/>
          <w:sz w:val="24"/>
          <w:szCs w:val="24"/>
        </w:rPr>
        <w:t>Промежуточная аттестация</w:t>
      </w:r>
      <w:r w:rsidR="004927EA">
        <w:rPr>
          <w:rFonts w:ascii="Times New Roman" w:hAnsi="Times New Roman" w:cs="Times New Roman"/>
          <w:sz w:val="24"/>
          <w:szCs w:val="24"/>
        </w:rPr>
        <w:t xml:space="preserve"> - </w:t>
      </w:r>
    </w:p>
    <w:p w14:paraId="1FBDAEE8" w14:textId="77777777" w:rsidR="00973349" w:rsidRPr="005E00F8" w:rsidRDefault="00973349" w:rsidP="00973349">
      <w:pPr>
        <w:spacing w:line="276" w:lineRule="auto"/>
        <w:jc w:val="both"/>
        <w:rPr>
          <w:rFonts w:ascii="Times New Roman" w:hAnsi="Times New Roman" w:cs="Times New Roman"/>
          <w:i/>
          <w:sz w:val="24"/>
          <w:szCs w:val="24"/>
        </w:rPr>
      </w:pPr>
    </w:p>
    <w:p w14:paraId="4AEBB360" w14:textId="77777777" w:rsidR="00973349" w:rsidRPr="005E00F8" w:rsidRDefault="00973349" w:rsidP="00973349">
      <w:pPr>
        <w:spacing w:line="276" w:lineRule="auto"/>
        <w:jc w:val="both"/>
        <w:rPr>
          <w:rFonts w:ascii="Times New Roman" w:hAnsi="Times New Roman" w:cs="Times New Roman"/>
          <w:b/>
          <w:i/>
          <w:sz w:val="24"/>
          <w:szCs w:val="24"/>
        </w:rPr>
        <w:sectPr w:rsidR="00973349" w:rsidRPr="005E00F8" w:rsidSect="00A00A1E">
          <w:pgSz w:w="11907" w:h="16840"/>
          <w:pgMar w:top="1134" w:right="851" w:bottom="992" w:left="1418" w:header="709" w:footer="709" w:gutter="0"/>
          <w:cols w:space="720"/>
        </w:sectPr>
      </w:pPr>
    </w:p>
    <w:p w14:paraId="4F4D5373"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2. СТРУКТУРА И СОДЕРЖАНИЕ ПРОФЕССИОНАЛЬНОГО МОДУЛЯ</w:t>
      </w:r>
    </w:p>
    <w:p w14:paraId="648739FE" w14:textId="77777777" w:rsidR="00973349" w:rsidRPr="005E00F8" w:rsidRDefault="00973349" w:rsidP="00973349">
      <w:pPr>
        <w:spacing w:line="276" w:lineRule="auto"/>
        <w:ind w:firstLine="708"/>
        <w:jc w:val="both"/>
        <w:rPr>
          <w:rFonts w:ascii="Times New Roman" w:hAnsi="Times New Roman" w:cs="Times New Roman"/>
          <w:b/>
          <w:sz w:val="24"/>
          <w:szCs w:val="24"/>
        </w:rPr>
      </w:pPr>
      <w:r w:rsidRPr="005E00F8">
        <w:rPr>
          <w:rFonts w:ascii="Times New Roman" w:hAnsi="Times New Roman" w:cs="Times New Roman"/>
          <w:b/>
          <w:sz w:val="24"/>
          <w:szCs w:val="24"/>
        </w:rPr>
        <w:t>2.1. Структура профессионального модуля</w:t>
      </w:r>
    </w:p>
    <w:tbl>
      <w:tblPr>
        <w:tblW w:w="536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835"/>
        <w:gridCol w:w="1277"/>
        <w:gridCol w:w="854"/>
        <w:gridCol w:w="851"/>
        <w:gridCol w:w="1559"/>
        <w:gridCol w:w="1283"/>
        <w:gridCol w:w="1265"/>
        <w:gridCol w:w="805"/>
        <w:gridCol w:w="1179"/>
        <w:gridCol w:w="1418"/>
      </w:tblGrid>
      <w:tr w:rsidR="00973349" w:rsidRPr="002A7392" w14:paraId="70880E44" w14:textId="77777777" w:rsidTr="002A7392">
        <w:trPr>
          <w:trHeight w:val="484"/>
        </w:trPr>
        <w:tc>
          <w:tcPr>
            <w:tcW w:w="648" w:type="pct"/>
            <w:vMerge w:val="restart"/>
            <w:tcBorders>
              <w:bottom w:val="single" w:sz="4" w:space="0" w:color="auto"/>
            </w:tcBorders>
            <w:vAlign w:val="center"/>
          </w:tcPr>
          <w:p w14:paraId="32C8AF99" w14:textId="77777777" w:rsidR="00973349" w:rsidRPr="002A7392" w:rsidRDefault="00973349" w:rsidP="00CB260E">
            <w:pPr>
              <w:suppressAutoHyphens/>
              <w:ind w:left="-57" w:right="-57"/>
              <w:jc w:val="center"/>
              <w:rPr>
                <w:rFonts w:ascii="Times New Roman" w:hAnsi="Times New Roman" w:cs="Times New Roman"/>
              </w:rPr>
            </w:pPr>
            <w:r w:rsidRPr="002A7392">
              <w:rPr>
                <w:rFonts w:ascii="Times New Roman" w:hAnsi="Times New Roman" w:cs="Times New Roman"/>
              </w:rPr>
              <w:t>Коды ПК, ОК</w:t>
            </w:r>
          </w:p>
        </w:tc>
        <w:tc>
          <w:tcPr>
            <w:tcW w:w="926" w:type="pct"/>
            <w:vMerge w:val="restart"/>
            <w:tcBorders>
              <w:bottom w:val="single" w:sz="4" w:space="0" w:color="auto"/>
            </w:tcBorders>
            <w:vAlign w:val="center"/>
          </w:tcPr>
          <w:p w14:paraId="580550C1" w14:textId="77777777" w:rsidR="00973349" w:rsidRPr="002A7392" w:rsidRDefault="00973349" w:rsidP="00CB260E">
            <w:pPr>
              <w:suppressAutoHyphens/>
              <w:ind w:left="-57" w:right="-57"/>
              <w:jc w:val="center"/>
              <w:rPr>
                <w:rFonts w:ascii="Times New Roman" w:hAnsi="Times New Roman" w:cs="Times New Roman"/>
              </w:rPr>
            </w:pPr>
            <w:r w:rsidRPr="002A7392">
              <w:rPr>
                <w:rFonts w:ascii="Times New Roman" w:hAnsi="Times New Roman" w:cs="Times New Roman"/>
              </w:rPr>
              <w:t>Наименования разделов профессионального модуля</w:t>
            </w:r>
          </w:p>
        </w:tc>
        <w:tc>
          <w:tcPr>
            <w:tcW w:w="417" w:type="pct"/>
            <w:vMerge w:val="restart"/>
            <w:tcBorders>
              <w:bottom w:val="single" w:sz="4" w:space="0" w:color="auto"/>
            </w:tcBorders>
            <w:vAlign w:val="center"/>
          </w:tcPr>
          <w:p w14:paraId="5EF7E396" w14:textId="77777777" w:rsidR="00973349" w:rsidRPr="002A7392" w:rsidRDefault="00973349" w:rsidP="00CB260E">
            <w:pPr>
              <w:jc w:val="center"/>
              <w:rPr>
                <w:rFonts w:ascii="Times New Roman" w:hAnsi="Times New Roman" w:cs="Times New Roman"/>
              </w:rPr>
            </w:pPr>
            <w:r w:rsidRPr="002A7392">
              <w:rPr>
                <w:rFonts w:ascii="Times New Roman" w:hAnsi="Times New Roman" w:cs="Times New Roman"/>
                <w:iCs/>
              </w:rPr>
              <w:t>Всего, час.</w:t>
            </w:r>
          </w:p>
        </w:tc>
        <w:tc>
          <w:tcPr>
            <w:tcW w:w="279" w:type="pct"/>
            <w:vMerge w:val="restart"/>
            <w:tcBorders>
              <w:bottom w:val="single" w:sz="4" w:space="0" w:color="auto"/>
            </w:tcBorders>
            <w:textDirection w:val="btLr"/>
            <w:vAlign w:val="center"/>
          </w:tcPr>
          <w:p w14:paraId="66E2EBC6" w14:textId="77777777" w:rsidR="00973349" w:rsidRPr="002A7392" w:rsidRDefault="00973349" w:rsidP="00CB260E">
            <w:pPr>
              <w:ind w:left="113" w:right="113"/>
              <w:jc w:val="center"/>
              <w:rPr>
                <w:rFonts w:ascii="Times New Roman" w:hAnsi="Times New Roman" w:cs="Times New Roman"/>
              </w:rPr>
            </w:pPr>
            <w:r w:rsidRPr="002A7392">
              <w:rPr>
                <w:rFonts w:ascii="Times New Roman" w:hAnsi="Times New Roman" w:cs="Times New Roman"/>
                <w:iCs/>
              </w:rPr>
              <w:t>В т.ч. в форме практической подготовки</w:t>
            </w:r>
          </w:p>
        </w:tc>
        <w:tc>
          <w:tcPr>
            <w:tcW w:w="2730" w:type="pct"/>
            <w:gridSpan w:val="7"/>
            <w:tcBorders>
              <w:bottom w:val="single" w:sz="4" w:space="0" w:color="auto"/>
            </w:tcBorders>
            <w:vAlign w:val="center"/>
          </w:tcPr>
          <w:p w14:paraId="2A7BF58E" w14:textId="77777777" w:rsidR="00973349" w:rsidRPr="002A7392" w:rsidRDefault="00973349" w:rsidP="00CB260E">
            <w:pPr>
              <w:suppressAutoHyphens/>
              <w:jc w:val="center"/>
              <w:rPr>
                <w:rFonts w:ascii="Times New Roman" w:hAnsi="Times New Roman" w:cs="Times New Roman"/>
              </w:rPr>
            </w:pPr>
            <w:r w:rsidRPr="002A7392">
              <w:rPr>
                <w:rFonts w:ascii="Times New Roman" w:hAnsi="Times New Roman" w:cs="Times New Roman"/>
              </w:rPr>
              <w:t xml:space="preserve">Объем профессионального модуля, </w:t>
            </w:r>
            <w:proofErr w:type="spellStart"/>
            <w:r w:rsidRPr="002A7392">
              <w:rPr>
                <w:rFonts w:ascii="Times New Roman" w:hAnsi="Times New Roman" w:cs="Times New Roman"/>
              </w:rPr>
              <w:t>ак</w:t>
            </w:r>
            <w:proofErr w:type="spellEnd"/>
            <w:r w:rsidRPr="002A7392">
              <w:rPr>
                <w:rFonts w:ascii="Times New Roman" w:hAnsi="Times New Roman" w:cs="Times New Roman"/>
              </w:rPr>
              <w:t>. час.</w:t>
            </w:r>
          </w:p>
        </w:tc>
      </w:tr>
      <w:tr w:rsidR="00973349" w:rsidRPr="002A7392" w14:paraId="2C2DF1AF" w14:textId="77777777" w:rsidTr="002A7392">
        <w:trPr>
          <w:trHeight w:val="58"/>
        </w:trPr>
        <w:tc>
          <w:tcPr>
            <w:tcW w:w="648" w:type="pct"/>
            <w:vMerge/>
          </w:tcPr>
          <w:p w14:paraId="2E98440F" w14:textId="77777777" w:rsidR="00973349" w:rsidRPr="002A7392" w:rsidRDefault="00973349" w:rsidP="00CB260E">
            <w:pPr>
              <w:rPr>
                <w:rFonts w:ascii="Times New Roman" w:hAnsi="Times New Roman" w:cs="Times New Roman"/>
                <w:i/>
              </w:rPr>
            </w:pPr>
          </w:p>
        </w:tc>
        <w:tc>
          <w:tcPr>
            <w:tcW w:w="926" w:type="pct"/>
            <w:vMerge/>
            <w:vAlign w:val="center"/>
          </w:tcPr>
          <w:p w14:paraId="2277C8F2" w14:textId="77777777" w:rsidR="00973349" w:rsidRPr="002A7392" w:rsidRDefault="00973349" w:rsidP="00CB260E">
            <w:pPr>
              <w:rPr>
                <w:rFonts w:ascii="Times New Roman" w:hAnsi="Times New Roman" w:cs="Times New Roman"/>
                <w:i/>
              </w:rPr>
            </w:pPr>
          </w:p>
        </w:tc>
        <w:tc>
          <w:tcPr>
            <w:tcW w:w="417" w:type="pct"/>
            <w:vMerge/>
            <w:vAlign w:val="center"/>
          </w:tcPr>
          <w:p w14:paraId="6864A90E" w14:textId="77777777" w:rsidR="00973349" w:rsidRPr="002A7392" w:rsidRDefault="00973349" w:rsidP="00CB260E">
            <w:pPr>
              <w:rPr>
                <w:rFonts w:ascii="Times New Roman" w:hAnsi="Times New Roman" w:cs="Times New Roman"/>
                <w:i/>
                <w:iCs/>
              </w:rPr>
            </w:pPr>
          </w:p>
        </w:tc>
        <w:tc>
          <w:tcPr>
            <w:tcW w:w="279" w:type="pct"/>
            <w:vMerge/>
            <w:shd w:val="clear" w:color="auto" w:fill="FFFF00"/>
          </w:tcPr>
          <w:p w14:paraId="78B66050" w14:textId="77777777" w:rsidR="00973349" w:rsidRPr="002A7392" w:rsidRDefault="00973349" w:rsidP="00CB260E">
            <w:pPr>
              <w:suppressAutoHyphens/>
              <w:jc w:val="center"/>
              <w:rPr>
                <w:rFonts w:ascii="Times New Roman" w:hAnsi="Times New Roman" w:cs="Times New Roman"/>
              </w:rPr>
            </w:pPr>
          </w:p>
        </w:tc>
        <w:tc>
          <w:tcPr>
            <w:tcW w:w="1882" w:type="pct"/>
            <w:gridSpan w:val="5"/>
          </w:tcPr>
          <w:p w14:paraId="0799E24A" w14:textId="77777777" w:rsidR="00973349" w:rsidRPr="002A7392" w:rsidRDefault="00973349" w:rsidP="00CB260E">
            <w:pPr>
              <w:suppressAutoHyphens/>
              <w:jc w:val="center"/>
              <w:rPr>
                <w:rFonts w:ascii="Times New Roman" w:hAnsi="Times New Roman" w:cs="Times New Roman"/>
              </w:rPr>
            </w:pPr>
            <w:r w:rsidRPr="002A7392">
              <w:rPr>
                <w:rFonts w:ascii="Times New Roman" w:hAnsi="Times New Roman" w:cs="Times New Roman"/>
              </w:rPr>
              <w:t>Обучение по МДК</w:t>
            </w:r>
          </w:p>
        </w:tc>
        <w:tc>
          <w:tcPr>
            <w:tcW w:w="848" w:type="pct"/>
            <w:gridSpan w:val="2"/>
            <w:vMerge w:val="restart"/>
            <w:vAlign w:val="center"/>
          </w:tcPr>
          <w:p w14:paraId="358AE2DC" w14:textId="77777777" w:rsidR="00973349" w:rsidRPr="002A7392" w:rsidRDefault="00973349" w:rsidP="00CB260E">
            <w:pPr>
              <w:suppressAutoHyphens/>
              <w:jc w:val="center"/>
              <w:rPr>
                <w:rFonts w:ascii="Times New Roman" w:hAnsi="Times New Roman" w:cs="Times New Roman"/>
              </w:rPr>
            </w:pPr>
            <w:r w:rsidRPr="002A7392">
              <w:rPr>
                <w:rFonts w:ascii="Times New Roman" w:hAnsi="Times New Roman" w:cs="Times New Roman"/>
              </w:rPr>
              <w:t>Практики</w:t>
            </w:r>
          </w:p>
        </w:tc>
      </w:tr>
      <w:tr w:rsidR="00973349" w:rsidRPr="002A7392" w14:paraId="0E4E7C18" w14:textId="77777777" w:rsidTr="002A7392">
        <w:tc>
          <w:tcPr>
            <w:tcW w:w="648" w:type="pct"/>
            <w:vMerge/>
          </w:tcPr>
          <w:p w14:paraId="799D7F4B" w14:textId="77777777" w:rsidR="00973349" w:rsidRPr="002A7392" w:rsidRDefault="00973349" w:rsidP="00CB260E">
            <w:pPr>
              <w:rPr>
                <w:rFonts w:ascii="Times New Roman" w:hAnsi="Times New Roman" w:cs="Times New Roman"/>
                <w:i/>
              </w:rPr>
            </w:pPr>
          </w:p>
        </w:tc>
        <w:tc>
          <w:tcPr>
            <w:tcW w:w="926" w:type="pct"/>
            <w:vMerge/>
            <w:vAlign w:val="center"/>
          </w:tcPr>
          <w:p w14:paraId="2A294D58" w14:textId="77777777" w:rsidR="00973349" w:rsidRPr="002A7392" w:rsidRDefault="00973349" w:rsidP="00CB260E">
            <w:pPr>
              <w:rPr>
                <w:rFonts w:ascii="Times New Roman" w:hAnsi="Times New Roman" w:cs="Times New Roman"/>
                <w:i/>
              </w:rPr>
            </w:pPr>
          </w:p>
        </w:tc>
        <w:tc>
          <w:tcPr>
            <w:tcW w:w="417" w:type="pct"/>
            <w:vMerge/>
            <w:vAlign w:val="center"/>
          </w:tcPr>
          <w:p w14:paraId="0D88EE6E" w14:textId="77777777" w:rsidR="00973349" w:rsidRPr="002A7392" w:rsidRDefault="00973349" w:rsidP="00CB260E">
            <w:pPr>
              <w:rPr>
                <w:rFonts w:ascii="Times New Roman" w:hAnsi="Times New Roman" w:cs="Times New Roman"/>
                <w:i/>
                <w:iCs/>
              </w:rPr>
            </w:pPr>
          </w:p>
        </w:tc>
        <w:tc>
          <w:tcPr>
            <w:tcW w:w="279" w:type="pct"/>
            <w:vMerge/>
            <w:shd w:val="clear" w:color="auto" w:fill="FFFF00"/>
          </w:tcPr>
          <w:p w14:paraId="592FB40C" w14:textId="77777777" w:rsidR="00973349" w:rsidRPr="002A7392" w:rsidRDefault="00973349" w:rsidP="00CB260E">
            <w:pPr>
              <w:suppressAutoHyphens/>
              <w:jc w:val="center"/>
              <w:rPr>
                <w:rFonts w:ascii="Times New Roman" w:hAnsi="Times New Roman" w:cs="Times New Roman"/>
              </w:rPr>
            </w:pPr>
          </w:p>
        </w:tc>
        <w:tc>
          <w:tcPr>
            <w:tcW w:w="278" w:type="pct"/>
            <w:vMerge w:val="restart"/>
          </w:tcPr>
          <w:p w14:paraId="161B1225" w14:textId="77777777" w:rsidR="00973349" w:rsidRPr="002A7392" w:rsidRDefault="00973349" w:rsidP="00CB260E">
            <w:pPr>
              <w:suppressAutoHyphens/>
              <w:jc w:val="center"/>
              <w:rPr>
                <w:rFonts w:ascii="Times New Roman" w:hAnsi="Times New Roman" w:cs="Times New Roman"/>
              </w:rPr>
            </w:pPr>
            <w:r w:rsidRPr="002A7392">
              <w:rPr>
                <w:rFonts w:ascii="Times New Roman" w:hAnsi="Times New Roman" w:cs="Times New Roman"/>
              </w:rPr>
              <w:t>Всего</w:t>
            </w:r>
          </w:p>
        </w:tc>
        <w:tc>
          <w:tcPr>
            <w:tcW w:w="1604" w:type="pct"/>
            <w:gridSpan w:val="4"/>
          </w:tcPr>
          <w:p w14:paraId="2793CA7E" w14:textId="77777777" w:rsidR="00973349" w:rsidRPr="002A7392" w:rsidRDefault="00973349" w:rsidP="00CB260E">
            <w:pPr>
              <w:suppressAutoHyphens/>
              <w:jc w:val="center"/>
              <w:rPr>
                <w:rFonts w:ascii="Times New Roman" w:hAnsi="Times New Roman" w:cs="Times New Roman"/>
              </w:rPr>
            </w:pPr>
            <w:r w:rsidRPr="002A7392">
              <w:rPr>
                <w:rFonts w:ascii="Times New Roman" w:hAnsi="Times New Roman" w:cs="Times New Roman"/>
              </w:rPr>
              <w:t>В том числе</w:t>
            </w:r>
          </w:p>
        </w:tc>
        <w:tc>
          <w:tcPr>
            <w:tcW w:w="848" w:type="pct"/>
            <w:gridSpan w:val="2"/>
            <w:vMerge/>
            <w:vAlign w:val="center"/>
          </w:tcPr>
          <w:p w14:paraId="6BCC0E53" w14:textId="77777777" w:rsidR="00973349" w:rsidRPr="002A7392" w:rsidRDefault="00973349" w:rsidP="00CB260E">
            <w:pPr>
              <w:suppressAutoHyphens/>
              <w:jc w:val="center"/>
              <w:rPr>
                <w:rFonts w:ascii="Times New Roman" w:hAnsi="Times New Roman" w:cs="Times New Roman"/>
                <w:i/>
              </w:rPr>
            </w:pPr>
          </w:p>
        </w:tc>
      </w:tr>
      <w:tr w:rsidR="00973349" w:rsidRPr="002A7392" w14:paraId="7C46AB27" w14:textId="77777777" w:rsidTr="002A7392">
        <w:trPr>
          <w:cantSplit/>
          <w:trHeight w:val="1415"/>
        </w:trPr>
        <w:tc>
          <w:tcPr>
            <w:tcW w:w="648" w:type="pct"/>
            <w:vMerge/>
          </w:tcPr>
          <w:p w14:paraId="73FB5498" w14:textId="77777777" w:rsidR="00973349" w:rsidRPr="002A7392" w:rsidRDefault="00973349" w:rsidP="00CB260E">
            <w:pPr>
              <w:rPr>
                <w:rFonts w:ascii="Times New Roman" w:hAnsi="Times New Roman" w:cs="Times New Roman"/>
                <w:i/>
              </w:rPr>
            </w:pPr>
          </w:p>
        </w:tc>
        <w:tc>
          <w:tcPr>
            <w:tcW w:w="926" w:type="pct"/>
            <w:vMerge/>
            <w:vAlign w:val="center"/>
          </w:tcPr>
          <w:p w14:paraId="0BE94E0C" w14:textId="77777777" w:rsidR="00973349" w:rsidRPr="002A7392" w:rsidRDefault="00973349" w:rsidP="00CB260E">
            <w:pPr>
              <w:rPr>
                <w:rFonts w:ascii="Times New Roman" w:hAnsi="Times New Roman" w:cs="Times New Roman"/>
                <w:i/>
              </w:rPr>
            </w:pPr>
          </w:p>
        </w:tc>
        <w:tc>
          <w:tcPr>
            <w:tcW w:w="417" w:type="pct"/>
            <w:vMerge/>
            <w:vAlign w:val="center"/>
          </w:tcPr>
          <w:p w14:paraId="1063DB88" w14:textId="77777777" w:rsidR="00973349" w:rsidRPr="002A7392" w:rsidRDefault="00973349" w:rsidP="00CB260E">
            <w:pPr>
              <w:rPr>
                <w:rFonts w:ascii="Times New Roman" w:hAnsi="Times New Roman" w:cs="Times New Roman"/>
                <w:i/>
              </w:rPr>
            </w:pPr>
          </w:p>
        </w:tc>
        <w:tc>
          <w:tcPr>
            <w:tcW w:w="279" w:type="pct"/>
            <w:vMerge/>
            <w:shd w:val="clear" w:color="auto" w:fill="FFFF00"/>
          </w:tcPr>
          <w:p w14:paraId="61E9BA95" w14:textId="77777777" w:rsidR="00973349" w:rsidRPr="002A7392" w:rsidRDefault="00973349" w:rsidP="00CB260E">
            <w:pPr>
              <w:suppressAutoHyphens/>
              <w:jc w:val="center"/>
              <w:rPr>
                <w:rFonts w:ascii="Times New Roman" w:hAnsi="Times New Roman" w:cs="Times New Roman"/>
                <w:i/>
              </w:rPr>
            </w:pPr>
          </w:p>
        </w:tc>
        <w:tc>
          <w:tcPr>
            <w:tcW w:w="278" w:type="pct"/>
            <w:vMerge/>
          </w:tcPr>
          <w:p w14:paraId="5EA7DF96" w14:textId="77777777" w:rsidR="00973349" w:rsidRPr="002A7392" w:rsidRDefault="00973349" w:rsidP="00CB260E">
            <w:pPr>
              <w:suppressAutoHyphens/>
              <w:jc w:val="center"/>
              <w:rPr>
                <w:rFonts w:ascii="Times New Roman" w:hAnsi="Times New Roman" w:cs="Times New Roman"/>
                <w:i/>
              </w:rPr>
            </w:pPr>
          </w:p>
        </w:tc>
        <w:tc>
          <w:tcPr>
            <w:tcW w:w="509" w:type="pct"/>
            <w:vAlign w:val="center"/>
          </w:tcPr>
          <w:p w14:paraId="69396830" w14:textId="77777777" w:rsidR="00973349" w:rsidRPr="002A7392" w:rsidRDefault="00973349" w:rsidP="00CB260E">
            <w:pPr>
              <w:suppressAutoHyphens/>
              <w:ind w:left="-57" w:right="-57"/>
              <w:jc w:val="center"/>
              <w:rPr>
                <w:rFonts w:ascii="Times New Roman" w:hAnsi="Times New Roman" w:cs="Times New Roman"/>
                <w:i/>
              </w:rPr>
            </w:pPr>
            <w:r w:rsidRPr="002A7392">
              <w:rPr>
                <w:rFonts w:ascii="Times New Roman" w:hAnsi="Times New Roman" w:cs="Times New Roman"/>
                <w:color w:val="000000"/>
              </w:rPr>
              <w:t>Лабораторных и практических занятий</w:t>
            </w:r>
          </w:p>
        </w:tc>
        <w:tc>
          <w:tcPr>
            <w:tcW w:w="419" w:type="pct"/>
            <w:vAlign w:val="center"/>
          </w:tcPr>
          <w:p w14:paraId="5A5EEC73" w14:textId="77777777" w:rsidR="00973349" w:rsidRPr="002A7392" w:rsidRDefault="00973349" w:rsidP="00CB260E">
            <w:pPr>
              <w:suppressAutoHyphens/>
              <w:ind w:left="-57" w:right="-57"/>
              <w:jc w:val="center"/>
              <w:rPr>
                <w:rFonts w:ascii="Times New Roman" w:hAnsi="Times New Roman" w:cs="Times New Roman"/>
                <w:iCs/>
              </w:rPr>
            </w:pPr>
            <w:r w:rsidRPr="002A7392">
              <w:rPr>
                <w:rFonts w:ascii="Times New Roman" w:hAnsi="Times New Roman" w:cs="Times New Roman"/>
              </w:rPr>
              <w:t>Курсовых работ (проектов)</w:t>
            </w:r>
          </w:p>
        </w:tc>
        <w:tc>
          <w:tcPr>
            <w:tcW w:w="413" w:type="pct"/>
            <w:vAlign w:val="center"/>
          </w:tcPr>
          <w:p w14:paraId="06A1F104" w14:textId="77777777" w:rsidR="00973349" w:rsidRPr="002A7392" w:rsidRDefault="00973349" w:rsidP="00CB260E">
            <w:pPr>
              <w:suppressAutoHyphens/>
              <w:ind w:left="-57" w:right="-57"/>
              <w:jc w:val="center"/>
              <w:rPr>
                <w:rFonts w:ascii="Times New Roman" w:hAnsi="Times New Roman" w:cs="Times New Roman"/>
                <w:color w:val="000000"/>
              </w:rPr>
            </w:pPr>
            <w:r w:rsidRPr="002A7392">
              <w:rPr>
                <w:rFonts w:ascii="Times New Roman" w:hAnsi="Times New Roman" w:cs="Times New Roman"/>
              </w:rPr>
              <w:t>Самостоятельная работа</w:t>
            </w:r>
          </w:p>
        </w:tc>
        <w:tc>
          <w:tcPr>
            <w:tcW w:w="263" w:type="pct"/>
            <w:textDirection w:val="btLr"/>
            <w:vAlign w:val="center"/>
          </w:tcPr>
          <w:p w14:paraId="0DA7D5E3" w14:textId="77777777" w:rsidR="00973349" w:rsidRPr="002A7392" w:rsidRDefault="00973349" w:rsidP="00CB260E">
            <w:pPr>
              <w:suppressAutoHyphens/>
              <w:ind w:left="-57" w:right="-57"/>
              <w:jc w:val="center"/>
              <w:rPr>
                <w:rFonts w:ascii="Times New Roman" w:hAnsi="Times New Roman" w:cs="Times New Roman"/>
              </w:rPr>
            </w:pPr>
            <w:r w:rsidRPr="002A7392">
              <w:rPr>
                <w:rFonts w:ascii="Times New Roman" w:hAnsi="Times New Roman" w:cs="Times New Roman"/>
              </w:rPr>
              <w:t>Промежуточная аттестация</w:t>
            </w:r>
          </w:p>
        </w:tc>
        <w:tc>
          <w:tcPr>
            <w:tcW w:w="385" w:type="pct"/>
            <w:vAlign w:val="center"/>
          </w:tcPr>
          <w:p w14:paraId="7AC5181D" w14:textId="77777777" w:rsidR="00973349" w:rsidRPr="002A7392" w:rsidRDefault="00973349" w:rsidP="00CB260E">
            <w:pPr>
              <w:suppressAutoHyphens/>
              <w:ind w:left="-57" w:right="-57"/>
              <w:jc w:val="center"/>
              <w:rPr>
                <w:rFonts w:ascii="Times New Roman" w:hAnsi="Times New Roman" w:cs="Times New Roman"/>
              </w:rPr>
            </w:pPr>
            <w:r w:rsidRPr="002A7392">
              <w:rPr>
                <w:rFonts w:ascii="Times New Roman" w:hAnsi="Times New Roman" w:cs="Times New Roman"/>
              </w:rPr>
              <w:t>Учебная</w:t>
            </w:r>
          </w:p>
          <w:p w14:paraId="763B08A4" w14:textId="77777777" w:rsidR="00973349" w:rsidRPr="002A7392" w:rsidRDefault="00973349" w:rsidP="00CB260E">
            <w:pPr>
              <w:suppressAutoHyphens/>
              <w:ind w:left="-57" w:right="-57"/>
              <w:jc w:val="center"/>
              <w:rPr>
                <w:rFonts w:ascii="Times New Roman" w:hAnsi="Times New Roman" w:cs="Times New Roman"/>
                <w:i/>
              </w:rPr>
            </w:pPr>
          </w:p>
        </w:tc>
        <w:tc>
          <w:tcPr>
            <w:tcW w:w="463" w:type="pct"/>
            <w:vAlign w:val="center"/>
          </w:tcPr>
          <w:p w14:paraId="51C78260" w14:textId="77777777" w:rsidR="00973349" w:rsidRPr="002A7392" w:rsidRDefault="00973349" w:rsidP="00CB260E">
            <w:pPr>
              <w:suppressAutoHyphens/>
              <w:ind w:left="-57" w:right="-57"/>
              <w:jc w:val="center"/>
              <w:rPr>
                <w:rFonts w:ascii="Times New Roman" w:hAnsi="Times New Roman" w:cs="Times New Roman"/>
              </w:rPr>
            </w:pPr>
            <w:r w:rsidRPr="002A7392">
              <w:rPr>
                <w:rFonts w:ascii="Times New Roman" w:hAnsi="Times New Roman" w:cs="Times New Roman"/>
              </w:rPr>
              <w:t>Производственная</w:t>
            </w:r>
          </w:p>
          <w:p w14:paraId="6DE16E05" w14:textId="77777777" w:rsidR="00973349" w:rsidRPr="002A7392" w:rsidRDefault="00973349" w:rsidP="00CB260E">
            <w:pPr>
              <w:suppressAutoHyphens/>
              <w:ind w:left="-57" w:right="-57"/>
              <w:jc w:val="center"/>
              <w:rPr>
                <w:rFonts w:ascii="Times New Roman" w:hAnsi="Times New Roman" w:cs="Times New Roman"/>
                <w:i/>
              </w:rPr>
            </w:pPr>
          </w:p>
        </w:tc>
      </w:tr>
      <w:tr w:rsidR="00973349" w:rsidRPr="002A7392" w14:paraId="4C11F91F" w14:textId="77777777" w:rsidTr="002A7392">
        <w:trPr>
          <w:trHeight w:val="415"/>
        </w:trPr>
        <w:tc>
          <w:tcPr>
            <w:tcW w:w="648" w:type="pct"/>
            <w:vAlign w:val="center"/>
          </w:tcPr>
          <w:p w14:paraId="3E20E264"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1</w:t>
            </w:r>
          </w:p>
        </w:tc>
        <w:tc>
          <w:tcPr>
            <w:tcW w:w="926" w:type="pct"/>
            <w:vAlign w:val="center"/>
          </w:tcPr>
          <w:p w14:paraId="0E99ED79"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2</w:t>
            </w:r>
          </w:p>
        </w:tc>
        <w:tc>
          <w:tcPr>
            <w:tcW w:w="417" w:type="pct"/>
            <w:vAlign w:val="center"/>
          </w:tcPr>
          <w:p w14:paraId="4237F7F3"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3</w:t>
            </w:r>
          </w:p>
        </w:tc>
        <w:tc>
          <w:tcPr>
            <w:tcW w:w="279" w:type="pct"/>
            <w:vAlign w:val="center"/>
          </w:tcPr>
          <w:p w14:paraId="782FF992"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4</w:t>
            </w:r>
          </w:p>
        </w:tc>
        <w:tc>
          <w:tcPr>
            <w:tcW w:w="278" w:type="pct"/>
            <w:vAlign w:val="center"/>
          </w:tcPr>
          <w:p w14:paraId="63863D23"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5</w:t>
            </w:r>
          </w:p>
        </w:tc>
        <w:tc>
          <w:tcPr>
            <w:tcW w:w="509" w:type="pct"/>
            <w:vAlign w:val="center"/>
          </w:tcPr>
          <w:p w14:paraId="2FE46585"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6</w:t>
            </w:r>
          </w:p>
        </w:tc>
        <w:tc>
          <w:tcPr>
            <w:tcW w:w="419" w:type="pct"/>
            <w:vAlign w:val="center"/>
          </w:tcPr>
          <w:p w14:paraId="6817782E"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7</w:t>
            </w:r>
          </w:p>
        </w:tc>
        <w:tc>
          <w:tcPr>
            <w:tcW w:w="413" w:type="pct"/>
            <w:vAlign w:val="center"/>
          </w:tcPr>
          <w:p w14:paraId="676A66E2"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8</w:t>
            </w:r>
          </w:p>
        </w:tc>
        <w:tc>
          <w:tcPr>
            <w:tcW w:w="263" w:type="pct"/>
            <w:vAlign w:val="center"/>
          </w:tcPr>
          <w:p w14:paraId="77F9D4B3"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9</w:t>
            </w:r>
          </w:p>
        </w:tc>
        <w:tc>
          <w:tcPr>
            <w:tcW w:w="385" w:type="pct"/>
            <w:vAlign w:val="center"/>
          </w:tcPr>
          <w:p w14:paraId="4661C6BF"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10</w:t>
            </w:r>
          </w:p>
        </w:tc>
        <w:tc>
          <w:tcPr>
            <w:tcW w:w="463" w:type="pct"/>
            <w:vAlign w:val="center"/>
          </w:tcPr>
          <w:p w14:paraId="301260A2" w14:textId="77777777" w:rsidR="00973349" w:rsidRPr="002A7392" w:rsidRDefault="00973349" w:rsidP="00CB260E">
            <w:pPr>
              <w:jc w:val="center"/>
              <w:rPr>
                <w:rFonts w:ascii="Times New Roman" w:hAnsi="Times New Roman" w:cs="Times New Roman"/>
                <w:i/>
              </w:rPr>
            </w:pPr>
            <w:r w:rsidRPr="002A7392">
              <w:rPr>
                <w:rFonts w:ascii="Times New Roman" w:hAnsi="Times New Roman" w:cs="Times New Roman"/>
                <w:i/>
              </w:rPr>
              <w:t>11</w:t>
            </w:r>
          </w:p>
        </w:tc>
      </w:tr>
      <w:tr w:rsidR="00973349" w:rsidRPr="002A7392" w14:paraId="4323C423" w14:textId="77777777" w:rsidTr="002A7392">
        <w:tc>
          <w:tcPr>
            <w:tcW w:w="648" w:type="pct"/>
          </w:tcPr>
          <w:p w14:paraId="688F0508" w14:textId="77777777" w:rsidR="00973349" w:rsidRPr="002A7392" w:rsidRDefault="00973349" w:rsidP="000B26E1">
            <w:pPr>
              <w:spacing w:after="0" w:line="240" w:lineRule="auto"/>
              <w:jc w:val="both"/>
              <w:rPr>
                <w:rFonts w:ascii="Times New Roman" w:hAnsi="Times New Roman" w:cs="Times New Roman"/>
              </w:rPr>
            </w:pPr>
            <w:r w:rsidRPr="002A7392">
              <w:rPr>
                <w:rFonts w:ascii="Times New Roman" w:hAnsi="Times New Roman" w:cs="Times New Roman"/>
              </w:rPr>
              <w:t>ПК 2.1</w:t>
            </w:r>
          </w:p>
          <w:p w14:paraId="56C8C7E9" w14:textId="77777777" w:rsidR="000B26E1" w:rsidRDefault="00973349" w:rsidP="000B26E1">
            <w:pPr>
              <w:spacing w:after="0" w:line="240" w:lineRule="auto"/>
              <w:jc w:val="both"/>
              <w:rPr>
                <w:rFonts w:ascii="Times New Roman" w:hAnsi="Times New Roman" w:cs="Times New Roman"/>
              </w:rPr>
            </w:pPr>
            <w:r w:rsidRPr="002A7392">
              <w:rPr>
                <w:rFonts w:ascii="Times New Roman" w:hAnsi="Times New Roman" w:cs="Times New Roman"/>
              </w:rPr>
              <w:t>ОК 01</w:t>
            </w:r>
            <w:r w:rsidR="00355F5A" w:rsidRPr="002A7392">
              <w:rPr>
                <w:rFonts w:ascii="Times New Roman" w:hAnsi="Times New Roman" w:cs="Times New Roman"/>
              </w:rPr>
              <w:t xml:space="preserve">, ОК 02, </w:t>
            </w:r>
          </w:p>
          <w:p w14:paraId="73D8E293" w14:textId="35F36DD1" w:rsidR="00973349" w:rsidRPr="002A7392" w:rsidRDefault="00355F5A" w:rsidP="000B26E1">
            <w:pPr>
              <w:spacing w:after="0" w:line="240" w:lineRule="auto"/>
              <w:jc w:val="both"/>
              <w:rPr>
                <w:rFonts w:ascii="Times New Roman" w:hAnsi="Times New Roman" w:cs="Times New Roman"/>
              </w:rPr>
            </w:pPr>
            <w:r w:rsidRPr="002A7392">
              <w:rPr>
                <w:rFonts w:ascii="Times New Roman" w:hAnsi="Times New Roman" w:cs="Times New Roman"/>
              </w:rPr>
              <w:t>ОК</w:t>
            </w:r>
            <w:r w:rsidR="002A7392" w:rsidRPr="002A7392">
              <w:rPr>
                <w:rFonts w:ascii="Times New Roman" w:hAnsi="Times New Roman" w:cs="Times New Roman"/>
              </w:rPr>
              <w:t xml:space="preserve"> </w:t>
            </w:r>
            <w:r w:rsidRPr="002A7392">
              <w:rPr>
                <w:rFonts w:ascii="Times New Roman" w:hAnsi="Times New Roman" w:cs="Times New Roman"/>
              </w:rPr>
              <w:t>03</w:t>
            </w:r>
            <w:r w:rsidR="002A7392" w:rsidRPr="002A7392">
              <w:rPr>
                <w:rFonts w:ascii="Times New Roman" w:hAnsi="Times New Roman" w:cs="Times New Roman"/>
              </w:rPr>
              <w:t xml:space="preserve"> </w:t>
            </w:r>
          </w:p>
        </w:tc>
        <w:tc>
          <w:tcPr>
            <w:tcW w:w="926" w:type="pct"/>
          </w:tcPr>
          <w:p w14:paraId="62791DEE" w14:textId="77777777" w:rsidR="00973349" w:rsidRPr="002A7392" w:rsidRDefault="00973349" w:rsidP="00CB260E">
            <w:pPr>
              <w:rPr>
                <w:rFonts w:ascii="Times New Roman" w:hAnsi="Times New Roman" w:cs="Times New Roman"/>
              </w:rPr>
            </w:pPr>
            <w:r w:rsidRPr="002A7392">
              <w:rPr>
                <w:rFonts w:ascii="Times New Roman" w:hAnsi="Times New Roman" w:cs="Times New Roman"/>
              </w:rPr>
              <w:t>Раздел 1. Ведение бухгалтерского учета источников формирования активов</w:t>
            </w:r>
          </w:p>
        </w:tc>
        <w:tc>
          <w:tcPr>
            <w:tcW w:w="417" w:type="pct"/>
          </w:tcPr>
          <w:p w14:paraId="5B7E2F77" w14:textId="1EC07EEF"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279" w:type="pct"/>
          </w:tcPr>
          <w:p w14:paraId="12EFD9AD" w14:textId="108BFC74" w:rsidR="00973349" w:rsidRPr="002A7392" w:rsidRDefault="002A7392" w:rsidP="00CB260E">
            <w:pPr>
              <w:jc w:val="center"/>
              <w:rPr>
                <w:rFonts w:ascii="Times New Roman" w:hAnsi="Times New Roman" w:cs="Times New Roman"/>
              </w:rPr>
            </w:pPr>
            <w:r w:rsidRPr="002A7392">
              <w:rPr>
                <w:rFonts w:ascii="Times New Roman" w:hAnsi="Times New Roman" w:cs="Times New Roman"/>
                <w:b/>
                <w:bCs/>
              </w:rPr>
              <w:t>54-77</w:t>
            </w:r>
          </w:p>
        </w:tc>
        <w:tc>
          <w:tcPr>
            <w:tcW w:w="278" w:type="pct"/>
          </w:tcPr>
          <w:p w14:paraId="167E757A" w14:textId="499A7FBF"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509" w:type="pct"/>
          </w:tcPr>
          <w:p w14:paraId="0C6D8292" w14:textId="3ED67018"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419" w:type="pct"/>
          </w:tcPr>
          <w:p w14:paraId="6036C5D2" w14:textId="3089291F" w:rsidR="00973349" w:rsidRPr="002A7392" w:rsidRDefault="00973349" w:rsidP="00CB260E">
            <w:pPr>
              <w:jc w:val="center"/>
              <w:rPr>
                <w:rFonts w:ascii="Times New Roman" w:hAnsi="Times New Roman" w:cs="Times New Roman"/>
              </w:rPr>
            </w:pPr>
          </w:p>
        </w:tc>
        <w:tc>
          <w:tcPr>
            <w:tcW w:w="413" w:type="pct"/>
          </w:tcPr>
          <w:p w14:paraId="304FFEA1" w14:textId="502EDAB5" w:rsidR="00973349" w:rsidRPr="002A7392" w:rsidRDefault="00973349" w:rsidP="00CB260E">
            <w:pPr>
              <w:jc w:val="center"/>
              <w:rPr>
                <w:rFonts w:ascii="Times New Roman" w:hAnsi="Times New Roman" w:cs="Times New Roman"/>
              </w:rPr>
            </w:pPr>
          </w:p>
        </w:tc>
        <w:tc>
          <w:tcPr>
            <w:tcW w:w="263" w:type="pct"/>
          </w:tcPr>
          <w:p w14:paraId="07E82B34" w14:textId="61DC0168" w:rsidR="00973349" w:rsidRPr="002A7392" w:rsidRDefault="00973349" w:rsidP="00CB260E">
            <w:pPr>
              <w:jc w:val="center"/>
              <w:rPr>
                <w:rFonts w:ascii="Times New Roman" w:hAnsi="Times New Roman" w:cs="Times New Roman"/>
              </w:rPr>
            </w:pPr>
          </w:p>
        </w:tc>
        <w:tc>
          <w:tcPr>
            <w:tcW w:w="385" w:type="pct"/>
          </w:tcPr>
          <w:p w14:paraId="70CE0CA8" w14:textId="2E829006" w:rsidR="00973349" w:rsidRPr="002A7392" w:rsidRDefault="00973349" w:rsidP="00CB260E">
            <w:pPr>
              <w:jc w:val="center"/>
              <w:rPr>
                <w:rFonts w:ascii="Times New Roman" w:hAnsi="Times New Roman" w:cs="Times New Roman"/>
                <w:b/>
                <w:bCs/>
              </w:rPr>
            </w:pPr>
          </w:p>
        </w:tc>
        <w:tc>
          <w:tcPr>
            <w:tcW w:w="463" w:type="pct"/>
          </w:tcPr>
          <w:p w14:paraId="2BC86DA9" w14:textId="4A25FDB3" w:rsidR="00973349" w:rsidRPr="002A7392" w:rsidRDefault="00973349" w:rsidP="00CB260E">
            <w:pPr>
              <w:jc w:val="center"/>
              <w:rPr>
                <w:rFonts w:ascii="Times New Roman" w:hAnsi="Times New Roman" w:cs="Times New Roman"/>
                <w:b/>
                <w:bCs/>
              </w:rPr>
            </w:pPr>
          </w:p>
        </w:tc>
      </w:tr>
      <w:tr w:rsidR="00973349" w:rsidRPr="002A7392" w14:paraId="632F0C7E" w14:textId="77777777" w:rsidTr="002A7392">
        <w:trPr>
          <w:trHeight w:val="1585"/>
        </w:trPr>
        <w:tc>
          <w:tcPr>
            <w:tcW w:w="648" w:type="pct"/>
          </w:tcPr>
          <w:p w14:paraId="324E0428" w14:textId="77777777" w:rsidR="000B26E1" w:rsidRDefault="00973349" w:rsidP="000B26E1">
            <w:pPr>
              <w:spacing w:after="0" w:line="240" w:lineRule="auto"/>
              <w:jc w:val="both"/>
              <w:rPr>
                <w:rFonts w:ascii="Times New Roman" w:hAnsi="Times New Roman" w:cs="Times New Roman"/>
              </w:rPr>
            </w:pPr>
            <w:r w:rsidRPr="002A7392">
              <w:rPr>
                <w:rFonts w:ascii="Times New Roman" w:hAnsi="Times New Roman" w:cs="Times New Roman"/>
              </w:rPr>
              <w:t>ПК 2.2</w:t>
            </w:r>
            <w:r w:rsidR="002A7392" w:rsidRPr="002A7392">
              <w:rPr>
                <w:rFonts w:ascii="Times New Roman" w:hAnsi="Times New Roman" w:cs="Times New Roman"/>
              </w:rPr>
              <w:t xml:space="preserve">, ПК 2.3, </w:t>
            </w:r>
          </w:p>
          <w:p w14:paraId="521BBFF7" w14:textId="77777777" w:rsidR="000B26E1" w:rsidRDefault="002A7392" w:rsidP="000B26E1">
            <w:pPr>
              <w:spacing w:after="0" w:line="240" w:lineRule="auto"/>
              <w:jc w:val="both"/>
              <w:rPr>
                <w:rFonts w:ascii="Times New Roman" w:hAnsi="Times New Roman" w:cs="Times New Roman"/>
              </w:rPr>
            </w:pPr>
            <w:r w:rsidRPr="002A7392">
              <w:rPr>
                <w:rFonts w:ascii="Times New Roman" w:hAnsi="Times New Roman" w:cs="Times New Roman"/>
              </w:rPr>
              <w:t xml:space="preserve">ПК 2.4, ПК 2.5, </w:t>
            </w:r>
          </w:p>
          <w:p w14:paraId="4E284117" w14:textId="76025249" w:rsidR="00973349" w:rsidRPr="002A7392" w:rsidRDefault="002A7392" w:rsidP="000B26E1">
            <w:pPr>
              <w:spacing w:after="0" w:line="240" w:lineRule="auto"/>
              <w:jc w:val="both"/>
              <w:rPr>
                <w:rFonts w:ascii="Times New Roman" w:hAnsi="Times New Roman" w:cs="Times New Roman"/>
              </w:rPr>
            </w:pPr>
            <w:r w:rsidRPr="002A7392">
              <w:rPr>
                <w:rFonts w:ascii="Times New Roman" w:hAnsi="Times New Roman" w:cs="Times New Roman"/>
              </w:rPr>
              <w:t>ПК 2.6,</w:t>
            </w:r>
            <w:r w:rsidR="00973349" w:rsidRPr="002A7392">
              <w:rPr>
                <w:rFonts w:ascii="Times New Roman" w:hAnsi="Times New Roman" w:cs="Times New Roman"/>
              </w:rPr>
              <w:t xml:space="preserve"> ПК 2.7</w:t>
            </w:r>
          </w:p>
          <w:p w14:paraId="6C851E2B" w14:textId="77777777" w:rsidR="000B26E1" w:rsidRDefault="002A7392" w:rsidP="000B26E1">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6FDA3518" w14:textId="6FAA1F71" w:rsidR="00973349" w:rsidRPr="002A7392" w:rsidRDefault="002A7392" w:rsidP="000B26E1">
            <w:pPr>
              <w:spacing w:after="0" w:line="240" w:lineRule="auto"/>
              <w:jc w:val="both"/>
              <w:rPr>
                <w:rFonts w:ascii="Times New Roman" w:hAnsi="Times New Roman" w:cs="Times New Roman"/>
              </w:rPr>
            </w:pPr>
            <w:r w:rsidRPr="002A7392">
              <w:rPr>
                <w:rFonts w:ascii="Times New Roman" w:hAnsi="Times New Roman" w:cs="Times New Roman"/>
              </w:rPr>
              <w:t>ОК 03</w:t>
            </w:r>
          </w:p>
        </w:tc>
        <w:tc>
          <w:tcPr>
            <w:tcW w:w="926" w:type="pct"/>
          </w:tcPr>
          <w:p w14:paraId="2133BB5A" w14:textId="77777777" w:rsidR="00973349" w:rsidRPr="002A7392" w:rsidRDefault="00973349" w:rsidP="00CB260E">
            <w:pPr>
              <w:rPr>
                <w:rFonts w:ascii="Times New Roman" w:hAnsi="Times New Roman" w:cs="Times New Roman"/>
              </w:rPr>
            </w:pPr>
            <w:r w:rsidRPr="002A7392">
              <w:rPr>
                <w:rFonts w:ascii="Times New Roman" w:hAnsi="Times New Roman" w:cs="Times New Roman"/>
              </w:rPr>
              <w:t>Раздел 2. Выполнение работ по инвентаризации активов и финансовых обязательств организации</w:t>
            </w:r>
          </w:p>
        </w:tc>
        <w:tc>
          <w:tcPr>
            <w:tcW w:w="417" w:type="pct"/>
          </w:tcPr>
          <w:p w14:paraId="58A7393F" w14:textId="40657D7D"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279" w:type="pct"/>
          </w:tcPr>
          <w:p w14:paraId="224BFFA7" w14:textId="6560B206" w:rsidR="00973349" w:rsidRPr="002A7392" w:rsidRDefault="002A7392" w:rsidP="00CB260E">
            <w:pPr>
              <w:jc w:val="center"/>
              <w:rPr>
                <w:rFonts w:ascii="Times New Roman" w:hAnsi="Times New Roman" w:cs="Times New Roman"/>
              </w:rPr>
            </w:pPr>
            <w:r w:rsidRPr="002A7392">
              <w:rPr>
                <w:rFonts w:ascii="Times New Roman" w:hAnsi="Times New Roman" w:cs="Times New Roman"/>
                <w:b/>
                <w:bCs/>
              </w:rPr>
              <w:t>54-77</w:t>
            </w:r>
          </w:p>
        </w:tc>
        <w:tc>
          <w:tcPr>
            <w:tcW w:w="278" w:type="pct"/>
          </w:tcPr>
          <w:p w14:paraId="589B745F" w14:textId="4723ADFC"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509" w:type="pct"/>
          </w:tcPr>
          <w:p w14:paraId="5ECC3E05" w14:textId="43971080" w:rsidR="00973349" w:rsidRPr="002A7392" w:rsidRDefault="002A7392" w:rsidP="00CB260E">
            <w:pPr>
              <w:jc w:val="center"/>
              <w:rPr>
                <w:rFonts w:ascii="Times New Roman" w:hAnsi="Times New Roman" w:cs="Times New Roman"/>
                <w:b/>
                <w:bCs/>
              </w:rPr>
            </w:pPr>
            <w:r w:rsidRPr="002A7392">
              <w:rPr>
                <w:rFonts w:ascii="Times New Roman" w:hAnsi="Times New Roman" w:cs="Times New Roman"/>
                <w:b/>
                <w:bCs/>
              </w:rPr>
              <w:t>54-77</w:t>
            </w:r>
          </w:p>
        </w:tc>
        <w:tc>
          <w:tcPr>
            <w:tcW w:w="419" w:type="pct"/>
          </w:tcPr>
          <w:p w14:paraId="5C743A07" w14:textId="53DA2F01" w:rsidR="00973349" w:rsidRPr="002A7392" w:rsidRDefault="00973349" w:rsidP="00CB260E">
            <w:pPr>
              <w:jc w:val="center"/>
              <w:rPr>
                <w:rFonts w:ascii="Times New Roman" w:hAnsi="Times New Roman" w:cs="Times New Roman"/>
              </w:rPr>
            </w:pPr>
          </w:p>
        </w:tc>
        <w:tc>
          <w:tcPr>
            <w:tcW w:w="413" w:type="pct"/>
          </w:tcPr>
          <w:p w14:paraId="71E3142D" w14:textId="239986EE" w:rsidR="00973349" w:rsidRPr="002A7392" w:rsidRDefault="00973349" w:rsidP="00CB260E">
            <w:pPr>
              <w:jc w:val="center"/>
              <w:rPr>
                <w:rFonts w:ascii="Times New Roman" w:hAnsi="Times New Roman" w:cs="Times New Roman"/>
              </w:rPr>
            </w:pPr>
          </w:p>
        </w:tc>
        <w:tc>
          <w:tcPr>
            <w:tcW w:w="263" w:type="pct"/>
          </w:tcPr>
          <w:p w14:paraId="2F8A094B" w14:textId="23EBAEB1" w:rsidR="00973349" w:rsidRPr="002A7392" w:rsidRDefault="00973349" w:rsidP="00CB260E">
            <w:pPr>
              <w:jc w:val="center"/>
              <w:rPr>
                <w:rFonts w:ascii="Times New Roman" w:hAnsi="Times New Roman" w:cs="Times New Roman"/>
              </w:rPr>
            </w:pPr>
          </w:p>
        </w:tc>
        <w:tc>
          <w:tcPr>
            <w:tcW w:w="385" w:type="pct"/>
          </w:tcPr>
          <w:p w14:paraId="5D936154" w14:textId="33356EE2" w:rsidR="00973349" w:rsidRPr="002A7392" w:rsidRDefault="00973349" w:rsidP="00CB260E">
            <w:pPr>
              <w:jc w:val="center"/>
              <w:rPr>
                <w:rFonts w:ascii="Times New Roman" w:hAnsi="Times New Roman" w:cs="Times New Roman"/>
                <w:b/>
                <w:bCs/>
              </w:rPr>
            </w:pPr>
          </w:p>
        </w:tc>
        <w:tc>
          <w:tcPr>
            <w:tcW w:w="463" w:type="pct"/>
          </w:tcPr>
          <w:p w14:paraId="7A09C09C" w14:textId="6C8130AE" w:rsidR="00973349" w:rsidRPr="002A7392" w:rsidRDefault="00973349" w:rsidP="00CB260E">
            <w:pPr>
              <w:jc w:val="center"/>
              <w:rPr>
                <w:rFonts w:ascii="Times New Roman" w:hAnsi="Times New Roman" w:cs="Times New Roman"/>
                <w:b/>
                <w:bCs/>
              </w:rPr>
            </w:pPr>
          </w:p>
        </w:tc>
      </w:tr>
      <w:tr w:rsidR="00973349" w:rsidRPr="002A7392" w14:paraId="7A36266E" w14:textId="77777777" w:rsidTr="002A7392">
        <w:tc>
          <w:tcPr>
            <w:tcW w:w="648" w:type="pct"/>
          </w:tcPr>
          <w:p w14:paraId="1D9912B7" w14:textId="38318299" w:rsidR="00973349" w:rsidRPr="002A7392" w:rsidRDefault="00973349" w:rsidP="00CB260E">
            <w:pPr>
              <w:rPr>
                <w:rFonts w:ascii="Times New Roman" w:hAnsi="Times New Roman" w:cs="Times New Roman"/>
                <w:i/>
              </w:rPr>
            </w:pPr>
          </w:p>
        </w:tc>
        <w:tc>
          <w:tcPr>
            <w:tcW w:w="926" w:type="pct"/>
          </w:tcPr>
          <w:p w14:paraId="146FC169" w14:textId="4240EB88" w:rsidR="00973349" w:rsidRPr="002A7392" w:rsidRDefault="00973349" w:rsidP="00CB260E">
            <w:pPr>
              <w:suppressAutoHyphens/>
              <w:rPr>
                <w:rFonts w:ascii="Times New Roman" w:hAnsi="Times New Roman" w:cs="Times New Roman"/>
              </w:rPr>
            </w:pPr>
            <w:r w:rsidRPr="002A7392">
              <w:rPr>
                <w:rFonts w:ascii="Times New Roman" w:hAnsi="Times New Roman" w:cs="Times New Roman"/>
              </w:rPr>
              <w:t xml:space="preserve">Производственная практика </w:t>
            </w:r>
          </w:p>
        </w:tc>
        <w:tc>
          <w:tcPr>
            <w:tcW w:w="417" w:type="pct"/>
          </w:tcPr>
          <w:p w14:paraId="1E5BA533" w14:textId="32460851" w:rsidR="00973349" w:rsidRPr="002A7392" w:rsidRDefault="002A7392" w:rsidP="00CB260E">
            <w:pPr>
              <w:suppressAutoHyphens/>
              <w:jc w:val="center"/>
              <w:rPr>
                <w:rFonts w:ascii="Times New Roman" w:hAnsi="Times New Roman" w:cs="Times New Roman"/>
                <w:b/>
                <w:bCs/>
                <w:i/>
              </w:rPr>
            </w:pPr>
            <w:r w:rsidRPr="002A7392">
              <w:rPr>
                <w:rFonts w:ascii="Times New Roman" w:hAnsi="Times New Roman" w:cs="Times New Roman"/>
                <w:b/>
                <w:bCs/>
              </w:rPr>
              <w:t>36-</w:t>
            </w:r>
            <w:r w:rsidR="00973349" w:rsidRPr="002A7392">
              <w:rPr>
                <w:rFonts w:ascii="Times New Roman" w:hAnsi="Times New Roman" w:cs="Times New Roman"/>
                <w:b/>
                <w:bCs/>
              </w:rPr>
              <w:t>72</w:t>
            </w:r>
          </w:p>
        </w:tc>
        <w:tc>
          <w:tcPr>
            <w:tcW w:w="279" w:type="pct"/>
            <w:shd w:val="clear" w:color="auto" w:fill="auto"/>
          </w:tcPr>
          <w:p w14:paraId="3CDD5704" w14:textId="4FFC9E04" w:rsidR="00973349" w:rsidRPr="002A7392" w:rsidRDefault="002A7392" w:rsidP="00CB260E">
            <w:pPr>
              <w:jc w:val="center"/>
              <w:rPr>
                <w:rFonts w:ascii="Times New Roman" w:hAnsi="Times New Roman" w:cs="Times New Roman"/>
                <w:iCs/>
              </w:rPr>
            </w:pPr>
            <w:r w:rsidRPr="002A7392">
              <w:rPr>
                <w:rFonts w:ascii="Times New Roman" w:hAnsi="Times New Roman" w:cs="Times New Roman"/>
                <w:iCs/>
              </w:rPr>
              <w:t>36-</w:t>
            </w:r>
            <w:r w:rsidR="00973349" w:rsidRPr="002A7392">
              <w:rPr>
                <w:rFonts w:ascii="Times New Roman" w:hAnsi="Times New Roman" w:cs="Times New Roman"/>
                <w:iCs/>
              </w:rPr>
              <w:t>72</w:t>
            </w:r>
          </w:p>
        </w:tc>
        <w:tc>
          <w:tcPr>
            <w:tcW w:w="278" w:type="pct"/>
            <w:shd w:val="clear" w:color="auto" w:fill="C0C0C0"/>
          </w:tcPr>
          <w:p w14:paraId="126004DB" w14:textId="77777777" w:rsidR="00973349" w:rsidRPr="002A7392" w:rsidRDefault="00973349" w:rsidP="00CB260E">
            <w:pPr>
              <w:jc w:val="center"/>
              <w:rPr>
                <w:rFonts w:ascii="Times New Roman" w:hAnsi="Times New Roman" w:cs="Times New Roman"/>
                <w:b/>
                <w:bCs/>
                <w:i/>
              </w:rPr>
            </w:pPr>
          </w:p>
        </w:tc>
        <w:tc>
          <w:tcPr>
            <w:tcW w:w="509" w:type="pct"/>
            <w:shd w:val="clear" w:color="auto" w:fill="C0C0C0"/>
          </w:tcPr>
          <w:p w14:paraId="08A6F537" w14:textId="77777777" w:rsidR="00973349" w:rsidRPr="002A7392" w:rsidRDefault="00973349" w:rsidP="00CB260E">
            <w:pPr>
              <w:jc w:val="center"/>
              <w:rPr>
                <w:rFonts w:ascii="Times New Roman" w:hAnsi="Times New Roman" w:cs="Times New Roman"/>
                <w:b/>
                <w:bCs/>
                <w:i/>
              </w:rPr>
            </w:pPr>
          </w:p>
        </w:tc>
        <w:tc>
          <w:tcPr>
            <w:tcW w:w="1480" w:type="pct"/>
            <w:gridSpan w:val="4"/>
            <w:shd w:val="clear" w:color="auto" w:fill="C0C0C0"/>
          </w:tcPr>
          <w:p w14:paraId="081A068A" w14:textId="77777777" w:rsidR="00973349" w:rsidRPr="002A7392" w:rsidRDefault="00973349" w:rsidP="00CB260E">
            <w:pPr>
              <w:jc w:val="center"/>
              <w:rPr>
                <w:rFonts w:ascii="Times New Roman" w:hAnsi="Times New Roman" w:cs="Times New Roman"/>
                <w:i/>
              </w:rPr>
            </w:pPr>
          </w:p>
        </w:tc>
        <w:tc>
          <w:tcPr>
            <w:tcW w:w="463" w:type="pct"/>
          </w:tcPr>
          <w:p w14:paraId="6979A184" w14:textId="4037B078" w:rsidR="00973349" w:rsidRPr="002A7392" w:rsidRDefault="002A7392" w:rsidP="00CB260E">
            <w:pPr>
              <w:suppressAutoHyphens/>
              <w:jc w:val="center"/>
              <w:rPr>
                <w:rFonts w:ascii="Times New Roman" w:hAnsi="Times New Roman" w:cs="Times New Roman"/>
                <w:i/>
                <w:color w:val="C00000"/>
              </w:rPr>
            </w:pPr>
            <w:r w:rsidRPr="002A7392">
              <w:rPr>
                <w:rFonts w:ascii="Times New Roman" w:hAnsi="Times New Roman" w:cs="Times New Roman"/>
                <w:b/>
                <w:bCs/>
              </w:rPr>
              <w:t>36-</w:t>
            </w:r>
            <w:r w:rsidR="00973349" w:rsidRPr="002A7392">
              <w:rPr>
                <w:rFonts w:ascii="Times New Roman" w:hAnsi="Times New Roman" w:cs="Times New Roman"/>
                <w:b/>
                <w:bCs/>
              </w:rPr>
              <w:t>72</w:t>
            </w:r>
          </w:p>
        </w:tc>
      </w:tr>
      <w:tr w:rsidR="00973349" w:rsidRPr="002A7392" w14:paraId="64605E49" w14:textId="77777777" w:rsidTr="002A7392">
        <w:trPr>
          <w:trHeight w:val="159"/>
        </w:trPr>
        <w:tc>
          <w:tcPr>
            <w:tcW w:w="648" w:type="pct"/>
          </w:tcPr>
          <w:p w14:paraId="0A6D563B" w14:textId="77777777" w:rsidR="00973349" w:rsidRPr="002A7392" w:rsidRDefault="00973349" w:rsidP="00CB260E">
            <w:pPr>
              <w:rPr>
                <w:rFonts w:ascii="Times New Roman" w:hAnsi="Times New Roman" w:cs="Times New Roman"/>
                <w:i/>
              </w:rPr>
            </w:pPr>
          </w:p>
        </w:tc>
        <w:tc>
          <w:tcPr>
            <w:tcW w:w="926" w:type="pct"/>
          </w:tcPr>
          <w:p w14:paraId="1F91CA1C" w14:textId="4A0466D7" w:rsidR="00973349" w:rsidRPr="002A7392" w:rsidRDefault="00973349" w:rsidP="00CB260E">
            <w:pPr>
              <w:suppressAutoHyphens/>
              <w:rPr>
                <w:rFonts w:ascii="Times New Roman" w:hAnsi="Times New Roman" w:cs="Times New Roman"/>
              </w:rPr>
            </w:pPr>
            <w:r w:rsidRPr="002A7392">
              <w:rPr>
                <w:rFonts w:ascii="Times New Roman" w:hAnsi="Times New Roman" w:cs="Times New Roman"/>
              </w:rPr>
              <w:t>Промежуточная аттестация</w:t>
            </w:r>
          </w:p>
        </w:tc>
        <w:tc>
          <w:tcPr>
            <w:tcW w:w="417" w:type="pct"/>
          </w:tcPr>
          <w:p w14:paraId="3703623F" w14:textId="6F6B6A52" w:rsidR="00973349" w:rsidRPr="002A7392" w:rsidRDefault="00973349" w:rsidP="00CB260E">
            <w:pPr>
              <w:suppressAutoHyphens/>
              <w:jc w:val="center"/>
              <w:rPr>
                <w:rFonts w:ascii="Times New Roman" w:hAnsi="Times New Roman" w:cs="Times New Roman"/>
                <w:b/>
                <w:bCs/>
              </w:rPr>
            </w:pPr>
          </w:p>
        </w:tc>
        <w:tc>
          <w:tcPr>
            <w:tcW w:w="279" w:type="pct"/>
            <w:shd w:val="clear" w:color="auto" w:fill="auto"/>
          </w:tcPr>
          <w:p w14:paraId="17DCEF12" w14:textId="5E6BFA3A" w:rsidR="00973349" w:rsidRPr="002A7392" w:rsidRDefault="00973349" w:rsidP="00CB260E">
            <w:pPr>
              <w:jc w:val="center"/>
              <w:rPr>
                <w:rFonts w:ascii="Times New Roman" w:hAnsi="Times New Roman" w:cs="Times New Roman"/>
                <w:iCs/>
              </w:rPr>
            </w:pPr>
          </w:p>
        </w:tc>
        <w:tc>
          <w:tcPr>
            <w:tcW w:w="278" w:type="pct"/>
            <w:shd w:val="clear" w:color="auto" w:fill="C0C0C0"/>
          </w:tcPr>
          <w:p w14:paraId="11CC3366" w14:textId="77777777" w:rsidR="00973349" w:rsidRPr="002A7392" w:rsidRDefault="00973349" w:rsidP="00CB260E">
            <w:pPr>
              <w:jc w:val="center"/>
              <w:rPr>
                <w:rFonts w:ascii="Times New Roman" w:hAnsi="Times New Roman" w:cs="Times New Roman"/>
                <w:i/>
              </w:rPr>
            </w:pPr>
          </w:p>
        </w:tc>
        <w:tc>
          <w:tcPr>
            <w:tcW w:w="509" w:type="pct"/>
            <w:shd w:val="clear" w:color="auto" w:fill="C0C0C0"/>
          </w:tcPr>
          <w:p w14:paraId="61DC89D3" w14:textId="61FF6A02" w:rsidR="00973349" w:rsidRPr="002A7392" w:rsidRDefault="00973349" w:rsidP="00CB260E">
            <w:pPr>
              <w:jc w:val="center"/>
              <w:rPr>
                <w:rFonts w:ascii="Times New Roman" w:hAnsi="Times New Roman" w:cs="Times New Roman"/>
                <w:i/>
              </w:rPr>
            </w:pPr>
          </w:p>
        </w:tc>
        <w:tc>
          <w:tcPr>
            <w:tcW w:w="1480" w:type="pct"/>
            <w:gridSpan w:val="4"/>
            <w:shd w:val="clear" w:color="auto" w:fill="C0C0C0"/>
          </w:tcPr>
          <w:p w14:paraId="64A03F36" w14:textId="77777777" w:rsidR="00973349" w:rsidRPr="002A7392" w:rsidRDefault="00973349" w:rsidP="00CB260E">
            <w:pPr>
              <w:jc w:val="center"/>
              <w:rPr>
                <w:rFonts w:ascii="Times New Roman" w:hAnsi="Times New Roman" w:cs="Times New Roman"/>
                <w:i/>
              </w:rPr>
            </w:pPr>
          </w:p>
        </w:tc>
        <w:tc>
          <w:tcPr>
            <w:tcW w:w="463" w:type="pct"/>
          </w:tcPr>
          <w:p w14:paraId="72A5F978" w14:textId="77777777" w:rsidR="00973349" w:rsidRPr="002A7392" w:rsidRDefault="00973349" w:rsidP="00CB260E">
            <w:pPr>
              <w:suppressAutoHyphens/>
              <w:jc w:val="center"/>
              <w:rPr>
                <w:rFonts w:ascii="Times New Roman" w:hAnsi="Times New Roman" w:cs="Times New Roman"/>
              </w:rPr>
            </w:pPr>
          </w:p>
        </w:tc>
      </w:tr>
      <w:tr w:rsidR="00973349" w:rsidRPr="002A7392" w14:paraId="0BCB9267" w14:textId="77777777" w:rsidTr="002A7392">
        <w:tc>
          <w:tcPr>
            <w:tcW w:w="648" w:type="pct"/>
          </w:tcPr>
          <w:p w14:paraId="600E13B9" w14:textId="77777777" w:rsidR="00973349" w:rsidRPr="002A7392" w:rsidRDefault="00973349" w:rsidP="00CB260E">
            <w:pPr>
              <w:rPr>
                <w:rFonts w:ascii="Times New Roman" w:hAnsi="Times New Roman" w:cs="Times New Roman"/>
                <w:b/>
                <w:i/>
              </w:rPr>
            </w:pPr>
          </w:p>
        </w:tc>
        <w:tc>
          <w:tcPr>
            <w:tcW w:w="926" w:type="pct"/>
          </w:tcPr>
          <w:p w14:paraId="17178E0E" w14:textId="7CB284D3" w:rsidR="00973349" w:rsidRPr="002A7392" w:rsidRDefault="00973349" w:rsidP="00CB260E">
            <w:pPr>
              <w:rPr>
                <w:rFonts w:ascii="Times New Roman" w:hAnsi="Times New Roman" w:cs="Times New Roman"/>
                <w:b/>
                <w:i/>
              </w:rPr>
            </w:pPr>
            <w:r w:rsidRPr="002A7392">
              <w:rPr>
                <w:rFonts w:ascii="Times New Roman" w:hAnsi="Times New Roman" w:cs="Times New Roman"/>
                <w:b/>
                <w:i/>
              </w:rPr>
              <w:t>Всего</w:t>
            </w:r>
          </w:p>
        </w:tc>
        <w:tc>
          <w:tcPr>
            <w:tcW w:w="417" w:type="pct"/>
          </w:tcPr>
          <w:p w14:paraId="7DB16D7F" w14:textId="30EA1249" w:rsidR="00973349" w:rsidRPr="002A7392" w:rsidRDefault="002A7392" w:rsidP="00CB260E">
            <w:pPr>
              <w:jc w:val="center"/>
              <w:rPr>
                <w:rFonts w:ascii="Times New Roman" w:hAnsi="Times New Roman" w:cs="Times New Roman"/>
                <w:b/>
                <w:bCs/>
                <w:i/>
                <w:iCs/>
              </w:rPr>
            </w:pPr>
            <w:r w:rsidRPr="002A7392">
              <w:rPr>
                <w:rFonts w:ascii="Times New Roman" w:hAnsi="Times New Roman" w:cs="Times New Roman"/>
                <w:b/>
                <w:bCs/>
                <w:i/>
                <w:iCs/>
              </w:rPr>
              <w:t>144-226</w:t>
            </w:r>
          </w:p>
        </w:tc>
        <w:tc>
          <w:tcPr>
            <w:tcW w:w="279" w:type="pct"/>
          </w:tcPr>
          <w:p w14:paraId="1AC2AD1B" w14:textId="62B09F14" w:rsidR="00973349" w:rsidRPr="002A7392" w:rsidRDefault="002A7392" w:rsidP="00CB260E">
            <w:pPr>
              <w:jc w:val="center"/>
              <w:rPr>
                <w:rFonts w:ascii="Times New Roman" w:hAnsi="Times New Roman" w:cs="Times New Roman"/>
                <w:b/>
                <w:i/>
                <w:iCs/>
              </w:rPr>
            </w:pPr>
            <w:r w:rsidRPr="002A7392">
              <w:rPr>
                <w:rFonts w:ascii="Times New Roman" w:hAnsi="Times New Roman" w:cs="Times New Roman"/>
                <w:b/>
                <w:bCs/>
                <w:i/>
                <w:iCs/>
              </w:rPr>
              <w:t>144-226</w:t>
            </w:r>
          </w:p>
        </w:tc>
        <w:tc>
          <w:tcPr>
            <w:tcW w:w="278" w:type="pct"/>
          </w:tcPr>
          <w:p w14:paraId="3977A3F9" w14:textId="1595A1F6" w:rsidR="00973349" w:rsidRPr="002A7392" w:rsidRDefault="002A7392" w:rsidP="00CB260E">
            <w:pPr>
              <w:jc w:val="center"/>
              <w:rPr>
                <w:rFonts w:ascii="Times New Roman" w:hAnsi="Times New Roman" w:cs="Times New Roman"/>
                <w:b/>
                <w:iCs/>
              </w:rPr>
            </w:pPr>
            <w:r w:rsidRPr="002A7392">
              <w:rPr>
                <w:rFonts w:ascii="Times New Roman" w:hAnsi="Times New Roman" w:cs="Times New Roman"/>
                <w:b/>
                <w:bCs/>
                <w:i/>
              </w:rPr>
              <w:t>108-154</w:t>
            </w:r>
          </w:p>
        </w:tc>
        <w:tc>
          <w:tcPr>
            <w:tcW w:w="509" w:type="pct"/>
          </w:tcPr>
          <w:p w14:paraId="3DDA6604" w14:textId="1E92B18F" w:rsidR="00973349" w:rsidRPr="002A7392" w:rsidRDefault="002A7392" w:rsidP="00CB260E">
            <w:pPr>
              <w:jc w:val="center"/>
              <w:rPr>
                <w:rFonts w:ascii="Times New Roman" w:hAnsi="Times New Roman" w:cs="Times New Roman"/>
                <w:b/>
                <w:bCs/>
                <w:iCs/>
              </w:rPr>
            </w:pPr>
            <w:r w:rsidRPr="002A7392">
              <w:rPr>
                <w:rFonts w:ascii="Times New Roman" w:hAnsi="Times New Roman" w:cs="Times New Roman"/>
                <w:b/>
                <w:bCs/>
                <w:i/>
              </w:rPr>
              <w:t>108-154</w:t>
            </w:r>
          </w:p>
        </w:tc>
        <w:tc>
          <w:tcPr>
            <w:tcW w:w="419" w:type="pct"/>
          </w:tcPr>
          <w:p w14:paraId="7E888A21" w14:textId="2CEEE278" w:rsidR="00973349" w:rsidRPr="002A7392" w:rsidRDefault="00973349" w:rsidP="00CB260E">
            <w:pPr>
              <w:jc w:val="center"/>
              <w:rPr>
                <w:rFonts w:ascii="Times New Roman" w:hAnsi="Times New Roman" w:cs="Times New Roman"/>
                <w:b/>
                <w:iCs/>
              </w:rPr>
            </w:pPr>
          </w:p>
        </w:tc>
        <w:tc>
          <w:tcPr>
            <w:tcW w:w="413" w:type="pct"/>
          </w:tcPr>
          <w:p w14:paraId="57281CA8" w14:textId="2BCB2FA0" w:rsidR="00973349" w:rsidRPr="002A7392" w:rsidRDefault="00973349" w:rsidP="00CB260E">
            <w:pPr>
              <w:jc w:val="center"/>
              <w:rPr>
                <w:rFonts w:ascii="Times New Roman" w:hAnsi="Times New Roman" w:cs="Times New Roman"/>
                <w:b/>
                <w:iCs/>
              </w:rPr>
            </w:pPr>
          </w:p>
        </w:tc>
        <w:tc>
          <w:tcPr>
            <w:tcW w:w="263" w:type="pct"/>
          </w:tcPr>
          <w:p w14:paraId="38E03EDC" w14:textId="7EBCCB2B" w:rsidR="00973349" w:rsidRPr="002A7392" w:rsidRDefault="00973349" w:rsidP="00CB260E">
            <w:pPr>
              <w:jc w:val="center"/>
              <w:rPr>
                <w:rFonts w:ascii="Times New Roman" w:hAnsi="Times New Roman" w:cs="Times New Roman"/>
                <w:b/>
                <w:iCs/>
                <w:vertAlign w:val="superscript"/>
              </w:rPr>
            </w:pPr>
          </w:p>
        </w:tc>
        <w:tc>
          <w:tcPr>
            <w:tcW w:w="385" w:type="pct"/>
          </w:tcPr>
          <w:p w14:paraId="0DD851FF" w14:textId="7555FC4B" w:rsidR="00973349" w:rsidRPr="002A7392" w:rsidRDefault="00973349" w:rsidP="00CB260E">
            <w:pPr>
              <w:jc w:val="center"/>
              <w:rPr>
                <w:rFonts w:ascii="Times New Roman" w:hAnsi="Times New Roman" w:cs="Times New Roman"/>
                <w:b/>
                <w:iCs/>
              </w:rPr>
            </w:pPr>
          </w:p>
        </w:tc>
        <w:tc>
          <w:tcPr>
            <w:tcW w:w="463" w:type="pct"/>
          </w:tcPr>
          <w:p w14:paraId="3ECE4F78" w14:textId="61746A7C" w:rsidR="00973349" w:rsidRPr="002A7392" w:rsidRDefault="002A7392" w:rsidP="00CB260E">
            <w:pPr>
              <w:jc w:val="center"/>
              <w:rPr>
                <w:rFonts w:ascii="Times New Roman" w:hAnsi="Times New Roman" w:cs="Times New Roman"/>
                <w:b/>
                <w:i/>
              </w:rPr>
            </w:pPr>
            <w:r w:rsidRPr="002A7392">
              <w:rPr>
                <w:rFonts w:ascii="Times New Roman" w:hAnsi="Times New Roman" w:cs="Times New Roman"/>
                <w:b/>
                <w:i/>
              </w:rPr>
              <w:t>36-</w:t>
            </w:r>
            <w:r w:rsidR="00973349" w:rsidRPr="002A7392">
              <w:rPr>
                <w:rFonts w:ascii="Times New Roman" w:hAnsi="Times New Roman" w:cs="Times New Roman"/>
                <w:b/>
                <w:i/>
              </w:rPr>
              <w:t>72</w:t>
            </w:r>
          </w:p>
        </w:tc>
      </w:tr>
    </w:tbl>
    <w:p w14:paraId="1BBC2ACC" w14:textId="77777777" w:rsidR="00973349" w:rsidRPr="005E00F8" w:rsidRDefault="00973349" w:rsidP="00973349">
      <w:pPr>
        <w:spacing w:line="276" w:lineRule="auto"/>
        <w:ind w:firstLine="708"/>
        <w:jc w:val="both"/>
        <w:rPr>
          <w:rFonts w:ascii="Times New Roman" w:hAnsi="Times New Roman" w:cs="Times New Roman"/>
          <w:b/>
          <w:sz w:val="24"/>
          <w:szCs w:val="24"/>
        </w:rPr>
      </w:pPr>
    </w:p>
    <w:p w14:paraId="71E048BC" w14:textId="77777777" w:rsidR="00973349" w:rsidRPr="005E00F8" w:rsidRDefault="00973349" w:rsidP="00973349">
      <w:pPr>
        <w:spacing w:line="276" w:lineRule="auto"/>
        <w:jc w:val="both"/>
        <w:rPr>
          <w:rFonts w:ascii="Times New Roman" w:hAnsi="Times New Roman" w:cs="Times New Roman"/>
          <w:b/>
          <w:sz w:val="24"/>
          <w:szCs w:val="24"/>
        </w:rPr>
      </w:pPr>
      <w:r w:rsidRPr="005E00F8">
        <w:rPr>
          <w:rFonts w:ascii="Times New Roman" w:hAnsi="Times New Roman" w:cs="Times New Roman"/>
          <w:b/>
          <w:sz w:val="24"/>
          <w:szCs w:val="24"/>
        </w:rPr>
        <w:br w:type="page"/>
      </w:r>
      <w:r w:rsidRPr="005E00F8">
        <w:rPr>
          <w:rFonts w:ascii="Times New Roman" w:hAnsi="Times New Roman" w:cs="Times New Roman"/>
          <w:b/>
          <w:sz w:val="24"/>
          <w:szCs w:val="24"/>
        </w:rPr>
        <w:lastRenderedPageBreak/>
        <w:t>2.2. Тематический план и содержание профессионального модуля (ПМ)</w:t>
      </w:r>
    </w:p>
    <w:tbl>
      <w:tblPr>
        <w:tblW w:w="14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8"/>
        <w:gridCol w:w="5417"/>
        <w:gridCol w:w="1418"/>
        <w:gridCol w:w="1417"/>
        <w:gridCol w:w="1560"/>
        <w:gridCol w:w="1560"/>
      </w:tblGrid>
      <w:tr w:rsidR="002A7392" w:rsidRPr="005E00F8" w14:paraId="1E617649" w14:textId="4392B283" w:rsidTr="000B26E1">
        <w:trPr>
          <w:trHeight w:val="20"/>
        </w:trPr>
        <w:tc>
          <w:tcPr>
            <w:tcW w:w="3088" w:type="dxa"/>
            <w:hideMark/>
          </w:tcPr>
          <w:p w14:paraId="44533E65" w14:textId="7B969488" w:rsidR="002A7392" w:rsidRPr="005E00F8" w:rsidRDefault="002A7392" w:rsidP="002A7392">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5417" w:type="dxa"/>
            <w:hideMark/>
          </w:tcPr>
          <w:p w14:paraId="488D8A53" w14:textId="0BEC1AA1" w:rsidR="002A7392" w:rsidRPr="005E00F8" w:rsidRDefault="002A7392" w:rsidP="002A7392">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835" w:type="dxa"/>
            <w:gridSpan w:val="2"/>
            <w:hideMark/>
          </w:tcPr>
          <w:p w14:paraId="0F2AA536" w14:textId="7FB08F52" w:rsidR="002A7392" w:rsidRPr="005E00F8" w:rsidRDefault="002A7392" w:rsidP="002A7392">
            <w:pPr>
              <w:snapToGrid w:val="0"/>
              <w:spacing w:line="276" w:lineRule="auto"/>
              <w:jc w:val="center"/>
              <w:rPr>
                <w:rFonts w:ascii="Times New Roman" w:hAnsi="Times New Roman" w:cs="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560" w:type="dxa"/>
          </w:tcPr>
          <w:p w14:paraId="7281A961" w14:textId="33774C6D" w:rsidR="002A7392" w:rsidRPr="005E00F8" w:rsidRDefault="002A7392" w:rsidP="002A7392">
            <w:pPr>
              <w:snapToGrid w:val="0"/>
              <w:spacing w:line="276" w:lineRule="auto"/>
              <w:jc w:val="center"/>
              <w:rPr>
                <w:rFonts w:ascii="Times New Roman" w:hAnsi="Times New Roman" w:cs="Times New Roman"/>
                <w:b/>
                <w:bCs/>
                <w:sz w:val="24"/>
                <w:szCs w:val="24"/>
              </w:rPr>
            </w:pPr>
            <w:r w:rsidRPr="00C966E3">
              <w:rPr>
                <w:rFonts w:ascii="Times New Roman" w:hAnsi="Times New Roman"/>
                <w:b/>
              </w:rPr>
              <w:t>Коды ПК, ОК</w:t>
            </w:r>
          </w:p>
        </w:tc>
        <w:tc>
          <w:tcPr>
            <w:tcW w:w="1560" w:type="dxa"/>
          </w:tcPr>
          <w:p w14:paraId="6DD71265" w14:textId="02BBD362" w:rsidR="002A7392" w:rsidRPr="005E00F8" w:rsidRDefault="002A7392" w:rsidP="002A7392">
            <w:pPr>
              <w:snapToGrid w:val="0"/>
              <w:spacing w:line="276" w:lineRule="auto"/>
              <w:jc w:val="center"/>
              <w:rPr>
                <w:rFonts w:ascii="Times New Roman" w:hAnsi="Times New Roman" w:cs="Times New Roman"/>
                <w:b/>
                <w:bCs/>
                <w:sz w:val="24"/>
                <w:szCs w:val="24"/>
              </w:rPr>
            </w:pPr>
            <w:r w:rsidRPr="00C966E3">
              <w:rPr>
                <w:rFonts w:ascii="Times New Roman" w:hAnsi="Times New Roman"/>
                <w:b/>
                <w:color w:val="000000" w:themeColor="text1"/>
              </w:rPr>
              <w:t>Код Н/У/З</w:t>
            </w:r>
          </w:p>
        </w:tc>
      </w:tr>
      <w:tr w:rsidR="002A7392" w:rsidRPr="005E00F8" w14:paraId="7015A7CA" w14:textId="6EE99F7B" w:rsidTr="000B26E1">
        <w:trPr>
          <w:trHeight w:val="20"/>
        </w:trPr>
        <w:tc>
          <w:tcPr>
            <w:tcW w:w="3088" w:type="dxa"/>
            <w:vAlign w:val="center"/>
            <w:hideMark/>
          </w:tcPr>
          <w:p w14:paraId="1C039D6C" w14:textId="77777777" w:rsidR="002A7392" w:rsidRPr="002A7392" w:rsidRDefault="002A7392" w:rsidP="002A7392">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2A7392">
              <w:rPr>
                <w:rFonts w:ascii="Times New Roman" w:hAnsi="Times New Roman" w:cs="Times New Roman"/>
                <w:b/>
                <w:bCs/>
                <w:sz w:val="24"/>
                <w:szCs w:val="24"/>
              </w:rPr>
              <w:t>1</w:t>
            </w:r>
          </w:p>
        </w:tc>
        <w:tc>
          <w:tcPr>
            <w:tcW w:w="5417" w:type="dxa"/>
            <w:vAlign w:val="center"/>
            <w:hideMark/>
          </w:tcPr>
          <w:p w14:paraId="51BAF5F9" w14:textId="77777777" w:rsidR="002A7392" w:rsidRPr="002A7392" w:rsidRDefault="002A7392" w:rsidP="002A7392">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2A7392">
              <w:rPr>
                <w:rFonts w:ascii="Times New Roman" w:hAnsi="Times New Roman" w:cs="Times New Roman"/>
                <w:b/>
                <w:bCs/>
                <w:sz w:val="24"/>
                <w:szCs w:val="24"/>
              </w:rPr>
              <w:t>2</w:t>
            </w:r>
          </w:p>
        </w:tc>
        <w:tc>
          <w:tcPr>
            <w:tcW w:w="1418" w:type="dxa"/>
            <w:vAlign w:val="center"/>
            <w:hideMark/>
          </w:tcPr>
          <w:p w14:paraId="0C7B4513" w14:textId="77777777" w:rsidR="002A7392" w:rsidRPr="002A7392" w:rsidRDefault="002A7392" w:rsidP="002A7392">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2A7392">
              <w:rPr>
                <w:rFonts w:ascii="Times New Roman" w:hAnsi="Times New Roman" w:cs="Times New Roman"/>
                <w:b/>
                <w:bCs/>
                <w:sz w:val="24"/>
                <w:szCs w:val="24"/>
              </w:rPr>
              <w:t>3</w:t>
            </w:r>
          </w:p>
        </w:tc>
        <w:tc>
          <w:tcPr>
            <w:tcW w:w="1417" w:type="dxa"/>
          </w:tcPr>
          <w:p w14:paraId="0580083E" w14:textId="060FF099" w:rsidR="002A7392" w:rsidRPr="002A7392" w:rsidRDefault="002A7392" w:rsidP="002A7392">
            <w:pPr>
              <w:suppressAutoHyphens/>
              <w:snapToGrid w:val="0"/>
              <w:spacing w:line="276" w:lineRule="auto"/>
              <w:jc w:val="center"/>
              <w:rPr>
                <w:rFonts w:ascii="Times New Roman" w:hAnsi="Times New Roman" w:cs="Times New Roman"/>
                <w:b/>
                <w:bCs/>
                <w:sz w:val="24"/>
                <w:szCs w:val="24"/>
              </w:rPr>
            </w:pPr>
            <w:r w:rsidRPr="002A7392">
              <w:rPr>
                <w:rFonts w:ascii="Times New Roman" w:hAnsi="Times New Roman" w:cs="Times New Roman"/>
                <w:b/>
                <w:bCs/>
                <w:sz w:val="24"/>
                <w:szCs w:val="24"/>
              </w:rPr>
              <w:t>4</w:t>
            </w:r>
          </w:p>
        </w:tc>
        <w:tc>
          <w:tcPr>
            <w:tcW w:w="1560" w:type="dxa"/>
          </w:tcPr>
          <w:p w14:paraId="441E0A2E" w14:textId="0205D88C" w:rsidR="002A7392" w:rsidRPr="002A7392" w:rsidRDefault="002A7392" w:rsidP="002A7392">
            <w:pPr>
              <w:suppressAutoHyphens/>
              <w:snapToGrid w:val="0"/>
              <w:spacing w:line="276" w:lineRule="auto"/>
              <w:jc w:val="center"/>
              <w:rPr>
                <w:rFonts w:ascii="Times New Roman" w:hAnsi="Times New Roman" w:cs="Times New Roman"/>
                <w:b/>
                <w:bCs/>
                <w:sz w:val="24"/>
                <w:szCs w:val="24"/>
              </w:rPr>
            </w:pPr>
            <w:r w:rsidRPr="002A7392">
              <w:rPr>
                <w:rFonts w:ascii="Times New Roman" w:hAnsi="Times New Roman" w:cs="Times New Roman"/>
                <w:b/>
                <w:bCs/>
                <w:sz w:val="24"/>
                <w:szCs w:val="24"/>
              </w:rPr>
              <w:t>5</w:t>
            </w:r>
          </w:p>
        </w:tc>
        <w:tc>
          <w:tcPr>
            <w:tcW w:w="1560" w:type="dxa"/>
          </w:tcPr>
          <w:p w14:paraId="13981604" w14:textId="64CC3DAD" w:rsidR="002A7392" w:rsidRPr="002A7392" w:rsidRDefault="002A7392" w:rsidP="002A7392">
            <w:pPr>
              <w:suppressAutoHyphens/>
              <w:snapToGrid w:val="0"/>
              <w:spacing w:line="276" w:lineRule="auto"/>
              <w:jc w:val="center"/>
              <w:rPr>
                <w:rFonts w:ascii="Times New Roman" w:hAnsi="Times New Roman" w:cs="Times New Roman"/>
                <w:b/>
                <w:bCs/>
                <w:sz w:val="24"/>
                <w:szCs w:val="24"/>
              </w:rPr>
            </w:pPr>
            <w:r w:rsidRPr="002A7392">
              <w:rPr>
                <w:rFonts w:ascii="Times New Roman" w:hAnsi="Times New Roman" w:cs="Times New Roman"/>
                <w:b/>
                <w:bCs/>
                <w:sz w:val="24"/>
                <w:szCs w:val="24"/>
              </w:rPr>
              <w:t>6</w:t>
            </w:r>
          </w:p>
        </w:tc>
      </w:tr>
      <w:tr w:rsidR="002A7392" w:rsidRPr="005E00F8" w14:paraId="6328D2E1" w14:textId="77777777" w:rsidTr="000B26E1">
        <w:trPr>
          <w:trHeight w:val="20"/>
        </w:trPr>
        <w:tc>
          <w:tcPr>
            <w:tcW w:w="3088" w:type="dxa"/>
            <w:vAlign w:val="center"/>
          </w:tcPr>
          <w:p w14:paraId="57074A1A" w14:textId="77777777" w:rsidR="002A7392" w:rsidRPr="005E00F8" w:rsidRDefault="002A7392" w:rsidP="002A7392">
            <w:pPr>
              <w:suppressAutoHyphens/>
              <w:snapToGrid w:val="0"/>
              <w:spacing w:line="276" w:lineRule="auto"/>
              <w:jc w:val="center"/>
              <w:rPr>
                <w:rFonts w:ascii="Times New Roman" w:hAnsi="Times New Roman" w:cs="Times New Roman"/>
                <w:sz w:val="24"/>
                <w:szCs w:val="24"/>
              </w:rPr>
            </w:pPr>
          </w:p>
        </w:tc>
        <w:tc>
          <w:tcPr>
            <w:tcW w:w="5417" w:type="dxa"/>
            <w:vAlign w:val="center"/>
          </w:tcPr>
          <w:p w14:paraId="4DB2A5DB" w14:textId="77777777" w:rsidR="002A7392" w:rsidRPr="005E00F8" w:rsidRDefault="002A7392" w:rsidP="002A7392">
            <w:pPr>
              <w:suppressAutoHyphens/>
              <w:snapToGrid w:val="0"/>
              <w:spacing w:line="276" w:lineRule="auto"/>
              <w:jc w:val="center"/>
              <w:rPr>
                <w:rFonts w:ascii="Times New Roman" w:hAnsi="Times New Roman" w:cs="Times New Roman"/>
                <w:sz w:val="24"/>
                <w:szCs w:val="24"/>
              </w:rPr>
            </w:pPr>
          </w:p>
        </w:tc>
        <w:tc>
          <w:tcPr>
            <w:tcW w:w="1418" w:type="dxa"/>
          </w:tcPr>
          <w:p w14:paraId="5991974D" w14:textId="71F9283F" w:rsidR="002A7392" w:rsidRPr="005E00F8" w:rsidRDefault="002A7392" w:rsidP="002A7392">
            <w:pPr>
              <w:suppressAutoHyphens/>
              <w:snapToGrid w:val="0"/>
              <w:spacing w:line="276" w:lineRule="auto"/>
              <w:jc w:val="center"/>
              <w:rPr>
                <w:rFonts w:ascii="Times New Roman" w:hAnsi="Times New Roman" w:cs="Times New Roman"/>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41664F85" w14:textId="0BB0355A" w:rsidR="002A7392" w:rsidRDefault="002A7392" w:rsidP="002A7392">
            <w:pPr>
              <w:suppressAutoHyphens/>
              <w:snapToGrid w:val="0"/>
              <w:spacing w:line="276" w:lineRule="auto"/>
              <w:jc w:val="center"/>
              <w:rPr>
                <w:rFonts w:ascii="Times New Roman" w:hAnsi="Times New Roman" w:cs="Times New Roman"/>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560" w:type="dxa"/>
          </w:tcPr>
          <w:p w14:paraId="0D058666" w14:textId="77777777" w:rsidR="002A7392" w:rsidRDefault="002A7392" w:rsidP="002A7392">
            <w:pPr>
              <w:suppressAutoHyphens/>
              <w:snapToGrid w:val="0"/>
              <w:spacing w:line="276" w:lineRule="auto"/>
              <w:jc w:val="center"/>
              <w:rPr>
                <w:rFonts w:ascii="Times New Roman" w:hAnsi="Times New Roman" w:cs="Times New Roman"/>
                <w:sz w:val="24"/>
                <w:szCs w:val="24"/>
              </w:rPr>
            </w:pPr>
          </w:p>
        </w:tc>
        <w:tc>
          <w:tcPr>
            <w:tcW w:w="1560" w:type="dxa"/>
          </w:tcPr>
          <w:p w14:paraId="2801ABCE" w14:textId="77777777" w:rsidR="002A7392" w:rsidRDefault="002A7392" w:rsidP="002A7392">
            <w:pPr>
              <w:suppressAutoHyphens/>
              <w:snapToGrid w:val="0"/>
              <w:spacing w:line="276" w:lineRule="auto"/>
              <w:jc w:val="center"/>
              <w:rPr>
                <w:rFonts w:ascii="Times New Roman" w:hAnsi="Times New Roman" w:cs="Times New Roman"/>
                <w:sz w:val="24"/>
                <w:szCs w:val="24"/>
              </w:rPr>
            </w:pPr>
          </w:p>
        </w:tc>
      </w:tr>
      <w:tr w:rsidR="0048190B" w:rsidRPr="005E00F8" w14:paraId="5F4FD38F" w14:textId="77777777" w:rsidTr="000B26E1">
        <w:trPr>
          <w:trHeight w:val="459"/>
        </w:trPr>
        <w:tc>
          <w:tcPr>
            <w:tcW w:w="8505" w:type="dxa"/>
            <w:gridSpan w:val="2"/>
            <w:vAlign w:val="center"/>
          </w:tcPr>
          <w:p w14:paraId="16960337" w14:textId="70B73403" w:rsidR="0048190B" w:rsidRPr="002A7392" w:rsidRDefault="0048190B" w:rsidP="0048190B">
            <w:pPr>
              <w:suppressAutoHyphens/>
              <w:snapToGrid w:val="0"/>
              <w:spacing w:line="276" w:lineRule="auto"/>
              <w:jc w:val="both"/>
              <w:rPr>
                <w:rFonts w:ascii="Times New Roman" w:hAnsi="Times New Roman" w:cs="Times New Roman"/>
                <w:b/>
                <w:sz w:val="24"/>
                <w:szCs w:val="24"/>
              </w:rPr>
            </w:pPr>
            <w:r w:rsidRPr="005E00F8">
              <w:rPr>
                <w:rFonts w:ascii="Times New Roman" w:hAnsi="Times New Roman" w:cs="Times New Roman"/>
                <w:b/>
                <w:sz w:val="24"/>
                <w:szCs w:val="24"/>
              </w:rPr>
              <w:t>Раздел 1. Ведение бухгалтерского учета источников формирования активов</w:t>
            </w:r>
          </w:p>
        </w:tc>
        <w:tc>
          <w:tcPr>
            <w:tcW w:w="1418" w:type="dxa"/>
          </w:tcPr>
          <w:p w14:paraId="14060BFB" w14:textId="5FF78AE2" w:rsidR="0048190B" w:rsidRDefault="0048190B" w:rsidP="0048190B">
            <w:pPr>
              <w:suppressAutoHyphens/>
              <w:snapToGrid w:val="0"/>
              <w:spacing w:line="276" w:lineRule="auto"/>
              <w:jc w:val="center"/>
              <w:rPr>
                <w:rFonts w:ascii="Times New Roman" w:hAnsi="Times New Roman"/>
                <w:b/>
                <w:bCs/>
                <w:color w:val="000000"/>
              </w:rPr>
            </w:pPr>
            <w:r>
              <w:rPr>
                <w:rFonts w:ascii="Times New Roman" w:hAnsi="Times New Roman" w:cs="Times New Roman"/>
                <w:b/>
                <w:bCs/>
                <w:sz w:val="24"/>
                <w:szCs w:val="24"/>
              </w:rPr>
              <w:t>54/54</w:t>
            </w:r>
          </w:p>
        </w:tc>
        <w:tc>
          <w:tcPr>
            <w:tcW w:w="1417" w:type="dxa"/>
          </w:tcPr>
          <w:p w14:paraId="47065C19" w14:textId="3697EACD" w:rsidR="0048190B" w:rsidRDefault="0048190B" w:rsidP="0048190B">
            <w:pPr>
              <w:suppressAutoHyphens/>
              <w:snapToGrid w:val="0"/>
              <w:spacing w:line="276" w:lineRule="auto"/>
              <w:jc w:val="center"/>
              <w:rPr>
                <w:rFonts w:ascii="Times New Roman" w:hAnsi="Times New Roman"/>
                <w:b/>
                <w:bCs/>
                <w:color w:val="000000"/>
              </w:rPr>
            </w:pPr>
            <w:r>
              <w:rPr>
                <w:rFonts w:ascii="Times New Roman" w:hAnsi="Times New Roman" w:cs="Times New Roman"/>
                <w:b/>
                <w:bCs/>
                <w:sz w:val="24"/>
                <w:szCs w:val="24"/>
              </w:rPr>
              <w:t>77/77</w:t>
            </w:r>
          </w:p>
        </w:tc>
        <w:tc>
          <w:tcPr>
            <w:tcW w:w="1560" w:type="dxa"/>
          </w:tcPr>
          <w:p w14:paraId="5A080299" w14:textId="77777777" w:rsidR="0048190B" w:rsidRDefault="0048190B" w:rsidP="0048190B">
            <w:pPr>
              <w:suppressAutoHyphens/>
              <w:snapToGrid w:val="0"/>
              <w:spacing w:line="276" w:lineRule="auto"/>
              <w:jc w:val="center"/>
              <w:rPr>
                <w:rFonts w:ascii="Times New Roman" w:hAnsi="Times New Roman" w:cs="Times New Roman"/>
                <w:sz w:val="24"/>
                <w:szCs w:val="24"/>
              </w:rPr>
            </w:pPr>
          </w:p>
        </w:tc>
        <w:tc>
          <w:tcPr>
            <w:tcW w:w="1560" w:type="dxa"/>
          </w:tcPr>
          <w:p w14:paraId="0058876B" w14:textId="77777777" w:rsidR="0048190B" w:rsidRDefault="0048190B" w:rsidP="0048190B">
            <w:pPr>
              <w:suppressAutoHyphens/>
              <w:snapToGrid w:val="0"/>
              <w:spacing w:line="276" w:lineRule="auto"/>
              <w:jc w:val="center"/>
              <w:rPr>
                <w:rFonts w:ascii="Times New Roman" w:hAnsi="Times New Roman" w:cs="Times New Roman"/>
                <w:sz w:val="24"/>
                <w:szCs w:val="24"/>
              </w:rPr>
            </w:pPr>
          </w:p>
        </w:tc>
      </w:tr>
      <w:tr w:rsidR="0048190B" w:rsidRPr="005E00F8" w14:paraId="68F6969E" w14:textId="049A6B80" w:rsidTr="00D552EA">
        <w:trPr>
          <w:trHeight w:val="20"/>
        </w:trPr>
        <w:tc>
          <w:tcPr>
            <w:tcW w:w="8505" w:type="dxa"/>
            <w:gridSpan w:val="2"/>
          </w:tcPr>
          <w:p w14:paraId="6CB28813" w14:textId="797F9E7A" w:rsidR="0048190B" w:rsidRPr="005E00F8" w:rsidRDefault="0048190B" w:rsidP="0048190B">
            <w:pPr>
              <w:suppressAutoHyphens/>
              <w:snapToGrid w:val="0"/>
              <w:spacing w:line="276" w:lineRule="auto"/>
              <w:jc w:val="both"/>
              <w:rPr>
                <w:rFonts w:ascii="Times New Roman" w:eastAsia="Lucida Sans Unicode" w:hAnsi="Times New Roman" w:cs="Times New Roman"/>
                <w:kern w:val="2"/>
                <w:sz w:val="24"/>
                <w:szCs w:val="24"/>
                <w:lang w:eastAsia="ar-SA"/>
              </w:rPr>
            </w:pPr>
            <w:r w:rsidRPr="005E00F8">
              <w:rPr>
                <w:rFonts w:ascii="Times New Roman" w:hAnsi="Times New Roman" w:cs="Times New Roman"/>
                <w:b/>
                <w:sz w:val="24"/>
                <w:szCs w:val="24"/>
              </w:rPr>
              <w:t>МДК.02.01 Практические основы бухгалтерского учета источников формирования активов организации</w:t>
            </w:r>
          </w:p>
        </w:tc>
        <w:tc>
          <w:tcPr>
            <w:tcW w:w="1418" w:type="dxa"/>
          </w:tcPr>
          <w:p w14:paraId="181B436E" w14:textId="1126E262"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r>
              <w:rPr>
                <w:rFonts w:ascii="Times New Roman" w:hAnsi="Times New Roman" w:cs="Times New Roman"/>
                <w:b/>
                <w:bCs/>
                <w:sz w:val="24"/>
                <w:szCs w:val="24"/>
              </w:rPr>
              <w:t>54/54</w:t>
            </w:r>
          </w:p>
        </w:tc>
        <w:tc>
          <w:tcPr>
            <w:tcW w:w="1417" w:type="dxa"/>
          </w:tcPr>
          <w:p w14:paraId="2A2BA623" w14:textId="1BC78F23"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r>
              <w:rPr>
                <w:rFonts w:ascii="Times New Roman" w:hAnsi="Times New Roman" w:cs="Times New Roman"/>
                <w:b/>
                <w:bCs/>
                <w:sz w:val="24"/>
                <w:szCs w:val="24"/>
              </w:rPr>
              <w:t>77/77</w:t>
            </w:r>
          </w:p>
        </w:tc>
        <w:tc>
          <w:tcPr>
            <w:tcW w:w="1560" w:type="dxa"/>
          </w:tcPr>
          <w:p w14:paraId="119C59D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331AB90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1F64D7D7" w14:textId="23395634" w:rsidTr="000B26E1">
        <w:trPr>
          <w:trHeight w:val="20"/>
        </w:trPr>
        <w:tc>
          <w:tcPr>
            <w:tcW w:w="3088" w:type="dxa"/>
            <w:vMerge w:val="restart"/>
          </w:tcPr>
          <w:p w14:paraId="56FD2C6D" w14:textId="77777777" w:rsidR="0048190B" w:rsidRPr="005E00F8" w:rsidRDefault="0048190B" w:rsidP="0048190B">
            <w:pPr>
              <w:snapToGrid w:val="0"/>
              <w:spacing w:line="276" w:lineRule="auto"/>
              <w:jc w:val="both"/>
              <w:rPr>
                <w:rFonts w:ascii="Times New Roman" w:hAnsi="Times New Roman" w:cs="Times New Roman"/>
                <w:b/>
                <w:sz w:val="24"/>
                <w:szCs w:val="24"/>
              </w:rPr>
            </w:pPr>
            <w:r w:rsidRPr="005E00F8">
              <w:rPr>
                <w:rFonts w:ascii="Times New Roman" w:hAnsi="Times New Roman" w:cs="Times New Roman"/>
                <w:b/>
                <w:sz w:val="24"/>
                <w:szCs w:val="24"/>
              </w:rPr>
              <w:t>Тема 1.1. Классификация источников формирования имущества организации</w:t>
            </w:r>
          </w:p>
        </w:tc>
        <w:tc>
          <w:tcPr>
            <w:tcW w:w="5417" w:type="dxa"/>
          </w:tcPr>
          <w:p w14:paraId="499E2332" w14:textId="77777777" w:rsidR="0048190B" w:rsidRPr="005E00F8" w:rsidRDefault="0048190B" w:rsidP="0048190B">
            <w:pPr>
              <w:suppressAutoHyphens/>
              <w:snapToGrid w:val="0"/>
              <w:spacing w:line="276" w:lineRule="auto"/>
              <w:jc w:val="both"/>
              <w:rPr>
                <w:rFonts w:ascii="Times New Roman" w:eastAsia="Lucida Sans Unicode" w:hAnsi="Times New Roman" w:cs="Times New Roman"/>
                <w:kern w:val="2"/>
                <w:sz w:val="24"/>
                <w:szCs w:val="24"/>
                <w:lang w:eastAsia="ar-SA"/>
              </w:rPr>
            </w:pPr>
            <w:r w:rsidRPr="005E00F8">
              <w:rPr>
                <w:rFonts w:ascii="Times New Roman" w:hAnsi="Times New Roman" w:cs="Times New Roman"/>
                <w:b/>
                <w:bCs/>
                <w:sz w:val="24"/>
                <w:szCs w:val="24"/>
              </w:rPr>
              <w:t>Содержание</w:t>
            </w:r>
          </w:p>
        </w:tc>
        <w:tc>
          <w:tcPr>
            <w:tcW w:w="1418" w:type="dxa"/>
            <w:vMerge w:val="restart"/>
            <w:vAlign w:val="center"/>
          </w:tcPr>
          <w:p w14:paraId="52B90796" w14:textId="23BA1838"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417" w:type="dxa"/>
          </w:tcPr>
          <w:p w14:paraId="4CE7CBF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36DCCE0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69ACCAC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r>
      <w:tr w:rsidR="0048190B" w:rsidRPr="005E00F8" w14:paraId="4DD89510" w14:textId="24EB1AFE" w:rsidTr="000B26E1">
        <w:trPr>
          <w:trHeight w:val="20"/>
        </w:trPr>
        <w:tc>
          <w:tcPr>
            <w:tcW w:w="3088" w:type="dxa"/>
            <w:vMerge/>
          </w:tcPr>
          <w:p w14:paraId="7AB91E7B"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2AD34A8C" w14:textId="77777777" w:rsidR="0048190B" w:rsidRPr="005E00F8" w:rsidRDefault="0048190B" w:rsidP="0048190B">
            <w:pPr>
              <w:pStyle w:val="af"/>
              <w:numPr>
                <w:ilvl w:val="0"/>
                <w:numId w:val="44"/>
              </w:numPr>
              <w:spacing w:before="0" w:after="0" w:line="276" w:lineRule="auto"/>
              <w:ind w:left="0" w:firstLine="0"/>
              <w:jc w:val="both"/>
              <w:rPr>
                <w:lang w:eastAsia="ru-RU"/>
              </w:rPr>
            </w:pPr>
            <w:r w:rsidRPr="005E00F8">
              <w:rPr>
                <w:lang w:eastAsia="ru-RU"/>
              </w:rPr>
              <w:t>Собственные источники формирования имущества.</w:t>
            </w:r>
            <w:r w:rsidRPr="005E00F8">
              <w:rPr>
                <w:lang w:val="ru-RU" w:eastAsia="ru-RU"/>
              </w:rPr>
              <w:t xml:space="preserve"> </w:t>
            </w:r>
            <w:r w:rsidRPr="005E00F8">
              <w:rPr>
                <w:lang w:eastAsia="ru-RU"/>
              </w:rPr>
              <w:t>Заемные источники формирования имущества.</w:t>
            </w:r>
          </w:p>
        </w:tc>
        <w:tc>
          <w:tcPr>
            <w:tcW w:w="1418" w:type="dxa"/>
            <w:vMerge/>
            <w:vAlign w:val="center"/>
          </w:tcPr>
          <w:p w14:paraId="06DFAC1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7A8432C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4B2D352E" w14:textId="77777777" w:rsidR="0048190B" w:rsidRPr="002A7392" w:rsidRDefault="0048190B" w:rsidP="0048190B">
            <w:pPr>
              <w:spacing w:after="0" w:line="240" w:lineRule="auto"/>
              <w:rPr>
                <w:rFonts w:ascii="Times New Roman" w:hAnsi="Times New Roman" w:cs="Times New Roman"/>
              </w:rPr>
            </w:pPr>
            <w:r w:rsidRPr="002A7392">
              <w:rPr>
                <w:rFonts w:ascii="Times New Roman" w:hAnsi="Times New Roman" w:cs="Times New Roman"/>
              </w:rPr>
              <w:t>ПК 2.1</w:t>
            </w:r>
          </w:p>
          <w:p w14:paraId="205E03D3"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3458D842" w14:textId="51C56E86"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6A7743A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7C947000" w14:textId="7C6C805D" w:rsidTr="000B26E1">
        <w:trPr>
          <w:trHeight w:val="20"/>
        </w:trPr>
        <w:tc>
          <w:tcPr>
            <w:tcW w:w="3088" w:type="dxa"/>
            <w:vMerge w:val="restart"/>
            <w:hideMark/>
          </w:tcPr>
          <w:p w14:paraId="08DB69F2" w14:textId="77777777" w:rsidR="0048190B" w:rsidRPr="005E00F8" w:rsidRDefault="0048190B" w:rsidP="0048190B">
            <w:pPr>
              <w:suppressAutoHyphens/>
              <w:snapToGrid w:val="0"/>
              <w:spacing w:line="276" w:lineRule="auto"/>
              <w:rPr>
                <w:rFonts w:ascii="Times New Roman" w:eastAsia="Lucida Sans Unicode" w:hAnsi="Times New Roman" w:cs="Times New Roman"/>
                <w:b/>
                <w:kern w:val="2"/>
                <w:sz w:val="24"/>
                <w:szCs w:val="24"/>
                <w:lang w:eastAsia="ar-SA"/>
              </w:rPr>
            </w:pPr>
            <w:r w:rsidRPr="005E00F8">
              <w:rPr>
                <w:rFonts w:ascii="Times New Roman" w:hAnsi="Times New Roman" w:cs="Times New Roman"/>
                <w:b/>
                <w:sz w:val="24"/>
                <w:szCs w:val="24"/>
              </w:rPr>
              <w:t>Тема 1.2. Учет труда и заработной платы</w:t>
            </w:r>
          </w:p>
        </w:tc>
        <w:tc>
          <w:tcPr>
            <w:tcW w:w="5417" w:type="dxa"/>
            <w:hideMark/>
          </w:tcPr>
          <w:p w14:paraId="647C284D" w14:textId="77777777"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0A230571" w14:textId="353FDFDB"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417" w:type="dxa"/>
          </w:tcPr>
          <w:p w14:paraId="7759F51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2CB6391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6985704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r>
      <w:tr w:rsidR="0048190B" w:rsidRPr="005E00F8" w14:paraId="3CEA1496" w14:textId="3F318E24" w:rsidTr="000B26E1">
        <w:trPr>
          <w:trHeight w:val="20"/>
        </w:trPr>
        <w:tc>
          <w:tcPr>
            <w:tcW w:w="3088" w:type="dxa"/>
            <w:vMerge/>
          </w:tcPr>
          <w:p w14:paraId="6599B9CB" w14:textId="77777777" w:rsidR="0048190B" w:rsidRPr="005E00F8" w:rsidRDefault="0048190B" w:rsidP="0048190B">
            <w:pPr>
              <w:suppressAutoHyphens/>
              <w:snapToGrid w:val="0"/>
              <w:spacing w:line="276" w:lineRule="auto"/>
              <w:jc w:val="both"/>
              <w:rPr>
                <w:rFonts w:ascii="Times New Roman" w:hAnsi="Times New Roman" w:cs="Times New Roman"/>
                <w:sz w:val="24"/>
                <w:szCs w:val="24"/>
              </w:rPr>
            </w:pPr>
          </w:p>
        </w:tc>
        <w:tc>
          <w:tcPr>
            <w:tcW w:w="5417" w:type="dxa"/>
          </w:tcPr>
          <w:p w14:paraId="55797C15" w14:textId="77777777" w:rsidR="0048190B" w:rsidRPr="005E00F8" w:rsidRDefault="0048190B" w:rsidP="0048190B">
            <w:pPr>
              <w:pStyle w:val="af"/>
              <w:numPr>
                <w:ilvl w:val="0"/>
                <w:numId w:val="43"/>
              </w:numPr>
              <w:suppressAutoHyphens/>
              <w:spacing w:before="0" w:after="0" w:line="276" w:lineRule="auto"/>
              <w:ind w:left="0" w:firstLine="0"/>
              <w:jc w:val="both"/>
              <w:rPr>
                <w:rFonts w:eastAsia="Lucida Sans Unicode"/>
                <w:kern w:val="2"/>
                <w:lang w:eastAsia="ar-SA"/>
              </w:rPr>
            </w:pPr>
            <w:r w:rsidRPr="005E00F8">
              <w:t>Правовые основы организации и оплаты труда в Российской Федерации. Виды, формы и системы оплаты труда.</w:t>
            </w:r>
            <w:r w:rsidRPr="005E00F8">
              <w:rPr>
                <w:lang w:val="ru-RU"/>
              </w:rPr>
              <w:t xml:space="preserve"> </w:t>
            </w:r>
            <w:r w:rsidRPr="005E00F8">
              <w:t>Первичные документы по учету численности работников, отработанного времени и выработки.</w:t>
            </w:r>
          </w:p>
          <w:p w14:paraId="309A1B94" w14:textId="77777777" w:rsidR="0048190B" w:rsidRPr="005E00F8" w:rsidRDefault="0048190B" w:rsidP="0048190B">
            <w:pPr>
              <w:pStyle w:val="af"/>
              <w:numPr>
                <w:ilvl w:val="0"/>
                <w:numId w:val="43"/>
              </w:numPr>
              <w:suppressAutoHyphens/>
              <w:snapToGrid w:val="0"/>
              <w:spacing w:before="0" w:after="0" w:line="276" w:lineRule="auto"/>
              <w:ind w:left="0" w:firstLine="0"/>
              <w:jc w:val="both"/>
            </w:pPr>
            <w:r w:rsidRPr="005E00F8">
              <w:lastRenderedPageBreak/>
              <w:t>Начисление заработной платы при различных видах, формах и системах оплаты труда</w:t>
            </w:r>
            <w:r w:rsidRPr="005E00F8">
              <w:rPr>
                <w:lang w:val="ru-RU"/>
              </w:rPr>
              <w:t xml:space="preserve">. </w:t>
            </w:r>
            <w:r w:rsidRPr="005E00F8">
              <w:t>Особенности расчета средней заработной платы для начисления отпускных и пособий по временной нетрудоспособности</w:t>
            </w:r>
            <w:r w:rsidRPr="005E00F8">
              <w:rPr>
                <w:lang w:val="ru-RU"/>
              </w:rPr>
              <w:t xml:space="preserve">. </w:t>
            </w:r>
            <w:r w:rsidRPr="005E00F8">
              <w:t>Порядок начисления премий и вознаграждений.</w:t>
            </w:r>
            <w:r w:rsidRPr="005E00F8">
              <w:rPr>
                <w:lang w:val="ru-RU"/>
              </w:rPr>
              <w:t xml:space="preserve"> </w:t>
            </w:r>
            <w:r w:rsidRPr="005E00F8">
              <w:t>Синтетический и аналитический учет расчетов по оплате труда.</w:t>
            </w:r>
            <w:r w:rsidRPr="005E00F8">
              <w:rPr>
                <w:lang w:val="ru-RU"/>
              </w:rPr>
              <w:t xml:space="preserve"> </w:t>
            </w:r>
            <w:r w:rsidRPr="005E00F8">
              <w:t xml:space="preserve">Виды удержаний из заработной платы. </w:t>
            </w:r>
            <w:r w:rsidRPr="005E00F8">
              <w:rPr>
                <w:bCs/>
              </w:rPr>
              <w:t>Учет удержаний из заработной платы работников</w:t>
            </w:r>
          </w:p>
        </w:tc>
        <w:tc>
          <w:tcPr>
            <w:tcW w:w="1418" w:type="dxa"/>
            <w:vMerge/>
            <w:vAlign w:val="center"/>
          </w:tcPr>
          <w:p w14:paraId="2320D07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6565FCE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val="restart"/>
          </w:tcPr>
          <w:p w14:paraId="3C8355D2" w14:textId="77777777" w:rsidR="0048190B" w:rsidRPr="002A7392" w:rsidRDefault="0048190B" w:rsidP="0048190B">
            <w:pPr>
              <w:spacing w:after="0" w:line="240" w:lineRule="auto"/>
              <w:rPr>
                <w:rFonts w:ascii="Times New Roman" w:hAnsi="Times New Roman" w:cs="Times New Roman"/>
              </w:rPr>
            </w:pPr>
            <w:r w:rsidRPr="002A7392">
              <w:rPr>
                <w:rFonts w:ascii="Times New Roman" w:hAnsi="Times New Roman" w:cs="Times New Roman"/>
              </w:rPr>
              <w:t>ПК 2.1</w:t>
            </w:r>
          </w:p>
          <w:p w14:paraId="158027BE"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022572BC" w14:textId="70815E51" w:rsidR="0048190B" w:rsidRPr="005E00F8" w:rsidRDefault="0048190B" w:rsidP="0048190B">
            <w:pPr>
              <w:suppressAutoHyphens/>
              <w:snapToGrid w:val="0"/>
              <w:spacing w:line="276" w:lineRule="auto"/>
              <w:rPr>
                <w:rFonts w:ascii="Times New Roman" w:eastAsia="Lucida Sans Unicode" w:hAnsi="Times New Roman" w:cs="Times New Roman"/>
                <w:b/>
                <w:kern w:val="2"/>
                <w:sz w:val="24"/>
                <w:szCs w:val="24"/>
                <w:lang w:eastAsia="ar-SA"/>
              </w:rPr>
            </w:pPr>
            <w:r w:rsidRPr="002A7392">
              <w:rPr>
                <w:rFonts w:ascii="Times New Roman" w:hAnsi="Times New Roman" w:cs="Times New Roman"/>
              </w:rPr>
              <w:t>ОК 03</w:t>
            </w:r>
          </w:p>
        </w:tc>
        <w:tc>
          <w:tcPr>
            <w:tcW w:w="1560" w:type="dxa"/>
          </w:tcPr>
          <w:p w14:paraId="6B26CAF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07FAC7EB" w14:textId="4A44BE3E" w:rsidTr="000B26E1">
        <w:trPr>
          <w:trHeight w:val="20"/>
        </w:trPr>
        <w:tc>
          <w:tcPr>
            <w:tcW w:w="3088" w:type="dxa"/>
            <w:vMerge/>
            <w:vAlign w:val="center"/>
            <w:hideMark/>
          </w:tcPr>
          <w:p w14:paraId="7B249089"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44C9D400" w14:textId="4736791A"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0DD6E423" w14:textId="2E0C2F68"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20F28C2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tcPr>
          <w:p w14:paraId="6997862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A43350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18E12D44" w14:textId="0F553119" w:rsidTr="000B26E1">
        <w:trPr>
          <w:trHeight w:val="20"/>
        </w:trPr>
        <w:tc>
          <w:tcPr>
            <w:tcW w:w="3088" w:type="dxa"/>
            <w:vMerge/>
            <w:vAlign w:val="center"/>
            <w:hideMark/>
          </w:tcPr>
          <w:p w14:paraId="3AD43480"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79EED9D4" w14:textId="77777777" w:rsidR="0048190B" w:rsidRPr="005E00F8" w:rsidRDefault="0048190B" w:rsidP="0048190B">
            <w:pPr>
              <w:pStyle w:val="af"/>
              <w:numPr>
                <w:ilvl w:val="0"/>
                <w:numId w:val="33"/>
              </w:numPr>
              <w:suppressAutoHyphens/>
              <w:snapToGrid w:val="0"/>
              <w:spacing w:before="0" w:after="0" w:line="276" w:lineRule="auto"/>
              <w:ind w:left="0" w:firstLine="0"/>
              <w:jc w:val="both"/>
            </w:pPr>
            <w:r w:rsidRPr="005E00F8">
              <w:rPr>
                <w:lang w:val="ru-RU"/>
              </w:rPr>
              <w:t>«</w:t>
            </w:r>
            <w:r w:rsidRPr="005E00F8">
              <w:t>Заполнение первичных документов по учету труда и его оплат</w:t>
            </w:r>
            <w:r w:rsidRPr="005E00F8">
              <w:rPr>
                <w:lang w:val="ru-RU"/>
              </w:rPr>
              <w:t>ы. Решение ситуационных задач».</w:t>
            </w:r>
            <w:r w:rsidRPr="005E00F8">
              <w:t xml:space="preserve"> </w:t>
            </w:r>
          </w:p>
        </w:tc>
        <w:tc>
          <w:tcPr>
            <w:tcW w:w="1418" w:type="dxa"/>
            <w:vAlign w:val="center"/>
          </w:tcPr>
          <w:p w14:paraId="5B279738" w14:textId="24836480"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0F788A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0EE6AD0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5249355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6FD3DF6" w14:textId="5D913435" w:rsidTr="000B26E1">
        <w:trPr>
          <w:trHeight w:val="20"/>
        </w:trPr>
        <w:tc>
          <w:tcPr>
            <w:tcW w:w="3088" w:type="dxa"/>
            <w:vMerge/>
            <w:vAlign w:val="center"/>
          </w:tcPr>
          <w:p w14:paraId="11924F17"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34F0E07A" w14:textId="77777777" w:rsidR="0048190B" w:rsidRPr="005E00F8" w:rsidRDefault="0048190B" w:rsidP="0048190B">
            <w:pPr>
              <w:pStyle w:val="af"/>
              <w:numPr>
                <w:ilvl w:val="0"/>
                <w:numId w:val="33"/>
              </w:numPr>
              <w:suppressAutoHyphens/>
              <w:snapToGrid w:val="0"/>
              <w:spacing w:before="0" w:after="0" w:line="276" w:lineRule="auto"/>
              <w:ind w:left="0" w:firstLine="0"/>
              <w:jc w:val="both"/>
              <w:rPr>
                <w:rFonts w:eastAsia="Lucida Sans Unicode"/>
                <w:kern w:val="2"/>
                <w:lang w:eastAsia="ar-SA"/>
              </w:rPr>
            </w:pPr>
            <w:r w:rsidRPr="005E00F8">
              <w:rPr>
                <w:rFonts w:eastAsia="Lucida Sans Unicode"/>
                <w:kern w:val="2"/>
                <w:lang w:val="ru-RU" w:eastAsia="ar-SA"/>
              </w:rPr>
              <w:t>«</w:t>
            </w:r>
            <w:r w:rsidRPr="005E00F8">
              <w:rPr>
                <w:rFonts w:eastAsia="Lucida Sans Unicode"/>
                <w:kern w:val="2"/>
                <w:lang w:eastAsia="ar-SA"/>
              </w:rPr>
              <w:t>Расчет заработной платы сотрудникам организации (повременная форма оплаты труда)</w:t>
            </w:r>
            <w:r w:rsidRPr="005E00F8">
              <w:rPr>
                <w:rFonts w:eastAsia="Lucida Sans Unicode"/>
                <w:kern w:val="2"/>
                <w:lang w:val="ru-RU" w:eastAsia="ar-SA"/>
              </w:rPr>
              <w:t>.</w:t>
            </w:r>
            <w:r w:rsidRPr="005E00F8">
              <w:rPr>
                <w:lang w:val="ru-RU"/>
              </w:rPr>
              <w:t xml:space="preserve"> Решение ситуационных задач».</w:t>
            </w:r>
          </w:p>
        </w:tc>
        <w:tc>
          <w:tcPr>
            <w:tcW w:w="1418" w:type="dxa"/>
            <w:vAlign w:val="center"/>
          </w:tcPr>
          <w:p w14:paraId="17E067DD" w14:textId="5FB3536C"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2F9CEB5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700EF84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268CC60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7472D4CC" w14:textId="019595D2" w:rsidTr="000B26E1">
        <w:trPr>
          <w:trHeight w:val="20"/>
        </w:trPr>
        <w:tc>
          <w:tcPr>
            <w:tcW w:w="3088" w:type="dxa"/>
            <w:vMerge/>
            <w:vAlign w:val="center"/>
          </w:tcPr>
          <w:p w14:paraId="0C3ED472"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6168D73A" w14:textId="77777777" w:rsidR="0048190B" w:rsidRPr="005E00F8" w:rsidRDefault="0048190B" w:rsidP="0048190B">
            <w:pPr>
              <w:pStyle w:val="af"/>
              <w:numPr>
                <w:ilvl w:val="0"/>
                <w:numId w:val="33"/>
              </w:numPr>
              <w:suppressAutoHyphens/>
              <w:snapToGrid w:val="0"/>
              <w:spacing w:before="0" w:after="0" w:line="276" w:lineRule="auto"/>
              <w:ind w:left="0" w:firstLine="0"/>
              <w:jc w:val="both"/>
              <w:rPr>
                <w:rFonts w:eastAsia="Lucida Sans Unicode"/>
                <w:kern w:val="2"/>
                <w:lang w:eastAsia="ar-SA"/>
              </w:rPr>
            </w:pPr>
            <w:r w:rsidRPr="005E00F8">
              <w:rPr>
                <w:rFonts w:eastAsia="Lucida Sans Unicode"/>
                <w:kern w:val="2"/>
                <w:lang w:val="ru-RU" w:eastAsia="ar-SA"/>
              </w:rPr>
              <w:t>«</w:t>
            </w:r>
            <w:r w:rsidRPr="005E00F8">
              <w:rPr>
                <w:rFonts w:eastAsia="Lucida Sans Unicode"/>
                <w:kern w:val="2"/>
                <w:lang w:eastAsia="ar-SA"/>
              </w:rPr>
              <w:t>Расчет заработной платы сотрудникам организации (сдельная форма оплаты труда)</w:t>
            </w:r>
            <w:r w:rsidRPr="005E00F8">
              <w:rPr>
                <w:rFonts w:eastAsia="Lucida Sans Unicode"/>
                <w:kern w:val="2"/>
                <w:lang w:val="ru-RU" w:eastAsia="ar-SA"/>
              </w:rPr>
              <w:t xml:space="preserve">. </w:t>
            </w:r>
            <w:r w:rsidRPr="005E00F8">
              <w:rPr>
                <w:lang w:val="ru-RU"/>
              </w:rPr>
              <w:t>Решение ситуационных задач».</w:t>
            </w:r>
          </w:p>
        </w:tc>
        <w:tc>
          <w:tcPr>
            <w:tcW w:w="1418" w:type="dxa"/>
            <w:vAlign w:val="center"/>
          </w:tcPr>
          <w:p w14:paraId="0E15C6A8" w14:textId="15FC346F"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6E1306F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0EE0CF2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62A1514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2DBB937B" w14:textId="61B7451D" w:rsidTr="000B26E1">
        <w:trPr>
          <w:trHeight w:val="20"/>
        </w:trPr>
        <w:tc>
          <w:tcPr>
            <w:tcW w:w="3088" w:type="dxa"/>
            <w:vMerge/>
            <w:vAlign w:val="center"/>
          </w:tcPr>
          <w:p w14:paraId="745A9808"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528769E9" w14:textId="77777777" w:rsidR="0048190B" w:rsidRPr="005E00F8" w:rsidRDefault="0048190B" w:rsidP="0048190B">
            <w:pPr>
              <w:pStyle w:val="af"/>
              <w:numPr>
                <w:ilvl w:val="0"/>
                <w:numId w:val="33"/>
              </w:numPr>
              <w:suppressAutoHyphens/>
              <w:snapToGrid w:val="0"/>
              <w:spacing w:before="0" w:after="0" w:line="276" w:lineRule="auto"/>
              <w:ind w:left="0" w:firstLine="0"/>
              <w:jc w:val="both"/>
              <w:rPr>
                <w:kern w:val="2"/>
                <w:lang w:eastAsia="ar-SA"/>
              </w:rPr>
            </w:pPr>
            <w:r w:rsidRPr="005E00F8">
              <w:rPr>
                <w:bCs/>
                <w:kern w:val="2"/>
                <w:lang w:eastAsia="ar-SA"/>
              </w:rPr>
              <w:t>Решение кейса «</w:t>
            </w:r>
            <w:r w:rsidRPr="005E00F8">
              <w:rPr>
                <w:kern w:val="2"/>
                <w:lang w:val="ru-RU" w:eastAsia="ar-SA"/>
              </w:rPr>
              <w:t>Расчет оплаты труда в выходные и праздничные дня, в ночное время, в сверхурочные часы. Расчет премий, доплат и надбавок».</w:t>
            </w:r>
          </w:p>
        </w:tc>
        <w:tc>
          <w:tcPr>
            <w:tcW w:w="1418" w:type="dxa"/>
            <w:vAlign w:val="center"/>
          </w:tcPr>
          <w:p w14:paraId="2FF6E4FD" w14:textId="07745275"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5B762C3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477B0CE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4EE363A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4EB97E6A" w14:textId="047373D0" w:rsidTr="000B26E1">
        <w:trPr>
          <w:trHeight w:val="20"/>
        </w:trPr>
        <w:tc>
          <w:tcPr>
            <w:tcW w:w="3088" w:type="dxa"/>
            <w:vMerge/>
            <w:vAlign w:val="center"/>
          </w:tcPr>
          <w:p w14:paraId="101599CC"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27B9DEDC" w14:textId="77777777" w:rsidR="0048190B" w:rsidRPr="005E00F8" w:rsidRDefault="0048190B" w:rsidP="0048190B">
            <w:pPr>
              <w:pStyle w:val="af"/>
              <w:numPr>
                <w:ilvl w:val="0"/>
                <w:numId w:val="33"/>
              </w:numPr>
              <w:suppressAutoHyphens/>
              <w:snapToGrid w:val="0"/>
              <w:spacing w:before="0" w:after="0" w:line="276" w:lineRule="auto"/>
              <w:ind w:left="0" w:firstLine="0"/>
              <w:jc w:val="both"/>
              <w:rPr>
                <w:kern w:val="2"/>
                <w:lang w:eastAsia="ar-SA"/>
              </w:rPr>
            </w:pPr>
            <w:r w:rsidRPr="005E00F8">
              <w:rPr>
                <w:kern w:val="2"/>
                <w:lang w:eastAsia="ar-SA"/>
              </w:rPr>
              <w:t xml:space="preserve"> Решение кейса «Порядок начисление отпускных в организации. </w:t>
            </w:r>
            <w:r w:rsidRPr="005E00F8">
              <w:rPr>
                <w:bCs/>
                <w:kern w:val="2"/>
                <w:lang w:eastAsia="ar-SA"/>
              </w:rPr>
              <w:t>Формирование резерва отпусков</w:t>
            </w:r>
            <w:r w:rsidRPr="005E00F8">
              <w:rPr>
                <w:bCs/>
                <w:kern w:val="2"/>
                <w:lang w:val="ru-RU" w:eastAsia="ar-SA"/>
              </w:rPr>
              <w:t>».</w:t>
            </w:r>
          </w:p>
        </w:tc>
        <w:tc>
          <w:tcPr>
            <w:tcW w:w="1418" w:type="dxa"/>
            <w:vAlign w:val="center"/>
          </w:tcPr>
          <w:p w14:paraId="20A756CB" w14:textId="148BF499"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6C325C4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708DC20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5C2E9A2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0E2009C7" w14:textId="02DB93DF" w:rsidTr="000B26E1">
        <w:trPr>
          <w:trHeight w:val="20"/>
        </w:trPr>
        <w:tc>
          <w:tcPr>
            <w:tcW w:w="3088" w:type="dxa"/>
            <w:vMerge/>
            <w:vAlign w:val="center"/>
          </w:tcPr>
          <w:p w14:paraId="3D338C17"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7D921130" w14:textId="77777777" w:rsidR="0048190B" w:rsidRPr="005E00F8" w:rsidRDefault="0048190B" w:rsidP="0048190B">
            <w:pPr>
              <w:pStyle w:val="af"/>
              <w:numPr>
                <w:ilvl w:val="0"/>
                <w:numId w:val="33"/>
              </w:numPr>
              <w:suppressAutoHyphens/>
              <w:snapToGrid w:val="0"/>
              <w:spacing w:before="0" w:after="0" w:line="276" w:lineRule="auto"/>
              <w:ind w:left="0" w:firstLine="0"/>
              <w:jc w:val="both"/>
              <w:rPr>
                <w:kern w:val="2"/>
                <w:lang w:eastAsia="ar-SA"/>
              </w:rPr>
            </w:pPr>
            <w:r w:rsidRPr="005E00F8">
              <w:rPr>
                <w:kern w:val="2"/>
                <w:lang w:eastAsia="ar-SA"/>
              </w:rPr>
              <w:t>Решение кейса</w:t>
            </w:r>
            <w:r w:rsidRPr="005E00F8">
              <w:rPr>
                <w:kern w:val="2"/>
                <w:lang w:val="ru-RU" w:eastAsia="ar-SA"/>
              </w:rPr>
              <w:t xml:space="preserve"> </w:t>
            </w:r>
            <w:r w:rsidRPr="005E00F8">
              <w:rPr>
                <w:kern w:val="2"/>
                <w:lang w:eastAsia="ar-SA"/>
              </w:rPr>
              <w:t>«Порядок начисления пособий по временной нетрудоспособности</w:t>
            </w:r>
            <w:r w:rsidRPr="005E00F8">
              <w:rPr>
                <w:kern w:val="2"/>
                <w:lang w:val="ru-RU" w:eastAsia="ar-SA"/>
              </w:rPr>
              <w:t>».</w:t>
            </w:r>
          </w:p>
        </w:tc>
        <w:tc>
          <w:tcPr>
            <w:tcW w:w="1418" w:type="dxa"/>
            <w:vAlign w:val="center"/>
          </w:tcPr>
          <w:p w14:paraId="67AA5F89" w14:textId="3A12E586"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580AA67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56157A8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3CC4881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567CDCF3" w14:textId="5AA6798E" w:rsidTr="000B26E1">
        <w:trPr>
          <w:trHeight w:val="20"/>
        </w:trPr>
        <w:tc>
          <w:tcPr>
            <w:tcW w:w="3088" w:type="dxa"/>
            <w:vMerge/>
            <w:vAlign w:val="center"/>
          </w:tcPr>
          <w:p w14:paraId="7E23C632"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3D776121" w14:textId="77777777" w:rsidR="0048190B" w:rsidRPr="005E00F8" w:rsidRDefault="0048190B" w:rsidP="0048190B">
            <w:pPr>
              <w:pStyle w:val="af"/>
              <w:numPr>
                <w:ilvl w:val="0"/>
                <w:numId w:val="33"/>
              </w:numPr>
              <w:suppressAutoHyphens/>
              <w:snapToGrid w:val="0"/>
              <w:spacing w:before="0" w:after="0" w:line="276" w:lineRule="auto"/>
              <w:ind w:left="0" w:firstLine="0"/>
              <w:jc w:val="both"/>
              <w:rPr>
                <w:kern w:val="2"/>
                <w:lang w:eastAsia="ar-SA"/>
              </w:rPr>
            </w:pPr>
            <w:r w:rsidRPr="005E00F8">
              <w:rPr>
                <w:kern w:val="2"/>
                <w:lang w:eastAsia="ar-SA"/>
              </w:rPr>
              <w:t xml:space="preserve"> </w:t>
            </w:r>
            <w:r w:rsidRPr="005E00F8">
              <w:rPr>
                <w:kern w:val="2"/>
                <w:lang w:val="ru-RU" w:eastAsia="ar-SA"/>
              </w:rPr>
              <w:t>«</w:t>
            </w:r>
            <w:r w:rsidRPr="005E00F8">
              <w:rPr>
                <w:kern w:val="2"/>
                <w:lang w:eastAsia="ar-SA"/>
              </w:rPr>
              <w:t>Удержания НДФЛ из заработной платы и отражение в учете соответствующих операций</w:t>
            </w:r>
            <w:r w:rsidRPr="005E00F8">
              <w:rPr>
                <w:kern w:val="2"/>
                <w:lang w:val="ru-RU" w:eastAsia="ar-SA"/>
              </w:rPr>
              <w:t>. Решение ситуационных задач по учету стандартных налоговых вычетов».</w:t>
            </w:r>
          </w:p>
        </w:tc>
        <w:tc>
          <w:tcPr>
            <w:tcW w:w="1418" w:type="dxa"/>
            <w:vAlign w:val="center"/>
          </w:tcPr>
          <w:p w14:paraId="27D5F74C" w14:textId="01FC1BA0"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712103F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2E2C352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3F92363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39CA92B" w14:textId="6735EE6F" w:rsidTr="000B26E1">
        <w:trPr>
          <w:trHeight w:val="20"/>
        </w:trPr>
        <w:tc>
          <w:tcPr>
            <w:tcW w:w="3088" w:type="dxa"/>
            <w:vMerge/>
            <w:vAlign w:val="center"/>
          </w:tcPr>
          <w:p w14:paraId="0F3534EA"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073BB84C" w14:textId="77777777" w:rsidR="0048190B" w:rsidRPr="005E00F8" w:rsidRDefault="0048190B" w:rsidP="0048190B">
            <w:pPr>
              <w:pStyle w:val="af"/>
              <w:numPr>
                <w:ilvl w:val="0"/>
                <w:numId w:val="33"/>
              </w:numPr>
              <w:suppressAutoHyphens/>
              <w:snapToGrid w:val="0"/>
              <w:spacing w:before="0" w:after="0" w:line="276" w:lineRule="auto"/>
              <w:ind w:left="0" w:firstLine="0"/>
              <w:jc w:val="both"/>
            </w:pPr>
            <w:r w:rsidRPr="005E00F8">
              <w:rPr>
                <w:bCs/>
                <w:lang w:val="ru-RU"/>
              </w:rPr>
              <w:t>«</w:t>
            </w:r>
            <w:r w:rsidRPr="005E00F8">
              <w:rPr>
                <w:bCs/>
              </w:rPr>
              <w:t>Порядок учета удержаний из заработной платы по инициативе работника и работодателя</w:t>
            </w:r>
            <w:r w:rsidRPr="005E00F8">
              <w:rPr>
                <w:lang w:val="ru-RU"/>
              </w:rPr>
              <w:t>. Решение ситуационных задач».</w:t>
            </w:r>
          </w:p>
        </w:tc>
        <w:tc>
          <w:tcPr>
            <w:tcW w:w="1418" w:type="dxa"/>
            <w:vAlign w:val="center"/>
          </w:tcPr>
          <w:p w14:paraId="1919F36F" w14:textId="3FBC89B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5044CCD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3A75DAE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1B09031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24175CC4" w14:textId="43C8A9B4" w:rsidTr="000B26E1">
        <w:trPr>
          <w:trHeight w:val="20"/>
        </w:trPr>
        <w:tc>
          <w:tcPr>
            <w:tcW w:w="3088" w:type="dxa"/>
            <w:vMerge/>
            <w:vAlign w:val="center"/>
          </w:tcPr>
          <w:p w14:paraId="7C1280CD"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6CE442CA" w14:textId="77777777" w:rsidR="0048190B" w:rsidRPr="005E00F8" w:rsidRDefault="0048190B" w:rsidP="0048190B">
            <w:pPr>
              <w:pStyle w:val="af"/>
              <w:numPr>
                <w:ilvl w:val="0"/>
                <w:numId w:val="33"/>
              </w:numPr>
              <w:suppressAutoHyphens/>
              <w:snapToGrid w:val="0"/>
              <w:spacing w:before="0" w:after="0" w:line="276" w:lineRule="auto"/>
              <w:ind w:left="0" w:firstLine="0"/>
              <w:jc w:val="both"/>
            </w:pPr>
            <w:r w:rsidRPr="005E00F8">
              <w:rPr>
                <w:rFonts w:eastAsia="Lucida Sans Unicode"/>
                <w:kern w:val="2"/>
                <w:lang w:val="ru-RU" w:eastAsia="ar-SA"/>
              </w:rPr>
              <w:t>«</w:t>
            </w:r>
            <w:r w:rsidRPr="005E00F8">
              <w:rPr>
                <w:rFonts w:eastAsia="Lucida Sans Unicode"/>
                <w:kern w:val="2"/>
                <w:lang w:eastAsia="ar-SA"/>
              </w:rPr>
              <w:t>Заполнение бухгалтерских регистров по расчету заработной платы</w:t>
            </w:r>
            <w:r w:rsidRPr="005E00F8">
              <w:rPr>
                <w:lang w:val="ru-RU"/>
              </w:rPr>
              <w:t>. Решение ситуационных задач».</w:t>
            </w:r>
          </w:p>
        </w:tc>
        <w:tc>
          <w:tcPr>
            <w:tcW w:w="1418" w:type="dxa"/>
            <w:vAlign w:val="center"/>
          </w:tcPr>
          <w:p w14:paraId="0BE32537" w14:textId="3EFBFAFD"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AC57FC8"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3F236A2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04232D2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0968D32D" w14:textId="5487943F" w:rsidTr="000B26E1">
        <w:trPr>
          <w:trHeight w:val="20"/>
        </w:trPr>
        <w:tc>
          <w:tcPr>
            <w:tcW w:w="3088" w:type="dxa"/>
            <w:vMerge/>
            <w:vAlign w:val="center"/>
          </w:tcPr>
          <w:p w14:paraId="2F4E7E01"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7144CC0B" w14:textId="77777777" w:rsidR="0048190B" w:rsidRPr="005E00F8" w:rsidRDefault="0048190B" w:rsidP="0048190B">
            <w:pPr>
              <w:pStyle w:val="af"/>
              <w:numPr>
                <w:ilvl w:val="0"/>
                <w:numId w:val="33"/>
              </w:numPr>
              <w:suppressAutoHyphens/>
              <w:snapToGrid w:val="0"/>
              <w:spacing w:before="0" w:after="0" w:line="276" w:lineRule="auto"/>
              <w:ind w:left="0" w:firstLine="0"/>
              <w:jc w:val="both"/>
            </w:pPr>
            <w:r w:rsidRPr="005E00F8">
              <w:rPr>
                <w:bCs/>
              </w:rPr>
              <w:t>Решение кейса по теме «Порядок начисления оплаты труда и выплаты заработной платы работникам различных категорий с заполнением первичной документации</w:t>
            </w:r>
            <w:r w:rsidRPr="005E00F8">
              <w:rPr>
                <w:bCs/>
                <w:lang w:val="ru-RU"/>
              </w:rPr>
              <w:t>»</w:t>
            </w:r>
          </w:p>
        </w:tc>
        <w:tc>
          <w:tcPr>
            <w:tcW w:w="1418" w:type="dxa"/>
            <w:vAlign w:val="center"/>
          </w:tcPr>
          <w:p w14:paraId="7754C079" w14:textId="63D88DA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65D6C70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5DA58B6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04F0A6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09377F94" w14:textId="234E0EBF" w:rsidTr="000B26E1">
        <w:trPr>
          <w:trHeight w:val="20"/>
        </w:trPr>
        <w:tc>
          <w:tcPr>
            <w:tcW w:w="3088" w:type="dxa"/>
            <w:vMerge w:val="restart"/>
            <w:hideMark/>
          </w:tcPr>
          <w:p w14:paraId="157A2A82" w14:textId="77777777" w:rsidR="0048190B" w:rsidRPr="005E00F8" w:rsidRDefault="0048190B" w:rsidP="0048190B">
            <w:pPr>
              <w:suppressAutoHyphens/>
              <w:snapToGrid w:val="0"/>
              <w:spacing w:line="276" w:lineRule="auto"/>
              <w:jc w:val="both"/>
              <w:rPr>
                <w:rFonts w:ascii="Times New Roman" w:eastAsia="Lucida Sans Unicode" w:hAnsi="Times New Roman" w:cs="Times New Roman"/>
                <w:b/>
                <w:kern w:val="2"/>
                <w:sz w:val="24"/>
                <w:szCs w:val="24"/>
                <w:lang w:eastAsia="ar-SA"/>
              </w:rPr>
            </w:pPr>
            <w:r w:rsidRPr="005E00F8">
              <w:rPr>
                <w:rFonts w:ascii="Times New Roman" w:hAnsi="Times New Roman" w:cs="Times New Roman"/>
                <w:b/>
                <w:sz w:val="24"/>
                <w:szCs w:val="24"/>
              </w:rPr>
              <w:t>Тема 1.3. Учет кредитов и займов</w:t>
            </w:r>
          </w:p>
        </w:tc>
        <w:tc>
          <w:tcPr>
            <w:tcW w:w="5417" w:type="dxa"/>
            <w:hideMark/>
          </w:tcPr>
          <w:p w14:paraId="0ABD89CF" w14:textId="77777777" w:rsidR="0048190B" w:rsidRPr="005E00F8" w:rsidRDefault="0048190B" w:rsidP="0048190B">
            <w:pPr>
              <w:suppressAutoHyphens/>
              <w:snapToGrid w:val="0"/>
              <w:spacing w:line="276" w:lineRule="auto"/>
              <w:jc w:val="both"/>
              <w:rPr>
                <w:rFonts w:ascii="Times New Roman" w:hAnsi="Times New Roman" w:cs="Times New Roman"/>
                <w:b/>
                <w:kern w:val="2"/>
                <w:sz w:val="24"/>
                <w:szCs w:val="24"/>
                <w:lang w:eastAsia="ar-SA"/>
              </w:rPr>
            </w:pPr>
            <w:r w:rsidRPr="005E00F8">
              <w:rPr>
                <w:rFonts w:ascii="Times New Roman" w:hAnsi="Times New Roman" w:cs="Times New Roman"/>
                <w:b/>
                <w:kern w:val="2"/>
                <w:sz w:val="24"/>
                <w:szCs w:val="24"/>
                <w:lang w:eastAsia="ar-SA"/>
              </w:rPr>
              <w:t>Содержание</w:t>
            </w:r>
          </w:p>
        </w:tc>
        <w:tc>
          <w:tcPr>
            <w:tcW w:w="1418" w:type="dxa"/>
            <w:vMerge w:val="restart"/>
            <w:vAlign w:val="center"/>
          </w:tcPr>
          <w:p w14:paraId="245C6FBE" w14:textId="05BF4665"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0E8619B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color w:val="000000"/>
                <w:kern w:val="2"/>
                <w:sz w:val="24"/>
                <w:szCs w:val="24"/>
                <w:lang w:eastAsia="ar-SA"/>
              </w:rPr>
            </w:pPr>
          </w:p>
        </w:tc>
        <w:tc>
          <w:tcPr>
            <w:tcW w:w="1560" w:type="dxa"/>
          </w:tcPr>
          <w:p w14:paraId="4C56A31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color w:val="000000"/>
                <w:kern w:val="2"/>
                <w:sz w:val="24"/>
                <w:szCs w:val="24"/>
                <w:lang w:eastAsia="ar-SA"/>
              </w:rPr>
            </w:pPr>
          </w:p>
        </w:tc>
        <w:tc>
          <w:tcPr>
            <w:tcW w:w="1560" w:type="dxa"/>
          </w:tcPr>
          <w:p w14:paraId="0498714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color w:val="000000"/>
                <w:kern w:val="2"/>
                <w:sz w:val="24"/>
                <w:szCs w:val="24"/>
                <w:lang w:eastAsia="ar-SA"/>
              </w:rPr>
            </w:pPr>
          </w:p>
        </w:tc>
      </w:tr>
      <w:tr w:rsidR="0048190B" w:rsidRPr="005E00F8" w14:paraId="18C5416A" w14:textId="673DA978" w:rsidTr="000B26E1">
        <w:trPr>
          <w:trHeight w:val="20"/>
        </w:trPr>
        <w:tc>
          <w:tcPr>
            <w:tcW w:w="3088" w:type="dxa"/>
            <w:vMerge/>
            <w:vAlign w:val="center"/>
            <w:hideMark/>
          </w:tcPr>
          <w:p w14:paraId="3126030B"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1A4F9244" w14:textId="77777777" w:rsidR="0048190B" w:rsidRPr="005E00F8" w:rsidRDefault="0048190B" w:rsidP="0048190B">
            <w:pPr>
              <w:pStyle w:val="af"/>
              <w:numPr>
                <w:ilvl w:val="0"/>
                <w:numId w:val="45"/>
              </w:numPr>
              <w:suppressAutoHyphens/>
              <w:snapToGrid w:val="0"/>
              <w:spacing w:before="0" w:after="0" w:line="276" w:lineRule="auto"/>
              <w:ind w:left="0" w:firstLine="0"/>
              <w:jc w:val="both"/>
              <w:rPr>
                <w:kern w:val="2"/>
                <w:lang w:eastAsia="ar-SA"/>
              </w:rPr>
            </w:pPr>
            <w:r w:rsidRPr="005E00F8">
              <w:rPr>
                <w:kern w:val="2"/>
                <w:lang w:eastAsia="ar-SA"/>
              </w:rPr>
              <w:t>Понятие кредитов и займов и нормативное регулирование их учета.</w:t>
            </w:r>
            <w:r w:rsidRPr="005E00F8">
              <w:rPr>
                <w:kern w:val="2"/>
                <w:lang w:val="ru-RU" w:eastAsia="ar-SA"/>
              </w:rPr>
              <w:t xml:space="preserve"> </w:t>
            </w:r>
            <w:r w:rsidRPr="005E00F8">
              <w:rPr>
                <w:kern w:val="2"/>
                <w:lang w:eastAsia="ar-SA"/>
              </w:rPr>
              <w:t xml:space="preserve">Краткосрочные и долгосрочные кредиты и займы. Документальное оформление операций по получению кредитов и займов. </w:t>
            </w:r>
          </w:p>
          <w:p w14:paraId="79AB094D" w14:textId="77777777" w:rsidR="0048190B" w:rsidRPr="005E00F8" w:rsidRDefault="0048190B" w:rsidP="0048190B">
            <w:pPr>
              <w:pStyle w:val="af"/>
              <w:numPr>
                <w:ilvl w:val="0"/>
                <w:numId w:val="45"/>
              </w:numPr>
              <w:suppressAutoHyphens/>
              <w:snapToGrid w:val="0"/>
              <w:spacing w:before="0" w:after="0" w:line="276" w:lineRule="auto"/>
              <w:ind w:left="0" w:firstLine="0"/>
              <w:jc w:val="both"/>
              <w:rPr>
                <w:kern w:val="2"/>
                <w:lang w:eastAsia="ar-SA"/>
              </w:rPr>
            </w:pPr>
            <w:r w:rsidRPr="005E00F8">
              <w:rPr>
                <w:kern w:val="2"/>
                <w:lang w:eastAsia="ar-SA"/>
              </w:rPr>
              <w:t>Учет кредитов и займов и затрат по их обслуживанию. Начисление и учет процентов по кредитам.</w:t>
            </w:r>
            <w:r w:rsidRPr="005E00F8">
              <w:rPr>
                <w:kern w:val="2"/>
                <w:lang w:val="ru-RU" w:eastAsia="ar-SA"/>
              </w:rPr>
              <w:t xml:space="preserve"> </w:t>
            </w:r>
            <w:r w:rsidRPr="005E00F8">
              <w:t>Особенности учета различных кредитов и займов в организации на счетах бухгалтерского учета.</w:t>
            </w:r>
            <w:r w:rsidRPr="005E00F8">
              <w:rPr>
                <w:lang w:val="ru-RU"/>
              </w:rPr>
              <w:t xml:space="preserve"> </w:t>
            </w:r>
            <w:r w:rsidRPr="005E00F8">
              <w:rPr>
                <w:kern w:val="2"/>
                <w:lang w:eastAsia="ar-SA"/>
              </w:rPr>
              <w:t xml:space="preserve">Привлечение заемных средств путем выдачи векселей. выпуска и продажи облигаций. Учет внутренних займов. </w:t>
            </w:r>
          </w:p>
        </w:tc>
        <w:tc>
          <w:tcPr>
            <w:tcW w:w="1418" w:type="dxa"/>
            <w:vMerge/>
            <w:vAlign w:val="center"/>
          </w:tcPr>
          <w:p w14:paraId="3190BD91"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1EC9DD52"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vMerge w:val="restart"/>
          </w:tcPr>
          <w:p w14:paraId="6E3F169F" w14:textId="77777777" w:rsidR="0048190B" w:rsidRPr="002A7392" w:rsidRDefault="0048190B" w:rsidP="0048190B">
            <w:pPr>
              <w:spacing w:after="0" w:line="240" w:lineRule="auto"/>
              <w:rPr>
                <w:rFonts w:ascii="Times New Roman" w:hAnsi="Times New Roman" w:cs="Times New Roman"/>
              </w:rPr>
            </w:pPr>
            <w:r w:rsidRPr="002A7392">
              <w:rPr>
                <w:rFonts w:ascii="Times New Roman" w:hAnsi="Times New Roman" w:cs="Times New Roman"/>
              </w:rPr>
              <w:t>ПК 2.1</w:t>
            </w:r>
          </w:p>
          <w:p w14:paraId="0553BE1D"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36A5F37F" w14:textId="78B104D2" w:rsidR="0048190B" w:rsidRPr="005E00F8" w:rsidRDefault="0048190B" w:rsidP="0048190B">
            <w:pPr>
              <w:suppressAutoHyphens/>
              <w:snapToGrid w:val="0"/>
              <w:spacing w:line="276" w:lineRule="auto"/>
              <w:rPr>
                <w:rFonts w:ascii="Times New Roman"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439B5F26"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604762A6" w14:textId="3A9E06A1" w:rsidTr="000B26E1">
        <w:trPr>
          <w:trHeight w:val="20"/>
        </w:trPr>
        <w:tc>
          <w:tcPr>
            <w:tcW w:w="3088" w:type="dxa"/>
            <w:vMerge/>
            <w:vAlign w:val="center"/>
            <w:hideMark/>
          </w:tcPr>
          <w:p w14:paraId="626B3BE6"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46E5CFD4" w14:textId="5B36936A"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7962D9B8" w14:textId="30B164F3"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41ED1E87"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vMerge/>
          </w:tcPr>
          <w:p w14:paraId="68B7E95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5B710F73"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430CD234" w14:textId="1B6A9B20" w:rsidTr="000B26E1">
        <w:trPr>
          <w:trHeight w:val="20"/>
        </w:trPr>
        <w:tc>
          <w:tcPr>
            <w:tcW w:w="3088" w:type="dxa"/>
            <w:vMerge/>
            <w:vAlign w:val="center"/>
            <w:hideMark/>
          </w:tcPr>
          <w:p w14:paraId="2DA06F6B"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7EDF3209" w14:textId="77777777" w:rsidR="0048190B" w:rsidRPr="005E00F8" w:rsidRDefault="0048190B" w:rsidP="0048190B">
            <w:pPr>
              <w:pStyle w:val="af"/>
              <w:numPr>
                <w:ilvl w:val="0"/>
                <w:numId w:val="34"/>
              </w:numPr>
              <w:suppressAutoHyphens/>
              <w:snapToGrid w:val="0"/>
              <w:spacing w:before="0" w:after="0" w:line="276" w:lineRule="auto"/>
              <w:ind w:left="0" w:firstLine="0"/>
              <w:jc w:val="both"/>
            </w:pPr>
            <w:r w:rsidRPr="005E00F8">
              <w:rPr>
                <w:lang w:val="ru-RU"/>
              </w:rPr>
              <w:t>Решение кейса по теме «</w:t>
            </w:r>
            <w:r w:rsidRPr="005E00F8">
              <w:t>Документальное оформление и отражение в учете операций по краткосрочным и долгосрочным кредитам и займам</w:t>
            </w:r>
            <w:r w:rsidRPr="005E00F8">
              <w:rPr>
                <w:lang w:val="ru-RU"/>
              </w:rPr>
              <w:t>».</w:t>
            </w:r>
          </w:p>
        </w:tc>
        <w:tc>
          <w:tcPr>
            <w:tcW w:w="1418" w:type="dxa"/>
            <w:vAlign w:val="center"/>
          </w:tcPr>
          <w:p w14:paraId="538F7F20" w14:textId="207A7D4B"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46EF6E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086A318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63CDE72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527936D2" w14:textId="6D28A1EB" w:rsidTr="000B26E1">
        <w:trPr>
          <w:trHeight w:val="20"/>
        </w:trPr>
        <w:tc>
          <w:tcPr>
            <w:tcW w:w="3088" w:type="dxa"/>
            <w:vMerge/>
            <w:vAlign w:val="center"/>
          </w:tcPr>
          <w:p w14:paraId="5DE8FE17"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4E689318" w14:textId="77777777" w:rsidR="0048190B" w:rsidRPr="005E00F8" w:rsidRDefault="0048190B" w:rsidP="0048190B">
            <w:pPr>
              <w:pStyle w:val="af"/>
              <w:numPr>
                <w:ilvl w:val="0"/>
                <w:numId w:val="34"/>
              </w:numPr>
              <w:suppressAutoHyphens/>
              <w:snapToGrid w:val="0"/>
              <w:spacing w:before="0" w:after="0" w:line="276" w:lineRule="auto"/>
              <w:ind w:left="0" w:firstLine="0"/>
              <w:jc w:val="both"/>
            </w:pPr>
            <w:r w:rsidRPr="005E00F8">
              <w:t>Решение ситуационных задач: «Отражение в учете затрат по обслуживанию кредитов и займов»</w:t>
            </w:r>
          </w:p>
        </w:tc>
        <w:tc>
          <w:tcPr>
            <w:tcW w:w="1418" w:type="dxa"/>
            <w:vAlign w:val="center"/>
          </w:tcPr>
          <w:p w14:paraId="1CDFD849" w14:textId="162576DF"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31B030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13B24E6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4AD8B8C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5BC4F0FB" w14:textId="773535E7" w:rsidTr="000B26E1">
        <w:trPr>
          <w:trHeight w:val="20"/>
        </w:trPr>
        <w:tc>
          <w:tcPr>
            <w:tcW w:w="3088" w:type="dxa"/>
            <w:vMerge/>
            <w:vAlign w:val="center"/>
          </w:tcPr>
          <w:p w14:paraId="0F38E903"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154FDFF3" w14:textId="77777777" w:rsidR="0048190B" w:rsidRPr="005E00F8" w:rsidRDefault="0048190B" w:rsidP="0048190B">
            <w:pPr>
              <w:pStyle w:val="af"/>
              <w:numPr>
                <w:ilvl w:val="0"/>
                <w:numId w:val="34"/>
              </w:numPr>
              <w:suppressAutoHyphens/>
              <w:snapToGrid w:val="0"/>
              <w:spacing w:before="0" w:after="0" w:line="276" w:lineRule="auto"/>
              <w:ind w:left="0" w:firstLine="0"/>
              <w:jc w:val="both"/>
              <w:rPr>
                <w:kern w:val="2"/>
                <w:lang w:eastAsia="ar-SA"/>
              </w:rPr>
            </w:pPr>
            <w:r w:rsidRPr="005E00F8">
              <w:t>Решение кейса по теме «Порядок отражения учета кредитов и займов в организации»</w:t>
            </w:r>
          </w:p>
        </w:tc>
        <w:tc>
          <w:tcPr>
            <w:tcW w:w="1418" w:type="dxa"/>
            <w:vAlign w:val="center"/>
          </w:tcPr>
          <w:p w14:paraId="344F282C" w14:textId="364E0D92"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4A04323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03F3BE6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4F61E50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2A64E392" w14:textId="799C8FDD" w:rsidTr="000B26E1">
        <w:trPr>
          <w:trHeight w:val="20"/>
        </w:trPr>
        <w:tc>
          <w:tcPr>
            <w:tcW w:w="3088" w:type="dxa"/>
            <w:vMerge w:val="restart"/>
            <w:hideMark/>
          </w:tcPr>
          <w:p w14:paraId="2D5DB496" w14:textId="77777777" w:rsidR="0048190B" w:rsidRPr="005E00F8" w:rsidRDefault="0048190B" w:rsidP="0048190B">
            <w:pPr>
              <w:suppressAutoHyphens/>
              <w:snapToGrid w:val="0"/>
              <w:spacing w:line="276" w:lineRule="auto"/>
              <w:rPr>
                <w:rFonts w:ascii="Times New Roman" w:eastAsia="Lucida Sans Unicode" w:hAnsi="Times New Roman" w:cs="Times New Roman"/>
                <w:b/>
                <w:kern w:val="2"/>
                <w:sz w:val="24"/>
                <w:szCs w:val="24"/>
                <w:lang w:eastAsia="ar-SA"/>
              </w:rPr>
            </w:pPr>
            <w:r w:rsidRPr="005E00F8">
              <w:rPr>
                <w:rFonts w:ascii="Times New Roman" w:hAnsi="Times New Roman" w:cs="Times New Roman"/>
                <w:b/>
                <w:sz w:val="24"/>
                <w:szCs w:val="24"/>
              </w:rPr>
              <w:t>Тема 1.4. Учет уставного, резервного, добавочного капитала и целевого финансирования</w:t>
            </w:r>
          </w:p>
        </w:tc>
        <w:tc>
          <w:tcPr>
            <w:tcW w:w="5417" w:type="dxa"/>
            <w:hideMark/>
          </w:tcPr>
          <w:p w14:paraId="7EE5AB71" w14:textId="77777777" w:rsidR="0048190B" w:rsidRPr="005E00F8" w:rsidRDefault="0048190B" w:rsidP="0048190B">
            <w:pPr>
              <w:suppressAutoHyphens/>
              <w:snapToGrid w:val="0"/>
              <w:spacing w:line="276" w:lineRule="auto"/>
              <w:jc w:val="both"/>
              <w:rPr>
                <w:rFonts w:ascii="Times New Roman" w:hAnsi="Times New Roman" w:cs="Times New Roman"/>
                <w:b/>
                <w:kern w:val="2"/>
                <w:sz w:val="24"/>
                <w:szCs w:val="24"/>
                <w:lang w:eastAsia="ar-SA"/>
              </w:rPr>
            </w:pPr>
            <w:r w:rsidRPr="005E00F8">
              <w:rPr>
                <w:rFonts w:ascii="Times New Roman" w:hAnsi="Times New Roman" w:cs="Times New Roman"/>
                <w:b/>
                <w:kern w:val="2"/>
                <w:sz w:val="24"/>
                <w:szCs w:val="24"/>
                <w:lang w:eastAsia="ar-SA"/>
              </w:rPr>
              <w:t>Содержание</w:t>
            </w:r>
          </w:p>
        </w:tc>
        <w:tc>
          <w:tcPr>
            <w:tcW w:w="1418" w:type="dxa"/>
            <w:vMerge w:val="restart"/>
            <w:vAlign w:val="center"/>
          </w:tcPr>
          <w:p w14:paraId="4BEEFCCB" w14:textId="43F86BC0"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7C6C8E46"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0F930BE0"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06480C5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7EB5484E" w14:textId="150D6329" w:rsidTr="000B26E1">
        <w:trPr>
          <w:trHeight w:val="20"/>
        </w:trPr>
        <w:tc>
          <w:tcPr>
            <w:tcW w:w="3088" w:type="dxa"/>
            <w:vMerge/>
            <w:vAlign w:val="center"/>
            <w:hideMark/>
          </w:tcPr>
          <w:p w14:paraId="7B7B1A1F"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3CA61F68" w14:textId="77777777" w:rsidR="0048190B" w:rsidRPr="005E00F8" w:rsidRDefault="0048190B" w:rsidP="0048190B">
            <w:pPr>
              <w:pStyle w:val="af"/>
              <w:numPr>
                <w:ilvl w:val="0"/>
                <w:numId w:val="46"/>
              </w:numPr>
              <w:suppressAutoHyphens/>
              <w:snapToGrid w:val="0"/>
              <w:spacing w:before="0" w:after="0" w:line="276" w:lineRule="auto"/>
              <w:ind w:left="0" w:firstLine="0"/>
              <w:jc w:val="both"/>
              <w:rPr>
                <w:kern w:val="2"/>
                <w:lang w:eastAsia="ar-SA"/>
              </w:rPr>
            </w:pPr>
            <w:r w:rsidRPr="005E00F8">
              <w:rPr>
                <w:kern w:val="2"/>
                <w:lang w:eastAsia="ar-SA"/>
              </w:rPr>
              <w:t>Понятие собственного капитала организации, его состав.</w:t>
            </w:r>
            <w:r w:rsidRPr="005E00F8">
              <w:rPr>
                <w:kern w:val="2"/>
                <w:lang w:val="ru-RU" w:eastAsia="ar-SA"/>
              </w:rPr>
              <w:t xml:space="preserve"> </w:t>
            </w:r>
            <w:r w:rsidRPr="005E00F8">
              <w:rPr>
                <w:kern w:val="2"/>
                <w:lang w:eastAsia="ar-SA"/>
              </w:rPr>
              <w:t>Уставный капитал организации, порядок его формирования и изменения.</w:t>
            </w:r>
            <w:r w:rsidRPr="005E00F8">
              <w:rPr>
                <w:kern w:val="2"/>
                <w:lang w:val="ru-RU" w:eastAsia="ar-SA"/>
              </w:rPr>
              <w:t xml:space="preserve"> </w:t>
            </w:r>
            <w:r w:rsidRPr="005E00F8">
              <w:rPr>
                <w:kern w:val="2"/>
                <w:lang w:eastAsia="ar-SA"/>
              </w:rPr>
              <w:t>Учет уставного капитала и расчетов с учредителями</w:t>
            </w:r>
            <w:r w:rsidRPr="005E00F8">
              <w:rPr>
                <w:kern w:val="2"/>
                <w:lang w:val="ru-RU" w:eastAsia="ar-SA"/>
              </w:rPr>
              <w:t>.</w:t>
            </w:r>
          </w:p>
          <w:p w14:paraId="4C0FB445" w14:textId="77777777" w:rsidR="0048190B" w:rsidRPr="005E00F8" w:rsidRDefault="0048190B" w:rsidP="0048190B">
            <w:pPr>
              <w:pStyle w:val="af"/>
              <w:numPr>
                <w:ilvl w:val="0"/>
                <w:numId w:val="46"/>
              </w:numPr>
              <w:suppressAutoHyphens/>
              <w:snapToGrid w:val="0"/>
              <w:spacing w:before="0" w:after="0" w:line="276" w:lineRule="auto"/>
              <w:ind w:left="0" w:firstLine="0"/>
              <w:jc w:val="both"/>
              <w:rPr>
                <w:kern w:val="2"/>
                <w:lang w:eastAsia="ar-SA"/>
              </w:rPr>
            </w:pPr>
            <w:r w:rsidRPr="005E00F8">
              <w:rPr>
                <w:kern w:val="2"/>
                <w:lang w:eastAsia="ar-SA"/>
              </w:rPr>
              <w:t xml:space="preserve">Формирование и учет резервного и добавочного капитала. Учет целевого финансирования. Порядок поступления средств целевого финансирования. </w:t>
            </w:r>
          </w:p>
        </w:tc>
        <w:tc>
          <w:tcPr>
            <w:tcW w:w="1418" w:type="dxa"/>
            <w:vMerge/>
            <w:vAlign w:val="center"/>
          </w:tcPr>
          <w:p w14:paraId="11838C97"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34841FAC"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vMerge w:val="restart"/>
          </w:tcPr>
          <w:p w14:paraId="6B6B7B98" w14:textId="77777777" w:rsidR="0048190B" w:rsidRPr="002A7392" w:rsidRDefault="0048190B" w:rsidP="0048190B">
            <w:pPr>
              <w:spacing w:after="0" w:line="240" w:lineRule="auto"/>
              <w:rPr>
                <w:rFonts w:ascii="Times New Roman" w:hAnsi="Times New Roman" w:cs="Times New Roman"/>
              </w:rPr>
            </w:pPr>
            <w:r w:rsidRPr="002A7392">
              <w:rPr>
                <w:rFonts w:ascii="Times New Roman" w:hAnsi="Times New Roman" w:cs="Times New Roman"/>
              </w:rPr>
              <w:t>ПК 2.1</w:t>
            </w:r>
          </w:p>
          <w:p w14:paraId="15716318"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5A363661" w14:textId="39F34059" w:rsidR="0048190B" w:rsidRPr="005E00F8" w:rsidRDefault="0048190B" w:rsidP="0048190B">
            <w:pPr>
              <w:suppressAutoHyphens/>
              <w:snapToGrid w:val="0"/>
              <w:spacing w:line="276" w:lineRule="auto"/>
              <w:rPr>
                <w:rFonts w:ascii="Times New Roman" w:hAnsi="Times New Roman" w:cs="Times New Roman"/>
                <w:b/>
                <w:kern w:val="2"/>
                <w:sz w:val="24"/>
                <w:szCs w:val="24"/>
                <w:lang w:eastAsia="ar-SA"/>
              </w:rPr>
            </w:pPr>
            <w:r w:rsidRPr="002A7392">
              <w:rPr>
                <w:rFonts w:ascii="Times New Roman" w:hAnsi="Times New Roman" w:cs="Times New Roman"/>
              </w:rPr>
              <w:t>ОК 03</w:t>
            </w:r>
          </w:p>
        </w:tc>
        <w:tc>
          <w:tcPr>
            <w:tcW w:w="1560" w:type="dxa"/>
          </w:tcPr>
          <w:p w14:paraId="3DA1C64E"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4B6D00F4" w14:textId="024170D6" w:rsidTr="000B26E1">
        <w:trPr>
          <w:trHeight w:val="20"/>
        </w:trPr>
        <w:tc>
          <w:tcPr>
            <w:tcW w:w="3088" w:type="dxa"/>
            <w:vMerge/>
            <w:vAlign w:val="center"/>
            <w:hideMark/>
          </w:tcPr>
          <w:p w14:paraId="0BA3D52C"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27359DC7" w14:textId="50903F73"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4EF295E3" w14:textId="2C4A814A"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1A6CC53E"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vMerge/>
          </w:tcPr>
          <w:p w14:paraId="2BFD4D17"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239274B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019BA180" w14:textId="449397EC" w:rsidTr="000B26E1">
        <w:trPr>
          <w:trHeight w:val="20"/>
        </w:trPr>
        <w:tc>
          <w:tcPr>
            <w:tcW w:w="3088" w:type="dxa"/>
            <w:vMerge/>
            <w:vAlign w:val="center"/>
            <w:hideMark/>
          </w:tcPr>
          <w:p w14:paraId="2FCA622A"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hideMark/>
          </w:tcPr>
          <w:p w14:paraId="0224B0B7" w14:textId="77777777" w:rsidR="0048190B" w:rsidRPr="005E00F8" w:rsidRDefault="0048190B" w:rsidP="0048190B">
            <w:pPr>
              <w:pStyle w:val="af"/>
              <w:numPr>
                <w:ilvl w:val="0"/>
                <w:numId w:val="35"/>
              </w:numPr>
              <w:suppressAutoHyphens/>
              <w:snapToGrid w:val="0"/>
              <w:spacing w:before="0" w:after="0" w:line="276" w:lineRule="auto"/>
              <w:ind w:left="0" w:firstLine="0"/>
              <w:jc w:val="both"/>
              <w:rPr>
                <w:kern w:val="2"/>
                <w:lang w:eastAsia="ar-SA"/>
              </w:rPr>
            </w:pPr>
            <w:r w:rsidRPr="005E00F8">
              <w:rPr>
                <w:kern w:val="2"/>
                <w:lang w:val="ru-RU" w:eastAsia="ar-SA"/>
              </w:rPr>
              <w:t>«</w:t>
            </w:r>
            <w:r w:rsidRPr="005E00F8">
              <w:rPr>
                <w:kern w:val="2"/>
                <w:lang w:eastAsia="ar-SA"/>
              </w:rPr>
              <w:t>Учет хозяйственных операций по формированию и изменению уставного капитала</w:t>
            </w:r>
            <w:r w:rsidRPr="005E00F8">
              <w:rPr>
                <w:lang w:val="ru-RU"/>
              </w:rPr>
              <w:t>. Решение ситуационных задач».</w:t>
            </w:r>
          </w:p>
        </w:tc>
        <w:tc>
          <w:tcPr>
            <w:tcW w:w="1418" w:type="dxa"/>
            <w:vAlign w:val="center"/>
          </w:tcPr>
          <w:p w14:paraId="549C0C95" w14:textId="414EB3DF"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3F5070C2"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vMerge/>
          </w:tcPr>
          <w:p w14:paraId="584D747E"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6D381F9C"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1756DEA5" w14:textId="1D218C93" w:rsidTr="000B26E1">
        <w:trPr>
          <w:trHeight w:val="20"/>
        </w:trPr>
        <w:tc>
          <w:tcPr>
            <w:tcW w:w="3088" w:type="dxa"/>
            <w:vMerge/>
            <w:vAlign w:val="center"/>
          </w:tcPr>
          <w:p w14:paraId="4A8F6F29"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7BA8528E" w14:textId="77777777" w:rsidR="0048190B" w:rsidRPr="005E00F8" w:rsidRDefault="0048190B" w:rsidP="0048190B">
            <w:pPr>
              <w:pStyle w:val="af"/>
              <w:numPr>
                <w:ilvl w:val="0"/>
                <w:numId w:val="35"/>
              </w:numPr>
              <w:suppressAutoHyphens/>
              <w:snapToGrid w:val="0"/>
              <w:spacing w:before="0" w:after="0" w:line="276" w:lineRule="auto"/>
              <w:ind w:left="0" w:firstLine="0"/>
              <w:jc w:val="both"/>
              <w:rPr>
                <w:kern w:val="2"/>
                <w:lang w:eastAsia="ar-SA"/>
              </w:rPr>
            </w:pPr>
            <w:r w:rsidRPr="005E00F8">
              <w:rPr>
                <w:kern w:val="2"/>
                <w:lang w:val="ru-RU" w:eastAsia="ar-SA"/>
              </w:rPr>
              <w:t>«</w:t>
            </w:r>
            <w:r w:rsidRPr="005E00F8">
              <w:rPr>
                <w:kern w:val="2"/>
                <w:lang w:eastAsia="ar-SA"/>
              </w:rPr>
              <w:t>Учет хозяйственных операций по формированию и изменению добавочного и резервного капитала</w:t>
            </w:r>
            <w:r w:rsidRPr="005E00F8">
              <w:rPr>
                <w:lang w:val="ru-RU"/>
              </w:rPr>
              <w:t>. Решение ситуационных задач».</w:t>
            </w:r>
          </w:p>
        </w:tc>
        <w:tc>
          <w:tcPr>
            <w:tcW w:w="1418" w:type="dxa"/>
            <w:vAlign w:val="center"/>
          </w:tcPr>
          <w:p w14:paraId="03741504" w14:textId="6D521AB3"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580345D3"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vMerge/>
          </w:tcPr>
          <w:p w14:paraId="3CB306C2"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2B1AA245"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649E9099" w14:textId="37CFF3C1" w:rsidTr="000B26E1">
        <w:trPr>
          <w:trHeight w:val="20"/>
        </w:trPr>
        <w:tc>
          <w:tcPr>
            <w:tcW w:w="3088" w:type="dxa"/>
            <w:vMerge/>
            <w:vAlign w:val="center"/>
          </w:tcPr>
          <w:p w14:paraId="7AA82F83" w14:textId="77777777" w:rsidR="0048190B" w:rsidRPr="005E00F8" w:rsidRDefault="0048190B" w:rsidP="0048190B">
            <w:pPr>
              <w:spacing w:line="276" w:lineRule="auto"/>
              <w:jc w:val="both"/>
              <w:rPr>
                <w:rFonts w:ascii="Times New Roman" w:eastAsia="Lucida Sans Unicode" w:hAnsi="Times New Roman" w:cs="Times New Roman"/>
                <w:kern w:val="2"/>
                <w:sz w:val="24"/>
                <w:szCs w:val="24"/>
                <w:lang w:eastAsia="ar-SA"/>
              </w:rPr>
            </w:pPr>
          </w:p>
        </w:tc>
        <w:tc>
          <w:tcPr>
            <w:tcW w:w="5417" w:type="dxa"/>
          </w:tcPr>
          <w:p w14:paraId="2133B10C" w14:textId="77777777" w:rsidR="0048190B" w:rsidRPr="005E00F8" w:rsidRDefault="0048190B" w:rsidP="0048190B">
            <w:pPr>
              <w:pStyle w:val="af"/>
              <w:numPr>
                <w:ilvl w:val="0"/>
                <w:numId w:val="35"/>
              </w:numPr>
              <w:suppressAutoHyphens/>
              <w:snapToGrid w:val="0"/>
              <w:spacing w:before="0" w:after="0" w:line="276" w:lineRule="auto"/>
              <w:ind w:left="0" w:firstLine="0"/>
              <w:jc w:val="both"/>
              <w:rPr>
                <w:kern w:val="2"/>
                <w:lang w:eastAsia="ar-SA"/>
              </w:rPr>
            </w:pPr>
            <w:r w:rsidRPr="005E00F8">
              <w:rPr>
                <w:bCs/>
                <w:kern w:val="2"/>
                <w:lang w:val="ru-RU" w:eastAsia="ar-SA"/>
              </w:rPr>
              <w:t>«</w:t>
            </w:r>
            <w:r w:rsidRPr="005E00F8">
              <w:rPr>
                <w:bCs/>
                <w:kern w:val="2"/>
                <w:lang w:eastAsia="ar-SA"/>
              </w:rPr>
              <w:t>Учет средств целевого финансирования.</w:t>
            </w:r>
            <w:r w:rsidRPr="005E00F8">
              <w:rPr>
                <w:lang w:val="ru-RU"/>
              </w:rPr>
              <w:t xml:space="preserve"> Решение ситуационных задач».</w:t>
            </w:r>
            <w:r w:rsidRPr="005E00F8">
              <w:t xml:space="preserve"> </w:t>
            </w:r>
            <w:r w:rsidRPr="005E00F8">
              <w:rPr>
                <w:bCs/>
                <w:kern w:val="2"/>
                <w:lang w:eastAsia="ar-SA"/>
              </w:rPr>
              <w:t>Решение кейса по теме «Формирование и изменение собственного капитала организации»</w:t>
            </w:r>
          </w:p>
        </w:tc>
        <w:tc>
          <w:tcPr>
            <w:tcW w:w="1418" w:type="dxa"/>
            <w:vAlign w:val="center"/>
          </w:tcPr>
          <w:p w14:paraId="571BE7F5" w14:textId="01D739C5"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16739799"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vMerge/>
          </w:tcPr>
          <w:p w14:paraId="7DF80283"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3FC6FFEA"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5C945B40" w14:textId="505494D1" w:rsidTr="000B26E1">
        <w:trPr>
          <w:trHeight w:val="20"/>
        </w:trPr>
        <w:tc>
          <w:tcPr>
            <w:tcW w:w="3088" w:type="dxa"/>
            <w:vMerge w:val="restart"/>
            <w:hideMark/>
          </w:tcPr>
          <w:p w14:paraId="321E1B52" w14:textId="77777777" w:rsidR="0048190B" w:rsidRPr="005E00F8" w:rsidRDefault="0048190B" w:rsidP="0048190B">
            <w:pPr>
              <w:suppressAutoHyphens/>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Тема 1.5. Учет финансовых результатов </w:t>
            </w:r>
          </w:p>
        </w:tc>
        <w:tc>
          <w:tcPr>
            <w:tcW w:w="5417" w:type="dxa"/>
            <w:hideMark/>
          </w:tcPr>
          <w:p w14:paraId="480AD52E" w14:textId="77777777" w:rsidR="0048190B" w:rsidRPr="005E00F8" w:rsidRDefault="0048190B" w:rsidP="0048190B">
            <w:pPr>
              <w:suppressAutoHyphens/>
              <w:snapToGrid w:val="0"/>
              <w:spacing w:line="276" w:lineRule="auto"/>
              <w:jc w:val="both"/>
              <w:rPr>
                <w:rFonts w:ascii="Times New Roman" w:hAnsi="Times New Roman" w:cs="Times New Roman"/>
                <w:b/>
                <w:kern w:val="2"/>
                <w:sz w:val="24"/>
                <w:szCs w:val="24"/>
                <w:lang w:eastAsia="ar-SA"/>
              </w:rPr>
            </w:pPr>
            <w:r w:rsidRPr="005E00F8">
              <w:rPr>
                <w:rFonts w:ascii="Times New Roman" w:hAnsi="Times New Roman" w:cs="Times New Roman"/>
                <w:b/>
                <w:kern w:val="2"/>
                <w:sz w:val="24"/>
                <w:szCs w:val="24"/>
                <w:lang w:eastAsia="ar-SA"/>
              </w:rPr>
              <w:t>Содержание</w:t>
            </w:r>
          </w:p>
        </w:tc>
        <w:tc>
          <w:tcPr>
            <w:tcW w:w="1418" w:type="dxa"/>
            <w:vMerge w:val="restart"/>
            <w:vAlign w:val="center"/>
            <w:hideMark/>
          </w:tcPr>
          <w:p w14:paraId="62A12EFC" w14:textId="1EB8F21D"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652DEE90"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4BC09C45"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57DDE37A"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6C016D21" w14:textId="766C9915" w:rsidTr="000B26E1">
        <w:trPr>
          <w:trHeight w:val="20"/>
        </w:trPr>
        <w:tc>
          <w:tcPr>
            <w:tcW w:w="3088" w:type="dxa"/>
            <w:vMerge/>
          </w:tcPr>
          <w:p w14:paraId="427DA10F"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68988B1F" w14:textId="77777777" w:rsidR="0048190B" w:rsidRPr="005E00F8" w:rsidRDefault="0048190B" w:rsidP="0048190B">
            <w:pPr>
              <w:pStyle w:val="af"/>
              <w:numPr>
                <w:ilvl w:val="0"/>
                <w:numId w:val="47"/>
              </w:numPr>
              <w:suppressAutoHyphens/>
              <w:snapToGrid w:val="0"/>
              <w:spacing w:before="0" w:after="0" w:line="276" w:lineRule="auto"/>
              <w:ind w:left="0" w:firstLine="0"/>
              <w:jc w:val="both"/>
              <w:rPr>
                <w:kern w:val="2"/>
                <w:lang w:eastAsia="ar-SA"/>
              </w:rPr>
            </w:pPr>
            <w:r w:rsidRPr="005E00F8">
              <w:rPr>
                <w:kern w:val="2"/>
                <w:lang w:eastAsia="ar-SA"/>
              </w:rPr>
              <w:t>Нормативное регулирование бухгалтерского учета финансовых результатов деятельности организации. Понятие доходов</w:t>
            </w:r>
            <w:r w:rsidRPr="005E00F8">
              <w:rPr>
                <w:kern w:val="2"/>
                <w:lang w:val="ru-RU" w:eastAsia="ar-SA"/>
              </w:rPr>
              <w:t xml:space="preserve"> и расходов</w:t>
            </w:r>
            <w:r w:rsidRPr="005E00F8">
              <w:rPr>
                <w:kern w:val="2"/>
                <w:lang w:eastAsia="ar-SA"/>
              </w:rPr>
              <w:t xml:space="preserve"> организации, порядок их признания в бухгалтерском учете. Классификация доходов (расходов) организации</w:t>
            </w:r>
            <w:r w:rsidRPr="005E00F8">
              <w:rPr>
                <w:kern w:val="2"/>
                <w:lang w:val="ru-RU" w:eastAsia="ar-SA"/>
              </w:rPr>
              <w:t xml:space="preserve">. </w:t>
            </w:r>
            <w:r w:rsidRPr="005E00F8">
              <w:rPr>
                <w:kern w:val="2"/>
                <w:lang w:eastAsia="ar-SA"/>
              </w:rPr>
              <w:t>Порядок формирования финансовых результатов деятельности организации по основным видам деятельности</w:t>
            </w:r>
            <w:r w:rsidRPr="005E00F8">
              <w:rPr>
                <w:kern w:val="2"/>
                <w:lang w:val="ru-RU" w:eastAsia="ar-SA"/>
              </w:rPr>
              <w:t xml:space="preserve">. </w:t>
            </w:r>
          </w:p>
          <w:p w14:paraId="3F1E19D3" w14:textId="77777777" w:rsidR="0048190B" w:rsidRPr="005E00F8" w:rsidRDefault="0048190B" w:rsidP="0048190B">
            <w:pPr>
              <w:pStyle w:val="af"/>
              <w:numPr>
                <w:ilvl w:val="0"/>
                <w:numId w:val="47"/>
              </w:numPr>
              <w:suppressAutoHyphens/>
              <w:spacing w:before="0" w:after="0" w:line="276" w:lineRule="auto"/>
              <w:ind w:left="0" w:firstLine="0"/>
              <w:jc w:val="both"/>
              <w:rPr>
                <w:kern w:val="2"/>
                <w:lang w:eastAsia="ar-SA"/>
              </w:rPr>
            </w:pPr>
            <w:r w:rsidRPr="005E00F8">
              <w:rPr>
                <w:kern w:val="2"/>
                <w:lang w:eastAsia="ar-SA"/>
              </w:rPr>
              <w:t xml:space="preserve">Структура финансового результата деятельности организации. Порядок формирования финансовых результатов деятельности организации. Учет финансовых результатов от обычных </w:t>
            </w:r>
            <w:r w:rsidRPr="005E00F8">
              <w:rPr>
                <w:kern w:val="2"/>
                <w:lang w:val="ru-RU" w:eastAsia="ar-SA"/>
              </w:rPr>
              <w:t>и прочих видов</w:t>
            </w:r>
            <w:r w:rsidRPr="005E00F8">
              <w:rPr>
                <w:kern w:val="2"/>
                <w:lang w:eastAsia="ar-SA"/>
              </w:rPr>
              <w:t xml:space="preserve"> деятельности. Характеристика и учет доходов и расходов по прочим видам деятельности</w:t>
            </w:r>
            <w:r w:rsidRPr="005E00F8">
              <w:rPr>
                <w:kern w:val="2"/>
                <w:lang w:val="ru-RU" w:eastAsia="ar-SA"/>
              </w:rPr>
              <w:t xml:space="preserve">. </w:t>
            </w:r>
            <w:r w:rsidRPr="005E00F8">
              <w:rPr>
                <w:kern w:val="2"/>
                <w:lang w:eastAsia="ar-SA"/>
              </w:rPr>
              <w:t>Порядок формирования финансовых результатов деятельности организации по прочим видам деятельности. Учет финансовых результатов по прочим видам деятельности.</w:t>
            </w:r>
          </w:p>
          <w:p w14:paraId="00D18D45" w14:textId="77777777" w:rsidR="0048190B" w:rsidRPr="005E00F8" w:rsidRDefault="0048190B" w:rsidP="0048190B">
            <w:pPr>
              <w:pStyle w:val="af"/>
              <w:numPr>
                <w:ilvl w:val="0"/>
                <w:numId w:val="47"/>
              </w:numPr>
              <w:suppressAutoHyphens/>
              <w:snapToGrid w:val="0"/>
              <w:spacing w:before="0" w:after="0" w:line="276" w:lineRule="auto"/>
              <w:ind w:left="0" w:firstLine="0"/>
              <w:jc w:val="both"/>
              <w:rPr>
                <w:kern w:val="2"/>
                <w:lang w:eastAsia="ar-SA"/>
              </w:rPr>
            </w:pPr>
            <w:r w:rsidRPr="005E00F8">
              <w:rPr>
                <w:kern w:val="2"/>
                <w:lang w:eastAsia="ar-SA"/>
              </w:rPr>
              <w:lastRenderedPageBreak/>
              <w:t>Учет нераспределенной прибыли</w:t>
            </w:r>
            <w:r w:rsidRPr="005E00F8">
              <w:rPr>
                <w:kern w:val="2"/>
                <w:lang w:val="ru-RU" w:eastAsia="ar-SA"/>
              </w:rPr>
              <w:t xml:space="preserve">. </w:t>
            </w:r>
            <w:r w:rsidRPr="005E00F8">
              <w:rPr>
                <w:kern w:val="2"/>
                <w:lang w:eastAsia="ar-SA"/>
              </w:rPr>
              <w:t>Выявление и отражение в учете нераспределенной прибыли. Направления использования прибыли.</w:t>
            </w:r>
            <w:r w:rsidRPr="005E00F8">
              <w:rPr>
                <w:kern w:val="2"/>
                <w:lang w:val="ru-RU" w:eastAsia="ar-SA"/>
              </w:rPr>
              <w:t xml:space="preserve"> </w:t>
            </w:r>
            <w:r w:rsidRPr="005E00F8">
              <w:rPr>
                <w:kern w:val="2"/>
                <w:lang w:eastAsia="ar-SA"/>
              </w:rPr>
              <w:t>Отражение в учете использования прибыли.</w:t>
            </w:r>
          </w:p>
        </w:tc>
        <w:tc>
          <w:tcPr>
            <w:tcW w:w="1418" w:type="dxa"/>
            <w:vMerge/>
            <w:vAlign w:val="center"/>
          </w:tcPr>
          <w:p w14:paraId="02254CD6"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0085E8A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38CFEE0B" w14:textId="77777777" w:rsidR="0048190B" w:rsidRPr="002A7392" w:rsidRDefault="0048190B" w:rsidP="0048190B">
            <w:pPr>
              <w:spacing w:after="0" w:line="240" w:lineRule="auto"/>
              <w:rPr>
                <w:rFonts w:ascii="Times New Roman" w:hAnsi="Times New Roman" w:cs="Times New Roman"/>
              </w:rPr>
            </w:pPr>
            <w:r w:rsidRPr="002A7392">
              <w:rPr>
                <w:rFonts w:ascii="Times New Roman" w:hAnsi="Times New Roman" w:cs="Times New Roman"/>
              </w:rPr>
              <w:t>ПК 2.1</w:t>
            </w:r>
          </w:p>
          <w:p w14:paraId="1BEBEDAC"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ОК 02, </w:t>
            </w:r>
          </w:p>
          <w:p w14:paraId="76B7CFB7" w14:textId="4509A983" w:rsidR="0048190B" w:rsidRPr="005E00F8" w:rsidRDefault="0048190B" w:rsidP="0048190B">
            <w:pPr>
              <w:suppressAutoHyphens/>
              <w:snapToGrid w:val="0"/>
              <w:spacing w:line="276" w:lineRule="auto"/>
              <w:rPr>
                <w:rFonts w:ascii="Times New Roman" w:hAnsi="Times New Roman" w:cs="Times New Roman"/>
                <w:b/>
                <w:kern w:val="2"/>
                <w:sz w:val="24"/>
                <w:szCs w:val="24"/>
                <w:lang w:eastAsia="ar-SA"/>
              </w:rPr>
            </w:pPr>
            <w:r w:rsidRPr="002A7392">
              <w:rPr>
                <w:rFonts w:ascii="Times New Roman" w:hAnsi="Times New Roman" w:cs="Times New Roman"/>
              </w:rPr>
              <w:t>ОК 03</w:t>
            </w:r>
          </w:p>
        </w:tc>
        <w:tc>
          <w:tcPr>
            <w:tcW w:w="1560" w:type="dxa"/>
          </w:tcPr>
          <w:p w14:paraId="3F39ABB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2F6C48BA" w14:textId="227CA940" w:rsidTr="000B26E1">
        <w:trPr>
          <w:trHeight w:val="20"/>
        </w:trPr>
        <w:tc>
          <w:tcPr>
            <w:tcW w:w="3088" w:type="dxa"/>
            <w:vMerge/>
          </w:tcPr>
          <w:p w14:paraId="0DC489F5"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47ED23A4" w14:textId="2BACE5D1"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6F7D27C9" w14:textId="382D0F1D"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417" w:type="dxa"/>
          </w:tcPr>
          <w:p w14:paraId="5431899E"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5319F8DF"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c>
          <w:tcPr>
            <w:tcW w:w="1560" w:type="dxa"/>
          </w:tcPr>
          <w:p w14:paraId="2375D112" w14:textId="77777777" w:rsidR="0048190B" w:rsidRPr="005E00F8" w:rsidRDefault="0048190B" w:rsidP="0048190B">
            <w:pPr>
              <w:suppressAutoHyphens/>
              <w:snapToGrid w:val="0"/>
              <w:spacing w:line="276" w:lineRule="auto"/>
              <w:jc w:val="center"/>
              <w:rPr>
                <w:rFonts w:ascii="Times New Roman" w:hAnsi="Times New Roman" w:cs="Times New Roman"/>
                <w:b/>
                <w:kern w:val="2"/>
                <w:sz w:val="24"/>
                <w:szCs w:val="24"/>
                <w:lang w:eastAsia="ar-SA"/>
              </w:rPr>
            </w:pPr>
          </w:p>
        </w:tc>
      </w:tr>
      <w:tr w:rsidR="0048190B" w:rsidRPr="005E00F8" w14:paraId="23F5530F" w14:textId="79E26AB0" w:rsidTr="000B26E1">
        <w:trPr>
          <w:trHeight w:val="20"/>
        </w:trPr>
        <w:tc>
          <w:tcPr>
            <w:tcW w:w="3088" w:type="dxa"/>
            <w:vMerge/>
          </w:tcPr>
          <w:p w14:paraId="682EC10A"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64B082AF" w14:textId="77777777" w:rsidR="0048190B" w:rsidRPr="005E00F8" w:rsidRDefault="0048190B" w:rsidP="0048190B">
            <w:pPr>
              <w:pStyle w:val="af"/>
              <w:numPr>
                <w:ilvl w:val="0"/>
                <w:numId w:val="36"/>
              </w:numPr>
              <w:suppressAutoHyphens/>
              <w:snapToGrid w:val="0"/>
              <w:spacing w:before="0" w:after="0" w:line="276" w:lineRule="auto"/>
              <w:ind w:left="0" w:firstLine="0"/>
              <w:jc w:val="both"/>
              <w:rPr>
                <w:kern w:val="2"/>
                <w:lang w:eastAsia="ar-SA"/>
              </w:rPr>
            </w:pPr>
            <w:r w:rsidRPr="005E00F8">
              <w:rPr>
                <w:kern w:val="2"/>
                <w:lang w:val="ru-RU" w:eastAsia="ar-SA"/>
              </w:rPr>
              <w:t>«</w:t>
            </w:r>
            <w:r w:rsidRPr="005E00F8">
              <w:rPr>
                <w:kern w:val="2"/>
                <w:lang w:eastAsia="ar-SA"/>
              </w:rPr>
              <w:t xml:space="preserve">Учет доходов и расходов по основным видам деятельности. </w:t>
            </w:r>
            <w:r w:rsidRPr="005E00F8">
              <w:rPr>
                <w:bCs/>
                <w:kern w:val="2"/>
                <w:lang w:eastAsia="ar-SA"/>
              </w:rPr>
              <w:t>Учет финансовых результатов по основным видам деятельности в организации</w:t>
            </w:r>
            <w:r w:rsidRPr="005E00F8">
              <w:rPr>
                <w:lang w:val="ru-RU"/>
              </w:rPr>
              <w:t>. Решение ситуационных задач».</w:t>
            </w:r>
          </w:p>
        </w:tc>
        <w:tc>
          <w:tcPr>
            <w:tcW w:w="1418" w:type="dxa"/>
            <w:vAlign w:val="center"/>
          </w:tcPr>
          <w:p w14:paraId="62925C8C" w14:textId="33A99770"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46BAE9F4"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4CDD8560"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7E23E941"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38644350" w14:textId="42B8649D" w:rsidTr="000B26E1">
        <w:trPr>
          <w:trHeight w:val="20"/>
        </w:trPr>
        <w:tc>
          <w:tcPr>
            <w:tcW w:w="3088" w:type="dxa"/>
            <w:vMerge/>
          </w:tcPr>
          <w:p w14:paraId="15802504"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7018D7A0" w14:textId="77777777" w:rsidR="0048190B" w:rsidRPr="005E00F8" w:rsidRDefault="0048190B" w:rsidP="0048190B">
            <w:pPr>
              <w:pStyle w:val="af"/>
              <w:numPr>
                <w:ilvl w:val="0"/>
                <w:numId w:val="36"/>
              </w:numPr>
              <w:suppressAutoHyphens/>
              <w:snapToGrid w:val="0"/>
              <w:spacing w:before="0" w:after="0" w:line="276" w:lineRule="auto"/>
              <w:ind w:left="0" w:firstLine="0"/>
              <w:jc w:val="both"/>
              <w:rPr>
                <w:kern w:val="2"/>
                <w:lang w:eastAsia="ar-SA"/>
              </w:rPr>
            </w:pPr>
            <w:r w:rsidRPr="005E00F8">
              <w:rPr>
                <w:kern w:val="2"/>
                <w:lang w:val="ru-RU" w:eastAsia="ar-SA"/>
              </w:rPr>
              <w:t>«</w:t>
            </w:r>
            <w:r w:rsidRPr="005E00F8">
              <w:rPr>
                <w:kern w:val="2"/>
                <w:lang w:eastAsia="ar-SA"/>
              </w:rPr>
              <w:t>Учет доходов и расходов по прочим видам деятельности. Формирование финансовых результатов по прочим видам деятельности в организации</w:t>
            </w:r>
            <w:r w:rsidRPr="005E00F8">
              <w:rPr>
                <w:lang w:val="ru-RU"/>
              </w:rPr>
              <w:t>. Решение ситуационных задач».</w:t>
            </w:r>
          </w:p>
        </w:tc>
        <w:tc>
          <w:tcPr>
            <w:tcW w:w="1418" w:type="dxa"/>
            <w:vAlign w:val="center"/>
          </w:tcPr>
          <w:p w14:paraId="041518C7" w14:textId="0C237D9B"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2E640111"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1F94D156"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36F8BA92"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7CA620C7" w14:textId="7F1A3D37" w:rsidTr="000B26E1">
        <w:trPr>
          <w:trHeight w:val="20"/>
        </w:trPr>
        <w:tc>
          <w:tcPr>
            <w:tcW w:w="3088" w:type="dxa"/>
            <w:vMerge/>
          </w:tcPr>
          <w:p w14:paraId="797736AA"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6D791975" w14:textId="77777777" w:rsidR="0048190B" w:rsidRPr="005E00F8" w:rsidRDefault="0048190B" w:rsidP="0048190B">
            <w:pPr>
              <w:pStyle w:val="af"/>
              <w:numPr>
                <w:ilvl w:val="0"/>
                <w:numId w:val="36"/>
              </w:numPr>
              <w:suppressAutoHyphens/>
              <w:snapToGrid w:val="0"/>
              <w:spacing w:before="0" w:after="0" w:line="276" w:lineRule="auto"/>
              <w:ind w:left="0" w:firstLine="0"/>
              <w:jc w:val="both"/>
            </w:pPr>
            <w:r w:rsidRPr="005E00F8">
              <w:rPr>
                <w:lang w:val="ru-RU"/>
              </w:rPr>
              <w:t>«</w:t>
            </w:r>
            <w:r w:rsidRPr="005E00F8">
              <w:t>Отражение на счетах бухгалтерского учета финансовых результатов</w:t>
            </w:r>
            <w:r w:rsidRPr="005E00F8">
              <w:rPr>
                <w:lang w:val="ru-RU"/>
              </w:rPr>
              <w:t>. Решение ситуационных задач».</w:t>
            </w:r>
          </w:p>
        </w:tc>
        <w:tc>
          <w:tcPr>
            <w:tcW w:w="1418" w:type="dxa"/>
            <w:vAlign w:val="center"/>
          </w:tcPr>
          <w:p w14:paraId="59D28787" w14:textId="48965596"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35736B83"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59C0114C"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2CAB6071"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041F306B" w14:textId="459F9376" w:rsidTr="000B26E1">
        <w:trPr>
          <w:trHeight w:val="20"/>
        </w:trPr>
        <w:tc>
          <w:tcPr>
            <w:tcW w:w="3088" w:type="dxa"/>
            <w:vMerge/>
          </w:tcPr>
          <w:p w14:paraId="0C44713A"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38B86628" w14:textId="77777777" w:rsidR="0048190B" w:rsidRPr="005E00F8" w:rsidRDefault="0048190B" w:rsidP="0048190B">
            <w:pPr>
              <w:pStyle w:val="af"/>
              <w:numPr>
                <w:ilvl w:val="0"/>
                <w:numId w:val="36"/>
              </w:numPr>
              <w:suppressAutoHyphens/>
              <w:snapToGrid w:val="0"/>
              <w:spacing w:before="0" w:after="0" w:line="276" w:lineRule="auto"/>
              <w:ind w:left="0" w:firstLine="0"/>
              <w:jc w:val="both"/>
              <w:rPr>
                <w:kern w:val="2"/>
                <w:lang w:eastAsia="ar-SA"/>
              </w:rPr>
            </w:pPr>
            <w:r w:rsidRPr="005E00F8">
              <w:rPr>
                <w:bCs/>
                <w:kern w:val="2"/>
                <w:lang w:eastAsia="ar-SA"/>
              </w:rPr>
              <w:t>Решение кейса по теме «Нормативное регулирование учета налога на прибыль в организации. Сравнительный анализ нормативной - правовой базы по налогу на прибыль по бухгалтерскому и налоговому учету</w:t>
            </w:r>
            <w:r w:rsidRPr="005E00F8">
              <w:rPr>
                <w:bCs/>
                <w:kern w:val="2"/>
                <w:lang w:val="ru-RU" w:eastAsia="ar-SA"/>
              </w:rPr>
              <w:t>»</w:t>
            </w:r>
          </w:p>
        </w:tc>
        <w:tc>
          <w:tcPr>
            <w:tcW w:w="1418" w:type="dxa"/>
            <w:vAlign w:val="center"/>
          </w:tcPr>
          <w:p w14:paraId="1533ED31" w14:textId="4A5E30C3"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4720E9CB"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02374E37"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15E8E97D"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0B81C772" w14:textId="23522F29" w:rsidTr="000B26E1">
        <w:trPr>
          <w:trHeight w:val="20"/>
        </w:trPr>
        <w:tc>
          <w:tcPr>
            <w:tcW w:w="3088" w:type="dxa"/>
            <w:vMerge/>
          </w:tcPr>
          <w:p w14:paraId="3B913484"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shd w:val="clear" w:color="auto" w:fill="auto"/>
          </w:tcPr>
          <w:p w14:paraId="4C9875E8" w14:textId="77777777" w:rsidR="0048190B" w:rsidRPr="005E00F8" w:rsidRDefault="0048190B" w:rsidP="0048190B">
            <w:pPr>
              <w:pStyle w:val="af"/>
              <w:numPr>
                <w:ilvl w:val="0"/>
                <w:numId w:val="36"/>
              </w:numPr>
              <w:suppressAutoHyphens/>
              <w:snapToGrid w:val="0"/>
              <w:spacing w:before="0" w:after="0" w:line="276" w:lineRule="auto"/>
              <w:ind w:left="0" w:firstLine="0"/>
              <w:jc w:val="both"/>
              <w:rPr>
                <w:kern w:val="2"/>
                <w:lang w:eastAsia="ar-SA"/>
              </w:rPr>
            </w:pPr>
            <w:r w:rsidRPr="005E00F8">
              <w:rPr>
                <w:bCs/>
                <w:kern w:val="2"/>
                <w:lang w:val="ru-RU" w:eastAsia="ar-SA"/>
              </w:rPr>
              <w:t>«</w:t>
            </w:r>
            <w:r w:rsidRPr="005E00F8">
              <w:rPr>
                <w:bCs/>
                <w:kern w:val="2"/>
                <w:lang w:eastAsia="ar-SA"/>
              </w:rPr>
              <w:t>Порядок начисления текущего налога на прибыль</w:t>
            </w:r>
            <w:r w:rsidRPr="005E00F8">
              <w:rPr>
                <w:lang w:val="ru-RU"/>
              </w:rPr>
              <w:t>. Решение ситуационных задач».</w:t>
            </w:r>
            <w:r w:rsidRPr="005E00F8">
              <w:t xml:space="preserve"> </w:t>
            </w:r>
          </w:p>
        </w:tc>
        <w:tc>
          <w:tcPr>
            <w:tcW w:w="1418" w:type="dxa"/>
            <w:vAlign w:val="center"/>
          </w:tcPr>
          <w:p w14:paraId="0FF029D7" w14:textId="1A817771"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6200CDA5"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53B2ABF5"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22E80E10"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6CB4E853" w14:textId="3B70514E" w:rsidTr="000B26E1">
        <w:trPr>
          <w:trHeight w:val="20"/>
        </w:trPr>
        <w:tc>
          <w:tcPr>
            <w:tcW w:w="3088" w:type="dxa"/>
            <w:vMerge/>
          </w:tcPr>
          <w:p w14:paraId="0CCD0595"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shd w:val="clear" w:color="auto" w:fill="auto"/>
          </w:tcPr>
          <w:p w14:paraId="305BDC34" w14:textId="77777777" w:rsidR="0048190B" w:rsidRPr="005E00F8" w:rsidRDefault="0048190B" w:rsidP="0048190B">
            <w:pPr>
              <w:pStyle w:val="af"/>
              <w:numPr>
                <w:ilvl w:val="0"/>
                <w:numId w:val="36"/>
              </w:numPr>
              <w:suppressAutoHyphens/>
              <w:snapToGrid w:val="0"/>
              <w:spacing w:before="0" w:after="0" w:line="276" w:lineRule="auto"/>
              <w:ind w:left="0" w:firstLine="0"/>
              <w:jc w:val="both"/>
              <w:rPr>
                <w:kern w:val="2"/>
                <w:lang w:eastAsia="ar-SA"/>
              </w:rPr>
            </w:pPr>
            <w:r w:rsidRPr="005E00F8">
              <w:rPr>
                <w:kern w:val="2"/>
                <w:lang w:val="ru-RU" w:eastAsia="ar-SA"/>
              </w:rPr>
              <w:t>«</w:t>
            </w:r>
            <w:r w:rsidRPr="005E00F8">
              <w:rPr>
                <w:kern w:val="2"/>
                <w:lang w:eastAsia="ar-SA"/>
              </w:rPr>
              <w:t>Отражение в учете использования нераспределенной прибыли</w:t>
            </w:r>
            <w:r w:rsidRPr="005E00F8">
              <w:rPr>
                <w:lang w:val="ru-RU"/>
              </w:rPr>
              <w:t>. Решение ситуационных задач».</w:t>
            </w:r>
          </w:p>
        </w:tc>
        <w:tc>
          <w:tcPr>
            <w:tcW w:w="1418" w:type="dxa"/>
            <w:vAlign w:val="center"/>
          </w:tcPr>
          <w:p w14:paraId="4F1B7DC6" w14:textId="73CFF24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0BD34158"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0FC498BA"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5EEC00D7"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253706AB" w14:textId="1EE91A57" w:rsidTr="000B26E1">
        <w:trPr>
          <w:trHeight w:val="20"/>
        </w:trPr>
        <w:tc>
          <w:tcPr>
            <w:tcW w:w="3088" w:type="dxa"/>
            <w:vMerge/>
          </w:tcPr>
          <w:p w14:paraId="7341985C"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367EE3F4" w14:textId="77777777" w:rsidR="0048190B" w:rsidRPr="005E00F8" w:rsidRDefault="0048190B" w:rsidP="0048190B">
            <w:pPr>
              <w:pStyle w:val="af"/>
              <w:numPr>
                <w:ilvl w:val="0"/>
                <w:numId w:val="36"/>
              </w:numPr>
              <w:suppressAutoHyphens/>
              <w:snapToGrid w:val="0"/>
              <w:spacing w:before="0" w:after="0" w:line="276" w:lineRule="auto"/>
              <w:ind w:left="0" w:firstLine="0"/>
              <w:jc w:val="both"/>
              <w:rPr>
                <w:b/>
                <w:kern w:val="2"/>
                <w:lang w:eastAsia="ar-SA"/>
              </w:rPr>
            </w:pPr>
            <w:r w:rsidRPr="005E00F8">
              <w:rPr>
                <w:kern w:val="2"/>
                <w:lang w:val="ru-RU" w:eastAsia="ar-SA"/>
              </w:rPr>
              <w:t>«</w:t>
            </w:r>
            <w:r w:rsidRPr="005E00F8">
              <w:rPr>
                <w:kern w:val="2"/>
                <w:lang w:eastAsia="ar-SA"/>
              </w:rPr>
              <w:t>Отражение на счетах операций по реформации баланса</w:t>
            </w:r>
            <w:r w:rsidRPr="005E00F8">
              <w:rPr>
                <w:lang w:val="ru-RU"/>
              </w:rPr>
              <w:t>. Решение ситуационных задач».</w:t>
            </w:r>
          </w:p>
        </w:tc>
        <w:tc>
          <w:tcPr>
            <w:tcW w:w="1418" w:type="dxa"/>
            <w:vAlign w:val="center"/>
          </w:tcPr>
          <w:p w14:paraId="3CFBDC16" w14:textId="0B8E91E5"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0B995580"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6AC72D53"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6FA43419"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6BF936AF" w14:textId="096FA1A4" w:rsidTr="000B26E1">
        <w:trPr>
          <w:trHeight w:val="20"/>
        </w:trPr>
        <w:tc>
          <w:tcPr>
            <w:tcW w:w="3088" w:type="dxa"/>
            <w:vMerge/>
          </w:tcPr>
          <w:p w14:paraId="4B079D52" w14:textId="77777777" w:rsidR="0048190B" w:rsidRPr="005E00F8" w:rsidRDefault="0048190B" w:rsidP="0048190B">
            <w:pPr>
              <w:suppressAutoHyphens/>
              <w:snapToGrid w:val="0"/>
              <w:spacing w:line="276" w:lineRule="auto"/>
              <w:jc w:val="both"/>
              <w:rPr>
                <w:rFonts w:ascii="Times New Roman" w:hAnsi="Times New Roman" w:cs="Times New Roman"/>
                <w:b/>
                <w:sz w:val="24"/>
                <w:szCs w:val="24"/>
              </w:rPr>
            </w:pPr>
          </w:p>
        </w:tc>
        <w:tc>
          <w:tcPr>
            <w:tcW w:w="5417" w:type="dxa"/>
          </w:tcPr>
          <w:p w14:paraId="7E2B2C66" w14:textId="77777777" w:rsidR="0048190B" w:rsidRPr="005E00F8" w:rsidRDefault="0048190B" w:rsidP="0048190B">
            <w:pPr>
              <w:pStyle w:val="af"/>
              <w:numPr>
                <w:ilvl w:val="0"/>
                <w:numId w:val="36"/>
              </w:numPr>
              <w:suppressAutoHyphens/>
              <w:spacing w:before="0" w:after="0" w:line="276" w:lineRule="auto"/>
              <w:ind w:left="0" w:firstLine="0"/>
              <w:jc w:val="both"/>
              <w:rPr>
                <w:kern w:val="2"/>
                <w:lang w:eastAsia="ar-SA"/>
              </w:rPr>
            </w:pPr>
            <w:r w:rsidRPr="005E00F8">
              <w:rPr>
                <w:lang w:val="ru-RU" w:eastAsia="ru-RU"/>
              </w:rPr>
              <w:t>Решение кейса по теме: «Формирование и учет финансовых результатов в зависимости от вида осуществляемой деятельности».</w:t>
            </w:r>
          </w:p>
        </w:tc>
        <w:tc>
          <w:tcPr>
            <w:tcW w:w="1418" w:type="dxa"/>
            <w:vAlign w:val="center"/>
          </w:tcPr>
          <w:p w14:paraId="59534E8C" w14:textId="777FBAA8"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417" w:type="dxa"/>
          </w:tcPr>
          <w:p w14:paraId="6D7F6967"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2CD6195D"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c>
          <w:tcPr>
            <w:tcW w:w="1560" w:type="dxa"/>
          </w:tcPr>
          <w:p w14:paraId="1A98BC1D" w14:textId="77777777" w:rsidR="0048190B" w:rsidRPr="005E00F8" w:rsidRDefault="0048190B" w:rsidP="0048190B">
            <w:pPr>
              <w:suppressAutoHyphens/>
              <w:snapToGrid w:val="0"/>
              <w:spacing w:line="276" w:lineRule="auto"/>
              <w:jc w:val="center"/>
              <w:rPr>
                <w:rFonts w:ascii="Times New Roman" w:hAnsi="Times New Roman" w:cs="Times New Roman"/>
                <w:kern w:val="2"/>
                <w:sz w:val="24"/>
                <w:szCs w:val="24"/>
                <w:lang w:eastAsia="ar-SA"/>
              </w:rPr>
            </w:pPr>
          </w:p>
        </w:tc>
      </w:tr>
      <w:tr w:rsidR="0048190B" w:rsidRPr="005E00F8" w14:paraId="40A7C948" w14:textId="70756C77" w:rsidTr="000B26E1">
        <w:tblPrEx>
          <w:tblLook w:val="0000" w:firstRow="0" w:lastRow="0" w:firstColumn="0" w:lastColumn="0" w:noHBand="0" w:noVBand="0"/>
        </w:tblPrEx>
        <w:trPr>
          <w:trHeight w:val="20"/>
        </w:trPr>
        <w:tc>
          <w:tcPr>
            <w:tcW w:w="8505" w:type="dxa"/>
            <w:gridSpan w:val="2"/>
          </w:tcPr>
          <w:p w14:paraId="52B3D202" w14:textId="311FF963"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418" w:type="dxa"/>
            <w:shd w:val="clear" w:color="auto" w:fill="auto"/>
            <w:vAlign w:val="center"/>
          </w:tcPr>
          <w:p w14:paraId="578C6912" w14:textId="7A28AF45"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089C21E6"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55B81AAA"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63CEF974"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34781317" w14:textId="77777777" w:rsidTr="000B26E1">
        <w:tblPrEx>
          <w:tblLook w:val="0000" w:firstRow="0" w:lastRow="0" w:firstColumn="0" w:lastColumn="0" w:noHBand="0" w:noVBand="0"/>
        </w:tblPrEx>
        <w:trPr>
          <w:trHeight w:val="20"/>
        </w:trPr>
        <w:tc>
          <w:tcPr>
            <w:tcW w:w="8505" w:type="dxa"/>
            <w:gridSpan w:val="2"/>
          </w:tcPr>
          <w:p w14:paraId="32AF2435" w14:textId="77777777" w:rsidR="0048190B" w:rsidRPr="009B3AC7" w:rsidRDefault="0048190B" w:rsidP="0048190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2FC4B90F" w14:textId="040CC58C"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bCs/>
              </w:rPr>
              <w:t>Виды работ</w:t>
            </w:r>
          </w:p>
        </w:tc>
        <w:tc>
          <w:tcPr>
            <w:tcW w:w="1418" w:type="dxa"/>
            <w:shd w:val="clear" w:color="auto" w:fill="auto"/>
            <w:vAlign w:val="center"/>
          </w:tcPr>
          <w:p w14:paraId="28FC4081"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70435659"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62548B17"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6068EDCF"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14FB8D39" w14:textId="77777777" w:rsidTr="000B26E1">
        <w:tblPrEx>
          <w:tblLook w:val="0000" w:firstRow="0" w:lastRow="0" w:firstColumn="0" w:lastColumn="0" w:noHBand="0" w:noVBand="0"/>
        </w:tblPrEx>
        <w:trPr>
          <w:trHeight w:val="20"/>
        </w:trPr>
        <w:tc>
          <w:tcPr>
            <w:tcW w:w="8505" w:type="dxa"/>
            <w:gridSpan w:val="2"/>
          </w:tcPr>
          <w:p w14:paraId="7903397D" w14:textId="77777777" w:rsidR="0048190B" w:rsidRPr="0020660D" w:rsidRDefault="0048190B" w:rsidP="0048190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76349665" w14:textId="0BC16201"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bCs/>
              </w:rPr>
              <w:t xml:space="preserve">Виды работ </w:t>
            </w:r>
          </w:p>
        </w:tc>
        <w:tc>
          <w:tcPr>
            <w:tcW w:w="1418" w:type="dxa"/>
            <w:shd w:val="clear" w:color="auto" w:fill="auto"/>
            <w:vAlign w:val="center"/>
          </w:tcPr>
          <w:p w14:paraId="5A7A9A39"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2C7B6E86"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164BE126"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780939CE"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6A6CE0F8" w14:textId="77777777" w:rsidTr="000B26E1">
        <w:tblPrEx>
          <w:tblLook w:val="0000" w:firstRow="0" w:lastRow="0" w:firstColumn="0" w:lastColumn="0" w:noHBand="0" w:noVBand="0"/>
        </w:tblPrEx>
        <w:trPr>
          <w:trHeight w:val="20"/>
        </w:trPr>
        <w:tc>
          <w:tcPr>
            <w:tcW w:w="8505" w:type="dxa"/>
            <w:gridSpan w:val="2"/>
          </w:tcPr>
          <w:p w14:paraId="14D981EE" w14:textId="77777777" w:rsidR="0048190B" w:rsidRPr="0020660D" w:rsidRDefault="0048190B" w:rsidP="0048190B">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148C9EAE" w14:textId="775A3876"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bCs/>
              </w:rPr>
              <w:t>Тематика курсовых проектов (работ)</w:t>
            </w:r>
          </w:p>
        </w:tc>
        <w:tc>
          <w:tcPr>
            <w:tcW w:w="1418" w:type="dxa"/>
            <w:shd w:val="clear" w:color="auto" w:fill="auto"/>
            <w:vAlign w:val="center"/>
          </w:tcPr>
          <w:p w14:paraId="71B03D78"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113310A5"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6F123AB8"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29638833"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01A3E6FE" w14:textId="77777777" w:rsidTr="000B26E1">
        <w:tblPrEx>
          <w:tblLook w:val="0000" w:firstRow="0" w:lastRow="0" w:firstColumn="0" w:lastColumn="0" w:noHBand="0" w:noVBand="0"/>
        </w:tblPrEx>
        <w:trPr>
          <w:trHeight w:val="20"/>
        </w:trPr>
        <w:tc>
          <w:tcPr>
            <w:tcW w:w="8505" w:type="dxa"/>
            <w:gridSpan w:val="2"/>
          </w:tcPr>
          <w:p w14:paraId="5BB0990E" w14:textId="5B34FF20"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1418" w:type="dxa"/>
            <w:shd w:val="clear" w:color="auto" w:fill="auto"/>
            <w:vAlign w:val="center"/>
          </w:tcPr>
          <w:p w14:paraId="20EC829B"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2C5B49F4"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4530E0B8"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7F29CCD4"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1EFF3AA7" w14:textId="77777777" w:rsidTr="000B26E1">
        <w:tblPrEx>
          <w:tblLook w:val="0000" w:firstRow="0" w:lastRow="0" w:firstColumn="0" w:lastColumn="0" w:noHBand="0" w:noVBand="0"/>
        </w:tblPrEx>
        <w:trPr>
          <w:trHeight w:val="20"/>
        </w:trPr>
        <w:tc>
          <w:tcPr>
            <w:tcW w:w="8505" w:type="dxa"/>
            <w:gridSpan w:val="2"/>
          </w:tcPr>
          <w:p w14:paraId="3669456F" w14:textId="1B2C5CFF" w:rsidR="0048190B" w:rsidRPr="005E00F8" w:rsidRDefault="0048190B" w:rsidP="0048190B">
            <w:pPr>
              <w:spacing w:after="0" w:line="276" w:lineRule="auto"/>
              <w:jc w:val="both"/>
              <w:rPr>
                <w:rFonts w:ascii="Times New Roman" w:hAnsi="Times New Roman" w:cs="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418" w:type="dxa"/>
            <w:shd w:val="clear" w:color="auto" w:fill="auto"/>
            <w:vAlign w:val="center"/>
          </w:tcPr>
          <w:p w14:paraId="7F997C69"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417" w:type="dxa"/>
          </w:tcPr>
          <w:p w14:paraId="3E46CBDE"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3D07EA13"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73ABC05A"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3FA2EB18" w14:textId="703673C5" w:rsidTr="0048190B">
        <w:tblPrEx>
          <w:tblLook w:val="0000" w:firstRow="0" w:lastRow="0" w:firstColumn="0" w:lastColumn="0" w:noHBand="0" w:noVBand="0"/>
        </w:tblPrEx>
        <w:trPr>
          <w:trHeight w:val="613"/>
        </w:trPr>
        <w:tc>
          <w:tcPr>
            <w:tcW w:w="8505" w:type="dxa"/>
            <w:gridSpan w:val="2"/>
          </w:tcPr>
          <w:p w14:paraId="04A4CBD0" w14:textId="0BC78F6A" w:rsidR="0048190B" w:rsidRPr="000B26E1" w:rsidRDefault="0048190B" w:rsidP="0048190B">
            <w:pPr>
              <w:suppressAutoHyphens/>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Раздел 2. Выполнение работ по инвентаризации активов и финансовых обязательств организации</w:t>
            </w:r>
          </w:p>
        </w:tc>
        <w:tc>
          <w:tcPr>
            <w:tcW w:w="1418" w:type="dxa"/>
            <w:shd w:val="clear" w:color="auto" w:fill="auto"/>
          </w:tcPr>
          <w:p w14:paraId="412B9293" w14:textId="6527960D" w:rsidR="0048190B" w:rsidRPr="005E00F8" w:rsidRDefault="0048190B" w:rsidP="0048190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54/54</w:t>
            </w:r>
          </w:p>
        </w:tc>
        <w:tc>
          <w:tcPr>
            <w:tcW w:w="1417" w:type="dxa"/>
          </w:tcPr>
          <w:p w14:paraId="11F2345E" w14:textId="4F9F8990" w:rsidR="0048190B" w:rsidRPr="005E00F8" w:rsidRDefault="0048190B" w:rsidP="0048190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77</w:t>
            </w:r>
            <w:r>
              <w:rPr>
                <w:rFonts w:ascii="Times New Roman" w:hAnsi="Times New Roman" w:cs="Times New Roman"/>
                <w:b/>
                <w:bCs/>
                <w:sz w:val="24"/>
                <w:szCs w:val="24"/>
              </w:rPr>
              <w:t>/77</w:t>
            </w:r>
          </w:p>
        </w:tc>
        <w:tc>
          <w:tcPr>
            <w:tcW w:w="1560" w:type="dxa"/>
          </w:tcPr>
          <w:p w14:paraId="3FF7F8B2"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74044D71"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12A28E49" w14:textId="77777777" w:rsidTr="00DF21EF">
        <w:tblPrEx>
          <w:tblLook w:val="0000" w:firstRow="0" w:lastRow="0" w:firstColumn="0" w:lastColumn="0" w:noHBand="0" w:noVBand="0"/>
        </w:tblPrEx>
        <w:trPr>
          <w:trHeight w:val="20"/>
        </w:trPr>
        <w:tc>
          <w:tcPr>
            <w:tcW w:w="8505" w:type="dxa"/>
            <w:gridSpan w:val="2"/>
          </w:tcPr>
          <w:p w14:paraId="3E9A3929" w14:textId="3EEEC0EB" w:rsidR="0048190B" w:rsidRPr="005E00F8" w:rsidRDefault="0048190B" w:rsidP="0048190B">
            <w:pPr>
              <w:suppressAutoHyphens/>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МДК</w:t>
            </w:r>
            <w:r>
              <w:rPr>
                <w:rFonts w:ascii="Times New Roman" w:hAnsi="Times New Roman" w:cs="Times New Roman"/>
                <w:b/>
                <w:sz w:val="24"/>
                <w:szCs w:val="24"/>
              </w:rPr>
              <w:t>.</w:t>
            </w:r>
            <w:r w:rsidRPr="005E00F8">
              <w:rPr>
                <w:rFonts w:ascii="Times New Roman" w:hAnsi="Times New Roman" w:cs="Times New Roman"/>
                <w:b/>
                <w:sz w:val="24"/>
                <w:szCs w:val="24"/>
              </w:rPr>
              <w:t>02.02 Бухгалтерская технология проведения и оформления инвентаризации</w:t>
            </w:r>
          </w:p>
        </w:tc>
        <w:tc>
          <w:tcPr>
            <w:tcW w:w="1418" w:type="dxa"/>
            <w:shd w:val="clear" w:color="auto" w:fill="auto"/>
          </w:tcPr>
          <w:p w14:paraId="3D8FAC3E" w14:textId="131C3123" w:rsidR="0048190B" w:rsidRPr="005E00F8" w:rsidRDefault="0048190B" w:rsidP="0048190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54/54</w:t>
            </w:r>
          </w:p>
        </w:tc>
        <w:tc>
          <w:tcPr>
            <w:tcW w:w="1417" w:type="dxa"/>
          </w:tcPr>
          <w:p w14:paraId="4BCF91E7" w14:textId="3B95D200" w:rsidR="0048190B" w:rsidRPr="005E00F8" w:rsidRDefault="0048190B" w:rsidP="0048190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77/77</w:t>
            </w:r>
          </w:p>
        </w:tc>
        <w:tc>
          <w:tcPr>
            <w:tcW w:w="1560" w:type="dxa"/>
          </w:tcPr>
          <w:p w14:paraId="751D1A6A" w14:textId="77777777" w:rsidR="0048190B" w:rsidRPr="005E00F8" w:rsidRDefault="0048190B" w:rsidP="0048190B">
            <w:pPr>
              <w:spacing w:line="276" w:lineRule="auto"/>
              <w:jc w:val="center"/>
              <w:rPr>
                <w:rFonts w:ascii="Times New Roman" w:hAnsi="Times New Roman" w:cs="Times New Roman"/>
                <w:b/>
                <w:bCs/>
                <w:sz w:val="24"/>
                <w:szCs w:val="24"/>
              </w:rPr>
            </w:pPr>
          </w:p>
        </w:tc>
        <w:tc>
          <w:tcPr>
            <w:tcW w:w="1560" w:type="dxa"/>
          </w:tcPr>
          <w:p w14:paraId="788B49FE" w14:textId="77777777" w:rsidR="0048190B" w:rsidRPr="005E00F8" w:rsidRDefault="0048190B" w:rsidP="0048190B">
            <w:pPr>
              <w:spacing w:line="276" w:lineRule="auto"/>
              <w:jc w:val="center"/>
              <w:rPr>
                <w:rFonts w:ascii="Times New Roman" w:hAnsi="Times New Roman" w:cs="Times New Roman"/>
                <w:b/>
                <w:bCs/>
                <w:sz w:val="24"/>
                <w:szCs w:val="24"/>
              </w:rPr>
            </w:pPr>
          </w:p>
        </w:tc>
      </w:tr>
      <w:tr w:rsidR="0048190B" w:rsidRPr="005E00F8" w14:paraId="6A7A9FB9" w14:textId="641BD213" w:rsidTr="000B26E1">
        <w:trPr>
          <w:trHeight w:val="20"/>
        </w:trPr>
        <w:tc>
          <w:tcPr>
            <w:tcW w:w="3088" w:type="dxa"/>
            <w:vMerge w:val="restart"/>
          </w:tcPr>
          <w:p w14:paraId="6821BB74" w14:textId="77777777" w:rsidR="0048190B" w:rsidRPr="005E00F8" w:rsidRDefault="0048190B" w:rsidP="0048190B">
            <w:pPr>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2.1. Организация проведения инвентаризации</w:t>
            </w:r>
          </w:p>
        </w:tc>
        <w:tc>
          <w:tcPr>
            <w:tcW w:w="5417" w:type="dxa"/>
          </w:tcPr>
          <w:p w14:paraId="712132C5" w14:textId="77777777" w:rsidR="0048190B" w:rsidRPr="005E00F8" w:rsidRDefault="0048190B" w:rsidP="0048190B">
            <w:pPr>
              <w:suppressAutoHyphens/>
              <w:snapToGrid w:val="0"/>
              <w:spacing w:line="276" w:lineRule="auto"/>
              <w:jc w:val="both"/>
              <w:rPr>
                <w:rFonts w:ascii="Times New Roman" w:eastAsia="Lucida Sans Unicode" w:hAnsi="Times New Roman" w:cs="Times New Roman"/>
                <w:kern w:val="2"/>
                <w:sz w:val="24"/>
                <w:szCs w:val="24"/>
                <w:lang w:eastAsia="ar-SA"/>
              </w:rPr>
            </w:pPr>
            <w:r w:rsidRPr="005E00F8">
              <w:rPr>
                <w:rFonts w:ascii="Times New Roman" w:hAnsi="Times New Roman" w:cs="Times New Roman"/>
                <w:b/>
                <w:bCs/>
                <w:sz w:val="24"/>
                <w:szCs w:val="24"/>
              </w:rPr>
              <w:t>Содержание</w:t>
            </w:r>
          </w:p>
        </w:tc>
        <w:tc>
          <w:tcPr>
            <w:tcW w:w="1418" w:type="dxa"/>
            <w:vMerge w:val="restart"/>
            <w:vAlign w:val="center"/>
          </w:tcPr>
          <w:p w14:paraId="21A5A368" w14:textId="6E35A416"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2352AD2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8BF5CD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A56FDA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0BDD58B5" w14:textId="164D5525" w:rsidTr="000B26E1">
        <w:trPr>
          <w:trHeight w:val="20"/>
        </w:trPr>
        <w:tc>
          <w:tcPr>
            <w:tcW w:w="3088" w:type="dxa"/>
            <w:vMerge/>
          </w:tcPr>
          <w:p w14:paraId="7D4E7F54"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4777B4C6" w14:textId="77777777" w:rsidR="0048190B" w:rsidRPr="005E00F8" w:rsidRDefault="0048190B" w:rsidP="0048190B">
            <w:pPr>
              <w:pStyle w:val="af"/>
              <w:numPr>
                <w:ilvl w:val="0"/>
                <w:numId w:val="48"/>
              </w:numPr>
              <w:spacing w:before="0" w:after="0" w:line="276" w:lineRule="auto"/>
              <w:ind w:left="0" w:firstLine="0"/>
              <w:jc w:val="both"/>
              <w:rPr>
                <w:bCs/>
                <w:lang w:eastAsia="ru-RU"/>
              </w:rPr>
            </w:pPr>
            <w:r w:rsidRPr="005E00F8">
              <w:rPr>
                <w:lang w:eastAsia="ru-RU"/>
              </w:rPr>
              <w:t>Нормативные документы, регулирующие порядок проведения инвентаризации имущества. Основные понятия инвентаризации имущества.</w:t>
            </w:r>
            <w:r w:rsidRPr="005E00F8">
              <w:rPr>
                <w:lang w:val="ru-RU" w:eastAsia="ru-RU"/>
              </w:rPr>
              <w:t xml:space="preserve"> </w:t>
            </w:r>
            <w:r w:rsidRPr="005E00F8">
              <w:rPr>
                <w:color w:val="000000"/>
                <w:lang w:eastAsia="ru-RU"/>
              </w:rPr>
              <w:t>Цели и задачи проведения инвентаризации имущества и обязательств организации. Виды инвентаризации имущества и обязательств организации.</w:t>
            </w:r>
            <w:r w:rsidRPr="005E00F8">
              <w:rPr>
                <w:color w:val="000000"/>
                <w:lang w:val="ru-RU" w:eastAsia="ru-RU"/>
              </w:rPr>
              <w:t xml:space="preserve"> </w:t>
            </w:r>
            <w:r w:rsidRPr="005E00F8">
              <w:rPr>
                <w:lang w:eastAsia="ru-RU"/>
              </w:rPr>
              <w:t xml:space="preserve">Этапы проведения инвентаризации. </w:t>
            </w:r>
            <w:r w:rsidRPr="005E00F8">
              <w:rPr>
                <w:lang w:eastAsia="ru-RU"/>
              </w:rPr>
              <w:lastRenderedPageBreak/>
              <w:t>Общие правила проведения инвентаризации имущества и обязательств:</w:t>
            </w:r>
            <w:r w:rsidRPr="005E00F8">
              <w:rPr>
                <w:b/>
                <w:bCs/>
                <w:i/>
                <w:lang w:eastAsia="ru-RU"/>
              </w:rPr>
              <w:t xml:space="preserve"> </w:t>
            </w:r>
            <w:r w:rsidRPr="005E00F8">
              <w:rPr>
                <w:bCs/>
                <w:lang w:eastAsia="ru-RU"/>
              </w:rPr>
              <w:t xml:space="preserve">определение количества инвентаризаций имущества и обязательств организации в отчетном году, даты их проведения, перечня проверяемого имущества и обязательств. </w:t>
            </w:r>
          </w:p>
          <w:p w14:paraId="565EE220" w14:textId="77777777" w:rsidR="0048190B" w:rsidRPr="005E00F8" w:rsidRDefault="0048190B" w:rsidP="0048190B">
            <w:pPr>
              <w:pStyle w:val="af"/>
              <w:numPr>
                <w:ilvl w:val="0"/>
                <w:numId w:val="48"/>
              </w:numPr>
              <w:spacing w:before="0" w:after="0" w:line="276" w:lineRule="auto"/>
              <w:ind w:left="0" w:firstLine="0"/>
              <w:jc w:val="both"/>
              <w:rPr>
                <w:bCs/>
                <w:lang w:eastAsia="ru-RU"/>
              </w:rPr>
            </w:pPr>
            <w:r w:rsidRPr="005E00F8">
              <w:rPr>
                <w:bCs/>
                <w:lang w:eastAsia="ru-RU"/>
              </w:rPr>
              <w:t>Формирование инвентаризационной комиссии, ее состав.</w:t>
            </w:r>
            <w:r w:rsidRPr="005E00F8">
              <w:rPr>
                <w:bCs/>
                <w:lang w:val="ru-RU" w:eastAsia="ru-RU"/>
              </w:rPr>
              <w:t xml:space="preserve"> </w:t>
            </w:r>
            <w:r w:rsidRPr="005E00F8">
              <w:rPr>
                <w:bCs/>
                <w:lang w:eastAsia="ru-RU"/>
              </w:rPr>
              <w:t xml:space="preserve">Обязанности материально - ответственного лица при подготовке к инвентаризации имущества и в процессе проведения инвентаризации имущества. </w:t>
            </w:r>
            <w:r w:rsidRPr="005E00F8">
              <w:rPr>
                <w:color w:val="000000"/>
                <w:lang w:eastAsia="ru-RU"/>
              </w:rPr>
              <w:t xml:space="preserve">Случаи проведения инвентаризации имущества и обязательств организации. </w:t>
            </w:r>
            <w:r w:rsidRPr="005E00F8">
              <w:rPr>
                <w:bCs/>
                <w:lang w:eastAsia="ru-RU"/>
              </w:rPr>
              <w:t>Порядок подготовки регистров аналитического учета по местам хранения имущества и передача их лицам, ответственным за подготовительный этап.</w:t>
            </w:r>
            <w:r w:rsidRPr="005E00F8">
              <w:rPr>
                <w:lang w:eastAsia="ru-RU"/>
              </w:rPr>
              <w:t xml:space="preserve"> Перечень лиц, ответственных за подготовительный этап для подбора документации, необходимой для проведения инвентаризации.</w:t>
            </w:r>
            <w:r w:rsidRPr="005E00F8">
              <w:rPr>
                <w:bCs/>
                <w:color w:val="000000"/>
                <w:lang w:eastAsia="ru-RU"/>
              </w:rPr>
              <w:t xml:space="preserve"> Порядок пересчёта имущества. Определение и оформление результатов инвентаризации.</w:t>
            </w:r>
            <w:r w:rsidRPr="005E00F8">
              <w:rPr>
                <w:bCs/>
                <w:color w:val="000000"/>
                <w:lang w:val="ru-RU" w:eastAsia="ru-RU"/>
              </w:rPr>
              <w:t xml:space="preserve"> </w:t>
            </w:r>
          </w:p>
        </w:tc>
        <w:tc>
          <w:tcPr>
            <w:tcW w:w="1418" w:type="dxa"/>
            <w:vMerge/>
            <w:vAlign w:val="center"/>
          </w:tcPr>
          <w:p w14:paraId="1115C96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6F4DF4D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554E3F6D"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6E733C09" w14:textId="0F0887CB"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0ABDD7B0"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2.4, </w:t>
            </w:r>
          </w:p>
          <w:p w14:paraId="55D31BBB" w14:textId="35E419C8"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478FCBA9"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1EDBB585" w14:textId="41AE0B81"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2.7</w:t>
            </w:r>
          </w:p>
          <w:p w14:paraId="6E50E385"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6DCF67F6" w14:textId="7284DE4B"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0604A293" w14:textId="48D42E7F"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lastRenderedPageBreak/>
              <w:t>ОК 03</w:t>
            </w:r>
          </w:p>
        </w:tc>
        <w:tc>
          <w:tcPr>
            <w:tcW w:w="1560" w:type="dxa"/>
          </w:tcPr>
          <w:p w14:paraId="2FC83AB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E1C5CBB" w14:textId="2F825DBF" w:rsidTr="000B26E1">
        <w:trPr>
          <w:trHeight w:val="20"/>
        </w:trPr>
        <w:tc>
          <w:tcPr>
            <w:tcW w:w="3088" w:type="dxa"/>
            <w:vMerge/>
          </w:tcPr>
          <w:p w14:paraId="45A0BFC4"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42E99BE4" w14:textId="4F01CF92"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170E63EE" w14:textId="3490C743"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BFB062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2CA803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3753303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62F9B502" w14:textId="0D6E9BC9" w:rsidTr="000B26E1">
        <w:trPr>
          <w:trHeight w:val="20"/>
        </w:trPr>
        <w:tc>
          <w:tcPr>
            <w:tcW w:w="3088" w:type="dxa"/>
            <w:vMerge/>
          </w:tcPr>
          <w:p w14:paraId="411E3F69"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407371F1" w14:textId="77777777" w:rsidR="0048190B" w:rsidRPr="005E00F8" w:rsidRDefault="0048190B" w:rsidP="0048190B">
            <w:pPr>
              <w:pStyle w:val="af"/>
              <w:numPr>
                <w:ilvl w:val="0"/>
                <w:numId w:val="38"/>
              </w:numPr>
              <w:spacing w:before="0" w:after="0" w:line="276" w:lineRule="auto"/>
              <w:ind w:left="0" w:firstLine="0"/>
              <w:jc w:val="both"/>
              <w:rPr>
                <w:lang w:eastAsia="ru-RU"/>
              </w:rPr>
            </w:pPr>
            <w:r w:rsidRPr="005E00F8">
              <w:rPr>
                <w:lang w:val="ru-RU" w:eastAsia="ru-RU"/>
              </w:rPr>
              <w:t>«</w:t>
            </w:r>
            <w:r w:rsidRPr="005E00F8">
              <w:rPr>
                <w:lang w:eastAsia="ru-RU"/>
              </w:rPr>
              <w:t>Выполнение работ по формированию пакета нормативных документов в соответствии с целями, задачами инвентаризации и видом инвентаризируемого имущества и обязательств организации. Выполнение работ по разработке</w:t>
            </w:r>
            <w:r w:rsidRPr="005E00F8">
              <w:rPr>
                <w:b/>
                <w:lang w:eastAsia="ru-RU"/>
              </w:rPr>
              <w:t xml:space="preserve"> </w:t>
            </w:r>
            <w:r w:rsidRPr="005E00F8">
              <w:rPr>
                <w:lang w:eastAsia="ru-RU"/>
              </w:rPr>
              <w:lastRenderedPageBreak/>
              <w:t xml:space="preserve">плана мероприятий по подготовке к проведению инвентаризации имущества и обязательств организации </w:t>
            </w:r>
          </w:p>
        </w:tc>
        <w:tc>
          <w:tcPr>
            <w:tcW w:w="1418" w:type="dxa"/>
            <w:vAlign w:val="center"/>
          </w:tcPr>
          <w:p w14:paraId="27E6F961" w14:textId="31391A34"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054F3C3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6AABE0A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675B18A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42B40A57" w14:textId="2CCDA612" w:rsidTr="000B26E1">
        <w:trPr>
          <w:trHeight w:val="20"/>
        </w:trPr>
        <w:tc>
          <w:tcPr>
            <w:tcW w:w="3088" w:type="dxa"/>
            <w:vMerge w:val="restart"/>
          </w:tcPr>
          <w:p w14:paraId="20A20577" w14:textId="77777777" w:rsidR="0048190B" w:rsidRPr="005E00F8" w:rsidRDefault="0048190B" w:rsidP="0048190B">
            <w:pPr>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2.2. Инвентаризация внеоборотных активов</w:t>
            </w:r>
          </w:p>
        </w:tc>
        <w:tc>
          <w:tcPr>
            <w:tcW w:w="5417" w:type="dxa"/>
          </w:tcPr>
          <w:p w14:paraId="02B863C0" w14:textId="77777777" w:rsidR="0048190B" w:rsidRPr="005E00F8" w:rsidRDefault="0048190B" w:rsidP="0048190B">
            <w:pPr>
              <w:spacing w:line="276" w:lineRule="auto"/>
              <w:jc w:val="both"/>
              <w:rPr>
                <w:rFonts w:ascii="Times New Roman" w:hAnsi="Times New Roman" w:cs="Times New Roman"/>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76D77518" w14:textId="76AF049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26DDF58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0080ADC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6868CD7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71209DDD" w14:textId="17A02328" w:rsidTr="000B26E1">
        <w:trPr>
          <w:trHeight w:val="20"/>
        </w:trPr>
        <w:tc>
          <w:tcPr>
            <w:tcW w:w="3088" w:type="dxa"/>
            <w:vMerge/>
          </w:tcPr>
          <w:p w14:paraId="0FFD7650"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09B09237" w14:textId="77777777" w:rsidR="0048190B" w:rsidRPr="005E00F8" w:rsidRDefault="0048190B" w:rsidP="0048190B">
            <w:pPr>
              <w:pStyle w:val="af"/>
              <w:numPr>
                <w:ilvl w:val="0"/>
                <w:numId w:val="49"/>
              </w:numPr>
              <w:spacing w:before="0" w:after="0" w:line="276" w:lineRule="auto"/>
              <w:ind w:left="0" w:firstLine="0"/>
              <w:jc w:val="both"/>
            </w:pPr>
            <w:r w:rsidRPr="005E00F8">
              <w:rPr>
                <w:lang w:eastAsia="ru-RU"/>
              </w:rPr>
              <w:t>Порядок проведения инвентаризации основных средств.</w:t>
            </w:r>
            <w:r w:rsidRPr="005E00F8">
              <w:rPr>
                <w:lang w:val="ru-RU" w:eastAsia="ru-RU"/>
              </w:rPr>
              <w:t xml:space="preserve"> </w:t>
            </w:r>
            <w:r w:rsidRPr="005E00F8">
              <w:rPr>
                <w:lang w:eastAsia="ru-RU"/>
              </w:rPr>
              <w:t>Порядок оформления результатов инвентаризации основных средств</w:t>
            </w:r>
            <w:r w:rsidRPr="005E00F8">
              <w:rPr>
                <w:lang w:val="ru-RU" w:eastAsia="ru-RU"/>
              </w:rPr>
              <w:t xml:space="preserve">. </w:t>
            </w:r>
            <w:r w:rsidRPr="005E00F8">
              <w:rPr>
                <w:lang w:eastAsia="ru-RU"/>
              </w:rPr>
              <w:t>Порядок проведения инвентаризации нематериальных активов.</w:t>
            </w:r>
            <w:r w:rsidRPr="005E00F8">
              <w:rPr>
                <w:lang w:val="ru-RU" w:eastAsia="ru-RU"/>
              </w:rPr>
              <w:t xml:space="preserve"> </w:t>
            </w:r>
            <w:r w:rsidRPr="005E00F8">
              <w:t>Порядок оформления результатов инвентаризации нематериальных активов.</w:t>
            </w:r>
          </w:p>
        </w:tc>
        <w:tc>
          <w:tcPr>
            <w:tcW w:w="1418" w:type="dxa"/>
            <w:vMerge/>
            <w:vAlign w:val="center"/>
          </w:tcPr>
          <w:p w14:paraId="55E5EF7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D542CD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66729156"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543E6CC7"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79DFF4A4"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2.4, </w:t>
            </w:r>
          </w:p>
          <w:p w14:paraId="1FB93C6E"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204FFD63"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37B885FF" w14:textId="627AAF83"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2.7</w:t>
            </w:r>
          </w:p>
          <w:p w14:paraId="3CF968F8"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473CCA0F"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30CDB906" w14:textId="022084BC"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75717AD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4D2452F" w14:textId="1D82649F" w:rsidTr="000B26E1">
        <w:trPr>
          <w:trHeight w:val="20"/>
        </w:trPr>
        <w:tc>
          <w:tcPr>
            <w:tcW w:w="3088" w:type="dxa"/>
            <w:vMerge/>
          </w:tcPr>
          <w:p w14:paraId="0B552E3C"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5DDB6C84" w14:textId="6E365BF1"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45DEF10C" w14:textId="335034E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31CFDC3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F6BE33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E5AEB6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313388E5" w14:textId="710668E5" w:rsidTr="000B26E1">
        <w:trPr>
          <w:trHeight w:val="20"/>
        </w:trPr>
        <w:tc>
          <w:tcPr>
            <w:tcW w:w="3088" w:type="dxa"/>
            <w:vMerge/>
          </w:tcPr>
          <w:p w14:paraId="61B4DE29"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72BBACAC" w14:textId="77777777" w:rsidR="0048190B" w:rsidRPr="005E00F8" w:rsidRDefault="0048190B" w:rsidP="0048190B">
            <w:pPr>
              <w:pStyle w:val="af"/>
              <w:numPr>
                <w:ilvl w:val="0"/>
                <w:numId w:val="40"/>
              </w:numPr>
              <w:spacing w:before="0" w:after="0" w:line="276" w:lineRule="auto"/>
              <w:ind w:left="0" w:firstLine="0"/>
              <w:jc w:val="both"/>
            </w:pPr>
            <w:r w:rsidRPr="005E00F8">
              <w:rPr>
                <w:lang w:val="ru-RU"/>
              </w:rPr>
              <w:t>«</w:t>
            </w:r>
            <w:r w:rsidRPr="005E00F8">
              <w:t>Выполнение работ по отражению результатов инвентаризации внеоборотных активов</w:t>
            </w:r>
            <w:r w:rsidRPr="005E00F8">
              <w:rPr>
                <w:lang w:val="ru-RU"/>
              </w:rPr>
              <w:t xml:space="preserve">. </w:t>
            </w:r>
            <w:r w:rsidRPr="005E00F8">
              <w:rPr>
                <w:bCs/>
                <w:lang w:val="ru-RU"/>
              </w:rPr>
              <w:t>Документальное оформление и у</w:t>
            </w:r>
            <w:r w:rsidRPr="005E00F8">
              <w:rPr>
                <w:bCs/>
              </w:rPr>
              <w:t>чет выявленных недостач и порчи имущества, порядок их списания</w:t>
            </w:r>
            <w:r w:rsidRPr="005E00F8">
              <w:t>.</w:t>
            </w:r>
            <w:r w:rsidRPr="005E00F8">
              <w:rPr>
                <w:lang w:val="ru-RU"/>
              </w:rPr>
              <w:t xml:space="preserve"> Решение ситуационных задач».</w:t>
            </w:r>
          </w:p>
        </w:tc>
        <w:tc>
          <w:tcPr>
            <w:tcW w:w="1418" w:type="dxa"/>
            <w:vAlign w:val="center"/>
          </w:tcPr>
          <w:p w14:paraId="24DC4443" w14:textId="270A5B29"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3AD9227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D95D04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1DF3112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32426EFB" w14:textId="10E5D7AB" w:rsidTr="000B26E1">
        <w:trPr>
          <w:trHeight w:val="20"/>
        </w:trPr>
        <w:tc>
          <w:tcPr>
            <w:tcW w:w="3088" w:type="dxa"/>
            <w:vMerge/>
          </w:tcPr>
          <w:p w14:paraId="211788C4"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1EE69D4C" w14:textId="77777777" w:rsidR="0048190B" w:rsidRPr="005E00F8" w:rsidRDefault="0048190B" w:rsidP="0048190B">
            <w:pPr>
              <w:pStyle w:val="af"/>
              <w:numPr>
                <w:ilvl w:val="0"/>
                <w:numId w:val="40"/>
              </w:numPr>
              <w:spacing w:before="0" w:after="0" w:line="276" w:lineRule="auto"/>
              <w:ind w:left="0" w:firstLine="0"/>
              <w:jc w:val="both"/>
            </w:pPr>
            <w:r w:rsidRPr="005E00F8">
              <w:rPr>
                <w:bCs/>
                <w:lang w:val="ru-RU"/>
              </w:rPr>
              <w:t>«Выполнение работ по отражению результатов инвентаризации внеоборотных активов. Документальное оформление и оценка неучтенных объектов внеоборотных активов.</w:t>
            </w:r>
            <w:r w:rsidRPr="005E00F8">
              <w:rPr>
                <w:bCs/>
              </w:rPr>
              <w:t xml:space="preserve"> </w:t>
            </w:r>
            <w:r w:rsidRPr="005E00F8">
              <w:rPr>
                <w:lang w:val="ru-RU"/>
              </w:rPr>
              <w:t>Решение ситуационных задач».</w:t>
            </w:r>
          </w:p>
        </w:tc>
        <w:tc>
          <w:tcPr>
            <w:tcW w:w="1418" w:type="dxa"/>
            <w:vAlign w:val="center"/>
          </w:tcPr>
          <w:p w14:paraId="102D3B23" w14:textId="5357F42F"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072C117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334EEF0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5C8F6E1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77DB2A98" w14:textId="057E962A" w:rsidTr="000B26E1">
        <w:trPr>
          <w:trHeight w:val="20"/>
        </w:trPr>
        <w:tc>
          <w:tcPr>
            <w:tcW w:w="3088" w:type="dxa"/>
            <w:vMerge w:val="restart"/>
          </w:tcPr>
          <w:p w14:paraId="39A84EAD" w14:textId="77777777" w:rsidR="0048190B" w:rsidRPr="005E00F8" w:rsidRDefault="0048190B" w:rsidP="0048190B">
            <w:pPr>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Тема 2.3. Инвентаризация оборотных активов </w:t>
            </w:r>
          </w:p>
        </w:tc>
        <w:tc>
          <w:tcPr>
            <w:tcW w:w="5417" w:type="dxa"/>
          </w:tcPr>
          <w:p w14:paraId="08DF253B" w14:textId="77777777" w:rsidR="0048190B" w:rsidRPr="005E00F8" w:rsidRDefault="0048190B" w:rsidP="0048190B">
            <w:pPr>
              <w:spacing w:line="276" w:lineRule="auto"/>
              <w:jc w:val="both"/>
              <w:rPr>
                <w:rFonts w:ascii="Times New Roman" w:hAnsi="Times New Roman" w:cs="Times New Roman"/>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73A40EDD" w14:textId="703F8311"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413D484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08C5DD7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645372C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6D0000A5" w14:textId="7066BB2B" w:rsidTr="000B26E1">
        <w:trPr>
          <w:trHeight w:val="20"/>
        </w:trPr>
        <w:tc>
          <w:tcPr>
            <w:tcW w:w="3088" w:type="dxa"/>
            <w:vMerge/>
          </w:tcPr>
          <w:p w14:paraId="2DFE023B"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04A85266" w14:textId="77777777" w:rsidR="0048190B" w:rsidRPr="005E00F8" w:rsidRDefault="0048190B" w:rsidP="0048190B">
            <w:pPr>
              <w:pStyle w:val="af"/>
              <w:numPr>
                <w:ilvl w:val="0"/>
                <w:numId w:val="50"/>
              </w:numPr>
              <w:spacing w:before="0" w:after="0" w:line="276" w:lineRule="auto"/>
              <w:ind w:left="0" w:firstLine="0"/>
              <w:jc w:val="both"/>
              <w:rPr>
                <w:lang w:eastAsia="ru-RU"/>
              </w:rPr>
            </w:pPr>
            <w:r w:rsidRPr="005E00F8">
              <w:rPr>
                <w:lang w:eastAsia="ru-RU"/>
              </w:rPr>
              <w:t>Порядок проведения инвентаризации материально-производственных запасов.</w:t>
            </w:r>
            <w:r w:rsidRPr="005E00F8">
              <w:rPr>
                <w:lang w:val="ru-RU" w:eastAsia="ru-RU"/>
              </w:rPr>
              <w:t xml:space="preserve"> </w:t>
            </w:r>
            <w:r w:rsidRPr="005E00F8">
              <w:rPr>
                <w:lang w:eastAsia="ru-RU"/>
              </w:rPr>
              <w:t xml:space="preserve">Порядок </w:t>
            </w:r>
            <w:r w:rsidRPr="005E00F8">
              <w:rPr>
                <w:lang w:eastAsia="ru-RU"/>
              </w:rPr>
              <w:lastRenderedPageBreak/>
              <w:t xml:space="preserve">оформления результатов инвентаризации материально-производственных запасов. </w:t>
            </w:r>
          </w:p>
          <w:p w14:paraId="486DD90A" w14:textId="77777777" w:rsidR="0048190B" w:rsidRPr="005E00F8" w:rsidRDefault="0048190B" w:rsidP="0048190B">
            <w:pPr>
              <w:pStyle w:val="af"/>
              <w:numPr>
                <w:ilvl w:val="0"/>
                <w:numId w:val="50"/>
              </w:numPr>
              <w:spacing w:before="0" w:after="0" w:line="276" w:lineRule="auto"/>
              <w:ind w:left="0" w:firstLine="0"/>
              <w:jc w:val="both"/>
            </w:pPr>
            <w:r w:rsidRPr="005E00F8">
              <w:rPr>
                <w:lang w:eastAsia="ru-RU"/>
              </w:rPr>
              <w:t>Порядок проведения инвентаризации незавершённого производства.</w:t>
            </w:r>
            <w:r w:rsidRPr="005E00F8">
              <w:rPr>
                <w:lang w:val="ru-RU" w:eastAsia="ru-RU"/>
              </w:rPr>
              <w:t xml:space="preserve"> </w:t>
            </w:r>
            <w:r w:rsidRPr="005E00F8">
              <w:t>Порядок оформления результатов инвентаризации незавершённого производства.</w:t>
            </w:r>
            <w:r w:rsidRPr="005E00F8">
              <w:rPr>
                <w:lang w:val="ru-RU"/>
              </w:rPr>
              <w:t xml:space="preserve"> </w:t>
            </w:r>
            <w:r w:rsidRPr="005E00F8">
              <w:rPr>
                <w:lang w:eastAsia="ru-RU"/>
              </w:rPr>
              <w:t xml:space="preserve">Порядок проведения инвентаризации и оформления результатов инвентаризации кассы. </w:t>
            </w:r>
            <w:r w:rsidRPr="005E00F8">
              <w:t>Порядок проведения инвентаризации и оформления результатов инвентаризации средств на счетах в банке.</w:t>
            </w:r>
          </w:p>
        </w:tc>
        <w:tc>
          <w:tcPr>
            <w:tcW w:w="1418" w:type="dxa"/>
            <w:vMerge/>
            <w:vAlign w:val="center"/>
          </w:tcPr>
          <w:p w14:paraId="392C212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19E39EA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val="restart"/>
          </w:tcPr>
          <w:p w14:paraId="4F9414C4"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7EED8B20"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79FF485A"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lastRenderedPageBreak/>
              <w:t xml:space="preserve">ПК 2.4, </w:t>
            </w:r>
          </w:p>
          <w:p w14:paraId="51879D1B"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5AA2EAC0"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3714AEB4" w14:textId="77777777"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 ПК 2.7</w:t>
            </w:r>
          </w:p>
          <w:p w14:paraId="2F7EF8E6"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351F4A4D"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53AE8F92" w14:textId="0C722F09"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3027450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23CDBB92" w14:textId="6D8FE04D" w:rsidTr="000B26E1">
        <w:trPr>
          <w:trHeight w:val="20"/>
        </w:trPr>
        <w:tc>
          <w:tcPr>
            <w:tcW w:w="3088" w:type="dxa"/>
            <w:vMerge/>
          </w:tcPr>
          <w:p w14:paraId="3425BE57"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2703E7F3" w14:textId="52F85335" w:rsidR="0048190B" w:rsidRPr="005E00F8" w:rsidRDefault="0048190B"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5BE60EAC" w14:textId="185BE303"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7BCA446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tcPr>
          <w:p w14:paraId="61EFAF1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39CE41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2B7C714A" w14:textId="74E7BCA4" w:rsidTr="000B26E1">
        <w:trPr>
          <w:trHeight w:val="20"/>
        </w:trPr>
        <w:tc>
          <w:tcPr>
            <w:tcW w:w="3088" w:type="dxa"/>
            <w:vMerge/>
          </w:tcPr>
          <w:p w14:paraId="26A196C6"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2021EF64" w14:textId="77777777" w:rsidR="0048190B" w:rsidRPr="005E00F8" w:rsidRDefault="0048190B" w:rsidP="0048190B">
            <w:pPr>
              <w:pStyle w:val="af"/>
              <w:numPr>
                <w:ilvl w:val="0"/>
                <w:numId w:val="41"/>
              </w:numPr>
              <w:spacing w:before="0" w:after="0" w:line="276" w:lineRule="auto"/>
              <w:ind w:left="0" w:firstLine="0"/>
              <w:jc w:val="both"/>
            </w:pPr>
            <w:r w:rsidRPr="005E00F8">
              <w:rPr>
                <w:lang w:val="ru-RU"/>
              </w:rPr>
              <w:t>«</w:t>
            </w:r>
            <w:r w:rsidRPr="005E00F8">
              <w:t>Документальное оформление результатов инвентаризации материально-производственных запасов и незавершенного производства</w:t>
            </w:r>
            <w:r w:rsidRPr="005E00F8">
              <w:rPr>
                <w:lang w:val="ru-RU"/>
              </w:rPr>
              <w:t>. Решение ситуационных задач».</w:t>
            </w:r>
          </w:p>
        </w:tc>
        <w:tc>
          <w:tcPr>
            <w:tcW w:w="1418" w:type="dxa"/>
            <w:vAlign w:val="center"/>
          </w:tcPr>
          <w:p w14:paraId="50E9916A" w14:textId="1820AA9B"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0DC8D97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3D22B52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93CE1C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D824C79" w14:textId="2FAF69FD" w:rsidTr="000B26E1">
        <w:trPr>
          <w:trHeight w:val="20"/>
        </w:trPr>
        <w:tc>
          <w:tcPr>
            <w:tcW w:w="3088" w:type="dxa"/>
            <w:vMerge/>
          </w:tcPr>
          <w:p w14:paraId="6012FF4B"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53D8D12A" w14:textId="77777777" w:rsidR="0048190B" w:rsidRPr="005E00F8" w:rsidRDefault="0048190B" w:rsidP="0048190B">
            <w:pPr>
              <w:pStyle w:val="af"/>
              <w:numPr>
                <w:ilvl w:val="0"/>
                <w:numId w:val="41"/>
              </w:numPr>
              <w:spacing w:before="0" w:after="0" w:line="276" w:lineRule="auto"/>
              <w:ind w:left="0" w:firstLine="0"/>
              <w:jc w:val="both"/>
            </w:pPr>
            <w:r w:rsidRPr="005E00F8">
              <w:rPr>
                <w:lang w:val="ru-RU"/>
              </w:rPr>
              <w:t>«</w:t>
            </w:r>
            <w:r w:rsidRPr="005E00F8">
              <w:t>Подготовка и проведение инвентаризации с учетом особенностей видов МПЗ. Отражение в учете и отчетности результатов инвентаризации. Выполнение работ</w:t>
            </w:r>
            <w:r w:rsidRPr="005E00F8">
              <w:rPr>
                <w:b/>
              </w:rPr>
              <w:t xml:space="preserve"> </w:t>
            </w:r>
            <w:r w:rsidRPr="005E00F8">
              <w:t>по отражению в учете пересортицы</w:t>
            </w:r>
            <w:r w:rsidRPr="005E00F8">
              <w:rPr>
                <w:lang w:val="ru-RU"/>
              </w:rPr>
              <w:t>. Решение ситуационных задач».</w:t>
            </w:r>
          </w:p>
        </w:tc>
        <w:tc>
          <w:tcPr>
            <w:tcW w:w="1418" w:type="dxa"/>
            <w:vAlign w:val="center"/>
          </w:tcPr>
          <w:p w14:paraId="3FDD07D5" w14:textId="383DBED9"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57C2224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37C48D7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781D3C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3D9443F8" w14:textId="4AA603A2" w:rsidTr="000B26E1">
        <w:trPr>
          <w:trHeight w:val="20"/>
        </w:trPr>
        <w:tc>
          <w:tcPr>
            <w:tcW w:w="3088" w:type="dxa"/>
            <w:vMerge/>
          </w:tcPr>
          <w:p w14:paraId="2ABC8C7C"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1E663250" w14:textId="77777777" w:rsidR="0048190B" w:rsidRPr="005E00F8" w:rsidRDefault="0048190B" w:rsidP="0048190B">
            <w:pPr>
              <w:pStyle w:val="af"/>
              <w:numPr>
                <w:ilvl w:val="0"/>
                <w:numId w:val="41"/>
              </w:numPr>
              <w:spacing w:before="0" w:after="0" w:line="276" w:lineRule="auto"/>
              <w:ind w:left="0" w:firstLine="0"/>
              <w:jc w:val="both"/>
            </w:pPr>
            <w:r w:rsidRPr="005E00F8">
              <w:rPr>
                <w:lang w:val="ru-RU"/>
              </w:rPr>
              <w:t>«</w:t>
            </w:r>
            <w:r w:rsidRPr="005E00F8">
              <w:t>Выполнение работ по проведению инвентаризации кассы и средств на счетах в банке. Отражение результатов инвентаризации в бухгалтерском учете</w:t>
            </w:r>
            <w:r w:rsidRPr="005E00F8">
              <w:rPr>
                <w:lang w:val="ru-RU"/>
              </w:rPr>
              <w:t>. Решение ситуационных задач».</w:t>
            </w:r>
          </w:p>
        </w:tc>
        <w:tc>
          <w:tcPr>
            <w:tcW w:w="1418" w:type="dxa"/>
            <w:vAlign w:val="center"/>
          </w:tcPr>
          <w:p w14:paraId="51A4E28E" w14:textId="33CF49B3"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2840FD4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2964AD6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5DE63A6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78213A23" w14:textId="645ACE51" w:rsidTr="000B26E1">
        <w:trPr>
          <w:trHeight w:val="20"/>
        </w:trPr>
        <w:tc>
          <w:tcPr>
            <w:tcW w:w="3088" w:type="dxa"/>
            <w:vMerge w:val="restart"/>
          </w:tcPr>
          <w:p w14:paraId="7C004786" w14:textId="77777777" w:rsidR="0048190B" w:rsidRPr="005E00F8" w:rsidRDefault="0048190B" w:rsidP="0048190B">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2.4. Инвентаризация расчетов</w:t>
            </w:r>
          </w:p>
          <w:p w14:paraId="31C4D5FE"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675243EB" w14:textId="77777777" w:rsidR="0048190B" w:rsidRPr="005E00F8" w:rsidRDefault="0048190B" w:rsidP="0048190B">
            <w:pPr>
              <w:spacing w:line="276" w:lineRule="auto"/>
              <w:jc w:val="both"/>
              <w:rPr>
                <w:rFonts w:ascii="Times New Roman" w:hAnsi="Times New Roman" w:cs="Times New Roman"/>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5A04759F" w14:textId="324B1AB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262DAC9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08A58CF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0AA9D7E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1A2CDF41" w14:textId="30CCE15C" w:rsidTr="000B26E1">
        <w:trPr>
          <w:trHeight w:val="20"/>
        </w:trPr>
        <w:tc>
          <w:tcPr>
            <w:tcW w:w="3088" w:type="dxa"/>
            <w:vMerge/>
          </w:tcPr>
          <w:p w14:paraId="2DC047B4"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448B88F3" w14:textId="77777777" w:rsidR="0048190B" w:rsidRPr="005E00F8" w:rsidRDefault="0048190B" w:rsidP="0048190B">
            <w:pPr>
              <w:pStyle w:val="af"/>
              <w:numPr>
                <w:ilvl w:val="0"/>
                <w:numId w:val="51"/>
              </w:numPr>
              <w:spacing w:before="0" w:after="0" w:line="276" w:lineRule="auto"/>
              <w:ind w:left="0" w:firstLine="0"/>
              <w:jc w:val="both"/>
            </w:pPr>
            <w:r w:rsidRPr="005E00F8">
              <w:t xml:space="preserve">Порядок проведения и оформления результатов инвентаризации расчетов. Порядок выявления задолженности, нереальной к взысканию. </w:t>
            </w:r>
            <w:r w:rsidRPr="005E00F8">
              <w:rPr>
                <w:lang w:eastAsia="ru-RU"/>
              </w:rPr>
              <w:t>Порядок инвентаризации дебиторской и кредиторской задолженности экономического субъекта. Порядок проведения и оформления результатов инвентаризации расчетов с подотчётными лицами. Порядок инвентаризации расчетов</w:t>
            </w:r>
            <w:r w:rsidRPr="005E00F8">
              <w:rPr>
                <w:lang w:val="ru-RU" w:eastAsia="ru-RU"/>
              </w:rPr>
              <w:t xml:space="preserve">. </w:t>
            </w:r>
            <w:r w:rsidRPr="005E00F8">
              <w:t>Технология определения реального состояния расчетов.</w:t>
            </w:r>
          </w:p>
        </w:tc>
        <w:tc>
          <w:tcPr>
            <w:tcW w:w="1418" w:type="dxa"/>
            <w:vMerge/>
            <w:vAlign w:val="center"/>
          </w:tcPr>
          <w:p w14:paraId="3811B3D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2417E93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val="restart"/>
          </w:tcPr>
          <w:p w14:paraId="064CAB49"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4653C9F7"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1777D649"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2.4, </w:t>
            </w:r>
          </w:p>
          <w:p w14:paraId="6B6461EB"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050D6571"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6DF95745" w14:textId="77777777"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 ПК 2.7</w:t>
            </w:r>
          </w:p>
          <w:p w14:paraId="1195ED40"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3FBB7B67"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41DBF6C7" w14:textId="1679FF61"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3EEE467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7BA74023" w14:textId="5612E880" w:rsidTr="000B26E1">
        <w:trPr>
          <w:trHeight w:val="20"/>
        </w:trPr>
        <w:tc>
          <w:tcPr>
            <w:tcW w:w="3088" w:type="dxa"/>
            <w:vMerge/>
          </w:tcPr>
          <w:p w14:paraId="467D712B"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556B4D12" w14:textId="7B79E5AB" w:rsidR="0048190B" w:rsidRPr="005E00F8" w:rsidRDefault="00791370"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Align w:val="center"/>
          </w:tcPr>
          <w:p w14:paraId="10788C33" w14:textId="1B68F61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709EB32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tcPr>
          <w:p w14:paraId="7441427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E6E4E18"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242A7472" w14:textId="58B6AF28" w:rsidTr="000B26E1">
        <w:trPr>
          <w:trHeight w:val="20"/>
        </w:trPr>
        <w:tc>
          <w:tcPr>
            <w:tcW w:w="3088" w:type="dxa"/>
            <w:vMerge/>
          </w:tcPr>
          <w:p w14:paraId="5A548715"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77CF20F1" w14:textId="77777777" w:rsidR="0048190B" w:rsidRPr="005E00F8" w:rsidRDefault="0048190B" w:rsidP="0048190B">
            <w:pPr>
              <w:pStyle w:val="af"/>
              <w:numPr>
                <w:ilvl w:val="0"/>
                <w:numId w:val="42"/>
              </w:numPr>
              <w:spacing w:before="0" w:after="0" w:line="276" w:lineRule="auto"/>
              <w:ind w:left="0" w:firstLine="0"/>
              <w:jc w:val="both"/>
              <w:rPr>
                <w:lang w:eastAsia="ru-RU"/>
              </w:rPr>
            </w:pPr>
            <w:r w:rsidRPr="005E00F8">
              <w:rPr>
                <w:lang w:val="ru-RU" w:eastAsia="ru-RU"/>
              </w:rPr>
              <w:t>«</w:t>
            </w:r>
            <w:r w:rsidRPr="005E00F8">
              <w:rPr>
                <w:lang w:eastAsia="ru-RU"/>
              </w:rPr>
              <w:t>Выполнение работ по инвентаризации расчётов и отражению результатов инвентаризации расчетов в учете</w:t>
            </w:r>
            <w:r w:rsidRPr="005E00F8">
              <w:rPr>
                <w:lang w:val="ru-RU"/>
              </w:rPr>
              <w:t>. Решение ситуационных задач».</w:t>
            </w:r>
          </w:p>
        </w:tc>
        <w:tc>
          <w:tcPr>
            <w:tcW w:w="1418" w:type="dxa"/>
            <w:vAlign w:val="center"/>
          </w:tcPr>
          <w:p w14:paraId="602FC877" w14:textId="24B5ADA5"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604C56B0"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25202D5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36A737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26D465B4" w14:textId="55DC5F37" w:rsidTr="000B26E1">
        <w:trPr>
          <w:trHeight w:val="20"/>
        </w:trPr>
        <w:tc>
          <w:tcPr>
            <w:tcW w:w="3088" w:type="dxa"/>
            <w:vMerge w:val="restart"/>
          </w:tcPr>
          <w:p w14:paraId="0BC1EC85" w14:textId="77777777" w:rsidR="0048190B" w:rsidRPr="005E00F8" w:rsidRDefault="0048190B" w:rsidP="0048190B">
            <w:pPr>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2.5. Инвентаризация целевого финансирования и доходов будущих периодов</w:t>
            </w:r>
          </w:p>
          <w:p w14:paraId="299B5926" w14:textId="77777777" w:rsidR="0048190B" w:rsidRPr="005E00F8" w:rsidRDefault="0048190B" w:rsidP="0048190B">
            <w:pPr>
              <w:spacing w:line="276" w:lineRule="auto"/>
              <w:jc w:val="both"/>
              <w:rPr>
                <w:rFonts w:ascii="Times New Roman" w:hAnsi="Times New Roman" w:cs="Times New Roman"/>
                <w:b/>
                <w:sz w:val="24"/>
                <w:szCs w:val="24"/>
              </w:rPr>
            </w:pPr>
            <w:r w:rsidRPr="005E00F8">
              <w:rPr>
                <w:rFonts w:ascii="Times New Roman" w:hAnsi="Times New Roman" w:cs="Times New Roman"/>
                <w:b/>
                <w:sz w:val="24"/>
                <w:szCs w:val="24"/>
              </w:rPr>
              <w:t xml:space="preserve"> </w:t>
            </w:r>
          </w:p>
          <w:p w14:paraId="47B7CE70"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71776B09" w14:textId="77777777" w:rsidR="0048190B" w:rsidRPr="005E00F8" w:rsidRDefault="0048190B" w:rsidP="0048190B">
            <w:pPr>
              <w:spacing w:line="276" w:lineRule="auto"/>
              <w:jc w:val="both"/>
              <w:rPr>
                <w:rFonts w:ascii="Times New Roman" w:hAnsi="Times New Roman" w:cs="Times New Roman"/>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0D523BFF" w14:textId="68D34BE2"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417" w:type="dxa"/>
          </w:tcPr>
          <w:p w14:paraId="703911D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4B930F73"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023DA9C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r>
      <w:tr w:rsidR="0048190B" w:rsidRPr="005E00F8" w14:paraId="0739105E" w14:textId="12A82219" w:rsidTr="000B26E1">
        <w:trPr>
          <w:trHeight w:val="20"/>
        </w:trPr>
        <w:tc>
          <w:tcPr>
            <w:tcW w:w="3088" w:type="dxa"/>
            <w:vMerge/>
          </w:tcPr>
          <w:p w14:paraId="3D4E697B"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04316B47" w14:textId="77777777" w:rsidR="0048190B" w:rsidRPr="005E00F8" w:rsidRDefault="0048190B" w:rsidP="0048190B">
            <w:pPr>
              <w:pStyle w:val="af"/>
              <w:numPr>
                <w:ilvl w:val="0"/>
                <w:numId w:val="52"/>
              </w:numPr>
              <w:spacing w:before="0" w:after="0" w:line="276" w:lineRule="auto"/>
              <w:ind w:left="0" w:firstLine="0"/>
              <w:jc w:val="both"/>
            </w:pPr>
            <w:r w:rsidRPr="005E00F8">
              <w:rPr>
                <w:lang w:eastAsia="ru-RU"/>
              </w:rPr>
              <w:t>Порядок проведения и оформления результатов инвентаризации целевого финансирования. Порядок проведения и инвентаризации доходов будущих периодов.</w:t>
            </w:r>
            <w:r w:rsidRPr="005E00F8">
              <w:rPr>
                <w:lang w:val="ru-RU" w:eastAsia="ru-RU"/>
              </w:rPr>
              <w:t xml:space="preserve"> </w:t>
            </w:r>
            <w:r w:rsidRPr="005E00F8">
              <w:t>Порядок оформления результатов инвентаризации доходов будущих периодов.</w:t>
            </w:r>
          </w:p>
        </w:tc>
        <w:tc>
          <w:tcPr>
            <w:tcW w:w="1418" w:type="dxa"/>
            <w:vMerge/>
            <w:vAlign w:val="center"/>
          </w:tcPr>
          <w:p w14:paraId="76ED433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tcPr>
          <w:p w14:paraId="0A12413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tcPr>
          <w:p w14:paraId="7045127D"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24E342FE"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3D8DCE3C"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2.4, </w:t>
            </w:r>
          </w:p>
          <w:p w14:paraId="042DA3F9"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65F84891"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0104DCF7" w14:textId="103BFA7E"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2.7</w:t>
            </w:r>
          </w:p>
          <w:p w14:paraId="329D8DA1"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614F1F2C"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049D53E1" w14:textId="336BBD7B" w:rsidR="0048190B" w:rsidRPr="005E00F8" w:rsidRDefault="0048190B" w:rsidP="0048190B">
            <w:pPr>
              <w:suppressAutoHyphens/>
              <w:snapToGrid w:val="0"/>
              <w:spacing w:line="276" w:lineRule="auto"/>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tcPr>
          <w:p w14:paraId="5730DFE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031F65E8" w14:textId="090A1143" w:rsidTr="000B26E1">
        <w:trPr>
          <w:trHeight w:val="20"/>
        </w:trPr>
        <w:tc>
          <w:tcPr>
            <w:tcW w:w="3088" w:type="dxa"/>
            <w:vMerge w:val="restart"/>
          </w:tcPr>
          <w:p w14:paraId="3335A936" w14:textId="77777777" w:rsidR="0048190B" w:rsidRPr="005E00F8" w:rsidRDefault="0048190B" w:rsidP="0048190B">
            <w:pPr>
              <w:snapToGrid w:val="0"/>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2.6. Инвентаризация недостач и потерь от порчи ценностей</w:t>
            </w:r>
          </w:p>
        </w:tc>
        <w:tc>
          <w:tcPr>
            <w:tcW w:w="5417" w:type="dxa"/>
          </w:tcPr>
          <w:p w14:paraId="2CA945E6" w14:textId="77777777" w:rsidR="0048190B" w:rsidRPr="005E00F8" w:rsidRDefault="0048190B" w:rsidP="0048190B">
            <w:pPr>
              <w:spacing w:line="276" w:lineRule="auto"/>
              <w:jc w:val="both"/>
              <w:rPr>
                <w:rFonts w:ascii="Times New Roman" w:hAnsi="Times New Roman" w:cs="Times New Roman"/>
                <w:sz w:val="24"/>
                <w:szCs w:val="24"/>
              </w:rPr>
            </w:pPr>
            <w:r w:rsidRPr="005E00F8">
              <w:rPr>
                <w:rFonts w:ascii="Times New Roman" w:hAnsi="Times New Roman" w:cs="Times New Roman"/>
                <w:b/>
                <w:bCs/>
                <w:sz w:val="24"/>
                <w:szCs w:val="24"/>
              </w:rPr>
              <w:t>Содержание</w:t>
            </w:r>
          </w:p>
        </w:tc>
        <w:tc>
          <w:tcPr>
            <w:tcW w:w="1418" w:type="dxa"/>
            <w:vMerge w:val="restart"/>
            <w:vAlign w:val="center"/>
          </w:tcPr>
          <w:p w14:paraId="74EB54C1" w14:textId="0D131F1B"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417" w:type="dxa"/>
          </w:tcPr>
          <w:p w14:paraId="5BACECA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0F76529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c>
          <w:tcPr>
            <w:tcW w:w="1560" w:type="dxa"/>
          </w:tcPr>
          <w:p w14:paraId="6244EC3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p>
        </w:tc>
      </w:tr>
      <w:tr w:rsidR="0048190B" w:rsidRPr="005E00F8" w14:paraId="07ED1FD7" w14:textId="0927C325" w:rsidTr="000B26E1">
        <w:trPr>
          <w:trHeight w:val="20"/>
        </w:trPr>
        <w:tc>
          <w:tcPr>
            <w:tcW w:w="3088" w:type="dxa"/>
            <w:vMerge/>
          </w:tcPr>
          <w:p w14:paraId="66951712"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00A30AAD" w14:textId="77777777" w:rsidR="0048190B" w:rsidRPr="005E00F8" w:rsidRDefault="0048190B" w:rsidP="0048190B">
            <w:pPr>
              <w:pStyle w:val="af"/>
              <w:numPr>
                <w:ilvl w:val="0"/>
                <w:numId w:val="53"/>
              </w:numPr>
              <w:spacing w:before="0" w:after="0" w:line="276" w:lineRule="auto"/>
              <w:ind w:left="0" w:firstLine="0"/>
              <w:jc w:val="both"/>
            </w:pPr>
            <w:r w:rsidRPr="005E00F8">
              <w:t>Порядок проведения и оформления результатов инвентаризации недостач и потерь от порчи ценностей.</w:t>
            </w:r>
          </w:p>
        </w:tc>
        <w:tc>
          <w:tcPr>
            <w:tcW w:w="1418" w:type="dxa"/>
            <w:vMerge/>
            <w:vAlign w:val="center"/>
          </w:tcPr>
          <w:p w14:paraId="09DD400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vMerge w:val="restart"/>
          </w:tcPr>
          <w:p w14:paraId="7377220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val="restart"/>
          </w:tcPr>
          <w:p w14:paraId="4750D56D"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2.2, </w:t>
            </w:r>
          </w:p>
          <w:p w14:paraId="031883DA"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2.3, </w:t>
            </w:r>
          </w:p>
          <w:p w14:paraId="5E870016"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2.4, </w:t>
            </w:r>
          </w:p>
          <w:p w14:paraId="7C1B272E"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ПК 2.5, </w:t>
            </w:r>
          </w:p>
          <w:p w14:paraId="38BB02BA"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2.6,</w:t>
            </w:r>
          </w:p>
          <w:p w14:paraId="79646C83" w14:textId="7A89B6EF" w:rsidR="0048190B" w:rsidRPr="002A7392"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ПК 2.7</w:t>
            </w:r>
          </w:p>
          <w:p w14:paraId="1CA3E0B8"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01, </w:t>
            </w:r>
          </w:p>
          <w:p w14:paraId="55F0A186" w14:textId="77777777" w:rsidR="0048190B" w:rsidRDefault="0048190B" w:rsidP="0048190B">
            <w:pPr>
              <w:spacing w:after="0" w:line="240" w:lineRule="auto"/>
              <w:jc w:val="both"/>
              <w:rPr>
                <w:rFonts w:ascii="Times New Roman" w:hAnsi="Times New Roman" w:cs="Times New Roman"/>
              </w:rPr>
            </w:pPr>
            <w:r w:rsidRPr="002A7392">
              <w:rPr>
                <w:rFonts w:ascii="Times New Roman" w:hAnsi="Times New Roman" w:cs="Times New Roman"/>
              </w:rPr>
              <w:t xml:space="preserve">ОК 02, </w:t>
            </w:r>
          </w:p>
          <w:p w14:paraId="087A978B" w14:textId="0B7171BE" w:rsidR="0048190B" w:rsidRPr="005E00F8" w:rsidRDefault="0048190B" w:rsidP="0048190B">
            <w:pPr>
              <w:suppressAutoHyphens/>
              <w:snapToGrid w:val="0"/>
              <w:spacing w:line="276" w:lineRule="auto"/>
              <w:jc w:val="both"/>
              <w:rPr>
                <w:rFonts w:ascii="Times New Roman" w:eastAsia="Lucida Sans Unicode" w:hAnsi="Times New Roman" w:cs="Times New Roman"/>
                <w:kern w:val="2"/>
                <w:sz w:val="24"/>
                <w:szCs w:val="24"/>
                <w:lang w:eastAsia="ar-SA"/>
              </w:rPr>
            </w:pPr>
            <w:r w:rsidRPr="002A7392">
              <w:rPr>
                <w:rFonts w:ascii="Times New Roman" w:hAnsi="Times New Roman" w:cs="Times New Roman"/>
              </w:rPr>
              <w:t>ОК 03</w:t>
            </w:r>
          </w:p>
        </w:tc>
        <w:tc>
          <w:tcPr>
            <w:tcW w:w="1560" w:type="dxa"/>
            <w:vMerge w:val="restart"/>
          </w:tcPr>
          <w:p w14:paraId="557613E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19314CDF" w14:textId="2DE60D89" w:rsidTr="000B26E1">
        <w:trPr>
          <w:trHeight w:val="20"/>
        </w:trPr>
        <w:tc>
          <w:tcPr>
            <w:tcW w:w="3088" w:type="dxa"/>
            <w:vMerge/>
          </w:tcPr>
          <w:p w14:paraId="2EEB1FEF"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0D34E516" w14:textId="00D50140" w:rsidR="0048190B" w:rsidRPr="005E00F8" w:rsidRDefault="00791370" w:rsidP="0048190B">
            <w:pPr>
              <w:spacing w:line="276" w:lineRule="auto"/>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занятий и лабораторных работ</w:t>
            </w:r>
          </w:p>
        </w:tc>
        <w:tc>
          <w:tcPr>
            <w:tcW w:w="1418" w:type="dxa"/>
            <w:vMerge/>
            <w:vAlign w:val="center"/>
          </w:tcPr>
          <w:p w14:paraId="4145433D" w14:textId="319D07E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vMerge/>
          </w:tcPr>
          <w:p w14:paraId="0B68781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tcPr>
          <w:p w14:paraId="452844F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vMerge/>
          </w:tcPr>
          <w:p w14:paraId="6DA2165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1D489444" w14:textId="7E3FCBB6" w:rsidTr="000B26E1">
        <w:trPr>
          <w:trHeight w:val="20"/>
        </w:trPr>
        <w:tc>
          <w:tcPr>
            <w:tcW w:w="3088" w:type="dxa"/>
            <w:vMerge/>
          </w:tcPr>
          <w:p w14:paraId="135ED0BF" w14:textId="77777777" w:rsidR="0048190B" w:rsidRPr="005E00F8" w:rsidRDefault="0048190B" w:rsidP="0048190B">
            <w:pPr>
              <w:snapToGrid w:val="0"/>
              <w:spacing w:line="276" w:lineRule="auto"/>
              <w:jc w:val="both"/>
              <w:rPr>
                <w:rFonts w:ascii="Times New Roman" w:hAnsi="Times New Roman" w:cs="Times New Roman"/>
                <w:b/>
                <w:sz w:val="24"/>
                <w:szCs w:val="24"/>
              </w:rPr>
            </w:pPr>
          </w:p>
        </w:tc>
        <w:tc>
          <w:tcPr>
            <w:tcW w:w="5417" w:type="dxa"/>
          </w:tcPr>
          <w:p w14:paraId="377AD8AC" w14:textId="77777777" w:rsidR="0048190B" w:rsidRPr="005E00F8" w:rsidRDefault="0048190B" w:rsidP="0048190B">
            <w:pPr>
              <w:pStyle w:val="af"/>
              <w:numPr>
                <w:ilvl w:val="0"/>
                <w:numId w:val="39"/>
              </w:numPr>
              <w:spacing w:before="0" w:after="0" w:line="276" w:lineRule="auto"/>
              <w:ind w:left="0" w:firstLine="0"/>
              <w:jc w:val="both"/>
              <w:rPr>
                <w:lang w:eastAsia="ru-RU"/>
              </w:rPr>
            </w:pPr>
            <w:r w:rsidRPr="005E00F8">
              <w:rPr>
                <w:lang w:val="ru-RU" w:eastAsia="ru-RU"/>
              </w:rPr>
              <w:t>«</w:t>
            </w:r>
            <w:r w:rsidRPr="005E00F8">
              <w:rPr>
                <w:lang w:eastAsia="ru-RU"/>
              </w:rPr>
              <w:t>Выполнение работ по выявлению недостач и потерь от порчи ценностей и оформление в учете результатов инвентаризации</w:t>
            </w:r>
            <w:r w:rsidRPr="005E00F8">
              <w:rPr>
                <w:lang w:val="ru-RU"/>
              </w:rPr>
              <w:t>. Решение ситуационных задач».</w:t>
            </w:r>
          </w:p>
        </w:tc>
        <w:tc>
          <w:tcPr>
            <w:tcW w:w="1418" w:type="dxa"/>
            <w:vMerge/>
            <w:vAlign w:val="center"/>
          </w:tcPr>
          <w:p w14:paraId="7ED71B8B" w14:textId="1F5D684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417" w:type="dxa"/>
            <w:vMerge/>
          </w:tcPr>
          <w:p w14:paraId="2143F2E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3B7CC6C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c>
          <w:tcPr>
            <w:tcW w:w="1560" w:type="dxa"/>
            <w:vMerge/>
          </w:tcPr>
          <w:p w14:paraId="707709A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p>
        </w:tc>
      </w:tr>
      <w:tr w:rsidR="0048190B" w:rsidRPr="005E00F8" w14:paraId="3FE32638" w14:textId="21BAA50A" w:rsidTr="000B26E1">
        <w:trPr>
          <w:trHeight w:val="20"/>
        </w:trPr>
        <w:tc>
          <w:tcPr>
            <w:tcW w:w="8505" w:type="dxa"/>
            <w:gridSpan w:val="2"/>
          </w:tcPr>
          <w:p w14:paraId="046CB66B" w14:textId="349EA4FB" w:rsidR="0048190B" w:rsidRPr="005E00F8" w:rsidRDefault="0048190B" w:rsidP="0048190B">
            <w:pPr>
              <w:suppressAutoHyphens/>
              <w:snapToGrid w:val="0"/>
              <w:spacing w:line="276" w:lineRule="auto"/>
              <w:jc w:val="both"/>
              <w:rPr>
                <w:rFonts w:ascii="Times New Roman" w:eastAsia="Lucida Sans Unicode" w:hAnsi="Times New Roman" w:cs="Times New Roman"/>
                <w:b/>
                <w:bCs/>
                <w:kern w:val="2"/>
                <w:sz w:val="24"/>
                <w:szCs w:val="24"/>
                <w:lang w:eastAsia="ar-SA"/>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1418" w:type="dxa"/>
            <w:vAlign w:val="center"/>
          </w:tcPr>
          <w:p w14:paraId="599EE5CF" w14:textId="5D765644"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6778098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0A939C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05A21D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414EC25A" w14:textId="77777777" w:rsidTr="000B26E1">
        <w:trPr>
          <w:trHeight w:val="20"/>
        </w:trPr>
        <w:tc>
          <w:tcPr>
            <w:tcW w:w="8505" w:type="dxa"/>
            <w:gridSpan w:val="2"/>
          </w:tcPr>
          <w:p w14:paraId="452BFAFD" w14:textId="77777777" w:rsidR="0048190B" w:rsidRDefault="0048190B" w:rsidP="0048190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3941754A" w14:textId="43489287"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20660D">
              <w:rPr>
                <w:rFonts w:ascii="Times New Roman" w:hAnsi="Times New Roman"/>
                <w:b/>
                <w:bCs/>
              </w:rPr>
              <w:t xml:space="preserve">Виды работ </w:t>
            </w:r>
          </w:p>
        </w:tc>
        <w:tc>
          <w:tcPr>
            <w:tcW w:w="1418" w:type="dxa"/>
            <w:vAlign w:val="center"/>
          </w:tcPr>
          <w:p w14:paraId="1F3D703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13071A78"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28F265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8BDB82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47EB34AE" w14:textId="77777777" w:rsidTr="000B26E1">
        <w:trPr>
          <w:trHeight w:val="20"/>
        </w:trPr>
        <w:tc>
          <w:tcPr>
            <w:tcW w:w="8505" w:type="dxa"/>
            <w:gridSpan w:val="2"/>
          </w:tcPr>
          <w:p w14:paraId="522A1DFB" w14:textId="77777777" w:rsidR="0048190B" w:rsidRPr="0020660D" w:rsidRDefault="0048190B" w:rsidP="0048190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0F2FC259" w14:textId="34CD1754"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20660D">
              <w:rPr>
                <w:rFonts w:ascii="Times New Roman" w:hAnsi="Times New Roman"/>
                <w:b/>
                <w:bCs/>
              </w:rPr>
              <w:t xml:space="preserve">Виды работ </w:t>
            </w:r>
          </w:p>
        </w:tc>
        <w:tc>
          <w:tcPr>
            <w:tcW w:w="1418" w:type="dxa"/>
            <w:vAlign w:val="center"/>
          </w:tcPr>
          <w:p w14:paraId="363F96B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4084CD48"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1C419D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B2079B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39D1686D" w14:textId="77777777" w:rsidTr="000B26E1">
        <w:trPr>
          <w:trHeight w:val="20"/>
        </w:trPr>
        <w:tc>
          <w:tcPr>
            <w:tcW w:w="8505" w:type="dxa"/>
            <w:gridSpan w:val="2"/>
          </w:tcPr>
          <w:p w14:paraId="3B04AFA2" w14:textId="77777777" w:rsidR="0048190B" w:rsidRPr="0020660D" w:rsidRDefault="0048190B" w:rsidP="0048190B">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730F63F" w14:textId="3DD2A395"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20660D">
              <w:rPr>
                <w:rFonts w:ascii="Times New Roman" w:hAnsi="Times New Roman"/>
                <w:b/>
                <w:bCs/>
              </w:rPr>
              <w:t>Тематика курсовых проектов (работ)</w:t>
            </w:r>
          </w:p>
        </w:tc>
        <w:tc>
          <w:tcPr>
            <w:tcW w:w="1418" w:type="dxa"/>
            <w:vAlign w:val="center"/>
          </w:tcPr>
          <w:p w14:paraId="5C63C4B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7A7FC8D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34A0C0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ABC032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195B802A" w14:textId="77777777" w:rsidTr="000B26E1">
        <w:trPr>
          <w:trHeight w:val="20"/>
        </w:trPr>
        <w:tc>
          <w:tcPr>
            <w:tcW w:w="8505" w:type="dxa"/>
            <w:gridSpan w:val="2"/>
          </w:tcPr>
          <w:p w14:paraId="0AAC766C" w14:textId="54DA5AC7"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418" w:type="dxa"/>
            <w:vAlign w:val="center"/>
          </w:tcPr>
          <w:p w14:paraId="1547BE77"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7C629BA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6DFAD10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A32C925"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40BDC2F4" w14:textId="77777777" w:rsidTr="000B26E1">
        <w:trPr>
          <w:trHeight w:val="20"/>
        </w:trPr>
        <w:tc>
          <w:tcPr>
            <w:tcW w:w="8505" w:type="dxa"/>
            <w:gridSpan w:val="2"/>
          </w:tcPr>
          <w:p w14:paraId="043A1ACE" w14:textId="57D9615A" w:rsidR="0048190B" w:rsidRPr="005E00F8" w:rsidRDefault="0048190B" w:rsidP="0048190B">
            <w:pPr>
              <w:suppressAutoHyphens/>
              <w:snapToGrid w:val="0"/>
              <w:spacing w:line="276" w:lineRule="auto"/>
              <w:jc w:val="both"/>
              <w:rPr>
                <w:rFonts w:ascii="Times New Roman" w:hAnsi="Times New Roman" w:cs="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418" w:type="dxa"/>
            <w:vAlign w:val="center"/>
          </w:tcPr>
          <w:p w14:paraId="4423037D"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0E49A429"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3A2B72E4"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FE35EE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72D1C9E2" w14:textId="77777777" w:rsidTr="000B26E1">
        <w:trPr>
          <w:trHeight w:val="20"/>
        </w:trPr>
        <w:tc>
          <w:tcPr>
            <w:tcW w:w="8505" w:type="dxa"/>
            <w:gridSpan w:val="2"/>
          </w:tcPr>
          <w:p w14:paraId="4978AA76" w14:textId="77777777" w:rsidR="0048190B" w:rsidRPr="007C2A13" w:rsidRDefault="0048190B" w:rsidP="0048190B">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2F277FFA" w14:textId="353058DE" w:rsidR="0048190B" w:rsidRPr="005E00F8" w:rsidRDefault="0048190B" w:rsidP="0048190B">
            <w:pPr>
              <w:suppressAutoHyphens/>
              <w:snapToGrid w:val="0"/>
              <w:spacing w:after="0" w:line="276" w:lineRule="auto"/>
              <w:jc w:val="both"/>
              <w:rPr>
                <w:rFonts w:ascii="Times New Roman" w:hAnsi="Times New Roman" w:cs="Times New Roman"/>
                <w:b/>
                <w:bCs/>
                <w:sz w:val="24"/>
                <w:szCs w:val="24"/>
              </w:rPr>
            </w:pPr>
            <w:r w:rsidRPr="007C2A13">
              <w:rPr>
                <w:rFonts w:ascii="Times New Roman" w:hAnsi="Times New Roman"/>
                <w:b/>
                <w:bCs/>
              </w:rPr>
              <w:t xml:space="preserve">Виды работ </w:t>
            </w:r>
          </w:p>
        </w:tc>
        <w:tc>
          <w:tcPr>
            <w:tcW w:w="1418" w:type="dxa"/>
            <w:vAlign w:val="center"/>
          </w:tcPr>
          <w:p w14:paraId="19655FCE"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61192E56"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E13848B"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6DD0802A"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3A2B378F" w14:textId="44486A24" w:rsidTr="00CE593E">
        <w:trPr>
          <w:trHeight w:val="20"/>
        </w:trPr>
        <w:tc>
          <w:tcPr>
            <w:tcW w:w="8505" w:type="dxa"/>
            <w:gridSpan w:val="2"/>
          </w:tcPr>
          <w:p w14:paraId="41D0ACE2" w14:textId="77777777" w:rsidR="0048190B" w:rsidRDefault="0048190B" w:rsidP="0048190B">
            <w:pPr>
              <w:suppressAutoHyphens/>
              <w:snapToGrid w:val="0"/>
              <w:spacing w:after="0" w:line="276" w:lineRule="auto"/>
              <w:jc w:val="both"/>
              <w:rPr>
                <w:rFonts w:ascii="Times New Roman" w:eastAsia="Lucida Sans Unicode" w:hAnsi="Times New Roman" w:cs="Times New Roman"/>
                <w:b/>
                <w:bCs/>
                <w:kern w:val="2"/>
                <w:sz w:val="24"/>
                <w:szCs w:val="24"/>
                <w:lang w:eastAsia="ar-SA"/>
              </w:rPr>
            </w:pPr>
            <w:r w:rsidRPr="005E00F8">
              <w:rPr>
                <w:rFonts w:ascii="Times New Roman" w:eastAsia="Lucida Sans Unicode" w:hAnsi="Times New Roman" w:cs="Times New Roman"/>
                <w:b/>
                <w:bCs/>
                <w:kern w:val="2"/>
                <w:sz w:val="24"/>
                <w:szCs w:val="24"/>
                <w:lang w:eastAsia="ar-SA"/>
              </w:rPr>
              <w:t xml:space="preserve">Производственная практика </w:t>
            </w:r>
          </w:p>
          <w:p w14:paraId="1887D88E" w14:textId="40D4E136" w:rsidR="0048190B" w:rsidRPr="005E00F8" w:rsidRDefault="0048190B" w:rsidP="0048190B">
            <w:pPr>
              <w:suppressAutoHyphens/>
              <w:snapToGrid w:val="0"/>
              <w:spacing w:after="0" w:line="276" w:lineRule="auto"/>
              <w:jc w:val="both"/>
              <w:rPr>
                <w:rFonts w:ascii="Times New Roman" w:eastAsia="Lucida Sans Unicode" w:hAnsi="Times New Roman" w:cs="Times New Roman"/>
                <w:b/>
                <w:kern w:val="2"/>
                <w:sz w:val="24"/>
                <w:szCs w:val="24"/>
                <w:lang w:eastAsia="ar-SA"/>
              </w:rPr>
            </w:pPr>
            <w:r w:rsidRPr="005E00F8">
              <w:rPr>
                <w:rFonts w:ascii="Times New Roman" w:eastAsia="Lucida Sans Unicode" w:hAnsi="Times New Roman" w:cs="Times New Roman"/>
                <w:b/>
                <w:bCs/>
                <w:kern w:val="2"/>
                <w:sz w:val="24"/>
                <w:szCs w:val="24"/>
                <w:lang w:eastAsia="ar-SA"/>
              </w:rPr>
              <w:t>Виды работ</w:t>
            </w:r>
          </w:p>
        </w:tc>
        <w:tc>
          <w:tcPr>
            <w:tcW w:w="1418" w:type="dxa"/>
          </w:tcPr>
          <w:p w14:paraId="2E8B899E" w14:textId="199CF315" w:rsidR="0048190B" w:rsidRPr="00CE593E"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CE593E">
              <w:rPr>
                <w:rFonts w:ascii="Times New Roman" w:eastAsia="Lucida Sans Unicode" w:hAnsi="Times New Roman" w:cs="Times New Roman"/>
                <w:b/>
                <w:bCs/>
                <w:kern w:val="2"/>
                <w:sz w:val="24"/>
                <w:szCs w:val="24"/>
                <w:lang w:eastAsia="ar-SA"/>
              </w:rPr>
              <w:t>36</w:t>
            </w:r>
          </w:p>
        </w:tc>
        <w:tc>
          <w:tcPr>
            <w:tcW w:w="1417" w:type="dxa"/>
          </w:tcPr>
          <w:p w14:paraId="53DEC511" w14:textId="59D41A90" w:rsidR="0048190B" w:rsidRPr="00CE593E" w:rsidRDefault="0048190B" w:rsidP="0048190B">
            <w:pPr>
              <w:suppressAutoHyphens/>
              <w:snapToGrid w:val="0"/>
              <w:spacing w:line="276" w:lineRule="auto"/>
              <w:jc w:val="center"/>
              <w:rPr>
                <w:rFonts w:ascii="Times New Roman" w:eastAsia="Lucida Sans Unicode" w:hAnsi="Times New Roman" w:cs="Times New Roman"/>
                <w:b/>
                <w:bCs/>
                <w:kern w:val="2"/>
                <w:sz w:val="24"/>
                <w:szCs w:val="24"/>
                <w:lang w:eastAsia="ar-SA"/>
              </w:rPr>
            </w:pPr>
            <w:r w:rsidRPr="00CE593E">
              <w:rPr>
                <w:rFonts w:ascii="Times New Roman" w:eastAsia="Lucida Sans Unicode" w:hAnsi="Times New Roman" w:cs="Times New Roman"/>
                <w:b/>
                <w:bCs/>
                <w:kern w:val="2"/>
                <w:sz w:val="24"/>
                <w:szCs w:val="24"/>
                <w:lang w:eastAsia="ar-SA"/>
              </w:rPr>
              <w:t>72</w:t>
            </w:r>
          </w:p>
        </w:tc>
        <w:tc>
          <w:tcPr>
            <w:tcW w:w="1560" w:type="dxa"/>
          </w:tcPr>
          <w:p w14:paraId="2BF9795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91CB05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73DF9103" w14:textId="47445B61" w:rsidTr="000B26E1">
        <w:trPr>
          <w:trHeight w:val="20"/>
        </w:trPr>
        <w:tc>
          <w:tcPr>
            <w:tcW w:w="8505" w:type="dxa"/>
            <w:gridSpan w:val="2"/>
          </w:tcPr>
          <w:p w14:paraId="11120499" w14:textId="1843C282" w:rsidR="0048190B" w:rsidRPr="005E00F8" w:rsidRDefault="0048190B" w:rsidP="0048190B">
            <w:pPr>
              <w:suppressAutoHyphens/>
              <w:snapToGrid w:val="0"/>
              <w:spacing w:after="0" w:line="276" w:lineRule="auto"/>
              <w:jc w:val="both"/>
              <w:rPr>
                <w:rFonts w:ascii="Times New Roman" w:eastAsia="Lucida Sans Unicode" w:hAnsi="Times New Roman" w:cs="Times New Roman"/>
                <w:b/>
                <w:bCs/>
                <w:kern w:val="2"/>
                <w:sz w:val="24"/>
                <w:szCs w:val="24"/>
                <w:lang w:eastAsia="ar-SA"/>
              </w:rPr>
            </w:pPr>
            <w:r w:rsidRPr="005E00F8">
              <w:rPr>
                <w:rFonts w:ascii="Times New Roman" w:eastAsia="Arial Unicode MS" w:hAnsi="Times New Roman" w:cs="Times New Roman"/>
                <w:b/>
                <w:color w:val="000000"/>
                <w:sz w:val="24"/>
                <w:szCs w:val="24"/>
              </w:rPr>
              <w:t>Промежуточная аттестация</w:t>
            </w:r>
          </w:p>
        </w:tc>
        <w:tc>
          <w:tcPr>
            <w:tcW w:w="1418" w:type="dxa"/>
            <w:vAlign w:val="center"/>
          </w:tcPr>
          <w:p w14:paraId="7B47283C" w14:textId="7D8532E3"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417" w:type="dxa"/>
          </w:tcPr>
          <w:p w14:paraId="23E55A71"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16B04B3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24726F02"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r w:rsidR="0048190B" w:rsidRPr="005E00F8" w14:paraId="6D9C9B0E" w14:textId="5519603D" w:rsidTr="000B26E1">
        <w:trPr>
          <w:trHeight w:val="20"/>
        </w:trPr>
        <w:tc>
          <w:tcPr>
            <w:tcW w:w="8505" w:type="dxa"/>
            <w:gridSpan w:val="2"/>
          </w:tcPr>
          <w:p w14:paraId="62CB0CCF" w14:textId="77777777" w:rsidR="0048190B" w:rsidRPr="005E00F8" w:rsidRDefault="0048190B" w:rsidP="0048190B">
            <w:pPr>
              <w:suppressAutoHyphens/>
              <w:snapToGrid w:val="0"/>
              <w:spacing w:line="276" w:lineRule="auto"/>
              <w:jc w:val="both"/>
              <w:rPr>
                <w:rFonts w:ascii="Times New Roman" w:eastAsia="Lucida Sans Unicode" w:hAnsi="Times New Roman" w:cs="Times New Roman"/>
                <w:b/>
                <w:bCs/>
                <w:kern w:val="2"/>
                <w:sz w:val="24"/>
                <w:szCs w:val="24"/>
                <w:lang w:eastAsia="ar-SA"/>
              </w:rPr>
            </w:pPr>
            <w:r w:rsidRPr="005E00F8">
              <w:rPr>
                <w:rFonts w:ascii="Times New Roman" w:eastAsia="Lucida Sans Unicode" w:hAnsi="Times New Roman" w:cs="Times New Roman"/>
                <w:b/>
                <w:bCs/>
                <w:kern w:val="2"/>
                <w:sz w:val="24"/>
                <w:szCs w:val="24"/>
                <w:lang w:eastAsia="ar-SA"/>
              </w:rPr>
              <w:t xml:space="preserve">Итого </w:t>
            </w:r>
          </w:p>
        </w:tc>
        <w:tc>
          <w:tcPr>
            <w:tcW w:w="1418" w:type="dxa"/>
            <w:vAlign w:val="center"/>
          </w:tcPr>
          <w:p w14:paraId="22B7509F" w14:textId="63D0C628" w:rsidR="0048190B" w:rsidRPr="005E00F8" w:rsidRDefault="0048190B" w:rsidP="0048190B">
            <w:pPr>
              <w:suppressAutoHyphens/>
              <w:snapToGrid w:val="0"/>
              <w:spacing w:line="276" w:lineRule="auto"/>
              <w:jc w:val="center"/>
              <w:rPr>
                <w:rFonts w:ascii="Times New Roman" w:eastAsia="Lucida Sans Unicode" w:hAnsi="Times New Roman" w:cs="Times New Roman"/>
                <w:kern w:val="2"/>
                <w:sz w:val="24"/>
                <w:szCs w:val="24"/>
                <w:lang w:eastAsia="ar-SA"/>
              </w:rPr>
            </w:pPr>
            <w:r>
              <w:rPr>
                <w:rFonts w:ascii="Times New Roman" w:eastAsia="Lucida Sans Unicode" w:hAnsi="Times New Roman" w:cs="Times New Roman"/>
                <w:b/>
                <w:kern w:val="2"/>
                <w:sz w:val="24"/>
                <w:szCs w:val="24"/>
                <w:lang w:eastAsia="ar-SA"/>
              </w:rPr>
              <w:t>144</w:t>
            </w:r>
          </w:p>
        </w:tc>
        <w:tc>
          <w:tcPr>
            <w:tcW w:w="1417" w:type="dxa"/>
          </w:tcPr>
          <w:p w14:paraId="053CBC49" w14:textId="3E2A319F"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r>
              <w:rPr>
                <w:rFonts w:ascii="Times New Roman" w:eastAsia="Lucida Sans Unicode" w:hAnsi="Times New Roman" w:cs="Times New Roman"/>
                <w:b/>
                <w:kern w:val="2"/>
                <w:sz w:val="24"/>
                <w:szCs w:val="24"/>
                <w:lang w:eastAsia="ar-SA"/>
              </w:rPr>
              <w:t>226</w:t>
            </w:r>
          </w:p>
        </w:tc>
        <w:tc>
          <w:tcPr>
            <w:tcW w:w="1560" w:type="dxa"/>
          </w:tcPr>
          <w:p w14:paraId="6125CBBC"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c>
          <w:tcPr>
            <w:tcW w:w="1560" w:type="dxa"/>
          </w:tcPr>
          <w:p w14:paraId="498DED0F" w14:textId="77777777" w:rsidR="0048190B" w:rsidRPr="005E00F8" w:rsidRDefault="0048190B" w:rsidP="0048190B">
            <w:pPr>
              <w:suppressAutoHyphens/>
              <w:snapToGrid w:val="0"/>
              <w:spacing w:line="276" w:lineRule="auto"/>
              <w:jc w:val="center"/>
              <w:rPr>
                <w:rFonts w:ascii="Times New Roman" w:eastAsia="Lucida Sans Unicode" w:hAnsi="Times New Roman" w:cs="Times New Roman"/>
                <w:b/>
                <w:kern w:val="2"/>
                <w:sz w:val="24"/>
                <w:szCs w:val="24"/>
                <w:lang w:eastAsia="ar-SA"/>
              </w:rPr>
            </w:pPr>
          </w:p>
        </w:tc>
      </w:tr>
    </w:tbl>
    <w:p w14:paraId="2BF56A3D" w14:textId="77777777" w:rsidR="00973349" w:rsidRPr="005E00F8" w:rsidRDefault="00973349" w:rsidP="00973349">
      <w:pPr>
        <w:suppressAutoHyphens/>
        <w:spacing w:line="276" w:lineRule="auto"/>
        <w:jc w:val="both"/>
        <w:rPr>
          <w:rFonts w:ascii="Times New Roman" w:hAnsi="Times New Roman" w:cs="Times New Roman"/>
          <w:i/>
          <w:sz w:val="24"/>
          <w:szCs w:val="24"/>
        </w:rPr>
      </w:pPr>
    </w:p>
    <w:p w14:paraId="00F96D45" w14:textId="77777777" w:rsidR="00973349" w:rsidRPr="005E00F8" w:rsidRDefault="00973349" w:rsidP="00973349">
      <w:pPr>
        <w:spacing w:line="276" w:lineRule="auto"/>
        <w:jc w:val="both"/>
        <w:rPr>
          <w:rFonts w:ascii="Times New Roman" w:hAnsi="Times New Roman" w:cs="Times New Roman"/>
          <w:i/>
          <w:sz w:val="24"/>
          <w:szCs w:val="24"/>
        </w:rPr>
        <w:sectPr w:rsidR="00973349" w:rsidRPr="005E00F8" w:rsidSect="00E1680A">
          <w:pgSz w:w="16840" w:h="11907" w:orient="landscape"/>
          <w:pgMar w:top="1134" w:right="850" w:bottom="1134" w:left="1701" w:header="709" w:footer="709" w:gutter="0"/>
          <w:cols w:space="720"/>
          <w:docGrid w:linePitch="326"/>
        </w:sectPr>
      </w:pPr>
    </w:p>
    <w:p w14:paraId="7BE1B200" w14:textId="77777777" w:rsidR="00973349" w:rsidRPr="005E00F8" w:rsidRDefault="00973349" w:rsidP="00973349">
      <w:pPr>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lastRenderedPageBreak/>
        <w:t>3. УСЛОВИЯ РЕАЛИЗАЦИИ ПРОФЕССИОНАЛЬНОГО МОДУЛЯ</w:t>
      </w:r>
    </w:p>
    <w:p w14:paraId="1C76A436" w14:textId="77777777" w:rsidR="00973349" w:rsidRPr="005E00F8" w:rsidRDefault="00973349" w:rsidP="00973349">
      <w:pPr>
        <w:spacing w:line="276" w:lineRule="auto"/>
        <w:ind w:firstLine="709"/>
        <w:jc w:val="both"/>
        <w:rPr>
          <w:rFonts w:ascii="Times New Roman" w:hAnsi="Times New Roman" w:cs="Times New Roman"/>
          <w:b/>
          <w:bCs/>
          <w:sz w:val="24"/>
          <w:szCs w:val="24"/>
        </w:rPr>
      </w:pPr>
    </w:p>
    <w:p w14:paraId="0E867487" w14:textId="77777777" w:rsidR="00973349" w:rsidRPr="005E00F8" w:rsidRDefault="00973349" w:rsidP="00973349">
      <w:pPr>
        <w:spacing w:line="276" w:lineRule="auto"/>
        <w:ind w:firstLine="709"/>
        <w:jc w:val="both"/>
        <w:rPr>
          <w:rFonts w:ascii="Times New Roman" w:hAnsi="Times New Roman" w:cs="Times New Roman"/>
          <w:b/>
          <w:bCs/>
          <w:sz w:val="24"/>
          <w:szCs w:val="24"/>
        </w:rPr>
      </w:pPr>
      <w:r w:rsidRPr="005E00F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3642225" w14:textId="7A88EEAC" w:rsidR="00A33C29" w:rsidRDefault="00973349" w:rsidP="00A33C29">
      <w:pPr>
        <w:shd w:val="clear" w:color="auto" w:fill="FFFFFF"/>
        <w:spacing w:line="276" w:lineRule="auto"/>
        <w:ind w:firstLine="709"/>
        <w:jc w:val="both"/>
        <w:rPr>
          <w:rFonts w:ascii="Times New Roman" w:hAnsi="Times New Roman" w:cs="Times New Roman"/>
          <w:bCs/>
          <w:iCs/>
          <w:sz w:val="24"/>
          <w:szCs w:val="24"/>
        </w:rPr>
      </w:pPr>
      <w:r w:rsidRPr="005E00F8">
        <w:rPr>
          <w:rFonts w:ascii="Times New Roman" w:hAnsi="Times New Roman" w:cs="Times New Roman"/>
          <w:bCs/>
          <w:color w:val="000000"/>
          <w:sz w:val="24"/>
          <w:szCs w:val="24"/>
          <w:shd w:val="clear" w:color="auto" w:fill="FFFFFF"/>
          <w:lang w:bidi="ru-RU"/>
        </w:rPr>
        <w:t xml:space="preserve">Кабинет </w:t>
      </w:r>
      <w:r w:rsidRPr="005E00F8">
        <w:rPr>
          <w:rFonts w:ascii="Times New Roman" w:eastAsia="Arial Unicode MS" w:hAnsi="Times New Roman" w:cs="Times New Roman"/>
          <w:bCs/>
          <w:color w:val="000000"/>
          <w:sz w:val="24"/>
          <w:szCs w:val="24"/>
          <w:u w:color="000000"/>
        </w:rPr>
        <w:t xml:space="preserve">бухгалтерского учета, оснащенный </w:t>
      </w:r>
      <w:r w:rsidR="00A33C29" w:rsidRPr="00C1471C">
        <w:rPr>
          <w:rFonts w:ascii="Times New Roman" w:hAnsi="Times New Roman"/>
          <w:bCs/>
          <w:sz w:val="24"/>
          <w:szCs w:val="24"/>
        </w:rPr>
        <w:t>в соответствии с п. 6.1.2.1 образовательной программы по специальности</w:t>
      </w:r>
      <w:r w:rsidR="00A33C29" w:rsidRPr="005E00F8">
        <w:rPr>
          <w:rFonts w:ascii="Times New Roman" w:hAnsi="Times New Roman" w:cs="Times New Roman"/>
          <w:bCs/>
          <w:iCs/>
          <w:sz w:val="24"/>
          <w:szCs w:val="24"/>
        </w:rPr>
        <w:t xml:space="preserve"> </w:t>
      </w:r>
      <w:r w:rsidR="00A33C29">
        <w:rPr>
          <w:rFonts w:ascii="Times New Roman" w:hAnsi="Times New Roman" w:cs="Times New Roman"/>
          <w:bCs/>
          <w:sz w:val="24"/>
          <w:szCs w:val="24"/>
        </w:rPr>
        <w:t xml:space="preserve">38.02.01 </w:t>
      </w:r>
      <w:r w:rsidR="00A33C29" w:rsidRPr="002466AF">
        <w:rPr>
          <w:rFonts w:ascii="Times New Roman" w:hAnsi="Times New Roman" w:cs="Times New Roman"/>
          <w:bCs/>
          <w:iCs/>
          <w:sz w:val="24"/>
          <w:szCs w:val="24"/>
        </w:rPr>
        <w:t>Экономика и бухгалтерский учет (по отраслям)</w:t>
      </w:r>
      <w:r w:rsidR="00A33C29">
        <w:rPr>
          <w:rFonts w:ascii="Times New Roman" w:hAnsi="Times New Roman" w:cs="Times New Roman"/>
          <w:bCs/>
          <w:iCs/>
          <w:sz w:val="24"/>
          <w:szCs w:val="24"/>
        </w:rPr>
        <w:t>.</w:t>
      </w:r>
    </w:p>
    <w:p w14:paraId="0F1C3B73" w14:textId="4A7D7FAA" w:rsidR="00973349" w:rsidRPr="005E00F8" w:rsidRDefault="00973349" w:rsidP="00A33C29">
      <w:pPr>
        <w:shd w:val="clear" w:color="auto" w:fill="FFFFFF"/>
        <w:spacing w:line="276" w:lineRule="auto"/>
        <w:ind w:firstLine="709"/>
        <w:jc w:val="both"/>
        <w:rPr>
          <w:rFonts w:ascii="Times New Roman" w:hAnsi="Times New Roman" w:cs="Times New Roman"/>
          <w:bCs/>
          <w:i/>
          <w:sz w:val="24"/>
          <w:szCs w:val="24"/>
        </w:rPr>
      </w:pPr>
      <w:r w:rsidRPr="005E00F8">
        <w:rPr>
          <w:rFonts w:ascii="Times New Roman" w:hAnsi="Times New Roman" w:cs="Times New Roman"/>
          <w:bCs/>
          <w:iCs/>
          <w:sz w:val="24"/>
          <w:szCs w:val="24"/>
        </w:rPr>
        <w:t xml:space="preserve">Лаборатория информационных технологий в профессиональной деятельности, </w:t>
      </w:r>
      <w:r w:rsidRPr="005E00F8">
        <w:rPr>
          <w:rFonts w:ascii="Times New Roman" w:eastAsia="Arial Unicode MS" w:hAnsi="Times New Roman" w:cs="Times New Roman"/>
          <w:bCs/>
          <w:color w:val="000000"/>
          <w:sz w:val="24"/>
          <w:szCs w:val="24"/>
          <w:u w:color="000000"/>
        </w:rPr>
        <w:t xml:space="preserve">оснащенная </w:t>
      </w:r>
      <w:r w:rsidRPr="005E00F8">
        <w:rPr>
          <w:rFonts w:ascii="Times New Roman" w:hAnsi="Times New Roman" w:cs="Times New Roman"/>
          <w:bCs/>
          <w:sz w:val="24"/>
          <w:szCs w:val="24"/>
        </w:rPr>
        <w:t xml:space="preserve">в соответствии с п. 6.1.2.3 </w:t>
      </w:r>
      <w:r w:rsidR="00A33C29">
        <w:rPr>
          <w:rFonts w:ascii="Times New Roman" w:hAnsi="Times New Roman" w:cs="Times New Roman"/>
          <w:bCs/>
          <w:sz w:val="24"/>
          <w:szCs w:val="24"/>
        </w:rPr>
        <w:t xml:space="preserve">ПОП-П </w:t>
      </w:r>
      <w:r w:rsidRPr="005E00F8">
        <w:rPr>
          <w:rFonts w:ascii="Times New Roman" w:hAnsi="Times New Roman" w:cs="Times New Roman"/>
          <w:bCs/>
          <w:sz w:val="24"/>
          <w:szCs w:val="24"/>
        </w:rPr>
        <w:t xml:space="preserve">по </w:t>
      </w:r>
      <w:r w:rsidRPr="005E00F8">
        <w:rPr>
          <w:rFonts w:ascii="Times New Roman" w:hAnsi="Times New Roman" w:cs="Times New Roman"/>
          <w:bCs/>
          <w:iCs/>
          <w:sz w:val="24"/>
          <w:szCs w:val="24"/>
        </w:rPr>
        <w:t>специальности.</w:t>
      </w:r>
    </w:p>
    <w:p w14:paraId="4921710F" w14:textId="2AA75E4E" w:rsidR="00973349" w:rsidRPr="005E00F8" w:rsidRDefault="00973349" w:rsidP="00973349">
      <w:pPr>
        <w:spacing w:line="276" w:lineRule="auto"/>
        <w:ind w:firstLine="709"/>
        <w:jc w:val="both"/>
        <w:rPr>
          <w:rFonts w:ascii="Times New Roman" w:hAnsi="Times New Roman" w:cs="Times New Roman"/>
          <w:bCs/>
          <w:sz w:val="24"/>
          <w:szCs w:val="24"/>
        </w:rPr>
      </w:pPr>
      <w:r w:rsidRPr="005E00F8">
        <w:rPr>
          <w:rFonts w:ascii="Times New Roman" w:hAnsi="Times New Roman" w:cs="Times New Roman"/>
          <w:sz w:val="24"/>
          <w:szCs w:val="24"/>
        </w:rPr>
        <w:t xml:space="preserve">Мастерская учебной бухгалтерии, </w:t>
      </w:r>
      <w:r w:rsidRPr="005E00F8">
        <w:rPr>
          <w:rFonts w:ascii="Times New Roman" w:eastAsia="Arial Unicode MS" w:hAnsi="Times New Roman" w:cs="Times New Roman"/>
          <w:bCs/>
          <w:color w:val="000000"/>
          <w:sz w:val="24"/>
          <w:szCs w:val="24"/>
          <w:u w:color="000000"/>
        </w:rPr>
        <w:t xml:space="preserve">оснащенная </w:t>
      </w:r>
      <w:r w:rsidRPr="005E00F8">
        <w:rPr>
          <w:rFonts w:ascii="Times New Roman" w:hAnsi="Times New Roman" w:cs="Times New Roman"/>
          <w:bCs/>
          <w:sz w:val="24"/>
          <w:szCs w:val="24"/>
        </w:rPr>
        <w:t xml:space="preserve">в соответствии с п. 6.1.2.4 </w:t>
      </w:r>
      <w:r w:rsidR="00A33C29">
        <w:rPr>
          <w:rFonts w:ascii="Times New Roman" w:hAnsi="Times New Roman" w:cs="Times New Roman"/>
          <w:bCs/>
          <w:sz w:val="24"/>
          <w:szCs w:val="24"/>
        </w:rPr>
        <w:t xml:space="preserve">ПОП-П </w:t>
      </w:r>
      <w:r w:rsidR="00A33C29" w:rsidRPr="005E00F8">
        <w:rPr>
          <w:rFonts w:ascii="Times New Roman" w:hAnsi="Times New Roman" w:cs="Times New Roman"/>
          <w:bCs/>
          <w:sz w:val="24"/>
          <w:szCs w:val="24"/>
        </w:rPr>
        <w:t xml:space="preserve">по </w:t>
      </w:r>
      <w:r w:rsidR="00A33C29" w:rsidRPr="005E00F8">
        <w:rPr>
          <w:rFonts w:ascii="Times New Roman" w:hAnsi="Times New Roman" w:cs="Times New Roman"/>
          <w:bCs/>
          <w:iCs/>
          <w:sz w:val="24"/>
          <w:szCs w:val="24"/>
        </w:rPr>
        <w:t>специальности</w:t>
      </w:r>
      <w:r w:rsidRPr="005E00F8">
        <w:rPr>
          <w:rFonts w:ascii="Times New Roman" w:hAnsi="Times New Roman" w:cs="Times New Roman"/>
          <w:bCs/>
          <w:sz w:val="24"/>
          <w:szCs w:val="24"/>
        </w:rPr>
        <w:t>.</w:t>
      </w:r>
    </w:p>
    <w:p w14:paraId="22FB34D4" w14:textId="4449028D" w:rsidR="00973349" w:rsidRPr="005E00F8" w:rsidRDefault="00973349" w:rsidP="00973349">
      <w:pPr>
        <w:suppressAutoHyphens/>
        <w:spacing w:line="276" w:lineRule="auto"/>
        <w:ind w:firstLine="709"/>
        <w:jc w:val="both"/>
        <w:rPr>
          <w:rFonts w:ascii="Times New Roman" w:hAnsi="Times New Roman" w:cs="Times New Roman"/>
          <w:bCs/>
          <w:iCs/>
          <w:sz w:val="24"/>
          <w:szCs w:val="24"/>
        </w:rPr>
      </w:pPr>
      <w:r w:rsidRPr="005E00F8">
        <w:rPr>
          <w:rFonts w:ascii="Times New Roman" w:hAnsi="Times New Roman" w:cs="Times New Roman"/>
          <w:bCs/>
          <w:sz w:val="24"/>
          <w:szCs w:val="24"/>
        </w:rPr>
        <w:t xml:space="preserve">Оснащенные базы практики, в соответствии с п 6.1.2.5 </w:t>
      </w:r>
      <w:r w:rsidR="00A33C29">
        <w:rPr>
          <w:rFonts w:ascii="Times New Roman" w:hAnsi="Times New Roman" w:cs="Times New Roman"/>
          <w:bCs/>
          <w:sz w:val="24"/>
          <w:szCs w:val="24"/>
        </w:rPr>
        <w:t xml:space="preserve">ПОП-П </w:t>
      </w:r>
      <w:r w:rsidR="00A33C29" w:rsidRPr="005E00F8">
        <w:rPr>
          <w:rFonts w:ascii="Times New Roman" w:hAnsi="Times New Roman" w:cs="Times New Roman"/>
          <w:bCs/>
          <w:sz w:val="24"/>
          <w:szCs w:val="24"/>
        </w:rPr>
        <w:t xml:space="preserve">по </w:t>
      </w:r>
      <w:r w:rsidR="00A33C29" w:rsidRPr="005E00F8">
        <w:rPr>
          <w:rFonts w:ascii="Times New Roman" w:hAnsi="Times New Roman" w:cs="Times New Roman"/>
          <w:bCs/>
          <w:iCs/>
          <w:sz w:val="24"/>
          <w:szCs w:val="24"/>
        </w:rPr>
        <w:t>специальности</w:t>
      </w:r>
      <w:r w:rsidRPr="005E00F8">
        <w:rPr>
          <w:rFonts w:ascii="Times New Roman" w:hAnsi="Times New Roman" w:cs="Times New Roman"/>
          <w:bCs/>
          <w:iCs/>
          <w:sz w:val="24"/>
          <w:szCs w:val="24"/>
        </w:rPr>
        <w:t>.</w:t>
      </w:r>
    </w:p>
    <w:p w14:paraId="1A265D78" w14:textId="77777777" w:rsidR="00973349" w:rsidRPr="005E00F8" w:rsidRDefault="00973349" w:rsidP="00973349">
      <w:pPr>
        <w:suppressAutoHyphens/>
        <w:spacing w:line="276" w:lineRule="auto"/>
        <w:ind w:firstLine="709"/>
        <w:jc w:val="both"/>
        <w:rPr>
          <w:rFonts w:ascii="Times New Roman" w:hAnsi="Times New Roman" w:cs="Times New Roman"/>
          <w:bCs/>
          <w:iCs/>
          <w:sz w:val="24"/>
          <w:szCs w:val="24"/>
        </w:rPr>
      </w:pPr>
    </w:p>
    <w:p w14:paraId="4CDC7DC3" w14:textId="77777777" w:rsidR="00973349" w:rsidRPr="005E00F8" w:rsidRDefault="00973349" w:rsidP="00973349">
      <w:pPr>
        <w:spacing w:line="276" w:lineRule="auto"/>
        <w:ind w:firstLine="709"/>
        <w:jc w:val="both"/>
        <w:rPr>
          <w:rFonts w:ascii="Times New Roman" w:hAnsi="Times New Roman" w:cs="Times New Roman"/>
          <w:b/>
          <w:bCs/>
          <w:sz w:val="24"/>
          <w:szCs w:val="24"/>
        </w:rPr>
      </w:pPr>
      <w:r w:rsidRPr="005E00F8">
        <w:rPr>
          <w:rFonts w:ascii="Times New Roman" w:hAnsi="Times New Roman" w:cs="Times New Roman"/>
          <w:b/>
          <w:bCs/>
          <w:sz w:val="24"/>
          <w:szCs w:val="24"/>
        </w:rPr>
        <w:t>3.2. Информационное обеспечение реализации программы</w:t>
      </w:r>
    </w:p>
    <w:p w14:paraId="41D19262" w14:textId="77777777"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5E00F8">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FE98CB3" w14:textId="77777777" w:rsidR="00973349" w:rsidRPr="005E00F8" w:rsidRDefault="00973349" w:rsidP="00973349">
      <w:pPr>
        <w:pStyle w:val="af"/>
        <w:spacing w:before="0" w:after="0" w:line="276" w:lineRule="auto"/>
        <w:ind w:left="709"/>
        <w:contextualSpacing/>
        <w:jc w:val="both"/>
        <w:rPr>
          <w:b/>
          <w:lang w:val="ru-RU" w:eastAsia="ru-RU"/>
        </w:rPr>
      </w:pPr>
    </w:p>
    <w:p w14:paraId="5DC7735C" w14:textId="77777777" w:rsidR="00973349" w:rsidRPr="005E00F8" w:rsidRDefault="00973349" w:rsidP="008375F0">
      <w:pPr>
        <w:pStyle w:val="af"/>
        <w:numPr>
          <w:ilvl w:val="2"/>
          <w:numId w:val="35"/>
        </w:numPr>
        <w:spacing w:before="0" w:after="0" w:line="276" w:lineRule="auto"/>
        <w:ind w:left="0" w:firstLine="709"/>
        <w:contextualSpacing/>
        <w:jc w:val="both"/>
        <w:rPr>
          <w:b/>
          <w:lang w:eastAsia="ru-RU"/>
        </w:rPr>
      </w:pPr>
      <w:r w:rsidRPr="005E00F8">
        <w:rPr>
          <w:b/>
          <w:lang w:eastAsia="ru-RU"/>
        </w:rPr>
        <w:t>Основные печатные издания</w:t>
      </w:r>
    </w:p>
    <w:p w14:paraId="47A18370" w14:textId="77777777" w:rsidR="00973349" w:rsidRPr="005E00F8" w:rsidRDefault="00973349" w:rsidP="008375F0">
      <w:pPr>
        <w:numPr>
          <w:ilvl w:val="0"/>
          <w:numId w:val="78"/>
        </w:numPr>
        <w:tabs>
          <w:tab w:val="left" w:pos="1276"/>
        </w:tabs>
        <w:spacing w:after="0" w:line="276" w:lineRule="auto"/>
        <w:ind w:left="0" w:firstLine="709"/>
        <w:contextualSpacing/>
        <w:jc w:val="both"/>
        <w:rPr>
          <w:rFonts w:ascii="Times New Roman" w:eastAsia="Calibri" w:hAnsi="Times New Roman" w:cs="Times New Roman"/>
          <w:sz w:val="24"/>
          <w:szCs w:val="24"/>
        </w:rPr>
      </w:pPr>
      <w:bookmarkStart w:id="9" w:name="_Hlk82546870"/>
      <w:r w:rsidRPr="005E00F8">
        <w:rPr>
          <w:rFonts w:ascii="Times New Roman" w:eastAsia="Calibri" w:hAnsi="Times New Roman" w:cs="Times New Roman"/>
          <w:sz w:val="24"/>
          <w:szCs w:val="24"/>
        </w:rPr>
        <w:t xml:space="preserve">Бухгалтерский финансовый </w:t>
      </w:r>
      <w:proofErr w:type="gramStart"/>
      <w:r w:rsidRPr="005E00F8">
        <w:rPr>
          <w:rFonts w:ascii="Times New Roman" w:eastAsia="Calibri" w:hAnsi="Times New Roman" w:cs="Times New Roman"/>
          <w:sz w:val="24"/>
          <w:szCs w:val="24"/>
        </w:rPr>
        <w:t>учет :</w:t>
      </w:r>
      <w:proofErr w:type="gramEnd"/>
      <w:r w:rsidRPr="005E00F8">
        <w:rPr>
          <w:rFonts w:ascii="Times New Roman" w:eastAsia="Calibri" w:hAnsi="Times New Roman" w:cs="Times New Roman"/>
          <w:sz w:val="24"/>
          <w:szCs w:val="24"/>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5E00F8">
        <w:rPr>
          <w:rFonts w:ascii="Times New Roman" w:eastAsia="Calibri" w:hAnsi="Times New Roman" w:cs="Times New Roman"/>
          <w:sz w:val="24"/>
          <w:szCs w:val="24"/>
        </w:rPr>
        <w:t>Харакоз</w:t>
      </w:r>
      <w:proofErr w:type="spellEnd"/>
      <w:r w:rsidRPr="005E00F8">
        <w:rPr>
          <w:rFonts w:ascii="Times New Roman" w:eastAsia="Calibri" w:hAnsi="Times New Roman" w:cs="Times New Roman"/>
          <w:sz w:val="24"/>
          <w:szCs w:val="24"/>
        </w:rPr>
        <w:t xml:space="preserve">. — 4-е изд., </w:t>
      </w:r>
      <w:proofErr w:type="spellStart"/>
      <w:r w:rsidRPr="005E00F8">
        <w:rPr>
          <w:rFonts w:ascii="Times New Roman" w:eastAsia="Calibri" w:hAnsi="Times New Roman" w:cs="Times New Roman"/>
          <w:sz w:val="24"/>
          <w:szCs w:val="24"/>
        </w:rPr>
        <w:t>перераб</w:t>
      </w:r>
      <w:proofErr w:type="spellEnd"/>
      <w:r w:rsidRPr="005E00F8">
        <w:rPr>
          <w:rFonts w:ascii="Times New Roman" w:eastAsia="Calibri" w:hAnsi="Times New Roman" w:cs="Times New Roman"/>
          <w:sz w:val="24"/>
          <w:szCs w:val="24"/>
        </w:rPr>
        <w:t xml:space="preserve">. и доп. — </w:t>
      </w:r>
      <w:proofErr w:type="gramStart"/>
      <w:r w:rsidRPr="005E00F8">
        <w:rPr>
          <w:rFonts w:ascii="Times New Roman" w:eastAsia="Calibri" w:hAnsi="Times New Roman" w:cs="Times New Roman"/>
          <w:sz w:val="24"/>
          <w:szCs w:val="24"/>
        </w:rPr>
        <w:t>Москва :</w:t>
      </w:r>
      <w:proofErr w:type="gramEnd"/>
      <w:r w:rsidRPr="005E00F8">
        <w:rPr>
          <w:rFonts w:ascii="Times New Roman" w:eastAsia="Calibri" w:hAnsi="Times New Roman" w:cs="Times New Roman"/>
          <w:sz w:val="24"/>
          <w:szCs w:val="24"/>
        </w:rPr>
        <w:t xml:space="preserve"> Издательство </w:t>
      </w:r>
      <w:proofErr w:type="spellStart"/>
      <w:r w:rsidRPr="005E00F8">
        <w:rPr>
          <w:rFonts w:ascii="Times New Roman" w:eastAsia="Calibri" w:hAnsi="Times New Roman" w:cs="Times New Roman"/>
          <w:sz w:val="24"/>
          <w:szCs w:val="24"/>
        </w:rPr>
        <w:t>Юрайт</w:t>
      </w:r>
      <w:proofErr w:type="spellEnd"/>
      <w:r w:rsidRPr="005E00F8">
        <w:rPr>
          <w:rFonts w:ascii="Times New Roman" w:eastAsia="Calibri" w:hAnsi="Times New Roman" w:cs="Times New Roman"/>
          <w:sz w:val="24"/>
          <w:szCs w:val="24"/>
        </w:rPr>
        <w:t xml:space="preserve">, 2020. — 490 с. — (Профессиональное образование). — ISBN 978-5-534-13041-6. — </w:t>
      </w:r>
      <w:proofErr w:type="gramStart"/>
      <w:r w:rsidRPr="005E00F8">
        <w:rPr>
          <w:rFonts w:ascii="Times New Roman" w:eastAsia="Calibri" w:hAnsi="Times New Roman" w:cs="Times New Roman"/>
          <w:sz w:val="24"/>
          <w:szCs w:val="24"/>
        </w:rPr>
        <w:t>Текст :</w:t>
      </w:r>
      <w:proofErr w:type="gramEnd"/>
      <w:r w:rsidRPr="005E00F8">
        <w:rPr>
          <w:rFonts w:ascii="Times New Roman" w:eastAsia="Calibri" w:hAnsi="Times New Roman" w:cs="Times New Roman"/>
          <w:sz w:val="24"/>
          <w:szCs w:val="24"/>
        </w:rPr>
        <w:t xml:space="preserve"> электронный // Образовательная платформа </w:t>
      </w:r>
      <w:proofErr w:type="spellStart"/>
      <w:r w:rsidRPr="005E00F8">
        <w:rPr>
          <w:rFonts w:ascii="Times New Roman" w:eastAsia="Calibri" w:hAnsi="Times New Roman" w:cs="Times New Roman"/>
          <w:sz w:val="24"/>
          <w:szCs w:val="24"/>
        </w:rPr>
        <w:t>Юрайт</w:t>
      </w:r>
      <w:proofErr w:type="spellEnd"/>
      <w:r w:rsidRPr="005E00F8">
        <w:rPr>
          <w:rFonts w:ascii="Times New Roman" w:eastAsia="Calibri" w:hAnsi="Times New Roman" w:cs="Times New Roman"/>
          <w:sz w:val="24"/>
          <w:szCs w:val="24"/>
        </w:rPr>
        <w:t xml:space="preserve"> [сайт]. — URL: </w:t>
      </w:r>
      <w:hyperlink r:id="rId22" w:tgtFrame="_blank" w:history="1">
        <w:r w:rsidRPr="005E00F8">
          <w:rPr>
            <w:rStyle w:val="ae"/>
            <w:rFonts w:eastAsia="Calibri"/>
            <w:szCs w:val="24"/>
          </w:rPr>
          <w:t>https://urait.ru/bcode/448765</w:t>
        </w:r>
      </w:hyperlink>
      <w:r w:rsidRPr="005E00F8">
        <w:rPr>
          <w:rFonts w:ascii="Times New Roman" w:eastAsia="Calibri" w:hAnsi="Times New Roman" w:cs="Times New Roman"/>
          <w:sz w:val="24"/>
          <w:szCs w:val="24"/>
        </w:rPr>
        <w:t> </w:t>
      </w:r>
    </w:p>
    <w:bookmarkEnd w:id="9"/>
    <w:p w14:paraId="1A3C3290" w14:textId="77777777" w:rsidR="00973349" w:rsidRPr="005E00F8" w:rsidRDefault="00973349" w:rsidP="008375F0">
      <w:pPr>
        <w:numPr>
          <w:ilvl w:val="0"/>
          <w:numId w:val="78"/>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Дмитриева, И. М.</w:t>
      </w:r>
      <w:r w:rsidRPr="005E00F8">
        <w:rPr>
          <w:rFonts w:ascii="Times New Roman" w:eastAsia="Calibri" w:hAnsi="Times New Roman" w:cs="Times New Roman"/>
          <w:i/>
          <w:iCs/>
          <w:sz w:val="24"/>
          <w:szCs w:val="24"/>
        </w:rPr>
        <w:t xml:space="preserve"> </w:t>
      </w:r>
      <w:r w:rsidRPr="005E00F8">
        <w:rPr>
          <w:rFonts w:ascii="Times New Roman" w:eastAsia="Calibri" w:hAnsi="Times New Roman" w:cs="Times New Roman"/>
          <w:sz w:val="24"/>
          <w:szCs w:val="24"/>
        </w:rPr>
        <w:t xml:space="preserve">Бухгалтерский </w:t>
      </w:r>
      <w:proofErr w:type="gramStart"/>
      <w:r w:rsidRPr="005E00F8">
        <w:rPr>
          <w:rFonts w:ascii="Times New Roman" w:eastAsia="Calibri" w:hAnsi="Times New Roman" w:cs="Times New Roman"/>
          <w:sz w:val="24"/>
          <w:szCs w:val="24"/>
        </w:rPr>
        <w:t>учет :</w:t>
      </w:r>
      <w:proofErr w:type="gramEnd"/>
      <w:r w:rsidRPr="005E00F8">
        <w:rPr>
          <w:rFonts w:ascii="Times New Roman" w:eastAsia="Calibri" w:hAnsi="Times New Roman" w:cs="Times New Roman"/>
          <w:sz w:val="24"/>
          <w:szCs w:val="24"/>
        </w:rPr>
        <w:t xml:space="preserve"> учебник и практикум для среднего профессионального образования / И. М. Дмитриева. — 6-е изд., </w:t>
      </w:r>
      <w:proofErr w:type="spellStart"/>
      <w:r w:rsidRPr="005E00F8">
        <w:rPr>
          <w:rFonts w:ascii="Times New Roman" w:eastAsia="Calibri" w:hAnsi="Times New Roman" w:cs="Times New Roman"/>
          <w:sz w:val="24"/>
          <w:szCs w:val="24"/>
        </w:rPr>
        <w:t>перераб</w:t>
      </w:r>
      <w:proofErr w:type="spellEnd"/>
      <w:r w:rsidRPr="005E00F8">
        <w:rPr>
          <w:rFonts w:ascii="Times New Roman" w:eastAsia="Calibri" w:hAnsi="Times New Roman" w:cs="Times New Roman"/>
          <w:sz w:val="24"/>
          <w:szCs w:val="24"/>
        </w:rPr>
        <w:t xml:space="preserve">. и доп. — </w:t>
      </w:r>
      <w:proofErr w:type="gramStart"/>
      <w:r w:rsidRPr="005E00F8">
        <w:rPr>
          <w:rFonts w:ascii="Times New Roman" w:eastAsia="Calibri" w:hAnsi="Times New Roman" w:cs="Times New Roman"/>
          <w:sz w:val="24"/>
          <w:szCs w:val="24"/>
        </w:rPr>
        <w:t>Москва :</w:t>
      </w:r>
      <w:proofErr w:type="gramEnd"/>
      <w:r w:rsidRPr="005E00F8">
        <w:rPr>
          <w:rFonts w:ascii="Times New Roman" w:eastAsia="Calibri" w:hAnsi="Times New Roman" w:cs="Times New Roman"/>
          <w:sz w:val="24"/>
          <w:szCs w:val="24"/>
        </w:rPr>
        <w:t xml:space="preserve"> Издательство </w:t>
      </w:r>
      <w:proofErr w:type="spellStart"/>
      <w:r w:rsidRPr="005E00F8">
        <w:rPr>
          <w:rFonts w:ascii="Times New Roman" w:eastAsia="Calibri" w:hAnsi="Times New Roman" w:cs="Times New Roman"/>
          <w:sz w:val="24"/>
          <w:szCs w:val="24"/>
        </w:rPr>
        <w:t>Юрайт</w:t>
      </w:r>
      <w:proofErr w:type="spellEnd"/>
      <w:r w:rsidRPr="005E00F8">
        <w:rPr>
          <w:rFonts w:ascii="Times New Roman" w:eastAsia="Calibri" w:hAnsi="Times New Roman" w:cs="Times New Roman"/>
          <w:sz w:val="24"/>
          <w:szCs w:val="24"/>
        </w:rPr>
        <w:t xml:space="preserve">, 2020. — 319 с. — (Профессиональное образование). — ISBN 978-5-534-13850-4. — </w:t>
      </w:r>
      <w:proofErr w:type="gramStart"/>
      <w:r w:rsidRPr="005E00F8">
        <w:rPr>
          <w:rFonts w:ascii="Times New Roman" w:eastAsia="Calibri" w:hAnsi="Times New Roman" w:cs="Times New Roman"/>
          <w:sz w:val="24"/>
          <w:szCs w:val="24"/>
        </w:rPr>
        <w:t>Текст :</w:t>
      </w:r>
      <w:proofErr w:type="gramEnd"/>
      <w:r w:rsidRPr="005E00F8">
        <w:rPr>
          <w:rFonts w:ascii="Times New Roman" w:eastAsia="Calibri" w:hAnsi="Times New Roman" w:cs="Times New Roman"/>
          <w:sz w:val="24"/>
          <w:szCs w:val="24"/>
        </w:rPr>
        <w:t xml:space="preserve"> электронный // Образовательная платформа </w:t>
      </w:r>
      <w:proofErr w:type="spellStart"/>
      <w:r w:rsidRPr="005E00F8">
        <w:rPr>
          <w:rFonts w:ascii="Times New Roman" w:eastAsia="Calibri" w:hAnsi="Times New Roman" w:cs="Times New Roman"/>
          <w:sz w:val="24"/>
          <w:szCs w:val="24"/>
        </w:rPr>
        <w:t>Юрайт</w:t>
      </w:r>
      <w:proofErr w:type="spellEnd"/>
      <w:r w:rsidRPr="005E00F8">
        <w:rPr>
          <w:rFonts w:ascii="Times New Roman" w:eastAsia="Calibri" w:hAnsi="Times New Roman" w:cs="Times New Roman"/>
          <w:sz w:val="24"/>
          <w:szCs w:val="24"/>
        </w:rPr>
        <w:t xml:space="preserve"> [сайт]. — URL: </w:t>
      </w:r>
      <w:hyperlink r:id="rId23" w:tgtFrame="_blank" w:history="1">
        <w:r w:rsidRPr="005E00F8">
          <w:rPr>
            <w:rStyle w:val="ae"/>
            <w:rFonts w:eastAsia="Calibri"/>
            <w:szCs w:val="24"/>
          </w:rPr>
          <w:t>https://urait.ru/bcode/467050</w:t>
        </w:r>
      </w:hyperlink>
    </w:p>
    <w:p w14:paraId="126C6DBF" w14:textId="77777777" w:rsidR="00973349" w:rsidRPr="005E00F8" w:rsidRDefault="00973349" w:rsidP="008375F0">
      <w:pPr>
        <w:numPr>
          <w:ilvl w:val="0"/>
          <w:numId w:val="78"/>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Петрова, А. Г. Практические основы бухгалтерского учета имущества </w:t>
      </w:r>
      <w:proofErr w:type="gramStart"/>
      <w:r w:rsidRPr="005E00F8">
        <w:rPr>
          <w:rFonts w:ascii="Times New Roman" w:eastAsia="Calibri" w:hAnsi="Times New Roman" w:cs="Times New Roman"/>
          <w:sz w:val="24"/>
          <w:szCs w:val="24"/>
        </w:rPr>
        <w:t>организации :</w:t>
      </w:r>
      <w:proofErr w:type="gramEnd"/>
      <w:r w:rsidRPr="005E00F8">
        <w:rPr>
          <w:rFonts w:ascii="Times New Roman" w:eastAsia="Calibri" w:hAnsi="Times New Roman" w:cs="Times New Roman"/>
          <w:sz w:val="24"/>
          <w:szCs w:val="24"/>
        </w:rPr>
        <w:t xml:space="preserve"> учебное пособие для СПО / А. Г. Петрова. — </w:t>
      </w:r>
      <w:proofErr w:type="gramStart"/>
      <w:r w:rsidRPr="005E00F8">
        <w:rPr>
          <w:rFonts w:ascii="Times New Roman" w:eastAsia="Calibri" w:hAnsi="Times New Roman" w:cs="Times New Roman"/>
          <w:sz w:val="24"/>
          <w:szCs w:val="24"/>
        </w:rPr>
        <w:t>Саратов :</w:t>
      </w:r>
      <w:proofErr w:type="gramEnd"/>
      <w:r w:rsidRPr="005E00F8">
        <w:rPr>
          <w:rFonts w:ascii="Times New Roman" w:eastAsia="Calibri" w:hAnsi="Times New Roman" w:cs="Times New Roman"/>
          <w:sz w:val="24"/>
          <w:szCs w:val="24"/>
        </w:rPr>
        <w:t xml:space="preserve"> Профобразование, Ай Пи Ар Медиа, 2020. — 162 c. — ISBN 978-5-4488-0392-5, 978-5-4497-0372-9. — </w:t>
      </w:r>
      <w:proofErr w:type="gramStart"/>
      <w:r w:rsidRPr="005E00F8">
        <w:rPr>
          <w:rFonts w:ascii="Times New Roman" w:eastAsia="Calibri" w:hAnsi="Times New Roman" w:cs="Times New Roman"/>
          <w:sz w:val="24"/>
          <w:szCs w:val="24"/>
        </w:rPr>
        <w:t>Текст :</w:t>
      </w:r>
      <w:proofErr w:type="gramEnd"/>
      <w:r w:rsidRPr="005E00F8">
        <w:rPr>
          <w:rFonts w:ascii="Times New Roman" w:eastAsia="Calibri" w:hAnsi="Times New Roman" w:cs="Times New Roman"/>
          <w:sz w:val="24"/>
          <w:szCs w:val="24"/>
        </w:rPr>
        <w:t xml:space="preserve"> электронный // Электронный ресурс цифровой образовательной среды СПО </w:t>
      </w:r>
      <w:proofErr w:type="spellStart"/>
      <w:r w:rsidRPr="005E00F8">
        <w:rPr>
          <w:rFonts w:ascii="Times New Roman" w:eastAsia="Calibri" w:hAnsi="Times New Roman" w:cs="Times New Roman"/>
          <w:sz w:val="24"/>
          <w:szCs w:val="24"/>
        </w:rPr>
        <w:t>PROFобразование</w:t>
      </w:r>
      <w:proofErr w:type="spellEnd"/>
      <w:r w:rsidRPr="005E00F8">
        <w:rPr>
          <w:rFonts w:ascii="Times New Roman" w:eastAsia="Calibri" w:hAnsi="Times New Roman" w:cs="Times New Roman"/>
          <w:sz w:val="24"/>
          <w:szCs w:val="24"/>
        </w:rPr>
        <w:t xml:space="preserve"> : [сайт]. — URL: https://profspo.ru/books/90002.html</w:t>
      </w:r>
    </w:p>
    <w:p w14:paraId="64BAEB09" w14:textId="77777777" w:rsidR="00973349" w:rsidRPr="005E00F8" w:rsidRDefault="00973349" w:rsidP="00973349">
      <w:pPr>
        <w:tabs>
          <w:tab w:val="left" w:pos="1276"/>
        </w:tabs>
        <w:spacing w:line="276" w:lineRule="auto"/>
        <w:ind w:firstLine="709"/>
        <w:contextualSpacing/>
        <w:jc w:val="both"/>
        <w:rPr>
          <w:rFonts w:ascii="Times New Roman" w:eastAsia="Calibri" w:hAnsi="Times New Roman" w:cs="Times New Roman"/>
          <w:sz w:val="24"/>
          <w:szCs w:val="24"/>
        </w:rPr>
      </w:pPr>
    </w:p>
    <w:p w14:paraId="71D7B060" w14:textId="77777777" w:rsidR="00973349" w:rsidRPr="005E00F8" w:rsidRDefault="00973349" w:rsidP="00973349">
      <w:pPr>
        <w:tabs>
          <w:tab w:val="left" w:pos="1276"/>
        </w:tabs>
        <w:spacing w:line="276" w:lineRule="auto"/>
        <w:ind w:firstLine="709"/>
        <w:contextualSpacing/>
        <w:jc w:val="both"/>
        <w:rPr>
          <w:rFonts w:ascii="Times New Roman" w:hAnsi="Times New Roman" w:cs="Times New Roman"/>
          <w:b/>
          <w:sz w:val="24"/>
          <w:szCs w:val="24"/>
        </w:rPr>
      </w:pPr>
      <w:r w:rsidRPr="005E00F8">
        <w:rPr>
          <w:rFonts w:ascii="Times New Roman" w:hAnsi="Times New Roman" w:cs="Times New Roman"/>
          <w:b/>
          <w:sz w:val="24"/>
          <w:szCs w:val="24"/>
        </w:rPr>
        <w:t xml:space="preserve">3.2.2. Основные электронные издания </w:t>
      </w:r>
    </w:p>
    <w:p w14:paraId="7A965998" w14:textId="77777777" w:rsidR="00973349" w:rsidRPr="005E00F8" w:rsidRDefault="00973349" w:rsidP="008375F0">
      <w:pPr>
        <w:pStyle w:val="af"/>
        <w:numPr>
          <w:ilvl w:val="0"/>
          <w:numId w:val="76"/>
        </w:numPr>
        <w:spacing w:before="0" w:after="0" w:line="276" w:lineRule="auto"/>
        <w:ind w:left="0" w:firstLine="709"/>
        <w:jc w:val="both"/>
      </w:pPr>
      <w:r w:rsidRPr="005E00F8">
        <w:t>Единое окно доступа к образовательным ресурсам</w:t>
      </w:r>
      <w:r w:rsidRPr="005E00F8">
        <w:rPr>
          <w:lang w:val="ru-RU"/>
        </w:rPr>
        <w:t xml:space="preserve"> – URL: </w:t>
      </w:r>
      <w:hyperlink r:id="rId24" w:history="1">
        <w:r w:rsidRPr="005E00F8">
          <w:rPr>
            <w:rStyle w:val="ae"/>
          </w:rPr>
          <w:t>http://window.edu.ru/</w:t>
        </w:r>
      </w:hyperlink>
    </w:p>
    <w:p w14:paraId="74F80CD5" w14:textId="77777777" w:rsidR="00973349" w:rsidRPr="005E00F8" w:rsidRDefault="00973349" w:rsidP="008375F0">
      <w:pPr>
        <w:pStyle w:val="af"/>
        <w:numPr>
          <w:ilvl w:val="0"/>
          <w:numId w:val="76"/>
        </w:numPr>
        <w:spacing w:before="0" w:after="0" w:line="276" w:lineRule="auto"/>
        <w:ind w:left="0" w:firstLine="709"/>
        <w:jc w:val="both"/>
      </w:pPr>
      <w:r w:rsidRPr="005E00F8">
        <w:lastRenderedPageBreak/>
        <w:t>Электронно-библиотечная система «</w:t>
      </w:r>
      <w:proofErr w:type="spellStart"/>
      <w:r w:rsidRPr="005E00F8">
        <w:t>Znanium</w:t>
      </w:r>
      <w:proofErr w:type="spellEnd"/>
      <w:r w:rsidRPr="005E00F8">
        <w:t xml:space="preserve">». Режим доступа – URL: </w:t>
      </w:r>
      <w:hyperlink r:id="rId25" w:history="1">
        <w:r w:rsidRPr="005E00F8">
          <w:rPr>
            <w:rStyle w:val="ae"/>
          </w:rPr>
          <w:t>http://znanium.com</w:t>
        </w:r>
      </w:hyperlink>
    </w:p>
    <w:p w14:paraId="6B1147E1" w14:textId="77777777" w:rsidR="00973349" w:rsidRPr="005E00F8" w:rsidRDefault="00973349" w:rsidP="008375F0">
      <w:pPr>
        <w:pStyle w:val="af"/>
        <w:numPr>
          <w:ilvl w:val="0"/>
          <w:numId w:val="76"/>
        </w:numPr>
        <w:spacing w:before="0" w:after="0" w:line="276" w:lineRule="auto"/>
        <w:ind w:left="0" w:firstLine="709"/>
        <w:jc w:val="both"/>
      </w:pPr>
      <w:r w:rsidRPr="005E00F8">
        <w:t>Электронно-библиотечная система издательства «ЮРАЙТ» – URL: https://urait.ru/</w:t>
      </w:r>
    </w:p>
    <w:p w14:paraId="10FF705D" w14:textId="77777777" w:rsidR="00973349" w:rsidRPr="005E00F8" w:rsidRDefault="00973349" w:rsidP="008375F0">
      <w:pPr>
        <w:pStyle w:val="af"/>
        <w:numPr>
          <w:ilvl w:val="0"/>
          <w:numId w:val="76"/>
        </w:numPr>
        <w:spacing w:before="0" w:after="0" w:line="276" w:lineRule="auto"/>
        <w:ind w:left="0" w:firstLine="709"/>
        <w:jc w:val="both"/>
      </w:pPr>
      <w:r w:rsidRPr="005E00F8">
        <w:t xml:space="preserve">Портал «Всеобуч»- справочно-информационный образовательный сайт, единое окно доступа к образовательным ресурсам – URL: </w:t>
      </w:r>
      <w:hyperlink r:id="rId26" w:history="1">
        <w:r w:rsidRPr="005E00F8">
          <w:rPr>
            <w:rStyle w:val="ae"/>
          </w:rPr>
          <w:t>http://www.edu-all.ru/</w:t>
        </w:r>
      </w:hyperlink>
    </w:p>
    <w:p w14:paraId="3286495F" w14:textId="77777777" w:rsidR="00973349" w:rsidRPr="005E00F8" w:rsidRDefault="00973349" w:rsidP="008375F0">
      <w:pPr>
        <w:pStyle w:val="af"/>
        <w:numPr>
          <w:ilvl w:val="0"/>
          <w:numId w:val="76"/>
        </w:numPr>
        <w:spacing w:before="0" w:after="0" w:line="276" w:lineRule="auto"/>
        <w:ind w:left="0" w:firstLine="709"/>
        <w:jc w:val="both"/>
        <w:rPr>
          <w:rFonts w:eastAsia="Arial Unicode MS"/>
        </w:rPr>
      </w:pPr>
      <w:r w:rsidRPr="005E00F8">
        <w:rPr>
          <w:rFonts w:eastAsia="Arial Unicode MS"/>
        </w:rPr>
        <w:t>Официальный сайт Федеральной налоговой службы – URL:</w:t>
      </w:r>
      <w:r w:rsidRPr="005E00F8">
        <w:t xml:space="preserve"> </w:t>
      </w:r>
      <w:hyperlink r:id="rId27" w:history="1">
        <w:r w:rsidRPr="005E00F8">
          <w:rPr>
            <w:rStyle w:val="ae"/>
            <w:rFonts w:eastAsia="Arial Unicode MS"/>
          </w:rPr>
          <w:t>http://www.nalog.ru</w:t>
        </w:r>
      </w:hyperlink>
    </w:p>
    <w:p w14:paraId="64B99415" w14:textId="77777777" w:rsidR="00973349" w:rsidRPr="005E00F8" w:rsidRDefault="00973349" w:rsidP="008375F0">
      <w:pPr>
        <w:pStyle w:val="af"/>
        <w:numPr>
          <w:ilvl w:val="0"/>
          <w:numId w:val="76"/>
        </w:numPr>
        <w:spacing w:before="0" w:after="0" w:line="276" w:lineRule="auto"/>
        <w:ind w:left="0" w:firstLine="709"/>
        <w:jc w:val="both"/>
        <w:rPr>
          <w:rFonts w:eastAsia="Arial Unicode MS"/>
        </w:rPr>
      </w:pPr>
      <w:r w:rsidRPr="005E00F8">
        <w:rPr>
          <w:rFonts w:eastAsia="Arial Unicode MS"/>
        </w:rPr>
        <w:t>Официальный сайт Министерства финансов Российской Федерации</w:t>
      </w:r>
      <w:r w:rsidRPr="005E00F8">
        <w:rPr>
          <w:rFonts w:eastAsia="Arial Unicode MS"/>
          <w:lang w:val="ru-RU"/>
        </w:rPr>
        <w:t xml:space="preserve"> </w:t>
      </w:r>
      <w:r w:rsidRPr="005E00F8">
        <w:rPr>
          <w:rFonts w:eastAsia="Arial Unicode MS"/>
        </w:rPr>
        <w:t>– URL:</w:t>
      </w:r>
      <w:r w:rsidRPr="005E00F8">
        <w:t xml:space="preserve"> </w:t>
      </w:r>
      <w:hyperlink r:id="rId28" w:history="1">
        <w:r w:rsidRPr="005E00F8">
          <w:rPr>
            <w:rStyle w:val="ae"/>
            <w:rFonts w:eastAsia="Arial Unicode MS"/>
          </w:rPr>
          <w:t>http://www.minfin.ru</w:t>
        </w:r>
      </w:hyperlink>
    </w:p>
    <w:p w14:paraId="3E72C9EA" w14:textId="77777777" w:rsidR="00973349" w:rsidRPr="005E00F8" w:rsidRDefault="00973349" w:rsidP="008375F0">
      <w:pPr>
        <w:pStyle w:val="af"/>
        <w:numPr>
          <w:ilvl w:val="0"/>
          <w:numId w:val="76"/>
        </w:numPr>
        <w:spacing w:before="0" w:after="0" w:line="276" w:lineRule="auto"/>
        <w:ind w:left="0" w:firstLine="709"/>
        <w:jc w:val="both"/>
        <w:rPr>
          <w:rFonts w:eastAsia="Arial Unicode MS"/>
        </w:rPr>
      </w:pPr>
      <w:r w:rsidRPr="005E00F8">
        <w:rPr>
          <w:rFonts w:eastAsia="Arial Unicode MS"/>
        </w:rPr>
        <w:t>Справочно-правовая система «Консультант Плюс»</w:t>
      </w:r>
      <w:r w:rsidRPr="005E00F8">
        <w:rPr>
          <w:rFonts w:eastAsia="Arial Unicode MS"/>
          <w:lang w:val="ru-RU"/>
        </w:rPr>
        <w:t xml:space="preserve"> – URL:</w:t>
      </w:r>
      <w:r w:rsidRPr="005E00F8">
        <w:t xml:space="preserve"> </w:t>
      </w:r>
      <w:hyperlink r:id="rId29" w:history="1">
        <w:r w:rsidRPr="005E00F8">
          <w:rPr>
            <w:rStyle w:val="ae"/>
            <w:rFonts w:eastAsia="Arial Unicode MS"/>
          </w:rPr>
          <w:t>http://www.consultant.ru</w:t>
        </w:r>
      </w:hyperlink>
    </w:p>
    <w:p w14:paraId="54B8D925" w14:textId="77777777" w:rsidR="00973349" w:rsidRPr="005E00F8" w:rsidRDefault="00973349" w:rsidP="008375F0">
      <w:pPr>
        <w:pStyle w:val="af"/>
        <w:numPr>
          <w:ilvl w:val="0"/>
          <w:numId w:val="76"/>
        </w:numPr>
        <w:spacing w:before="0" w:after="0" w:line="276" w:lineRule="auto"/>
        <w:ind w:left="0" w:firstLine="709"/>
        <w:jc w:val="both"/>
        <w:rPr>
          <w:rFonts w:eastAsia="Arial Unicode MS"/>
        </w:rPr>
      </w:pPr>
      <w:r w:rsidRPr="005E00F8">
        <w:rPr>
          <w:rFonts w:eastAsia="Arial Unicode MS"/>
        </w:rPr>
        <w:t>Справочно-правовая система «Гарант»</w:t>
      </w:r>
      <w:r w:rsidRPr="005E00F8">
        <w:rPr>
          <w:rFonts w:eastAsia="Arial Unicode MS"/>
          <w:lang w:val="ru-RU"/>
        </w:rPr>
        <w:t xml:space="preserve"> – URL: </w:t>
      </w:r>
      <w:hyperlink r:id="rId30" w:history="1">
        <w:r w:rsidRPr="005E00F8">
          <w:rPr>
            <w:rStyle w:val="ae"/>
            <w:rFonts w:eastAsia="Arial Unicode MS"/>
          </w:rPr>
          <w:t>http://www.garant.ru</w:t>
        </w:r>
      </w:hyperlink>
      <w:r w:rsidRPr="005E00F8">
        <w:rPr>
          <w:rFonts w:eastAsia="Arial Unicode MS"/>
        </w:rPr>
        <w:t xml:space="preserve"> </w:t>
      </w:r>
    </w:p>
    <w:p w14:paraId="526F30B0" w14:textId="77777777" w:rsidR="00973349" w:rsidRPr="005E00F8" w:rsidRDefault="00973349" w:rsidP="008375F0">
      <w:pPr>
        <w:pStyle w:val="af"/>
        <w:numPr>
          <w:ilvl w:val="0"/>
          <w:numId w:val="76"/>
        </w:numPr>
        <w:spacing w:before="0" w:after="0" w:line="276" w:lineRule="auto"/>
        <w:ind w:left="0" w:firstLine="709"/>
        <w:jc w:val="both"/>
        <w:rPr>
          <w:rFonts w:eastAsia="Arial Unicode MS"/>
        </w:rPr>
      </w:pPr>
      <w:r w:rsidRPr="005E00F8">
        <w:rPr>
          <w:rFonts w:eastAsia="Arial Unicode MS"/>
        </w:rPr>
        <w:t>Финансовый информационный портал banki.ru</w:t>
      </w:r>
      <w:r w:rsidRPr="005E00F8">
        <w:rPr>
          <w:rFonts w:eastAsia="Arial Unicode MS"/>
          <w:lang w:val="ru-RU"/>
        </w:rPr>
        <w:t xml:space="preserve"> – URL: </w:t>
      </w:r>
      <w:r w:rsidRPr="005E00F8">
        <w:rPr>
          <w:rFonts w:eastAsia="Arial Unicode MS"/>
        </w:rPr>
        <w:t>http://</w:t>
      </w:r>
      <w:hyperlink r:id="rId31" w:history="1">
        <w:r w:rsidRPr="005E00F8">
          <w:rPr>
            <w:rStyle w:val="ae"/>
            <w:rFonts w:eastAsia="Arial Unicode MS"/>
          </w:rPr>
          <w:t>www.banki.ru</w:t>
        </w:r>
      </w:hyperlink>
    </w:p>
    <w:p w14:paraId="0EABBE63" w14:textId="77777777" w:rsidR="00973349" w:rsidRPr="005E00F8" w:rsidRDefault="00973349" w:rsidP="00973349">
      <w:pPr>
        <w:tabs>
          <w:tab w:val="left" w:pos="1276"/>
        </w:tabs>
        <w:spacing w:line="276" w:lineRule="auto"/>
        <w:ind w:firstLine="709"/>
        <w:jc w:val="both"/>
        <w:rPr>
          <w:rFonts w:ascii="Times New Roman" w:eastAsia="Arial Unicode MS" w:hAnsi="Times New Roman" w:cs="Times New Roman"/>
          <w:color w:val="0000FF"/>
          <w:sz w:val="24"/>
          <w:szCs w:val="24"/>
          <w:u w:val="single"/>
        </w:rPr>
      </w:pPr>
    </w:p>
    <w:p w14:paraId="6DB38566" w14:textId="77777777" w:rsidR="00973349" w:rsidRPr="005E00F8" w:rsidRDefault="00973349" w:rsidP="008375F0">
      <w:pPr>
        <w:pStyle w:val="af"/>
        <w:numPr>
          <w:ilvl w:val="2"/>
          <w:numId w:val="35"/>
        </w:numPr>
        <w:tabs>
          <w:tab w:val="left" w:pos="1276"/>
        </w:tabs>
        <w:suppressAutoHyphens/>
        <w:spacing w:before="0" w:after="0" w:line="276" w:lineRule="auto"/>
        <w:ind w:left="0" w:firstLine="709"/>
        <w:contextualSpacing/>
        <w:jc w:val="both"/>
        <w:rPr>
          <w:b/>
          <w:bCs/>
          <w:lang w:eastAsia="ru-RU"/>
        </w:rPr>
      </w:pPr>
      <w:r w:rsidRPr="005E00F8">
        <w:rPr>
          <w:b/>
          <w:bCs/>
          <w:lang w:eastAsia="ru-RU"/>
        </w:rPr>
        <w:t xml:space="preserve">Дополнительные источники </w:t>
      </w:r>
    </w:p>
    <w:p w14:paraId="1B11850E"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Конституция Российской Федерации от 12.12.1993 (действующая редакция);</w:t>
      </w:r>
    </w:p>
    <w:p w14:paraId="0A2A2C40"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Гражданский кодекс Российской Федерации в 4 частях (действующая редакция);</w:t>
      </w:r>
    </w:p>
    <w:p w14:paraId="0EF055A4"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Кодекс Российской Федерации об административных правонарушениях </w:t>
      </w:r>
      <w:r w:rsidRPr="005E00F8">
        <w:rPr>
          <w:rFonts w:ascii="Times New Roman" w:eastAsia="Calibri" w:hAnsi="Times New Roman" w:cs="Times New Roman"/>
          <w:sz w:val="24"/>
          <w:szCs w:val="24"/>
        </w:rPr>
        <w:br/>
        <w:t>от 30.12.2001 N 195-ФЗ (действующая редакция);</w:t>
      </w:r>
    </w:p>
    <w:p w14:paraId="35122582"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Налоговый кодекс Российской Федерации в 2 частях (действующая редакция);</w:t>
      </w:r>
    </w:p>
    <w:p w14:paraId="1435B728"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Трудовой кодекс Российской Федерации от 30.12.2001 N 197-ФЗ (действующая редакция);</w:t>
      </w:r>
    </w:p>
    <w:p w14:paraId="6BC04595"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Уголовный кодекс Российской Федерации от 13.06.1996 N 63-ФЗ (действующая редакция);</w:t>
      </w:r>
    </w:p>
    <w:p w14:paraId="4A3A4CFB"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24.07.1998 N 125-ФЗ (действующая редакция) </w:t>
      </w:r>
      <w:r w:rsidRPr="005E00F8">
        <w:rPr>
          <w:rFonts w:ascii="Times New Roman" w:eastAsia="Calibri" w:hAnsi="Times New Roman" w:cs="Times New Roman"/>
          <w:sz w:val="24"/>
          <w:szCs w:val="24"/>
        </w:rPr>
        <w:br/>
        <w:t xml:space="preserve">«Об обязательном социальном страховании от несчастных случаев на производстве </w:t>
      </w:r>
      <w:r w:rsidRPr="005E00F8">
        <w:rPr>
          <w:rFonts w:ascii="Times New Roman" w:eastAsia="Calibri" w:hAnsi="Times New Roman" w:cs="Times New Roman"/>
          <w:sz w:val="24"/>
          <w:szCs w:val="24"/>
        </w:rPr>
        <w:br/>
        <w:t>и профессиональных заболеваний»;</w:t>
      </w:r>
    </w:p>
    <w:p w14:paraId="39A809BB"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15.12.2001 N 167-ФЗ (действующая редакция) </w:t>
      </w:r>
      <w:r w:rsidRPr="005E00F8">
        <w:rPr>
          <w:rFonts w:ascii="Times New Roman" w:eastAsia="Calibri" w:hAnsi="Times New Roman" w:cs="Times New Roman"/>
          <w:sz w:val="24"/>
          <w:szCs w:val="24"/>
        </w:rPr>
        <w:br/>
        <w:t>«Об обязательном пенсионном страховании в Российской Федерации»;</w:t>
      </w:r>
    </w:p>
    <w:p w14:paraId="7E8A2EE2"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26.10.2002 N 127-ФЗ (действующая редакция) </w:t>
      </w:r>
      <w:r w:rsidRPr="005E00F8">
        <w:rPr>
          <w:rFonts w:ascii="Times New Roman" w:eastAsia="Calibri" w:hAnsi="Times New Roman" w:cs="Times New Roman"/>
          <w:sz w:val="24"/>
          <w:szCs w:val="24"/>
        </w:rPr>
        <w:br/>
        <w:t>«О несостоятельности (банкротстве);</w:t>
      </w:r>
    </w:p>
    <w:p w14:paraId="1635A025"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29.07.2004 N 98-ФЗ (действующая редакция) </w:t>
      </w:r>
      <w:r w:rsidRPr="005E00F8">
        <w:rPr>
          <w:rFonts w:ascii="Times New Roman" w:eastAsia="Calibri" w:hAnsi="Times New Roman" w:cs="Times New Roman"/>
          <w:sz w:val="24"/>
          <w:szCs w:val="24"/>
        </w:rPr>
        <w:br/>
        <w:t>«О коммерческой тайне»;</w:t>
      </w:r>
    </w:p>
    <w:p w14:paraId="224D71A7"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27.07.2006 N 152-ФЗ (действующая редакция) </w:t>
      </w:r>
      <w:r w:rsidRPr="005E00F8">
        <w:rPr>
          <w:rFonts w:ascii="Times New Roman" w:eastAsia="Calibri" w:hAnsi="Times New Roman" w:cs="Times New Roman"/>
          <w:sz w:val="24"/>
          <w:szCs w:val="24"/>
        </w:rPr>
        <w:br/>
        <w:t>«О персональных данных»;</w:t>
      </w:r>
    </w:p>
    <w:p w14:paraId="100DCEB7"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29.12.2006 N 255-ФЗ (действующая редакция) </w:t>
      </w:r>
      <w:r w:rsidRPr="005E00F8">
        <w:rPr>
          <w:rFonts w:ascii="Times New Roman" w:eastAsia="Calibri" w:hAnsi="Times New Roman" w:cs="Times New Roman"/>
          <w:sz w:val="24"/>
          <w:szCs w:val="24"/>
        </w:rPr>
        <w:br/>
        <w:t xml:space="preserve">«Об обязательном социальном страховании на случай временной нетрудоспособности </w:t>
      </w:r>
      <w:r w:rsidRPr="005E00F8">
        <w:rPr>
          <w:rFonts w:ascii="Times New Roman" w:eastAsia="Calibri" w:hAnsi="Times New Roman" w:cs="Times New Roman"/>
          <w:sz w:val="24"/>
          <w:szCs w:val="24"/>
        </w:rPr>
        <w:br/>
        <w:t>и в связи с материнством»;</w:t>
      </w:r>
    </w:p>
    <w:p w14:paraId="7CBFFB0C"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25.12.2008 </w:t>
      </w:r>
      <w:r w:rsidRPr="005E00F8">
        <w:rPr>
          <w:rFonts w:ascii="Times New Roman" w:eastAsia="Calibri" w:hAnsi="Times New Roman" w:cs="Times New Roman"/>
          <w:sz w:val="24"/>
          <w:szCs w:val="24"/>
          <w:lang w:val="en-US"/>
        </w:rPr>
        <w:t>N</w:t>
      </w:r>
      <w:r w:rsidRPr="005E00F8">
        <w:rPr>
          <w:rFonts w:ascii="Times New Roman" w:eastAsia="Calibri" w:hAnsi="Times New Roman" w:cs="Times New Roman"/>
          <w:sz w:val="24"/>
          <w:szCs w:val="24"/>
        </w:rPr>
        <w:t xml:space="preserve"> 273-ФЗ (действующая редакция) </w:t>
      </w:r>
      <w:r w:rsidRPr="005E00F8">
        <w:rPr>
          <w:rFonts w:ascii="Times New Roman" w:eastAsia="Calibri" w:hAnsi="Times New Roman" w:cs="Times New Roman"/>
          <w:sz w:val="24"/>
          <w:szCs w:val="24"/>
        </w:rPr>
        <w:br/>
        <w:t>«О противодействии коррупции»;</w:t>
      </w:r>
    </w:p>
    <w:p w14:paraId="6C0F00E1"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30.12.2008 N 307-ФЗ (действующая редакция) </w:t>
      </w:r>
      <w:r w:rsidRPr="005E00F8">
        <w:rPr>
          <w:rFonts w:ascii="Times New Roman" w:eastAsia="Calibri" w:hAnsi="Times New Roman" w:cs="Times New Roman"/>
          <w:sz w:val="24"/>
          <w:szCs w:val="24"/>
        </w:rPr>
        <w:br/>
        <w:t>«Об аудиторской деятельности»;</w:t>
      </w:r>
    </w:p>
    <w:p w14:paraId="16A1ABF4"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закон от 27.11.2010 N 311-ФЗ (действующая редакция) </w:t>
      </w:r>
      <w:r w:rsidRPr="005E00F8">
        <w:rPr>
          <w:rFonts w:ascii="Times New Roman" w:eastAsia="Calibri" w:hAnsi="Times New Roman" w:cs="Times New Roman"/>
          <w:sz w:val="24"/>
          <w:szCs w:val="24"/>
        </w:rPr>
        <w:br/>
        <w:t>«О таможенном регулировании в Российской Федерации»;</w:t>
      </w:r>
    </w:p>
    <w:p w14:paraId="534E7EFD"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lastRenderedPageBreak/>
        <w:t xml:space="preserve">Федеральный закон от 29.11.2010 N 326-ФЗ (действующая редакция) </w:t>
      </w:r>
      <w:r w:rsidRPr="005E00F8">
        <w:rPr>
          <w:rFonts w:ascii="Times New Roman" w:eastAsia="Calibri" w:hAnsi="Times New Roman" w:cs="Times New Roman"/>
          <w:sz w:val="24"/>
          <w:szCs w:val="24"/>
        </w:rPr>
        <w:br/>
        <w:t>«Об обязательном медицинском страховании в Российской Федерации»;</w:t>
      </w:r>
    </w:p>
    <w:p w14:paraId="056A9777"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Федеральный закон от 06.12.2011 N 402-ФЗ «О бухгалтерском учете» (действующая редакция);</w:t>
      </w:r>
    </w:p>
    <w:p w14:paraId="654164C1"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18C3269E"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«Учетная политика организации» </w:t>
      </w:r>
      <w:r w:rsidRPr="005E00F8">
        <w:rPr>
          <w:rFonts w:ascii="Times New Roman" w:eastAsia="Calibri" w:hAnsi="Times New Roman" w:cs="Times New Roman"/>
          <w:sz w:val="24"/>
          <w:szCs w:val="24"/>
        </w:rPr>
        <w:br/>
        <w:t>(ПБУ 1/2008), утв. приказом Минфина России от 06.10.2008 N 106н (действующая редакция);</w:t>
      </w:r>
    </w:p>
    <w:p w14:paraId="11AD4176"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5E00F8">
        <w:rPr>
          <w:rFonts w:ascii="Times New Roman" w:eastAsia="Calibri" w:hAnsi="Times New Roman" w:cs="Times New Roman"/>
          <w:sz w:val="24"/>
          <w:szCs w:val="24"/>
        </w:rPr>
        <w:br/>
        <w:t>от 27.11.2006 N 154н (действующая редакция);</w:t>
      </w:r>
    </w:p>
    <w:p w14:paraId="3EB4F8F9"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Положение по бухгалтерскому учету «Бухгалтерская отчетность организации» (ПБУ 4/99), утв. приказом Минфина РФ от 06.07.1999 N 43н (действующая редакция);</w:t>
      </w:r>
    </w:p>
    <w:p w14:paraId="3FC04FA2"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4FBBD843"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«Доходы организации» (ПБУ 9/99), </w:t>
      </w:r>
      <w:r w:rsidRPr="005E00F8">
        <w:rPr>
          <w:rFonts w:ascii="Times New Roman" w:eastAsia="Calibri" w:hAnsi="Times New Roman" w:cs="Times New Roman"/>
          <w:sz w:val="24"/>
          <w:szCs w:val="24"/>
        </w:rPr>
        <w:br/>
        <w:t>утв. Приказом Минфина России от 06.05.1999 N 32н (действующая редакция);</w:t>
      </w:r>
    </w:p>
    <w:p w14:paraId="74645715"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«Расходы организации» (ПБУ 10/99), </w:t>
      </w:r>
      <w:r w:rsidRPr="005E00F8">
        <w:rPr>
          <w:rFonts w:ascii="Times New Roman" w:eastAsia="Calibri" w:hAnsi="Times New Roman" w:cs="Times New Roman"/>
          <w:sz w:val="24"/>
          <w:szCs w:val="24"/>
        </w:rPr>
        <w:br/>
        <w:t>утв. приказом Минфина России от 06.05.1999 N 33н (действующая редакция);</w:t>
      </w:r>
    </w:p>
    <w:p w14:paraId="486DAB2D"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«Учет государственной помощи» </w:t>
      </w:r>
      <w:r w:rsidRPr="005E00F8">
        <w:rPr>
          <w:rFonts w:ascii="Times New Roman" w:eastAsia="Calibri" w:hAnsi="Times New Roman" w:cs="Times New Roman"/>
          <w:sz w:val="24"/>
          <w:szCs w:val="24"/>
        </w:rPr>
        <w:br/>
        <w:t>ПБУ 13/2000, утв. приказом Минфина РФ от 16.10.2000 N 92н (действующая редакция);</w:t>
      </w:r>
    </w:p>
    <w:p w14:paraId="324CC294"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«Учет нематериальных активов» </w:t>
      </w:r>
      <w:r w:rsidRPr="005E00F8">
        <w:rPr>
          <w:rFonts w:ascii="Times New Roman" w:eastAsia="Calibri" w:hAnsi="Times New Roman" w:cs="Times New Roman"/>
          <w:sz w:val="24"/>
          <w:szCs w:val="24"/>
        </w:rPr>
        <w:br/>
        <w:t>(ПБУ 14/2007), утв. приказом Минфина России от 27.12.2007 N 153н (действующая редакция);</w:t>
      </w:r>
    </w:p>
    <w:p w14:paraId="45D16A74"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0DEDB0F2"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72A9EE5B"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«Изменения оценочных значений» </w:t>
      </w:r>
      <w:r w:rsidRPr="005E00F8">
        <w:rPr>
          <w:rFonts w:ascii="Times New Roman" w:eastAsia="Calibri" w:hAnsi="Times New Roman" w:cs="Times New Roman"/>
          <w:sz w:val="24"/>
          <w:szCs w:val="24"/>
        </w:rPr>
        <w:br/>
        <w:t>(ПБУ 21/2008), утв. приказом Минфина России от 06.10.2008 N 106н (действующая редакция);</w:t>
      </w:r>
    </w:p>
    <w:p w14:paraId="7C2A0CF8"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7440864B"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6A6CE35B"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color w:val="000000"/>
          <w:spacing w:val="2"/>
          <w:sz w:val="24"/>
          <w:szCs w:val="24"/>
          <w:shd w:val="clear" w:color="auto" w:fill="FFFFFF"/>
        </w:rPr>
        <w:t>Приказ Минфина России от 29.07.1998 N 34н (</w:t>
      </w:r>
      <w:r w:rsidRPr="005E00F8">
        <w:rPr>
          <w:rFonts w:ascii="Times New Roman" w:eastAsia="Calibri" w:hAnsi="Times New Roman" w:cs="Times New Roman"/>
          <w:sz w:val="24"/>
          <w:szCs w:val="24"/>
        </w:rPr>
        <w:t>действующая редакция</w:t>
      </w:r>
      <w:r w:rsidRPr="005E00F8">
        <w:rPr>
          <w:rFonts w:ascii="Times New Roman" w:eastAsia="Calibri" w:hAnsi="Times New Roman" w:cs="Times New Roman"/>
          <w:color w:val="000000"/>
          <w:spacing w:val="2"/>
          <w:sz w:val="24"/>
          <w:szCs w:val="24"/>
          <w:shd w:val="clear" w:color="auto" w:fill="FFFFFF"/>
        </w:rPr>
        <w:t xml:space="preserve">) </w:t>
      </w:r>
      <w:r w:rsidRPr="005E00F8">
        <w:rPr>
          <w:rFonts w:ascii="Times New Roman" w:eastAsia="Calibri" w:hAnsi="Times New Roman" w:cs="Times New Roman"/>
          <w:color w:val="000000"/>
          <w:spacing w:val="2"/>
          <w:sz w:val="24"/>
          <w:szCs w:val="24"/>
          <w:shd w:val="clear" w:color="auto" w:fill="FFFFFF"/>
        </w:rPr>
        <w:br/>
        <w:t>«Об утверждении Положения по ведению бухгалтерского учета и бухгалтерской отчетности в Российской Федерации»;</w:t>
      </w:r>
    </w:p>
    <w:p w14:paraId="6E5AFA7D"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lastRenderedPageBreak/>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334884D9"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Приказ Минфина России от 02.07.2010 N 66н «О формах бухгалтерской отчетности организаций» (действующая редакция)</w:t>
      </w:r>
    </w:p>
    <w:p w14:paraId="001D40FE"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Федеральный стандарт бухгалтерского учета ФСБУ 5/2019 «Запасы», </w:t>
      </w:r>
      <w:r w:rsidRPr="005E00F8">
        <w:rPr>
          <w:rFonts w:ascii="Times New Roman" w:eastAsia="Calibri" w:hAnsi="Times New Roman" w:cs="Times New Roman"/>
          <w:sz w:val="24"/>
          <w:szCs w:val="24"/>
        </w:rPr>
        <w:br/>
        <w:t>утв. приказом Минфина России от 15.11.2019 № 180н</w:t>
      </w:r>
    </w:p>
    <w:p w14:paraId="7D5300AC" w14:textId="77777777" w:rsidR="00973349" w:rsidRPr="005E00F8" w:rsidRDefault="00973349" w:rsidP="008375F0">
      <w:pPr>
        <w:numPr>
          <w:ilvl w:val="0"/>
          <w:numId w:val="32"/>
        </w:numPr>
        <w:tabs>
          <w:tab w:val="left" w:pos="1276"/>
        </w:tabs>
        <w:spacing w:after="0" w:line="276" w:lineRule="auto"/>
        <w:ind w:left="0"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Федеральный стандарт бухгалтерского учета ФСБУ 6/2020 «Основные средства», утв. приказом Минфина России от 17.09.2020 № 204н</w:t>
      </w:r>
    </w:p>
    <w:p w14:paraId="744DD3B9"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r w:rsidRPr="005E00F8">
        <w:rPr>
          <w:rFonts w:ascii="Times New Roman" w:hAnsi="Times New Roman" w:cs="Times New Roman"/>
          <w:sz w:val="24"/>
          <w:szCs w:val="24"/>
          <w:lang w:eastAsia="nl-NL"/>
        </w:rPr>
        <w:t>Агеева, О. А.</w:t>
      </w:r>
      <w:r w:rsidRPr="005E00F8">
        <w:rPr>
          <w:rFonts w:ascii="Times New Roman" w:hAnsi="Times New Roman" w:cs="Times New Roman"/>
          <w:i/>
          <w:iCs/>
          <w:sz w:val="24"/>
          <w:szCs w:val="24"/>
          <w:lang w:eastAsia="nl-NL"/>
        </w:rPr>
        <w:t xml:space="preserve"> </w:t>
      </w:r>
      <w:r w:rsidRPr="005E00F8">
        <w:rPr>
          <w:rFonts w:ascii="Times New Roman" w:hAnsi="Times New Roman" w:cs="Times New Roman"/>
          <w:sz w:val="24"/>
          <w:szCs w:val="24"/>
          <w:lang w:eastAsia="nl-NL"/>
        </w:rPr>
        <w:t xml:space="preserve">Бухгалтерский </w:t>
      </w:r>
      <w:proofErr w:type="gramStart"/>
      <w:r w:rsidRPr="005E00F8">
        <w:rPr>
          <w:rFonts w:ascii="Times New Roman" w:hAnsi="Times New Roman" w:cs="Times New Roman"/>
          <w:sz w:val="24"/>
          <w:szCs w:val="24"/>
          <w:lang w:eastAsia="nl-NL"/>
        </w:rPr>
        <w:t>учет :</w:t>
      </w:r>
      <w:proofErr w:type="gramEnd"/>
      <w:r w:rsidRPr="005E00F8">
        <w:rPr>
          <w:rFonts w:ascii="Times New Roman" w:hAnsi="Times New Roman" w:cs="Times New Roman"/>
          <w:sz w:val="24"/>
          <w:szCs w:val="24"/>
          <w:lang w:eastAsia="nl-NL"/>
        </w:rPr>
        <w:t xml:space="preserve"> учебник и практикум для среднего профессионального образования / О. А. Агеева.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2021. — 273 с. — (Профессиональное образование). — ISBN 978-5-534-08720-8.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2" w:tgtFrame="_blank" w:history="1">
        <w:r w:rsidRPr="005E00F8">
          <w:rPr>
            <w:rStyle w:val="ae"/>
            <w:szCs w:val="24"/>
            <w:lang w:eastAsia="nl-NL"/>
          </w:rPr>
          <w:t>https://urait.ru/bcode/471338</w:t>
        </w:r>
      </w:hyperlink>
      <w:r w:rsidRPr="005E00F8">
        <w:rPr>
          <w:rFonts w:ascii="Times New Roman" w:hAnsi="Times New Roman" w:cs="Times New Roman"/>
          <w:sz w:val="24"/>
          <w:szCs w:val="24"/>
          <w:lang w:eastAsia="nl-NL"/>
        </w:rPr>
        <w:t xml:space="preserve"> </w:t>
      </w:r>
    </w:p>
    <w:p w14:paraId="68C05791"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proofErr w:type="spellStart"/>
      <w:r w:rsidRPr="005E00F8">
        <w:rPr>
          <w:rFonts w:ascii="Times New Roman" w:hAnsi="Times New Roman" w:cs="Times New Roman"/>
          <w:sz w:val="24"/>
          <w:szCs w:val="24"/>
          <w:lang w:eastAsia="nl-NL"/>
        </w:rPr>
        <w:t>Алисенов</w:t>
      </w:r>
      <w:proofErr w:type="spellEnd"/>
      <w:r w:rsidRPr="005E00F8">
        <w:rPr>
          <w:rFonts w:ascii="Times New Roman" w:hAnsi="Times New Roman" w:cs="Times New Roman"/>
          <w:sz w:val="24"/>
          <w:szCs w:val="24"/>
          <w:lang w:eastAsia="nl-NL"/>
        </w:rPr>
        <w:t>, А. С.</w:t>
      </w:r>
      <w:r w:rsidRPr="005E00F8">
        <w:rPr>
          <w:rFonts w:ascii="Times New Roman" w:hAnsi="Times New Roman" w:cs="Times New Roman"/>
          <w:i/>
          <w:iCs/>
          <w:sz w:val="24"/>
          <w:szCs w:val="24"/>
          <w:lang w:eastAsia="nl-NL"/>
        </w:rPr>
        <w:t xml:space="preserve"> </w:t>
      </w:r>
      <w:r w:rsidRPr="005E00F8">
        <w:rPr>
          <w:rFonts w:ascii="Times New Roman" w:hAnsi="Times New Roman" w:cs="Times New Roman"/>
          <w:sz w:val="24"/>
          <w:szCs w:val="24"/>
          <w:lang w:eastAsia="nl-NL"/>
        </w:rPr>
        <w:t xml:space="preserve">Бухгалтерский финансовый </w:t>
      </w:r>
      <w:proofErr w:type="gramStart"/>
      <w:r w:rsidRPr="005E00F8">
        <w:rPr>
          <w:rFonts w:ascii="Times New Roman" w:hAnsi="Times New Roman" w:cs="Times New Roman"/>
          <w:sz w:val="24"/>
          <w:szCs w:val="24"/>
          <w:lang w:eastAsia="nl-NL"/>
        </w:rPr>
        <w:t>учет :</w:t>
      </w:r>
      <w:proofErr w:type="gramEnd"/>
      <w:r w:rsidRPr="005E00F8">
        <w:rPr>
          <w:rFonts w:ascii="Times New Roman" w:hAnsi="Times New Roman" w:cs="Times New Roman"/>
          <w:sz w:val="24"/>
          <w:szCs w:val="24"/>
          <w:lang w:eastAsia="nl-NL"/>
        </w:rPr>
        <w:t xml:space="preserve"> учебник и практикум для среднего профессионального образования / А. С. </w:t>
      </w:r>
      <w:proofErr w:type="spellStart"/>
      <w:r w:rsidRPr="005E00F8">
        <w:rPr>
          <w:rFonts w:ascii="Times New Roman" w:hAnsi="Times New Roman" w:cs="Times New Roman"/>
          <w:sz w:val="24"/>
          <w:szCs w:val="24"/>
          <w:lang w:eastAsia="nl-NL"/>
        </w:rPr>
        <w:t>Алисенов</w:t>
      </w:r>
      <w:proofErr w:type="spellEnd"/>
      <w:r w:rsidRPr="005E00F8">
        <w:rPr>
          <w:rFonts w:ascii="Times New Roman" w:hAnsi="Times New Roman" w:cs="Times New Roman"/>
          <w:sz w:val="24"/>
          <w:szCs w:val="24"/>
          <w:lang w:eastAsia="nl-NL"/>
        </w:rPr>
        <w:t xml:space="preserve">. — 2-е изд., </w:t>
      </w:r>
      <w:proofErr w:type="spellStart"/>
      <w:r w:rsidRPr="005E00F8">
        <w:rPr>
          <w:rFonts w:ascii="Times New Roman" w:hAnsi="Times New Roman" w:cs="Times New Roman"/>
          <w:sz w:val="24"/>
          <w:szCs w:val="24"/>
          <w:lang w:eastAsia="nl-NL"/>
        </w:rPr>
        <w:t>перераб</w:t>
      </w:r>
      <w:proofErr w:type="spellEnd"/>
      <w:r w:rsidRPr="005E00F8">
        <w:rPr>
          <w:rFonts w:ascii="Times New Roman" w:hAnsi="Times New Roman" w:cs="Times New Roman"/>
          <w:sz w:val="24"/>
          <w:szCs w:val="24"/>
          <w:lang w:eastAsia="nl-NL"/>
        </w:rPr>
        <w:t xml:space="preserve">. и доп.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2020. — 471 с. — (Профессиональное образование). — ISBN 978-5-534-12917-5.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3" w:tgtFrame="_blank" w:history="1">
        <w:r w:rsidRPr="005E00F8">
          <w:rPr>
            <w:rStyle w:val="ae"/>
            <w:szCs w:val="24"/>
            <w:lang w:eastAsia="nl-NL"/>
          </w:rPr>
          <w:t>https://www.urait.ru/bcode/448550</w:t>
        </w:r>
      </w:hyperlink>
      <w:r w:rsidRPr="005E00F8">
        <w:rPr>
          <w:rFonts w:ascii="Times New Roman" w:hAnsi="Times New Roman" w:cs="Times New Roman"/>
          <w:sz w:val="24"/>
          <w:szCs w:val="24"/>
          <w:lang w:eastAsia="nl-NL"/>
        </w:rPr>
        <w:t xml:space="preserve"> </w:t>
      </w:r>
    </w:p>
    <w:p w14:paraId="35EC3D27" w14:textId="77777777" w:rsidR="00973349" w:rsidRPr="005E00F8" w:rsidRDefault="00973349" w:rsidP="008375F0">
      <w:pPr>
        <w:widowControl w:val="0"/>
        <w:numPr>
          <w:ilvl w:val="0"/>
          <w:numId w:val="32"/>
        </w:numPr>
        <w:tabs>
          <w:tab w:val="left" w:pos="1276"/>
          <w:tab w:val="left" w:pos="7088"/>
        </w:tabs>
        <w:spacing w:after="0" w:line="276" w:lineRule="auto"/>
        <w:ind w:left="0" w:firstLine="709"/>
        <w:jc w:val="both"/>
        <w:rPr>
          <w:rFonts w:ascii="Times New Roman" w:hAnsi="Times New Roman" w:cs="Times New Roman"/>
          <w:sz w:val="24"/>
          <w:szCs w:val="24"/>
          <w:lang w:eastAsia="nl-NL"/>
        </w:rPr>
      </w:pPr>
      <w:r w:rsidRPr="005E00F8">
        <w:rPr>
          <w:rFonts w:ascii="Times New Roman" w:hAnsi="Times New Roman" w:cs="Times New Roman"/>
          <w:sz w:val="24"/>
          <w:szCs w:val="24"/>
          <w:lang w:eastAsia="nl-NL"/>
        </w:rPr>
        <w:t>Дмитриева, И. М.</w:t>
      </w:r>
      <w:r w:rsidRPr="005E00F8">
        <w:rPr>
          <w:rFonts w:ascii="Times New Roman" w:hAnsi="Times New Roman" w:cs="Times New Roman"/>
          <w:i/>
          <w:iCs/>
          <w:sz w:val="24"/>
          <w:szCs w:val="24"/>
          <w:lang w:eastAsia="nl-NL"/>
        </w:rPr>
        <w:t xml:space="preserve"> </w:t>
      </w:r>
      <w:r w:rsidRPr="005E00F8">
        <w:rPr>
          <w:rFonts w:ascii="Times New Roman" w:hAnsi="Times New Roman" w:cs="Times New Roman"/>
          <w:sz w:val="24"/>
          <w:szCs w:val="24"/>
          <w:lang w:eastAsia="nl-NL"/>
        </w:rPr>
        <w:t>Бухгалтерский учет и анализ: учебник для среднего профессионального образования / И. М. Дмитриева, И. В. Захаров, О. Н. </w:t>
      </w:r>
      <w:proofErr w:type="gramStart"/>
      <w:r w:rsidRPr="005E00F8">
        <w:rPr>
          <w:rFonts w:ascii="Times New Roman" w:hAnsi="Times New Roman" w:cs="Times New Roman"/>
          <w:sz w:val="24"/>
          <w:szCs w:val="24"/>
          <w:lang w:eastAsia="nl-NL"/>
        </w:rPr>
        <w:t>Тарасова ;</w:t>
      </w:r>
      <w:proofErr w:type="gramEnd"/>
      <w:r w:rsidRPr="005E00F8">
        <w:rPr>
          <w:rFonts w:ascii="Times New Roman" w:hAnsi="Times New Roman" w:cs="Times New Roman"/>
          <w:sz w:val="24"/>
          <w:szCs w:val="24"/>
          <w:lang w:eastAsia="nl-NL"/>
        </w:rPr>
        <w:t xml:space="preserve"> под редакцией И. М. Дмитриевой.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2019. — 423 с. — (Профессиональное образование). — ISBN 978-5-534-02594-1.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4" w:tgtFrame="_blank" w:history="1">
        <w:r w:rsidRPr="005E00F8">
          <w:rPr>
            <w:rStyle w:val="ae"/>
            <w:szCs w:val="24"/>
            <w:lang w:eastAsia="nl-NL"/>
          </w:rPr>
          <w:t>https://urait.ru/bcode/433544</w:t>
        </w:r>
      </w:hyperlink>
      <w:r w:rsidRPr="005E00F8">
        <w:rPr>
          <w:rFonts w:ascii="Times New Roman" w:hAnsi="Times New Roman" w:cs="Times New Roman"/>
          <w:sz w:val="24"/>
          <w:szCs w:val="24"/>
          <w:lang w:eastAsia="nl-NL"/>
        </w:rPr>
        <w:t> </w:t>
      </w:r>
    </w:p>
    <w:p w14:paraId="42F2D516"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proofErr w:type="spellStart"/>
      <w:r w:rsidRPr="005E00F8">
        <w:rPr>
          <w:rFonts w:ascii="Times New Roman" w:hAnsi="Times New Roman" w:cs="Times New Roman"/>
          <w:sz w:val="24"/>
          <w:szCs w:val="24"/>
          <w:lang w:eastAsia="nl-NL"/>
        </w:rPr>
        <w:t>Дорман</w:t>
      </w:r>
      <w:proofErr w:type="spellEnd"/>
      <w:r w:rsidRPr="005E00F8">
        <w:rPr>
          <w:rFonts w:ascii="Times New Roman" w:hAnsi="Times New Roman" w:cs="Times New Roman"/>
          <w:sz w:val="24"/>
          <w:szCs w:val="24"/>
          <w:lang w:eastAsia="nl-NL"/>
        </w:rPr>
        <w:t>, В. Н.</w:t>
      </w:r>
      <w:r w:rsidRPr="005E00F8">
        <w:rPr>
          <w:rFonts w:ascii="Times New Roman" w:hAnsi="Times New Roman" w:cs="Times New Roman"/>
          <w:i/>
          <w:iCs/>
          <w:sz w:val="24"/>
          <w:szCs w:val="24"/>
          <w:lang w:eastAsia="nl-NL"/>
        </w:rPr>
        <w:t xml:space="preserve"> </w:t>
      </w:r>
      <w:r w:rsidRPr="005E00F8">
        <w:rPr>
          <w:rFonts w:ascii="Times New Roman" w:hAnsi="Times New Roman" w:cs="Times New Roman"/>
          <w:sz w:val="24"/>
          <w:szCs w:val="24"/>
          <w:lang w:eastAsia="nl-NL"/>
        </w:rPr>
        <w:t xml:space="preserve">Коммерческая организация: доходы и расходы, финансовый </w:t>
      </w:r>
      <w:proofErr w:type="gramStart"/>
      <w:r w:rsidRPr="005E00F8">
        <w:rPr>
          <w:rFonts w:ascii="Times New Roman" w:hAnsi="Times New Roman" w:cs="Times New Roman"/>
          <w:sz w:val="24"/>
          <w:szCs w:val="24"/>
          <w:lang w:eastAsia="nl-NL"/>
        </w:rPr>
        <w:t>результат :</w:t>
      </w:r>
      <w:proofErr w:type="gramEnd"/>
      <w:r w:rsidRPr="005E00F8">
        <w:rPr>
          <w:rFonts w:ascii="Times New Roman" w:hAnsi="Times New Roman" w:cs="Times New Roman"/>
          <w:sz w:val="24"/>
          <w:szCs w:val="24"/>
          <w:lang w:eastAsia="nl-NL"/>
        </w:rPr>
        <w:t xml:space="preserve"> учебное пособие для среднего профессионального образования / В. Н. </w:t>
      </w:r>
      <w:proofErr w:type="spellStart"/>
      <w:r w:rsidRPr="005E00F8">
        <w:rPr>
          <w:rFonts w:ascii="Times New Roman" w:hAnsi="Times New Roman" w:cs="Times New Roman"/>
          <w:sz w:val="24"/>
          <w:szCs w:val="24"/>
          <w:lang w:eastAsia="nl-NL"/>
        </w:rPr>
        <w:t>Дорман</w:t>
      </w:r>
      <w:proofErr w:type="spellEnd"/>
      <w:r w:rsidRPr="005E00F8">
        <w:rPr>
          <w:rFonts w:ascii="Times New Roman" w:hAnsi="Times New Roman" w:cs="Times New Roman"/>
          <w:sz w:val="24"/>
          <w:szCs w:val="24"/>
          <w:lang w:eastAsia="nl-NL"/>
        </w:rPr>
        <w:t> ; под научной редакцией Н. Р. </w:t>
      </w:r>
      <w:proofErr w:type="spellStart"/>
      <w:r w:rsidRPr="005E00F8">
        <w:rPr>
          <w:rFonts w:ascii="Times New Roman" w:hAnsi="Times New Roman" w:cs="Times New Roman"/>
          <w:sz w:val="24"/>
          <w:szCs w:val="24"/>
          <w:lang w:eastAsia="nl-NL"/>
        </w:rPr>
        <w:t>Кельчевской</w:t>
      </w:r>
      <w:proofErr w:type="spellEnd"/>
      <w:r w:rsidRPr="005E00F8">
        <w:rPr>
          <w:rFonts w:ascii="Times New Roman" w:hAnsi="Times New Roman" w:cs="Times New Roman"/>
          <w:sz w:val="24"/>
          <w:szCs w:val="24"/>
          <w:lang w:eastAsia="nl-NL"/>
        </w:rPr>
        <w:t xml:space="preserve">.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2021. — 107 с. — (Профессиональное образование). — ISBN 978-5-534-08387-3.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5" w:tgtFrame="_blank" w:history="1">
        <w:r w:rsidRPr="005E00F8">
          <w:rPr>
            <w:rStyle w:val="ae"/>
            <w:szCs w:val="24"/>
            <w:lang w:eastAsia="nl-NL"/>
          </w:rPr>
          <w:t>https://urait.ru/bcode/472161</w:t>
        </w:r>
      </w:hyperlink>
      <w:r w:rsidRPr="005E00F8">
        <w:rPr>
          <w:rFonts w:ascii="Times New Roman" w:hAnsi="Times New Roman" w:cs="Times New Roman"/>
          <w:sz w:val="24"/>
          <w:szCs w:val="24"/>
          <w:lang w:eastAsia="nl-NL"/>
        </w:rPr>
        <w:t xml:space="preserve"> </w:t>
      </w:r>
    </w:p>
    <w:p w14:paraId="78E5979D"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r w:rsidRPr="005E00F8">
        <w:rPr>
          <w:rFonts w:ascii="Times New Roman" w:hAnsi="Times New Roman" w:cs="Times New Roman"/>
          <w:sz w:val="24"/>
          <w:szCs w:val="24"/>
          <w:lang w:eastAsia="nl-NL"/>
        </w:rPr>
        <w:t>Дубоносов, Е. С.</w:t>
      </w:r>
      <w:r w:rsidRPr="005E00F8">
        <w:rPr>
          <w:rFonts w:ascii="Times New Roman" w:hAnsi="Times New Roman" w:cs="Times New Roman"/>
          <w:i/>
          <w:iCs/>
          <w:sz w:val="24"/>
          <w:szCs w:val="24"/>
          <w:lang w:eastAsia="nl-NL"/>
        </w:rPr>
        <w:t xml:space="preserve"> </w:t>
      </w:r>
      <w:r w:rsidRPr="005E00F8">
        <w:rPr>
          <w:rFonts w:ascii="Times New Roman" w:hAnsi="Times New Roman" w:cs="Times New Roman"/>
          <w:sz w:val="24"/>
          <w:szCs w:val="24"/>
          <w:lang w:eastAsia="nl-NL"/>
        </w:rPr>
        <w:t xml:space="preserve">Судебная </w:t>
      </w:r>
      <w:proofErr w:type="gramStart"/>
      <w:r w:rsidRPr="005E00F8">
        <w:rPr>
          <w:rFonts w:ascii="Times New Roman" w:hAnsi="Times New Roman" w:cs="Times New Roman"/>
          <w:sz w:val="24"/>
          <w:szCs w:val="24"/>
          <w:lang w:eastAsia="nl-NL"/>
        </w:rPr>
        <w:t>бухгалтерия :</w:t>
      </w:r>
      <w:proofErr w:type="gramEnd"/>
      <w:r w:rsidRPr="005E00F8">
        <w:rPr>
          <w:rFonts w:ascii="Times New Roman" w:hAnsi="Times New Roman" w:cs="Times New Roman"/>
          <w:sz w:val="24"/>
          <w:szCs w:val="24"/>
          <w:lang w:eastAsia="nl-NL"/>
        </w:rPr>
        <w:t xml:space="preserve"> учебное пособие для среднего профессионального образования / Е. С. Дубоносов. — 4-е изд., </w:t>
      </w:r>
      <w:proofErr w:type="spellStart"/>
      <w:r w:rsidRPr="005E00F8">
        <w:rPr>
          <w:rFonts w:ascii="Times New Roman" w:hAnsi="Times New Roman" w:cs="Times New Roman"/>
          <w:sz w:val="24"/>
          <w:szCs w:val="24"/>
          <w:lang w:eastAsia="nl-NL"/>
        </w:rPr>
        <w:t>перераб</w:t>
      </w:r>
      <w:proofErr w:type="spellEnd"/>
      <w:r w:rsidRPr="005E00F8">
        <w:rPr>
          <w:rFonts w:ascii="Times New Roman" w:hAnsi="Times New Roman" w:cs="Times New Roman"/>
          <w:sz w:val="24"/>
          <w:szCs w:val="24"/>
          <w:lang w:eastAsia="nl-NL"/>
        </w:rPr>
        <w:t xml:space="preserve">. и доп.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2020. — 157 с. — (Профессиональное образование). — ISBN 978-5-534-04924-4.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6" w:tgtFrame="_blank" w:history="1">
        <w:r w:rsidRPr="005E00F8">
          <w:rPr>
            <w:rStyle w:val="ae"/>
            <w:szCs w:val="24"/>
            <w:lang w:eastAsia="nl-NL"/>
          </w:rPr>
          <w:t>https://urait.ru/bcode/450926</w:t>
        </w:r>
      </w:hyperlink>
    </w:p>
    <w:p w14:paraId="1AF64E16"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proofErr w:type="spellStart"/>
      <w:r w:rsidRPr="005E00F8">
        <w:rPr>
          <w:rFonts w:ascii="Times New Roman" w:hAnsi="Times New Roman" w:cs="Times New Roman"/>
          <w:sz w:val="24"/>
          <w:szCs w:val="24"/>
          <w:lang w:eastAsia="nl-NL"/>
        </w:rPr>
        <w:t>Елицур</w:t>
      </w:r>
      <w:proofErr w:type="spellEnd"/>
      <w:r w:rsidRPr="005E00F8">
        <w:rPr>
          <w:rFonts w:ascii="Times New Roman" w:hAnsi="Times New Roman" w:cs="Times New Roman"/>
          <w:sz w:val="24"/>
          <w:szCs w:val="24"/>
          <w:lang w:eastAsia="nl-NL"/>
        </w:rPr>
        <w:t xml:space="preserve"> М.Ю., Носова О.М., Фролова М.В. Экономика и бухгалтерский учет. Профессиональные модули: учебник. – М.: ФОРУМ: ИНФРА-М, 2018. - 200 с </w:t>
      </w:r>
      <w:r w:rsidRPr="005E00F8">
        <w:rPr>
          <w:rFonts w:ascii="Times New Roman" w:hAnsi="Times New Roman" w:cs="Times New Roman"/>
          <w:sz w:val="24"/>
          <w:szCs w:val="24"/>
        </w:rPr>
        <w:t>– URL:</w:t>
      </w:r>
      <w:r w:rsidRPr="005E00F8">
        <w:rPr>
          <w:rFonts w:ascii="Times New Roman" w:hAnsi="Times New Roman" w:cs="Times New Roman"/>
          <w:sz w:val="24"/>
          <w:szCs w:val="24"/>
          <w:lang w:eastAsia="nl-NL"/>
        </w:rPr>
        <w:t xml:space="preserve"> </w:t>
      </w:r>
      <w:hyperlink r:id="rId37" w:history="1">
        <w:r w:rsidRPr="005E00F8">
          <w:rPr>
            <w:rFonts w:ascii="Times New Roman" w:hAnsi="Times New Roman" w:cs="Times New Roman"/>
            <w:sz w:val="24"/>
            <w:szCs w:val="24"/>
            <w:lang w:eastAsia="nl-NL"/>
          </w:rPr>
          <w:t>https://znanium.com/catalog/document?id=302098</w:t>
        </w:r>
      </w:hyperlink>
    </w:p>
    <w:p w14:paraId="761E52C4"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r w:rsidRPr="005E00F8">
        <w:rPr>
          <w:rFonts w:ascii="Times New Roman" w:hAnsi="Times New Roman" w:cs="Times New Roman"/>
          <w:sz w:val="24"/>
          <w:szCs w:val="24"/>
          <w:lang w:eastAsia="nl-NL"/>
        </w:rPr>
        <w:t xml:space="preserve">Налоги и </w:t>
      </w:r>
      <w:proofErr w:type="gramStart"/>
      <w:r w:rsidRPr="005E00F8">
        <w:rPr>
          <w:rFonts w:ascii="Times New Roman" w:hAnsi="Times New Roman" w:cs="Times New Roman"/>
          <w:sz w:val="24"/>
          <w:szCs w:val="24"/>
          <w:lang w:eastAsia="nl-NL"/>
        </w:rPr>
        <w:t>налогообложение :</w:t>
      </w:r>
      <w:proofErr w:type="gramEnd"/>
      <w:r w:rsidRPr="005E00F8">
        <w:rPr>
          <w:rFonts w:ascii="Times New Roman" w:hAnsi="Times New Roman" w:cs="Times New Roman"/>
          <w:sz w:val="24"/>
          <w:szCs w:val="24"/>
          <w:lang w:eastAsia="nl-NL"/>
        </w:rPr>
        <w:t xml:space="preserve"> учебник для среднего профессионального образования / Л. Я. </w:t>
      </w:r>
      <w:proofErr w:type="spellStart"/>
      <w:r w:rsidRPr="005E00F8">
        <w:rPr>
          <w:rFonts w:ascii="Times New Roman" w:hAnsi="Times New Roman" w:cs="Times New Roman"/>
          <w:sz w:val="24"/>
          <w:szCs w:val="24"/>
          <w:lang w:eastAsia="nl-NL"/>
        </w:rPr>
        <w:t>Маршавина</w:t>
      </w:r>
      <w:proofErr w:type="spellEnd"/>
      <w:r w:rsidRPr="005E00F8">
        <w:rPr>
          <w:rFonts w:ascii="Times New Roman" w:hAnsi="Times New Roman" w:cs="Times New Roman"/>
          <w:sz w:val="24"/>
          <w:szCs w:val="24"/>
          <w:lang w:eastAsia="nl-NL"/>
        </w:rPr>
        <w:t xml:space="preserve"> [и др.] ; под редакцией Л. Я. </w:t>
      </w:r>
      <w:proofErr w:type="spellStart"/>
      <w:r w:rsidRPr="005E00F8">
        <w:rPr>
          <w:rFonts w:ascii="Times New Roman" w:hAnsi="Times New Roman" w:cs="Times New Roman"/>
          <w:sz w:val="24"/>
          <w:szCs w:val="24"/>
          <w:lang w:eastAsia="nl-NL"/>
        </w:rPr>
        <w:t>Маршавиной</w:t>
      </w:r>
      <w:proofErr w:type="spellEnd"/>
      <w:r w:rsidRPr="005E00F8">
        <w:rPr>
          <w:rFonts w:ascii="Times New Roman" w:hAnsi="Times New Roman" w:cs="Times New Roman"/>
          <w:sz w:val="24"/>
          <w:szCs w:val="24"/>
          <w:lang w:eastAsia="nl-NL"/>
        </w:rPr>
        <w:t xml:space="preserve">, Л. А. Чайковской. — 2-е изд. — </w:t>
      </w:r>
      <w:proofErr w:type="gramStart"/>
      <w:r w:rsidRPr="005E00F8">
        <w:rPr>
          <w:rFonts w:ascii="Times New Roman" w:hAnsi="Times New Roman" w:cs="Times New Roman"/>
          <w:sz w:val="24"/>
          <w:szCs w:val="24"/>
          <w:lang w:eastAsia="nl-NL"/>
        </w:rPr>
        <w:t>Москва :</w:t>
      </w:r>
      <w:proofErr w:type="gramEnd"/>
      <w:r w:rsidRPr="005E00F8">
        <w:rPr>
          <w:rFonts w:ascii="Times New Roman" w:hAnsi="Times New Roman" w:cs="Times New Roman"/>
          <w:sz w:val="24"/>
          <w:szCs w:val="24"/>
          <w:lang w:eastAsia="nl-NL"/>
        </w:rPr>
        <w:t xml:space="preserve"> Издательство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2020. — 510 с. — (Профессиональное образование). — ISBN 978-5-534-13743-9. — </w:t>
      </w:r>
      <w:proofErr w:type="gramStart"/>
      <w:r w:rsidRPr="005E00F8">
        <w:rPr>
          <w:rFonts w:ascii="Times New Roman" w:hAnsi="Times New Roman" w:cs="Times New Roman"/>
          <w:sz w:val="24"/>
          <w:szCs w:val="24"/>
          <w:lang w:eastAsia="nl-NL"/>
        </w:rPr>
        <w:t>Текст :</w:t>
      </w:r>
      <w:proofErr w:type="gramEnd"/>
      <w:r w:rsidRPr="005E00F8">
        <w:rPr>
          <w:rFonts w:ascii="Times New Roman" w:hAnsi="Times New Roman" w:cs="Times New Roman"/>
          <w:sz w:val="24"/>
          <w:szCs w:val="24"/>
          <w:lang w:eastAsia="nl-NL"/>
        </w:rPr>
        <w:t xml:space="preserve"> электронный // Образовательная платформа </w:t>
      </w:r>
      <w:proofErr w:type="spellStart"/>
      <w:r w:rsidRPr="005E00F8">
        <w:rPr>
          <w:rFonts w:ascii="Times New Roman" w:hAnsi="Times New Roman" w:cs="Times New Roman"/>
          <w:sz w:val="24"/>
          <w:szCs w:val="24"/>
          <w:lang w:eastAsia="nl-NL"/>
        </w:rPr>
        <w:t>Юрайт</w:t>
      </w:r>
      <w:proofErr w:type="spellEnd"/>
      <w:r w:rsidRPr="005E00F8">
        <w:rPr>
          <w:rFonts w:ascii="Times New Roman" w:hAnsi="Times New Roman" w:cs="Times New Roman"/>
          <w:sz w:val="24"/>
          <w:szCs w:val="24"/>
          <w:lang w:eastAsia="nl-NL"/>
        </w:rPr>
        <w:t xml:space="preserve"> [сайт]. — URL: </w:t>
      </w:r>
      <w:hyperlink r:id="rId38" w:tgtFrame="_blank" w:history="1">
        <w:r w:rsidRPr="005E00F8">
          <w:rPr>
            <w:rStyle w:val="ae"/>
            <w:szCs w:val="24"/>
            <w:lang w:eastAsia="nl-NL"/>
          </w:rPr>
          <w:t>https://urait.ru/bcode/466615</w:t>
        </w:r>
      </w:hyperlink>
    </w:p>
    <w:p w14:paraId="045A32ED" w14:textId="77777777" w:rsidR="00973349" w:rsidRPr="005E00F8" w:rsidRDefault="00973349" w:rsidP="008375F0">
      <w:pPr>
        <w:widowControl w:val="0"/>
        <w:numPr>
          <w:ilvl w:val="0"/>
          <w:numId w:val="32"/>
        </w:numPr>
        <w:tabs>
          <w:tab w:val="left" w:pos="1276"/>
        </w:tabs>
        <w:spacing w:after="0" w:line="276" w:lineRule="auto"/>
        <w:ind w:left="0" w:firstLine="709"/>
        <w:jc w:val="both"/>
        <w:rPr>
          <w:rFonts w:ascii="Times New Roman" w:hAnsi="Times New Roman" w:cs="Times New Roman"/>
          <w:sz w:val="24"/>
          <w:szCs w:val="24"/>
          <w:lang w:eastAsia="nl-NL"/>
        </w:rPr>
      </w:pPr>
      <w:r w:rsidRPr="005E00F8">
        <w:rPr>
          <w:rFonts w:ascii="Times New Roman" w:hAnsi="Times New Roman" w:cs="Times New Roman"/>
          <w:sz w:val="24"/>
          <w:szCs w:val="24"/>
          <w:lang w:eastAsia="nl-NL"/>
        </w:rPr>
        <w:t xml:space="preserve">Журналы «Бухгалтерский учет», </w:t>
      </w:r>
      <w:r w:rsidRPr="005E00F8">
        <w:rPr>
          <w:rFonts w:ascii="Times New Roman" w:eastAsia="Arial Unicode MS" w:hAnsi="Times New Roman" w:cs="Times New Roman"/>
          <w:bCs/>
          <w:sz w:val="24"/>
          <w:szCs w:val="24"/>
        </w:rPr>
        <w:t>«Главная книга», «Практическая бухгалтерия»</w:t>
      </w:r>
      <w:r w:rsidRPr="005E00F8">
        <w:rPr>
          <w:rFonts w:ascii="Times New Roman" w:hAnsi="Times New Roman" w:cs="Times New Roman"/>
          <w:sz w:val="24"/>
          <w:szCs w:val="24"/>
          <w:lang w:eastAsia="nl-NL"/>
        </w:rPr>
        <w:t xml:space="preserve"> «Финансы», «Зарплата», «Новости реформы бух. учета», «Международные стандарты </w:t>
      </w:r>
      <w:r w:rsidRPr="005E00F8">
        <w:rPr>
          <w:rFonts w:ascii="Times New Roman" w:hAnsi="Times New Roman" w:cs="Times New Roman"/>
          <w:sz w:val="24"/>
          <w:szCs w:val="24"/>
          <w:lang w:eastAsia="nl-NL"/>
        </w:rPr>
        <w:lastRenderedPageBreak/>
        <w:t>финансовой отчетности».</w:t>
      </w:r>
    </w:p>
    <w:p w14:paraId="13605C2E" w14:textId="77777777" w:rsidR="00973349" w:rsidRPr="005E00F8" w:rsidRDefault="00973349" w:rsidP="008375F0">
      <w:pPr>
        <w:numPr>
          <w:ilvl w:val="0"/>
          <w:numId w:val="32"/>
        </w:numPr>
        <w:tabs>
          <w:tab w:val="left" w:pos="709"/>
        </w:tabs>
        <w:spacing w:after="0" w:line="276" w:lineRule="auto"/>
        <w:ind w:left="0" w:firstLine="709"/>
        <w:jc w:val="both"/>
        <w:rPr>
          <w:rFonts w:ascii="Times New Roman" w:hAnsi="Times New Roman" w:cs="Times New Roman"/>
          <w:sz w:val="24"/>
          <w:szCs w:val="24"/>
        </w:rPr>
      </w:pPr>
      <w:r w:rsidRPr="005E00F8">
        <w:rPr>
          <w:rFonts w:ascii="Times New Roman" w:hAnsi="Times New Roman" w:cs="Times New Roman"/>
          <w:sz w:val="24"/>
          <w:szCs w:val="24"/>
        </w:rPr>
        <w:t>Нормативные акты для бухгалтера // Журнал // [электронный ресурс] – URL: (</w:t>
      </w:r>
      <w:hyperlink r:id="rId39" w:history="1">
        <w:r w:rsidRPr="005E00F8">
          <w:rPr>
            <w:rFonts w:ascii="Times New Roman" w:hAnsi="Times New Roman" w:cs="Times New Roman"/>
            <w:sz w:val="24"/>
            <w:szCs w:val="24"/>
          </w:rPr>
          <w:t>http://na.buhgalteria.ru</w:t>
        </w:r>
      </w:hyperlink>
      <w:r w:rsidRPr="005E00F8">
        <w:rPr>
          <w:rFonts w:ascii="Times New Roman" w:hAnsi="Times New Roman" w:cs="Times New Roman"/>
          <w:sz w:val="24"/>
          <w:szCs w:val="24"/>
        </w:rPr>
        <w:t>)</w:t>
      </w:r>
    </w:p>
    <w:p w14:paraId="72BD1F62" w14:textId="77777777" w:rsidR="00973349" w:rsidRPr="005E00F8" w:rsidRDefault="00973349" w:rsidP="00973349">
      <w:pPr>
        <w:widowControl w:val="0"/>
        <w:spacing w:line="276" w:lineRule="auto"/>
        <w:ind w:left="284"/>
        <w:jc w:val="center"/>
        <w:rPr>
          <w:rFonts w:ascii="Times New Roman" w:hAnsi="Times New Roman" w:cs="Times New Roman"/>
          <w:b/>
          <w:sz w:val="24"/>
          <w:szCs w:val="24"/>
        </w:rPr>
      </w:pPr>
    </w:p>
    <w:p w14:paraId="5C69E82A" w14:textId="77777777" w:rsidR="00973349" w:rsidRPr="005E00F8" w:rsidRDefault="00973349" w:rsidP="00973349">
      <w:pPr>
        <w:widowControl w:val="0"/>
        <w:spacing w:line="276" w:lineRule="auto"/>
        <w:ind w:left="284"/>
        <w:jc w:val="center"/>
        <w:rPr>
          <w:rFonts w:ascii="Times New Roman" w:hAnsi="Times New Roman" w:cs="Times New Roman"/>
          <w:b/>
          <w:sz w:val="24"/>
          <w:szCs w:val="24"/>
        </w:rPr>
      </w:pPr>
      <w:r w:rsidRPr="005E00F8">
        <w:rPr>
          <w:rFonts w:ascii="Times New Roman" w:hAnsi="Times New Roman" w:cs="Times New Roman"/>
          <w:b/>
          <w:sz w:val="24"/>
          <w:szCs w:val="24"/>
        </w:rPr>
        <w:t>4. КОНТРОЛЬ И ОЦЕНКА РЕЗУЛЬТАТОВ ОСВОЕНИЯ 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3535"/>
        <w:gridCol w:w="3544"/>
      </w:tblGrid>
      <w:tr w:rsidR="00973349" w:rsidRPr="005E00F8" w14:paraId="1A5944AF" w14:textId="77777777" w:rsidTr="00CB260E">
        <w:trPr>
          <w:trHeight w:val="1098"/>
        </w:trPr>
        <w:tc>
          <w:tcPr>
            <w:tcW w:w="2697" w:type="dxa"/>
            <w:vAlign w:val="center"/>
          </w:tcPr>
          <w:p w14:paraId="65FC6CF2" w14:textId="77777777" w:rsidR="00973349" w:rsidRPr="005E00F8" w:rsidRDefault="00973349" w:rsidP="00CB260E">
            <w:pPr>
              <w:rPr>
                <w:rFonts w:ascii="Times New Roman" w:hAnsi="Times New Roman" w:cs="Times New Roman"/>
                <w:b/>
                <w:bCs/>
                <w:sz w:val="24"/>
                <w:szCs w:val="24"/>
              </w:rPr>
            </w:pPr>
            <w:r w:rsidRPr="005E00F8">
              <w:rPr>
                <w:rFonts w:ascii="Times New Roman" w:hAnsi="Times New Roman" w:cs="Times New Roman"/>
                <w:b/>
                <w:bCs/>
                <w:sz w:val="24"/>
                <w:szCs w:val="24"/>
              </w:rPr>
              <w:t>Код и наименование профессиональных и общих компетенций, формируемых в рамках модуля</w:t>
            </w:r>
            <w:r w:rsidRPr="005E00F8">
              <w:rPr>
                <w:rStyle w:val="41"/>
                <w:rFonts w:eastAsiaTheme="minorHAnsi"/>
                <w:b w:val="0"/>
                <w:bCs w:val="0"/>
                <w:i/>
              </w:rPr>
              <w:t xml:space="preserve"> </w:t>
            </w:r>
            <w:r w:rsidRPr="005E00F8">
              <w:rPr>
                <w:rStyle w:val="ad"/>
                <w:rFonts w:ascii="Times New Roman" w:hAnsi="Times New Roman"/>
                <w:b/>
                <w:bCs/>
                <w:i/>
                <w:sz w:val="24"/>
                <w:szCs w:val="24"/>
              </w:rPr>
              <w:footnoteReference w:id="2"/>
            </w:r>
          </w:p>
        </w:tc>
        <w:tc>
          <w:tcPr>
            <w:tcW w:w="3535" w:type="dxa"/>
            <w:vAlign w:val="center"/>
          </w:tcPr>
          <w:p w14:paraId="1FEC6A04" w14:textId="77777777" w:rsidR="00973349" w:rsidRPr="005E00F8" w:rsidRDefault="00973349" w:rsidP="00CB260E">
            <w:pPr>
              <w:suppressAutoHyphens/>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Критерии оценки</w:t>
            </w:r>
          </w:p>
        </w:tc>
        <w:tc>
          <w:tcPr>
            <w:tcW w:w="3544" w:type="dxa"/>
            <w:vAlign w:val="center"/>
          </w:tcPr>
          <w:p w14:paraId="4BABD6B9" w14:textId="77777777" w:rsidR="00973349" w:rsidRPr="005E00F8" w:rsidRDefault="00973349" w:rsidP="00CB260E">
            <w:pPr>
              <w:suppressAutoHyphens/>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Методы оценки</w:t>
            </w:r>
          </w:p>
        </w:tc>
      </w:tr>
      <w:tr w:rsidR="00973349" w:rsidRPr="005E00F8" w14:paraId="588033F6" w14:textId="77777777" w:rsidTr="00CB260E">
        <w:trPr>
          <w:trHeight w:val="698"/>
        </w:trPr>
        <w:tc>
          <w:tcPr>
            <w:tcW w:w="2697" w:type="dxa"/>
          </w:tcPr>
          <w:p w14:paraId="6DACC05E"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2.1. Формировать бухгалтерские проводки по учету источников активов организации на основе рабочего плана счетов бухгалтерского учета.</w:t>
            </w:r>
          </w:p>
          <w:p w14:paraId="5DF17F60" w14:textId="77777777" w:rsidR="00973349" w:rsidRPr="005E00F8" w:rsidRDefault="00973349" w:rsidP="00A33C29">
            <w:pPr>
              <w:spacing w:line="276" w:lineRule="auto"/>
              <w:rPr>
                <w:rFonts w:ascii="Times New Roman" w:hAnsi="Times New Roman" w:cs="Times New Roman"/>
                <w:i/>
                <w:sz w:val="24"/>
                <w:szCs w:val="24"/>
              </w:rPr>
            </w:pPr>
          </w:p>
        </w:tc>
        <w:tc>
          <w:tcPr>
            <w:tcW w:w="3535" w:type="dxa"/>
          </w:tcPr>
          <w:p w14:paraId="14B07D9D"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sz w:val="24"/>
                <w:szCs w:val="24"/>
              </w:rPr>
              <w:t xml:space="preserve">Соблюдение требований нормативных правовых актов и владение методикой формирования бухгалтерских проводок по учету источников активов организации </w:t>
            </w:r>
            <w:r w:rsidRPr="005E00F8">
              <w:rPr>
                <w:rFonts w:ascii="Times New Roman" w:hAnsi="Times New Roman" w:cs="Times New Roman"/>
                <w:bCs/>
                <w:sz w:val="24"/>
                <w:szCs w:val="24"/>
              </w:rPr>
              <w:t>и оформления фактов хозяйственной жизни экономического субъекта на основе рабочего плана счетов бухгалтерского учета.</w:t>
            </w:r>
          </w:p>
          <w:p w14:paraId="51CFAD8D"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Знание и применение плана счетов бухгалтерского учета; </w:t>
            </w:r>
          </w:p>
          <w:p w14:paraId="2741D8EF"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Правильность разнесения сумм хозяйственных операций по учету основных хозяйственных процессов методом «двойная запись»; </w:t>
            </w:r>
          </w:p>
          <w:p w14:paraId="242C1315"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Умение закрывать учетные бухгалтерские регистры и составлять обобщающие регистры;</w:t>
            </w:r>
          </w:p>
          <w:p w14:paraId="49E4C054"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Демонстрация владения методикой определения финансового результата хозяйственной деятельности за отчетный период; </w:t>
            </w:r>
          </w:p>
          <w:p w14:paraId="67B33D17"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Правильность расчета заработной платы сотрудников и сумм удержаний из зарплаты.</w:t>
            </w:r>
          </w:p>
          <w:p w14:paraId="623B8EBE"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Владение методикой и правильность формирования и учета:</w:t>
            </w:r>
          </w:p>
          <w:p w14:paraId="21E004BD"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-финансовых результатов деятельности организации по основным и прочим видам деятельности;</w:t>
            </w:r>
          </w:p>
          <w:p w14:paraId="2A2287D9"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-нераспределенной прибыли;</w:t>
            </w:r>
          </w:p>
          <w:p w14:paraId="09C26AB9"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-собственного капитала;</w:t>
            </w:r>
          </w:p>
          <w:p w14:paraId="0284FB5A"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-кредитов и займов</w:t>
            </w:r>
          </w:p>
        </w:tc>
        <w:tc>
          <w:tcPr>
            <w:tcW w:w="3544" w:type="dxa"/>
          </w:tcPr>
          <w:p w14:paraId="42AB4B64"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 xml:space="preserve">Выполнение </w:t>
            </w:r>
            <w:r w:rsidRPr="005E00F8">
              <w:rPr>
                <w:rFonts w:ascii="Times New Roman" w:eastAsia="Calibri" w:hAnsi="Times New Roman" w:cs="Times New Roman"/>
                <w:color w:val="000000"/>
                <w:sz w:val="24"/>
                <w:szCs w:val="24"/>
              </w:rPr>
              <w:t>практико-ориентированных (ситуационных) заданий</w:t>
            </w:r>
            <w:r w:rsidRPr="005E00F8">
              <w:rPr>
                <w:rFonts w:ascii="Times New Roman" w:eastAsia="Arial Unicode MS" w:hAnsi="Times New Roman" w:cs="Times New Roman"/>
                <w:sz w:val="24"/>
                <w:szCs w:val="24"/>
              </w:rPr>
              <w:t xml:space="preserve"> практических занятий.</w:t>
            </w:r>
          </w:p>
          <w:p w14:paraId="40780ECD"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58DCA64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23E43A3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059A98A4"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16DE8FB1"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733B310B" w14:textId="77777777" w:rsidR="00973349" w:rsidRPr="005E00F8" w:rsidRDefault="00973349" w:rsidP="00CB260E">
            <w:pPr>
              <w:spacing w:line="276" w:lineRule="auto"/>
              <w:rPr>
                <w:rFonts w:ascii="Times New Roman" w:eastAsia="Arial Unicode MS" w:hAnsi="Times New Roman" w:cs="Times New Roman"/>
                <w:sz w:val="24"/>
                <w:szCs w:val="24"/>
              </w:rPr>
            </w:pPr>
          </w:p>
          <w:p w14:paraId="40D57898" w14:textId="77777777" w:rsidR="00973349" w:rsidRPr="005E00F8" w:rsidRDefault="00973349" w:rsidP="00CB260E">
            <w:pPr>
              <w:spacing w:line="276" w:lineRule="auto"/>
              <w:rPr>
                <w:rFonts w:ascii="Times New Roman" w:hAnsi="Times New Roman" w:cs="Times New Roman"/>
                <w:bCs/>
                <w:sz w:val="24"/>
                <w:szCs w:val="24"/>
              </w:rPr>
            </w:pPr>
          </w:p>
        </w:tc>
      </w:tr>
      <w:tr w:rsidR="00973349" w:rsidRPr="005E00F8" w14:paraId="6DCBAB44" w14:textId="77777777" w:rsidTr="00CB260E">
        <w:trPr>
          <w:trHeight w:val="698"/>
        </w:trPr>
        <w:tc>
          <w:tcPr>
            <w:tcW w:w="2697" w:type="dxa"/>
          </w:tcPr>
          <w:p w14:paraId="49564EEA"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2.2. Выполнять поручения руководства в составе комиссии по инвентаризации активов в местах их хранения.</w:t>
            </w:r>
          </w:p>
          <w:p w14:paraId="1859C31C" w14:textId="77777777" w:rsidR="00973349" w:rsidRPr="005E00F8" w:rsidRDefault="00973349" w:rsidP="00A33C29">
            <w:pPr>
              <w:spacing w:line="276" w:lineRule="auto"/>
              <w:rPr>
                <w:rFonts w:ascii="Times New Roman" w:hAnsi="Times New Roman" w:cs="Times New Roman"/>
                <w:sz w:val="24"/>
                <w:szCs w:val="24"/>
              </w:rPr>
            </w:pPr>
          </w:p>
        </w:tc>
        <w:tc>
          <w:tcPr>
            <w:tcW w:w="3535" w:type="dxa"/>
          </w:tcPr>
          <w:p w14:paraId="469EB7DA" w14:textId="77777777" w:rsidR="00973349" w:rsidRPr="005E00F8" w:rsidRDefault="00973349" w:rsidP="00CB260E">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 xml:space="preserve">Правильность </w:t>
            </w:r>
          </w:p>
          <w:p w14:paraId="52000641"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определения цели и периодичности проведения инвентаризации;</w:t>
            </w:r>
          </w:p>
          <w:p w14:paraId="65FCC035"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sz w:val="24"/>
                <w:szCs w:val="24"/>
              </w:rPr>
              <w:t xml:space="preserve">Соблюдение требований нормативных правовых актов </w:t>
            </w:r>
            <w:r w:rsidRPr="005E00F8">
              <w:rPr>
                <w:rFonts w:ascii="Times New Roman" w:hAnsi="Times New Roman" w:cs="Times New Roman"/>
                <w:bCs/>
                <w:color w:val="000000"/>
                <w:sz w:val="24"/>
                <w:szCs w:val="24"/>
              </w:rPr>
              <w:t>регулирующих порядок проведения инвентаризации активов;</w:t>
            </w:r>
          </w:p>
          <w:p w14:paraId="2C668DDE"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hAnsi="Times New Roman" w:cs="Times New Roman"/>
                <w:bCs/>
                <w:color w:val="000000"/>
                <w:sz w:val="24"/>
                <w:szCs w:val="24"/>
              </w:rPr>
              <w:t>Владение специальной терминологией при проведении инвентаризации активов и обязательств</w:t>
            </w:r>
          </w:p>
        </w:tc>
        <w:tc>
          <w:tcPr>
            <w:tcW w:w="3544" w:type="dxa"/>
          </w:tcPr>
          <w:p w14:paraId="755D449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161DC8AD"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0FA84AB9"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464765B0"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3C14D98B"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06EA83B7"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eastAsia="Arial Unicode MS" w:hAnsi="Times New Roman" w:cs="Times New Roman"/>
                <w:sz w:val="24"/>
                <w:szCs w:val="24"/>
              </w:rPr>
              <w:t>Проведение экзамена по ПМ 02</w:t>
            </w:r>
          </w:p>
        </w:tc>
      </w:tr>
      <w:tr w:rsidR="00973349" w:rsidRPr="005E00F8" w14:paraId="515F5E73" w14:textId="77777777" w:rsidTr="00CB260E">
        <w:trPr>
          <w:trHeight w:val="698"/>
        </w:trPr>
        <w:tc>
          <w:tcPr>
            <w:tcW w:w="2697" w:type="dxa"/>
          </w:tcPr>
          <w:p w14:paraId="39763ADA"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2.3. Проводить подготовку к инвентаризации и проверку действительного соответствия фактических данных инвентаризации данным учета.</w:t>
            </w:r>
          </w:p>
          <w:p w14:paraId="07BC8D73" w14:textId="153612B8" w:rsidR="00973349" w:rsidRPr="005E00F8" w:rsidRDefault="00973349" w:rsidP="00CB260E">
            <w:pPr>
              <w:spacing w:line="276" w:lineRule="auto"/>
              <w:rPr>
                <w:rFonts w:ascii="Times New Roman" w:hAnsi="Times New Roman" w:cs="Times New Roman"/>
                <w:sz w:val="24"/>
                <w:szCs w:val="24"/>
              </w:rPr>
            </w:pPr>
          </w:p>
        </w:tc>
        <w:tc>
          <w:tcPr>
            <w:tcW w:w="3535" w:type="dxa"/>
          </w:tcPr>
          <w:p w14:paraId="678B167E"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color w:val="000000"/>
                <w:sz w:val="24"/>
                <w:szCs w:val="24"/>
              </w:rPr>
              <w:t xml:space="preserve">Правильность определения </w:t>
            </w:r>
            <w:r w:rsidRPr="005E00F8">
              <w:rPr>
                <w:rFonts w:ascii="Times New Roman" w:hAnsi="Times New Roman" w:cs="Times New Roman"/>
                <w:bCs/>
                <w:color w:val="000000"/>
                <w:sz w:val="24"/>
                <w:szCs w:val="24"/>
              </w:rPr>
              <w:t>характеристики активов организации;</w:t>
            </w:r>
          </w:p>
          <w:p w14:paraId="5DEAD5EF"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sz w:val="24"/>
                <w:szCs w:val="24"/>
              </w:rPr>
              <w:t>Владение методикой оформления фактов хозяйственной жизни экономического субъекта</w:t>
            </w:r>
          </w:p>
          <w:p w14:paraId="151E1CD3"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 xml:space="preserve">Грамотное заполнение регистров аналитического учета по местам хранения активов и передача их лицам, </w:t>
            </w:r>
            <w:r w:rsidRPr="005E00F8">
              <w:rPr>
                <w:rFonts w:ascii="Times New Roman" w:hAnsi="Times New Roman" w:cs="Times New Roman"/>
                <w:bCs/>
                <w:color w:val="000000"/>
                <w:sz w:val="24"/>
                <w:szCs w:val="24"/>
              </w:rPr>
              <w:lastRenderedPageBreak/>
              <w:t>ответственным за подготовительный этап, для подбора документации, необходимой для проведения инвентаризации;</w:t>
            </w:r>
          </w:p>
          <w:p w14:paraId="3F448CD0"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Полнота и правильность составления инвентаризационных описей;</w:t>
            </w:r>
          </w:p>
          <w:p w14:paraId="43DAF050"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проведения физического подсчета активов;</w:t>
            </w:r>
          </w:p>
          <w:p w14:paraId="4142045B"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Полнота и правильность составления сличительных ведомостей и установления соответствие данных о фактическом наличии средств данным бухгалтерского учета</w:t>
            </w:r>
          </w:p>
        </w:tc>
        <w:tc>
          <w:tcPr>
            <w:tcW w:w="3544" w:type="dxa"/>
          </w:tcPr>
          <w:p w14:paraId="1CADE1FD"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Выполнение практико-ориентированных (ситуационных) заданий практических занятий.</w:t>
            </w:r>
          </w:p>
          <w:p w14:paraId="55C372F6"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461E2F38"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0F0647BF"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 xml:space="preserve">Контрольные практические работы по темам курса. </w:t>
            </w:r>
          </w:p>
          <w:p w14:paraId="7EFB1A0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0222DF8F"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0EE7100C" w14:textId="77777777" w:rsidR="00973349" w:rsidRPr="005E00F8" w:rsidRDefault="00973349" w:rsidP="00CB260E">
            <w:pPr>
              <w:spacing w:line="276" w:lineRule="auto"/>
              <w:rPr>
                <w:rFonts w:ascii="Times New Roman" w:hAnsi="Times New Roman" w:cs="Times New Roman"/>
                <w:bCs/>
                <w:sz w:val="24"/>
                <w:szCs w:val="24"/>
              </w:rPr>
            </w:pPr>
            <w:r w:rsidRPr="005E00F8">
              <w:rPr>
                <w:rFonts w:ascii="Times New Roman" w:eastAsia="Arial Unicode MS" w:hAnsi="Times New Roman" w:cs="Times New Roman"/>
                <w:sz w:val="24"/>
                <w:szCs w:val="24"/>
              </w:rPr>
              <w:t>Защита отчета по производственной практике</w:t>
            </w:r>
          </w:p>
        </w:tc>
      </w:tr>
      <w:tr w:rsidR="00973349" w:rsidRPr="005E00F8" w14:paraId="223219AD" w14:textId="77777777" w:rsidTr="00CB260E">
        <w:trPr>
          <w:trHeight w:val="698"/>
        </w:trPr>
        <w:tc>
          <w:tcPr>
            <w:tcW w:w="2697" w:type="dxa"/>
          </w:tcPr>
          <w:p w14:paraId="52B73433"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 xml:space="preserve">ПК 2.4. Отражать </w:t>
            </w:r>
            <w:r w:rsidRPr="005E00F8">
              <w:rPr>
                <w:rFonts w:ascii="Times New Roman" w:hAnsi="Times New Roman" w:cs="Times New Roman"/>
                <w:sz w:val="24"/>
                <w:szCs w:val="24"/>
              </w:rPr>
              <w:br/>
              <w:t xml:space="preserve">в бухгалтерских проводках зачет </w:t>
            </w:r>
            <w:r w:rsidRPr="005E00F8">
              <w:rPr>
                <w:rFonts w:ascii="Times New Roman" w:hAnsi="Times New Roman" w:cs="Times New Roman"/>
                <w:sz w:val="24"/>
                <w:szCs w:val="24"/>
              </w:rPr>
              <w:br/>
              <w:t>и списание недостачи ценностей (регулировать инвентаризационные разницы) по результатам инвентаризации.</w:t>
            </w:r>
          </w:p>
          <w:p w14:paraId="595A5ADF" w14:textId="5678CC46" w:rsidR="00973349" w:rsidRPr="005E00F8" w:rsidRDefault="00973349" w:rsidP="00CB260E">
            <w:pPr>
              <w:spacing w:line="276" w:lineRule="auto"/>
              <w:rPr>
                <w:rFonts w:ascii="Times New Roman" w:hAnsi="Times New Roman" w:cs="Times New Roman"/>
                <w:sz w:val="24"/>
                <w:szCs w:val="24"/>
              </w:rPr>
            </w:pPr>
          </w:p>
        </w:tc>
        <w:tc>
          <w:tcPr>
            <w:tcW w:w="3535" w:type="dxa"/>
          </w:tcPr>
          <w:p w14:paraId="7A5D0EC0"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 по инвентаризации основных средств и отражение ее результатов в бухгалтерских проводках;</w:t>
            </w:r>
          </w:p>
          <w:p w14:paraId="5F0BD19C"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 по инвентаризации нематериальных активов и отражение ее результатов в бухгалтерских проводках;</w:t>
            </w:r>
          </w:p>
          <w:p w14:paraId="6375433C"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Владение методикой и правильность выполнения работы по инвентаризации и переоценке материально-производственных запасов и отражение ее результатов в бухгалтерских проводках;</w:t>
            </w:r>
          </w:p>
          <w:p w14:paraId="24A12E6A"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 xml:space="preserve">Правильность формирования бухгалтерских проводок по отражению недостачи активов, выявленных в ходе </w:t>
            </w:r>
            <w:r w:rsidRPr="005E00F8">
              <w:rPr>
                <w:rFonts w:ascii="Times New Roman" w:hAnsi="Times New Roman" w:cs="Times New Roman"/>
                <w:bCs/>
                <w:color w:val="000000"/>
                <w:sz w:val="24"/>
                <w:szCs w:val="24"/>
              </w:rPr>
              <w:lastRenderedPageBreak/>
              <w:t>инвентаризации, независимо от причин их возникновения;</w:t>
            </w:r>
          </w:p>
          <w:p w14:paraId="567E5546"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Правильность формирования бухгалтерских проводок по списанию недостач в зависимости от причин их возникновения;</w:t>
            </w:r>
          </w:p>
          <w:p w14:paraId="479A442F"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Правильность составления актов по результатам инвентаризации</w:t>
            </w:r>
          </w:p>
        </w:tc>
        <w:tc>
          <w:tcPr>
            <w:tcW w:w="3544" w:type="dxa"/>
          </w:tcPr>
          <w:p w14:paraId="04368C2E"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Выполнение практико-ориентированных (ситуационных) заданий практических занятий.</w:t>
            </w:r>
          </w:p>
          <w:p w14:paraId="3BAC70A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616B0D30"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62E5C5B3"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23DE4702"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2156EF8B"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1F307CD7" w14:textId="77777777" w:rsidR="00973349" w:rsidRPr="005E00F8" w:rsidRDefault="00973349" w:rsidP="00CB260E">
            <w:pPr>
              <w:spacing w:line="276" w:lineRule="auto"/>
              <w:rPr>
                <w:rFonts w:ascii="Times New Roman" w:hAnsi="Times New Roman" w:cs="Times New Roman"/>
                <w:bCs/>
                <w:sz w:val="24"/>
                <w:szCs w:val="24"/>
              </w:rPr>
            </w:pPr>
          </w:p>
        </w:tc>
      </w:tr>
      <w:tr w:rsidR="00973349" w:rsidRPr="005E00F8" w14:paraId="0C610225" w14:textId="77777777" w:rsidTr="00CB260E">
        <w:trPr>
          <w:trHeight w:val="698"/>
        </w:trPr>
        <w:tc>
          <w:tcPr>
            <w:tcW w:w="2697" w:type="dxa"/>
          </w:tcPr>
          <w:p w14:paraId="770FC5F4"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2.5. Проводить процедуры инвентаризации финансовых обязательств организации.</w:t>
            </w:r>
          </w:p>
          <w:p w14:paraId="332A261D" w14:textId="73417271" w:rsidR="00973349" w:rsidRPr="005E00F8" w:rsidRDefault="00973349" w:rsidP="00CB260E">
            <w:pPr>
              <w:spacing w:line="276" w:lineRule="auto"/>
              <w:rPr>
                <w:rFonts w:ascii="Times New Roman" w:hAnsi="Times New Roman" w:cs="Times New Roman"/>
                <w:sz w:val="24"/>
                <w:szCs w:val="24"/>
              </w:rPr>
            </w:pPr>
          </w:p>
        </w:tc>
        <w:tc>
          <w:tcPr>
            <w:tcW w:w="3535" w:type="dxa"/>
          </w:tcPr>
          <w:p w14:paraId="730505C4" w14:textId="77777777" w:rsidR="00973349" w:rsidRPr="005E00F8" w:rsidRDefault="00973349" w:rsidP="00CB260E">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Владение методикой проведения выверки финансовых обязательств;</w:t>
            </w:r>
          </w:p>
          <w:p w14:paraId="22BB2B3D" w14:textId="77777777" w:rsidR="00973349" w:rsidRPr="005E00F8" w:rsidRDefault="00973349" w:rsidP="00CB260E">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дебиторской и кредиторской задолженности организации;</w:t>
            </w:r>
          </w:p>
          <w:p w14:paraId="01768088" w14:textId="77777777" w:rsidR="00973349" w:rsidRPr="005E00F8" w:rsidRDefault="00973349" w:rsidP="00CB260E">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расчетов; определение реального состояния расчетов;</w:t>
            </w:r>
          </w:p>
          <w:p w14:paraId="3A2D8BD1" w14:textId="77777777" w:rsidR="00973349" w:rsidRPr="005E00F8" w:rsidRDefault="00973349" w:rsidP="00CB260E">
            <w:pPr>
              <w:spacing w:line="276" w:lineRule="auto"/>
              <w:textAlignment w:val="baseline"/>
              <w:rPr>
                <w:rFonts w:ascii="Times New Roman" w:hAnsi="Times New Roman" w:cs="Times New Roman"/>
                <w:color w:val="000000"/>
                <w:sz w:val="24"/>
                <w:szCs w:val="24"/>
              </w:rPr>
            </w:pPr>
            <w:r w:rsidRPr="005E00F8">
              <w:rPr>
                <w:rFonts w:ascii="Times New Roman" w:hAnsi="Times New Roman" w:cs="Times New Roman"/>
                <w:color w:val="000000"/>
                <w:sz w:val="24"/>
                <w:szCs w:val="24"/>
              </w:rPr>
              <w:t>Владение методикой выявления задолженности, нереальной для взыскания, с целью принятия мер к взысканию задолженности с должников либо к списанию ее с учета;</w:t>
            </w:r>
          </w:p>
          <w:p w14:paraId="0059A36D" w14:textId="77777777" w:rsidR="00973349" w:rsidRPr="005E00F8" w:rsidRDefault="00973349" w:rsidP="00CB260E">
            <w:pPr>
              <w:spacing w:line="276" w:lineRule="auto"/>
              <w:rPr>
                <w:rFonts w:ascii="Times New Roman" w:hAnsi="Times New Roman" w:cs="Times New Roman"/>
                <w:color w:val="000000"/>
                <w:sz w:val="24"/>
                <w:szCs w:val="24"/>
              </w:rPr>
            </w:pPr>
            <w:r w:rsidRPr="005E00F8">
              <w:rPr>
                <w:rFonts w:ascii="Times New Roman" w:hAnsi="Times New Roman" w:cs="Times New Roman"/>
                <w:color w:val="000000"/>
                <w:sz w:val="24"/>
                <w:szCs w:val="24"/>
              </w:rPr>
              <w:t>Полнота и правильность проведения инвентаризации недостач и потерь от порчи ценностей (счет 94), целевого финансирования (счет 86), доходов будущих периодов (счет 98)</w:t>
            </w:r>
          </w:p>
          <w:p w14:paraId="09DF4B04"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t>Аргументированность выводов по результатам инвентаризации финансовых обязательств.</w:t>
            </w:r>
          </w:p>
        </w:tc>
        <w:tc>
          <w:tcPr>
            <w:tcW w:w="3544" w:type="dxa"/>
          </w:tcPr>
          <w:p w14:paraId="564D97B1"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79C15534"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08EE9CBD"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44FFA10D"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1DD257E0"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2981F249"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p w14:paraId="7938A00D" w14:textId="77777777" w:rsidR="00973349" w:rsidRPr="005E00F8" w:rsidRDefault="00973349" w:rsidP="00CB260E">
            <w:pPr>
              <w:spacing w:line="276" w:lineRule="auto"/>
              <w:rPr>
                <w:rFonts w:ascii="Times New Roman" w:hAnsi="Times New Roman" w:cs="Times New Roman"/>
                <w:bCs/>
                <w:sz w:val="24"/>
                <w:szCs w:val="24"/>
              </w:rPr>
            </w:pPr>
          </w:p>
        </w:tc>
      </w:tr>
      <w:tr w:rsidR="00973349" w:rsidRPr="005E00F8" w14:paraId="19A14816" w14:textId="77777777" w:rsidTr="00CB260E">
        <w:trPr>
          <w:trHeight w:val="274"/>
        </w:trPr>
        <w:tc>
          <w:tcPr>
            <w:tcW w:w="2697" w:type="dxa"/>
          </w:tcPr>
          <w:p w14:paraId="009BFCD1"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ПК 2.6. Осуществлять сбор информации о деятельности объекта </w:t>
            </w:r>
            <w:r w:rsidRPr="005E00F8">
              <w:rPr>
                <w:rFonts w:ascii="Times New Roman" w:hAnsi="Times New Roman" w:cs="Times New Roman"/>
                <w:sz w:val="24"/>
                <w:szCs w:val="24"/>
              </w:rPr>
              <w:lastRenderedPageBreak/>
              <w:t>внутреннего контроля по выполнению требований правовой и нормативной базы и внутренних регламентов.</w:t>
            </w:r>
          </w:p>
          <w:p w14:paraId="7B3E9A51" w14:textId="30D05129" w:rsidR="00973349" w:rsidRPr="005E00F8" w:rsidRDefault="00973349" w:rsidP="00CB260E">
            <w:pPr>
              <w:spacing w:line="276" w:lineRule="auto"/>
              <w:rPr>
                <w:rFonts w:ascii="Times New Roman" w:hAnsi="Times New Roman" w:cs="Times New Roman"/>
                <w:sz w:val="24"/>
                <w:szCs w:val="24"/>
              </w:rPr>
            </w:pPr>
          </w:p>
        </w:tc>
        <w:tc>
          <w:tcPr>
            <w:tcW w:w="3535" w:type="dxa"/>
          </w:tcPr>
          <w:p w14:paraId="2BB2FEB4"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bCs/>
                <w:color w:val="000000"/>
                <w:sz w:val="24"/>
                <w:szCs w:val="24"/>
              </w:rPr>
              <w:lastRenderedPageBreak/>
              <w:t xml:space="preserve">Владение методикой проведения сбора информации о деятельности объекта </w:t>
            </w:r>
            <w:r w:rsidRPr="005E00F8">
              <w:rPr>
                <w:rFonts w:ascii="Times New Roman" w:hAnsi="Times New Roman" w:cs="Times New Roman"/>
                <w:bCs/>
                <w:color w:val="000000"/>
                <w:sz w:val="24"/>
                <w:szCs w:val="24"/>
              </w:rPr>
              <w:lastRenderedPageBreak/>
              <w:t>внутреннего контроля по выполнению требований правовой и нормативной базы и внутренних регламентов</w:t>
            </w:r>
          </w:p>
        </w:tc>
        <w:tc>
          <w:tcPr>
            <w:tcW w:w="3544" w:type="dxa"/>
          </w:tcPr>
          <w:p w14:paraId="0CE2065A"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lastRenderedPageBreak/>
              <w:t xml:space="preserve">Выполнение практико-ориентированных </w:t>
            </w:r>
            <w:r w:rsidRPr="005E00F8">
              <w:rPr>
                <w:rFonts w:ascii="Times New Roman" w:eastAsia="Arial Unicode MS" w:hAnsi="Times New Roman" w:cs="Times New Roman"/>
                <w:sz w:val="24"/>
                <w:szCs w:val="24"/>
              </w:rPr>
              <w:lastRenderedPageBreak/>
              <w:t>(ситуационных) заданий практических занятий.</w:t>
            </w:r>
          </w:p>
          <w:p w14:paraId="561A5EB2"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4CAFAEC0"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0ACFDEA9"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639DA3E1"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31A4C834"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tc>
      </w:tr>
      <w:tr w:rsidR="00973349" w:rsidRPr="005E00F8" w14:paraId="35143904" w14:textId="77777777" w:rsidTr="00CB260E">
        <w:trPr>
          <w:trHeight w:val="698"/>
        </w:trPr>
        <w:tc>
          <w:tcPr>
            <w:tcW w:w="2697" w:type="dxa"/>
          </w:tcPr>
          <w:p w14:paraId="5B573B9F"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2.7. Выполнять контрольные процедуры и их документирование, готовить и оформлять завершающие материалы по результатам внутреннего контроля.</w:t>
            </w:r>
          </w:p>
          <w:p w14:paraId="0FEB66AF" w14:textId="77777777" w:rsidR="00973349" w:rsidRPr="005E00F8" w:rsidRDefault="00973349" w:rsidP="00A33C29">
            <w:pPr>
              <w:spacing w:line="276" w:lineRule="auto"/>
              <w:rPr>
                <w:rFonts w:ascii="Times New Roman" w:hAnsi="Times New Roman" w:cs="Times New Roman"/>
                <w:sz w:val="24"/>
                <w:szCs w:val="24"/>
              </w:rPr>
            </w:pPr>
          </w:p>
        </w:tc>
        <w:tc>
          <w:tcPr>
            <w:tcW w:w="3535" w:type="dxa"/>
          </w:tcPr>
          <w:p w14:paraId="54CF077D"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color w:val="000000"/>
                <w:sz w:val="24"/>
                <w:szCs w:val="24"/>
              </w:rPr>
              <w:t>Владение методикой</w:t>
            </w:r>
            <w:r w:rsidRPr="005E00F8">
              <w:rPr>
                <w:rFonts w:ascii="Times New Roman" w:hAnsi="Times New Roman" w:cs="Times New Roman"/>
                <w:bCs/>
                <w:color w:val="000000"/>
                <w:sz w:val="24"/>
                <w:szCs w:val="24"/>
              </w:rPr>
              <w:t xml:space="preserve"> выполнения контрольных процедур и их документирование.</w:t>
            </w:r>
          </w:p>
          <w:p w14:paraId="255F1DEE"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Полнота и правильность подготовки и оформления завершающих материалов по результатам внутреннего контроля.</w:t>
            </w:r>
          </w:p>
          <w:p w14:paraId="4D0BECEE" w14:textId="77777777" w:rsidR="00973349" w:rsidRPr="005E00F8" w:rsidRDefault="00973349" w:rsidP="00CB260E">
            <w:pPr>
              <w:spacing w:line="276" w:lineRule="auto"/>
              <w:textAlignment w:val="baseline"/>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Аргументированность выводов по результатам внутреннего контроля</w:t>
            </w:r>
          </w:p>
        </w:tc>
        <w:tc>
          <w:tcPr>
            <w:tcW w:w="3544" w:type="dxa"/>
          </w:tcPr>
          <w:p w14:paraId="5D8D4C83"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Выполнение практико-ориентированных (ситуационных) заданий практических занятий.</w:t>
            </w:r>
          </w:p>
          <w:p w14:paraId="10BD2691"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Контрольное тестирование по темам курса.</w:t>
            </w:r>
          </w:p>
          <w:p w14:paraId="437D4E82"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 выполнения самостоятельной внеаудиторной работы. </w:t>
            </w:r>
          </w:p>
          <w:p w14:paraId="3939B628"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Контрольные практические работы по темам курса. </w:t>
            </w:r>
          </w:p>
          <w:p w14:paraId="760DE9B4"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 xml:space="preserve">Защита отчета по производственной практике. </w:t>
            </w:r>
          </w:p>
          <w:p w14:paraId="0ECBA20B"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eastAsia="Arial Unicode MS" w:hAnsi="Times New Roman" w:cs="Times New Roman"/>
                <w:sz w:val="24"/>
                <w:szCs w:val="24"/>
              </w:rPr>
              <w:t>Проведение экзамена по ПМ 02</w:t>
            </w:r>
          </w:p>
        </w:tc>
      </w:tr>
      <w:tr w:rsidR="00973349" w:rsidRPr="005E00F8" w14:paraId="1152E7CA" w14:textId="77777777" w:rsidTr="00CB260E">
        <w:tc>
          <w:tcPr>
            <w:tcW w:w="9776" w:type="dxa"/>
            <w:gridSpan w:val="3"/>
          </w:tcPr>
          <w:p w14:paraId="63DC310F" w14:textId="77777777" w:rsidR="00973349" w:rsidRPr="005E00F8" w:rsidRDefault="00973349" w:rsidP="00CB260E">
            <w:pPr>
              <w:pStyle w:val="affffff0"/>
              <w:spacing w:line="276" w:lineRule="auto"/>
              <w:rPr>
                <w:b/>
              </w:rPr>
            </w:pPr>
            <w:r w:rsidRPr="005E00F8">
              <w:rPr>
                <w:b/>
              </w:rPr>
              <w:t>Общие компетенции</w:t>
            </w:r>
          </w:p>
        </w:tc>
      </w:tr>
      <w:tr w:rsidR="00973349" w:rsidRPr="005E00F8" w14:paraId="7D7096D7" w14:textId="77777777" w:rsidTr="00CB260E">
        <w:tc>
          <w:tcPr>
            <w:tcW w:w="2697" w:type="dxa"/>
          </w:tcPr>
          <w:p w14:paraId="3492F3F8" w14:textId="2AE3EB68"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01. </w:t>
            </w:r>
            <w:r w:rsidR="00A33C29"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00A33C29" w:rsidRPr="00277B23">
              <w:rPr>
                <w:rFonts w:ascii="Times New Roman" w:hAnsi="Times New Roman" w:cs="Times New Roman"/>
                <w:iCs/>
                <w:sz w:val="24"/>
                <w:szCs w:val="24"/>
              </w:rPr>
              <w:br/>
              <w:t>к различным контекстам</w:t>
            </w:r>
          </w:p>
        </w:tc>
        <w:tc>
          <w:tcPr>
            <w:tcW w:w="3535" w:type="dxa"/>
          </w:tcPr>
          <w:p w14:paraId="04A644CB" w14:textId="77777777" w:rsidR="00973349" w:rsidRPr="005E00F8" w:rsidRDefault="00973349" w:rsidP="00CB260E">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Обоснованность постановки цели, выбора и применения методов и способов решения профессиональных задач в области бухгалтерского учета, их эффективность;</w:t>
            </w:r>
          </w:p>
          <w:p w14:paraId="79A9CF19" w14:textId="77777777" w:rsidR="00973349" w:rsidRPr="005E00F8" w:rsidRDefault="00973349" w:rsidP="00CB260E">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 xml:space="preserve">Способность находить альтернативные варианты решения стандартных и нестандартных ситуаций, </w:t>
            </w:r>
            <w:r w:rsidRPr="005E00F8">
              <w:rPr>
                <w:rFonts w:ascii="Times New Roman" w:hAnsi="Times New Roman" w:cs="Times New Roman"/>
                <w:bCs/>
                <w:color w:val="000000"/>
                <w:sz w:val="24"/>
                <w:szCs w:val="24"/>
              </w:rPr>
              <w:lastRenderedPageBreak/>
              <w:t>принятие ответственности за их выполнение.</w:t>
            </w:r>
          </w:p>
          <w:p w14:paraId="027AEA7F" w14:textId="77777777" w:rsidR="00973349" w:rsidRPr="005E00F8" w:rsidRDefault="00973349" w:rsidP="00CB260E">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 xml:space="preserve">Своевременность сдачи практических заданий, отчетов по практике; </w:t>
            </w:r>
          </w:p>
          <w:p w14:paraId="4082B9B7" w14:textId="77777777" w:rsidR="00973349" w:rsidRPr="005E00F8" w:rsidRDefault="00973349" w:rsidP="00CB260E">
            <w:pPr>
              <w:spacing w:line="276" w:lineRule="auto"/>
              <w:rPr>
                <w:rFonts w:ascii="Times New Roman" w:hAnsi="Times New Roman" w:cs="Times New Roman"/>
                <w:bCs/>
                <w:color w:val="000000"/>
                <w:sz w:val="24"/>
                <w:szCs w:val="24"/>
              </w:rPr>
            </w:pPr>
            <w:r w:rsidRPr="005E00F8">
              <w:rPr>
                <w:rFonts w:ascii="Times New Roman" w:hAnsi="Times New Roman" w:cs="Times New Roman"/>
                <w:bCs/>
                <w:color w:val="000000"/>
                <w:sz w:val="24"/>
                <w:szCs w:val="24"/>
              </w:rPr>
              <w:t>Рациональность распределения времени при выполнении практических работ с соблюдением норм и правил внутреннего распорядка</w:t>
            </w:r>
          </w:p>
        </w:tc>
        <w:tc>
          <w:tcPr>
            <w:tcW w:w="3544" w:type="dxa"/>
          </w:tcPr>
          <w:p w14:paraId="721B886E" w14:textId="77777777" w:rsidR="00973349" w:rsidRPr="005E00F8" w:rsidRDefault="00973349" w:rsidP="00CB260E">
            <w:pPr>
              <w:pStyle w:val="affffff0"/>
              <w:spacing w:line="276" w:lineRule="auto"/>
            </w:pPr>
            <w:r w:rsidRPr="005E00F8">
              <w:lastRenderedPageBreak/>
              <w:t xml:space="preserve">Выполнение практико-ориентированных (ситуационных) заданий; </w:t>
            </w:r>
          </w:p>
          <w:p w14:paraId="254DEAD5" w14:textId="77777777" w:rsidR="00973349" w:rsidRPr="005E00F8" w:rsidRDefault="00973349" w:rsidP="00CB260E">
            <w:pPr>
              <w:pStyle w:val="affffff0"/>
              <w:spacing w:line="276" w:lineRule="auto"/>
            </w:pPr>
            <w:r w:rsidRPr="005E00F8">
              <w:t>Выполнение и защита рефератов;</w:t>
            </w:r>
          </w:p>
          <w:p w14:paraId="3936C56C" w14:textId="77777777" w:rsidR="00973349" w:rsidRPr="005E00F8" w:rsidRDefault="00973349" w:rsidP="00CB260E">
            <w:pPr>
              <w:pStyle w:val="affffff0"/>
              <w:spacing w:line="276" w:lineRule="auto"/>
            </w:pPr>
            <w:r w:rsidRPr="005E00F8">
              <w:t>Контроль выполнения самостоятельной внеаудиторной работы.</w:t>
            </w:r>
          </w:p>
          <w:p w14:paraId="05408420" w14:textId="77777777" w:rsidR="00973349" w:rsidRPr="005E00F8" w:rsidRDefault="00973349" w:rsidP="00CB260E">
            <w:pPr>
              <w:pStyle w:val="affffff0"/>
              <w:spacing w:line="276" w:lineRule="auto"/>
            </w:pPr>
            <w:r w:rsidRPr="005E00F8">
              <w:t>Защита отчета по производственной практике.</w:t>
            </w:r>
          </w:p>
          <w:p w14:paraId="17196278" w14:textId="77777777" w:rsidR="00973349" w:rsidRPr="005E00F8" w:rsidRDefault="00973349" w:rsidP="00CB260E">
            <w:pPr>
              <w:pStyle w:val="affffff0"/>
              <w:spacing w:line="276" w:lineRule="auto"/>
            </w:pPr>
            <w:r w:rsidRPr="005E00F8">
              <w:t>Выполнение заданий в рамках группового проекта.</w:t>
            </w:r>
          </w:p>
          <w:p w14:paraId="43E35AD4" w14:textId="77777777" w:rsidR="00973349" w:rsidRPr="005E00F8" w:rsidRDefault="00973349" w:rsidP="00CB260E">
            <w:pPr>
              <w:pStyle w:val="affffff0"/>
              <w:spacing w:line="276" w:lineRule="auto"/>
            </w:pPr>
            <w:r w:rsidRPr="005E00F8">
              <w:lastRenderedPageBreak/>
              <w:t>Деловые игры.</w:t>
            </w:r>
          </w:p>
          <w:p w14:paraId="04204A91" w14:textId="77777777" w:rsidR="00973349" w:rsidRPr="005E00F8" w:rsidRDefault="00973349" w:rsidP="00CB260E">
            <w:pPr>
              <w:pStyle w:val="affffff0"/>
              <w:spacing w:line="276" w:lineRule="auto"/>
            </w:pPr>
            <w:r w:rsidRPr="005E00F8">
              <w:t>Выполнение и защита заданий самостоятельной внеаудиторной работы.</w:t>
            </w:r>
          </w:p>
          <w:p w14:paraId="65D93E18" w14:textId="77777777" w:rsidR="00973349" w:rsidRPr="005E00F8" w:rsidRDefault="00973349" w:rsidP="00CB260E">
            <w:pPr>
              <w:pStyle w:val="affffff0"/>
              <w:spacing w:line="276" w:lineRule="auto"/>
            </w:pPr>
            <w:r w:rsidRPr="005E00F8">
              <w:t>Отчет по производственной практике.</w:t>
            </w:r>
          </w:p>
          <w:p w14:paraId="5A2FF902" w14:textId="77777777" w:rsidR="00973349" w:rsidRPr="005E00F8" w:rsidRDefault="00973349" w:rsidP="00CB260E">
            <w:pPr>
              <w:pStyle w:val="affffff0"/>
              <w:spacing w:line="276" w:lineRule="auto"/>
              <w:rPr>
                <w:i/>
              </w:rPr>
            </w:pPr>
            <w:r w:rsidRPr="005E00F8">
              <w:t>Отзывы и характеристики работодателей по итогам производственной практики</w:t>
            </w:r>
          </w:p>
        </w:tc>
      </w:tr>
      <w:tr w:rsidR="00A33C29" w:rsidRPr="005E00F8" w14:paraId="5F9F4EE9" w14:textId="77777777" w:rsidTr="00CB260E">
        <w:tc>
          <w:tcPr>
            <w:tcW w:w="2697" w:type="dxa"/>
          </w:tcPr>
          <w:p w14:paraId="6357C37E" w14:textId="6DEDDF53" w:rsidR="00A33C29" w:rsidRPr="005E00F8" w:rsidRDefault="00A33C29" w:rsidP="00A33C2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ОК 02 </w:t>
            </w:r>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3535" w:type="dxa"/>
          </w:tcPr>
          <w:p w14:paraId="38F3AFAF"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Способность самостоятельно находить, использовать, анализировать и интерпретировать информацию, используя различные источники, включая электронные, для эффективного выполнения профессиональных задач, профессионального и личностного развития.</w:t>
            </w:r>
          </w:p>
          <w:p w14:paraId="77A7B087"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Демонстрация навыков отслеживания изменений в нормативной и законодательной базах</w:t>
            </w:r>
          </w:p>
        </w:tc>
        <w:tc>
          <w:tcPr>
            <w:tcW w:w="3544" w:type="dxa"/>
          </w:tcPr>
          <w:p w14:paraId="772C10B8"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Выполнение практических заданий; </w:t>
            </w:r>
          </w:p>
          <w:p w14:paraId="708A4F6A"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и защита рефератов;</w:t>
            </w:r>
          </w:p>
          <w:p w14:paraId="051576FE"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Контроль выполнения самостоятельной внеаудиторной работы.</w:t>
            </w:r>
          </w:p>
          <w:p w14:paraId="2382ADE4" w14:textId="77777777" w:rsidR="00A33C29" w:rsidRPr="005E00F8" w:rsidRDefault="00A33C29" w:rsidP="00A33C2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Защита отчета по производственной практике </w:t>
            </w:r>
          </w:p>
          <w:p w14:paraId="6755BF78" w14:textId="77777777" w:rsidR="00A33C29" w:rsidRPr="005E00F8" w:rsidRDefault="00A33C29" w:rsidP="00A33C29">
            <w:pPr>
              <w:spacing w:line="276" w:lineRule="auto"/>
              <w:rPr>
                <w:rFonts w:ascii="Times New Roman" w:hAnsi="Times New Roman" w:cs="Times New Roman"/>
                <w:sz w:val="24"/>
                <w:szCs w:val="24"/>
              </w:rPr>
            </w:pPr>
          </w:p>
        </w:tc>
      </w:tr>
      <w:tr w:rsidR="00973349" w:rsidRPr="005E00F8" w14:paraId="28726C90" w14:textId="77777777" w:rsidTr="00CB260E">
        <w:tc>
          <w:tcPr>
            <w:tcW w:w="2697" w:type="dxa"/>
          </w:tcPr>
          <w:p w14:paraId="7DA32532" w14:textId="6667C81D"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03. </w:t>
            </w:r>
            <w:r w:rsidR="00A33C29" w:rsidRPr="00277B23">
              <w:rPr>
                <w:rFonts w:ascii="Times New Roman" w:hAnsi="Times New Roman" w:cs="Times New Roman"/>
                <w:sz w:val="24"/>
                <w:szCs w:val="24"/>
              </w:rPr>
              <w:t xml:space="preserve">Планировать </w:t>
            </w:r>
            <w:r w:rsidR="00A33C29" w:rsidRPr="00277B23">
              <w:rPr>
                <w:rFonts w:ascii="Times New Roman" w:hAnsi="Times New Roman" w:cs="Times New Roman"/>
                <w:sz w:val="24"/>
                <w:szCs w:val="24"/>
              </w:rPr>
              <w:br/>
              <w:t xml:space="preserve">и реализовывать собственное профессиональное </w:t>
            </w:r>
            <w:r w:rsidR="00A33C29" w:rsidRPr="00277B23">
              <w:rPr>
                <w:rFonts w:ascii="Times New Roman" w:hAnsi="Times New Roman" w:cs="Times New Roman"/>
                <w:sz w:val="24"/>
                <w:szCs w:val="24"/>
              </w:rPr>
              <w:br/>
              <w:t xml:space="preserve">и личностное развитие, предпринимательскую деятельность </w:t>
            </w:r>
            <w:r w:rsidR="00A33C29"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00A33C29" w:rsidRPr="00277B23">
              <w:rPr>
                <w:rFonts w:ascii="Times New Roman" w:hAnsi="Times New Roman" w:cs="Times New Roman"/>
                <w:sz w:val="24"/>
                <w:szCs w:val="24"/>
              </w:rPr>
              <w:br/>
              <w:t>в различных жизненных ситуациях</w:t>
            </w:r>
          </w:p>
        </w:tc>
        <w:tc>
          <w:tcPr>
            <w:tcW w:w="3535" w:type="dxa"/>
          </w:tcPr>
          <w:p w14:paraId="76D6E639" w14:textId="77777777" w:rsidR="00973349" w:rsidRPr="005E00F8" w:rsidRDefault="00973349" w:rsidP="00CB260E">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Нахождение и использование информации для эффективного выполнения профессиональных задач, профессионального и личностного развития; осуществление самообразования.</w:t>
            </w:r>
          </w:p>
          <w:p w14:paraId="2D4B0AAD" w14:textId="77777777" w:rsidR="00973349" w:rsidRPr="005E00F8" w:rsidRDefault="00973349" w:rsidP="00CB260E">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Способность к самоанализу и коррекции результатов собственной работы.</w:t>
            </w:r>
          </w:p>
          <w:p w14:paraId="32E54CF7" w14:textId="77777777" w:rsidR="00973349" w:rsidRPr="005E00F8" w:rsidRDefault="00973349" w:rsidP="00CB260E">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Активность, инициативность в процессе освоения профессиональной деятельности</w:t>
            </w:r>
          </w:p>
          <w:p w14:paraId="21C66976" w14:textId="77777777" w:rsidR="00973349" w:rsidRPr="005E00F8" w:rsidRDefault="00973349" w:rsidP="00CB260E">
            <w:pPr>
              <w:spacing w:line="276"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 xml:space="preserve">Демонстрация интереса к инновациям в области </w:t>
            </w:r>
            <w:r w:rsidRPr="005E00F8">
              <w:rPr>
                <w:rFonts w:ascii="Times New Roman" w:hAnsi="Times New Roman" w:cs="Times New Roman"/>
                <w:sz w:val="24"/>
                <w:szCs w:val="24"/>
              </w:rPr>
              <w:lastRenderedPageBreak/>
              <w:t>профессиональной деятельности</w:t>
            </w:r>
          </w:p>
        </w:tc>
        <w:tc>
          <w:tcPr>
            <w:tcW w:w="3544" w:type="dxa"/>
          </w:tcPr>
          <w:p w14:paraId="53C8A384"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 xml:space="preserve">Отзыв работодателя по итогам практики; </w:t>
            </w:r>
          </w:p>
          <w:p w14:paraId="5335DC03"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Итоговый рейтинг по результатам внеаудиторных мероприятий по специальности </w:t>
            </w:r>
          </w:p>
          <w:p w14:paraId="54464FDB"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Участие в профессиональных олимпиадах, конкурсах, выставках, научно-практических конференциях</w:t>
            </w:r>
          </w:p>
        </w:tc>
      </w:tr>
      <w:tr w:rsidR="00973349" w:rsidRPr="005E00F8" w14:paraId="6A06103D" w14:textId="77777777" w:rsidTr="00CB260E">
        <w:tc>
          <w:tcPr>
            <w:tcW w:w="2697" w:type="dxa"/>
          </w:tcPr>
          <w:p w14:paraId="48BB8849"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ОК 04. Работать в коллективе и команде, эффективно взаимодействовать с коллегами, руководством, клиентами </w:t>
            </w:r>
          </w:p>
        </w:tc>
        <w:tc>
          <w:tcPr>
            <w:tcW w:w="3535" w:type="dxa"/>
          </w:tcPr>
          <w:p w14:paraId="5D68264B" w14:textId="77777777" w:rsidR="00973349" w:rsidRPr="005E00F8" w:rsidRDefault="00973349" w:rsidP="00CB260E">
            <w:pPr>
              <w:spacing w:line="276" w:lineRule="auto"/>
              <w:rPr>
                <w:rFonts w:ascii="Times New Roman" w:eastAsia="Arial Unicode MS" w:hAnsi="Times New Roman" w:cs="Times New Roman"/>
                <w:sz w:val="24"/>
                <w:szCs w:val="24"/>
              </w:rPr>
            </w:pPr>
            <w:r w:rsidRPr="005E00F8">
              <w:rPr>
                <w:rFonts w:ascii="Times New Roman" w:hAnsi="Times New Roman" w:cs="Times New Roman"/>
                <w:sz w:val="24"/>
                <w:szCs w:val="24"/>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p w14:paraId="7F91F9E9"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Объективный самоанализ результатов собственной работы в коллективе</w:t>
            </w:r>
          </w:p>
        </w:tc>
        <w:tc>
          <w:tcPr>
            <w:tcW w:w="3544" w:type="dxa"/>
          </w:tcPr>
          <w:p w14:paraId="1E2D6AB7"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группового задания в рамках деловой игры;</w:t>
            </w:r>
          </w:p>
          <w:p w14:paraId="4F63A6C0"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Защита отчета по учебной практике; </w:t>
            </w:r>
          </w:p>
          <w:p w14:paraId="3D00FD66"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Защита отчета по производственной практике</w:t>
            </w:r>
          </w:p>
        </w:tc>
      </w:tr>
    </w:tbl>
    <w:p w14:paraId="2734FB1A" w14:textId="77777777" w:rsidR="00973349" w:rsidRPr="005E00F8" w:rsidRDefault="00973349" w:rsidP="00973349">
      <w:pPr>
        <w:spacing w:line="276" w:lineRule="auto"/>
        <w:rPr>
          <w:rFonts w:ascii="Times New Roman" w:hAnsi="Times New Roman" w:cs="Times New Roman"/>
          <w:sz w:val="24"/>
          <w:szCs w:val="24"/>
        </w:rPr>
      </w:pPr>
    </w:p>
    <w:p w14:paraId="3691D901" w14:textId="77777777" w:rsidR="00973349" w:rsidRPr="005E00F8" w:rsidRDefault="00973349" w:rsidP="00973349">
      <w:pPr>
        <w:pStyle w:val="1"/>
        <w:spacing w:line="276" w:lineRule="auto"/>
        <w:ind w:firstLine="709"/>
        <w:jc w:val="right"/>
        <w:rPr>
          <w:rFonts w:ascii="Times New Roman" w:hAnsi="Times New Roman"/>
          <w:sz w:val="24"/>
          <w:szCs w:val="24"/>
          <w:lang w:val="ru-RU"/>
        </w:rPr>
      </w:pPr>
    </w:p>
    <w:p w14:paraId="143EDCEC" w14:textId="77777777" w:rsidR="00973349" w:rsidRPr="005E00F8" w:rsidRDefault="00973349" w:rsidP="00973349">
      <w:pPr>
        <w:pStyle w:val="1"/>
        <w:spacing w:line="276" w:lineRule="auto"/>
        <w:ind w:firstLine="709"/>
        <w:jc w:val="right"/>
        <w:rPr>
          <w:rFonts w:ascii="Times New Roman" w:hAnsi="Times New Roman"/>
          <w:sz w:val="24"/>
          <w:szCs w:val="24"/>
          <w:lang w:val="ru-RU"/>
        </w:rPr>
      </w:pPr>
    </w:p>
    <w:p w14:paraId="4AAE103E" w14:textId="6EDA0328" w:rsidR="00973349" w:rsidRPr="005E00F8" w:rsidRDefault="00973349" w:rsidP="00973349">
      <w:pPr>
        <w:spacing w:line="276" w:lineRule="auto"/>
        <w:jc w:val="right"/>
        <w:rPr>
          <w:rFonts w:ascii="Times New Roman" w:hAnsi="Times New Roman" w:cs="Times New Roman"/>
          <w:b/>
          <w:sz w:val="24"/>
          <w:szCs w:val="24"/>
        </w:rPr>
      </w:pPr>
      <w:r w:rsidRPr="005E00F8">
        <w:rPr>
          <w:rFonts w:ascii="Times New Roman" w:hAnsi="Times New Roman" w:cs="Times New Roman"/>
          <w:sz w:val="24"/>
          <w:szCs w:val="24"/>
        </w:rPr>
        <w:br w:type="page"/>
      </w:r>
      <w:r w:rsidRPr="005E00F8">
        <w:rPr>
          <w:rFonts w:ascii="Times New Roman" w:hAnsi="Times New Roman" w:cs="Times New Roman"/>
          <w:b/>
          <w:bCs/>
          <w:sz w:val="24"/>
          <w:szCs w:val="24"/>
        </w:rPr>
        <w:lastRenderedPageBreak/>
        <w:t xml:space="preserve">Приложение </w:t>
      </w:r>
      <w:r w:rsidR="00A33C29">
        <w:rPr>
          <w:rFonts w:ascii="Times New Roman" w:hAnsi="Times New Roman" w:cs="Times New Roman"/>
          <w:b/>
          <w:bCs/>
          <w:sz w:val="24"/>
          <w:szCs w:val="24"/>
        </w:rPr>
        <w:t>2</w:t>
      </w:r>
      <w:r w:rsidRPr="005E00F8">
        <w:rPr>
          <w:rFonts w:ascii="Times New Roman" w:hAnsi="Times New Roman" w:cs="Times New Roman"/>
          <w:b/>
          <w:bCs/>
          <w:sz w:val="24"/>
          <w:szCs w:val="24"/>
        </w:rPr>
        <w:t>.3</w:t>
      </w:r>
    </w:p>
    <w:p w14:paraId="12B1F171" w14:textId="240D45B7" w:rsidR="00973349" w:rsidRPr="00A33C29" w:rsidRDefault="00973349" w:rsidP="00973349">
      <w:pPr>
        <w:spacing w:line="360" w:lineRule="auto"/>
        <w:jc w:val="right"/>
        <w:rPr>
          <w:rFonts w:ascii="Times New Roman" w:hAnsi="Times New Roman" w:cs="Times New Roman"/>
          <w:sz w:val="24"/>
          <w:szCs w:val="24"/>
        </w:rPr>
      </w:pPr>
      <w:r w:rsidRPr="00A33C29">
        <w:rPr>
          <w:rFonts w:ascii="Times New Roman" w:hAnsi="Times New Roman" w:cs="Times New Roman"/>
          <w:sz w:val="24"/>
          <w:szCs w:val="24"/>
        </w:rPr>
        <w:t xml:space="preserve">к </w:t>
      </w:r>
      <w:r w:rsidR="00DF5E4A" w:rsidRPr="00A33C29">
        <w:rPr>
          <w:rFonts w:ascii="Times New Roman" w:hAnsi="Times New Roman" w:cs="Times New Roman"/>
          <w:sz w:val="24"/>
          <w:szCs w:val="24"/>
        </w:rPr>
        <w:t>ПОП-П</w:t>
      </w:r>
      <w:r w:rsidRPr="00A33C29">
        <w:rPr>
          <w:rFonts w:ascii="Times New Roman" w:hAnsi="Times New Roman" w:cs="Times New Roman"/>
          <w:sz w:val="24"/>
          <w:szCs w:val="24"/>
        </w:rPr>
        <w:t xml:space="preserve"> по специальности </w:t>
      </w:r>
    </w:p>
    <w:p w14:paraId="4F884A80" w14:textId="77777777" w:rsidR="00973349" w:rsidRPr="00A33C29" w:rsidRDefault="00973349" w:rsidP="00973349">
      <w:pPr>
        <w:spacing w:line="360" w:lineRule="auto"/>
        <w:jc w:val="right"/>
        <w:rPr>
          <w:rFonts w:ascii="Times New Roman" w:hAnsi="Times New Roman" w:cs="Times New Roman"/>
          <w:sz w:val="24"/>
          <w:szCs w:val="24"/>
        </w:rPr>
      </w:pPr>
      <w:r w:rsidRPr="00A33C29">
        <w:rPr>
          <w:rFonts w:ascii="Times New Roman" w:hAnsi="Times New Roman" w:cs="Times New Roman"/>
          <w:sz w:val="24"/>
          <w:szCs w:val="24"/>
        </w:rPr>
        <w:t>38.02.01 Экономика и бухгалтерский учет (по отраслям)</w:t>
      </w:r>
    </w:p>
    <w:p w14:paraId="3A9EF128" w14:textId="77777777" w:rsidR="00973349" w:rsidRPr="005E00F8" w:rsidRDefault="00973349" w:rsidP="00973349">
      <w:pPr>
        <w:spacing w:line="276" w:lineRule="auto"/>
        <w:jc w:val="center"/>
        <w:rPr>
          <w:rFonts w:ascii="Times New Roman" w:hAnsi="Times New Roman" w:cs="Times New Roman"/>
          <w:b/>
          <w:i/>
          <w:sz w:val="24"/>
          <w:szCs w:val="24"/>
        </w:rPr>
      </w:pPr>
    </w:p>
    <w:p w14:paraId="028BB171" w14:textId="77777777" w:rsidR="00973349" w:rsidRPr="005E00F8" w:rsidRDefault="00973349" w:rsidP="00973349">
      <w:pPr>
        <w:spacing w:line="276" w:lineRule="auto"/>
        <w:jc w:val="center"/>
        <w:rPr>
          <w:rFonts w:ascii="Times New Roman" w:hAnsi="Times New Roman" w:cs="Times New Roman"/>
          <w:b/>
          <w:i/>
          <w:sz w:val="24"/>
          <w:szCs w:val="24"/>
        </w:rPr>
      </w:pPr>
    </w:p>
    <w:p w14:paraId="4422E317" w14:textId="77777777" w:rsidR="00973349" w:rsidRPr="005E00F8" w:rsidRDefault="00973349" w:rsidP="00973349">
      <w:pPr>
        <w:spacing w:line="276" w:lineRule="auto"/>
        <w:jc w:val="center"/>
        <w:rPr>
          <w:rFonts w:ascii="Times New Roman" w:hAnsi="Times New Roman" w:cs="Times New Roman"/>
          <w:b/>
          <w:i/>
          <w:sz w:val="24"/>
          <w:szCs w:val="24"/>
        </w:rPr>
      </w:pPr>
    </w:p>
    <w:p w14:paraId="096EB530" w14:textId="77777777" w:rsidR="00973349" w:rsidRPr="005E00F8" w:rsidRDefault="00973349" w:rsidP="00973349">
      <w:pPr>
        <w:spacing w:line="276" w:lineRule="auto"/>
        <w:jc w:val="center"/>
        <w:rPr>
          <w:rFonts w:ascii="Times New Roman" w:hAnsi="Times New Roman" w:cs="Times New Roman"/>
          <w:b/>
          <w:i/>
          <w:sz w:val="24"/>
          <w:szCs w:val="24"/>
        </w:rPr>
      </w:pPr>
    </w:p>
    <w:p w14:paraId="7729B605" w14:textId="77777777" w:rsidR="00973349" w:rsidRPr="005E00F8" w:rsidRDefault="00973349" w:rsidP="00973349">
      <w:pPr>
        <w:spacing w:line="276" w:lineRule="auto"/>
        <w:jc w:val="center"/>
        <w:rPr>
          <w:rFonts w:ascii="Times New Roman" w:hAnsi="Times New Roman" w:cs="Times New Roman"/>
          <w:b/>
          <w:i/>
          <w:sz w:val="24"/>
          <w:szCs w:val="24"/>
        </w:rPr>
      </w:pPr>
    </w:p>
    <w:p w14:paraId="1638D7E1" w14:textId="77777777" w:rsidR="00973349" w:rsidRPr="005E00F8" w:rsidRDefault="00973349" w:rsidP="00973349">
      <w:pPr>
        <w:spacing w:line="276" w:lineRule="auto"/>
        <w:jc w:val="center"/>
        <w:rPr>
          <w:rFonts w:ascii="Times New Roman" w:hAnsi="Times New Roman" w:cs="Times New Roman"/>
          <w:b/>
          <w:i/>
          <w:sz w:val="24"/>
          <w:szCs w:val="24"/>
        </w:rPr>
      </w:pPr>
    </w:p>
    <w:p w14:paraId="1DBE822C"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color w:val="000000"/>
          <w:sz w:val="24"/>
          <w:szCs w:val="24"/>
        </w:rPr>
        <w:t>ПРИМЕРНАЯ РАБОЧАЯ</w:t>
      </w:r>
      <w:r w:rsidRPr="005E00F8">
        <w:rPr>
          <w:rFonts w:ascii="Times New Roman" w:hAnsi="Times New Roman" w:cs="Times New Roman"/>
          <w:b/>
          <w:sz w:val="24"/>
          <w:szCs w:val="24"/>
        </w:rPr>
        <w:t xml:space="preserve"> ПРОГРАММА ПРОФЕССИОНАЛЬНОГО МОДУЛЯ</w:t>
      </w:r>
    </w:p>
    <w:p w14:paraId="309484A3" w14:textId="77777777" w:rsidR="00973349" w:rsidRPr="005E00F8" w:rsidRDefault="00973349" w:rsidP="00973349">
      <w:pPr>
        <w:spacing w:line="276" w:lineRule="auto"/>
        <w:jc w:val="center"/>
        <w:rPr>
          <w:rFonts w:ascii="Times New Roman" w:hAnsi="Times New Roman" w:cs="Times New Roman"/>
          <w:b/>
          <w:sz w:val="24"/>
          <w:szCs w:val="24"/>
          <w:u w:val="single"/>
        </w:rPr>
      </w:pPr>
    </w:p>
    <w:p w14:paraId="4CB132F6" w14:textId="7243A53D" w:rsidR="00973349" w:rsidRPr="009A64F2" w:rsidRDefault="009A64F2" w:rsidP="00973349">
      <w:pPr>
        <w:pStyle w:val="32"/>
        <w:rPr>
          <w:b/>
          <w:bCs w:val="0"/>
          <w:szCs w:val="24"/>
          <w:lang w:val="ru-RU"/>
        </w:rPr>
      </w:pPr>
      <w:bookmarkStart w:id="10" w:name="_Toc107828184"/>
      <w:r>
        <w:rPr>
          <w:b/>
          <w:bCs w:val="0"/>
          <w:szCs w:val="24"/>
          <w:lang w:val="ru-RU"/>
        </w:rPr>
        <w:t>«</w:t>
      </w:r>
      <w:r w:rsidR="00973349" w:rsidRPr="005E00F8">
        <w:rPr>
          <w:b/>
          <w:bCs w:val="0"/>
          <w:szCs w:val="24"/>
        </w:rPr>
        <w:t>ПМ</w:t>
      </w:r>
      <w:r w:rsidR="00973349" w:rsidRPr="005E00F8">
        <w:rPr>
          <w:b/>
          <w:bCs w:val="0"/>
          <w:szCs w:val="24"/>
          <w:lang w:val="ru-RU"/>
        </w:rPr>
        <w:t>.</w:t>
      </w:r>
      <w:r w:rsidR="00973349" w:rsidRPr="005E00F8">
        <w:rPr>
          <w:b/>
          <w:bCs w:val="0"/>
          <w:szCs w:val="24"/>
        </w:rPr>
        <w:t xml:space="preserve">03 </w:t>
      </w:r>
      <w:r w:rsidRPr="005E00F8">
        <w:rPr>
          <w:b/>
          <w:bCs w:val="0"/>
          <w:szCs w:val="24"/>
        </w:rPr>
        <w:t>Проведение расчетов с бюджетом и внебюджетными фондами</w:t>
      </w:r>
      <w:bookmarkEnd w:id="10"/>
      <w:r>
        <w:rPr>
          <w:b/>
          <w:bCs w:val="0"/>
          <w:szCs w:val="24"/>
          <w:lang w:val="ru-RU"/>
        </w:rPr>
        <w:t>»</w:t>
      </w:r>
    </w:p>
    <w:p w14:paraId="44FCE7BA" w14:textId="77777777" w:rsidR="00973349" w:rsidRPr="005E00F8" w:rsidRDefault="00973349" w:rsidP="00973349">
      <w:pPr>
        <w:spacing w:line="276" w:lineRule="auto"/>
        <w:jc w:val="center"/>
        <w:rPr>
          <w:rFonts w:ascii="Times New Roman" w:hAnsi="Times New Roman" w:cs="Times New Roman"/>
          <w:b/>
          <w:i/>
          <w:sz w:val="24"/>
          <w:szCs w:val="24"/>
        </w:rPr>
      </w:pPr>
    </w:p>
    <w:p w14:paraId="355294AD" w14:textId="66B58463" w:rsidR="00973349" w:rsidRPr="009A64F2" w:rsidRDefault="009A64F2" w:rsidP="00973349">
      <w:pPr>
        <w:spacing w:line="276" w:lineRule="auto"/>
        <w:jc w:val="center"/>
        <w:rPr>
          <w:rFonts w:ascii="Times New Roman" w:hAnsi="Times New Roman" w:cs="Times New Roman"/>
          <w:b/>
          <w:iCs/>
          <w:sz w:val="24"/>
          <w:szCs w:val="24"/>
        </w:rPr>
      </w:pPr>
      <w:r w:rsidRPr="009A64F2">
        <w:rPr>
          <w:rFonts w:ascii="Times New Roman" w:hAnsi="Times New Roman" w:cs="Times New Roman"/>
          <w:b/>
          <w:iCs/>
          <w:sz w:val="24"/>
          <w:szCs w:val="24"/>
        </w:rPr>
        <w:t>Профессиональный цикл</w:t>
      </w:r>
    </w:p>
    <w:p w14:paraId="3C1E7CFA" w14:textId="77777777" w:rsidR="00973349" w:rsidRPr="005E00F8" w:rsidRDefault="00973349" w:rsidP="00973349">
      <w:pPr>
        <w:spacing w:line="276" w:lineRule="auto"/>
        <w:jc w:val="center"/>
        <w:rPr>
          <w:rFonts w:ascii="Times New Roman" w:hAnsi="Times New Roman" w:cs="Times New Roman"/>
          <w:b/>
          <w:i/>
          <w:sz w:val="24"/>
          <w:szCs w:val="24"/>
        </w:rPr>
      </w:pPr>
    </w:p>
    <w:p w14:paraId="78AD4B46" w14:textId="77777777" w:rsidR="00973349" w:rsidRPr="005E00F8" w:rsidRDefault="00973349" w:rsidP="00973349">
      <w:pPr>
        <w:spacing w:line="276" w:lineRule="auto"/>
        <w:jc w:val="center"/>
        <w:rPr>
          <w:rFonts w:ascii="Times New Roman" w:hAnsi="Times New Roman" w:cs="Times New Roman"/>
          <w:b/>
          <w:i/>
          <w:sz w:val="24"/>
          <w:szCs w:val="24"/>
        </w:rPr>
      </w:pPr>
    </w:p>
    <w:p w14:paraId="2B2DAF12" w14:textId="77777777" w:rsidR="00973349" w:rsidRPr="005E00F8" w:rsidRDefault="00973349" w:rsidP="00973349">
      <w:pPr>
        <w:spacing w:line="276" w:lineRule="auto"/>
        <w:jc w:val="center"/>
        <w:rPr>
          <w:rFonts w:ascii="Times New Roman" w:hAnsi="Times New Roman" w:cs="Times New Roman"/>
          <w:b/>
          <w:iCs/>
          <w:sz w:val="24"/>
          <w:szCs w:val="24"/>
        </w:rPr>
      </w:pPr>
    </w:p>
    <w:p w14:paraId="12A21C16" w14:textId="77777777" w:rsidR="00973349" w:rsidRPr="005E00F8" w:rsidRDefault="00973349" w:rsidP="00973349">
      <w:pPr>
        <w:spacing w:line="276" w:lineRule="auto"/>
        <w:jc w:val="center"/>
        <w:rPr>
          <w:rFonts w:ascii="Times New Roman" w:hAnsi="Times New Roman" w:cs="Times New Roman"/>
          <w:b/>
          <w:iCs/>
          <w:sz w:val="24"/>
          <w:szCs w:val="24"/>
        </w:rPr>
      </w:pPr>
    </w:p>
    <w:p w14:paraId="701C2399" w14:textId="77777777" w:rsidR="00973349" w:rsidRPr="005E00F8" w:rsidRDefault="00973349" w:rsidP="00973349">
      <w:pPr>
        <w:spacing w:line="276" w:lineRule="auto"/>
        <w:jc w:val="center"/>
        <w:rPr>
          <w:rFonts w:ascii="Times New Roman" w:hAnsi="Times New Roman" w:cs="Times New Roman"/>
          <w:b/>
          <w:iCs/>
          <w:sz w:val="24"/>
          <w:szCs w:val="24"/>
        </w:rPr>
      </w:pPr>
    </w:p>
    <w:p w14:paraId="028E99D9" w14:textId="77777777" w:rsidR="00973349" w:rsidRPr="005E00F8" w:rsidRDefault="00973349" w:rsidP="00973349">
      <w:pPr>
        <w:spacing w:line="276" w:lineRule="auto"/>
        <w:jc w:val="center"/>
        <w:rPr>
          <w:rFonts w:ascii="Times New Roman" w:hAnsi="Times New Roman" w:cs="Times New Roman"/>
          <w:b/>
          <w:iCs/>
          <w:sz w:val="24"/>
          <w:szCs w:val="24"/>
        </w:rPr>
      </w:pPr>
    </w:p>
    <w:p w14:paraId="33B0D7A6" w14:textId="77777777" w:rsidR="00973349" w:rsidRPr="005E00F8" w:rsidRDefault="00973349" w:rsidP="00973349">
      <w:pPr>
        <w:spacing w:line="276" w:lineRule="auto"/>
        <w:jc w:val="center"/>
        <w:rPr>
          <w:rFonts w:ascii="Times New Roman" w:hAnsi="Times New Roman" w:cs="Times New Roman"/>
          <w:b/>
          <w:iCs/>
          <w:sz w:val="24"/>
          <w:szCs w:val="24"/>
        </w:rPr>
      </w:pPr>
    </w:p>
    <w:p w14:paraId="224DCF87" w14:textId="77777777" w:rsidR="00973349" w:rsidRPr="005E00F8" w:rsidRDefault="00973349" w:rsidP="00973349">
      <w:pPr>
        <w:spacing w:line="276" w:lineRule="auto"/>
        <w:jc w:val="center"/>
        <w:rPr>
          <w:rFonts w:ascii="Times New Roman" w:hAnsi="Times New Roman" w:cs="Times New Roman"/>
          <w:b/>
          <w:iCs/>
          <w:sz w:val="24"/>
          <w:szCs w:val="24"/>
        </w:rPr>
      </w:pPr>
    </w:p>
    <w:p w14:paraId="1E1F3ED1" w14:textId="77777777" w:rsidR="00973349" w:rsidRPr="005E00F8" w:rsidRDefault="00973349" w:rsidP="00973349">
      <w:pPr>
        <w:spacing w:line="276" w:lineRule="auto"/>
        <w:jc w:val="center"/>
        <w:rPr>
          <w:rFonts w:ascii="Times New Roman" w:hAnsi="Times New Roman" w:cs="Times New Roman"/>
          <w:b/>
          <w:iCs/>
          <w:sz w:val="24"/>
          <w:szCs w:val="24"/>
        </w:rPr>
      </w:pPr>
    </w:p>
    <w:p w14:paraId="2FB9AA6C" w14:textId="77777777" w:rsidR="00973349" w:rsidRPr="005E00F8" w:rsidRDefault="00973349" w:rsidP="00973349">
      <w:pPr>
        <w:spacing w:line="276" w:lineRule="auto"/>
        <w:jc w:val="center"/>
        <w:rPr>
          <w:rFonts w:ascii="Times New Roman" w:hAnsi="Times New Roman" w:cs="Times New Roman"/>
          <w:b/>
          <w:iCs/>
          <w:sz w:val="24"/>
          <w:szCs w:val="24"/>
        </w:rPr>
      </w:pPr>
    </w:p>
    <w:p w14:paraId="00CBCA8E" w14:textId="77777777" w:rsidR="00973349" w:rsidRPr="005E00F8" w:rsidRDefault="00973349" w:rsidP="00973349">
      <w:pPr>
        <w:spacing w:line="276" w:lineRule="auto"/>
        <w:jc w:val="center"/>
        <w:rPr>
          <w:rFonts w:ascii="Times New Roman" w:hAnsi="Times New Roman" w:cs="Times New Roman"/>
          <w:b/>
          <w:iCs/>
          <w:sz w:val="24"/>
          <w:szCs w:val="24"/>
        </w:rPr>
      </w:pPr>
    </w:p>
    <w:p w14:paraId="25264A7B" w14:textId="77777777" w:rsidR="00973349" w:rsidRPr="005E00F8" w:rsidRDefault="00973349" w:rsidP="00973349">
      <w:pPr>
        <w:spacing w:line="276" w:lineRule="auto"/>
        <w:jc w:val="center"/>
        <w:rPr>
          <w:rFonts w:ascii="Times New Roman" w:hAnsi="Times New Roman" w:cs="Times New Roman"/>
          <w:b/>
          <w:iCs/>
          <w:sz w:val="24"/>
          <w:szCs w:val="24"/>
        </w:rPr>
      </w:pPr>
    </w:p>
    <w:p w14:paraId="4904208F" w14:textId="77777777" w:rsidR="00973349" w:rsidRPr="005E00F8" w:rsidRDefault="00973349" w:rsidP="00973349">
      <w:pPr>
        <w:spacing w:line="276" w:lineRule="auto"/>
        <w:jc w:val="center"/>
        <w:rPr>
          <w:rFonts w:ascii="Times New Roman" w:hAnsi="Times New Roman" w:cs="Times New Roman"/>
          <w:b/>
          <w:iCs/>
          <w:sz w:val="24"/>
          <w:szCs w:val="24"/>
        </w:rPr>
      </w:pPr>
    </w:p>
    <w:p w14:paraId="3E61E50E" w14:textId="26BD7AD4" w:rsidR="00973349" w:rsidRPr="005E00F8" w:rsidRDefault="00DF5E4A" w:rsidP="00973349">
      <w:pPr>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2023 год</w:t>
      </w:r>
    </w:p>
    <w:p w14:paraId="4C9D16D0" w14:textId="77777777" w:rsidR="00973349" w:rsidRPr="005E00F8" w:rsidRDefault="00973349" w:rsidP="00973349">
      <w:pPr>
        <w:spacing w:line="276" w:lineRule="auto"/>
        <w:jc w:val="center"/>
        <w:rPr>
          <w:rFonts w:ascii="Times New Roman" w:hAnsi="Times New Roman" w:cs="Times New Roman"/>
          <w:b/>
          <w:i/>
          <w:sz w:val="24"/>
          <w:szCs w:val="24"/>
        </w:rPr>
      </w:pPr>
    </w:p>
    <w:p w14:paraId="41810367" w14:textId="77777777" w:rsidR="00973349" w:rsidRPr="005E00F8" w:rsidRDefault="00973349" w:rsidP="00973349">
      <w:pPr>
        <w:spacing w:line="276" w:lineRule="auto"/>
        <w:rPr>
          <w:rFonts w:ascii="Times New Roman" w:hAnsi="Times New Roman" w:cs="Times New Roman"/>
          <w:b/>
          <w:i/>
          <w:sz w:val="24"/>
          <w:szCs w:val="24"/>
        </w:rPr>
        <w:sectPr w:rsidR="00973349" w:rsidRPr="005E00F8" w:rsidSect="00733AEF">
          <w:footerReference w:type="even" r:id="rId40"/>
          <w:footerReference w:type="default" r:id="rId41"/>
          <w:pgSz w:w="11907" w:h="16840"/>
          <w:pgMar w:top="1134" w:right="851" w:bottom="992" w:left="1418" w:header="709" w:footer="709" w:gutter="0"/>
          <w:cols w:space="720"/>
        </w:sectPr>
      </w:pPr>
    </w:p>
    <w:p w14:paraId="0D6C5818" w14:textId="77777777" w:rsidR="00973349" w:rsidRPr="005E00F8" w:rsidRDefault="00973349" w:rsidP="00973349">
      <w:pPr>
        <w:spacing w:line="276" w:lineRule="auto"/>
        <w:jc w:val="center"/>
        <w:rPr>
          <w:rFonts w:ascii="Times New Roman" w:hAnsi="Times New Roman" w:cs="Times New Roman"/>
          <w:b/>
          <w:iCs/>
          <w:sz w:val="24"/>
          <w:szCs w:val="24"/>
        </w:rPr>
      </w:pPr>
      <w:r w:rsidRPr="005E00F8">
        <w:rPr>
          <w:rFonts w:ascii="Times New Roman" w:hAnsi="Times New Roman" w:cs="Times New Roman"/>
          <w:b/>
          <w:iCs/>
          <w:sz w:val="24"/>
          <w:szCs w:val="24"/>
        </w:rPr>
        <w:lastRenderedPageBreak/>
        <w:t>СОДЕРЖАНИЕ</w:t>
      </w:r>
    </w:p>
    <w:p w14:paraId="107C43C0" w14:textId="77777777" w:rsidR="00973349" w:rsidRPr="005E00F8" w:rsidRDefault="00973349" w:rsidP="0097334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73349" w:rsidRPr="005E00F8" w14:paraId="374DBF5C" w14:textId="77777777" w:rsidTr="00CB260E">
        <w:tc>
          <w:tcPr>
            <w:tcW w:w="7501" w:type="dxa"/>
          </w:tcPr>
          <w:p w14:paraId="0A3FC49E" w14:textId="77777777" w:rsidR="00973349" w:rsidRPr="005E00F8" w:rsidRDefault="00973349" w:rsidP="008375F0">
            <w:pPr>
              <w:numPr>
                <w:ilvl w:val="0"/>
                <w:numId w:val="72"/>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ОБЩАЯ ХАРАКТЕРИСТИКА </w:t>
            </w:r>
            <w:r w:rsidRPr="005E00F8">
              <w:rPr>
                <w:rFonts w:ascii="Times New Roman" w:hAnsi="Times New Roman" w:cs="Times New Roman"/>
                <w:b/>
                <w:color w:val="000000"/>
                <w:sz w:val="24"/>
                <w:szCs w:val="24"/>
              </w:rPr>
              <w:t xml:space="preserve">ПРИМЕРНОЙ РАБОЧЕЙ </w:t>
            </w:r>
            <w:r w:rsidRPr="005E00F8">
              <w:rPr>
                <w:rFonts w:ascii="Times New Roman" w:hAnsi="Times New Roman" w:cs="Times New Roman"/>
                <w:b/>
                <w:sz w:val="24"/>
                <w:szCs w:val="24"/>
              </w:rPr>
              <w:t>ПРОГРАММЫ ПРОФЕССИОНАЛЬНОГО МОДУЛЯ</w:t>
            </w:r>
          </w:p>
        </w:tc>
        <w:tc>
          <w:tcPr>
            <w:tcW w:w="1854" w:type="dxa"/>
          </w:tcPr>
          <w:p w14:paraId="4B6686CA" w14:textId="77777777" w:rsidR="00973349" w:rsidRPr="005E00F8" w:rsidRDefault="00973349" w:rsidP="00CB260E">
            <w:pPr>
              <w:rPr>
                <w:rFonts w:ascii="Times New Roman" w:hAnsi="Times New Roman" w:cs="Times New Roman"/>
                <w:b/>
                <w:sz w:val="24"/>
                <w:szCs w:val="24"/>
              </w:rPr>
            </w:pPr>
          </w:p>
        </w:tc>
      </w:tr>
      <w:tr w:rsidR="00973349" w:rsidRPr="005E00F8" w14:paraId="65CF25F7" w14:textId="77777777" w:rsidTr="00CB260E">
        <w:tc>
          <w:tcPr>
            <w:tcW w:w="7501" w:type="dxa"/>
          </w:tcPr>
          <w:p w14:paraId="3CB30D4E" w14:textId="77777777" w:rsidR="00973349" w:rsidRPr="005E00F8" w:rsidRDefault="00973349" w:rsidP="008375F0">
            <w:pPr>
              <w:numPr>
                <w:ilvl w:val="0"/>
                <w:numId w:val="72"/>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СТРУКТУРА И СОДЕРЖАНИЕ ПРОФЕССИОНАЛЬНОГО МОДУЛЯ</w:t>
            </w:r>
          </w:p>
          <w:p w14:paraId="3C123DDB" w14:textId="77777777" w:rsidR="00973349" w:rsidRPr="005E00F8" w:rsidRDefault="00973349" w:rsidP="008375F0">
            <w:pPr>
              <w:numPr>
                <w:ilvl w:val="0"/>
                <w:numId w:val="72"/>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УСЛОВИЯ РЕАЛИЗАЦИИ ПРОФЕССИОНАЛЬНОГО МОДУЛЯ</w:t>
            </w:r>
          </w:p>
        </w:tc>
        <w:tc>
          <w:tcPr>
            <w:tcW w:w="1854" w:type="dxa"/>
          </w:tcPr>
          <w:p w14:paraId="22DBD034" w14:textId="77777777" w:rsidR="00973349" w:rsidRPr="005E00F8" w:rsidRDefault="00973349" w:rsidP="00CB260E">
            <w:pPr>
              <w:ind w:left="644"/>
              <w:rPr>
                <w:rFonts w:ascii="Times New Roman" w:hAnsi="Times New Roman" w:cs="Times New Roman"/>
                <w:b/>
                <w:sz w:val="24"/>
                <w:szCs w:val="24"/>
              </w:rPr>
            </w:pPr>
          </w:p>
        </w:tc>
      </w:tr>
      <w:tr w:rsidR="00973349" w:rsidRPr="005E00F8" w14:paraId="7FCFDCAC" w14:textId="77777777" w:rsidTr="00CB260E">
        <w:tc>
          <w:tcPr>
            <w:tcW w:w="7501" w:type="dxa"/>
          </w:tcPr>
          <w:p w14:paraId="56F07515" w14:textId="77777777" w:rsidR="00973349" w:rsidRPr="005E00F8" w:rsidRDefault="00973349" w:rsidP="008375F0">
            <w:pPr>
              <w:numPr>
                <w:ilvl w:val="0"/>
                <w:numId w:val="72"/>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КОНТРОЛЬ И ОЦЕНКА РЕЗУЛЬТАТОВ ОСВОЕНИЯ ПРОФЕССИОНАЛЬНОГО МОДУЛЯ</w:t>
            </w:r>
          </w:p>
          <w:p w14:paraId="61C8863C" w14:textId="77777777" w:rsidR="00973349" w:rsidRPr="005E00F8" w:rsidRDefault="00973349" w:rsidP="00CB260E">
            <w:pPr>
              <w:suppressAutoHyphens/>
              <w:rPr>
                <w:rFonts w:ascii="Times New Roman" w:hAnsi="Times New Roman" w:cs="Times New Roman"/>
                <w:b/>
                <w:sz w:val="24"/>
                <w:szCs w:val="24"/>
              </w:rPr>
            </w:pPr>
          </w:p>
        </w:tc>
        <w:tc>
          <w:tcPr>
            <w:tcW w:w="1854" w:type="dxa"/>
          </w:tcPr>
          <w:p w14:paraId="64D2A34E" w14:textId="77777777" w:rsidR="00973349" w:rsidRPr="005E00F8" w:rsidRDefault="00973349" w:rsidP="00CB260E">
            <w:pPr>
              <w:rPr>
                <w:rFonts w:ascii="Times New Roman" w:hAnsi="Times New Roman" w:cs="Times New Roman"/>
                <w:b/>
                <w:sz w:val="24"/>
                <w:szCs w:val="24"/>
              </w:rPr>
            </w:pPr>
          </w:p>
        </w:tc>
      </w:tr>
    </w:tbl>
    <w:p w14:paraId="64519D8E" w14:textId="77777777" w:rsidR="00973349" w:rsidRPr="005E00F8" w:rsidRDefault="00973349" w:rsidP="00973349">
      <w:pPr>
        <w:spacing w:line="276" w:lineRule="auto"/>
        <w:rPr>
          <w:rFonts w:ascii="Times New Roman" w:hAnsi="Times New Roman" w:cs="Times New Roman"/>
          <w:b/>
          <w:i/>
          <w:sz w:val="24"/>
          <w:szCs w:val="24"/>
        </w:rPr>
        <w:sectPr w:rsidR="00973349" w:rsidRPr="005E00F8" w:rsidSect="00733AEF">
          <w:pgSz w:w="11907" w:h="16840"/>
          <w:pgMar w:top="1134" w:right="851" w:bottom="992" w:left="1418" w:header="709" w:footer="709" w:gutter="0"/>
          <w:cols w:space="720"/>
        </w:sectPr>
      </w:pPr>
    </w:p>
    <w:p w14:paraId="2A164028" w14:textId="77777777" w:rsidR="00973349" w:rsidRPr="005E00F8" w:rsidRDefault="00973349" w:rsidP="00973349">
      <w:pPr>
        <w:spacing w:line="276" w:lineRule="auto"/>
        <w:rPr>
          <w:rFonts w:ascii="Times New Roman" w:hAnsi="Times New Roman" w:cs="Times New Roman"/>
          <w:b/>
          <w:sz w:val="24"/>
          <w:szCs w:val="24"/>
        </w:rPr>
      </w:pPr>
    </w:p>
    <w:p w14:paraId="32A803C4"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 xml:space="preserve">1. ОБЩАЯ ХАРАКТЕРИСТИКА </w:t>
      </w:r>
      <w:r w:rsidRPr="005E00F8">
        <w:rPr>
          <w:rFonts w:ascii="Times New Roman" w:hAnsi="Times New Roman" w:cs="Times New Roman"/>
          <w:b/>
          <w:color w:val="000000"/>
          <w:sz w:val="24"/>
          <w:szCs w:val="24"/>
        </w:rPr>
        <w:t>ПРИМЕРНОЙ РАБОЧЕЙ</w:t>
      </w:r>
      <w:r w:rsidRPr="005E00F8">
        <w:rPr>
          <w:rFonts w:ascii="Times New Roman" w:hAnsi="Times New Roman" w:cs="Times New Roman"/>
          <w:b/>
          <w:sz w:val="24"/>
          <w:szCs w:val="24"/>
        </w:rPr>
        <w:t xml:space="preserve"> ПРОГРАММЫ</w:t>
      </w:r>
    </w:p>
    <w:p w14:paraId="72A549BF" w14:textId="77777777" w:rsidR="00973349" w:rsidRPr="005E00F8" w:rsidRDefault="00973349" w:rsidP="00973349">
      <w:pPr>
        <w:spacing w:line="276" w:lineRule="auto"/>
        <w:jc w:val="center"/>
        <w:rPr>
          <w:rFonts w:ascii="Times New Roman" w:hAnsi="Times New Roman" w:cs="Times New Roman"/>
          <w:b/>
          <w:sz w:val="24"/>
          <w:szCs w:val="24"/>
        </w:rPr>
      </w:pPr>
      <w:r w:rsidRPr="005E00F8">
        <w:rPr>
          <w:rFonts w:ascii="Times New Roman" w:hAnsi="Times New Roman" w:cs="Times New Roman"/>
          <w:b/>
          <w:sz w:val="24"/>
          <w:szCs w:val="24"/>
        </w:rPr>
        <w:t>ПРОФЕССИОНАЛЬНОГО МОДУЛЯ</w:t>
      </w:r>
    </w:p>
    <w:p w14:paraId="4A0B1288" w14:textId="5CB514D7" w:rsidR="00973349" w:rsidRPr="009A64F2" w:rsidRDefault="009A64F2" w:rsidP="00973349">
      <w:pPr>
        <w:spacing w:line="276" w:lineRule="auto"/>
        <w:jc w:val="center"/>
        <w:rPr>
          <w:rFonts w:ascii="Times New Roman" w:hAnsi="Times New Roman" w:cs="Times New Roman"/>
          <w:b/>
          <w:sz w:val="24"/>
          <w:szCs w:val="24"/>
        </w:rPr>
      </w:pPr>
      <w:r w:rsidRPr="009A64F2">
        <w:rPr>
          <w:rFonts w:ascii="Times New Roman" w:hAnsi="Times New Roman" w:cs="Times New Roman"/>
          <w:b/>
          <w:bCs/>
          <w:sz w:val="24"/>
          <w:szCs w:val="24"/>
        </w:rPr>
        <w:t>«</w:t>
      </w:r>
      <w:r w:rsidRPr="009A64F2">
        <w:rPr>
          <w:rFonts w:ascii="Times New Roman" w:hAnsi="Times New Roman" w:cs="Times New Roman"/>
          <w:b/>
          <w:sz w:val="24"/>
          <w:szCs w:val="24"/>
        </w:rPr>
        <w:t xml:space="preserve">ПМ.03 </w:t>
      </w:r>
      <w:r w:rsidRPr="009A64F2">
        <w:rPr>
          <w:rFonts w:ascii="Times New Roman" w:hAnsi="Times New Roman" w:cs="Times New Roman"/>
          <w:b/>
          <w:bCs/>
          <w:sz w:val="24"/>
          <w:szCs w:val="24"/>
        </w:rPr>
        <w:t>Проведение расчетов с бюджетом и внебюджетными фондами»</w:t>
      </w:r>
    </w:p>
    <w:p w14:paraId="21FCD287" w14:textId="77777777" w:rsidR="00973349" w:rsidRPr="005E00F8" w:rsidRDefault="00973349" w:rsidP="00973349">
      <w:pPr>
        <w:suppressAutoHyphens/>
        <w:spacing w:line="276" w:lineRule="auto"/>
        <w:ind w:firstLine="709"/>
        <w:rPr>
          <w:rFonts w:ascii="Times New Roman" w:hAnsi="Times New Roman" w:cs="Times New Roman"/>
          <w:b/>
          <w:sz w:val="24"/>
          <w:szCs w:val="24"/>
        </w:rPr>
      </w:pPr>
      <w:r w:rsidRPr="005E00F8">
        <w:rPr>
          <w:rFonts w:ascii="Times New Roman" w:hAnsi="Times New Roman" w:cs="Times New Roman"/>
          <w:b/>
          <w:sz w:val="24"/>
          <w:szCs w:val="24"/>
        </w:rPr>
        <w:t xml:space="preserve">1.1. Цель и планируемые результаты освоения профессионального модуля </w:t>
      </w:r>
    </w:p>
    <w:p w14:paraId="7B253D76" w14:textId="405A771E" w:rsidR="00973349" w:rsidRPr="005E00F8" w:rsidRDefault="00973349" w:rsidP="00973349">
      <w:pPr>
        <w:pStyle w:val="Web"/>
        <w:ind w:firstLine="709"/>
        <w:jc w:val="both"/>
        <w:rPr>
          <w:lang w:val="ru-RU"/>
        </w:rPr>
      </w:pPr>
      <w:r w:rsidRPr="005E00F8">
        <w:rPr>
          <w:lang w:val="ru-RU"/>
        </w:rPr>
        <w:t xml:space="preserve">В результате изучения профессионального модуля обучающийся должен освоить основной вид деятельности </w:t>
      </w:r>
      <w:r w:rsidRPr="005E00F8">
        <w:rPr>
          <w:bCs/>
          <w:color w:val="000000"/>
          <w:shd w:val="clear" w:color="auto" w:fill="FFFFFF"/>
          <w:lang w:val="ru-RU"/>
        </w:rPr>
        <w:t>Проведение расчетов с бюджетом и внебюджетными фондами</w:t>
      </w:r>
      <w:r w:rsidRPr="005E00F8">
        <w:rPr>
          <w:lang w:val="ru-RU"/>
        </w:rPr>
        <w:t xml:space="preserve"> и соответствующие ему общие компетенции и профессиональные компетенции:</w:t>
      </w:r>
    </w:p>
    <w:p w14:paraId="5EB3CF74" w14:textId="77777777" w:rsidR="00973349" w:rsidRPr="005E00F8" w:rsidRDefault="00973349" w:rsidP="008375F0">
      <w:pPr>
        <w:numPr>
          <w:ilvl w:val="2"/>
          <w:numId w:val="54"/>
        </w:numPr>
        <w:spacing w:after="0" w:line="276" w:lineRule="auto"/>
        <w:jc w:val="both"/>
        <w:rPr>
          <w:rFonts w:ascii="Times New Roman" w:hAnsi="Times New Roman" w:cs="Times New Roman"/>
          <w:sz w:val="24"/>
          <w:szCs w:val="24"/>
        </w:rPr>
      </w:pPr>
      <w:r w:rsidRPr="005E00F8">
        <w:rPr>
          <w:rFonts w:ascii="Times New Roman" w:hAnsi="Times New Roman" w:cs="Times New Roman"/>
          <w:sz w:val="24"/>
          <w:szCs w:val="24"/>
        </w:rPr>
        <w:t>Перечень общих компетенций</w:t>
      </w:r>
    </w:p>
    <w:tbl>
      <w:tblPr>
        <w:tblW w:w="0" w:type="auto"/>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124"/>
        <w:gridCol w:w="8482"/>
      </w:tblGrid>
      <w:tr w:rsidR="00973349" w:rsidRPr="005E00F8" w14:paraId="240C7CA3" w14:textId="77777777" w:rsidTr="00CB260E">
        <w:tc>
          <w:tcPr>
            <w:tcW w:w="1124" w:type="dxa"/>
            <w:tcBorders>
              <w:top w:val="single" w:sz="8" w:space="0" w:color="auto"/>
              <w:bottom w:val="single" w:sz="2" w:space="0" w:color="auto"/>
              <w:right w:val="single" w:sz="8" w:space="0" w:color="auto"/>
            </w:tcBorders>
            <w:shd w:val="clear" w:color="auto" w:fill="auto"/>
          </w:tcPr>
          <w:p w14:paraId="332A6B16" w14:textId="77777777" w:rsidR="00973349" w:rsidRPr="005E00F8" w:rsidRDefault="00973349" w:rsidP="005F616F">
            <w:pPr>
              <w:suppressAutoHyphens/>
              <w:spacing w:after="0"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Код</w:t>
            </w:r>
          </w:p>
        </w:tc>
        <w:tc>
          <w:tcPr>
            <w:tcW w:w="8482" w:type="dxa"/>
            <w:tcBorders>
              <w:top w:val="single" w:sz="8" w:space="0" w:color="auto"/>
              <w:left w:val="single" w:sz="8" w:space="0" w:color="auto"/>
              <w:bottom w:val="single" w:sz="2" w:space="0" w:color="auto"/>
            </w:tcBorders>
            <w:shd w:val="clear" w:color="auto" w:fill="auto"/>
          </w:tcPr>
          <w:p w14:paraId="7D5AEB94" w14:textId="77777777" w:rsidR="00973349" w:rsidRPr="005E00F8" w:rsidRDefault="00973349" w:rsidP="005F616F">
            <w:pPr>
              <w:suppressAutoHyphens/>
              <w:spacing w:after="0"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Общие компетенции</w:t>
            </w:r>
          </w:p>
        </w:tc>
      </w:tr>
      <w:tr w:rsidR="00973349" w:rsidRPr="005E00F8" w14:paraId="483FDA22" w14:textId="77777777" w:rsidTr="00CB260E">
        <w:tc>
          <w:tcPr>
            <w:tcW w:w="1124" w:type="dxa"/>
            <w:tcBorders>
              <w:top w:val="single" w:sz="2" w:space="0" w:color="auto"/>
            </w:tcBorders>
            <w:shd w:val="clear" w:color="auto" w:fill="auto"/>
          </w:tcPr>
          <w:p w14:paraId="0E163409" w14:textId="77777777" w:rsidR="00973349" w:rsidRPr="005E00F8" w:rsidRDefault="00973349" w:rsidP="005F616F">
            <w:pPr>
              <w:spacing w:after="0" w:line="276" w:lineRule="auto"/>
              <w:rPr>
                <w:rFonts w:ascii="Times New Roman" w:hAnsi="Times New Roman" w:cs="Times New Roman"/>
                <w:sz w:val="24"/>
                <w:szCs w:val="24"/>
              </w:rPr>
            </w:pPr>
            <w:r w:rsidRPr="005E00F8">
              <w:rPr>
                <w:rFonts w:ascii="Times New Roman" w:hAnsi="Times New Roman" w:cs="Times New Roman"/>
                <w:sz w:val="24"/>
                <w:szCs w:val="24"/>
              </w:rPr>
              <w:t>ОК 01</w:t>
            </w:r>
          </w:p>
        </w:tc>
        <w:tc>
          <w:tcPr>
            <w:tcW w:w="8482" w:type="dxa"/>
            <w:tcBorders>
              <w:top w:val="single" w:sz="2" w:space="0" w:color="auto"/>
            </w:tcBorders>
            <w:shd w:val="clear" w:color="auto" w:fill="auto"/>
          </w:tcPr>
          <w:p w14:paraId="04D7074D" w14:textId="53717129" w:rsidR="00973349" w:rsidRPr="005E00F8" w:rsidRDefault="009A64F2" w:rsidP="005F616F">
            <w:pPr>
              <w:spacing w:after="0" w:line="276" w:lineRule="auto"/>
              <w:rPr>
                <w:rFonts w:ascii="Times New Roman" w:hAnsi="Times New Roman" w:cs="Times New Roman"/>
                <w:sz w:val="24"/>
                <w:szCs w:val="24"/>
              </w:rPr>
            </w:pPr>
            <w:r w:rsidRPr="009A64F2">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973349" w:rsidRPr="005E00F8" w14:paraId="3928EDB3" w14:textId="77777777" w:rsidTr="00CB260E">
        <w:tc>
          <w:tcPr>
            <w:tcW w:w="1124" w:type="dxa"/>
            <w:shd w:val="clear" w:color="auto" w:fill="auto"/>
          </w:tcPr>
          <w:p w14:paraId="54A016ED" w14:textId="77777777" w:rsidR="00973349" w:rsidRPr="005E00F8" w:rsidRDefault="00973349" w:rsidP="005F616F">
            <w:pPr>
              <w:spacing w:after="0" w:line="276" w:lineRule="auto"/>
              <w:rPr>
                <w:rFonts w:ascii="Times New Roman" w:hAnsi="Times New Roman" w:cs="Times New Roman"/>
                <w:sz w:val="24"/>
                <w:szCs w:val="24"/>
              </w:rPr>
            </w:pPr>
            <w:r w:rsidRPr="005E00F8">
              <w:rPr>
                <w:rFonts w:ascii="Times New Roman" w:hAnsi="Times New Roman" w:cs="Times New Roman"/>
                <w:sz w:val="24"/>
                <w:szCs w:val="24"/>
              </w:rPr>
              <w:t>ОК 02</w:t>
            </w:r>
          </w:p>
        </w:tc>
        <w:tc>
          <w:tcPr>
            <w:tcW w:w="8482" w:type="dxa"/>
            <w:shd w:val="clear" w:color="auto" w:fill="auto"/>
          </w:tcPr>
          <w:p w14:paraId="1C9C745E" w14:textId="384AA790" w:rsidR="00973349" w:rsidRPr="005E00F8" w:rsidRDefault="009A64F2" w:rsidP="005F616F">
            <w:pPr>
              <w:spacing w:after="0" w:line="276" w:lineRule="auto"/>
              <w:rPr>
                <w:rFonts w:ascii="Times New Roman" w:hAnsi="Times New Roman" w:cs="Times New Roman"/>
                <w:sz w:val="24"/>
                <w:szCs w:val="24"/>
              </w:rPr>
            </w:pPr>
            <w:r w:rsidRPr="009A64F2">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73349" w:rsidRPr="005E00F8" w14:paraId="4BCB3014" w14:textId="77777777" w:rsidTr="00CB260E">
        <w:tc>
          <w:tcPr>
            <w:tcW w:w="1124" w:type="dxa"/>
            <w:shd w:val="clear" w:color="auto" w:fill="auto"/>
          </w:tcPr>
          <w:p w14:paraId="7233C4AA" w14:textId="77777777" w:rsidR="00973349" w:rsidRPr="005E00F8" w:rsidRDefault="00973349" w:rsidP="005F616F">
            <w:pPr>
              <w:spacing w:after="0" w:line="276" w:lineRule="auto"/>
              <w:rPr>
                <w:rFonts w:ascii="Times New Roman" w:hAnsi="Times New Roman" w:cs="Times New Roman"/>
                <w:sz w:val="24"/>
                <w:szCs w:val="24"/>
              </w:rPr>
            </w:pPr>
            <w:r w:rsidRPr="005E00F8">
              <w:rPr>
                <w:rFonts w:ascii="Times New Roman" w:hAnsi="Times New Roman" w:cs="Times New Roman"/>
                <w:sz w:val="24"/>
                <w:szCs w:val="24"/>
              </w:rPr>
              <w:t>ОК 03</w:t>
            </w:r>
          </w:p>
        </w:tc>
        <w:tc>
          <w:tcPr>
            <w:tcW w:w="8482" w:type="dxa"/>
            <w:shd w:val="clear" w:color="auto" w:fill="auto"/>
          </w:tcPr>
          <w:p w14:paraId="470CA964" w14:textId="49529D87" w:rsidR="00973349" w:rsidRPr="005E00F8" w:rsidRDefault="009A64F2" w:rsidP="005F616F">
            <w:pPr>
              <w:spacing w:after="0" w:line="276"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r>
    </w:tbl>
    <w:p w14:paraId="109C92FE" w14:textId="77777777" w:rsidR="00973349" w:rsidRPr="005E00F8" w:rsidRDefault="00973349" w:rsidP="00973349">
      <w:pPr>
        <w:spacing w:line="276" w:lineRule="auto"/>
        <w:rPr>
          <w:rFonts w:ascii="Times New Roman" w:hAnsi="Times New Roman" w:cs="Times New Roman"/>
          <w:sz w:val="24"/>
          <w:szCs w:val="24"/>
          <w:lang w:val="x-none" w:eastAsia="x-none"/>
        </w:rPr>
      </w:pPr>
    </w:p>
    <w:p w14:paraId="61BFC79A" w14:textId="77777777" w:rsidR="00973349" w:rsidRPr="005E00F8" w:rsidRDefault="00973349" w:rsidP="00973349">
      <w:pPr>
        <w:ind w:firstLine="709"/>
        <w:rPr>
          <w:rFonts w:ascii="Times New Roman" w:hAnsi="Times New Roman" w:cs="Times New Roman"/>
          <w:sz w:val="24"/>
          <w:szCs w:val="24"/>
        </w:rPr>
      </w:pPr>
      <w:r w:rsidRPr="005E00F8">
        <w:rPr>
          <w:rFonts w:ascii="Times New Roman" w:hAnsi="Times New Roman" w:cs="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3349" w:rsidRPr="005E00F8" w14:paraId="1E788FBA" w14:textId="77777777" w:rsidTr="00CB260E">
        <w:tc>
          <w:tcPr>
            <w:tcW w:w="1204" w:type="dxa"/>
          </w:tcPr>
          <w:p w14:paraId="15595B08"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Код</w:t>
            </w:r>
          </w:p>
        </w:tc>
        <w:tc>
          <w:tcPr>
            <w:tcW w:w="8367" w:type="dxa"/>
          </w:tcPr>
          <w:p w14:paraId="2005ED97" w14:textId="77777777" w:rsidR="00973349" w:rsidRPr="005E00F8" w:rsidRDefault="00973349" w:rsidP="00CB260E">
            <w:pPr>
              <w:jc w:val="center"/>
              <w:rPr>
                <w:rFonts w:ascii="Times New Roman" w:hAnsi="Times New Roman" w:cs="Times New Roman"/>
                <w:b/>
                <w:bCs/>
                <w:sz w:val="24"/>
                <w:szCs w:val="24"/>
              </w:rPr>
            </w:pPr>
            <w:r w:rsidRPr="005E00F8">
              <w:rPr>
                <w:rFonts w:ascii="Times New Roman" w:hAnsi="Times New Roman" w:cs="Times New Roman"/>
                <w:b/>
                <w:bCs/>
                <w:sz w:val="24"/>
                <w:szCs w:val="24"/>
              </w:rPr>
              <w:t>Наименование видов деятельности и профессиональных компетенций</w:t>
            </w:r>
          </w:p>
        </w:tc>
      </w:tr>
      <w:tr w:rsidR="00973349" w:rsidRPr="005E00F8" w14:paraId="06D49355" w14:textId="77777777" w:rsidTr="00CB260E">
        <w:tc>
          <w:tcPr>
            <w:tcW w:w="1204" w:type="dxa"/>
          </w:tcPr>
          <w:p w14:paraId="122E8C31"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ВД 3</w:t>
            </w:r>
          </w:p>
        </w:tc>
        <w:tc>
          <w:tcPr>
            <w:tcW w:w="8367" w:type="dxa"/>
          </w:tcPr>
          <w:p w14:paraId="1EC5016E"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Проведение расчетов с бюджетом и внебюджетными фондами</w:t>
            </w:r>
          </w:p>
        </w:tc>
      </w:tr>
      <w:tr w:rsidR="00973349" w:rsidRPr="005E00F8" w14:paraId="35C84C71" w14:textId="77777777" w:rsidTr="00CB260E">
        <w:tc>
          <w:tcPr>
            <w:tcW w:w="1204" w:type="dxa"/>
          </w:tcPr>
          <w:p w14:paraId="2424EA77"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3.1</w:t>
            </w:r>
          </w:p>
        </w:tc>
        <w:tc>
          <w:tcPr>
            <w:tcW w:w="8367" w:type="dxa"/>
          </w:tcPr>
          <w:p w14:paraId="37438EC1"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Формировать бухгалтерские проводки по начислению и перечислению налогов и сборов в бюджеты различных уровней</w:t>
            </w:r>
          </w:p>
        </w:tc>
      </w:tr>
      <w:tr w:rsidR="00973349" w:rsidRPr="005E00F8" w14:paraId="7A54CD64" w14:textId="77777777" w:rsidTr="00CB260E">
        <w:tc>
          <w:tcPr>
            <w:tcW w:w="1204" w:type="dxa"/>
          </w:tcPr>
          <w:p w14:paraId="60296C15"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3.2</w:t>
            </w:r>
          </w:p>
        </w:tc>
        <w:tc>
          <w:tcPr>
            <w:tcW w:w="8367" w:type="dxa"/>
          </w:tcPr>
          <w:p w14:paraId="30244416"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r>
      <w:tr w:rsidR="00973349" w:rsidRPr="005E00F8" w14:paraId="6716E319" w14:textId="77777777" w:rsidTr="00CB260E">
        <w:tc>
          <w:tcPr>
            <w:tcW w:w="1204" w:type="dxa"/>
          </w:tcPr>
          <w:p w14:paraId="22586785"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3.3</w:t>
            </w:r>
          </w:p>
        </w:tc>
        <w:tc>
          <w:tcPr>
            <w:tcW w:w="8367" w:type="dxa"/>
          </w:tcPr>
          <w:p w14:paraId="34882C43"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Формировать бухгалтерские проводки по начислению и перечислению страховых взносов во внебюджетные фонды и налоговые органы</w:t>
            </w:r>
          </w:p>
        </w:tc>
      </w:tr>
      <w:tr w:rsidR="00973349" w:rsidRPr="005E00F8" w14:paraId="274DC469" w14:textId="77777777" w:rsidTr="00CB260E">
        <w:tc>
          <w:tcPr>
            <w:tcW w:w="1204" w:type="dxa"/>
          </w:tcPr>
          <w:p w14:paraId="74133156" w14:textId="77777777" w:rsidR="00973349" w:rsidRPr="005E00F8" w:rsidRDefault="00973349" w:rsidP="00CB260E">
            <w:pPr>
              <w:rPr>
                <w:rFonts w:ascii="Times New Roman" w:hAnsi="Times New Roman" w:cs="Times New Roman"/>
                <w:sz w:val="24"/>
                <w:szCs w:val="24"/>
              </w:rPr>
            </w:pPr>
            <w:r w:rsidRPr="005E00F8">
              <w:rPr>
                <w:rFonts w:ascii="Times New Roman" w:hAnsi="Times New Roman" w:cs="Times New Roman"/>
                <w:sz w:val="24"/>
                <w:szCs w:val="24"/>
              </w:rPr>
              <w:t>ПК 3.4</w:t>
            </w:r>
          </w:p>
        </w:tc>
        <w:tc>
          <w:tcPr>
            <w:tcW w:w="8367" w:type="dxa"/>
          </w:tcPr>
          <w:p w14:paraId="1F58A8BB"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r>
    </w:tbl>
    <w:p w14:paraId="6D74A5A4" w14:textId="77777777" w:rsidR="00973349" w:rsidRPr="005E00F8" w:rsidRDefault="00973349" w:rsidP="00973349">
      <w:pPr>
        <w:spacing w:line="276" w:lineRule="auto"/>
        <w:ind w:firstLine="709"/>
        <w:rPr>
          <w:rFonts w:ascii="Times New Roman" w:hAnsi="Times New Roman" w:cs="Times New Roman"/>
          <w:bCs/>
          <w:sz w:val="24"/>
          <w:szCs w:val="24"/>
        </w:rPr>
      </w:pPr>
    </w:p>
    <w:p w14:paraId="2F0378F1" w14:textId="0E0D264E" w:rsidR="005F616F" w:rsidRDefault="005F616F">
      <w:pPr>
        <w:rPr>
          <w:rFonts w:ascii="Times New Roman" w:hAnsi="Times New Roman" w:cs="Times New Roman"/>
          <w:bCs/>
          <w:sz w:val="24"/>
          <w:szCs w:val="24"/>
        </w:rPr>
      </w:pPr>
      <w:r>
        <w:rPr>
          <w:rFonts w:ascii="Times New Roman" w:hAnsi="Times New Roman" w:cs="Times New Roman"/>
          <w:bCs/>
          <w:sz w:val="24"/>
          <w:szCs w:val="24"/>
        </w:rPr>
        <w:br w:type="page"/>
      </w:r>
    </w:p>
    <w:p w14:paraId="334392D6" w14:textId="77777777" w:rsidR="00973349" w:rsidRPr="005E00F8" w:rsidRDefault="00973349" w:rsidP="00973349">
      <w:pPr>
        <w:spacing w:line="276" w:lineRule="auto"/>
        <w:ind w:firstLine="709"/>
        <w:rPr>
          <w:rFonts w:ascii="Times New Roman" w:hAnsi="Times New Roman" w:cs="Times New Roman"/>
          <w:bCs/>
          <w:sz w:val="24"/>
          <w:szCs w:val="24"/>
        </w:rPr>
      </w:pPr>
      <w:r w:rsidRPr="005E00F8">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765"/>
        <w:gridCol w:w="6372"/>
      </w:tblGrid>
      <w:tr w:rsidR="005F616F" w:rsidRPr="005E00F8" w14:paraId="15A791E2" w14:textId="77777777" w:rsidTr="005F616F">
        <w:tc>
          <w:tcPr>
            <w:tcW w:w="1491" w:type="dxa"/>
          </w:tcPr>
          <w:p w14:paraId="4264FB0D" w14:textId="33A89944" w:rsidR="005F616F" w:rsidRPr="005E00F8" w:rsidRDefault="005F616F" w:rsidP="00CB260E">
            <w:pPr>
              <w:spacing w:line="276" w:lineRule="auto"/>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765" w:type="dxa"/>
          </w:tcPr>
          <w:p w14:paraId="7D052ECB" w14:textId="77777777" w:rsidR="005F616F" w:rsidRPr="005E00F8" w:rsidRDefault="005F616F" w:rsidP="00CB260E">
            <w:pPr>
              <w:spacing w:line="276" w:lineRule="auto"/>
              <w:rPr>
                <w:rFonts w:ascii="Times New Roman" w:hAnsi="Times New Roman" w:cs="Times New Roman"/>
                <w:bCs/>
                <w:iCs/>
                <w:sz w:val="24"/>
                <w:szCs w:val="24"/>
              </w:rPr>
            </w:pPr>
          </w:p>
        </w:tc>
        <w:tc>
          <w:tcPr>
            <w:tcW w:w="6372" w:type="dxa"/>
          </w:tcPr>
          <w:p w14:paraId="36FFFD5C" w14:textId="5E83B009" w:rsidR="005F616F" w:rsidRPr="005E00F8" w:rsidRDefault="005F616F" w:rsidP="00CB260E">
            <w:pPr>
              <w:spacing w:line="276" w:lineRule="auto"/>
              <w:rPr>
                <w:rFonts w:ascii="Times New Roman" w:hAnsi="Times New Roman" w:cs="Times New Roman"/>
                <w:bCs/>
                <w:iCs/>
                <w:sz w:val="24"/>
                <w:szCs w:val="24"/>
              </w:rPr>
            </w:pPr>
            <w:r w:rsidRPr="005E00F8">
              <w:rPr>
                <w:rFonts w:ascii="Times New Roman" w:hAnsi="Times New Roman" w:cs="Times New Roman"/>
                <w:bCs/>
                <w:iCs/>
                <w:sz w:val="24"/>
                <w:szCs w:val="24"/>
              </w:rPr>
              <w:t>проведения расчетов с бюджетом и внебюджетными фондами</w:t>
            </w:r>
          </w:p>
        </w:tc>
      </w:tr>
      <w:tr w:rsidR="005F616F" w:rsidRPr="005E00F8" w14:paraId="5124C33E" w14:textId="77777777" w:rsidTr="005F616F">
        <w:tc>
          <w:tcPr>
            <w:tcW w:w="1491" w:type="dxa"/>
          </w:tcPr>
          <w:p w14:paraId="58944E50" w14:textId="77777777" w:rsidR="005F616F" w:rsidRPr="005E00F8" w:rsidRDefault="005F616F" w:rsidP="00CB260E">
            <w:pPr>
              <w:spacing w:line="276" w:lineRule="auto"/>
              <w:ind w:firstLine="142"/>
              <w:rPr>
                <w:rFonts w:ascii="Times New Roman" w:hAnsi="Times New Roman" w:cs="Times New Roman"/>
                <w:bCs/>
                <w:sz w:val="24"/>
                <w:szCs w:val="24"/>
              </w:rPr>
            </w:pPr>
            <w:r w:rsidRPr="005E00F8">
              <w:rPr>
                <w:rFonts w:ascii="Times New Roman" w:hAnsi="Times New Roman" w:cs="Times New Roman"/>
                <w:bCs/>
                <w:sz w:val="24"/>
                <w:szCs w:val="24"/>
              </w:rPr>
              <w:t>Уметь</w:t>
            </w:r>
          </w:p>
        </w:tc>
        <w:tc>
          <w:tcPr>
            <w:tcW w:w="1765" w:type="dxa"/>
          </w:tcPr>
          <w:p w14:paraId="3A9550F4" w14:textId="77777777" w:rsidR="005F616F" w:rsidRPr="005E00F8" w:rsidRDefault="005F616F" w:rsidP="00CB260E">
            <w:pPr>
              <w:spacing w:line="276" w:lineRule="auto"/>
              <w:rPr>
                <w:rFonts w:ascii="Times New Roman" w:hAnsi="Times New Roman" w:cs="Times New Roman"/>
                <w:bCs/>
                <w:sz w:val="24"/>
                <w:szCs w:val="24"/>
              </w:rPr>
            </w:pPr>
          </w:p>
        </w:tc>
        <w:tc>
          <w:tcPr>
            <w:tcW w:w="6372" w:type="dxa"/>
          </w:tcPr>
          <w:p w14:paraId="4C8D2A47" w14:textId="4AE126AB"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определять виды и порядок налогообложения;</w:t>
            </w:r>
          </w:p>
          <w:p w14:paraId="5E9BD01D"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ориентироваться в системе налогов Российской Федерации;</w:t>
            </w:r>
          </w:p>
          <w:p w14:paraId="1A8BDF13"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выделять элементы налогообложения;</w:t>
            </w:r>
          </w:p>
          <w:p w14:paraId="02F99D05"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определять источники уплаты налогов, сборов, пошлин;</w:t>
            </w:r>
          </w:p>
          <w:p w14:paraId="3D097660"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оформлять бухгалтерскими проводками начисления и перечисления сумм налогов и сборов;</w:t>
            </w:r>
          </w:p>
          <w:p w14:paraId="2F0F0523"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организовывать аналитический учет по счету 68 «Расчеты по налогам и сборам»;</w:t>
            </w:r>
          </w:p>
          <w:p w14:paraId="6E44EC66"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заполнять платежные поручения по перечислению налогов и сборов;</w:t>
            </w:r>
          </w:p>
          <w:p w14:paraId="652DF957" w14:textId="77777777" w:rsidR="005F616F" w:rsidRPr="005E00F8" w:rsidRDefault="005F616F"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выбирать для платежных поручений по видам налогов соответствующие реквизиты;</w:t>
            </w:r>
          </w:p>
          <w:p w14:paraId="2FC37B36" w14:textId="77777777" w:rsidR="005F616F" w:rsidRPr="005E00F8" w:rsidRDefault="005F616F"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выбирать коды бюджетной классификации для определенных налогов, штрафов и пени;</w:t>
            </w:r>
          </w:p>
          <w:p w14:paraId="795AA313"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пользоваться образцом заполнения платежных поручений по перечислению налогов, сборов и пошлин;</w:t>
            </w:r>
          </w:p>
          <w:p w14:paraId="252F15A7"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проводить учет расчетов по социальному страхованию и обеспечению;</w:t>
            </w:r>
          </w:p>
          <w:p w14:paraId="1A5E63FD"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определять объекты обложения для исчисления страховых взносов, формировать отчеты по страховым взносам в ФНС России и государственные внебюджетные фонды;</w:t>
            </w:r>
          </w:p>
          <w:p w14:paraId="322E9CDB"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применять порядок исчисления и соблюдать сроки уплаты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41443D06"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применять особенности зачисления сумм страховых взносов в бюджеты бюджетной системы Российской Федерации;</w:t>
            </w:r>
          </w:p>
          <w:p w14:paraId="71E5E33F"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оформлять бухгалтерскими проводками начисление и перечисление сумм страховых взносов на обязательное пенсионное страхование, обязательное социальное страхование на случай временной нетрудоспособности и в </w:t>
            </w:r>
            <w:r w:rsidRPr="005E00F8">
              <w:rPr>
                <w:rFonts w:ascii="Times New Roman" w:hAnsi="Times New Roman" w:cs="Times New Roman"/>
                <w:bCs/>
                <w:sz w:val="24"/>
                <w:szCs w:val="24"/>
              </w:rPr>
              <w:lastRenderedPageBreak/>
              <w:t>связи с материнством, на обязательное медицинское страхование;</w:t>
            </w:r>
          </w:p>
          <w:p w14:paraId="1B4BE073"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осуществлять аналитический учет по счету 69 «Расчеты по социальному страхованию и обеспечению»;</w:t>
            </w:r>
          </w:p>
          <w:p w14:paraId="48EE594B"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проводить начисление и перечисление взносов на страхование от несчастных случаев на производстве и профессиональных заболеваний;</w:t>
            </w:r>
          </w:p>
          <w:p w14:paraId="7AE470F4"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использовать средства внебюджетных фондов по направлениям, определенным законодательством;</w:t>
            </w:r>
          </w:p>
          <w:p w14:paraId="28CE3142"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осуществлять контроль прохождения платежных поручений по расчетно-кассовым банковским операциям с использованием выписок банка;</w:t>
            </w:r>
          </w:p>
          <w:p w14:paraId="09448B1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заполнять платежные поручения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2599C515"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выбирать для платежных поручений по видам страховых взносов соответствующие реквизиты;</w:t>
            </w:r>
          </w:p>
          <w:p w14:paraId="172A7F89"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оформлять платежные поручения по штрафам и пеням;</w:t>
            </w:r>
          </w:p>
          <w:p w14:paraId="546B7A7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пользоваться образцом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3A4717C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заполнять данные статуса плательщика, ИНН получателя, КПП получателя, наименование получателя, КБК, ОКТМО, основания платежа, страхового периода, номера документа, даты документа;</w:t>
            </w:r>
          </w:p>
          <w:p w14:paraId="5469001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пользоваться образцом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r w:rsidRPr="005E00F8">
              <w:rPr>
                <w:rFonts w:ascii="Times New Roman" w:hAnsi="Times New Roman" w:cs="Times New Roman"/>
                <w:color w:val="22272F"/>
                <w:sz w:val="24"/>
                <w:szCs w:val="24"/>
                <w:shd w:val="clear" w:color="auto" w:fill="FFFFFF"/>
              </w:rPr>
              <w:t xml:space="preserve"> </w:t>
            </w:r>
            <w:r w:rsidRPr="005E00F8">
              <w:rPr>
                <w:rFonts w:ascii="Times New Roman" w:hAnsi="Times New Roman" w:cs="Times New Roman"/>
                <w:bCs/>
                <w:sz w:val="24"/>
                <w:szCs w:val="24"/>
              </w:rPr>
              <w:t>перечисление взносов на страхование от несчастных случаев на производстве и профессиональных заболеваний;</w:t>
            </w:r>
          </w:p>
          <w:p w14:paraId="5B366746"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lastRenderedPageBreak/>
              <w:t>осуществлять контроль прохождения платежных поручений по расчетно-кассовым банковским операциям с использованием выписок банка</w:t>
            </w:r>
          </w:p>
        </w:tc>
      </w:tr>
      <w:tr w:rsidR="005F616F" w:rsidRPr="005E00F8" w14:paraId="125C5557" w14:textId="77777777" w:rsidTr="005F616F">
        <w:tc>
          <w:tcPr>
            <w:tcW w:w="1491" w:type="dxa"/>
          </w:tcPr>
          <w:p w14:paraId="0A630110" w14:textId="77777777" w:rsidR="005F616F" w:rsidRPr="005E00F8" w:rsidRDefault="005F616F" w:rsidP="00CB260E">
            <w:pPr>
              <w:spacing w:line="276" w:lineRule="auto"/>
              <w:ind w:firstLine="142"/>
              <w:rPr>
                <w:rFonts w:ascii="Times New Roman" w:hAnsi="Times New Roman" w:cs="Times New Roman"/>
                <w:bCs/>
                <w:sz w:val="24"/>
                <w:szCs w:val="24"/>
              </w:rPr>
            </w:pPr>
            <w:r w:rsidRPr="005E00F8">
              <w:rPr>
                <w:rFonts w:ascii="Times New Roman" w:hAnsi="Times New Roman" w:cs="Times New Roman"/>
                <w:bCs/>
                <w:sz w:val="24"/>
                <w:szCs w:val="24"/>
              </w:rPr>
              <w:lastRenderedPageBreak/>
              <w:t>Знать</w:t>
            </w:r>
          </w:p>
        </w:tc>
        <w:tc>
          <w:tcPr>
            <w:tcW w:w="1765" w:type="dxa"/>
          </w:tcPr>
          <w:p w14:paraId="3AB64DE7" w14:textId="77777777" w:rsidR="005F616F" w:rsidRPr="005E00F8" w:rsidRDefault="005F616F" w:rsidP="00CB260E">
            <w:pPr>
              <w:spacing w:line="276" w:lineRule="auto"/>
              <w:rPr>
                <w:rFonts w:ascii="Times New Roman" w:hAnsi="Times New Roman" w:cs="Times New Roman"/>
                <w:bCs/>
                <w:sz w:val="24"/>
                <w:szCs w:val="24"/>
              </w:rPr>
            </w:pPr>
          </w:p>
        </w:tc>
        <w:tc>
          <w:tcPr>
            <w:tcW w:w="6372" w:type="dxa"/>
          </w:tcPr>
          <w:p w14:paraId="132C66A2" w14:textId="0D4F6A86"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виды и порядок налогообложения;</w:t>
            </w:r>
          </w:p>
          <w:p w14:paraId="296A0196"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систему налогов Российской Федерации;</w:t>
            </w:r>
          </w:p>
          <w:p w14:paraId="62CB9BD3"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элементы налогообложения;</w:t>
            </w:r>
          </w:p>
          <w:p w14:paraId="3825E0AB"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источники уплаты налогов, сборов, пошлин;</w:t>
            </w:r>
          </w:p>
          <w:p w14:paraId="2028D2F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оформление бухгалтерскими проводками начисления и перечисления сумм налогов и сборов;</w:t>
            </w:r>
          </w:p>
          <w:p w14:paraId="59333011"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аналитический учет по счету 68 «Расчеты по налогам и сборам»;</w:t>
            </w:r>
          </w:p>
          <w:p w14:paraId="1BC7D531" w14:textId="77777777" w:rsidR="005F616F" w:rsidRPr="005E00F8" w:rsidRDefault="005F616F"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порядок заполнения платежных поручений по перечислению налогов и сборов;</w:t>
            </w:r>
          </w:p>
          <w:p w14:paraId="5C4A8A8C" w14:textId="77777777" w:rsidR="005F616F" w:rsidRPr="005E00F8" w:rsidRDefault="005F616F" w:rsidP="00CB260E">
            <w:pPr>
              <w:spacing w:line="276" w:lineRule="auto"/>
              <w:jc w:val="both"/>
              <w:rPr>
                <w:rFonts w:ascii="Times New Roman" w:hAnsi="Times New Roman" w:cs="Times New Roman"/>
                <w:sz w:val="24"/>
                <w:szCs w:val="24"/>
              </w:rPr>
            </w:pPr>
            <w:r w:rsidRPr="005E00F8">
              <w:rPr>
                <w:rFonts w:ascii="Times New Roman" w:hAnsi="Times New Roman" w:cs="Times New Roman"/>
                <w:bCs/>
                <w:sz w:val="24"/>
                <w:szCs w:val="24"/>
              </w:rP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w:t>
            </w:r>
            <w:r w:rsidRPr="005E00F8">
              <w:rPr>
                <w:rFonts w:ascii="Times New Roman" w:hAnsi="Times New Roman" w:cs="Times New Roman"/>
                <w:sz w:val="24"/>
                <w:szCs w:val="24"/>
              </w:rPr>
              <w:t>Общероссийский классификатор территорий муниципальных образований (далее – ОКТМО)</w:t>
            </w:r>
            <w:r w:rsidRPr="005E00F8">
              <w:rPr>
                <w:rFonts w:ascii="Times New Roman" w:hAnsi="Times New Roman" w:cs="Times New Roman"/>
                <w:bCs/>
                <w:sz w:val="24"/>
                <w:szCs w:val="24"/>
              </w:rPr>
              <w:t>, основания платежа, налогового периода, номера документа, даты документа, типа платежа;</w:t>
            </w:r>
          </w:p>
          <w:p w14:paraId="32B1FD38" w14:textId="77777777" w:rsidR="005F616F" w:rsidRPr="005E00F8" w:rsidRDefault="005F616F" w:rsidP="00CB260E">
            <w:pPr>
              <w:spacing w:line="276" w:lineRule="auto"/>
              <w:jc w:val="both"/>
              <w:rPr>
                <w:rFonts w:ascii="Times New Roman" w:hAnsi="Times New Roman" w:cs="Times New Roman"/>
                <w:bCs/>
                <w:sz w:val="24"/>
                <w:szCs w:val="24"/>
              </w:rPr>
            </w:pPr>
            <w:r w:rsidRPr="005E00F8">
              <w:rPr>
                <w:rFonts w:ascii="Times New Roman" w:hAnsi="Times New Roman" w:cs="Times New Roman"/>
                <w:bCs/>
                <w:sz w:val="24"/>
                <w:szCs w:val="24"/>
              </w:rPr>
              <w:t>коды бюджетной классификации, порядок их присвоения для налога, штрафа и пени;</w:t>
            </w:r>
          </w:p>
          <w:p w14:paraId="714C1772"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образец заполнения платежных поручений по перечислению налогов, сборов и пошлин;</w:t>
            </w:r>
          </w:p>
          <w:p w14:paraId="0F2C62E8" w14:textId="77777777" w:rsidR="005F616F" w:rsidRPr="005E00F8" w:rsidRDefault="005F616F" w:rsidP="00CB260E">
            <w:pPr>
              <w:spacing w:line="276" w:lineRule="auto"/>
              <w:rPr>
                <w:rFonts w:ascii="Times New Roman" w:hAnsi="Times New Roman" w:cs="Times New Roman"/>
                <w:bCs/>
                <w:iCs/>
                <w:sz w:val="24"/>
                <w:szCs w:val="24"/>
              </w:rPr>
            </w:pPr>
            <w:r w:rsidRPr="005E00F8">
              <w:rPr>
                <w:rFonts w:ascii="Times New Roman" w:hAnsi="Times New Roman" w:cs="Times New Roman"/>
                <w:bCs/>
                <w:iCs/>
                <w:sz w:val="24"/>
                <w:szCs w:val="24"/>
              </w:rPr>
              <w:t>коды бюджетной классификации, порядок их присвоения для налога, штрафа и пени;</w:t>
            </w:r>
          </w:p>
          <w:p w14:paraId="34DB26BD" w14:textId="77777777" w:rsidR="005F616F" w:rsidRPr="005E00F8" w:rsidRDefault="005F616F" w:rsidP="00CB260E">
            <w:pPr>
              <w:spacing w:line="276" w:lineRule="auto"/>
              <w:ind w:firstLine="30"/>
              <w:rPr>
                <w:rFonts w:ascii="Times New Roman" w:hAnsi="Times New Roman" w:cs="Times New Roman"/>
                <w:bCs/>
                <w:iCs/>
                <w:sz w:val="24"/>
                <w:szCs w:val="24"/>
              </w:rPr>
            </w:pPr>
            <w:r w:rsidRPr="005E00F8">
              <w:rPr>
                <w:rFonts w:ascii="Times New Roman" w:hAnsi="Times New Roman" w:cs="Times New Roman"/>
                <w:bCs/>
                <w:iCs/>
                <w:sz w:val="24"/>
                <w:szCs w:val="24"/>
              </w:rPr>
              <w:t>образец заполнения платежных поручений по перечислению налогов, сборов и пошлин;</w:t>
            </w:r>
          </w:p>
          <w:p w14:paraId="5669ECF0"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учет расчетов по социальному страхованию и обеспечению;</w:t>
            </w:r>
          </w:p>
          <w:p w14:paraId="38B38995"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аналитический учет по счету 69 «Расчеты по социальному страхованию и обеспечению»;</w:t>
            </w:r>
          </w:p>
          <w:p w14:paraId="5AB1DD2A"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сущность и структуру страховых взносов, регулируемых Налоговым кодексом Российской Федерации;</w:t>
            </w:r>
          </w:p>
          <w:p w14:paraId="747E6B66"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 xml:space="preserve">объекты обложения для исчисления страховых взносов на обязательное пенсионное страхование, обязательное </w:t>
            </w:r>
            <w:r w:rsidRPr="005E00F8">
              <w:rPr>
                <w:rFonts w:ascii="Times New Roman" w:hAnsi="Times New Roman" w:cs="Times New Roman"/>
                <w:bCs/>
                <w:sz w:val="24"/>
                <w:szCs w:val="24"/>
              </w:rPr>
              <w:lastRenderedPageBreak/>
              <w:t>социальное страхование на случай временной нетрудоспособности и в связи с материнством, на обязательное медицинское страхование;</w:t>
            </w:r>
          </w:p>
          <w:p w14:paraId="30EB0B69"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порядок исчисления и сроки уплаты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44218F97"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порядок и сроки представления отчетности в системе ФНС России и внебюджетного фонда;</w:t>
            </w:r>
          </w:p>
          <w:p w14:paraId="568E6287"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особенности зачисления сумм страховых взносов в государственные внебюджетные фонды;</w:t>
            </w:r>
          </w:p>
          <w:p w14:paraId="2F66CA9B"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оформление бухгалтерскими проводками начисления и перечисления сумм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157775ED"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начисление и перечисление взносов на страхование от несчастных случаев на производстве и профессиональных заболеваний;</w:t>
            </w:r>
          </w:p>
          <w:p w14:paraId="22F3C1DE"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использование средств внебюджетных фондов;</w:t>
            </w:r>
          </w:p>
          <w:p w14:paraId="7C612109"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процедура контроля прохождения платежных поручений по расчетно-кассовым банковским операциям с использованием выписок банка;</w:t>
            </w:r>
          </w:p>
          <w:p w14:paraId="353D49BC" w14:textId="77777777" w:rsidR="005F616F" w:rsidRPr="005E00F8" w:rsidRDefault="005F616F" w:rsidP="00CB260E">
            <w:pPr>
              <w:spacing w:line="276" w:lineRule="auto"/>
              <w:rPr>
                <w:rFonts w:ascii="Times New Roman" w:hAnsi="Times New Roman" w:cs="Times New Roman"/>
                <w:bCs/>
                <w:sz w:val="24"/>
                <w:szCs w:val="24"/>
              </w:rPr>
            </w:pPr>
            <w:r w:rsidRPr="005E00F8">
              <w:rPr>
                <w:rFonts w:ascii="Times New Roman" w:hAnsi="Times New Roman" w:cs="Times New Roman"/>
                <w:bCs/>
                <w:sz w:val="24"/>
                <w:szCs w:val="24"/>
              </w:rPr>
              <w:t>порядок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0B4287B1" w14:textId="77777777" w:rsidR="005F616F" w:rsidRPr="005E00F8" w:rsidRDefault="005F616F" w:rsidP="00CB260E">
            <w:pPr>
              <w:spacing w:line="276" w:lineRule="auto"/>
              <w:rPr>
                <w:rFonts w:ascii="Times New Roman" w:hAnsi="Times New Roman" w:cs="Times New Roman"/>
                <w:bCs/>
                <w:iCs/>
                <w:sz w:val="24"/>
                <w:szCs w:val="24"/>
              </w:rPr>
            </w:pPr>
            <w:r w:rsidRPr="005E00F8">
              <w:rPr>
                <w:rFonts w:ascii="Times New Roman" w:hAnsi="Times New Roman" w:cs="Times New Roman"/>
                <w:bCs/>
                <w:sz w:val="24"/>
                <w:szCs w:val="24"/>
              </w:rPr>
              <w:t>образец заполнения платежных поручений по перечислению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оформление перечисления взносов на страхование от несчастных случаев на производстве и профессиональных заболеваний</w:t>
            </w:r>
          </w:p>
        </w:tc>
      </w:tr>
    </w:tbl>
    <w:p w14:paraId="7B429B61" w14:textId="77777777" w:rsidR="00973349" w:rsidRPr="005E00F8" w:rsidRDefault="00973349" w:rsidP="00973349">
      <w:pPr>
        <w:spacing w:line="276" w:lineRule="auto"/>
        <w:rPr>
          <w:rFonts w:ascii="Times New Roman" w:hAnsi="Times New Roman" w:cs="Times New Roman"/>
          <w:b/>
          <w:sz w:val="24"/>
          <w:szCs w:val="24"/>
        </w:rPr>
      </w:pPr>
    </w:p>
    <w:p w14:paraId="454FE1F5" w14:textId="77777777" w:rsidR="00973349" w:rsidRPr="005E00F8" w:rsidRDefault="00973349" w:rsidP="00973349">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br w:type="page"/>
      </w:r>
      <w:r w:rsidRPr="005E00F8">
        <w:rPr>
          <w:rFonts w:ascii="Times New Roman" w:hAnsi="Times New Roman" w:cs="Times New Roman"/>
          <w:b/>
          <w:sz w:val="24"/>
          <w:szCs w:val="24"/>
        </w:rPr>
        <w:lastRenderedPageBreak/>
        <w:t>1.2. Количество часов, отводимое на освоение профессионального модуля</w:t>
      </w:r>
    </w:p>
    <w:p w14:paraId="249C4873" w14:textId="77777777" w:rsidR="00973349" w:rsidRPr="005E00F8" w:rsidRDefault="00973349" w:rsidP="00973349">
      <w:pPr>
        <w:spacing w:line="276" w:lineRule="auto"/>
        <w:rPr>
          <w:rFonts w:ascii="Times New Roman" w:hAnsi="Times New Roman" w:cs="Times New Roman"/>
          <w:sz w:val="24"/>
          <w:szCs w:val="24"/>
        </w:rPr>
      </w:pPr>
    </w:p>
    <w:p w14:paraId="1A943274" w14:textId="560A97EF"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Всего часов </w:t>
      </w:r>
      <w:r w:rsidR="005F616F" w:rsidRPr="003A58B1">
        <w:rPr>
          <w:rFonts w:ascii="Times New Roman" w:hAnsi="Times New Roman" w:cs="Times New Roman"/>
          <w:sz w:val="24"/>
          <w:szCs w:val="24"/>
        </w:rPr>
        <w:t>144-</w:t>
      </w:r>
      <w:r w:rsidR="005F616F">
        <w:rPr>
          <w:rFonts w:ascii="Times New Roman" w:hAnsi="Times New Roman" w:cs="Times New Roman"/>
          <w:sz w:val="24"/>
          <w:szCs w:val="24"/>
        </w:rPr>
        <w:t>254</w:t>
      </w:r>
      <w:r w:rsidRPr="005E00F8">
        <w:rPr>
          <w:rFonts w:ascii="Times New Roman" w:hAnsi="Times New Roman" w:cs="Times New Roman"/>
          <w:sz w:val="24"/>
          <w:szCs w:val="24"/>
          <w:u w:val="single"/>
        </w:rPr>
        <w:t xml:space="preserve"> </w:t>
      </w:r>
      <w:r w:rsidRPr="005F616F">
        <w:rPr>
          <w:rFonts w:ascii="Times New Roman" w:hAnsi="Times New Roman" w:cs="Times New Roman"/>
          <w:sz w:val="24"/>
          <w:szCs w:val="24"/>
        </w:rPr>
        <w:t>часов</w:t>
      </w:r>
    </w:p>
    <w:p w14:paraId="42605B57" w14:textId="35F5F420" w:rsidR="00973349" w:rsidRPr="005E00F8" w:rsidRDefault="00973349" w:rsidP="00973349">
      <w:pPr>
        <w:spacing w:line="276" w:lineRule="auto"/>
        <w:ind w:firstLine="708"/>
        <w:rPr>
          <w:rFonts w:ascii="Times New Roman" w:hAnsi="Times New Roman" w:cs="Times New Roman"/>
          <w:sz w:val="24"/>
          <w:szCs w:val="24"/>
        </w:rPr>
      </w:pPr>
      <w:r w:rsidRPr="005E00F8">
        <w:rPr>
          <w:rFonts w:ascii="Times New Roman" w:hAnsi="Times New Roman" w:cs="Times New Roman"/>
          <w:sz w:val="24"/>
          <w:szCs w:val="24"/>
        </w:rPr>
        <w:t xml:space="preserve">в том числе в форме практической подготовки </w:t>
      </w:r>
      <w:r w:rsidR="005F616F" w:rsidRPr="003A58B1">
        <w:rPr>
          <w:rFonts w:ascii="Times New Roman" w:hAnsi="Times New Roman" w:cs="Times New Roman"/>
          <w:sz w:val="24"/>
          <w:szCs w:val="24"/>
        </w:rPr>
        <w:t>144-</w:t>
      </w:r>
      <w:r w:rsidR="005F616F">
        <w:rPr>
          <w:rFonts w:ascii="Times New Roman" w:hAnsi="Times New Roman" w:cs="Times New Roman"/>
          <w:sz w:val="24"/>
          <w:szCs w:val="24"/>
        </w:rPr>
        <w:t>254</w:t>
      </w:r>
      <w:r w:rsidR="005F616F" w:rsidRPr="005E00F8">
        <w:rPr>
          <w:rFonts w:ascii="Times New Roman" w:hAnsi="Times New Roman" w:cs="Times New Roman"/>
          <w:sz w:val="24"/>
          <w:szCs w:val="24"/>
          <w:u w:val="single"/>
        </w:rPr>
        <w:t xml:space="preserve"> </w:t>
      </w:r>
      <w:r w:rsidR="005F616F" w:rsidRPr="005F616F">
        <w:rPr>
          <w:rFonts w:ascii="Times New Roman" w:hAnsi="Times New Roman" w:cs="Times New Roman"/>
          <w:sz w:val="24"/>
          <w:szCs w:val="24"/>
        </w:rPr>
        <w:t>часов</w:t>
      </w:r>
    </w:p>
    <w:p w14:paraId="059CF239" w14:textId="77777777" w:rsidR="00973349" w:rsidRPr="005E00F8" w:rsidRDefault="00973349" w:rsidP="00973349">
      <w:pPr>
        <w:spacing w:line="276" w:lineRule="auto"/>
        <w:rPr>
          <w:rFonts w:ascii="Times New Roman" w:hAnsi="Times New Roman" w:cs="Times New Roman"/>
          <w:sz w:val="24"/>
          <w:szCs w:val="24"/>
        </w:rPr>
      </w:pPr>
    </w:p>
    <w:p w14:paraId="71053179" w14:textId="1F02DB97" w:rsidR="00973349" w:rsidRPr="005F616F"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Из них на освоение МДК</w:t>
      </w:r>
      <w:r w:rsidR="005F616F">
        <w:rPr>
          <w:rFonts w:ascii="Times New Roman" w:hAnsi="Times New Roman" w:cs="Times New Roman"/>
          <w:sz w:val="24"/>
          <w:szCs w:val="24"/>
        </w:rPr>
        <w:t xml:space="preserve"> </w:t>
      </w:r>
      <w:r w:rsidR="005F616F" w:rsidRPr="005F616F">
        <w:rPr>
          <w:rFonts w:ascii="Times New Roman" w:hAnsi="Times New Roman" w:cs="Times New Roman"/>
          <w:sz w:val="24"/>
          <w:szCs w:val="24"/>
        </w:rPr>
        <w:t>- 72-</w:t>
      </w:r>
      <w:r w:rsidR="005F616F">
        <w:rPr>
          <w:rFonts w:ascii="Times New Roman" w:hAnsi="Times New Roman" w:cs="Times New Roman"/>
          <w:sz w:val="24"/>
          <w:szCs w:val="24"/>
        </w:rPr>
        <w:t>146</w:t>
      </w:r>
      <w:r w:rsidRPr="005F616F">
        <w:rPr>
          <w:rFonts w:ascii="Times New Roman" w:hAnsi="Times New Roman" w:cs="Times New Roman"/>
          <w:sz w:val="24"/>
          <w:szCs w:val="24"/>
        </w:rPr>
        <w:t xml:space="preserve"> часов</w:t>
      </w:r>
    </w:p>
    <w:p w14:paraId="6F47D4B5" w14:textId="3C746AA1" w:rsidR="00973349" w:rsidRPr="005F616F" w:rsidRDefault="00973349" w:rsidP="00973349">
      <w:pPr>
        <w:spacing w:line="276" w:lineRule="auto"/>
        <w:ind w:firstLine="708"/>
        <w:rPr>
          <w:rFonts w:ascii="Times New Roman" w:hAnsi="Times New Roman" w:cs="Times New Roman"/>
          <w:i/>
          <w:sz w:val="24"/>
          <w:szCs w:val="24"/>
        </w:rPr>
      </w:pPr>
      <w:r w:rsidRPr="005E00F8">
        <w:rPr>
          <w:rFonts w:ascii="Times New Roman" w:hAnsi="Times New Roman" w:cs="Times New Roman"/>
          <w:sz w:val="24"/>
          <w:szCs w:val="24"/>
        </w:rPr>
        <w:t xml:space="preserve">в том числе </w:t>
      </w:r>
      <w:r w:rsidRPr="005F616F">
        <w:rPr>
          <w:rFonts w:ascii="Times New Roman" w:hAnsi="Times New Roman" w:cs="Times New Roman"/>
          <w:sz w:val="24"/>
          <w:szCs w:val="24"/>
        </w:rPr>
        <w:t xml:space="preserve">самостоятельная работа </w:t>
      </w:r>
    </w:p>
    <w:p w14:paraId="31B8175F" w14:textId="61FA301D" w:rsidR="00973349" w:rsidRPr="005F616F" w:rsidRDefault="00973349" w:rsidP="00973349">
      <w:pPr>
        <w:spacing w:line="276" w:lineRule="auto"/>
        <w:rPr>
          <w:rFonts w:ascii="Times New Roman" w:hAnsi="Times New Roman" w:cs="Times New Roman"/>
          <w:sz w:val="24"/>
          <w:szCs w:val="24"/>
        </w:rPr>
      </w:pPr>
      <w:r w:rsidRPr="005F616F">
        <w:rPr>
          <w:rFonts w:ascii="Times New Roman" w:hAnsi="Times New Roman" w:cs="Times New Roman"/>
          <w:sz w:val="24"/>
          <w:szCs w:val="24"/>
        </w:rPr>
        <w:t xml:space="preserve">практики, в том числе учебная </w:t>
      </w:r>
      <w:r w:rsidR="005F616F" w:rsidRPr="005F616F">
        <w:rPr>
          <w:rFonts w:ascii="Times New Roman" w:hAnsi="Times New Roman" w:cs="Times New Roman"/>
          <w:sz w:val="24"/>
          <w:szCs w:val="24"/>
        </w:rPr>
        <w:t>36-</w:t>
      </w:r>
      <w:r w:rsidRPr="005F616F">
        <w:rPr>
          <w:rFonts w:ascii="Times New Roman" w:hAnsi="Times New Roman" w:cs="Times New Roman"/>
          <w:sz w:val="24"/>
          <w:szCs w:val="24"/>
        </w:rPr>
        <w:t>36 часов</w:t>
      </w:r>
    </w:p>
    <w:p w14:paraId="7E655579" w14:textId="095B0F64" w:rsidR="00973349" w:rsidRPr="005F616F" w:rsidRDefault="00973349" w:rsidP="00973349">
      <w:pPr>
        <w:spacing w:line="276" w:lineRule="auto"/>
        <w:ind w:left="1418" w:firstLine="850"/>
        <w:rPr>
          <w:rFonts w:ascii="Times New Roman" w:hAnsi="Times New Roman" w:cs="Times New Roman"/>
          <w:sz w:val="24"/>
          <w:szCs w:val="24"/>
        </w:rPr>
      </w:pPr>
      <w:r w:rsidRPr="005F616F">
        <w:rPr>
          <w:rFonts w:ascii="Times New Roman" w:hAnsi="Times New Roman" w:cs="Times New Roman"/>
          <w:sz w:val="24"/>
          <w:szCs w:val="24"/>
        </w:rPr>
        <w:t xml:space="preserve">производственная </w:t>
      </w:r>
      <w:r w:rsidR="005F616F" w:rsidRPr="005F616F">
        <w:rPr>
          <w:rFonts w:ascii="Times New Roman" w:hAnsi="Times New Roman" w:cs="Times New Roman"/>
          <w:sz w:val="24"/>
          <w:szCs w:val="24"/>
        </w:rPr>
        <w:t>36-</w:t>
      </w:r>
      <w:r w:rsidRPr="005F616F">
        <w:rPr>
          <w:rFonts w:ascii="Times New Roman" w:hAnsi="Times New Roman" w:cs="Times New Roman"/>
          <w:sz w:val="24"/>
          <w:szCs w:val="24"/>
        </w:rPr>
        <w:t>72 часа</w:t>
      </w:r>
    </w:p>
    <w:p w14:paraId="108D0B7B" w14:textId="592B78F4" w:rsidR="00973349" w:rsidRPr="005E00F8" w:rsidRDefault="00973349" w:rsidP="00973349">
      <w:pPr>
        <w:spacing w:line="276" w:lineRule="auto"/>
        <w:rPr>
          <w:rFonts w:ascii="Times New Roman" w:hAnsi="Times New Roman" w:cs="Times New Roman"/>
          <w:i/>
          <w:sz w:val="24"/>
          <w:szCs w:val="24"/>
        </w:rPr>
      </w:pPr>
      <w:r w:rsidRPr="005E00F8">
        <w:rPr>
          <w:rFonts w:ascii="Times New Roman" w:hAnsi="Times New Roman" w:cs="Times New Roman"/>
          <w:iCs/>
          <w:sz w:val="24"/>
          <w:szCs w:val="24"/>
        </w:rPr>
        <w:t>Промежуточная аттестация</w:t>
      </w:r>
      <w:r w:rsidRPr="005E00F8">
        <w:rPr>
          <w:rFonts w:ascii="Times New Roman" w:hAnsi="Times New Roman" w:cs="Times New Roman"/>
          <w:i/>
          <w:sz w:val="24"/>
          <w:szCs w:val="24"/>
        </w:rPr>
        <w:t xml:space="preserve"> </w:t>
      </w:r>
    </w:p>
    <w:p w14:paraId="0DFE1F5D" w14:textId="77777777" w:rsidR="00973349" w:rsidRPr="005E00F8" w:rsidRDefault="00973349" w:rsidP="00973349">
      <w:pPr>
        <w:spacing w:line="276" w:lineRule="auto"/>
        <w:rPr>
          <w:rFonts w:ascii="Times New Roman" w:hAnsi="Times New Roman" w:cs="Times New Roman"/>
          <w:bCs/>
          <w:iCs/>
          <w:sz w:val="24"/>
          <w:szCs w:val="24"/>
        </w:rPr>
        <w:sectPr w:rsidR="00973349" w:rsidRPr="005E00F8" w:rsidSect="00733AEF">
          <w:pgSz w:w="11907" w:h="16840"/>
          <w:pgMar w:top="1134" w:right="851" w:bottom="992" w:left="1418" w:header="709" w:footer="709" w:gutter="0"/>
          <w:cols w:space="720"/>
        </w:sectPr>
      </w:pPr>
    </w:p>
    <w:p w14:paraId="6905F6AB" w14:textId="77777777" w:rsidR="00973349" w:rsidRPr="005E00F8" w:rsidRDefault="00973349" w:rsidP="00973349">
      <w:pPr>
        <w:spacing w:line="276" w:lineRule="auto"/>
        <w:jc w:val="center"/>
        <w:rPr>
          <w:rFonts w:ascii="Times New Roman" w:hAnsi="Times New Roman" w:cs="Times New Roman"/>
          <w:b/>
          <w:caps/>
          <w:sz w:val="24"/>
          <w:szCs w:val="24"/>
        </w:rPr>
      </w:pPr>
      <w:r w:rsidRPr="005E00F8">
        <w:rPr>
          <w:rFonts w:ascii="Times New Roman" w:hAnsi="Times New Roman" w:cs="Times New Roman"/>
          <w:b/>
          <w:caps/>
          <w:sz w:val="24"/>
          <w:szCs w:val="24"/>
        </w:rPr>
        <w:lastRenderedPageBreak/>
        <w:t>2. Структура и содержание профессионального модуля</w:t>
      </w:r>
    </w:p>
    <w:p w14:paraId="24D4EDB1" w14:textId="77777777" w:rsidR="00973349" w:rsidRPr="005E00F8" w:rsidRDefault="00973349" w:rsidP="00973349">
      <w:pPr>
        <w:spacing w:line="276" w:lineRule="auto"/>
        <w:jc w:val="center"/>
        <w:rPr>
          <w:rFonts w:ascii="Times New Roman" w:hAnsi="Times New Roman" w:cs="Times New Roman"/>
          <w:b/>
          <w:caps/>
          <w:sz w:val="24"/>
          <w:szCs w:val="24"/>
        </w:rPr>
      </w:pPr>
    </w:p>
    <w:p w14:paraId="17AF648A" w14:textId="77777777" w:rsidR="00973349" w:rsidRPr="005E00F8" w:rsidRDefault="00973349" w:rsidP="00973349">
      <w:pPr>
        <w:spacing w:after="120" w:line="276" w:lineRule="auto"/>
        <w:ind w:firstLine="851"/>
        <w:rPr>
          <w:rFonts w:ascii="Times New Roman" w:hAnsi="Times New Roman" w:cs="Times New Roman"/>
          <w:b/>
          <w:sz w:val="24"/>
          <w:szCs w:val="24"/>
        </w:rPr>
      </w:pPr>
      <w:r w:rsidRPr="005E00F8">
        <w:rPr>
          <w:rFonts w:ascii="Times New Roman" w:hAnsi="Times New Roman" w:cs="Times New Roman"/>
          <w:b/>
          <w:sz w:val="24"/>
          <w:szCs w:val="24"/>
        </w:rPr>
        <w:t>2.1. Структура профессионального модуля</w:t>
      </w:r>
    </w:p>
    <w:tbl>
      <w:tblPr>
        <w:tblW w:w="536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3210"/>
        <w:gridCol w:w="1170"/>
        <w:gridCol w:w="735"/>
        <w:gridCol w:w="877"/>
        <w:gridCol w:w="1605"/>
        <w:gridCol w:w="1321"/>
        <w:gridCol w:w="1561"/>
        <w:gridCol w:w="571"/>
        <w:gridCol w:w="930"/>
        <w:gridCol w:w="1744"/>
      </w:tblGrid>
      <w:tr w:rsidR="00973349" w:rsidRPr="005E00F8" w14:paraId="76CCB248" w14:textId="77777777" w:rsidTr="00CB260E">
        <w:trPr>
          <w:trHeight w:val="484"/>
        </w:trPr>
        <w:tc>
          <w:tcPr>
            <w:tcW w:w="648" w:type="pct"/>
            <w:vMerge w:val="restart"/>
            <w:tcBorders>
              <w:bottom w:val="single" w:sz="4" w:space="0" w:color="auto"/>
            </w:tcBorders>
            <w:vAlign w:val="center"/>
          </w:tcPr>
          <w:p w14:paraId="3EB0AF51"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Коды ПК, ОК</w:t>
            </w:r>
          </w:p>
        </w:tc>
        <w:tc>
          <w:tcPr>
            <w:tcW w:w="1018" w:type="pct"/>
            <w:vMerge w:val="restart"/>
            <w:tcBorders>
              <w:bottom w:val="single" w:sz="4" w:space="0" w:color="auto"/>
            </w:tcBorders>
            <w:vAlign w:val="center"/>
          </w:tcPr>
          <w:p w14:paraId="1B427E36"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Наименования разделов профессионального модуля</w:t>
            </w:r>
          </w:p>
        </w:tc>
        <w:tc>
          <w:tcPr>
            <w:tcW w:w="371" w:type="pct"/>
            <w:vMerge w:val="restart"/>
            <w:tcBorders>
              <w:bottom w:val="single" w:sz="4" w:space="0" w:color="auto"/>
            </w:tcBorders>
            <w:vAlign w:val="center"/>
          </w:tcPr>
          <w:p w14:paraId="60F0918A" w14:textId="77777777" w:rsidR="00973349" w:rsidRPr="005E00F8" w:rsidRDefault="00973349" w:rsidP="00CB260E">
            <w:pPr>
              <w:jc w:val="center"/>
              <w:rPr>
                <w:rFonts w:ascii="Times New Roman" w:hAnsi="Times New Roman" w:cs="Times New Roman"/>
                <w:sz w:val="24"/>
                <w:szCs w:val="24"/>
              </w:rPr>
            </w:pPr>
            <w:r w:rsidRPr="005E00F8">
              <w:rPr>
                <w:rFonts w:ascii="Times New Roman" w:hAnsi="Times New Roman" w:cs="Times New Roman"/>
                <w:iCs/>
                <w:sz w:val="24"/>
                <w:szCs w:val="24"/>
              </w:rPr>
              <w:t>Всего, час.</w:t>
            </w:r>
          </w:p>
        </w:tc>
        <w:tc>
          <w:tcPr>
            <w:tcW w:w="233" w:type="pct"/>
            <w:vMerge w:val="restart"/>
            <w:tcBorders>
              <w:bottom w:val="single" w:sz="4" w:space="0" w:color="auto"/>
            </w:tcBorders>
            <w:textDirection w:val="btLr"/>
            <w:vAlign w:val="center"/>
          </w:tcPr>
          <w:p w14:paraId="080C569E" w14:textId="77777777" w:rsidR="00973349" w:rsidRPr="005E00F8" w:rsidRDefault="00973349" w:rsidP="00CB260E">
            <w:pPr>
              <w:ind w:left="113" w:right="113"/>
              <w:jc w:val="center"/>
              <w:rPr>
                <w:rFonts w:ascii="Times New Roman" w:hAnsi="Times New Roman" w:cs="Times New Roman"/>
                <w:sz w:val="24"/>
                <w:szCs w:val="24"/>
              </w:rPr>
            </w:pPr>
            <w:r w:rsidRPr="005E00F8">
              <w:rPr>
                <w:rFonts w:ascii="Times New Roman" w:hAnsi="Times New Roman" w:cs="Times New Roman"/>
                <w:iCs/>
                <w:sz w:val="24"/>
                <w:szCs w:val="24"/>
              </w:rPr>
              <w:t>В т.ч. в форме практической подготовки</w:t>
            </w:r>
          </w:p>
        </w:tc>
        <w:tc>
          <w:tcPr>
            <w:tcW w:w="2730" w:type="pct"/>
            <w:gridSpan w:val="7"/>
            <w:tcBorders>
              <w:bottom w:val="single" w:sz="4" w:space="0" w:color="auto"/>
            </w:tcBorders>
            <w:vAlign w:val="center"/>
          </w:tcPr>
          <w:p w14:paraId="5C63AC0F"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 xml:space="preserve">Объем профессионального модуля, </w:t>
            </w:r>
            <w:proofErr w:type="spellStart"/>
            <w:r w:rsidRPr="005E00F8">
              <w:rPr>
                <w:rFonts w:ascii="Times New Roman" w:hAnsi="Times New Roman" w:cs="Times New Roman"/>
                <w:sz w:val="24"/>
                <w:szCs w:val="24"/>
              </w:rPr>
              <w:t>ак</w:t>
            </w:r>
            <w:proofErr w:type="spellEnd"/>
            <w:r w:rsidRPr="005E00F8">
              <w:rPr>
                <w:rFonts w:ascii="Times New Roman" w:hAnsi="Times New Roman" w:cs="Times New Roman"/>
                <w:sz w:val="24"/>
                <w:szCs w:val="24"/>
              </w:rPr>
              <w:t>. час.</w:t>
            </w:r>
          </w:p>
        </w:tc>
      </w:tr>
      <w:tr w:rsidR="00973349" w:rsidRPr="005E00F8" w14:paraId="69295883" w14:textId="77777777" w:rsidTr="00CB260E">
        <w:trPr>
          <w:trHeight w:val="58"/>
        </w:trPr>
        <w:tc>
          <w:tcPr>
            <w:tcW w:w="648" w:type="pct"/>
            <w:vMerge/>
          </w:tcPr>
          <w:p w14:paraId="25E07782" w14:textId="77777777" w:rsidR="00973349" w:rsidRPr="005E00F8" w:rsidRDefault="00973349" w:rsidP="00CB260E">
            <w:pPr>
              <w:rPr>
                <w:rFonts w:ascii="Times New Roman" w:hAnsi="Times New Roman" w:cs="Times New Roman"/>
                <w:i/>
                <w:sz w:val="24"/>
                <w:szCs w:val="24"/>
              </w:rPr>
            </w:pPr>
          </w:p>
        </w:tc>
        <w:tc>
          <w:tcPr>
            <w:tcW w:w="1018" w:type="pct"/>
            <w:vMerge/>
            <w:vAlign w:val="center"/>
          </w:tcPr>
          <w:p w14:paraId="2F5579BD" w14:textId="77777777" w:rsidR="00973349" w:rsidRPr="005E00F8" w:rsidRDefault="00973349" w:rsidP="00CB260E">
            <w:pPr>
              <w:rPr>
                <w:rFonts w:ascii="Times New Roman" w:hAnsi="Times New Roman" w:cs="Times New Roman"/>
                <w:i/>
                <w:sz w:val="24"/>
                <w:szCs w:val="24"/>
              </w:rPr>
            </w:pPr>
          </w:p>
        </w:tc>
        <w:tc>
          <w:tcPr>
            <w:tcW w:w="371" w:type="pct"/>
            <w:vMerge/>
            <w:vAlign w:val="center"/>
          </w:tcPr>
          <w:p w14:paraId="7D2C1462" w14:textId="77777777" w:rsidR="00973349" w:rsidRPr="005E00F8" w:rsidRDefault="00973349" w:rsidP="00CB260E">
            <w:pPr>
              <w:rPr>
                <w:rFonts w:ascii="Times New Roman" w:hAnsi="Times New Roman" w:cs="Times New Roman"/>
                <w:i/>
                <w:iCs/>
                <w:sz w:val="24"/>
                <w:szCs w:val="24"/>
              </w:rPr>
            </w:pPr>
          </w:p>
        </w:tc>
        <w:tc>
          <w:tcPr>
            <w:tcW w:w="233" w:type="pct"/>
            <w:vMerge/>
            <w:shd w:val="clear" w:color="auto" w:fill="FFFF00"/>
          </w:tcPr>
          <w:p w14:paraId="1F16F3CE" w14:textId="77777777" w:rsidR="00973349" w:rsidRPr="005E00F8" w:rsidRDefault="00973349" w:rsidP="00CB260E">
            <w:pPr>
              <w:suppressAutoHyphens/>
              <w:jc w:val="center"/>
              <w:rPr>
                <w:rFonts w:ascii="Times New Roman" w:hAnsi="Times New Roman" w:cs="Times New Roman"/>
                <w:sz w:val="24"/>
                <w:szCs w:val="24"/>
              </w:rPr>
            </w:pPr>
          </w:p>
        </w:tc>
        <w:tc>
          <w:tcPr>
            <w:tcW w:w="1882" w:type="pct"/>
            <w:gridSpan w:val="5"/>
          </w:tcPr>
          <w:p w14:paraId="4E93F795"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Обучение по МДК</w:t>
            </w:r>
          </w:p>
        </w:tc>
        <w:tc>
          <w:tcPr>
            <w:tcW w:w="848" w:type="pct"/>
            <w:gridSpan w:val="2"/>
            <w:vMerge w:val="restart"/>
            <w:vAlign w:val="center"/>
          </w:tcPr>
          <w:p w14:paraId="1D8DEF7D"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Практики</w:t>
            </w:r>
          </w:p>
        </w:tc>
      </w:tr>
      <w:tr w:rsidR="00973349" w:rsidRPr="005E00F8" w14:paraId="5215B671" w14:textId="77777777" w:rsidTr="00CB260E">
        <w:tc>
          <w:tcPr>
            <w:tcW w:w="648" w:type="pct"/>
            <w:vMerge/>
          </w:tcPr>
          <w:p w14:paraId="72358C14" w14:textId="77777777" w:rsidR="00973349" w:rsidRPr="005E00F8" w:rsidRDefault="00973349" w:rsidP="00CB260E">
            <w:pPr>
              <w:rPr>
                <w:rFonts w:ascii="Times New Roman" w:hAnsi="Times New Roman" w:cs="Times New Roman"/>
                <w:i/>
                <w:sz w:val="24"/>
                <w:szCs w:val="24"/>
              </w:rPr>
            </w:pPr>
          </w:p>
        </w:tc>
        <w:tc>
          <w:tcPr>
            <w:tcW w:w="1018" w:type="pct"/>
            <w:vMerge/>
            <w:vAlign w:val="center"/>
          </w:tcPr>
          <w:p w14:paraId="0B4BCA17" w14:textId="77777777" w:rsidR="00973349" w:rsidRPr="005E00F8" w:rsidRDefault="00973349" w:rsidP="00CB260E">
            <w:pPr>
              <w:rPr>
                <w:rFonts w:ascii="Times New Roman" w:hAnsi="Times New Roman" w:cs="Times New Roman"/>
                <w:i/>
                <w:sz w:val="24"/>
                <w:szCs w:val="24"/>
              </w:rPr>
            </w:pPr>
          </w:p>
        </w:tc>
        <w:tc>
          <w:tcPr>
            <w:tcW w:w="371" w:type="pct"/>
            <w:vMerge/>
            <w:vAlign w:val="center"/>
          </w:tcPr>
          <w:p w14:paraId="75947A57" w14:textId="77777777" w:rsidR="00973349" w:rsidRPr="005E00F8" w:rsidRDefault="00973349" w:rsidP="00CB260E">
            <w:pPr>
              <w:rPr>
                <w:rFonts w:ascii="Times New Roman" w:hAnsi="Times New Roman" w:cs="Times New Roman"/>
                <w:i/>
                <w:iCs/>
                <w:sz w:val="24"/>
                <w:szCs w:val="24"/>
              </w:rPr>
            </w:pPr>
          </w:p>
        </w:tc>
        <w:tc>
          <w:tcPr>
            <w:tcW w:w="233" w:type="pct"/>
            <w:vMerge/>
            <w:shd w:val="clear" w:color="auto" w:fill="FFFF00"/>
          </w:tcPr>
          <w:p w14:paraId="5C265F54" w14:textId="77777777" w:rsidR="00973349" w:rsidRPr="005E00F8" w:rsidRDefault="00973349" w:rsidP="00CB260E">
            <w:pPr>
              <w:suppressAutoHyphens/>
              <w:jc w:val="center"/>
              <w:rPr>
                <w:rFonts w:ascii="Times New Roman" w:hAnsi="Times New Roman" w:cs="Times New Roman"/>
                <w:sz w:val="24"/>
                <w:szCs w:val="24"/>
              </w:rPr>
            </w:pPr>
          </w:p>
        </w:tc>
        <w:tc>
          <w:tcPr>
            <w:tcW w:w="278" w:type="pct"/>
            <w:vMerge w:val="restart"/>
          </w:tcPr>
          <w:p w14:paraId="4723FFF1"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Всего</w:t>
            </w:r>
          </w:p>
        </w:tc>
        <w:tc>
          <w:tcPr>
            <w:tcW w:w="1604" w:type="pct"/>
            <w:gridSpan w:val="4"/>
          </w:tcPr>
          <w:p w14:paraId="4B1EA601"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 том числе</w:t>
            </w:r>
          </w:p>
        </w:tc>
        <w:tc>
          <w:tcPr>
            <w:tcW w:w="848" w:type="pct"/>
            <w:gridSpan w:val="2"/>
            <w:vMerge/>
            <w:vAlign w:val="center"/>
          </w:tcPr>
          <w:p w14:paraId="71D34BF4" w14:textId="77777777" w:rsidR="00973349" w:rsidRPr="005E00F8" w:rsidRDefault="00973349" w:rsidP="00CB260E">
            <w:pPr>
              <w:suppressAutoHyphens/>
              <w:jc w:val="center"/>
              <w:rPr>
                <w:rFonts w:ascii="Times New Roman" w:hAnsi="Times New Roman" w:cs="Times New Roman"/>
                <w:i/>
                <w:sz w:val="24"/>
                <w:szCs w:val="24"/>
              </w:rPr>
            </w:pPr>
          </w:p>
        </w:tc>
      </w:tr>
      <w:tr w:rsidR="00973349" w:rsidRPr="005E00F8" w14:paraId="0F5DC147" w14:textId="77777777" w:rsidTr="00CB260E">
        <w:trPr>
          <w:cantSplit/>
          <w:trHeight w:val="1415"/>
        </w:trPr>
        <w:tc>
          <w:tcPr>
            <w:tcW w:w="648" w:type="pct"/>
            <w:vMerge/>
          </w:tcPr>
          <w:p w14:paraId="2604EEFC" w14:textId="77777777" w:rsidR="00973349" w:rsidRPr="005E00F8" w:rsidRDefault="00973349" w:rsidP="00CB260E">
            <w:pPr>
              <w:rPr>
                <w:rFonts w:ascii="Times New Roman" w:hAnsi="Times New Roman" w:cs="Times New Roman"/>
                <w:i/>
                <w:sz w:val="24"/>
                <w:szCs w:val="24"/>
              </w:rPr>
            </w:pPr>
          </w:p>
        </w:tc>
        <w:tc>
          <w:tcPr>
            <w:tcW w:w="1018" w:type="pct"/>
            <w:vMerge/>
            <w:vAlign w:val="center"/>
          </w:tcPr>
          <w:p w14:paraId="2650FC89" w14:textId="77777777" w:rsidR="00973349" w:rsidRPr="005E00F8" w:rsidRDefault="00973349" w:rsidP="00CB260E">
            <w:pPr>
              <w:rPr>
                <w:rFonts w:ascii="Times New Roman" w:hAnsi="Times New Roman" w:cs="Times New Roman"/>
                <w:i/>
                <w:sz w:val="24"/>
                <w:szCs w:val="24"/>
              </w:rPr>
            </w:pPr>
          </w:p>
        </w:tc>
        <w:tc>
          <w:tcPr>
            <w:tcW w:w="371" w:type="pct"/>
            <w:vMerge/>
            <w:vAlign w:val="center"/>
          </w:tcPr>
          <w:p w14:paraId="0BF4D616" w14:textId="77777777" w:rsidR="00973349" w:rsidRPr="005E00F8" w:rsidRDefault="00973349" w:rsidP="00CB260E">
            <w:pPr>
              <w:rPr>
                <w:rFonts w:ascii="Times New Roman" w:hAnsi="Times New Roman" w:cs="Times New Roman"/>
                <w:i/>
                <w:sz w:val="24"/>
                <w:szCs w:val="24"/>
              </w:rPr>
            </w:pPr>
          </w:p>
        </w:tc>
        <w:tc>
          <w:tcPr>
            <w:tcW w:w="233" w:type="pct"/>
            <w:vMerge/>
            <w:shd w:val="clear" w:color="auto" w:fill="FFFF00"/>
          </w:tcPr>
          <w:p w14:paraId="4AC5B3F4" w14:textId="77777777" w:rsidR="00973349" w:rsidRPr="005E00F8" w:rsidRDefault="00973349" w:rsidP="00CB260E">
            <w:pPr>
              <w:suppressAutoHyphens/>
              <w:jc w:val="center"/>
              <w:rPr>
                <w:rFonts w:ascii="Times New Roman" w:hAnsi="Times New Roman" w:cs="Times New Roman"/>
                <w:i/>
                <w:sz w:val="24"/>
                <w:szCs w:val="24"/>
              </w:rPr>
            </w:pPr>
          </w:p>
        </w:tc>
        <w:tc>
          <w:tcPr>
            <w:tcW w:w="278" w:type="pct"/>
            <w:vMerge/>
          </w:tcPr>
          <w:p w14:paraId="1D9566B1" w14:textId="77777777" w:rsidR="00973349" w:rsidRPr="005E00F8" w:rsidRDefault="00973349" w:rsidP="00CB260E">
            <w:pPr>
              <w:suppressAutoHyphens/>
              <w:jc w:val="center"/>
              <w:rPr>
                <w:rFonts w:ascii="Times New Roman" w:hAnsi="Times New Roman" w:cs="Times New Roman"/>
                <w:i/>
                <w:sz w:val="24"/>
                <w:szCs w:val="24"/>
              </w:rPr>
            </w:pPr>
          </w:p>
        </w:tc>
        <w:tc>
          <w:tcPr>
            <w:tcW w:w="509" w:type="pct"/>
            <w:vAlign w:val="center"/>
          </w:tcPr>
          <w:p w14:paraId="07915FFB" w14:textId="77777777" w:rsidR="00973349" w:rsidRPr="005E00F8" w:rsidRDefault="00973349" w:rsidP="00CB260E">
            <w:pPr>
              <w:suppressAutoHyphens/>
              <w:ind w:left="-57" w:right="-57"/>
              <w:jc w:val="center"/>
              <w:rPr>
                <w:rFonts w:ascii="Times New Roman" w:hAnsi="Times New Roman" w:cs="Times New Roman"/>
                <w:i/>
                <w:sz w:val="24"/>
                <w:szCs w:val="24"/>
              </w:rPr>
            </w:pPr>
            <w:r w:rsidRPr="005E00F8">
              <w:rPr>
                <w:rFonts w:ascii="Times New Roman" w:hAnsi="Times New Roman" w:cs="Times New Roman"/>
                <w:color w:val="000000"/>
                <w:sz w:val="24"/>
                <w:szCs w:val="24"/>
              </w:rPr>
              <w:t>Лабораторных и практических занятий</w:t>
            </w:r>
          </w:p>
        </w:tc>
        <w:tc>
          <w:tcPr>
            <w:tcW w:w="419" w:type="pct"/>
            <w:vAlign w:val="center"/>
          </w:tcPr>
          <w:p w14:paraId="6F1BE531" w14:textId="77777777" w:rsidR="00973349" w:rsidRPr="005E00F8" w:rsidRDefault="00973349" w:rsidP="00CB260E">
            <w:pPr>
              <w:suppressAutoHyphens/>
              <w:ind w:left="-57" w:right="-57"/>
              <w:jc w:val="center"/>
              <w:rPr>
                <w:rFonts w:ascii="Times New Roman" w:hAnsi="Times New Roman" w:cs="Times New Roman"/>
                <w:iCs/>
                <w:sz w:val="24"/>
                <w:szCs w:val="24"/>
              </w:rPr>
            </w:pPr>
            <w:r w:rsidRPr="005E00F8">
              <w:rPr>
                <w:rFonts w:ascii="Times New Roman" w:hAnsi="Times New Roman" w:cs="Times New Roman"/>
                <w:sz w:val="24"/>
                <w:szCs w:val="24"/>
              </w:rPr>
              <w:t>Курсовых работ (проектов)</w:t>
            </w:r>
          </w:p>
        </w:tc>
        <w:tc>
          <w:tcPr>
            <w:tcW w:w="495" w:type="pct"/>
            <w:vAlign w:val="center"/>
          </w:tcPr>
          <w:p w14:paraId="1C346DCE" w14:textId="77777777" w:rsidR="00973349" w:rsidRPr="005E00F8" w:rsidRDefault="00973349" w:rsidP="00CB260E">
            <w:pPr>
              <w:suppressAutoHyphens/>
              <w:ind w:left="-57" w:right="-57"/>
              <w:jc w:val="center"/>
              <w:rPr>
                <w:rFonts w:ascii="Times New Roman" w:hAnsi="Times New Roman" w:cs="Times New Roman"/>
                <w:color w:val="000000"/>
                <w:sz w:val="24"/>
                <w:szCs w:val="24"/>
              </w:rPr>
            </w:pPr>
            <w:r w:rsidRPr="005E00F8">
              <w:rPr>
                <w:rFonts w:ascii="Times New Roman" w:hAnsi="Times New Roman" w:cs="Times New Roman"/>
                <w:sz w:val="24"/>
                <w:szCs w:val="24"/>
              </w:rPr>
              <w:t>Самостоятельная работа</w:t>
            </w:r>
          </w:p>
        </w:tc>
        <w:tc>
          <w:tcPr>
            <w:tcW w:w="181" w:type="pct"/>
            <w:textDirection w:val="btLr"/>
            <w:vAlign w:val="center"/>
          </w:tcPr>
          <w:p w14:paraId="22654BFC"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Промежуточная аттестация</w:t>
            </w:r>
          </w:p>
        </w:tc>
        <w:tc>
          <w:tcPr>
            <w:tcW w:w="295" w:type="pct"/>
            <w:vAlign w:val="center"/>
          </w:tcPr>
          <w:p w14:paraId="2320B55A"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Учебная</w:t>
            </w:r>
          </w:p>
          <w:p w14:paraId="38D9F704" w14:textId="77777777" w:rsidR="00973349" w:rsidRPr="005E00F8" w:rsidRDefault="00973349" w:rsidP="00CB260E">
            <w:pPr>
              <w:suppressAutoHyphens/>
              <w:ind w:left="-57" w:right="-57"/>
              <w:jc w:val="center"/>
              <w:rPr>
                <w:rFonts w:ascii="Times New Roman" w:hAnsi="Times New Roman" w:cs="Times New Roman"/>
                <w:i/>
                <w:sz w:val="24"/>
                <w:szCs w:val="24"/>
              </w:rPr>
            </w:pPr>
          </w:p>
        </w:tc>
        <w:tc>
          <w:tcPr>
            <w:tcW w:w="553" w:type="pct"/>
            <w:vAlign w:val="center"/>
          </w:tcPr>
          <w:p w14:paraId="1CE62C92"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Производственная</w:t>
            </w:r>
          </w:p>
          <w:p w14:paraId="4548A7E4" w14:textId="77777777" w:rsidR="00973349" w:rsidRPr="005E00F8" w:rsidRDefault="00973349" w:rsidP="00CB260E">
            <w:pPr>
              <w:suppressAutoHyphens/>
              <w:ind w:left="-57" w:right="-57"/>
              <w:jc w:val="center"/>
              <w:rPr>
                <w:rFonts w:ascii="Times New Roman" w:hAnsi="Times New Roman" w:cs="Times New Roman"/>
                <w:i/>
                <w:sz w:val="24"/>
                <w:szCs w:val="24"/>
              </w:rPr>
            </w:pPr>
          </w:p>
        </w:tc>
      </w:tr>
      <w:tr w:rsidR="00973349" w:rsidRPr="005E00F8" w14:paraId="63D1CF1A" w14:textId="77777777" w:rsidTr="00CB260E">
        <w:trPr>
          <w:trHeight w:val="415"/>
        </w:trPr>
        <w:tc>
          <w:tcPr>
            <w:tcW w:w="648" w:type="pct"/>
            <w:vAlign w:val="center"/>
          </w:tcPr>
          <w:p w14:paraId="1ACC8667"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w:t>
            </w:r>
          </w:p>
        </w:tc>
        <w:tc>
          <w:tcPr>
            <w:tcW w:w="1018" w:type="pct"/>
            <w:vAlign w:val="center"/>
          </w:tcPr>
          <w:p w14:paraId="334CED71"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2</w:t>
            </w:r>
          </w:p>
        </w:tc>
        <w:tc>
          <w:tcPr>
            <w:tcW w:w="371" w:type="pct"/>
            <w:vAlign w:val="center"/>
          </w:tcPr>
          <w:p w14:paraId="293DE198"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3</w:t>
            </w:r>
          </w:p>
        </w:tc>
        <w:tc>
          <w:tcPr>
            <w:tcW w:w="233" w:type="pct"/>
            <w:vAlign w:val="center"/>
          </w:tcPr>
          <w:p w14:paraId="46043A04"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4</w:t>
            </w:r>
          </w:p>
        </w:tc>
        <w:tc>
          <w:tcPr>
            <w:tcW w:w="278" w:type="pct"/>
            <w:vAlign w:val="center"/>
          </w:tcPr>
          <w:p w14:paraId="2B329554"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5</w:t>
            </w:r>
          </w:p>
        </w:tc>
        <w:tc>
          <w:tcPr>
            <w:tcW w:w="509" w:type="pct"/>
            <w:vAlign w:val="center"/>
          </w:tcPr>
          <w:p w14:paraId="4E97843E"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6</w:t>
            </w:r>
          </w:p>
        </w:tc>
        <w:tc>
          <w:tcPr>
            <w:tcW w:w="419" w:type="pct"/>
            <w:vAlign w:val="center"/>
          </w:tcPr>
          <w:p w14:paraId="25B9185D"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7</w:t>
            </w:r>
          </w:p>
        </w:tc>
        <w:tc>
          <w:tcPr>
            <w:tcW w:w="495" w:type="pct"/>
            <w:vAlign w:val="center"/>
          </w:tcPr>
          <w:p w14:paraId="48E87975"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8</w:t>
            </w:r>
          </w:p>
        </w:tc>
        <w:tc>
          <w:tcPr>
            <w:tcW w:w="181" w:type="pct"/>
            <w:vAlign w:val="center"/>
          </w:tcPr>
          <w:p w14:paraId="198856E5"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9</w:t>
            </w:r>
          </w:p>
        </w:tc>
        <w:tc>
          <w:tcPr>
            <w:tcW w:w="295" w:type="pct"/>
            <w:vAlign w:val="center"/>
          </w:tcPr>
          <w:p w14:paraId="1E7A5D6B"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10</w:t>
            </w:r>
          </w:p>
        </w:tc>
        <w:tc>
          <w:tcPr>
            <w:tcW w:w="553" w:type="pct"/>
            <w:vAlign w:val="center"/>
          </w:tcPr>
          <w:p w14:paraId="575E9D9F"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11</w:t>
            </w:r>
          </w:p>
        </w:tc>
      </w:tr>
      <w:tr w:rsidR="005F616F" w:rsidRPr="005E00F8" w14:paraId="65B6B6B0" w14:textId="77777777" w:rsidTr="00CB260E">
        <w:tc>
          <w:tcPr>
            <w:tcW w:w="648" w:type="pct"/>
            <w:vMerge w:val="restart"/>
          </w:tcPr>
          <w:p w14:paraId="0302F955" w14:textId="2CA14833" w:rsidR="005F616F" w:rsidRPr="005E00F8" w:rsidRDefault="005F616F" w:rsidP="005F616F">
            <w:pPr>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ПК 3.2, ПК 3.3, ПК </w:t>
            </w:r>
            <w:r w:rsidRPr="005E00F8">
              <w:rPr>
                <w:rFonts w:ascii="Times New Roman" w:hAnsi="Times New Roman" w:cs="Times New Roman"/>
                <w:sz w:val="24"/>
                <w:szCs w:val="24"/>
              </w:rPr>
              <w:t>3.4</w:t>
            </w:r>
          </w:p>
          <w:p w14:paraId="5B9F6C39" w14:textId="4CB0B435" w:rsidR="005F616F" w:rsidRPr="005E00F8" w:rsidRDefault="005F616F" w:rsidP="005F616F">
            <w:pPr>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ОК 02, ОК 03 </w:t>
            </w:r>
          </w:p>
        </w:tc>
        <w:tc>
          <w:tcPr>
            <w:tcW w:w="1018" w:type="pct"/>
          </w:tcPr>
          <w:p w14:paraId="0E07BE39" w14:textId="46B6A8FC" w:rsidR="005F616F" w:rsidRPr="005F616F" w:rsidRDefault="005F616F" w:rsidP="005F616F">
            <w:pPr>
              <w:rPr>
                <w:rFonts w:ascii="Times New Roman" w:hAnsi="Times New Roman" w:cs="Times New Roman"/>
                <w:sz w:val="24"/>
                <w:szCs w:val="24"/>
              </w:rPr>
            </w:pPr>
            <w:r w:rsidRPr="005F616F">
              <w:rPr>
                <w:rFonts w:ascii="Times New Roman" w:hAnsi="Times New Roman" w:cs="Times New Roman"/>
                <w:color w:val="000000"/>
                <w:sz w:val="24"/>
                <w:szCs w:val="24"/>
              </w:rPr>
              <w:t>Раздел 1. Организация расчетов с бюджетами бюджетной системы Российской Федерации</w:t>
            </w:r>
          </w:p>
        </w:tc>
        <w:tc>
          <w:tcPr>
            <w:tcW w:w="371" w:type="pct"/>
          </w:tcPr>
          <w:p w14:paraId="5A193951" w14:textId="05C1B50C" w:rsidR="005F616F" w:rsidRPr="005E00F8" w:rsidRDefault="00E86F67" w:rsidP="005F616F">
            <w:pPr>
              <w:jc w:val="center"/>
              <w:rPr>
                <w:rFonts w:ascii="Times New Roman" w:hAnsi="Times New Roman" w:cs="Times New Roman"/>
                <w:b/>
                <w:bCs/>
                <w:sz w:val="24"/>
                <w:szCs w:val="24"/>
              </w:rPr>
            </w:pPr>
            <w:r>
              <w:rPr>
                <w:rFonts w:ascii="Times New Roman" w:hAnsi="Times New Roman" w:cs="Times New Roman"/>
                <w:b/>
                <w:bCs/>
                <w:sz w:val="24"/>
                <w:szCs w:val="24"/>
              </w:rPr>
              <w:t>72-146</w:t>
            </w:r>
          </w:p>
        </w:tc>
        <w:tc>
          <w:tcPr>
            <w:tcW w:w="233" w:type="pct"/>
          </w:tcPr>
          <w:p w14:paraId="14B8C380" w14:textId="26B01E30" w:rsidR="005F616F" w:rsidRPr="005E00F8" w:rsidRDefault="00E86F67" w:rsidP="005F616F">
            <w:pPr>
              <w:jc w:val="center"/>
              <w:rPr>
                <w:rFonts w:ascii="Times New Roman" w:hAnsi="Times New Roman" w:cs="Times New Roman"/>
                <w:sz w:val="24"/>
                <w:szCs w:val="24"/>
              </w:rPr>
            </w:pPr>
            <w:r>
              <w:rPr>
                <w:rFonts w:ascii="Times New Roman" w:hAnsi="Times New Roman" w:cs="Times New Roman"/>
                <w:b/>
                <w:bCs/>
                <w:sz w:val="24"/>
                <w:szCs w:val="24"/>
              </w:rPr>
              <w:t>72-146</w:t>
            </w:r>
          </w:p>
        </w:tc>
        <w:tc>
          <w:tcPr>
            <w:tcW w:w="278" w:type="pct"/>
          </w:tcPr>
          <w:p w14:paraId="0F30CEA2" w14:textId="4D82D39B" w:rsidR="005F616F" w:rsidRPr="005E00F8" w:rsidRDefault="00E86F67" w:rsidP="005F616F">
            <w:pPr>
              <w:jc w:val="center"/>
              <w:rPr>
                <w:rFonts w:ascii="Times New Roman" w:hAnsi="Times New Roman" w:cs="Times New Roman"/>
                <w:b/>
                <w:bCs/>
                <w:sz w:val="24"/>
                <w:szCs w:val="24"/>
              </w:rPr>
            </w:pPr>
            <w:r>
              <w:rPr>
                <w:rFonts w:ascii="Times New Roman" w:hAnsi="Times New Roman" w:cs="Times New Roman"/>
                <w:b/>
                <w:bCs/>
                <w:sz w:val="24"/>
                <w:szCs w:val="24"/>
              </w:rPr>
              <w:t>72-146</w:t>
            </w:r>
          </w:p>
        </w:tc>
        <w:tc>
          <w:tcPr>
            <w:tcW w:w="509" w:type="pct"/>
          </w:tcPr>
          <w:p w14:paraId="5E73DB1E" w14:textId="2EFCB5AE" w:rsidR="005F616F" w:rsidRPr="005E00F8" w:rsidRDefault="00E86F67" w:rsidP="005F616F">
            <w:pPr>
              <w:jc w:val="center"/>
              <w:rPr>
                <w:rFonts w:ascii="Times New Roman" w:hAnsi="Times New Roman" w:cs="Times New Roman"/>
                <w:b/>
                <w:bCs/>
                <w:sz w:val="24"/>
                <w:szCs w:val="24"/>
              </w:rPr>
            </w:pPr>
            <w:r>
              <w:rPr>
                <w:rFonts w:ascii="Times New Roman" w:hAnsi="Times New Roman" w:cs="Times New Roman"/>
                <w:b/>
                <w:bCs/>
                <w:sz w:val="24"/>
                <w:szCs w:val="24"/>
              </w:rPr>
              <w:t>72-146</w:t>
            </w:r>
          </w:p>
        </w:tc>
        <w:tc>
          <w:tcPr>
            <w:tcW w:w="419" w:type="pct"/>
          </w:tcPr>
          <w:p w14:paraId="1DA9E591" w14:textId="25D4272C" w:rsidR="005F616F" w:rsidRPr="005E00F8" w:rsidRDefault="005F616F" w:rsidP="005F616F">
            <w:pPr>
              <w:jc w:val="center"/>
              <w:rPr>
                <w:rFonts w:ascii="Times New Roman" w:hAnsi="Times New Roman" w:cs="Times New Roman"/>
                <w:sz w:val="24"/>
                <w:szCs w:val="24"/>
              </w:rPr>
            </w:pPr>
          </w:p>
        </w:tc>
        <w:tc>
          <w:tcPr>
            <w:tcW w:w="495" w:type="pct"/>
          </w:tcPr>
          <w:p w14:paraId="19D8B316" w14:textId="753306E4" w:rsidR="005F616F" w:rsidRPr="005E00F8" w:rsidRDefault="005F616F" w:rsidP="005F616F">
            <w:pPr>
              <w:jc w:val="center"/>
              <w:rPr>
                <w:rFonts w:ascii="Times New Roman" w:hAnsi="Times New Roman" w:cs="Times New Roman"/>
                <w:sz w:val="24"/>
                <w:szCs w:val="24"/>
              </w:rPr>
            </w:pPr>
          </w:p>
        </w:tc>
        <w:tc>
          <w:tcPr>
            <w:tcW w:w="181" w:type="pct"/>
          </w:tcPr>
          <w:p w14:paraId="295B0A71" w14:textId="2AF0DBF5" w:rsidR="005F616F" w:rsidRPr="005E00F8" w:rsidRDefault="005F616F" w:rsidP="005F616F">
            <w:pPr>
              <w:jc w:val="center"/>
              <w:rPr>
                <w:rFonts w:ascii="Times New Roman" w:hAnsi="Times New Roman" w:cs="Times New Roman"/>
                <w:sz w:val="24"/>
                <w:szCs w:val="24"/>
              </w:rPr>
            </w:pPr>
          </w:p>
        </w:tc>
        <w:tc>
          <w:tcPr>
            <w:tcW w:w="295" w:type="pct"/>
          </w:tcPr>
          <w:p w14:paraId="24AC546A" w14:textId="4447B465" w:rsidR="005F616F" w:rsidRPr="005E00F8" w:rsidRDefault="00E86F67" w:rsidP="005F616F">
            <w:pPr>
              <w:jc w:val="center"/>
              <w:rPr>
                <w:rFonts w:ascii="Times New Roman" w:hAnsi="Times New Roman" w:cs="Times New Roman"/>
                <w:b/>
                <w:bCs/>
                <w:sz w:val="24"/>
                <w:szCs w:val="24"/>
              </w:rPr>
            </w:pPr>
            <w:r>
              <w:rPr>
                <w:rFonts w:ascii="Times New Roman" w:hAnsi="Times New Roman" w:cs="Times New Roman"/>
                <w:b/>
                <w:bCs/>
                <w:sz w:val="24"/>
                <w:szCs w:val="24"/>
              </w:rPr>
              <w:t>36-</w:t>
            </w:r>
            <w:r w:rsidR="005F616F" w:rsidRPr="005E00F8">
              <w:rPr>
                <w:rFonts w:ascii="Times New Roman" w:hAnsi="Times New Roman" w:cs="Times New Roman"/>
                <w:b/>
                <w:bCs/>
                <w:sz w:val="24"/>
                <w:szCs w:val="24"/>
              </w:rPr>
              <w:t>36</w:t>
            </w:r>
          </w:p>
        </w:tc>
        <w:tc>
          <w:tcPr>
            <w:tcW w:w="553" w:type="pct"/>
          </w:tcPr>
          <w:p w14:paraId="022F254D" w14:textId="77777777" w:rsidR="005F616F" w:rsidRPr="005E00F8" w:rsidRDefault="005F616F" w:rsidP="005F616F">
            <w:pPr>
              <w:jc w:val="center"/>
              <w:rPr>
                <w:rFonts w:ascii="Times New Roman" w:hAnsi="Times New Roman" w:cs="Times New Roman"/>
                <w:b/>
                <w:bCs/>
                <w:sz w:val="24"/>
                <w:szCs w:val="24"/>
              </w:rPr>
            </w:pPr>
            <w:r w:rsidRPr="005E00F8">
              <w:rPr>
                <w:rFonts w:ascii="Times New Roman" w:hAnsi="Times New Roman" w:cs="Times New Roman"/>
                <w:b/>
                <w:bCs/>
                <w:sz w:val="24"/>
                <w:szCs w:val="24"/>
              </w:rPr>
              <w:t>-</w:t>
            </w:r>
          </w:p>
        </w:tc>
      </w:tr>
      <w:tr w:rsidR="005F616F" w:rsidRPr="005E00F8" w14:paraId="2C550684" w14:textId="77777777" w:rsidTr="00CB260E">
        <w:tc>
          <w:tcPr>
            <w:tcW w:w="648" w:type="pct"/>
            <w:vMerge/>
          </w:tcPr>
          <w:p w14:paraId="2D8B753A" w14:textId="77777777" w:rsidR="005F616F" w:rsidRPr="005E00F8" w:rsidRDefault="005F616F" w:rsidP="005F616F">
            <w:pPr>
              <w:rPr>
                <w:rFonts w:ascii="Times New Roman" w:hAnsi="Times New Roman" w:cs="Times New Roman"/>
                <w:i/>
                <w:sz w:val="24"/>
                <w:szCs w:val="24"/>
              </w:rPr>
            </w:pPr>
          </w:p>
        </w:tc>
        <w:tc>
          <w:tcPr>
            <w:tcW w:w="1018" w:type="pct"/>
          </w:tcPr>
          <w:p w14:paraId="5A1D0324" w14:textId="31FE3EC1" w:rsidR="005F616F" w:rsidRPr="005E00F8" w:rsidRDefault="005F616F" w:rsidP="005F616F">
            <w:pPr>
              <w:suppressAutoHyphens/>
              <w:rPr>
                <w:rFonts w:ascii="Times New Roman" w:hAnsi="Times New Roman" w:cs="Times New Roman"/>
                <w:sz w:val="24"/>
                <w:szCs w:val="24"/>
              </w:rPr>
            </w:pPr>
            <w:r w:rsidRPr="005E00F8">
              <w:rPr>
                <w:rFonts w:ascii="Times New Roman" w:hAnsi="Times New Roman" w:cs="Times New Roman"/>
                <w:sz w:val="24"/>
                <w:szCs w:val="24"/>
              </w:rPr>
              <w:t xml:space="preserve">Производственная практика </w:t>
            </w:r>
          </w:p>
        </w:tc>
        <w:tc>
          <w:tcPr>
            <w:tcW w:w="371" w:type="pct"/>
          </w:tcPr>
          <w:p w14:paraId="260E6A73" w14:textId="5BFD9387" w:rsidR="005F616F" w:rsidRPr="005E00F8" w:rsidRDefault="00E86F67" w:rsidP="005F616F">
            <w:pPr>
              <w:suppressAutoHyphens/>
              <w:jc w:val="center"/>
              <w:rPr>
                <w:rFonts w:ascii="Times New Roman" w:hAnsi="Times New Roman" w:cs="Times New Roman"/>
                <w:b/>
                <w:bCs/>
                <w:i/>
                <w:sz w:val="24"/>
                <w:szCs w:val="24"/>
              </w:rPr>
            </w:pPr>
            <w:r>
              <w:rPr>
                <w:rFonts w:ascii="Times New Roman" w:hAnsi="Times New Roman" w:cs="Times New Roman"/>
                <w:b/>
                <w:bCs/>
                <w:sz w:val="24"/>
                <w:szCs w:val="24"/>
              </w:rPr>
              <w:t>36-</w:t>
            </w:r>
            <w:r w:rsidR="005F616F" w:rsidRPr="005E00F8">
              <w:rPr>
                <w:rFonts w:ascii="Times New Roman" w:hAnsi="Times New Roman" w:cs="Times New Roman"/>
                <w:b/>
                <w:bCs/>
                <w:sz w:val="24"/>
                <w:szCs w:val="24"/>
              </w:rPr>
              <w:t>72</w:t>
            </w:r>
          </w:p>
        </w:tc>
        <w:tc>
          <w:tcPr>
            <w:tcW w:w="233" w:type="pct"/>
            <w:shd w:val="clear" w:color="auto" w:fill="auto"/>
          </w:tcPr>
          <w:p w14:paraId="1216869C" w14:textId="2AD3CAA9" w:rsidR="005F616F" w:rsidRPr="005E00F8" w:rsidRDefault="00E86F67" w:rsidP="005F616F">
            <w:pPr>
              <w:jc w:val="center"/>
              <w:rPr>
                <w:rFonts w:ascii="Times New Roman" w:hAnsi="Times New Roman" w:cs="Times New Roman"/>
                <w:iCs/>
                <w:sz w:val="24"/>
                <w:szCs w:val="24"/>
              </w:rPr>
            </w:pPr>
            <w:r>
              <w:rPr>
                <w:rFonts w:ascii="Times New Roman" w:hAnsi="Times New Roman" w:cs="Times New Roman"/>
                <w:iCs/>
                <w:sz w:val="24"/>
                <w:szCs w:val="24"/>
              </w:rPr>
              <w:t>36-</w:t>
            </w:r>
            <w:r w:rsidR="005F616F" w:rsidRPr="005E00F8">
              <w:rPr>
                <w:rFonts w:ascii="Times New Roman" w:hAnsi="Times New Roman" w:cs="Times New Roman"/>
                <w:iCs/>
                <w:sz w:val="24"/>
                <w:szCs w:val="24"/>
              </w:rPr>
              <w:t>72</w:t>
            </w:r>
          </w:p>
        </w:tc>
        <w:tc>
          <w:tcPr>
            <w:tcW w:w="278" w:type="pct"/>
            <w:shd w:val="clear" w:color="auto" w:fill="C0C0C0"/>
          </w:tcPr>
          <w:p w14:paraId="0536D76E" w14:textId="77777777" w:rsidR="005F616F" w:rsidRPr="005E00F8" w:rsidRDefault="005F616F" w:rsidP="005F616F">
            <w:pPr>
              <w:jc w:val="center"/>
              <w:rPr>
                <w:rFonts w:ascii="Times New Roman" w:hAnsi="Times New Roman" w:cs="Times New Roman"/>
                <w:b/>
                <w:bCs/>
                <w:i/>
                <w:sz w:val="24"/>
                <w:szCs w:val="24"/>
              </w:rPr>
            </w:pPr>
          </w:p>
        </w:tc>
        <w:tc>
          <w:tcPr>
            <w:tcW w:w="509" w:type="pct"/>
            <w:shd w:val="clear" w:color="auto" w:fill="C0C0C0"/>
          </w:tcPr>
          <w:p w14:paraId="23F358C0" w14:textId="77777777" w:rsidR="005F616F" w:rsidRPr="005E00F8" w:rsidRDefault="005F616F" w:rsidP="005F616F">
            <w:pPr>
              <w:jc w:val="center"/>
              <w:rPr>
                <w:rFonts w:ascii="Times New Roman" w:hAnsi="Times New Roman" w:cs="Times New Roman"/>
                <w:b/>
                <w:bCs/>
                <w:i/>
                <w:sz w:val="24"/>
                <w:szCs w:val="24"/>
              </w:rPr>
            </w:pPr>
          </w:p>
        </w:tc>
        <w:tc>
          <w:tcPr>
            <w:tcW w:w="1390" w:type="pct"/>
            <w:gridSpan w:val="4"/>
            <w:shd w:val="clear" w:color="auto" w:fill="C0C0C0"/>
          </w:tcPr>
          <w:p w14:paraId="49A083A8" w14:textId="77777777" w:rsidR="005F616F" w:rsidRPr="005E00F8" w:rsidRDefault="005F616F" w:rsidP="005F616F">
            <w:pPr>
              <w:jc w:val="center"/>
              <w:rPr>
                <w:rFonts w:ascii="Times New Roman" w:hAnsi="Times New Roman" w:cs="Times New Roman"/>
                <w:i/>
                <w:sz w:val="24"/>
                <w:szCs w:val="24"/>
              </w:rPr>
            </w:pPr>
          </w:p>
        </w:tc>
        <w:tc>
          <w:tcPr>
            <w:tcW w:w="553" w:type="pct"/>
          </w:tcPr>
          <w:p w14:paraId="2DE7AFEE" w14:textId="0121329A" w:rsidR="005F616F" w:rsidRPr="005E00F8" w:rsidRDefault="00E86F67" w:rsidP="005F616F">
            <w:pPr>
              <w:suppressAutoHyphens/>
              <w:jc w:val="center"/>
              <w:rPr>
                <w:rFonts w:ascii="Times New Roman" w:hAnsi="Times New Roman" w:cs="Times New Roman"/>
                <w:i/>
                <w:color w:val="C00000"/>
                <w:sz w:val="24"/>
                <w:szCs w:val="24"/>
              </w:rPr>
            </w:pPr>
            <w:r>
              <w:rPr>
                <w:rFonts w:ascii="Times New Roman" w:hAnsi="Times New Roman" w:cs="Times New Roman"/>
                <w:b/>
                <w:bCs/>
                <w:sz w:val="24"/>
                <w:szCs w:val="24"/>
              </w:rPr>
              <w:t>36-</w:t>
            </w:r>
            <w:r w:rsidR="005F616F" w:rsidRPr="005E00F8">
              <w:rPr>
                <w:rFonts w:ascii="Times New Roman" w:hAnsi="Times New Roman" w:cs="Times New Roman"/>
                <w:b/>
                <w:bCs/>
                <w:sz w:val="24"/>
                <w:szCs w:val="24"/>
              </w:rPr>
              <w:t>72</w:t>
            </w:r>
          </w:p>
        </w:tc>
      </w:tr>
      <w:tr w:rsidR="005F616F" w:rsidRPr="005E00F8" w14:paraId="0682ECAD" w14:textId="77777777" w:rsidTr="00CB260E">
        <w:trPr>
          <w:trHeight w:val="159"/>
        </w:trPr>
        <w:tc>
          <w:tcPr>
            <w:tcW w:w="648" w:type="pct"/>
          </w:tcPr>
          <w:p w14:paraId="54E7D39D" w14:textId="77777777" w:rsidR="005F616F" w:rsidRPr="005E00F8" w:rsidRDefault="005F616F" w:rsidP="005F616F">
            <w:pPr>
              <w:rPr>
                <w:rFonts w:ascii="Times New Roman" w:hAnsi="Times New Roman" w:cs="Times New Roman"/>
                <w:i/>
                <w:sz w:val="24"/>
                <w:szCs w:val="24"/>
              </w:rPr>
            </w:pPr>
          </w:p>
        </w:tc>
        <w:tc>
          <w:tcPr>
            <w:tcW w:w="1018" w:type="pct"/>
          </w:tcPr>
          <w:p w14:paraId="5CAE09D2" w14:textId="01BA425E" w:rsidR="005F616F" w:rsidRPr="005E00F8" w:rsidRDefault="005F616F" w:rsidP="005F616F">
            <w:pPr>
              <w:suppressAutoHyphens/>
              <w:rPr>
                <w:rFonts w:ascii="Times New Roman" w:hAnsi="Times New Roman" w:cs="Times New Roman"/>
                <w:sz w:val="24"/>
                <w:szCs w:val="24"/>
              </w:rPr>
            </w:pPr>
            <w:r w:rsidRPr="005E00F8">
              <w:rPr>
                <w:rFonts w:ascii="Times New Roman" w:hAnsi="Times New Roman" w:cs="Times New Roman"/>
                <w:sz w:val="24"/>
                <w:szCs w:val="24"/>
              </w:rPr>
              <w:t xml:space="preserve">Промежуточная аттестация. </w:t>
            </w:r>
          </w:p>
        </w:tc>
        <w:tc>
          <w:tcPr>
            <w:tcW w:w="371" w:type="pct"/>
          </w:tcPr>
          <w:p w14:paraId="1BBBAAB0" w14:textId="6832BC73" w:rsidR="005F616F" w:rsidRPr="005E00F8" w:rsidRDefault="005F616F" w:rsidP="005F616F">
            <w:pPr>
              <w:suppressAutoHyphens/>
              <w:jc w:val="center"/>
              <w:rPr>
                <w:rFonts w:ascii="Times New Roman" w:hAnsi="Times New Roman" w:cs="Times New Roman"/>
                <w:b/>
                <w:bCs/>
                <w:sz w:val="24"/>
                <w:szCs w:val="24"/>
              </w:rPr>
            </w:pPr>
          </w:p>
        </w:tc>
        <w:tc>
          <w:tcPr>
            <w:tcW w:w="233" w:type="pct"/>
            <w:shd w:val="clear" w:color="auto" w:fill="auto"/>
          </w:tcPr>
          <w:p w14:paraId="098FDCE9" w14:textId="2DC7E1EB" w:rsidR="005F616F" w:rsidRPr="005E00F8" w:rsidRDefault="005F616F" w:rsidP="005F616F">
            <w:pPr>
              <w:jc w:val="center"/>
              <w:rPr>
                <w:rFonts w:ascii="Times New Roman" w:hAnsi="Times New Roman" w:cs="Times New Roman"/>
                <w:iCs/>
                <w:sz w:val="24"/>
                <w:szCs w:val="24"/>
              </w:rPr>
            </w:pPr>
          </w:p>
        </w:tc>
        <w:tc>
          <w:tcPr>
            <w:tcW w:w="278" w:type="pct"/>
            <w:shd w:val="clear" w:color="auto" w:fill="C0C0C0"/>
          </w:tcPr>
          <w:p w14:paraId="6F1A883F" w14:textId="77777777" w:rsidR="005F616F" w:rsidRPr="005E00F8" w:rsidRDefault="005F616F" w:rsidP="005F616F">
            <w:pPr>
              <w:jc w:val="center"/>
              <w:rPr>
                <w:rFonts w:ascii="Times New Roman" w:hAnsi="Times New Roman" w:cs="Times New Roman"/>
                <w:i/>
                <w:sz w:val="24"/>
                <w:szCs w:val="24"/>
              </w:rPr>
            </w:pPr>
          </w:p>
        </w:tc>
        <w:tc>
          <w:tcPr>
            <w:tcW w:w="509" w:type="pct"/>
            <w:shd w:val="clear" w:color="auto" w:fill="C0C0C0"/>
          </w:tcPr>
          <w:p w14:paraId="67E9BC2A" w14:textId="77777777" w:rsidR="005F616F" w:rsidRPr="005E00F8" w:rsidRDefault="005F616F" w:rsidP="005F616F">
            <w:pPr>
              <w:jc w:val="center"/>
              <w:rPr>
                <w:rFonts w:ascii="Times New Roman" w:hAnsi="Times New Roman" w:cs="Times New Roman"/>
                <w:i/>
                <w:sz w:val="24"/>
                <w:szCs w:val="24"/>
              </w:rPr>
            </w:pPr>
          </w:p>
        </w:tc>
        <w:tc>
          <w:tcPr>
            <w:tcW w:w="1390" w:type="pct"/>
            <w:gridSpan w:val="4"/>
            <w:shd w:val="clear" w:color="auto" w:fill="C0C0C0"/>
          </w:tcPr>
          <w:p w14:paraId="0CE48B07" w14:textId="77777777" w:rsidR="005F616F" w:rsidRPr="005E00F8" w:rsidRDefault="005F616F" w:rsidP="005F616F">
            <w:pPr>
              <w:jc w:val="center"/>
              <w:rPr>
                <w:rFonts w:ascii="Times New Roman" w:hAnsi="Times New Roman" w:cs="Times New Roman"/>
                <w:i/>
                <w:sz w:val="24"/>
                <w:szCs w:val="24"/>
              </w:rPr>
            </w:pPr>
          </w:p>
        </w:tc>
        <w:tc>
          <w:tcPr>
            <w:tcW w:w="553" w:type="pct"/>
          </w:tcPr>
          <w:p w14:paraId="36B63102" w14:textId="77777777" w:rsidR="005F616F" w:rsidRPr="005E00F8" w:rsidRDefault="005F616F" w:rsidP="005F616F">
            <w:pPr>
              <w:suppressAutoHyphens/>
              <w:jc w:val="center"/>
              <w:rPr>
                <w:rFonts w:ascii="Times New Roman" w:hAnsi="Times New Roman" w:cs="Times New Roman"/>
                <w:sz w:val="24"/>
                <w:szCs w:val="24"/>
              </w:rPr>
            </w:pPr>
          </w:p>
        </w:tc>
      </w:tr>
      <w:tr w:rsidR="005F616F" w:rsidRPr="005E00F8" w14:paraId="7F171B80" w14:textId="77777777" w:rsidTr="00CB260E">
        <w:tc>
          <w:tcPr>
            <w:tcW w:w="648" w:type="pct"/>
          </w:tcPr>
          <w:p w14:paraId="67BE5F3E" w14:textId="77777777" w:rsidR="005F616F" w:rsidRPr="005E00F8" w:rsidRDefault="005F616F" w:rsidP="005F616F">
            <w:pPr>
              <w:rPr>
                <w:rFonts w:ascii="Times New Roman" w:hAnsi="Times New Roman" w:cs="Times New Roman"/>
                <w:b/>
                <w:i/>
                <w:sz w:val="24"/>
                <w:szCs w:val="24"/>
              </w:rPr>
            </w:pPr>
          </w:p>
        </w:tc>
        <w:tc>
          <w:tcPr>
            <w:tcW w:w="1018" w:type="pct"/>
          </w:tcPr>
          <w:p w14:paraId="0D58C8C9" w14:textId="77777777" w:rsidR="005F616F" w:rsidRPr="005E00F8" w:rsidRDefault="005F616F" w:rsidP="005F616F">
            <w:pPr>
              <w:rPr>
                <w:rFonts w:ascii="Times New Roman" w:hAnsi="Times New Roman" w:cs="Times New Roman"/>
                <w:b/>
                <w:i/>
                <w:sz w:val="24"/>
                <w:szCs w:val="24"/>
              </w:rPr>
            </w:pPr>
            <w:r w:rsidRPr="005E00F8">
              <w:rPr>
                <w:rFonts w:ascii="Times New Roman" w:hAnsi="Times New Roman" w:cs="Times New Roman"/>
                <w:b/>
                <w:i/>
                <w:sz w:val="24"/>
                <w:szCs w:val="24"/>
              </w:rPr>
              <w:t>Всего:</w:t>
            </w:r>
          </w:p>
        </w:tc>
        <w:tc>
          <w:tcPr>
            <w:tcW w:w="371" w:type="pct"/>
          </w:tcPr>
          <w:p w14:paraId="221B72C8" w14:textId="5218F7AD"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i/>
                <w:sz w:val="24"/>
                <w:szCs w:val="24"/>
              </w:rPr>
              <w:t>108-218</w:t>
            </w:r>
          </w:p>
        </w:tc>
        <w:tc>
          <w:tcPr>
            <w:tcW w:w="233" w:type="pct"/>
          </w:tcPr>
          <w:p w14:paraId="120F1922" w14:textId="3F6DCDBF"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i/>
                <w:sz w:val="24"/>
                <w:szCs w:val="24"/>
              </w:rPr>
              <w:t>108-218</w:t>
            </w:r>
          </w:p>
        </w:tc>
        <w:tc>
          <w:tcPr>
            <w:tcW w:w="278" w:type="pct"/>
          </w:tcPr>
          <w:p w14:paraId="6843E2D9" w14:textId="3DB459B1"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bCs/>
                <w:i/>
                <w:sz w:val="24"/>
                <w:szCs w:val="24"/>
              </w:rPr>
              <w:t>72-146</w:t>
            </w:r>
          </w:p>
        </w:tc>
        <w:tc>
          <w:tcPr>
            <w:tcW w:w="509" w:type="pct"/>
          </w:tcPr>
          <w:p w14:paraId="0F629333" w14:textId="2FD29BEB"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bCs/>
                <w:i/>
                <w:sz w:val="24"/>
                <w:szCs w:val="24"/>
              </w:rPr>
              <w:t>72-146</w:t>
            </w:r>
          </w:p>
        </w:tc>
        <w:tc>
          <w:tcPr>
            <w:tcW w:w="419" w:type="pct"/>
          </w:tcPr>
          <w:p w14:paraId="53B5C260" w14:textId="56EF7A0E" w:rsidR="005F616F" w:rsidRPr="005E00F8" w:rsidRDefault="005F616F" w:rsidP="005F616F">
            <w:pPr>
              <w:jc w:val="center"/>
              <w:rPr>
                <w:rFonts w:ascii="Times New Roman" w:hAnsi="Times New Roman" w:cs="Times New Roman"/>
                <w:b/>
                <w:iCs/>
                <w:sz w:val="24"/>
                <w:szCs w:val="24"/>
              </w:rPr>
            </w:pPr>
          </w:p>
        </w:tc>
        <w:tc>
          <w:tcPr>
            <w:tcW w:w="495" w:type="pct"/>
          </w:tcPr>
          <w:p w14:paraId="7EEEB536" w14:textId="220B47F4" w:rsidR="005F616F" w:rsidRPr="005E00F8" w:rsidRDefault="005F616F" w:rsidP="005F616F">
            <w:pPr>
              <w:jc w:val="center"/>
              <w:rPr>
                <w:rFonts w:ascii="Times New Roman" w:hAnsi="Times New Roman" w:cs="Times New Roman"/>
                <w:b/>
                <w:iCs/>
                <w:sz w:val="24"/>
                <w:szCs w:val="24"/>
              </w:rPr>
            </w:pPr>
          </w:p>
        </w:tc>
        <w:tc>
          <w:tcPr>
            <w:tcW w:w="181" w:type="pct"/>
          </w:tcPr>
          <w:p w14:paraId="26AADEBE" w14:textId="419C3E35" w:rsidR="005F616F" w:rsidRPr="005E00F8" w:rsidRDefault="005F616F" w:rsidP="005F616F">
            <w:pPr>
              <w:jc w:val="center"/>
              <w:rPr>
                <w:rFonts w:ascii="Times New Roman" w:hAnsi="Times New Roman" w:cs="Times New Roman"/>
                <w:b/>
                <w:iCs/>
                <w:sz w:val="24"/>
                <w:szCs w:val="24"/>
              </w:rPr>
            </w:pPr>
          </w:p>
        </w:tc>
        <w:tc>
          <w:tcPr>
            <w:tcW w:w="295" w:type="pct"/>
          </w:tcPr>
          <w:p w14:paraId="042FD7E6" w14:textId="5CB51B9A"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i/>
                <w:sz w:val="24"/>
                <w:szCs w:val="24"/>
              </w:rPr>
              <w:t>36-</w:t>
            </w:r>
            <w:r w:rsidR="005F616F" w:rsidRPr="00E86F67">
              <w:rPr>
                <w:rFonts w:ascii="Times New Roman" w:hAnsi="Times New Roman" w:cs="Times New Roman"/>
                <w:b/>
                <w:i/>
                <w:sz w:val="24"/>
                <w:szCs w:val="24"/>
              </w:rPr>
              <w:t>36</w:t>
            </w:r>
          </w:p>
        </w:tc>
        <w:tc>
          <w:tcPr>
            <w:tcW w:w="553" w:type="pct"/>
          </w:tcPr>
          <w:p w14:paraId="3A7A40DC" w14:textId="46739C58" w:rsidR="005F616F" w:rsidRPr="00E86F67" w:rsidRDefault="00E86F67" w:rsidP="005F616F">
            <w:pPr>
              <w:jc w:val="center"/>
              <w:rPr>
                <w:rFonts w:ascii="Times New Roman" w:hAnsi="Times New Roman" w:cs="Times New Roman"/>
                <w:b/>
                <w:i/>
                <w:sz w:val="24"/>
                <w:szCs w:val="24"/>
              </w:rPr>
            </w:pPr>
            <w:r w:rsidRPr="00E86F67">
              <w:rPr>
                <w:rFonts w:ascii="Times New Roman" w:hAnsi="Times New Roman" w:cs="Times New Roman"/>
                <w:b/>
                <w:i/>
                <w:sz w:val="24"/>
                <w:szCs w:val="24"/>
              </w:rPr>
              <w:t>36-</w:t>
            </w:r>
            <w:r w:rsidR="005F616F" w:rsidRPr="00E86F67">
              <w:rPr>
                <w:rFonts w:ascii="Times New Roman" w:hAnsi="Times New Roman" w:cs="Times New Roman"/>
                <w:b/>
                <w:i/>
                <w:sz w:val="24"/>
                <w:szCs w:val="24"/>
              </w:rPr>
              <w:t>72</w:t>
            </w:r>
          </w:p>
        </w:tc>
      </w:tr>
    </w:tbl>
    <w:p w14:paraId="3486E6B3" w14:textId="77777777" w:rsidR="00973349" w:rsidRPr="005E00F8" w:rsidRDefault="00973349" w:rsidP="00973349">
      <w:pPr>
        <w:spacing w:after="120" w:line="276" w:lineRule="auto"/>
        <w:ind w:firstLine="851"/>
        <w:rPr>
          <w:rFonts w:ascii="Times New Roman" w:hAnsi="Times New Roman" w:cs="Times New Roman"/>
          <w:b/>
          <w:sz w:val="24"/>
          <w:szCs w:val="24"/>
        </w:rPr>
      </w:pPr>
    </w:p>
    <w:p w14:paraId="364D3BC4" w14:textId="77777777" w:rsidR="00973349" w:rsidRPr="005E00F8" w:rsidRDefault="00973349" w:rsidP="00973349">
      <w:pPr>
        <w:spacing w:after="120" w:line="276" w:lineRule="auto"/>
        <w:ind w:firstLine="851"/>
        <w:rPr>
          <w:rFonts w:ascii="Times New Roman" w:hAnsi="Times New Roman" w:cs="Times New Roman"/>
          <w:b/>
          <w:sz w:val="24"/>
          <w:szCs w:val="24"/>
        </w:rPr>
      </w:pPr>
    </w:p>
    <w:p w14:paraId="4BFAA6C5" w14:textId="77777777" w:rsidR="00973349" w:rsidRPr="005E00F8" w:rsidRDefault="00973349" w:rsidP="00973349">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br w:type="page"/>
      </w:r>
    </w:p>
    <w:p w14:paraId="69DCA1DD" w14:textId="77777777" w:rsidR="00973349" w:rsidRPr="005E00F8" w:rsidRDefault="00973349" w:rsidP="00973349">
      <w:pPr>
        <w:suppressAutoHyphens/>
        <w:spacing w:line="276" w:lineRule="auto"/>
        <w:ind w:firstLine="709"/>
        <w:jc w:val="both"/>
        <w:rPr>
          <w:rFonts w:ascii="Times New Roman" w:hAnsi="Times New Roman" w:cs="Times New Roman"/>
          <w:b/>
          <w:sz w:val="24"/>
          <w:szCs w:val="24"/>
        </w:rPr>
      </w:pPr>
      <w:r w:rsidRPr="005E00F8">
        <w:rPr>
          <w:rFonts w:ascii="Times New Roman" w:hAnsi="Times New Roman" w:cs="Times New Roman"/>
          <w:b/>
          <w:sz w:val="24"/>
          <w:szCs w:val="24"/>
        </w:rPr>
        <w:lastRenderedPageBreak/>
        <w:t>2.2. Тематический план и содержание профессионального модуля (ПМ)</w:t>
      </w:r>
    </w:p>
    <w:tbl>
      <w:tblPr>
        <w:tblW w:w="51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5"/>
        <w:gridCol w:w="5467"/>
        <w:gridCol w:w="1559"/>
        <w:gridCol w:w="1701"/>
        <w:gridCol w:w="1701"/>
        <w:gridCol w:w="1419"/>
      </w:tblGrid>
      <w:tr w:rsidR="00904DA4" w:rsidRPr="005E00F8" w14:paraId="25325E70" w14:textId="3407FD04" w:rsidTr="00904DA4">
        <w:tc>
          <w:tcPr>
            <w:tcW w:w="3425" w:type="dxa"/>
          </w:tcPr>
          <w:p w14:paraId="503A945E" w14:textId="112443D0" w:rsidR="00904DA4" w:rsidRPr="005E00F8" w:rsidRDefault="00904DA4" w:rsidP="00904DA4">
            <w:pPr>
              <w:pStyle w:val="affffff6"/>
              <w:spacing w:line="276" w:lineRule="auto"/>
              <w:rPr>
                <w:b w:val="0"/>
              </w:rPr>
            </w:pPr>
            <w:r w:rsidRPr="00C966E3">
              <w:rPr>
                <w:bCs/>
                <w:color w:val="000000"/>
              </w:rPr>
              <w:t>Наименование разделов и тем профессионального модуля (ПМ), междисциплинарных курсов (МДК)</w:t>
            </w:r>
          </w:p>
        </w:tc>
        <w:tc>
          <w:tcPr>
            <w:tcW w:w="5467" w:type="dxa"/>
          </w:tcPr>
          <w:p w14:paraId="1FC59F68" w14:textId="38F3222C" w:rsidR="00904DA4" w:rsidRPr="005E00F8" w:rsidRDefault="00904DA4" w:rsidP="00904DA4">
            <w:pPr>
              <w:pStyle w:val="affffff6"/>
              <w:spacing w:line="276" w:lineRule="auto"/>
              <w:rPr>
                <w:b w:val="0"/>
              </w:rPr>
            </w:pPr>
            <w:r w:rsidRPr="00C966E3">
              <w:rPr>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260" w:type="dxa"/>
            <w:gridSpan w:val="2"/>
          </w:tcPr>
          <w:p w14:paraId="60A32E68" w14:textId="661F708F" w:rsidR="00904DA4" w:rsidRPr="005E00F8" w:rsidRDefault="00904DA4" w:rsidP="00904DA4">
            <w:pPr>
              <w:pStyle w:val="affffff6"/>
              <w:spacing w:line="276" w:lineRule="auto"/>
            </w:pPr>
            <w:r w:rsidRPr="00C966E3">
              <w:rPr>
                <w:bCs/>
                <w:color w:val="000000"/>
              </w:rPr>
              <w:t xml:space="preserve">Объем, </w:t>
            </w:r>
            <w:proofErr w:type="spellStart"/>
            <w:r w:rsidRPr="00C966E3">
              <w:rPr>
                <w:bCs/>
                <w:color w:val="000000"/>
              </w:rPr>
              <w:t>ак</w:t>
            </w:r>
            <w:proofErr w:type="spellEnd"/>
            <w:r w:rsidRPr="00C966E3">
              <w:rPr>
                <w:bCs/>
                <w:color w:val="000000"/>
              </w:rPr>
              <w:t xml:space="preserve">. ч / в том числе в форме практической подготовки, </w:t>
            </w:r>
            <w:proofErr w:type="spellStart"/>
            <w:r w:rsidRPr="00C966E3">
              <w:rPr>
                <w:bCs/>
                <w:color w:val="000000"/>
              </w:rPr>
              <w:t>ак</w:t>
            </w:r>
            <w:proofErr w:type="spellEnd"/>
            <w:r w:rsidRPr="00C966E3">
              <w:rPr>
                <w:bCs/>
                <w:color w:val="000000"/>
              </w:rPr>
              <w:t>. ч</w:t>
            </w:r>
          </w:p>
        </w:tc>
        <w:tc>
          <w:tcPr>
            <w:tcW w:w="1701" w:type="dxa"/>
          </w:tcPr>
          <w:p w14:paraId="5E7390F4" w14:textId="5F2E0EA4" w:rsidR="00904DA4" w:rsidRPr="005E00F8" w:rsidRDefault="00904DA4" w:rsidP="00904DA4">
            <w:pPr>
              <w:pStyle w:val="affffff6"/>
              <w:spacing w:line="276" w:lineRule="auto"/>
            </w:pPr>
            <w:r w:rsidRPr="00C966E3">
              <w:t>Коды ПК, ОК</w:t>
            </w:r>
          </w:p>
        </w:tc>
        <w:tc>
          <w:tcPr>
            <w:tcW w:w="1419" w:type="dxa"/>
          </w:tcPr>
          <w:p w14:paraId="318247EA" w14:textId="04F48A9D" w:rsidR="00904DA4" w:rsidRPr="005E00F8" w:rsidRDefault="00904DA4" w:rsidP="00904DA4">
            <w:pPr>
              <w:pStyle w:val="affffff6"/>
              <w:spacing w:line="276" w:lineRule="auto"/>
            </w:pPr>
            <w:r w:rsidRPr="00C966E3">
              <w:rPr>
                <w:color w:val="000000" w:themeColor="text1"/>
              </w:rPr>
              <w:t>Код Н/У/З</w:t>
            </w:r>
          </w:p>
        </w:tc>
      </w:tr>
      <w:tr w:rsidR="00904DA4" w:rsidRPr="005E00F8" w14:paraId="1478E577" w14:textId="6E0D9E18" w:rsidTr="00904DA4">
        <w:tc>
          <w:tcPr>
            <w:tcW w:w="3425" w:type="dxa"/>
          </w:tcPr>
          <w:p w14:paraId="185DB38D"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1</w:t>
            </w:r>
          </w:p>
        </w:tc>
        <w:tc>
          <w:tcPr>
            <w:tcW w:w="5467" w:type="dxa"/>
          </w:tcPr>
          <w:p w14:paraId="5DBDD8ED"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2</w:t>
            </w:r>
          </w:p>
        </w:tc>
        <w:tc>
          <w:tcPr>
            <w:tcW w:w="1559" w:type="dxa"/>
            <w:vAlign w:val="center"/>
          </w:tcPr>
          <w:p w14:paraId="5737D87C"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3</w:t>
            </w:r>
          </w:p>
        </w:tc>
        <w:tc>
          <w:tcPr>
            <w:tcW w:w="1701" w:type="dxa"/>
          </w:tcPr>
          <w:p w14:paraId="591C0A04" w14:textId="10731596"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4</w:t>
            </w:r>
          </w:p>
        </w:tc>
        <w:tc>
          <w:tcPr>
            <w:tcW w:w="1701" w:type="dxa"/>
          </w:tcPr>
          <w:p w14:paraId="3DCC1BFC" w14:textId="2A0FD68A"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5</w:t>
            </w:r>
          </w:p>
        </w:tc>
        <w:tc>
          <w:tcPr>
            <w:tcW w:w="1419" w:type="dxa"/>
          </w:tcPr>
          <w:p w14:paraId="1B76E081" w14:textId="3CA624B4"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r w:rsidRPr="00904DA4">
              <w:rPr>
                <w:rFonts w:ascii="Times New Roman" w:hAnsi="Times New Roman" w:cs="Times New Roman"/>
                <w:b/>
                <w:bCs/>
                <w:color w:val="000000"/>
                <w:sz w:val="24"/>
                <w:szCs w:val="24"/>
              </w:rPr>
              <w:t>6</w:t>
            </w:r>
          </w:p>
        </w:tc>
      </w:tr>
      <w:tr w:rsidR="00904DA4" w:rsidRPr="005E00F8" w14:paraId="08FA2F41" w14:textId="77777777" w:rsidTr="000D4A06">
        <w:tc>
          <w:tcPr>
            <w:tcW w:w="3425" w:type="dxa"/>
          </w:tcPr>
          <w:p w14:paraId="64ED5AC1"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
        </w:tc>
        <w:tc>
          <w:tcPr>
            <w:tcW w:w="5467" w:type="dxa"/>
          </w:tcPr>
          <w:p w14:paraId="00BF7FE6"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
        </w:tc>
        <w:tc>
          <w:tcPr>
            <w:tcW w:w="1559" w:type="dxa"/>
          </w:tcPr>
          <w:p w14:paraId="4D9A4F9A" w14:textId="79BD0A3A"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33ECB7DD" w14:textId="428C9E8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1B567453" w14:textId="4DAB5CF1"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
        </w:tc>
        <w:tc>
          <w:tcPr>
            <w:tcW w:w="1419" w:type="dxa"/>
          </w:tcPr>
          <w:p w14:paraId="5EB9623A" w14:textId="77777777" w:rsidR="00904DA4" w:rsidRPr="00904DA4" w:rsidRDefault="00904DA4" w:rsidP="00904DA4">
            <w:pPr>
              <w:spacing w:line="276" w:lineRule="auto"/>
              <w:jc w:val="center"/>
              <w:textAlignment w:val="baseline"/>
              <w:rPr>
                <w:rFonts w:ascii="Times New Roman" w:hAnsi="Times New Roman" w:cs="Times New Roman"/>
                <w:b/>
                <w:bCs/>
                <w:color w:val="000000"/>
                <w:sz w:val="24"/>
                <w:szCs w:val="24"/>
              </w:rPr>
            </w:pPr>
          </w:p>
        </w:tc>
      </w:tr>
      <w:tr w:rsidR="00904DA4" w:rsidRPr="005E00F8" w14:paraId="5DA67D88" w14:textId="3A8F69FD" w:rsidTr="00C544E2">
        <w:tc>
          <w:tcPr>
            <w:tcW w:w="8892" w:type="dxa"/>
            <w:gridSpan w:val="2"/>
          </w:tcPr>
          <w:p w14:paraId="74B4848B" w14:textId="51ED5803" w:rsidR="00904DA4" w:rsidRPr="005F616F" w:rsidRDefault="00904DA4" w:rsidP="00904DA4">
            <w:pPr>
              <w:spacing w:line="276" w:lineRule="auto"/>
              <w:textAlignment w:val="baseline"/>
              <w:rPr>
                <w:rFonts w:ascii="Times New Roman" w:hAnsi="Times New Roman" w:cs="Times New Roman"/>
                <w:b/>
                <w:bCs/>
                <w:color w:val="000000"/>
                <w:sz w:val="24"/>
                <w:szCs w:val="24"/>
              </w:rPr>
            </w:pPr>
            <w:r w:rsidRPr="005F616F">
              <w:rPr>
                <w:rFonts w:ascii="Times New Roman" w:hAnsi="Times New Roman" w:cs="Times New Roman"/>
                <w:b/>
                <w:bCs/>
                <w:color w:val="000000"/>
                <w:sz w:val="24"/>
                <w:szCs w:val="24"/>
              </w:rPr>
              <w:t xml:space="preserve">Раздел 1. </w:t>
            </w:r>
            <w:r w:rsidRPr="005F616F">
              <w:rPr>
                <w:rFonts w:ascii="Times New Roman" w:hAnsi="Times New Roman" w:cs="Times New Roman"/>
                <w:b/>
                <w:bCs/>
                <w:color w:val="000000"/>
                <w:sz w:val="24"/>
                <w:szCs w:val="24"/>
              </w:rPr>
              <w:t>Организация расчетов с бюджетами бюджетной системы Российской Федерации</w:t>
            </w:r>
          </w:p>
        </w:tc>
        <w:tc>
          <w:tcPr>
            <w:tcW w:w="1559" w:type="dxa"/>
          </w:tcPr>
          <w:p w14:paraId="4C4DBF08" w14:textId="57B75869" w:rsidR="00904DA4" w:rsidRPr="00C544E2" w:rsidRDefault="00C544E2" w:rsidP="00904DA4">
            <w:pPr>
              <w:spacing w:line="276" w:lineRule="auto"/>
              <w:jc w:val="center"/>
              <w:textAlignment w:val="baseline"/>
              <w:rPr>
                <w:rFonts w:ascii="Times New Roman" w:hAnsi="Times New Roman" w:cs="Times New Roman"/>
                <w:b/>
                <w:bCs/>
                <w:color w:val="000000"/>
                <w:sz w:val="24"/>
                <w:szCs w:val="24"/>
              </w:rPr>
            </w:pPr>
            <w:r w:rsidRPr="00C544E2">
              <w:rPr>
                <w:rFonts w:ascii="Times New Roman" w:hAnsi="Times New Roman" w:cs="Times New Roman"/>
                <w:b/>
                <w:bCs/>
                <w:color w:val="000000"/>
                <w:sz w:val="24"/>
                <w:szCs w:val="24"/>
              </w:rPr>
              <w:t>72/72</w:t>
            </w:r>
          </w:p>
        </w:tc>
        <w:tc>
          <w:tcPr>
            <w:tcW w:w="1701" w:type="dxa"/>
          </w:tcPr>
          <w:p w14:paraId="125B02EA" w14:textId="6219C319" w:rsidR="00904DA4" w:rsidRPr="00C544E2" w:rsidRDefault="00C544E2" w:rsidP="00904DA4">
            <w:pPr>
              <w:spacing w:line="276" w:lineRule="auto"/>
              <w:jc w:val="center"/>
              <w:textAlignment w:val="baseline"/>
              <w:rPr>
                <w:rFonts w:ascii="Times New Roman" w:hAnsi="Times New Roman" w:cs="Times New Roman"/>
                <w:b/>
                <w:bCs/>
                <w:color w:val="000000"/>
                <w:sz w:val="24"/>
                <w:szCs w:val="24"/>
              </w:rPr>
            </w:pPr>
            <w:r w:rsidRPr="00C544E2">
              <w:rPr>
                <w:rFonts w:ascii="Times New Roman" w:hAnsi="Times New Roman" w:cs="Times New Roman"/>
                <w:b/>
                <w:bCs/>
                <w:color w:val="000000"/>
                <w:sz w:val="24"/>
                <w:szCs w:val="24"/>
              </w:rPr>
              <w:t>146/146</w:t>
            </w:r>
          </w:p>
        </w:tc>
        <w:tc>
          <w:tcPr>
            <w:tcW w:w="1701" w:type="dxa"/>
          </w:tcPr>
          <w:p w14:paraId="56902B14" w14:textId="77777777" w:rsidR="00904DA4" w:rsidRPr="005E00F8" w:rsidRDefault="00904DA4" w:rsidP="00904DA4">
            <w:pPr>
              <w:spacing w:line="276" w:lineRule="auto"/>
              <w:jc w:val="center"/>
              <w:textAlignment w:val="baseline"/>
              <w:rPr>
                <w:rFonts w:ascii="Times New Roman" w:hAnsi="Times New Roman" w:cs="Times New Roman"/>
                <w:color w:val="000000"/>
                <w:sz w:val="24"/>
                <w:szCs w:val="24"/>
              </w:rPr>
            </w:pPr>
          </w:p>
        </w:tc>
        <w:tc>
          <w:tcPr>
            <w:tcW w:w="1419" w:type="dxa"/>
          </w:tcPr>
          <w:p w14:paraId="2AE1E06F" w14:textId="77777777" w:rsidR="00904DA4" w:rsidRPr="005E00F8" w:rsidRDefault="00904DA4" w:rsidP="00904DA4">
            <w:pPr>
              <w:spacing w:line="276" w:lineRule="auto"/>
              <w:jc w:val="center"/>
              <w:textAlignment w:val="baseline"/>
              <w:rPr>
                <w:rFonts w:ascii="Times New Roman" w:hAnsi="Times New Roman" w:cs="Times New Roman"/>
                <w:color w:val="000000"/>
                <w:sz w:val="24"/>
                <w:szCs w:val="24"/>
              </w:rPr>
            </w:pPr>
          </w:p>
        </w:tc>
      </w:tr>
      <w:tr w:rsidR="00C544E2" w:rsidRPr="005E00F8" w14:paraId="635A2254" w14:textId="366BCDC7" w:rsidTr="0089614F">
        <w:tc>
          <w:tcPr>
            <w:tcW w:w="8892" w:type="dxa"/>
            <w:gridSpan w:val="2"/>
          </w:tcPr>
          <w:p w14:paraId="7D07C697" w14:textId="07046174" w:rsidR="00C544E2" w:rsidRPr="005E00F8" w:rsidRDefault="00C544E2" w:rsidP="00C544E2">
            <w:pPr>
              <w:spacing w:line="276" w:lineRule="auto"/>
              <w:textAlignment w:val="baseline"/>
              <w:rPr>
                <w:rFonts w:ascii="Times New Roman" w:hAnsi="Times New Roman" w:cs="Times New Roman"/>
                <w:b/>
                <w:bCs/>
                <w:color w:val="000000"/>
                <w:sz w:val="24"/>
                <w:szCs w:val="24"/>
              </w:rPr>
            </w:pPr>
            <w:r w:rsidRPr="005E00F8">
              <w:rPr>
                <w:rFonts w:ascii="Times New Roman" w:hAnsi="Times New Roman" w:cs="Times New Roman"/>
                <w:b/>
                <w:bCs/>
                <w:color w:val="000000"/>
                <w:sz w:val="24"/>
                <w:szCs w:val="24"/>
              </w:rPr>
              <w:t>МДК. 03.01 Организация расчетов с бюджетами бюджетной системы Российской Федерации</w:t>
            </w:r>
          </w:p>
        </w:tc>
        <w:tc>
          <w:tcPr>
            <w:tcW w:w="1559" w:type="dxa"/>
          </w:tcPr>
          <w:p w14:paraId="2E5A902F" w14:textId="64B82137" w:rsidR="00C544E2" w:rsidRPr="005E00F8" w:rsidRDefault="00C544E2" w:rsidP="00C544E2">
            <w:pPr>
              <w:spacing w:line="276" w:lineRule="auto"/>
              <w:jc w:val="center"/>
              <w:textAlignment w:val="baseline"/>
              <w:rPr>
                <w:rFonts w:ascii="Times New Roman" w:hAnsi="Times New Roman" w:cs="Times New Roman"/>
                <w:b/>
                <w:bCs/>
                <w:color w:val="000000"/>
                <w:sz w:val="24"/>
                <w:szCs w:val="24"/>
              </w:rPr>
            </w:pPr>
            <w:r w:rsidRPr="00C544E2">
              <w:rPr>
                <w:rFonts w:ascii="Times New Roman" w:hAnsi="Times New Roman" w:cs="Times New Roman"/>
                <w:b/>
                <w:bCs/>
                <w:color w:val="000000"/>
                <w:sz w:val="24"/>
                <w:szCs w:val="24"/>
              </w:rPr>
              <w:t>72/72</w:t>
            </w:r>
          </w:p>
        </w:tc>
        <w:tc>
          <w:tcPr>
            <w:tcW w:w="1701" w:type="dxa"/>
          </w:tcPr>
          <w:p w14:paraId="2DFB44A1" w14:textId="06DF29A7" w:rsidR="00C544E2" w:rsidRPr="005E00F8" w:rsidRDefault="00C544E2" w:rsidP="00C544E2">
            <w:pPr>
              <w:spacing w:line="276" w:lineRule="auto"/>
              <w:jc w:val="center"/>
              <w:textAlignment w:val="baseline"/>
              <w:rPr>
                <w:rFonts w:ascii="Times New Roman" w:hAnsi="Times New Roman" w:cs="Times New Roman"/>
                <w:b/>
                <w:bCs/>
                <w:color w:val="000000"/>
                <w:sz w:val="24"/>
                <w:szCs w:val="24"/>
              </w:rPr>
            </w:pPr>
            <w:r w:rsidRPr="00C544E2">
              <w:rPr>
                <w:rFonts w:ascii="Times New Roman" w:hAnsi="Times New Roman" w:cs="Times New Roman"/>
                <w:b/>
                <w:bCs/>
                <w:color w:val="000000"/>
                <w:sz w:val="24"/>
                <w:szCs w:val="24"/>
              </w:rPr>
              <w:t>146/146</w:t>
            </w:r>
          </w:p>
        </w:tc>
        <w:tc>
          <w:tcPr>
            <w:tcW w:w="1701" w:type="dxa"/>
          </w:tcPr>
          <w:p w14:paraId="4A4C23B1" w14:textId="77777777" w:rsidR="00C544E2" w:rsidRPr="005E00F8" w:rsidRDefault="00C544E2" w:rsidP="00C544E2">
            <w:pPr>
              <w:spacing w:line="276" w:lineRule="auto"/>
              <w:jc w:val="center"/>
              <w:textAlignment w:val="baseline"/>
              <w:rPr>
                <w:rFonts w:ascii="Times New Roman" w:hAnsi="Times New Roman" w:cs="Times New Roman"/>
                <w:b/>
                <w:bCs/>
                <w:color w:val="000000"/>
                <w:sz w:val="24"/>
                <w:szCs w:val="24"/>
              </w:rPr>
            </w:pPr>
          </w:p>
        </w:tc>
        <w:tc>
          <w:tcPr>
            <w:tcW w:w="1419" w:type="dxa"/>
          </w:tcPr>
          <w:p w14:paraId="60C221C2" w14:textId="77777777" w:rsidR="00C544E2" w:rsidRPr="005E00F8" w:rsidRDefault="00C544E2" w:rsidP="00C544E2">
            <w:pPr>
              <w:spacing w:line="276" w:lineRule="auto"/>
              <w:jc w:val="center"/>
              <w:textAlignment w:val="baseline"/>
              <w:rPr>
                <w:rFonts w:ascii="Times New Roman" w:hAnsi="Times New Roman" w:cs="Times New Roman"/>
                <w:b/>
                <w:bCs/>
                <w:color w:val="000000"/>
                <w:sz w:val="24"/>
                <w:szCs w:val="24"/>
              </w:rPr>
            </w:pPr>
          </w:p>
        </w:tc>
      </w:tr>
      <w:tr w:rsidR="00C544E2" w:rsidRPr="005E00F8" w14:paraId="54B5F8D7" w14:textId="129600D9" w:rsidTr="00904DA4">
        <w:tc>
          <w:tcPr>
            <w:tcW w:w="3425" w:type="dxa"/>
            <w:vMerge w:val="restart"/>
          </w:tcPr>
          <w:p w14:paraId="13E3E6C1" w14:textId="77777777" w:rsidR="00C544E2" w:rsidRPr="005E00F8" w:rsidRDefault="00C544E2" w:rsidP="00C544E2">
            <w:pPr>
              <w:pStyle w:val="affffff6"/>
              <w:spacing w:line="276" w:lineRule="auto"/>
              <w:jc w:val="both"/>
              <w:rPr>
                <w:rFonts w:eastAsia="Arial Unicode MS"/>
              </w:rPr>
            </w:pPr>
            <w:r w:rsidRPr="005E00F8">
              <w:rPr>
                <w:rFonts w:eastAsia="Arial Unicode MS"/>
              </w:rPr>
              <w:t>Тема 1.</w:t>
            </w:r>
          </w:p>
          <w:p w14:paraId="291845B8" w14:textId="77777777" w:rsidR="00C544E2" w:rsidRPr="005E00F8" w:rsidRDefault="00C544E2" w:rsidP="00C544E2">
            <w:pPr>
              <w:pStyle w:val="affffff6"/>
              <w:spacing w:line="276" w:lineRule="auto"/>
              <w:jc w:val="both"/>
              <w:rPr>
                <w:color w:val="000000"/>
              </w:rPr>
            </w:pPr>
            <w:r w:rsidRPr="005E00F8">
              <w:rPr>
                <w:rFonts w:eastAsia="Arial Unicode MS"/>
              </w:rPr>
              <w:t xml:space="preserve">Основы организации расчетов с бюджетами бюджетной системы Российской Федерации по налогам и сборам </w:t>
            </w:r>
          </w:p>
        </w:tc>
        <w:tc>
          <w:tcPr>
            <w:tcW w:w="5467" w:type="dxa"/>
          </w:tcPr>
          <w:p w14:paraId="233761E3"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c>
          <w:tcPr>
            <w:tcW w:w="1559" w:type="dxa"/>
            <w:vMerge w:val="restart"/>
            <w:vAlign w:val="center"/>
          </w:tcPr>
          <w:p w14:paraId="1EB3043A" w14:textId="506A3698"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tcPr>
          <w:p w14:paraId="4A54B2E1"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tcPr>
          <w:p w14:paraId="77222A0F"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419" w:type="dxa"/>
          </w:tcPr>
          <w:p w14:paraId="1FAB317E"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r>
      <w:tr w:rsidR="00C544E2" w:rsidRPr="005E00F8" w14:paraId="13350509" w14:textId="05966C25" w:rsidTr="00904DA4">
        <w:tc>
          <w:tcPr>
            <w:tcW w:w="3425" w:type="dxa"/>
            <w:vMerge/>
          </w:tcPr>
          <w:p w14:paraId="64182CC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E7B35AD"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1. Сущность налоговых платежей. Понятие налога, сбора в соответствии с Налоговым кодексом Российской Федерации. Система налогов Российской Федерации; виды и режимы налогообложения. Виды налогов и сборов, взимаемых в РФ. Источники уплаты налогов, сборов, пошлин.</w:t>
            </w:r>
          </w:p>
        </w:tc>
        <w:tc>
          <w:tcPr>
            <w:tcW w:w="1559" w:type="dxa"/>
            <w:vMerge/>
            <w:vAlign w:val="center"/>
          </w:tcPr>
          <w:p w14:paraId="27C6DDBB"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tcPr>
          <w:p w14:paraId="178022C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0DA68BC8"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335C67EB"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7FB7D72B"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42196EEE" w14:textId="7B0B6893"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20FBB142"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1CD4E5FB" w14:textId="2E878B6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4CECE942" w14:textId="3ED8C39B" w:rsidR="00C544E2" w:rsidRPr="005E00F8" w:rsidRDefault="00C544E2" w:rsidP="00C544E2">
            <w:pPr>
              <w:spacing w:after="0" w:line="240"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tcPr>
          <w:p w14:paraId="76BF71D9"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6430F769" w14:textId="297F8AB1" w:rsidTr="00904DA4">
        <w:tc>
          <w:tcPr>
            <w:tcW w:w="3425" w:type="dxa"/>
            <w:vMerge/>
          </w:tcPr>
          <w:p w14:paraId="740EE34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A32707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2. Аналитический учет по счету 68 «Расчеты по налогам и сборам». Оформление бухгалтерскими </w:t>
            </w:r>
            <w:r w:rsidRPr="005E00F8">
              <w:rPr>
                <w:rFonts w:ascii="Times New Roman" w:eastAsia="Arial Unicode MS" w:hAnsi="Times New Roman" w:cs="Times New Roman"/>
                <w:bCs/>
                <w:sz w:val="24"/>
                <w:szCs w:val="24"/>
              </w:rPr>
              <w:lastRenderedPageBreak/>
              <w:t>проводками начисления и перечисления сумм налогов и сборов.</w:t>
            </w:r>
          </w:p>
        </w:tc>
        <w:tc>
          <w:tcPr>
            <w:tcW w:w="1559" w:type="dxa"/>
            <w:vMerge/>
            <w:vAlign w:val="center"/>
          </w:tcPr>
          <w:p w14:paraId="7C1246BF"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tcPr>
          <w:p w14:paraId="586537B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77F1F8AE"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tcPr>
          <w:p w14:paraId="1CF881B1"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288B72F5" w14:textId="04943188" w:rsidTr="00591984">
        <w:tc>
          <w:tcPr>
            <w:tcW w:w="3425" w:type="dxa"/>
            <w:vMerge/>
            <w:tcBorders>
              <w:bottom w:val="single" w:sz="4" w:space="0" w:color="auto"/>
            </w:tcBorders>
          </w:tcPr>
          <w:p w14:paraId="459051E2"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Borders>
              <w:bottom w:val="single" w:sz="4" w:space="0" w:color="auto"/>
            </w:tcBorders>
          </w:tcPr>
          <w:p w14:paraId="4CA223AB"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3. Порядок оформления платежных документов на перечисление налогов, сборов в бюджеты бюджетной системы РФ. Правила заполнения даты документа, данных плательщика: статус, наименование, идентификационный номер налогоплательщика (далее - ИНН), код причины постановки на учет (далее - КПП); данных получателя: наименование получателя, банк получателя, счет получателя, данных платежа: код бюджетной классификации (далее - КБК), Общероссийский классификатор территорий муниципальных образований (далее ОКМО), основание платежа, период, номер и дата документа (основание платежа), назначение платежа, очередность платежа. Процедура контроля прохождения платежных поручений по расчетно-кассовым банковским операциям с использованием выписок банка</w:t>
            </w:r>
          </w:p>
        </w:tc>
        <w:tc>
          <w:tcPr>
            <w:tcW w:w="1559" w:type="dxa"/>
            <w:vMerge/>
            <w:tcBorders>
              <w:bottom w:val="single" w:sz="4" w:space="0" w:color="auto"/>
            </w:tcBorders>
            <w:vAlign w:val="center"/>
          </w:tcPr>
          <w:p w14:paraId="033F256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tcBorders>
              <w:bottom w:val="single" w:sz="4" w:space="0" w:color="auto"/>
            </w:tcBorders>
          </w:tcPr>
          <w:p w14:paraId="41D2529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1DAA5977"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tcBorders>
              <w:bottom w:val="single" w:sz="4" w:space="0" w:color="auto"/>
            </w:tcBorders>
          </w:tcPr>
          <w:p w14:paraId="443CD3CC"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34F1AD97" w14:textId="6C960516" w:rsidTr="00591984">
        <w:tc>
          <w:tcPr>
            <w:tcW w:w="3425" w:type="dxa"/>
            <w:vMerge/>
            <w:tcBorders>
              <w:top w:val="single" w:sz="4" w:space="0" w:color="auto"/>
              <w:left w:val="single" w:sz="4" w:space="0" w:color="auto"/>
              <w:bottom w:val="single" w:sz="4" w:space="0" w:color="auto"/>
              <w:right w:val="single" w:sz="4" w:space="0" w:color="auto"/>
            </w:tcBorders>
          </w:tcPr>
          <w:p w14:paraId="08C5E8DE"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Borders>
              <w:top w:val="single" w:sz="4" w:space="0" w:color="auto"/>
              <w:left w:val="single" w:sz="4" w:space="0" w:color="auto"/>
              <w:bottom w:val="single" w:sz="4" w:space="0" w:color="auto"/>
              <w:right w:val="single" w:sz="4" w:space="0" w:color="auto"/>
            </w:tcBorders>
          </w:tcPr>
          <w:p w14:paraId="2B83382F" w14:textId="28901F89"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vAlign w:val="center"/>
          </w:tcPr>
          <w:p w14:paraId="640F2B01" w14:textId="0E550495" w:rsidR="00C544E2" w:rsidRPr="005E00F8" w:rsidRDefault="00C544E2" w:rsidP="00C544E2">
            <w:pPr>
              <w:tabs>
                <w:tab w:val="left" w:pos="5985"/>
              </w:tabs>
              <w:spacing w:line="276" w:lineRule="auto"/>
              <w:ind w:left="34"/>
              <w:jc w:val="center"/>
              <w:rPr>
                <w:rFonts w:ascii="Times New Roman" w:hAnsi="Times New Roman" w:cs="Times New Roman"/>
                <w:b/>
                <w:color w:val="000000"/>
                <w:sz w:val="24"/>
                <w:szCs w:val="24"/>
              </w:rPr>
            </w:pPr>
          </w:p>
        </w:tc>
        <w:tc>
          <w:tcPr>
            <w:tcW w:w="1701" w:type="dxa"/>
            <w:tcBorders>
              <w:top w:val="single" w:sz="4" w:space="0" w:color="auto"/>
              <w:left w:val="single" w:sz="4" w:space="0" w:color="auto"/>
              <w:bottom w:val="single" w:sz="4" w:space="0" w:color="auto"/>
            </w:tcBorders>
          </w:tcPr>
          <w:p w14:paraId="6CA587A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74C444D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Borders>
              <w:top w:val="single" w:sz="4" w:space="0" w:color="auto"/>
              <w:bottom w:val="single" w:sz="4" w:space="0" w:color="auto"/>
              <w:right w:val="single" w:sz="4" w:space="0" w:color="auto"/>
            </w:tcBorders>
          </w:tcPr>
          <w:p w14:paraId="524DFDE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69C6BAFF" w14:textId="15114EF9" w:rsidTr="00591984">
        <w:tc>
          <w:tcPr>
            <w:tcW w:w="3425" w:type="dxa"/>
            <w:vMerge/>
            <w:tcBorders>
              <w:top w:val="single" w:sz="4" w:space="0" w:color="auto"/>
            </w:tcBorders>
          </w:tcPr>
          <w:p w14:paraId="369D46BC"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Borders>
              <w:top w:val="single" w:sz="4" w:space="0" w:color="auto"/>
            </w:tcBorders>
          </w:tcPr>
          <w:p w14:paraId="4AAF5BB5"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1.Решение ситуационных задач «Оформление бухгалтерскими проводками начисления и перечисления сумм налогов и сборов. Оформление платежного поручения на перечисление налогов, сборов, страховых взносов»</w:t>
            </w:r>
          </w:p>
        </w:tc>
        <w:tc>
          <w:tcPr>
            <w:tcW w:w="1559" w:type="dxa"/>
            <w:tcBorders>
              <w:top w:val="single" w:sz="4" w:space="0" w:color="auto"/>
            </w:tcBorders>
            <w:vAlign w:val="center"/>
          </w:tcPr>
          <w:p w14:paraId="445E1E8C" w14:textId="6E9D8AF6" w:rsidR="00C544E2" w:rsidRPr="005E00F8" w:rsidRDefault="00C544E2" w:rsidP="00C544E2">
            <w:pPr>
              <w:spacing w:line="276" w:lineRule="auto"/>
              <w:jc w:val="center"/>
              <w:textAlignment w:val="baseline"/>
              <w:rPr>
                <w:rFonts w:ascii="Times New Roman" w:hAnsi="Times New Roman" w:cs="Times New Roman"/>
                <w:iCs/>
                <w:color w:val="000000"/>
                <w:sz w:val="24"/>
                <w:szCs w:val="24"/>
              </w:rPr>
            </w:pPr>
          </w:p>
        </w:tc>
        <w:tc>
          <w:tcPr>
            <w:tcW w:w="1701" w:type="dxa"/>
            <w:tcBorders>
              <w:top w:val="single" w:sz="4" w:space="0" w:color="auto"/>
            </w:tcBorders>
          </w:tcPr>
          <w:p w14:paraId="2BA02ECE" w14:textId="77777777" w:rsidR="00C544E2" w:rsidRPr="005E00F8" w:rsidRDefault="00C544E2" w:rsidP="00C544E2">
            <w:pPr>
              <w:spacing w:line="276" w:lineRule="auto"/>
              <w:jc w:val="center"/>
              <w:textAlignment w:val="baseline"/>
              <w:rPr>
                <w:rFonts w:ascii="Times New Roman" w:hAnsi="Times New Roman" w:cs="Times New Roman"/>
                <w:iCs/>
                <w:color w:val="000000"/>
                <w:sz w:val="24"/>
                <w:szCs w:val="24"/>
              </w:rPr>
            </w:pPr>
          </w:p>
        </w:tc>
        <w:tc>
          <w:tcPr>
            <w:tcW w:w="1701" w:type="dxa"/>
            <w:vMerge/>
          </w:tcPr>
          <w:p w14:paraId="6A6C49FF" w14:textId="77777777" w:rsidR="00C544E2" w:rsidRPr="005E00F8" w:rsidRDefault="00C544E2" w:rsidP="00C544E2">
            <w:pPr>
              <w:spacing w:line="276" w:lineRule="auto"/>
              <w:jc w:val="center"/>
              <w:textAlignment w:val="baseline"/>
              <w:rPr>
                <w:rFonts w:ascii="Times New Roman" w:hAnsi="Times New Roman" w:cs="Times New Roman"/>
                <w:iCs/>
                <w:color w:val="000000"/>
                <w:sz w:val="24"/>
                <w:szCs w:val="24"/>
              </w:rPr>
            </w:pPr>
          </w:p>
        </w:tc>
        <w:tc>
          <w:tcPr>
            <w:tcW w:w="1419" w:type="dxa"/>
            <w:tcBorders>
              <w:top w:val="single" w:sz="4" w:space="0" w:color="auto"/>
            </w:tcBorders>
          </w:tcPr>
          <w:p w14:paraId="540F5CB4" w14:textId="77777777" w:rsidR="00C544E2" w:rsidRPr="005E00F8" w:rsidRDefault="00C544E2" w:rsidP="00C544E2">
            <w:pPr>
              <w:spacing w:line="276" w:lineRule="auto"/>
              <w:jc w:val="center"/>
              <w:textAlignment w:val="baseline"/>
              <w:rPr>
                <w:rFonts w:ascii="Times New Roman" w:hAnsi="Times New Roman" w:cs="Times New Roman"/>
                <w:iCs/>
                <w:color w:val="000000"/>
                <w:sz w:val="24"/>
                <w:szCs w:val="24"/>
              </w:rPr>
            </w:pPr>
          </w:p>
        </w:tc>
      </w:tr>
      <w:tr w:rsidR="00C544E2" w:rsidRPr="005E00F8" w14:paraId="35B54C6C" w14:textId="6C6452B5" w:rsidTr="00904DA4">
        <w:tc>
          <w:tcPr>
            <w:tcW w:w="3425" w:type="dxa"/>
            <w:vMerge w:val="restart"/>
          </w:tcPr>
          <w:p w14:paraId="0800B630"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lastRenderedPageBreak/>
              <w:t>Тема 2. Организация расчетов с бюджетом по федеральным налогам.</w:t>
            </w:r>
          </w:p>
          <w:p w14:paraId="1E59F1FB" w14:textId="77777777" w:rsidR="00C544E2" w:rsidRPr="005E00F8" w:rsidRDefault="00C544E2" w:rsidP="00C544E2">
            <w:pPr>
              <w:tabs>
                <w:tab w:val="left" w:pos="5985"/>
              </w:tabs>
              <w:spacing w:line="276" w:lineRule="auto"/>
              <w:ind w:left="34"/>
              <w:rPr>
                <w:rFonts w:ascii="Times New Roman" w:hAnsi="Times New Roman" w:cs="Times New Roman"/>
                <w:b/>
                <w:color w:val="000000"/>
                <w:sz w:val="24"/>
                <w:szCs w:val="24"/>
              </w:rPr>
            </w:pPr>
            <w:r w:rsidRPr="005E00F8">
              <w:rPr>
                <w:rFonts w:ascii="Times New Roman" w:eastAsia="Arial Unicode MS" w:hAnsi="Times New Roman" w:cs="Times New Roman"/>
                <w:b/>
                <w:sz w:val="24"/>
                <w:szCs w:val="24"/>
              </w:rPr>
              <w:t>Тема 2.1. Организация расчетов по налогу на добавленную стоимость</w:t>
            </w:r>
          </w:p>
        </w:tc>
        <w:tc>
          <w:tcPr>
            <w:tcW w:w="5467" w:type="dxa"/>
          </w:tcPr>
          <w:p w14:paraId="7BA4F9E7" w14:textId="77777777" w:rsidR="00C544E2" w:rsidRPr="005E00F8" w:rsidRDefault="00C544E2" w:rsidP="00C544E2">
            <w:pPr>
              <w:spacing w:line="276" w:lineRule="auto"/>
              <w:textAlignment w:val="baseline"/>
              <w:rPr>
                <w:rFonts w:ascii="Times New Roman" w:hAnsi="Times New Roman" w:cs="Times New Roman"/>
                <w:b/>
                <w:i/>
                <w:color w:val="000000"/>
                <w:sz w:val="24"/>
                <w:szCs w:val="24"/>
              </w:rPr>
            </w:pPr>
            <w:r w:rsidRPr="005E00F8">
              <w:rPr>
                <w:rFonts w:ascii="Times New Roman" w:hAnsi="Times New Roman" w:cs="Times New Roman"/>
                <w:b/>
                <w:color w:val="000000"/>
                <w:sz w:val="24"/>
                <w:szCs w:val="24"/>
              </w:rPr>
              <w:t xml:space="preserve">Содержание </w:t>
            </w:r>
          </w:p>
        </w:tc>
        <w:tc>
          <w:tcPr>
            <w:tcW w:w="1559" w:type="dxa"/>
            <w:vMerge w:val="restart"/>
            <w:vAlign w:val="center"/>
          </w:tcPr>
          <w:p w14:paraId="03141D51" w14:textId="2CE90078" w:rsidR="00C544E2" w:rsidRPr="005E00F8" w:rsidRDefault="00C544E2" w:rsidP="00C544E2">
            <w:pPr>
              <w:tabs>
                <w:tab w:val="left" w:pos="5985"/>
              </w:tabs>
              <w:spacing w:line="276" w:lineRule="auto"/>
              <w:ind w:left="34"/>
              <w:jc w:val="center"/>
              <w:rPr>
                <w:rFonts w:ascii="Times New Roman" w:hAnsi="Times New Roman" w:cs="Times New Roman"/>
                <w:b/>
                <w:color w:val="000000"/>
                <w:sz w:val="24"/>
                <w:szCs w:val="24"/>
              </w:rPr>
            </w:pPr>
          </w:p>
        </w:tc>
        <w:tc>
          <w:tcPr>
            <w:tcW w:w="1701" w:type="dxa"/>
          </w:tcPr>
          <w:p w14:paraId="4A04AC30" w14:textId="77777777" w:rsidR="00C544E2" w:rsidRPr="005E00F8" w:rsidRDefault="00C544E2" w:rsidP="00C544E2">
            <w:pPr>
              <w:tabs>
                <w:tab w:val="left" w:pos="5985"/>
              </w:tabs>
              <w:spacing w:line="276" w:lineRule="auto"/>
              <w:ind w:left="34"/>
              <w:jc w:val="center"/>
              <w:rPr>
                <w:rFonts w:ascii="Times New Roman" w:hAnsi="Times New Roman" w:cs="Times New Roman"/>
                <w:b/>
                <w:color w:val="000000"/>
                <w:sz w:val="24"/>
                <w:szCs w:val="24"/>
              </w:rPr>
            </w:pPr>
          </w:p>
        </w:tc>
        <w:tc>
          <w:tcPr>
            <w:tcW w:w="1701" w:type="dxa"/>
          </w:tcPr>
          <w:p w14:paraId="0AB3C6F3" w14:textId="77777777" w:rsidR="00C544E2" w:rsidRPr="005E00F8" w:rsidRDefault="00C544E2" w:rsidP="00C544E2">
            <w:pPr>
              <w:tabs>
                <w:tab w:val="left" w:pos="5985"/>
              </w:tabs>
              <w:spacing w:line="276" w:lineRule="auto"/>
              <w:ind w:left="34"/>
              <w:jc w:val="center"/>
              <w:rPr>
                <w:rFonts w:ascii="Times New Roman" w:hAnsi="Times New Roman" w:cs="Times New Roman"/>
                <w:b/>
                <w:color w:val="000000"/>
                <w:sz w:val="24"/>
                <w:szCs w:val="24"/>
              </w:rPr>
            </w:pPr>
          </w:p>
        </w:tc>
        <w:tc>
          <w:tcPr>
            <w:tcW w:w="1419" w:type="dxa"/>
          </w:tcPr>
          <w:p w14:paraId="5FC5EA7B" w14:textId="77777777" w:rsidR="00C544E2" w:rsidRPr="005E00F8" w:rsidRDefault="00C544E2" w:rsidP="00C544E2">
            <w:pPr>
              <w:tabs>
                <w:tab w:val="left" w:pos="5985"/>
              </w:tabs>
              <w:spacing w:line="276" w:lineRule="auto"/>
              <w:ind w:left="34"/>
              <w:jc w:val="center"/>
              <w:rPr>
                <w:rFonts w:ascii="Times New Roman" w:hAnsi="Times New Roman" w:cs="Times New Roman"/>
                <w:b/>
                <w:color w:val="000000"/>
                <w:sz w:val="24"/>
                <w:szCs w:val="24"/>
              </w:rPr>
            </w:pPr>
          </w:p>
        </w:tc>
      </w:tr>
      <w:tr w:rsidR="00C544E2" w:rsidRPr="005E00F8" w14:paraId="0E73CBDC" w14:textId="46C14CEC" w:rsidTr="00904DA4">
        <w:tc>
          <w:tcPr>
            <w:tcW w:w="3425" w:type="dxa"/>
            <w:vMerge/>
          </w:tcPr>
          <w:p w14:paraId="07419438"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9DFEFA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налогообложения по налогу на добавленную стоимость. Порядок исчисления и уплаты налога на добавленную стоимость в бюджет. Учет налога на добавленную стоимость. Формирование бухгалтерских проводок по налоговым вычетам, начислению и перечислению налога на добавленную стоимость в бюджет. Порядок оформления и заполнения платежных поручений по перечислению налога на добавленную стоимость в бюджет.</w:t>
            </w:r>
          </w:p>
        </w:tc>
        <w:tc>
          <w:tcPr>
            <w:tcW w:w="1559" w:type="dxa"/>
            <w:vMerge/>
            <w:vAlign w:val="center"/>
          </w:tcPr>
          <w:p w14:paraId="1EFA96B1"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tcPr>
          <w:p w14:paraId="4DA037DF"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6EC64FC4"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48EF1015"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1648D577"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0331F5EC"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2EB42159"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4F70192B"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2295066A" w14:textId="1A825C31" w:rsidR="00C544E2" w:rsidRPr="005E00F8" w:rsidRDefault="00C544E2" w:rsidP="00C544E2">
            <w:pPr>
              <w:spacing w:line="276"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tcPr>
          <w:p w14:paraId="00B0C438"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707FE00D" w14:textId="18643A97" w:rsidTr="00904DA4">
        <w:tc>
          <w:tcPr>
            <w:tcW w:w="3425" w:type="dxa"/>
            <w:vMerge/>
          </w:tcPr>
          <w:p w14:paraId="0B607C4F"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F8D9DD2" w14:textId="4643A511"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Align w:val="center"/>
          </w:tcPr>
          <w:p w14:paraId="46EC40D4" w14:textId="01C3D43D"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701" w:type="dxa"/>
          </w:tcPr>
          <w:p w14:paraId="1FF5A34A"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701" w:type="dxa"/>
            <w:vMerge/>
          </w:tcPr>
          <w:p w14:paraId="5B757172"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419" w:type="dxa"/>
          </w:tcPr>
          <w:p w14:paraId="582866B5"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r>
      <w:tr w:rsidR="00C544E2" w:rsidRPr="005E00F8" w14:paraId="02E0860E" w14:textId="20F90768" w:rsidTr="00904DA4">
        <w:tc>
          <w:tcPr>
            <w:tcW w:w="3425" w:type="dxa"/>
            <w:vMerge/>
          </w:tcPr>
          <w:p w14:paraId="74C34729"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28DD43A"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на добавленную стоимость, подлежащего уплате в бюджет, формированию бухгалтерских проводок начисления и перечисления налога на добавленную стоимость в бюджет, оформлению платежных поручений на перечисление налога на добавленную стоимость в бюджет.</w:t>
            </w:r>
          </w:p>
        </w:tc>
        <w:tc>
          <w:tcPr>
            <w:tcW w:w="1559" w:type="dxa"/>
            <w:vAlign w:val="center"/>
          </w:tcPr>
          <w:p w14:paraId="161370F1" w14:textId="50B1D711"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tcPr>
          <w:p w14:paraId="0A5C07AC"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3D65C97F"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tcPr>
          <w:p w14:paraId="0C9DF441"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4DF67AAE" w14:textId="22B0226E" w:rsidTr="00904DA4">
        <w:tc>
          <w:tcPr>
            <w:tcW w:w="3425" w:type="dxa"/>
            <w:vMerge w:val="restart"/>
          </w:tcPr>
          <w:p w14:paraId="7A83698D" w14:textId="77777777" w:rsidR="00C544E2" w:rsidRPr="005E00F8" w:rsidRDefault="00C544E2" w:rsidP="00C544E2">
            <w:pPr>
              <w:tabs>
                <w:tab w:val="left" w:pos="5985"/>
              </w:tabs>
              <w:spacing w:line="276" w:lineRule="auto"/>
              <w:ind w:left="34"/>
              <w:rPr>
                <w:rFonts w:ascii="Times New Roman" w:hAnsi="Times New Roman" w:cs="Times New Roman"/>
                <w:b/>
                <w:color w:val="000000"/>
                <w:sz w:val="24"/>
                <w:szCs w:val="24"/>
              </w:rPr>
            </w:pPr>
            <w:r w:rsidRPr="005E00F8">
              <w:rPr>
                <w:rFonts w:ascii="Times New Roman" w:eastAsia="Arial Unicode MS" w:hAnsi="Times New Roman" w:cs="Times New Roman"/>
                <w:b/>
                <w:sz w:val="24"/>
                <w:szCs w:val="24"/>
              </w:rPr>
              <w:t>Тема 2.2. Организация расчетов по акцизам</w:t>
            </w:r>
          </w:p>
        </w:tc>
        <w:tc>
          <w:tcPr>
            <w:tcW w:w="5467" w:type="dxa"/>
          </w:tcPr>
          <w:p w14:paraId="1E753559"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c>
          <w:tcPr>
            <w:tcW w:w="1559" w:type="dxa"/>
            <w:vMerge w:val="restart"/>
            <w:vAlign w:val="center"/>
          </w:tcPr>
          <w:p w14:paraId="118C49C3" w14:textId="519475C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7C8AEC2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05D8EF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5A258E0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15479207" w14:textId="6DC5B778" w:rsidTr="00904DA4">
        <w:tc>
          <w:tcPr>
            <w:tcW w:w="3425" w:type="dxa"/>
            <w:vMerge/>
          </w:tcPr>
          <w:p w14:paraId="03CD51F0"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6CD06CD"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акцизов. Порядок исчисления и уплаты акцизов в бюджеты бюджетной системы. Учет акцизов. Формирование бухгалтерских проводок по начислению и перечислению сумм акцизов. Порядок оформления и заполнения </w:t>
            </w:r>
            <w:r w:rsidRPr="005E00F8">
              <w:rPr>
                <w:rFonts w:ascii="Times New Roman" w:eastAsia="Arial Unicode MS" w:hAnsi="Times New Roman" w:cs="Times New Roman"/>
                <w:bCs/>
                <w:sz w:val="24"/>
                <w:szCs w:val="24"/>
              </w:rPr>
              <w:lastRenderedPageBreak/>
              <w:t>платежных поручений по перечислению акцизов в бюджеты бюджетной системы.</w:t>
            </w:r>
          </w:p>
        </w:tc>
        <w:tc>
          <w:tcPr>
            <w:tcW w:w="1559" w:type="dxa"/>
            <w:vMerge/>
            <w:vAlign w:val="center"/>
          </w:tcPr>
          <w:p w14:paraId="328AE38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tcPr>
          <w:p w14:paraId="1EADF87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2E456806"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37B486BF"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23A21BB0"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1D0D01A9"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17057841"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47E31082"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lastRenderedPageBreak/>
              <w:t>ОК 02,</w:t>
            </w:r>
          </w:p>
          <w:p w14:paraId="0406D82A" w14:textId="6CFD1C39"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tcPr>
          <w:p w14:paraId="551C6124"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05CD4C6A" w14:textId="3CC7874F" w:rsidTr="00904DA4">
        <w:tc>
          <w:tcPr>
            <w:tcW w:w="3425" w:type="dxa"/>
            <w:vMerge/>
          </w:tcPr>
          <w:p w14:paraId="75B9E42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773265A" w14:textId="7038604D"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Align w:val="center"/>
          </w:tcPr>
          <w:p w14:paraId="179337B8" w14:textId="45309E1C"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73B02AD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23A8E44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4D9EA46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4A6B2341" w14:textId="5A1536C4" w:rsidTr="00904DA4">
        <w:tc>
          <w:tcPr>
            <w:tcW w:w="3425" w:type="dxa"/>
            <w:vMerge/>
          </w:tcPr>
          <w:p w14:paraId="2FF92552"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4199814"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акцизов, подлежащих уплате в бюджеты бюджетной системы РФ, формированию бухгалтерских проводок начисления и перечисления акцизов в бюджеты бюджетной системы РФ, оформлению платежных поручений на перечисление акцизов, подлежащих уплате в бюджеты бюджетной системы РФ.</w:t>
            </w:r>
          </w:p>
        </w:tc>
        <w:tc>
          <w:tcPr>
            <w:tcW w:w="1559" w:type="dxa"/>
            <w:vAlign w:val="center"/>
          </w:tcPr>
          <w:p w14:paraId="64EBF036" w14:textId="752E651F"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tcPr>
          <w:p w14:paraId="63E80DF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5F8EC26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tcPr>
          <w:p w14:paraId="7AE2DE0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7C74E312" w14:textId="6C6BE6A3" w:rsidTr="00904DA4">
        <w:tc>
          <w:tcPr>
            <w:tcW w:w="3425" w:type="dxa"/>
            <w:vMerge w:val="restart"/>
          </w:tcPr>
          <w:p w14:paraId="0B345413"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2.3. Организация расчетов по налогу на прибыль организаций</w:t>
            </w:r>
          </w:p>
        </w:tc>
        <w:tc>
          <w:tcPr>
            <w:tcW w:w="5467" w:type="dxa"/>
          </w:tcPr>
          <w:p w14:paraId="718A201C"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c>
          <w:tcPr>
            <w:tcW w:w="1559" w:type="dxa"/>
            <w:vMerge w:val="restart"/>
            <w:vAlign w:val="center"/>
          </w:tcPr>
          <w:p w14:paraId="5AFECFC0" w14:textId="5CD826A3"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7E965E0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2E10C4E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027BFB6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1845EE9F" w14:textId="6969099E" w:rsidTr="00904DA4">
        <w:tc>
          <w:tcPr>
            <w:tcW w:w="3425" w:type="dxa"/>
            <w:vMerge/>
          </w:tcPr>
          <w:p w14:paraId="2B382014"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23336088"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прибыль организаций. Порядок определения налоговой базы и порядок исчисления налога на прибыль организаций (авансовых платежей по налогу) и уплаты в бюджеты бюджетной системы. </w:t>
            </w:r>
          </w:p>
          <w:p w14:paraId="050AFCE7"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Учет налога на прибыль организаций. Формирование бухгалтерских проводок по начислению и перечислению авансовых платежей и налога на прибыль организаций в бюджеты бюджетной системы. Порядок оформления и заполнения платежных поручений по перечислению авансовых платежей и налога на прибыль организаций в бюджеты бюджетной системы.</w:t>
            </w:r>
          </w:p>
        </w:tc>
        <w:tc>
          <w:tcPr>
            <w:tcW w:w="1559" w:type="dxa"/>
            <w:vMerge/>
            <w:vAlign w:val="center"/>
          </w:tcPr>
          <w:p w14:paraId="1194E5F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tcPr>
          <w:p w14:paraId="252D361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18036248"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54DE2EB5"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6AB2CBB0"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683D1B64"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0B50C038"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33EAE59B"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77DDA2C1" w14:textId="55774D2A"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tcPr>
          <w:p w14:paraId="7DA2D2C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53F2E2D8" w14:textId="6A7C3D95" w:rsidTr="00904DA4">
        <w:tc>
          <w:tcPr>
            <w:tcW w:w="3425" w:type="dxa"/>
            <w:vMerge/>
          </w:tcPr>
          <w:p w14:paraId="4DE019B6"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29472DB1" w14:textId="738027F3"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2AB09939" w14:textId="0158638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4D3CE7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4F1F15F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3B53668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2B3A7531" w14:textId="09921EDF" w:rsidTr="00904DA4">
        <w:tc>
          <w:tcPr>
            <w:tcW w:w="3425" w:type="dxa"/>
            <w:vMerge/>
          </w:tcPr>
          <w:p w14:paraId="27F548B8"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7F382EE"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авансовых платежей и налога на прибыль организаций, подлежащих уплате в бюджеты бюджетной системы РФ.</w:t>
            </w:r>
          </w:p>
        </w:tc>
        <w:tc>
          <w:tcPr>
            <w:tcW w:w="1559" w:type="dxa"/>
            <w:vMerge/>
            <w:vAlign w:val="center"/>
          </w:tcPr>
          <w:p w14:paraId="23F28DE6" w14:textId="36EEEA51"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tcPr>
          <w:p w14:paraId="4E5E8EA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382EC1C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tcPr>
          <w:p w14:paraId="45B6F6D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1C259879" w14:textId="1728D89F" w:rsidTr="00904DA4">
        <w:tc>
          <w:tcPr>
            <w:tcW w:w="3425" w:type="dxa"/>
            <w:vMerge/>
          </w:tcPr>
          <w:p w14:paraId="7CAE9AF6"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517BB81E"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учету налога на прибыль организаций (авансовых платежей по налогу), формированию бухгалтерских проводок начисления и перечисления авансовых платежей и налога на прибыль организаций в бюджеты бюджетной системы РФ, оформлению платежных поручений на перечисление авансовых платежей и налога на прибыль организаций, подлежащих уплате в бюджеты бюджетной системы РФ. </w:t>
            </w:r>
          </w:p>
        </w:tc>
        <w:tc>
          <w:tcPr>
            <w:tcW w:w="1559" w:type="dxa"/>
            <w:vMerge/>
            <w:vAlign w:val="center"/>
          </w:tcPr>
          <w:p w14:paraId="12532E58" w14:textId="069FE8B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tcPr>
          <w:p w14:paraId="7B31942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4E6C69B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tcPr>
          <w:p w14:paraId="150B13E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7CD882F8" w14:textId="6507F523" w:rsidTr="00904DA4">
        <w:tc>
          <w:tcPr>
            <w:tcW w:w="3425" w:type="dxa"/>
            <w:vMerge w:val="restart"/>
          </w:tcPr>
          <w:p w14:paraId="69571DC4"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2.4. Организация расчетов по налогу на доходы физических лиц</w:t>
            </w:r>
          </w:p>
        </w:tc>
        <w:tc>
          <w:tcPr>
            <w:tcW w:w="5467" w:type="dxa"/>
          </w:tcPr>
          <w:p w14:paraId="4E1DD0CD"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68E03830" w14:textId="653367E5"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41EF36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186274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7D54269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001EDF71" w14:textId="205957C2" w:rsidTr="00904DA4">
        <w:tc>
          <w:tcPr>
            <w:tcW w:w="3425" w:type="dxa"/>
            <w:vMerge/>
          </w:tcPr>
          <w:p w14:paraId="192555C3"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4857E272"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доходы физических лиц. Налоговые вычеты, учитываемые налоговыми агентами. Порядок исчисления и уплаты налога на доходы физических лиц в бюджеты бюджетной системы РФ. </w:t>
            </w:r>
          </w:p>
          <w:p w14:paraId="6E9709A0"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Учет налога на доходы физических лиц. Формирование бухгалтерских проводок по начислению и перечислению налога на доходы физических лиц. Порядок оформления и заполнения платежных поручений по </w:t>
            </w:r>
            <w:r w:rsidRPr="005E00F8">
              <w:rPr>
                <w:rFonts w:ascii="Times New Roman" w:eastAsia="Arial Unicode MS" w:hAnsi="Times New Roman" w:cs="Times New Roman"/>
                <w:bCs/>
                <w:sz w:val="24"/>
                <w:szCs w:val="24"/>
              </w:rPr>
              <w:lastRenderedPageBreak/>
              <w:t>перечислению налога на доходы физических лиц в бюджеты бюджетной системы.</w:t>
            </w:r>
          </w:p>
        </w:tc>
        <w:tc>
          <w:tcPr>
            <w:tcW w:w="1559" w:type="dxa"/>
            <w:vMerge/>
            <w:vAlign w:val="center"/>
          </w:tcPr>
          <w:p w14:paraId="335933A4"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432A2B8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190D4394"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2CE64415"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18CEAB44"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4B8D126D"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7E08C310"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31302EB4"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2EBE83D4" w14:textId="207C8CD4"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vMerge w:val="restart"/>
          </w:tcPr>
          <w:p w14:paraId="1E886C5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3B0D3EE8" w14:textId="72B12EA7" w:rsidTr="00904DA4">
        <w:tc>
          <w:tcPr>
            <w:tcW w:w="3425" w:type="dxa"/>
            <w:vMerge/>
          </w:tcPr>
          <w:p w14:paraId="3B6EA2C1"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1E66A281" w14:textId="36720A6E"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6274EF4D" w14:textId="0025B5F4"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5ABF324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3150E22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vMerge/>
          </w:tcPr>
          <w:p w14:paraId="1257AFD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35069A5D" w14:textId="49015F43" w:rsidTr="00904DA4">
        <w:tc>
          <w:tcPr>
            <w:tcW w:w="3425" w:type="dxa"/>
            <w:vMerge/>
          </w:tcPr>
          <w:p w14:paraId="06330D45"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6F90D260"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налога на доходы физических лиц, подлежащего уплате в бюджеты бюджетной системы РФ, формированию бухгалтерских проводок начисления и перечисления налога на доходы физических лиц в бюджеты бюджетной системы РФ, оформлению платежных поручений на перечисление налога на доходы физических лиц в бюджет. </w:t>
            </w:r>
          </w:p>
        </w:tc>
        <w:tc>
          <w:tcPr>
            <w:tcW w:w="1559" w:type="dxa"/>
            <w:vMerge/>
            <w:vAlign w:val="center"/>
          </w:tcPr>
          <w:p w14:paraId="21E3A390" w14:textId="41C20B7C"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33C2BC9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51AB641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54B061D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3D1AAF67" w14:textId="0DA70A91" w:rsidTr="00904DA4">
        <w:tc>
          <w:tcPr>
            <w:tcW w:w="3425" w:type="dxa"/>
            <w:vMerge w:val="restart"/>
          </w:tcPr>
          <w:p w14:paraId="595CAD76"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2.5. Организация расчетов по налогу на добычу полезных ископаемых</w:t>
            </w:r>
          </w:p>
        </w:tc>
        <w:tc>
          <w:tcPr>
            <w:tcW w:w="5467" w:type="dxa"/>
          </w:tcPr>
          <w:p w14:paraId="5377733D"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288CD02A" w14:textId="72FD1772"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160676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E9CD34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5C4D27C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7DB61C42" w14:textId="16FAF11B" w:rsidTr="00904DA4">
        <w:tc>
          <w:tcPr>
            <w:tcW w:w="3425" w:type="dxa"/>
            <w:vMerge/>
          </w:tcPr>
          <w:p w14:paraId="43C7DB95"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653FC2CF"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налогообложения по налогу на добычу полезных ископаемых. Порядок исчисления и уплаты. Учет налога на добычу полезных ископаемых. Формирование бухгалтерских проводок по начислению и перечислению налога на добычу полезных ископаемых.</w:t>
            </w:r>
          </w:p>
          <w:p w14:paraId="5A217DAD"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Порядок оформления и заполнения платежных поручений по перечислению налога на добычу полезных ископаемых в бюджеты бюджетной системы.</w:t>
            </w:r>
          </w:p>
        </w:tc>
        <w:tc>
          <w:tcPr>
            <w:tcW w:w="1559" w:type="dxa"/>
            <w:vMerge/>
            <w:vAlign w:val="center"/>
          </w:tcPr>
          <w:p w14:paraId="51DF471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06C5D66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712E0117"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0CECCE70"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73B8548F"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0190E2CC"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2E594E81"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33256CA7"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3A71FC24" w14:textId="3DC61414"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vMerge w:val="restart"/>
          </w:tcPr>
          <w:p w14:paraId="3400520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54884FA4" w14:textId="0B58B43D" w:rsidTr="00904DA4">
        <w:tc>
          <w:tcPr>
            <w:tcW w:w="3425" w:type="dxa"/>
            <w:vMerge/>
          </w:tcPr>
          <w:p w14:paraId="4E66FBF3"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5FDC6960" w14:textId="350174CB"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25C36862" w14:textId="72796034"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2C843A54"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341C703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vMerge/>
          </w:tcPr>
          <w:p w14:paraId="650730C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5BEF1218" w14:textId="5FE6E0A3" w:rsidTr="00904DA4">
        <w:tc>
          <w:tcPr>
            <w:tcW w:w="3425" w:type="dxa"/>
            <w:vMerge/>
          </w:tcPr>
          <w:p w14:paraId="0C6430D4"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AB1FE38"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на добычу полезных ископаемых, подлежащего уплате в бюджеты бюджетной системы РФ, формированию бухгалтерских проводок начисления и перечисления налога на добычу полезных ископаемых в бюджеты бюджетной системы РФ, оформлению платежных поручений на перечисление налога на добычу полезных ископаемых в бюджет.</w:t>
            </w:r>
          </w:p>
        </w:tc>
        <w:tc>
          <w:tcPr>
            <w:tcW w:w="1559" w:type="dxa"/>
            <w:vMerge/>
            <w:vAlign w:val="center"/>
          </w:tcPr>
          <w:p w14:paraId="197295F2" w14:textId="43B252F8"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1206357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0DE7421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3744BCB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5313A937" w14:textId="63085061" w:rsidTr="00904DA4">
        <w:tc>
          <w:tcPr>
            <w:tcW w:w="3425" w:type="dxa"/>
            <w:vMerge w:val="restart"/>
          </w:tcPr>
          <w:p w14:paraId="7D9610DC"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2.6. Организация расчетов по другим федеральным налогам и сборам</w:t>
            </w:r>
          </w:p>
        </w:tc>
        <w:tc>
          <w:tcPr>
            <w:tcW w:w="5467" w:type="dxa"/>
          </w:tcPr>
          <w:p w14:paraId="0111C894"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22488499" w14:textId="771B4F44"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3C3D94D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3015F04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51009744"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15B190F8" w14:textId="1EB7F97A" w:rsidTr="00904DA4">
        <w:tc>
          <w:tcPr>
            <w:tcW w:w="3425" w:type="dxa"/>
            <w:vMerge/>
          </w:tcPr>
          <w:p w14:paraId="344F7AD6"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6828296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водного налога: налогоплательщики, объекты налогообложения, порядок определения налоговой базы, налоговые ставки, порядок исчисления и уплаты по разным видам водопользования. Учет водного налога. Формирование бухгалтерских проводок по начислению и перечислению водного налога.</w:t>
            </w:r>
          </w:p>
          <w:p w14:paraId="67CA1196"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Порядок оформления и заполнения платежных поручений по перечислению водного налога в бюджеты бюджетной системы.</w:t>
            </w:r>
          </w:p>
        </w:tc>
        <w:tc>
          <w:tcPr>
            <w:tcW w:w="1559" w:type="dxa"/>
            <w:vMerge/>
            <w:vAlign w:val="center"/>
          </w:tcPr>
          <w:p w14:paraId="4E11A34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5089E01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57FAB2A9"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47A4D848"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1A0A28A9"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12C6A175"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692CB29C"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72CCF1D8"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1C3C1281" w14:textId="3B66F03E"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vMerge w:val="restart"/>
          </w:tcPr>
          <w:p w14:paraId="12EA74C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18458151" w14:textId="478E6CED" w:rsidTr="00904DA4">
        <w:tc>
          <w:tcPr>
            <w:tcW w:w="3425" w:type="dxa"/>
            <w:vMerge/>
          </w:tcPr>
          <w:p w14:paraId="58133A15"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4A8161C" w14:textId="22CD5212"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6F65323F" w14:textId="6DBCCE40"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281BD3D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29F09ED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vMerge/>
          </w:tcPr>
          <w:p w14:paraId="3DF5A54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241916BF" w14:textId="13D16A56" w:rsidTr="00904DA4">
        <w:tc>
          <w:tcPr>
            <w:tcW w:w="3425" w:type="dxa"/>
            <w:vMerge/>
          </w:tcPr>
          <w:p w14:paraId="3D7EBF97"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4288E26A"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водного налога, подлежащего уплате в бюджеты бюджетной системы РФ, формированию бухгалтерских проводок начисления и перечисления водного налога в бюджеты бюджетной системы РФ, оформлению платежных </w:t>
            </w:r>
            <w:r w:rsidRPr="005E00F8">
              <w:rPr>
                <w:rFonts w:ascii="Times New Roman" w:eastAsia="Arial Unicode MS" w:hAnsi="Times New Roman" w:cs="Times New Roman"/>
                <w:bCs/>
                <w:sz w:val="24"/>
                <w:szCs w:val="24"/>
              </w:rPr>
              <w:lastRenderedPageBreak/>
              <w:t>поручений на перечисление водного налога в бюджет.</w:t>
            </w:r>
          </w:p>
        </w:tc>
        <w:tc>
          <w:tcPr>
            <w:tcW w:w="1559" w:type="dxa"/>
            <w:vMerge/>
            <w:vAlign w:val="center"/>
          </w:tcPr>
          <w:p w14:paraId="1862DF31" w14:textId="7F415279"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4C0D7A6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7536B96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63E90FC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3BFCACF2" w14:textId="7F100BE7" w:rsidTr="00904DA4">
        <w:tc>
          <w:tcPr>
            <w:tcW w:w="3425" w:type="dxa"/>
            <w:vMerge w:val="restart"/>
          </w:tcPr>
          <w:p w14:paraId="718A5CD9"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3. Организация расчетов по региональным налогам.</w:t>
            </w:r>
          </w:p>
          <w:p w14:paraId="6418EB43"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3.1. Организация расчетов по налогу на имущество организаций</w:t>
            </w:r>
          </w:p>
        </w:tc>
        <w:tc>
          <w:tcPr>
            <w:tcW w:w="5467" w:type="dxa"/>
          </w:tcPr>
          <w:p w14:paraId="2B06620D"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2EEC581A" w14:textId="3F5EADF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1CF370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0BC64F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25A5945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12692E80" w14:textId="5C392F37" w:rsidTr="00904DA4">
        <w:tc>
          <w:tcPr>
            <w:tcW w:w="3425" w:type="dxa"/>
            <w:vMerge/>
          </w:tcPr>
          <w:p w14:paraId="67838F09"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3D134547"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налога на имущество организаций. Порядок исчисления и уплаты авансовых платежей и налога в бюджеты бюджетной системы. Учет налога на имущество организаций. </w:t>
            </w:r>
          </w:p>
          <w:p w14:paraId="27559C0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авансовых платежей и налога на имущество организаций. Порядок оформления и заполнения платежных поручений по перечислению авансовых платежей и налога на имущество организаций в бюджеты бюджетной системы.</w:t>
            </w:r>
          </w:p>
        </w:tc>
        <w:tc>
          <w:tcPr>
            <w:tcW w:w="1559" w:type="dxa"/>
            <w:vMerge/>
            <w:vAlign w:val="center"/>
          </w:tcPr>
          <w:p w14:paraId="1A50376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0ECFB7E9"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17150476"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1C58D43F"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16D34344"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41C83B07"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398D65A4"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00812637"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5AF13796" w14:textId="75A3B317" w:rsidR="00C544E2" w:rsidRPr="005E00F8" w:rsidRDefault="00C544E2" w:rsidP="00C544E2">
            <w:pPr>
              <w:spacing w:line="276"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vMerge w:val="restart"/>
          </w:tcPr>
          <w:p w14:paraId="18D527C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48BDF1B7" w14:textId="4462B143" w:rsidTr="00904DA4">
        <w:tc>
          <w:tcPr>
            <w:tcW w:w="3425" w:type="dxa"/>
            <w:vMerge/>
          </w:tcPr>
          <w:p w14:paraId="6829A90F"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21478602" w14:textId="53CA4A1C"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4FECC13C" w14:textId="74C40B30"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0F0F6271"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3EFB384C"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419" w:type="dxa"/>
            <w:vMerge/>
          </w:tcPr>
          <w:p w14:paraId="1937403E"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r>
      <w:tr w:rsidR="00C544E2" w:rsidRPr="005E00F8" w14:paraId="1C35CD62" w14:textId="77A84963" w:rsidTr="00904DA4">
        <w:trPr>
          <w:trHeight w:val="2110"/>
        </w:trPr>
        <w:tc>
          <w:tcPr>
            <w:tcW w:w="3425" w:type="dxa"/>
            <w:vMerge/>
          </w:tcPr>
          <w:p w14:paraId="39EEC7EE"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1878D61F"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авансовых платежей и налога на имущество организаций, подлежащего уплате в бюджеты бюджетной системы РФ, формированию бухгалтерских проводок начисления и перечисления авансовых платежей и налога на имущество организаций в бюджеты бюджетной системы РФ, оформлению платежных поручений на перечисление авансовых платежей и налога на </w:t>
            </w:r>
            <w:r w:rsidRPr="005E00F8">
              <w:rPr>
                <w:rFonts w:ascii="Times New Roman" w:eastAsia="Arial Unicode MS" w:hAnsi="Times New Roman" w:cs="Times New Roman"/>
                <w:bCs/>
                <w:sz w:val="24"/>
                <w:szCs w:val="24"/>
              </w:rPr>
              <w:lastRenderedPageBreak/>
              <w:t>имущество организаций в бюджеты бюджетной системы.</w:t>
            </w:r>
          </w:p>
        </w:tc>
        <w:tc>
          <w:tcPr>
            <w:tcW w:w="1559" w:type="dxa"/>
            <w:vMerge/>
            <w:vAlign w:val="center"/>
          </w:tcPr>
          <w:p w14:paraId="6EBB22E0" w14:textId="325F9030"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25876DE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3DF900D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vMerge/>
          </w:tcPr>
          <w:p w14:paraId="0E144405"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076F24D3" w14:textId="3A821A68" w:rsidTr="00904DA4">
        <w:tc>
          <w:tcPr>
            <w:tcW w:w="3425" w:type="dxa"/>
            <w:vMerge w:val="restart"/>
          </w:tcPr>
          <w:p w14:paraId="5714F28E"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3.2. Организация расчетов по транспортному налогу</w:t>
            </w:r>
          </w:p>
        </w:tc>
        <w:tc>
          <w:tcPr>
            <w:tcW w:w="5467" w:type="dxa"/>
          </w:tcPr>
          <w:p w14:paraId="59AA1623"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6D2033C6" w14:textId="172B5762"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6D1980F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1BD820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2C3BD02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22EF0BFB" w14:textId="0DADA092" w:rsidTr="00904DA4">
        <w:tc>
          <w:tcPr>
            <w:tcW w:w="3425" w:type="dxa"/>
            <w:vMerge/>
          </w:tcPr>
          <w:p w14:paraId="4DE469B9"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4EB8CB74"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Основные элементы транспортного налога. Порядок исчисления и уплаты авансовых платежей и транспортного налога. Особенности исчисления и уплаты транспортного налога при приобретении права собственности на транспортное средство, снятии с учета транспортного средства. Учет транспортного налога. Формирование бухгалтерских проводок по начислению и перечислению авансовых платежей и транспортного налога. Порядок оформления и заполнения платежных поручений по перечислению авансовых платежей и транспортного налога в бюджеты бюджетной системы.</w:t>
            </w:r>
          </w:p>
        </w:tc>
        <w:tc>
          <w:tcPr>
            <w:tcW w:w="1559" w:type="dxa"/>
            <w:vMerge/>
            <w:vAlign w:val="center"/>
          </w:tcPr>
          <w:p w14:paraId="2261F48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7A864567"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2950355B"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051BB3DC"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12CFC38F"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478E071C"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2EB3A5EC"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3CF12607"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6A66A7C1" w14:textId="0A4CA57A" w:rsidR="00C544E2" w:rsidRPr="005E00F8" w:rsidRDefault="00C544E2" w:rsidP="00C544E2">
            <w:pPr>
              <w:spacing w:line="276"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vMerge w:val="restart"/>
          </w:tcPr>
          <w:p w14:paraId="58F5B53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25A1296C" w14:textId="6534DC76" w:rsidTr="00904DA4">
        <w:tc>
          <w:tcPr>
            <w:tcW w:w="3425" w:type="dxa"/>
            <w:vMerge/>
          </w:tcPr>
          <w:p w14:paraId="47AB585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13694911" w14:textId="5212088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4924D8E2" w14:textId="3974DF03"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789E7021"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1E627A0F"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419" w:type="dxa"/>
            <w:vMerge/>
          </w:tcPr>
          <w:p w14:paraId="37FA7588"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r>
      <w:tr w:rsidR="00C544E2" w:rsidRPr="005E00F8" w14:paraId="012D385A" w14:textId="1E7BB401" w:rsidTr="00904DA4">
        <w:tc>
          <w:tcPr>
            <w:tcW w:w="3425" w:type="dxa"/>
            <w:vMerge/>
          </w:tcPr>
          <w:p w14:paraId="32BEED7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61A9219B"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Решение ситуационных задач по исчислению авансовых платежей и транспортного налога, подлежащего уплате в бюджеты бюджетной системы РФ, формированию бухгалтерских проводок начисления и перечисления авансовых </w:t>
            </w:r>
            <w:r w:rsidRPr="005E00F8">
              <w:rPr>
                <w:rFonts w:ascii="Times New Roman" w:eastAsia="Arial Unicode MS" w:hAnsi="Times New Roman" w:cs="Times New Roman"/>
                <w:bCs/>
                <w:sz w:val="24"/>
                <w:szCs w:val="24"/>
              </w:rPr>
              <w:lastRenderedPageBreak/>
              <w:t>платежей и транспортного налога в бюджеты бюджетной системы РФ, оформлению платежных поручений на перечисление авансовых платежей и транспортного налога в бюджеты бюджетной системы.</w:t>
            </w:r>
          </w:p>
        </w:tc>
        <w:tc>
          <w:tcPr>
            <w:tcW w:w="1559" w:type="dxa"/>
            <w:vMerge/>
            <w:vAlign w:val="center"/>
          </w:tcPr>
          <w:p w14:paraId="307B31AB" w14:textId="539C3794"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55D7B7E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3E6F3871"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vMerge/>
          </w:tcPr>
          <w:p w14:paraId="0AB55CC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27CD6101" w14:textId="6AB55D5D" w:rsidTr="00904DA4">
        <w:tc>
          <w:tcPr>
            <w:tcW w:w="3425" w:type="dxa"/>
            <w:vMerge w:val="restart"/>
          </w:tcPr>
          <w:p w14:paraId="3ED79642"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 Организация расчетов по местным налогам и сборам.</w:t>
            </w:r>
          </w:p>
          <w:p w14:paraId="6FAC3957"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4.1. Организация расчетов по земельному налогу</w:t>
            </w:r>
          </w:p>
        </w:tc>
        <w:tc>
          <w:tcPr>
            <w:tcW w:w="5467" w:type="dxa"/>
          </w:tcPr>
          <w:p w14:paraId="3D20C254"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2CCBF6F2" w14:textId="2D2E59D3"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C4C326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805B76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4ACBAA8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450BF515" w14:textId="0259CC8C" w:rsidTr="00904DA4">
        <w:tc>
          <w:tcPr>
            <w:tcW w:w="3425" w:type="dxa"/>
            <w:vMerge/>
          </w:tcPr>
          <w:p w14:paraId="0D0F3AF5"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1C558972"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Основные элементы земельного налога. Порядок исчисления и уплаты авансовых платежей и земельного налога. Источники уплаты земельного налога. Учет земельного налога. </w:t>
            </w:r>
          </w:p>
          <w:p w14:paraId="188695F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авансовых платежей и земельного налога. Порядок оформления и заполнения платежных поручений по перечислению авансовых платежей и земельного налога в бюджеты бюджетной системы.</w:t>
            </w:r>
          </w:p>
        </w:tc>
        <w:tc>
          <w:tcPr>
            <w:tcW w:w="1559" w:type="dxa"/>
            <w:vMerge/>
            <w:vAlign w:val="center"/>
          </w:tcPr>
          <w:p w14:paraId="7E34A788"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05730F0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06CBFA82"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5A561049"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32BBB02A"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65620775"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7CC5094A"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2E024A67"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70F3D5E0" w14:textId="28ED2843" w:rsidR="00C544E2" w:rsidRPr="005E00F8" w:rsidRDefault="00C544E2" w:rsidP="00C544E2">
            <w:pPr>
              <w:spacing w:line="276"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vMerge w:val="restart"/>
          </w:tcPr>
          <w:p w14:paraId="4A08BF9F"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3BC18465" w14:textId="4CAC0969" w:rsidTr="00904DA4">
        <w:tc>
          <w:tcPr>
            <w:tcW w:w="3425" w:type="dxa"/>
            <w:vMerge/>
          </w:tcPr>
          <w:p w14:paraId="76C5F706"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23A29D90" w14:textId="16526640"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308364DF" w14:textId="6638B211"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701" w:type="dxa"/>
            <w:vMerge/>
          </w:tcPr>
          <w:p w14:paraId="3DBD50B7"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701" w:type="dxa"/>
            <w:vMerge/>
          </w:tcPr>
          <w:p w14:paraId="01B47B9F"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c>
          <w:tcPr>
            <w:tcW w:w="1419" w:type="dxa"/>
            <w:vMerge/>
          </w:tcPr>
          <w:p w14:paraId="7EF1D908" w14:textId="77777777" w:rsidR="00C544E2" w:rsidRPr="005E00F8" w:rsidRDefault="00C544E2" w:rsidP="00C544E2">
            <w:pPr>
              <w:spacing w:line="276" w:lineRule="auto"/>
              <w:jc w:val="center"/>
              <w:textAlignment w:val="baseline"/>
              <w:rPr>
                <w:rFonts w:ascii="Times New Roman" w:eastAsia="Arial Unicode MS" w:hAnsi="Times New Roman" w:cs="Times New Roman"/>
                <w:b/>
                <w:sz w:val="24"/>
                <w:szCs w:val="24"/>
              </w:rPr>
            </w:pPr>
          </w:p>
        </w:tc>
      </w:tr>
      <w:tr w:rsidR="00C544E2" w:rsidRPr="005E00F8" w14:paraId="349C22F1" w14:textId="1F200A95" w:rsidTr="00904DA4">
        <w:tc>
          <w:tcPr>
            <w:tcW w:w="3425" w:type="dxa"/>
            <w:vMerge/>
          </w:tcPr>
          <w:p w14:paraId="0A00F82D"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623D95E3"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земельного налога, подлежащего уплате в бюджеты бюджетной системы РФ, формированию бухгалтерских проводок начисления и перечисления земельного налога в бюджеты бюджетной системы РФ, оформлению платежных поручений на перечисление земельного налога в бюджеты бюджетной системы.</w:t>
            </w:r>
          </w:p>
        </w:tc>
        <w:tc>
          <w:tcPr>
            <w:tcW w:w="1559" w:type="dxa"/>
            <w:vMerge/>
            <w:vAlign w:val="center"/>
          </w:tcPr>
          <w:p w14:paraId="6FAC0080" w14:textId="28141BC8"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5ED2B07B"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3F1C25FF"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vMerge/>
          </w:tcPr>
          <w:p w14:paraId="2B42C794"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7115671F" w14:textId="3BEF3D40" w:rsidTr="00904DA4">
        <w:tc>
          <w:tcPr>
            <w:tcW w:w="3425" w:type="dxa"/>
            <w:vMerge w:val="restart"/>
          </w:tcPr>
          <w:p w14:paraId="64F53584"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4.2. Организация расчетов по торговому сбору</w:t>
            </w:r>
          </w:p>
        </w:tc>
        <w:tc>
          <w:tcPr>
            <w:tcW w:w="5467" w:type="dxa"/>
          </w:tcPr>
          <w:p w14:paraId="2E12EB1C"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Содержание</w:t>
            </w:r>
          </w:p>
        </w:tc>
        <w:tc>
          <w:tcPr>
            <w:tcW w:w="1559" w:type="dxa"/>
            <w:vMerge w:val="restart"/>
            <w:vAlign w:val="center"/>
          </w:tcPr>
          <w:p w14:paraId="26D26911" w14:textId="267A86D3"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6A2B371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0FF94C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640D9AD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6D17778A" w14:textId="78F9F4BB" w:rsidTr="00904DA4">
        <w:tc>
          <w:tcPr>
            <w:tcW w:w="3425" w:type="dxa"/>
            <w:vMerge/>
          </w:tcPr>
          <w:p w14:paraId="5D220812"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D9C8575"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1.Элементы торгового сбора: плательщики сбора, объект обложения, виды предпринимательской деятельности, в отношении которых устанавливается сбор, период обложения, ставки сбора, порядок исчисления и уплаты сбора. Источники уплаты сбора. Учет торгового сбора. </w:t>
            </w:r>
          </w:p>
          <w:p w14:paraId="78B8E16C"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торгового сбора. Порядок оформления и заполнения платежных поручений по перечислению торгового сбора в бюджеты бюджетной системы.</w:t>
            </w:r>
          </w:p>
        </w:tc>
        <w:tc>
          <w:tcPr>
            <w:tcW w:w="1559" w:type="dxa"/>
            <w:vMerge/>
            <w:vAlign w:val="center"/>
          </w:tcPr>
          <w:p w14:paraId="67ACD941"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44679193"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4D974591"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3F549A93"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2BBADD82"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3AD0917A"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6E69D992"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6DCCB796"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2D022AFC" w14:textId="61ABF7F1" w:rsidR="00C544E2" w:rsidRPr="005E00F8" w:rsidRDefault="00C544E2" w:rsidP="00C544E2">
            <w:pPr>
              <w:spacing w:line="276" w:lineRule="auto"/>
              <w:textAlignment w:val="baseline"/>
              <w:rPr>
                <w:rFonts w:ascii="Times New Roman" w:hAnsi="Times New Roman" w:cs="Times New Roman"/>
                <w:color w:val="000000"/>
                <w:sz w:val="24"/>
                <w:szCs w:val="24"/>
              </w:rPr>
            </w:pPr>
            <w:r>
              <w:rPr>
                <w:rFonts w:ascii="Times New Roman" w:hAnsi="Times New Roman" w:cs="Times New Roman"/>
                <w:sz w:val="24"/>
                <w:szCs w:val="24"/>
              </w:rPr>
              <w:t>ОК 03</w:t>
            </w:r>
          </w:p>
        </w:tc>
        <w:tc>
          <w:tcPr>
            <w:tcW w:w="1419" w:type="dxa"/>
            <w:vMerge w:val="restart"/>
          </w:tcPr>
          <w:p w14:paraId="282EA6D7"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771FDBCA" w14:textId="20C35827" w:rsidTr="00904DA4">
        <w:tc>
          <w:tcPr>
            <w:tcW w:w="3425" w:type="dxa"/>
            <w:vMerge/>
          </w:tcPr>
          <w:p w14:paraId="3851DCAC"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378B8FEC" w14:textId="3B345B9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Align w:val="center"/>
          </w:tcPr>
          <w:p w14:paraId="001D179F" w14:textId="1D53BB89"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7B9A53D1"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42D2A98C"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419" w:type="dxa"/>
            <w:vMerge/>
          </w:tcPr>
          <w:p w14:paraId="0119A60A"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r>
      <w:tr w:rsidR="00C544E2" w:rsidRPr="005E00F8" w14:paraId="4E499EC6" w14:textId="50038741" w:rsidTr="00904DA4">
        <w:tc>
          <w:tcPr>
            <w:tcW w:w="3425" w:type="dxa"/>
            <w:vMerge/>
          </w:tcPr>
          <w:p w14:paraId="1C3FDAF5"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58BFB38E"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торгового сбора, подлежащего уплате в бюджеты бюджетной системы РФ, формированию бухгалтерских проводок начисления и перечисления торгового сбора в бюджеты бюджетной системы РФ, оформлению платежных поручений на перечисление торгового сбора в бюджеты бюджетной системы.</w:t>
            </w:r>
          </w:p>
        </w:tc>
        <w:tc>
          <w:tcPr>
            <w:tcW w:w="1559" w:type="dxa"/>
            <w:vAlign w:val="center"/>
          </w:tcPr>
          <w:p w14:paraId="4D584486" w14:textId="304E2839"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7650FE2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0F241013"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vMerge/>
          </w:tcPr>
          <w:p w14:paraId="3268963E"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70974EA5" w14:textId="71588E5B" w:rsidTr="00904DA4">
        <w:tc>
          <w:tcPr>
            <w:tcW w:w="3425" w:type="dxa"/>
            <w:vMerge w:val="restart"/>
          </w:tcPr>
          <w:p w14:paraId="795CE074"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5. Организация расчетов при применении специальных налоговых режимов.</w:t>
            </w:r>
          </w:p>
          <w:p w14:paraId="7B1BA9C3"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Тема 5.1. Организация расчетов при применении </w:t>
            </w:r>
            <w:r w:rsidRPr="005E00F8">
              <w:rPr>
                <w:rFonts w:ascii="Times New Roman" w:eastAsia="Arial Unicode MS" w:hAnsi="Times New Roman" w:cs="Times New Roman"/>
                <w:b/>
                <w:sz w:val="24"/>
                <w:szCs w:val="24"/>
              </w:rPr>
              <w:lastRenderedPageBreak/>
              <w:t>упрощенной системы налогообложения</w:t>
            </w:r>
          </w:p>
        </w:tc>
        <w:tc>
          <w:tcPr>
            <w:tcW w:w="5467" w:type="dxa"/>
          </w:tcPr>
          <w:p w14:paraId="6F4CA622"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lastRenderedPageBreak/>
              <w:t>Содержание</w:t>
            </w:r>
          </w:p>
        </w:tc>
        <w:tc>
          <w:tcPr>
            <w:tcW w:w="1559" w:type="dxa"/>
            <w:vMerge w:val="restart"/>
            <w:vAlign w:val="center"/>
          </w:tcPr>
          <w:p w14:paraId="6A8E4FC6" w14:textId="4169E80D"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7F8BA29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34F4010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6D5A1DF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4B758A83" w14:textId="353D402A" w:rsidTr="00904DA4">
        <w:tc>
          <w:tcPr>
            <w:tcW w:w="3425" w:type="dxa"/>
            <w:vMerge/>
          </w:tcPr>
          <w:p w14:paraId="77B10979"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5DC558C6"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 xml:space="preserve">Элементы налогообложения при применении упрощенной системы налогообложения: налогоплательщики, объект налогообложения, порядок определения налоговой базы, налоговые ставки, налоговый период, порядок исчисления и уплаты авансовых платежей и налога при </w:t>
            </w:r>
            <w:r w:rsidRPr="005E00F8">
              <w:rPr>
                <w:rFonts w:ascii="Times New Roman" w:eastAsia="Arial Unicode MS" w:hAnsi="Times New Roman" w:cs="Times New Roman"/>
                <w:bCs/>
                <w:sz w:val="24"/>
                <w:szCs w:val="24"/>
              </w:rPr>
              <w:lastRenderedPageBreak/>
              <w:t xml:space="preserve">применении упрощенной системы налогообложения. Источники уплаты налога при применении упрощенной системы налогообложения. </w:t>
            </w:r>
          </w:p>
          <w:p w14:paraId="76EB7A78"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Формирование бухгалтерских проводок по начислению и перечислению налога при применении упрощенной системы налогообложения. Порядок оформления и заполнения платежных поручений по перечислению налога при применении упрощенной системы налогообложения в бюджеты бюджетной системы.</w:t>
            </w:r>
          </w:p>
        </w:tc>
        <w:tc>
          <w:tcPr>
            <w:tcW w:w="1559" w:type="dxa"/>
            <w:vMerge/>
            <w:vAlign w:val="center"/>
          </w:tcPr>
          <w:p w14:paraId="42C645EE"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7F7E3200"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val="restart"/>
          </w:tcPr>
          <w:p w14:paraId="05F85BFA"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23ED4C54"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6196096E"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53F4B5C6"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6DEE4D96"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6A235978"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68557CC6" w14:textId="692C32AC" w:rsidR="00C544E2" w:rsidRPr="005E00F8" w:rsidRDefault="00C544E2" w:rsidP="00C544E2">
            <w:pPr>
              <w:spacing w:line="276" w:lineRule="auto"/>
              <w:jc w:val="center"/>
              <w:textAlignment w:val="baseline"/>
              <w:rPr>
                <w:rFonts w:ascii="Times New Roman" w:hAnsi="Times New Roman" w:cs="Times New Roman"/>
                <w:color w:val="000000"/>
                <w:sz w:val="24"/>
                <w:szCs w:val="24"/>
              </w:rPr>
            </w:pPr>
            <w:r>
              <w:rPr>
                <w:rFonts w:ascii="Times New Roman" w:hAnsi="Times New Roman" w:cs="Times New Roman"/>
                <w:sz w:val="24"/>
                <w:szCs w:val="24"/>
              </w:rPr>
              <w:lastRenderedPageBreak/>
              <w:t>ОК 03</w:t>
            </w:r>
          </w:p>
        </w:tc>
        <w:tc>
          <w:tcPr>
            <w:tcW w:w="1419" w:type="dxa"/>
            <w:vMerge w:val="restart"/>
          </w:tcPr>
          <w:p w14:paraId="09D3493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580EE84C" w14:textId="09ACF1DE" w:rsidTr="00904DA4">
        <w:tc>
          <w:tcPr>
            <w:tcW w:w="3425" w:type="dxa"/>
            <w:vMerge/>
          </w:tcPr>
          <w:p w14:paraId="774F8F44"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42380F13" w14:textId="43D8BEAE"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7BA730FA" w14:textId="4CCB818D"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6F90816D"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701" w:type="dxa"/>
            <w:vMerge/>
          </w:tcPr>
          <w:p w14:paraId="58A29A98"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c>
          <w:tcPr>
            <w:tcW w:w="1419" w:type="dxa"/>
            <w:vMerge/>
          </w:tcPr>
          <w:p w14:paraId="4AC7832D" w14:textId="77777777" w:rsidR="00C544E2" w:rsidRPr="005E00F8" w:rsidRDefault="00C544E2" w:rsidP="00C544E2">
            <w:pPr>
              <w:spacing w:line="276" w:lineRule="auto"/>
              <w:jc w:val="center"/>
              <w:textAlignment w:val="baseline"/>
              <w:rPr>
                <w:rFonts w:ascii="Times New Roman" w:hAnsi="Times New Roman" w:cs="Times New Roman"/>
                <w:b/>
                <w:color w:val="000000"/>
                <w:sz w:val="24"/>
                <w:szCs w:val="24"/>
              </w:rPr>
            </w:pPr>
          </w:p>
        </w:tc>
      </w:tr>
      <w:tr w:rsidR="00C544E2" w:rsidRPr="005E00F8" w14:paraId="67E0A1DE" w14:textId="630031A8" w:rsidTr="00904DA4">
        <w:tc>
          <w:tcPr>
            <w:tcW w:w="3425" w:type="dxa"/>
            <w:vMerge/>
          </w:tcPr>
          <w:p w14:paraId="4EF280A7"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483E66BA"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налога при применении упрощенной системы налогообложения, подлежащего уплате в бюджеты бюджетной системы РФ, формированию бухгалтерских проводок начисления и перечисления налога при применении упрощенной системы налогообложения в бюджеты бюджетной системы РФ, оформлению платежных поручений на перечисление налога при применении упрощенной системы налогообложения в бюджеты бюджетной системы.</w:t>
            </w:r>
          </w:p>
        </w:tc>
        <w:tc>
          <w:tcPr>
            <w:tcW w:w="1559" w:type="dxa"/>
            <w:vMerge/>
            <w:vAlign w:val="center"/>
          </w:tcPr>
          <w:p w14:paraId="1CF7C22B" w14:textId="3635CDF3"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53E1EE4A"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701" w:type="dxa"/>
            <w:vMerge/>
          </w:tcPr>
          <w:p w14:paraId="4C8DDDBD"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c>
          <w:tcPr>
            <w:tcW w:w="1419" w:type="dxa"/>
            <w:vMerge/>
          </w:tcPr>
          <w:p w14:paraId="197DF1D8" w14:textId="77777777" w:rsidR="00C544E2" w:rsidRPr="005E00F8" w:rsidRDefault="00C544E2" w:rsidP="00C544E2">
            <w:pPr>
              <w:spacing w:line="276" w:lineRule="auto"/>
              <w:jc w:val="center"/>
              <w:textAlignment w:val="baseline"/>
              <w:rPr>
                <w:rFonts w:ascii="Times New Roman" w:hAnsi="Times New Roman" w:cs="Times New Roman"/>
                <w:color w:val="000000"/>
                <w:sz w:val="24"/>
                <w:szCs w:val="24"/>
              </w:rPr>
            </w:pPr>
          </w:p>
        </w:tc>
      </w:tr>
      <w:tr w:rsidR="00C544E2" w:rsidRPr="005E00F8" w14:paraId="0B9861C4" w14:textId="0FB3AFF5" w:rsidTr="00904DA4">
        <w:tc>
          <w:tcPr>
            <w:tcW w:w="3425" w:type="dxa"/>
            <w:vMerge w:val="restart"/>
          </w:tcPr>
          <w:p w14:paraId="2FAEAEF8"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Тема 6. Организация расчетов по страховым взносам</w:t>
            </w:r>
          </w:p>
        </w:tc>
        <w:tc>
          <w:tcPr>
            <w:tcW w:w="5467" w:type="dxa"/>
          </w:tcPr>
          <w:p w14:paraId="5B7B3A75"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 xml:space="preserve">Содержание </w:t>
            </w:r>
          </w:p>
        </w:tc>
        <w:tc>
          <w:tcPr>
            <w:tcW w:w="1559" w:type="dxa"/>
            <w:vMerge w:val="restart"/>
            <w:vAlign w:val="center"/>
          </w:tcPr>
          <w:p w14:paraId="217E7698" w14:textId="492AA0F1"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3B413CA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09B7C0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7B71FE3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24AFE169" w14:textId="5F32E810" w:rsidTr="00904DA4">
        <w:tc>
          <w:tcPr>
            <w:tcW w:w="3425" w:type="dxa"/>
            <w:vMerge/>
          </w:tcPr>
          <w:p w14:paraId="6FEB46AF"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3003A767"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плательщики, объекты обложения, порядок определения базы, тариф, необлагаемые суммы, порядок исчисления и уплаты. Страховые взносы на обязательное социальное страхование от несчастных случаев на производстве и профессиональных заболеваний.</w:t>
            </w:r>
          </w:p>
        </w:tc>
        <w:tc>
          <w:tcPr>
            <w:tcW w:w="1559" w:type="dxa"/>
            <w:vMerge/>
            <w:vAlign w:val="center"/>
          </w:tcPr>
          <w:p w14:paraId="1739EFC4"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68C0AF5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val="restart"/>
          </w:tcPr>
          <w:p w14:paraId="48D1380C" w14:textId="77777777" w:rsidR="00C544E2" w:rsidRDefault="00C544E2" w:rsidP="00C544E2">
            <w:pPr>
              <w:spacing w:after="0" w:line="240" w:lineRule="auto"/>
              <w:rPr>
                <w:rFonts w:ascii="Times New Roman" w:hAnsi="Times New Roman" w:cs="Times New Roman"/>
                <w:sz w:val="24"/>
                <w:szCs w:val="24"/>
              </w:rPr>
            </w:pPr>
            <w:r w:rsidRPr="005E00F8">
              <w:rPr>
                <w:rFonts w:ascii="Times New Roman" w:hAnsi="Times New Roman" w:cs="Times New Roman"/>
                <w:sz w:val="24"/>
                <w:szCs w:val="24"/>
              </w:rPr>
              <w:t>ПК 3.1</w:t>
            </w:r>
            <w:r>
              <w:rPr>
                <w:rFonts w:ascii="Times New Roman" w:hAnsi="Times New Roman" w:cs="Times New Roman"/>
                <w:sz w:val="24"/>
                <w:szCs w:val="24"/>
              </w:rPr>
              <w:t xml:space="preserve">, </w:t>
            </w:r>
          </w:p>
          <w:p w14:paraId="1D5FEE9E"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3.2, </w:t>
            </w:r>
          </w:p>
          <w:p w14:paraId="0451D71A" w14:textId="77777777" w:rsidR="00C544E2"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3.3, </w:t>
            </w:r>
          </w:p>
          <w:p w14:paraId="52B5C0A8" w14:textId="77777777" w:rsidR="00C544E2" w:rsidRPr="005E00F8" w:rsidRDefault="00C544E2" w:rsidP="00C544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w:t>
            </w:r>
            <w:r w:rsidRPr="005E00F8">
              <w:rPr>
                <w:rFonts w:ascii="Times New Roman" w:hAnsi="Times New Roman" w:cs="Times New Roman"/>
                <w:sz w:val="24"/>
                <w:szCs w:val="24"/>
              </w:rPr>
              <w:t>3.4</w:t>
            </w:r>
          </w:p>
          <w:p w14:paraId="21ACE06C" w14:textId="77777777" w:rsidR="00C544E2" w:rsidRDefault="00C544E2" w:rsidP="00C544E2">
            <w:pPr>
              <w:spacing w:after="0" w:line="240" w:lineRule="auto"/>
              <w:textAlignment w:val="baseline"/>
              <w:rPr>
                <w:rFonts w:ascii="Times New Roman" w:hAnsi="Times New Roman" w:cs="Times New Roman"/>
                <w:sz w:val="24"/>
                <w:szCs w:val="24"/>
              </w:rPr>
            </w:pPr>
            <w:r w:rsidRPr="005E00F8">
              <w:rPr>
                <w:rFonts w:ascii="Times New Roman" w:hAnsi="Times New Roman" w:cs="Times New Roman"/>
                <w:sz w:val="24"/>
                <w:szCs w:val="24"/>
              </w:rPr>
              <w:t>ОК 01</w:t>
            </w:r>
            <w:r>
              <w:rPr>
                <w:rFonts w:ascii="Times New Roman" w:hAnsi="Times New Roman" w:cs="Times New Roman"/>
                <w:sz w:val="24"/>
                <w:szCs w:val="24"/>
              </w:rPr>
              <w:t xml:space="preserve">, </w:t>
            </w:r>
          </w:p>
          <w:p w14:paraId="002A5E96" w14:textId="77777777" w:rsidR="00C544E2" w:rsidRDefault="00C544E2" w:rsidP="00C544E2">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ОК 02,</w:t>
            </w:r>
          </w:p>
          <w:p w14:paraId="6DEDCEF3" w14:textId="747B61AD"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Pr>
                <w:rFonts w:ascii="Times New Roman" w:hAnsi="Times New Roman" w:cs="Times New Roman"/>
                <w:sz w:val="24"/>
                <w:szCs w:val="24"/>
              </w:rPr>
              <w:t>ОК 03</w:t>
            </w:r>
          </w:p>
        </w:tc>
        <w:tc>
          <w:tcPr>
            <w:tcW w:w="1419" w:type="dxa"/>
            <w:vMerge w:val="restart"/>
          </w:tcPr>
          <w:p w14:paraId="3EFD845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2C5E796D" w14:textId="1ECB6908" w:rsidTr="00904DA4">
        <w:tc>
          <w:tcPr>
            <w:tcW w:w="3425" w:type="dxa"/>
            <w:vMerge/>
          </w:tcPr>
          <w:p w14:paraId="0A673D42"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35A5C4B9"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2. Учет страховых взносов: аналитический учет по счету 69 «Расчеты по социальному</w:t>
            </w:r>
          </w:p>
          <w:p w14:paraId="3378CC71"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страхованию и обеспечению». Формирование бухгалтерских проводок по начислению и перечислению страховых взносов.</w:t>
            </w:r>
          </w:p>
        </w:tc>
        <w:tc>
          <w:tcPr>
            <w:tcW w:w="1559" w:type="dxa"/>
            <w:vMerge/>
            <w:vAlign w:val="center"/>
          </w:tcPr>
          <w:p w14:paraId="3C47DFB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52E655F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632B90F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7C8926C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6B6A4389" w14:textId="34A290F1" w:rsidTr="00904DA4">
        <w:tc>
          <w:tcPr>
            <w:tcW w:w="3425" w:type="dxa"/>
            <w:vMerge/>
          </w:tcPr>
          <w:p w14:paraId="3F650D6F"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22C13611"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3. Порядок оформления и заполнения платежных поручений по перечислению страховых взносов в бюджеты бюджетной системы РФ. Процедура контроля прохождения платежных поручений по расчетно-кассовым банковским операциям с использованием выписок банка</w:t>
            </w:r>
          </w:p>
        </w:tc>
        <w:tc>
          <w:tcPr>
            <w:tcW w:w="1559" w:type="dxa"/>
            <w:vMerge/>
            <w:vAlign w:val="center"/>
          </w:tcPr>
          <w:p w14:paraId="6943DC6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12D01AD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75DAE5F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5B9F3AC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67AE5B33" w14:textId="069FAEBB" w:rsidTr="00904DA4">
        <w:tc>
          <w:tcPr>
            <w:tcW w:w="3425" w:type="dxa"/>
            <w:vMerge/>
          </w:tcPr>
          <w:p w14:paraId="66ADD7D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363EB46A" w14:textId="4B864360"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Pr>
                <w:rFonts w:ascii="Times New Roman" w:eastAsia="Arial Unicode MS" w:hAnsi="Times New Roman" w:cs="Times New Roman"/>
                <w:b/>
                <w:sz w:val="24"/>
                <w:szCs w:val="24"/>
              </w:rPr>
              <w:t>В том числе практических занятий и лабораторных работ</w:t>
            </w:r>
            <w:r w:rsidRPr="005E00F8">
              <w:rPr>
                <w:rFonts w:ascii="Times New Roman" w:eastAsia="Arial Unicode MS" w:hAnsi="Times New Roman" w:cs="Times New Roman"/>
                <w:b/>
                <w:sz w:val="24"/>
                <w:szCs w:val="24"/>
              </w:rPr>
              <w:t>:</w:t>
            </w:r>
          </w:p>
        </w:tc>
        <w:tc>
          <w:tcPr>
            <w:tcW w:w="1559" w:type="dxa"/>
            <w:vMerge/>
            <w:vAlign w:val="center"/>
          </w:tcPr>
          <w:p w14:paraId="1E9C27C4" w14:textId="55687E13"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501E2B3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vMerge/>
          </w:tcPr>
          <w:p w14:paraId="3C005E3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vMerge/>
          </w:tcPr>
          <w:p w14:paraId="36FEF0C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70B12322" w14:textId="6D671E7C" w:rsidTr="00904DA4">
        <w:tc>
          <w:tcPr>
            <w:tcW w:w="3425" w:type="dxa"/>
            <w:vMerge/>
          </w:tcPr>
          <w:p w14:paraId="26ED9AEE"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045D696B"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исчислению страховых взносов, подлежащих уплате в бюджеты бюджетной системы РФ.</w:t>
            </w:r>
          </w:p>
        </w:tc>
        <w:tc>
          <w:tcPr>
            <w:tcW w:w="1559" w:type="dxa"/>
            <w:vMerge/>
            <w:vAlign w:val="center"/>
          </w:tcPr>
          <w:p w14:paraId="0EA1CFE4" w14:textId="24B9852E"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5EA160E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1EF6B67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28097D5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29220B5A" w14:textId="0F1A9461" w:rsidTr="00904DA4">
        <w:tc>
          <w:tcPr>
            <w:tcW w:w="3425" w:type="dxa"/>
            <w:vMerge/>
          </w:tcPr>
          <w:p w14:paraId="569DD03A"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F4A2B17"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формированию бухгалтерских проводок начисления и перечисления страховых взносов в бюджеты бюджетной системы РФ.</w:t>
            </w:r>
          </w:p>
        </w:tc>
        <w:tc>
          <w:tcPr>
            <w:tcW w:w="1559" w:type="dxa"/>
            <w:vMerge/>
            <w:vAlign w:val="center"/>
          </w:tcPr>
          <w:p w14:paraId="5B641261" w14:textId="7C370D39"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02CC8F5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6A8E618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09BB06F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5DBDC919" w14:textId="6705D36B" w:rsidTr="00904DA4">
        <w:tc>
          <w:tcPr>
            <w:tcW w:w="3425" w:type="dxa"/>
            <w:vMerge/>
          </w:tcPr>
          <w:p w14:paraId="1A1A35B1" w14:textId="77777777" w:rsidR="00C544E2" w:rsidRPr="005E00F8" w:rsidRDefault="00C544E2" w:rsidP="00C544E2">
            <w:pPr>
              <w:spacing w:line="276" w:lineRule="auto"/>
              <w:textAlignment w:val="baseline"/>
              <w:rPr>
                <w:rFonts w:ascii="Times New Roman" w:hAnsi="Times New Roman" w:cs="Times New Roman"/>
                <w:color w:val="000000"/>
                <w:sz w:val="24"/>
                <w:szCs w:val="24"/>
              </w:rPr>
            </w:pPr>
          </w:p>
        </w:tc>
        <w:tc>
          <w:tcPr>
            <w:tcW w:w="5467" w:type="dxa"/>
          </w:tcPr>
          <w:p w14:paraId="7A8A9167" w14:textId="77777777" w:rsidR="00C544E2" w:rsidRPr="005E00F8" w:rsidRDefault="00C544E2" w:rsidP="00C544E2">
            <w:pPr>
              <w:tabs>
                <w:tab w:val="left" w:pos="5985"/>
              </w:tabs>
              <w:spacing w:line="276" w:lineRule="auto"/>
              <w:ind w:left="34"/>
              <w:rPr>
                <w:rFonts w:ascii="Times New Roman" w:eastAsia="Arial Unicode MS" w:hAnsi="Times New Roman" w:cs="Times New Roman"/>
                <w:bCs/>
                <w:sz w:val="24"/>
                <w:szCs w:val="24"/>
              </w:rPr>
            </w:pPr>
            <w:r w:rsidRPr="005E00F8">
              <w:rPr>
                <w:rFonts w:ascii="Times New Roman" w:eastAsia="Arial Unicode MS" w:hAnsi="Times New Roman" w:cs="Times New Roman"/>
                <w:bCs/>
                <w:sz w:val="24"/>
                <w:szCs w:val="24"/>
              </w:rPr>
              <w:t>Решение ситуационных задач по оформлению платежных поручений на перечисление страховых взносов в бюджеты бюджетной системы.</w:t>
            </w:r>
          </w:p>
        </w:tc>
        <w:tc>
          <w:tcPr>
            <w:tcW w:w="1559" w:type="dxa"/>
            <w:vMerge/>
            <w:vAlign w:val="center"/>
          </w:tcPr>
          <w:p w14:paraId="30F90EE9" w14:textId="670349E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036099B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701" w:type="dxa"/>
            <w:vMerge/>
          </w:tcPr>
          <w:p w14:paraId="276F96B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c>
          <w:tcPr>
            <w:tcW w:w="1419" w:type="dxa"/>
            <w:vMerge/>
          </w:tcPr>
          <w:p w14:paraId="658C8C7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Cs/>
                <w:sz w:val="24"/>
                <w:szCs w:val="24"/>
              </w:rPr>
            </w:pPr>
          </w:p>
        </w:tc>
      </w:tr>
      <w:tr w:rsidR="00C544E2" w:rsidRPr="005E00F8" w14:paraId="0F2DC1B6" w14:textId="77777777" w:rsidTr="00904DA4">
        <w:tc>
          <w:tcPr>
            <w:tcW w:w="8892" w:type="dxa"/>
            <w:gridSpan w:val="2"/>
          </w:tcPr>
          <w:p w14:paraId="551E241A" w14:textId="49EA3B0D"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1559" w:type="dxa"/>
            <w:vAlign w:val="center"/>
          </w:tcPr>
          <w:p w14:paraId="005BC9F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C60F93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F460BC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0D3D9946"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2879F2D5" w14:textId="77777777" w:rsidTr="00904DA4">
        <w:tc>
          <w:tcPr>
            <w:tcW w:w="8892" w:type="dxa"/>
            <w:gridSpan w:val="2"/>
          </w:tcPr>
          <w:p w14:paraId="39E834BE" w14:textId="4A3EA611" w:rsidR="00C544E2" w:rsidRDefault="00C544E2" w:rsidP="00C544E2">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p>
          <w:p w14:paraId="07B03639" w14:textId="1C3C40C1"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bCs/>
              </w:rPr>
              <w:t xml:space="preserve">Виды работ </w:t>
            </w:r>
          </w:p>
        </w:tc>
        <w:tc>
          <w:tcPr>
            <w:tcW w:w="1559" w:type="dxa"/>
            <w:vAlign w:val="center"/>
          </w:tcPr>
          <w:p w14:paraId="0E1CED32"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6C44B6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338D05F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442A5E8C"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504FE3F4" w14:textId="77777777" w:rsidTr="00904DA4">
        <w:tc>
          <w:tcPr>
            <w:tcW w:w="8892" w:type="dxa"/>
            <w:gridSpan w:val="2"/>
          </w:tcPr>
          <w:p w14:paraId="4E8CFCE3" w14:textId="6075BC1B" w:rsidR="00C544E2" w:rsidRPr="0020660D" w:rsidRDefault="00C544E2" w:rsidP="00C544E2">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p>
          <w:p w14:paraId="1C496864" w14:textId="11CE62F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bCs/>
              </w:rPr>
              <w:t xml:space="preserve">Виды работ </w:t>
            </w:r>
          </w:p>
        </w:tc>
        <w:tc>
          <w:tcPr>
            <w:tcW w:w="1559" w:type="dxa"/>
            <w:vAlign w:val="center"/>
          </w:tcPr>
          <w:p w14:paraId="473681C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111D3A5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2952B71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65462D97"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3F9C6ED2" w14:textId="77777777" w:rsidTr="00904DA4">
        <w:tc>
          <w:tcPr>
            <w:tcW w:w="8892" w:type="dxa"/>
            <w:gridSpan w:val="2"/>
          </w:tcPr>
          <w:p w14:paraId="35B750AF" w14:textId="77777777" w:rsidR="00C544E2" w:rsidRPr="0020660D" w:rsidRDefault="00C544E2" w:rsidP="00C544E2">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5733CAD" w14:textId="549F10D5"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bCs/>
              </w:rPr>
              <w:t>Тематика курсовых проектов (работ)</w:t>
            </w:r>
          </w:p>
        </w:tc>
        <w:tc>
          <w:tcPr>
            <w:tcW w:w="1559" w:type="dxa"/>
            <w:vAlign w:val="center"/>
          </w:tcPr>
          <w:p w14:paraId="60EBBF9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F210E4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422E2D4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008D164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6C2581BF" w14:textId="77777777" w:rsidTr="00904DA4">
        <w:tc>
          <w:tcPr>
            <w:tcW w:w="8892" w:type="dxa"/>
            <w:gridSpan w:val="2"/>
          </w:tcPr>
          <w:p w14:paraId="3E675A89" w14:textId="75558B40"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559" w:type="dxa"/>
            <w:vAlign w:val="center"/>
          </w:tcPr>
          <w:p w14:paraId="1E09000E"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A53DB1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5E0928E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2072B8B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61C355D6" w14:textId="77777777" w:rsidTr="00904DA4">
        <w:tc>
          <w:tcPr>
            <w:tcW w:w="8892" w:type="dxa"/>
            <w:gridSpan w:val="2"/>
          </w:tcPr>
          <w:p w14:paraId="4E99A862" w14:textId="6DCC083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559" w:type="dxa"/>
            <w:vAlign w:val="center"/>
          </w:tcPr>
          <w:p w14:paraId="77DD897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08F0BB6F"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701" w:type="dxa"/>
          </w:tcPr>
          <w:p w14:paraId="16535330"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15AB2551"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48496A06" w14:textId="77777777" w:rsidTr="00506F9C">
        <w:tc>
          <w:tcPr>
            <w:tcW w:w="8892" w:type="dxa"/>
            <w:gridSpan w:val="2"/>
          </w:tcPr>
          <w:p w14:paraId="47640A76" w14:textId="77777777" w:rsidR="00C544E2" w:rsidRPr="007C2A13" w:rsidRDefault="00C544E2" w:rsidP="00C544E2">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72B9CFB4" w14:textId="63F21AAB"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7C2A13">
              <w:rPr>
                <w:rFonts w:ascii="Times New Roman" w:hAnsi="Times New Roman"/>
                <w:b/>
                <w:bCs/>
              </w:rPr>
              <w:t xml:space="preserve">Виды работ </w:t>
            </w:r>
          </w:p>
        </w:tc>
        <w:tc>
          <w:tcPr>
            <w:tcW w:w="1559" w:type="dxa"/>
          </w:tcPr>
          <w:p w14:paraId="5D622374" w14:textId="0FF7C485"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sidRPr="005E00F8">
              <w:rPr>
                <w:rFonts w:ascii="Times New Roman" w:hAnsi="Times New Roman" w:cs="Times New Roman"/>
                <w:b/>
                <w:bCs/>
                <w:color w:val="000000"/>
                <w:sz w:val="24"/>
                <w:szCs w:val="24"/>
              </w:rPr>
              <w:t>36</w:t>
            </w:r>
          </w:p>
        </w:tc>
        <w:tc>
          <w:tcPr>
            <w:tcW w:w="1701" w:type="dxa"/>
          </w:tcPr>
          <w:p w14:paraId="18F6FBAD" w14:textId="2F3AD6FE"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Pr>
                <w:rFonts w:ascii="Times New Roman" w:hAnsi="Times New Roman" w:cs="Times New Roman"/>
                <w:b/>
                <w:bCs/>
                <w:color w:val="000000"/>
                <w:sz w:val="24"/>
                <w:szCs w:val="24"/>
              </w:rPr>
              <w:t>36</w:t>
            </w:r>
          </w:p>
        </w:tc>
        <w:tc>
          <w:tcPr>
            <w:tcW w:w="1701" w:type="dxa"/>
          </w:tcPr>
          <w:p w14:paraId="5621C9DA"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69499E4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3161F5F0" w14:textId="77777777" w:rsidTr="00DF6722">
        <w:tc>
          <w:tcPr>
            <w:tcW w:w="8892" w:type="dxa"/>
            <w:gridSpan w:val="2"/>
          </w:tcPr>
          <w:p w14:paraId="59F60F1A" w14:textId="77777777" w:rsidR="00C544E2" w:rsidRPr="007C2A13" w:rsidRDefault="00C544E2" w:rsidP="00C544E2">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0FF4FE5E" w14:textId="4FAE3162"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7C2A13">
              <w:rPr>
                <w:rFonts w:ascii="Times New Roman" w:hAnsi="Times New Roman"/>
                <w:b/>
                <w:bCs/>
              </w:rPr>
              <w:t xml:space="preserve">Виды работ </w:t>
            </w:r>
          </w:p>
        </w:tc>
        <w:tc>
          <w:tcPr>
            <w:tcW w:w="1559" w:type="dxa"/>
          </w:tcPr>
          <w:p w14:paraId="44CF0668" w14:textId="3EB4B0A4"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Pr>
                <w:rFonts w:ascii="Times New Roman" w:hAnsi="Times New Roman" w:cs="Times New Roman"/>
                <w:b/>
                <w:bCs/>
                <w:color w:val="000000"/>
                <w:sz w:val="24"/>
                <w:szCs w:val="24"/>
              </w:rPr>
              <w:t>36</w:t>
            </w:r>
          </w:p>
        </w:tc>
        <w:tc>
          <w:tcPr>
            <w:tcW w:w="1701" w:type="dxa"/>
          </w:tcPr>
          <w:p w14:paraId="5535AEB4" w14:textId="34E94AB0"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sidRPr="005E00F8">
              <w:rPr>
                <w:rFonts w:ascii="Times New Roman" w:hAnsi="Times New Roman" w:cs="Times New Roman"/>
                <w:b/>
                <w:bCs/>
                <w:color w:val="000000"/>
                <w:sz w:val="24"/>
                <w:szCs w:val="24"/>
              </w:rPr>
              <w:t>72</w:t>
            </w:r>
          </w:p>
        </w:tc>
        <w:tc>
          <w:tcPr>
            <w:tcW w:w="1701" w:type="dxa"/>
          </w:tcPr>
          <w:p w14:paraId="077C10F3"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3DA300C9"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55DA11C1" w14:textId="77777777" w:rsidTr="00DF6722">
        <w:tc>
          <w:tcPr>
            <w:tcW w:w="8892" w:type="dxa"/>
            <w:gridSpan w:val="2"/>
          </w:tcPr>
          <w:p w14:paraId="10298107" w14:textId="627D86E6" w:rsidR="00C544E2" w:rsidRPr="007C2A13" w:rsidRDefault="00C544E2" w:rsidP="00C544E2">
            <w:pPr>
              <w:suppressAutoHyphens/>
              <w:spacing w:after="0" w:line="240" w:lineRule="auto"/>
              <w:jc w:val="both"/>
              <w:rPr>
                <w:rFonts w:ascii="Times New Roman" w:hAnsi="Times New Roman"/>
                <w:b/>
                <w:bCs/>
              </w:rPr>
            </w:pPr>
            <w:bookmarkStart w:id="11" w:name="_Hlk131414672"/>
            <w:r>
              <w:rPr>
                <w:rFonts w:ascii="Times New Roman" w:hAnsi="Times New Roman"/>
                <w:b/>
                <w:bCs/>
                <w:color w:val="000000"/>
              </w:rPr>
              <w:t xml:space="preserve">Промежуточная аттестация </w:t>
            </w:r>
            <w:bookmarkEnd w:id="11"/>
          </w:p>
        </w:tc>
        <w:tc>
          <w:tcPr>
            <w:tcW w:w="1559" w:type="dxa"/>
          </w:tcPr>
          <w:p w14:paraId="2347A88F" w14:textId="77777777" w:rsidR="00C544E2" w:rsidRDefault="00C544E2" w:rsidP="00C544E2">
            <w:pPr>
              <w:tabs>
                <w:tab w:val="left" w:pos="5985"/>
              </w:tabs>
              <w:spacing w:line="276" w:lineRule="auto"/>
              <w:ind w:left="34"/>
              <w:jc w:val="center"/>
              <w:rPr>
                <w:rFonts w:ascii="Times New Roman" w:hAnsi="Times New Roman" w:cs="Times New Roman"/>
                <w:b/>
                <w:bCs/>
                <w:color w:val="000000"/>
                <w:sz w:val="24"/>
                <w:szCs w:val="24"/>
              </w:rPr>
            </w:pPr>
          </w:p>
        </w:tc>
        <w:tc>
          <w:tcPr>
            <w:tcW w:w="1701" w:type="dxa"/>
          </w:tcPr>
          <w:p w14:paraId="0F1A4693" w14:textId="77777777" w:rsidR="00C544E2" w:rsidRPr="005E00F8" w:rsidRDefault="00C544E2" w:rsidP="00C544E2">
            <w:pPr>
              <w:tabs>
                <w:tab w:val="left" w:pos="5985"/>
              </w:tabs>
              <w:spacing w:line="276" w:lineRule="auto"/>
              <w:ind w:left="34"/>
              <w:jc w:val="center"/>
              <w:rPr>
                <w:rFonts w:ascii="Times New Roman" w:hAnsi="Times New Roman" w:cs="Times New Roman"/>
                <w:b/>
                <w:bCs/>
                <w:color w:val="000000"/>
                <w:sz w:val="24"/>
                <w:szCs w:val="24"/>
              </w:rPr>
            </w:pPr>
          </w:p>
        </w:tc>
        <w:tc>
          <w:tcPr>
            <w:tcW w:w="1701" w:type="dxa"/>
          </w:tcPr>
          <w:p w14:paraId="7E1239F5"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1C4673ED"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r w:rsidR="00C544E2" w:rsidRPr="005E00F8" w14:paraId="429E6C38" w14:textId="02F9DD66" w:rsidTr="00904DA4">
        <w:tc>
          <w:tcPr>
            <w:tcW w:w="8892" w:type="dxa"/>
            <w:gridSpan w:val="2"/>
          </w:tcPr>
          <w:p w14:paraId="124D124D" w14:textId="77777777" w:rsidR="00C544E2" w:rsidRPr="005E00F8" w:rsidRDefault="00C544E2" w:rsidP="00C544E2">
            <w:pPr>
              <w:tabs>
                <w:tab w:val="left" w:pos="5985"/>
              </w:tabs>
              <w:spacing w:line="276" w:lineRule="auto"/>
              <w:ind w:left="34"/>
              <w:rPr>
                <w:rFonts w:ascii="Times New Roman" w:eastAsia="Arial Unicode MS" w:hAnsi="Times New Roman" w:cs="Times New Roman"/>
                <w:b/>
                <w:sz w:val="24"/>
                <w:szCs w:val="24"/>
              </w:rPr>
            </w:pPr>
            <w:r w:rsidRPr="005E00F8">
              <w:rPr>
                <w:rFonts w:ascii="Times New Roman" w:eastAsia="Arial Unicode MS" w:hAnsi="Times New Roman" w:cs="Times New Roman"/>
                <w:b/>
                <w:sz w:val="24"/>
                <w:szCs w:val="24"/>
              </w:rPr>
              <w:t>Всего</w:t>
            </w:r>
          </w:p>
        </w:tc>
        <w:tc>
          <w:tcPr>
            <w:tcW w:w="1559" w:type="dxa"/>
            <w:vAlign w:val="center"/>
          </w:tcPr>
          <w:p w14:paraId="31C3E113" w14:textId="34E5BEB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144</w:t>
            </w:r>
          </w:p>
        </w:tc>
        <w:tc>
          <w:tcPr>
            <w:tcW w:w="1701" w:type="dxa"/>
          </w:tcPr>
          <w:p w14:paraId="10A2CBC9" w14:textId="7D29DE36"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254</w:t>
            </w:r>
          </w:p>
        </w:tc>
        <w:tc>
          <w:tcPr>
            <w:tcW w:w="1701" w:type="dxa"/>
          </w:tcPr>
          <w:p w14:paraId="5759670B"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c>
          <w:tcPr>
            <w:tcW w:w="1419" w:type="dxa"/>
          </w:tcPr>
          <w:p w14:paraId="46AF4348" w14:textId="77777777" w:rsidR="00C544E2" w:rsidRPr="005E00F8" w:rsidRDefault="00C544E2" w:rsidP="00C544E2">
            <w:pPr>
              <w:tabs>
                <w:tab w:val="left" w:pos="5985"/>
              </w:tabs>
              <w:spacing w:line="276" w:lineRule="auto"/>
              <w:ind w:left="34"/>
              <w:jc w:val="center"/>
              <w:rPr>
                <w:rFonts w:ascii="Times New Roman" w:eastAsia="Arial Unicode MS" w:hAnsi="Times New Roman" w:cs="Times New Roman"/>
                <w:b/>
                <w:sz w:val="24"/>
                <w:szCs w:val="24"/>
              </w:rPr>
            </w:pPr>
          </w:p>
        </w:tc>
      </w:tr>
    </w:tbl>
    <w:p w14:paraId="52AA83C6" w14:textId="77777777" w:rsidR="00973349" w:rsidRPr="005E00F8" w:rsidRDefault="00973349" w:rsidP="00973349">
      <w:pPr>
        <w:suppressAutoHyphens/>
        <w:spacing w:line="276" w:lineRule="auto"/>
        <w:jc w:val="both"/>
        <w:rPr>
          <w:rFonts w:ascii="Times New Roman" w:hAnsi="Times New Roman" w:cs="Times New Roman"/>
          <w:bCs/>
          <w:iCs/>
          <w:sz w:val="24"/>
          <w:szCs w:val="24"/>
        </w:rPr>
      </w:pPr>
    </w:p>
    <w:p w14:paraId="728E1E31" w14:textId="77777777" w:rsidR="00973349" w:rsidRPr="005E00F8" w:rsidRDefault="00973349" w:rsidP="00973349">
      <w:pPr>
        <w:suppressAutoHyphens/>
        <w:spacing w:line="276" w:lineRule="auto"/>
        <w:rPr>
          <w:rFonts w:ascii="Times New Roman" w:hAnsi="Times New Roman" w:cs="Times New Roman"/>
          <w:iCs/>
          <w:sz w:val="24"/>
          <w:szCs w:val="24"/>
        </w:rPr>
      </w:pPr>
    </w:p>
    <w:p w14:paraId="512920C8" w14:textId="77777777" w:rsidR="00973349" w:rsidRPr="005E00F8" w:rsidRDefault="00973349" w:rsidP="00973349">
      <w:pPr>
        <w:spacing w:line="276" w:lineRule="auto"/>
        <w:rPr>
          <w:rFonts w:ascii="Times New Roman" w:hAnsi="Times New Roman" w:cs="Times New Roman"/>
          <w:i/>
          <w:sz w:val="24"/>
          <w:szCs w:val="24"/>
        </w:rPr>
        <w:sectPr w:rsidR="00973349" w:rsidRPr="005E00F8" w:rsidSect="00733AEF">
          <w:pgSz w:w="16840" w:h="11907" w:orient="landscape"/>
          <w:pgMar w:top="851" w:right="1134" w:bottom="851" w:left="992" w:header="709" w:footer="709" w:gutter="0"/>
          <w:cols w:space="720"/>
        </w:sectPr>
      </w:pPr>
    </w:p>
    <w:p w14:paraId="31DB708C" w14:textId="77777777" w:rsidR="00973349" w:rsidRPr="005E00F8" w:rsidRDefault="00973349" w:rsidP="00973349">
      <w:pPr>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lastRenderedPageBreak/>
        <w:t>3. УСЛОВИЯ РЕАЛИЗАЦИИ ПРОФЕССИОНАЛЬНОГО МОДУЛЯ</w:t>
      </w:r>
    </w:p>
    <w:p w14:paraId="4A79872C" w14:textId="77777777" w:rsidR="00973349" w:rsidRPr="005E00F8" w:rsidRDefault="00973349" w:rsidP="00973349">
      <w:pPr>
        <w:spacing w:line="276" w:lineRule="auto"/>
        <w:ind w:firstLine="709"/>
        <w:rPr>
          <w:rFonts w:ascii="Times New Roman" w:hAnsi="Times New Roman" w:cs="Times New Roman"/>
          <w:b/>
          <w:bCs/>
          <w:sz w:val="24"/>
          <w:szCs w:val="24"/>
        </w:rPr>
      </w:pPr>
    </w:p>
    <w:p w14:paraId="3343746F" w14:textId="77777777" w:rsidR="00973349" w:rsidRPr="005E00F8" w:rsidRDefault="00973349" w:rsidP="00973349">
      <w:pPr>
        <w:spacing w:line="276" w:lineRule="auto"/>
        <w:ind w:firstLine="709"/>
        <w:rPr>
          <w:rFonts w:ascii="Times New Roman" w:hAnsi="Times New Roman" w:cs="Times New Roman"/>
          <w:b/>
          <w:bCs/>
          <w:sz w:val="24"/>
          <w:szCs w:val="24"/>
        </w:rPr>
      </w:pPr>
      <w:r w:rsidRPr="005E00F8">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DD68ACF" w14:textId="406ACA55" w:rsidR="00973349" w:rsidRPr="005E00F8" w:rsidRDefault="00973349" w:rsidP="00973349">
      <w:pPr>
        <w:suppressAutoHyphens/>
        <w:spacing w:line="276" w:lineRule="auto"/>
        <w:ind w:firstLine="709"/>
        <w:jc w:val="both"/>
        <w:rPr>
          <w:rFonts w:ascii="Times New Roman" w:hAnsi="Times New Roman" w:cs="Times New Roman"/>
          <w:bCs/>
          <w:sz w:val="24"/>
          <w:szCs w:val="24"/>
        </w:rPr>
      </w:pPr>
      <w:bookmarkStart w:id="12" w:name="_Hlk106109697"/>
      <w:r w:rsidRPr="005E00F8">
        <w:rPr>
          <w:rFonts w:ascii="Times New Roman" w:hAnsi="Times New Roman" w:cs="Times New Roman"/>
          <w:bCs/>
          <w:sz w:val="24"/>
          <w:szCs w:val="24"/>
        </w:rPr>
        <w:t>Кабинет</w:t>
      </w:r>
      <w:r w:rsidRPr="005E00F8">
        <w:rPr>
          <w:rFonts w:ascii="Times New Roman" w:hAnsi="Times New Roman" w:cs="Times New Roman"/>
          <w:bCs/>
          <w:i/>
          <w:sz w:val="24"/>
          <w:szCs w:val="24"/>
        </w:rPr>
        <w:t xml:space="preserve"> </w:t>
      </w:r>
      <w:r w:rsidRPr="005E00F8">
        <w:rPr>
          <w:rFonts w:ascii="Times New Roman" w:hAnsi="Times New Roman" w:cs="Times New Roman"/>
          <w:bCs/>
          <w:sz w:val="24"/>
          <w:szCs w:val="24"/>
        </w:rPr>
        <w:t>налогов и налогообложения</w:t>
      </w:r>
      <w:bookmarkEnd w:id="12"/>
      <w:r w:rsidRPr="005E00F8">
        <w:rPr>
          <w:rFonts w:ascii="Times New Roman" w:hAnsi="Times New Roman" w:cs="Times New Roman"/>
          <w:bCs/>
          <w:i/>
          <w:sz w:val="24"/>
          <w:szCs w:val="24"/>
        </w:rPr>
        <w:t xml:space="preserve">, </w:t>
      </w:r>
      <w:r w:rsidRPr="005E00F8">
        <w:rPr>
          <w:rFonts w:ascii="Times New Roman" w:hAnsi="Times New Roman" w:cs="Times New Roman"/>
          <w:bCs/>
          <w:sz w:val="24"/>
          <w:szCs w:val="24"/>
        </w:rPr>
        <w:t xml:space="preserve">оснащенный </w:t>
      </w:r>
      <w:r w:rsidR="008711FC" w:rsidRPr="00C1471C">
        <w:rPr>
          <w:rFonts w:ascii="Times New Roman" w:hAnsi="Times New Roman"/>
          <w:bCs/>
          <w:sz w:val="24"/>
          <w:szCs w:val="24"/>
        </w:rPr>
        <w:t>в соответствии с п. 6.1.2.1 образовательной программы по специальности</w:t>
      </w:r>
      <w:r w:rsidR="008711FC">
        <w:rPr>
          <w:rFonts w:ascii="Times New Roman" w:hAnsi="Times New Roman"/>
          <w:bCs/>
          <w:sz w:val="24"/>
          <w:szCs w:val="24"/>
        </w:rPr>
        <w:t xml:space="preserve"> </w:t>
      </w:r>
      <w:r w:rsidR="008711FC">
        <w:rPr>
          <w:rFonts w:ascii="Times New Roman" w:hAnsi="Times New Roman" w:cs="Times New Roman"/>
          <w:bCs/>
          <w:sz w:val="24"/>
          <w:szCs w:val="24"/>
        </w:rPr>
        <w:t xml:space="preserve">38.02.01 </w:t>
      </w:r>
      <w:r w:rsidR="008711FC" w:rsidRPr="002466AF">
        <w:rPr>
          <w:rFonts w:ascii="Times New Roman" w:hAnsi="Times New Roman" w:cs="Times New Roman"/>
          <w:bCs/>
          <w:iCs/>
          <w:sz w:val="24"/>
          <w:szCs w:val="24"/>
        </w:rPr>
        <w:t>Экономика и бухгалтерский учет (по отраслям)</w:t>
      </w:r>
      <w:r w:rsidR="008711FC">
        <w:rPr>
          <w:rFonts w:ascii="Times New Roman" w:hAnsi="Times New Roman" w:cs="Times New Roman"/>
          <w:bCs/>
          <w:iCs/>
          <w:sz w:val="24"/>
          <w:szCs w:val="24"/>
        </w:rPr>
        <w:t>.</w:t>
      </w:r>
      <w:r w:rsidRPr="005E00F8">
        <w:rPr>
          <w:rFonts w:ascii="Times New Roman" w:hAnsi="Times New Roman" w:cs="Times New Roman"/>
          <w:bCs/>
          <w:sz w:val="24"/>
          <w:szCs w:val="24"/>
        </w:rPr>
        <w:t xml:space="preserve"> </w:t>
      </w:r>
    </w:p>
    <w:p w14:paraId="6A9801C9" w14:textId="1542FAD0" w:rsidR="00973349" w:rsidRPr="005E00F8" w:rsidRDefault="00973349" w:rsidP="00973349">
      <w:pPr>
        <w:spacing w:line="276" w:lineRule="auto"/>
        <w:ind w:firstLine="708"/>
        <w:jc w:val="both"/>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rPr>
        <w:t xml:space="preserve">Лаборатория информационных технологий в профессиональной деятельности, оснащенная в соответствии с п. 6.1.2.3 </w:t>
      </w:r>
      <w:r w:rsidR="008711FC">
        <w:rPr>
          <w:rFonts w:ascii="Times New Roman" w:hAnsi="Times New Roman" w:cs="Times New Roman"/>
          <w:bCs/>
          <w:sz w:val="24"/>
          <w:szCs w:val="24"/>
        </w:rPr>
        <w:t>ПОП-П</w:t>
      </w:r>
      <w:r w:rsidRPr="005E00F8">
        <w:rPr>
          <w:rFonts w:ascii="Times New Roman" w:hAnsi="Times New Roman" w:cs="Times New Roman"/>
          <w:bCs/>
          <w:sz w:val="24"/>
          <w:szCs w:val="24"/>
        </w:rPr>
        <w:t xml:space="preserve"> по </w:t>
      </w:r>
      <w:r w:rsidRPr="005E00F8">
        <w:rPr>
          <w:rFonts w:ascii="Times New Roman" w:eastAsia="Arial Unicode MS" w:hAnsi="Times New Roman" w:cs="Times New Roman"/>
          <w:color w:val="000000"/>
          <w:sz w:val="24"/>
          <w:szCs w:val="24"/>
        </w:rPr>
        <w:t>специальности.</w:t>
      </w:r>
    </w:p>
    <w:p w14:paraId="64896D02" w14:textId="00C953C5" w:rsidR="00973349" w:rsidRPr="005E00F8" w:rsidRDefault="00973349" w:rsidP="00973349">
      <w:pPr>
        <w:suppressAutoHyphens/>
        <w:spacing w:line="276" w:lineRule="auto"/>
        <w:ind w:firstLine="709"/>
        <w:jc w:val="both"/>
        <w:rPr>
          <w:rFonts w:ascii="Times New Roman" w:hAnsi="Times New Roman" w:cs="Times New Roman"/>
          <w:bCs/>
          <w:i/>
          <w:sz w:val="24"/>
          <w:szCs w:val="24"/>
        </w:rPr>
      </w:pPr>
      <w:r w:rsidRPr="005E00F8">
        <w:rPr>
          <w:rFonts w:ascii="Times New Roman" w:hAnsi="Times New Roman" w:cs="Times New Roman"/>
          <w:bCs/>
          <w:sz w:val="24"/>
          <w:szCs w:val="24"/>
        </w:rPr>
        <w:t xml:space="preserve">Мастерская учебной бухгалтерии, оснащенная оборудованием, в соответствии </w:t>
      </w:r>
      <w:r w:rsidRPr="005E00F8">
        <w:rPr>
          <w:rFonts w:ascii="Times New Roman" w:hAnsi="Times New Roman" w:cs="Times New Roman"/>
          <w:bCs/>
          <w:sz w:val="24"/>
          <w:szCs w:val="24"/>
        </w:rPr>
        <w:br/>
        <w:t>с п. 6.1.2.</w:t>
      </w:r>
      <w:r w:rsidR="008711FC" w:rsidRPr="008711FC">
        <w:rPr>
          <w:rFonts w:ascii="Times New Roman" w:hAnsi="Times New Roman" w:cs="Times New Roman"/>
          <w:bCs/>
          <w:sz w:val="24"/>
          <w:szCs w:val="24"/>
        </w:rPr>
        <w:t xml:space="preserve"> </w:t>
      </w:r>
      <w:r w:rsidR="008711FC">
        <w:rPr>
          <w:rFonts w:ascii="Times New Roman" w:hAnsi="Times New Roman" w:cs="Times New Roman"/>
          <w:bCs/>
          <w:sz w:val="24"/>
          <w:szCs w:val="24"/>
        </w:rPr>
        <w:t>ПОП-П</w:t>
      </w:r>
      <w:r w:rsidR="008711FC" w:rsidRPr="005E00F8">
        <w:rPr>
          <w:rFonts w:ascii="Times New Roman" w:hAnsi="Times New Roman" w:cs="Times New Roman"/>
          <w:bCs/>
          <w:sz w:val="24"/>
          <w:szCs w:val="24"/>
        </w:rPr>
        <w:t xml:space="preserve"> </w:t>
      </w:r>
      <w:r w:rsidRPr="005E00F8">
        <w:rPr>
          <w:rFonts w:ascii="Times New Roman" w:hAnsi="Times New Roman" w:cs="Times New Roman"/>
          <w:bCs/>
          <w:sz w:val="24"/>
          <w:szCs w:val="24"/>
        </w:rPr>
        <w:t xml:space="preserve">по </w:t>
      </w:r>
      <w:r w:rsidRPr="005E00F8">
        <w:rPr>
          <w:rFonts w:ascii="Times New Roman" w:eastAsia="Arial Unicode MS" w:hAnsi="Times New Roman" w:cs="Times New Roman"/>
          <w:color w:val="000000"/>
          <w:sz w:val="24"/>
          <w:szCs w:val="24"/>
        </w:rPr>
        <w:t>специальности.</w:t>
      </w:r>
    </w:p>
    <w:p w14:paraId="0727E2A3" w14:textId="6B7674B1" w:rsidR="00973349" w:rsidRPr="005E00F8" w:rsidRDefault="00973349" w:rsidP="00973349">
      <w:pPr>
        <w:suppressAutoHyphens/>
        <w:spacing w:line="276" w:lineRule="auto"/>
        <w:ind w:firstLine="709"/>
        <w:jc w:val="both"/>
        <w:rPr>
          <w:rFonts w:ascii="Times New Roman" w:hAnsi="Times New Roman" w:cs="Times New Roman"/>
          <w:bCs/>
          <w:i/>
          <w:sz w:val="24"/>
          <w:szCs w:val="24"/>
        </w:rPr>
      </w:pPr>
      <w:r w:rsidRPr="005E00F8">
        <w:rPr>
          <w:rFonts w:ascii="Times New Roman" w:hAnsi="Times New Roman" w:cs="Times New Roman"/>
          <w:bCs/>
          <w:sz w:val="24"/>
          <w:szCs w:val="24"/>
        </w:rPr>
        <w:t xml:space="preserve">Оснащенные базы практики, в соответствии с п 6.1.2.5 </w:t>
      </w:r>
      <w:r w:rsidR="008711FC">
        <w:rPr>
          <w:rFonts w:ascii="Times New Roman" w:hAnsi="Times New Roman" w:cs="Times New Roman"/>
          <w:bCs/>
          <w:sz w:val="24"/>
          <w:szCs w:val="24"/>
        </w:rPr>
        <w:t>ПОП-П</w:t>
      </w:r>
      <w:r w:rsidRPr="005E00F8">
        <w:rPr>
          <w:rFonts w:ascii="Times New Roman" w:hAnsi="Times New Roman" w:cs="Times New Roman"/>
          <w:bCs/>
          <w:sz w:val="24"/>
          <w:szCs w:val="24"/>
        </w:rPr>
        <w:t xml:space="preserve"> по </w:t>
      </w:r>
      <w:r w:rsidRPr="005E00F8">
        <w:rPr>
          <w:rFonts w:ascii="Times New Roman" w:hAnsi="Times New Roman" w:cs="Times New Roman"/>
          <w:bCs/>
          <w:iCs/>
          <w:sz w:val="24"/>
          <w:szCs w:val="24"/>
        </w:rPr>
        <w:t>специальности</w:t>
      </w:r>
      <w:r w:rsidRPr="005E00F8">
        <w:rPr>
          <w:rFonts w:ascii="Times New Roman" w:hAnsi="Times New Roman" w:cs="Times New Roman"/>
          <w:bCs/>
          <w:i/>
          <w:sz w:val="24"/>
          <w:szCs w:val="24"/>
        </w:rPr>
        <w:t>.</w:t>
      </w:r>
    </w:p>
    <w:p w14:paraId="2760978E" w14:textId="77777777" w:rsidR="00973349" w:rsidRPr="005E00F8" w:rsidRDefault="00973349" w:rsidP="00973349">
      <w:pPr>
        <w:spacing w:line="276" w:lineRule="auto"/>
        <w:ind w:firstLine="709"/>
        <w:rPr>
          <w:rFonts w:ascii="Times New Roman" w:hAnsi="Times New Roman" w:cs="Times New Roman"/>
          <w:b/>
          <w:bCs/>
          <w:sz w:val="24"/>
          <w:szCs w:val="24"/>
        </w:rPr>
      </w:pPr>
      <w:r w:rsidRPr="005E00F8">
        <w:rPr>
          <w:rFonts w:ascii="Times New Roman" w:hAnsi="Times New Roman" w:cs="Times New Roman"/>
          <w:b/>
          <w:bCs/>
          <w:sz w:val="24"/>
          <w:szCs w:val="24"/>
        </w:rPr>
        <w:t>3.2. Информационное обеспечение реализации программы</w:t>
      </w:r>
    </w:p>
    <w:p w14:paraId="3FA2E054" w14:textId="77777777"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5E00F8">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684C3C4" w14:textId="77777777" w:rsidR="00973349" w:rsidRPr="005E00F8" w:rsidRDefault="00973349" w:rsidP="00973349">
      <w:pPr>
        <w:pStyle w:val="af"/>
        <w:spacing w:after="200" w:line="276" w:lineRule="auto"/>
        <w:ind w:left="0" w:firstLine="709"/>
        <w:contextualSpacing/>
        <w:jc w:val="both"/>
        <w:rPr>
          <w:b/>
          <w:lang w:val="ru-RU"/>
        </w:rPr>
      </w:pPr>
    </w:p>
    <w:p w14:paraId="0E571A76" w14:textId="77777777" w:rsidR="00973349" w:rsidRPr="005E00F8" w:rsidRDefault="00973349" w:rsidP="00973349">
      <w:pPr>
        <w:pStyle w:val="af"/>
        <w:spacing w:after="200" w:line="276" w:lineRule="auto"/>
        <w:ind w:left="0" w:firstLine="709"/>
        <w:contextualSpacing/>
        <w:jc w:val="both"/>
        <w:rPr>
          <w:b/>
        </w:rPr>
      </w:pPr>
      <w:r w:rsidRPr="005E00F8">
        <w:rPr>
          <w:b/>
          <w:lang w:val="ru-RU"/>
        </w:rPr>
        <w:t>3.2.1. Основные печатные</w:t>
      </w:r>
      <w:r w:rsidRPr="005E00F8">
        <w:rPr>
          <w:b/>
        </w:rPr>
        <w:t xml:space="preserve"> </w:t>
      </w:r>
      <w:r w:rsidRPr="005E00F8">
        <w:rPr>
          <w:b/>
          <w:lang w:val="ru-RU"/>
        </w:rPr>
        <w:t xml:space="preserve">и электронные </w:t>
      </w:r>
      <w:r w:rsidRPr="005E00F8">
        <w:rPr>
          <w:b/>
        </w:rPr>
        <w:t>издания</w:t>
      </w:r>
    </w:p>
    <w:p w14:paraId="3E9ED5B1" w14:textId="77777777" w:rsidR="00973349" w:rsidRPr="005E00F8" w:rsidRDefault="00973349" w:rsidP="008375F0">
      <w:pPr>
        <w:pStyle w:val="af"/>
        <w:numPr>
          <w:ilvl w:val="0"/>
          <w:numId w:val="77"/>
        </w:numPr>
        <w:tabs>
          <w:tab w:val="left" w:pos="1134"/>
        </w:tabs>
        <w:spacing w:after="200" w:line="276" w:lineRule="auto"/>
        <w:ind w:left="0" w:firstLine="709"/>
        <w:contextualSpacing/>
        <w:jc w:val="both"/>
        <w:rPr>
          <w:bCs/>
        </w:rPr>
      </w:pPr>
      <w:proofErr w:type="spellStart"/>
      <w:r w:rsidRPr="005E00F8">
        <w:rPr>
          <w:bCs/>
        </w:rPr>
        <w:t>Пансков</w:t>
      </w:r>
      <w:proofErr w:type="spellEnd"/>
      <w:r w:rsidRPr="005E00F8">
        <w:rPr>
          <w:bCs/>
        </w:rPr>
        <w:t>, В. Г. Налоги и налогообложение : учебник и практикум для среднего профессионального образования / В. Г. </w:t>
      </w:r>
      <w:proofErr w:type="spellStart"/>
      <w:r w:rsidRPr="005E00F8">
        <w:rPr>
          <w:bCs/>
        </w:rPr>
        <w:t>Пансков</w:t>
      </w:r>
      <w:proofErr w:type="spellEnd"/>
      <w:r w:rsidRPr="005E00F8">
        <w:rPr>
          <w:bCs/>
        </w:rPr>
        <w:t xml:space="preserve">. — 7-е изд., </w:t>
      </w:r>
      <w:proofErr w:type="spellStart"/>
      <w:r w:rsidRPr="005E00F8">
        <w:rPr>
          <w:bCs/>
        </w:rPr>
        <w:t>перераб</w:t>
      </w:r>
      <w:proofErr w:type="spellEnd"/>
      <w:r w:rsidRPr="005E00F8">
        <w:rPr>
          <w:bCs/>
        </w:rPr>
        <w:t xml:space="preserve">. и доп. — Москва : Издательство </w:t>
      </w:r>
      <w:proofErr w:type="spellStart"/>
      <w:r w:rsidRPr="005E00F8">
        <w:rPr>
          <w:bCs/>
        </w:rPr>
        <w:t>Юрайт</w:t>
      </w:r>
      <w:proofErr w:type="spellEnd"/>
      <w:r w:rsidRPr="005E00F8">
        <w:rPr>
          <w:bCs/>
        </w:rPr>
        <w:t xml:space="preserve">, 2021. — 472 с. — (Профессиональное образование). — ISBN 978-5-534-13209-0. — Текст : электронный // ЭБС </w:t>
      </w:r>
      <w:proofErr w:type="spellStart"/>
      <w:r w:rsidRPr="005E00F8">
        <w:rPr>
          <w:bCs/>
        </w:rPr>
        <w:t>Юрайт</w:t>
      </w:r>
      <w:proofErr w:type="spellEnd"/>
      <w:r w:rsidRPr="005E00F8">
        <w:rPr>
          <w:bCs/>
        </w:rPr>
        <w:t xml:space="preserve"> [сайт]. — URL: </w:t>
      </w:r>
      <w:hyperlink r:id="rId42" w:tgtFrame="_blank" w:history="1">
        <w:r w:rsidRPr="005E00F8">
          <w:rPr>
            <w:bCs/>
          </w:rPr>
          <w:t>https://urait.ru/bcode/469427</w:t>
        </w:r>
      </w:hyperlink>
    </w:p>
    <w:p w14:paraId="6E78C34F" w14:textId="77777777" w:rsidR="00973349" w:rsidRPr="005E00F8" w:rsidRDefault="00973349" w:rsidP="008375F0">
      <w:pPr>
        <w:pStyle w:val="af"/>
        <w:numPr>
          <w:ilvl w:val="0"/>
          <w:numId w:val="77"/>
        </w:numPr>
        <w:tabs>
          <w:tab w:val="left" w:pos="1134"/>
        </w:tabs>
        <w:spacing w:after="200" w:line="276" w:lineRule="auto"/>
        <w:ind w:left="0" w:firstLine="709"/>
        <w:contextualSpacing/>
        <w:jc w:val="both"/>
        <w:rPr>
          <w:b/>
          <w:bCs/>
          <w:iCs/>
        </w:rPr>
      </w:pPr>
      <w:r w:rsidRPr="005E00F8">
        <w:rPr>
          <w:bCs/>
          <w:iCs/>
        </w:rPr>
        <w:t xml:space="preserve">Налоги и налогообложение :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5E00F8">
        <w:rPr>
          <w:bCs/>
          <w:iCs/>
        </w:rPr>
        <w:t>перераб</w:t>
      </w:r>
      <w:proofErr w:type="spellEnd"/>
      <w:r w:rsidRPr="005E00F8">
        <w:rPr>
          <w:bCs/>
          <w:iCs/>
        </w:rPr>
        <w:t xml:space="preserve">. и доп. — Москва : Издательство </w:t>
      </w:r>
      <w:proofErr w:type="spellStart"/>
      <w:r w:rsidRPr="005E00F8">
        <w:rPr>
          <w:bCs/>
          <w:iCs/>
        </w:rPr>
        <w:t>Юрайт</w:t>
      </w:r>
      <w:proofErr w:type="spellEnd"/>
      <w:r w:rsidRPr="005E00F8">
        <w:rPr>
          <w:bCs/>
          <w:iCs/>
        </w:rPr>
        <w:t xml:space="preserve">, 2021. — 380 с. — (Профессиональное образование). — ISBN 978-5-534-14544-1. — Текст : электронный // ЭБС </w:t>
      </w:r>
      <w:proofErr w:type="spellStart"/>
      <w:r w:rsidRPr="005E00F8">
        <w:rPr>
          <w:bCs/>
          <w:iCs/>
        </w:rPr>
        <w:t>Юрайт</w:t>
      </w:r>
      <w:proofErr w:type="spellEnd"/>
      <w:r w:rsidRPr="005E00F8">
        <w:rPr>
          <w:bCs/>
          <w:iCs/>
        </w:rPr>
        <w:t xml:space="preserve"> [сайт]. — URL: </w:t>
      </w:r>
      <w:hyperlink r:id="rId43" w:tgtFrame="_blank" w:history="1">
        <w:r w:rsidRPr="005E00F8">
          <w:rPr>
            <w:rStyle w:val="ae"/>
            <w:bCs/>
            <w:iCs/>
          </w:rPr>
          <w:t>https://urait.ru/bcode/477927</w:t>
        </w:r>
      </w:hyperlink>
      <w:r w:rsidRPr="005E00F8">
        <w:rPr>
          <w:b/>
          <w:bCs/>
          <w:iCs/>
        </w:rPr>
        <w:t> </w:t>
      </w:r>
    </w:p>
    <w:p w14:paraId="29E9B000" w14:textId="77777777" w:rsidR="00973349" w:rsidRPr="005E00F8" w:rsidRDefault="00973349" w:rsidP="008375F0">
      <w:pPr>
        <w:pStyle w:val="af"/>
        <w:numPr>
          <w:ilvl w:val="0"/>
          <w:numId w:val="77"/>
        </w:numPr>
        <w:tabs>
          <w:tab w:val="left" w:pos="1134"/>
        </w:tabs>
        <w:spacing w:after="200" w:line="276" w:lineRule="auto"/>
        <w:ind w:left="0" w:firstLine="709"/>
        <w:contextualSpacing/>
        <w:jc w:val="both"/>
        <w:rPr>
          <w:b/>
          <w:bCs/>
          <w:iCs/>
        </w:rPr>
      </w:pPr>
      <w:r w:rsidRPr="005E00F8">
        <w:rPr>
          <w:bCs/>
          <w:iCs/>
        </w:rPr>
        <w:t xml:space="preserve">Черник, Д. Г. Налоги и налогообложение : учебник и практикум для среднего профессионального образования / Д. Г. Черник, Ю. Д. Шмелев ; под редакцией Д. Г. Черника. — 2-е изд., </w:t>
      </w:r>
      <w:proofErr w:type="spellStart"/>
      <w:r w:rsidRPr="005E00F8">
        <w:rPr>
          <w:bCs/>
          <w:iCs/>
        </w:rPr>
        <w:t>перераб</w:t>
      </w:r>
      <w:proofErr w:type="spellEnd"/>
      <w:r w:rsidRPr="005E00F8">
        <w:rPr>
          <w:bCs/>
          <w:iCs/>
        </w:rPr>
        <w:t xml:space="preserve">. и доп. — Москва : Издательство </w:t>
      </w:r>
      <w:proofErr w:type="spellStart"/>
      <w:r w:rsidRPr="005E00F8">
        <w:rPr>
          <w:bCs/>
          <w:iCs/>
        </w:rPr>
        <w:t>Юрайт</w:t>
      </w:r>
      <w:proofErr w:type="spellEnd"/>
      <w:r w:rsidRPr="005E00F8">
        <w:rPr>
          <w:bCs/>
          <w:iCs/>
        </w:rPr>
        <w:t xml:space="preserve">, 2017. — 495 с. — (Профессиональное образование). — ISBN 978-5-534-02372-5. — Текст : электронный // ЭБС </w:t>
      </w:r>
      <w:proofErr w:type="spellStart"/>
      <w:r w:rsidRPr="005E00F8">
        <w:rPr>
          <w:bCs/>
          <w:iCs/>
        </w:rPr>
        <w:t>Юрайт</w:t>
      </w:r>
      <w:proofErr w:type="spellEnd"/>
      <w:r w:rsidRPr="005E00F8">
        <w:rPr>
          <w:bCs/>
          <w:iCs/>
        </w:rPr>
        <w:t xml:space="preserve"> [сайт]. — URL: </w:t>
      </w:r>
      <w:hyperlink r:id="rId44" w:tgtFrame="_blank" w:history="1">
        <w:r w:rsidRPr="005E00F8">
          <w:rPr>
            <w:rStyle w:val="ae"/>
            <w:bCs/>
            <w:iCs/>
          </w:rPr>
          <w:t>https://urait.ru/bcode/401135</w:t>
        </w:r>
      </w:hyperlink>
      <w:r w:rsidRPr="005E00F8">
        <w:rPr>
          <w:b/>
          <w:bCs/>
          <w:iCs/>
        </w:rPr>
        <w:t> </w:t>
      </w:r>
    </w:p>
    <w:p w14:paraId="0511C50C" w14:textId="77777777" w:rsidR="00973349" w:rsidRPr="005E00F8" w:rsidRDefault="00973349" w:rsidP="00973349">
      <w:pPr>
        <w:pStyle w:val="af"/>
        <w:spacing w:before="0" w:after="0" w:line="276" w:lineRule="auto"/>
        <w:ind w:left="0" w:firstLine="709"/>
        <w:contextualSpacing/>
        <w:jc w:val="both"/>
        <w:rPr>
          <w:b/>
          <w:lang w:val="ru-RU"/>
        </w:rPr>
      </w:pPr>
    </w:p>
    <w:p w14:paraId="15C1170F" w14:textId="77777777" w:rsidR="00973349" w:rsidRPr="005E00F8" w:rsidRDefault="00973349" w:rsidP="00973349">
      <w:pPr>
        <w:pStyle w:val="af"/>
        <w:spacing w:before="0" w:after="0" w:line="276" w:lineRule="auto"/>
        <w:ind w:left="0" w:firstLine="709"/>
        <w:contextualSpacing/>
        <w:jc w:val="both"/>
        <w:rPr>
          <w:b/>
          <w:lang w:val="ru-RU"/>
        </w:rPr>
      </w:pPr>
      <w:r w:rsidRPr="005E00F8">
        <w:rPr>
          <w:b/>
          <w:lang w:val="ru-RU"/>
        </w:rPr>
        <w:br w:type="page"/>
      </w:r>
    </w:p>
    <w:p w14:paraId="2B9E48AE" w14:textId="77777777" w:rsidR="00973349" w:rsidRPr="005E00F8" w:rsidRDefault="00973349" w:rsidP="00973349">
      <w:pPr>
        <w:pStyle w:val="af"/>
        <w:spacing w:before="0" w:after="0" w:line="276" w:lineRule="auto"/>
        <w:ind w:left="0" w:firstLine="709"/>
        <w:contextualSpacing/>
        <w:jc w:val="both"/>
        <w:rPr>
          <w:b/>
          <w:lang w:val="ru-RU" w:eastAsia="ru-RU"/>
        </w:rPr>
      </w:pPr>
      <w:r w:rsidRPr="005E00F8">
        <w:rPr>
          <w:b/>
          <w:lang w:val="ru-RU"/>
        </w:rPr>
        <w:lastRenderedPageBreak/>
        <w:t>3.2.2. Дополнительные источники</w:t>
      </w:r>
    </w:p>
    <w:p w14:paraId="725717D2" w14:textId="77777777" w:rsidR="00973349" w:rsidRPr="005E00F8" w:rsidRDefault="00973349" w:rsidP="008375F0">
      <w:pPr>
        <w:pStyle w:val="affffff9"/>
        <w:numPr>
          <w:ilvl w:val="0"/>
          <w:numId w:val="55"/>
        </w:numPr>
        <w:tabs>
          <w:tab w:val="left" w:pos="1134"/>
        </w:tabs>
        <w:spacing w:line="276" w:lineRule="auto"/>
        <w:ind w:left="0" w:firstLine="709"/>
      </w:pPr>
      <w:r w:rsidRPr="005E00F8">
        <w:t>Конституция Российской Федерации.</w:t>
      </w:r>
    </w:p>
    <w:p w14:paraId="1239C09D"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Гражданский кодекс Российской Федерации, ч. 1, 2, 3, 4 (в действующей редакции). </w:t>
      </w:r>
    </w:p>
    <w:p w14:paraId="4C9EFB1C"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Налоговый кодекс Российской Федерации, ч. 1, 2 (в действующей редакции).</w:t>
      </w:r>
    </w:p>
    <w:p w14:paraId="0A14443B"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Бюджетный кодекс Российской Федерации (в действующей редакции).</w:t>
      </w:r>
    </w:p>
    <w:p w14:paraId="468A43DB"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Уголовный кодекс Российской Федерации (в действующей редакции). </w:t>
      </w:r>
    </w:p>
    <w:p w14:paraId="4159F9C8"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Земельный кодекс Российской Федерации (в действующей редакции).</w:t>
      </w:r>
    </w:p>
    <w:p w14:paraId="33D0439A"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Российской Федерации «О федеральном бюджете на очередной финансовый год и плановый период».</w:t>
      </w:r>
    </w:p>
    <w:p w14:paraId="57BE2B88"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от 06.12.2011 № 402-ФЗ «О бухгалтерском учете» (в действующей редакции).</w:t>
      </w:r>
    </w:p>
    <w:p w14:paraId="3598F046"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Российской Федерации от 15.12.2001 г. №167–ФЗ «Об обязательном пенсионном страховании в Российской Федерации» (в действующей редакции).</w:t>
      </w:r>
    </w:p>
    <w:p w14:paraId="47468E89"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от 16.07.1999 №165-ФЗ «Об основах обязательного социального страхования» (в действующей редакции).</w:t>
      </w:r>
    </w:p>
    <w:p w14:paraId="78D70731"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от 29.11.2010 №326-ФЗ «Об обязательном медицинском страховании в Российской Федерации» (в действующей редакции).</w:t>
      </w:r>
    </w:p>
    <w:p w14:paraId="6C3BD271"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w:t>
      </w:r>
    </w:p>
    <w:p w14:paraId="4E052BC4"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 внесении изменений в часть первую Налогового кодекса Российской Федерации» от 28.01.2020 N 5-ФЗ (действующая редакция)</w:t>
      </w:r>
    </w:p>
    <w:p w14:paraId="376CDBA4"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«Об обязательном социальном страховании от несчастных случаев на производстве и профессиональных заболеваний» от 24.07.1998 N 125-ФЗ (последняя редакция)</w:t>
      </w:r>
    </w:p>
    <w:p w14:paraId="6632E975"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 от 22.12.2020 N 434-ФЗ (действующая редакция)</w:t>
      </w:r>
    </w:p>
    <w:p w14:paraId="4A332743"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Федеральный закон «О страховых тарифах на обязательное социальное страхование от несчастных случаев на производстве и профессиональных заболеваний на 2006 год» от 22.12.2005 N 179-ФЗ (действующая редакция)</w:t>
      </w:r>
    </w:p>
    <w:p w14:paraId="2776158D"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Постановление Правительства Российской Федерации от 30.06.2004 №329 «О Министерстве Финансов Российской Федерации» </w:t>
      </w:r>
      <w:proofErr w:type="gramStart"/>
      <w:r w:rsidRPr="005E00F8">
        <w:t>( в</w:t>
      </w:r>
      <w:proofErr w:type="gramEnd"/>
      <w:r w:rsidRPr="005E00F8">
        <w:t xml:space="preserve"> действующей редакции).</w:t>
      </w:r>
    </w:p>
    <w:p w14:paraId="78257E63"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16E96B2"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roofErr w:type="gramStart"/>
      <w:r w:rsidRPr="005E00F8">
        <w:t>( в</w:t>
      </w:r>
      <w:proofErr w:type="gramEnd"/>
      <w:r w:rsidRPr="005E00F8">
        <w:t xml:space="preserve"> действующей редакции)</w:t>
      </w:r>
    </w:p>
    <w:p w14:paraId="1A9818E3"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Минфина от 21.12.1998 № 64н «Типовые рекомендации по организации бухгалтерского учета для субъектов малого предпринимательства»</w:t>
      </w:r>
    </w:p>
    <w:p w14:paraId="57FF775B"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7E92D56A"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lastRenderedPageBreak/>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62125145"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73C4B761"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5CBBF2FB"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31657302"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08.12.2020 N КЧ-7-3/887@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 (в действующей редакции). </w:t>
      </w:r>
    </w:p>
    <w:p w14:paraId="1BF9D5D1"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5A8C6E58"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ФНС России от 27.08.2020 N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 (в действующей редакции).</w:t>
      </w:r>
    </w:p>
    <w:p w14:paraId="58720161"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13.10.2020 N ЕД-7-3/747@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proofErr w:type="spellStart"/>
      <w:r w:rsidRPr="005E00F8">
        <w:t>ортоксилол</w:t>
      </w:r>
      <w:proofErr w:type="spellEnd"/>
      <w:r w:rsidRPr="005E00F8">
        <w:t>, авиационный керосин, природный газ, автомобили легковые и мотоциклы в электронной форме и порядка ее заполнения»</w:t>
      </w:r>
    </w:p>
    <w:p w14:paraId="28ABD728"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09.11.2015г. №ММВ -7 – 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 (в действующей редакции). </w:t>
      </w:r>
    </w:p>
    <w:p w14:paraId="6369E91A"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 xml:space="preserve">Приказ ФНС России от 05.07.2019 № ММВ-7-21/337@ «Об утверждении форм сообщений об исчисленных налоговым органом суммах транспортного налога и земельного </w:t>
      </w:r>
      <w:r w:rsidRPr="005E00F8">
        <w:lastRenderedPageBreak/>
        <w:t xml:space="preserve">налога, а также о внесении изменений в приказ ФНС России от 15.04.2015 № ММВ-7-2/149@» (в действующей редакции). </w:t>
      </w:r>
    </w:p>
    <w:p w14:paraId="712086E6"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07E41A72" w14:textId="77777777" w:rsidR="00973349" w:rsidRPr="005E00F8" w:rsidRDefault="00973349" w:rsidP="008375F0">
      <w:pPr>
        <w:pStyle w:val="affffff9"/>
        <w:numPr>
          <w:ilvl w:val="0"/>
          <w:numId w:val="55"/>
        </w:numPr>
        <w:tabs>
          <w:tab w:val="left" w:pos="1134"/>
        </w:tabs>
        <w:spacing w:line="276" w:lineRule="auto"/>
        <w:ind w:left="0" w:firstLine="709"/>
        <w:jc w:val="both"/>
      </w:pPr>
      <w:r w:rsidRPr="005E00F8">
        <w:t>Положение Банка России от 27.02.2017 N 579-П (ред. от 14.09.2020) «О Плане счетов бухгалтерского учета для кредитных организаций и порядке его применения» (Зарегистрировано в Минюсте России 20.03.2017 N 46021)</w:t>
      </w:r>
    </w:p>
    <w:p w14:paraId="54D748AD" w14:textId="77777777" w:rsidR="00973349" w:rsidRPr="005E00F8" w:rsidRDefault="00973349" w:rsidP="008375F0">
      <w:pPr>
        <w:numPr>
          <w:ilvl w:val="0"/>
          <w:numId w:val="5"/>
        </w:numPr>
        <w:tabs>
          <w:tab w:val="left" w:pos="1134"/>
        </w:tabs>
        <w:spacing w:after="0" w:line="276" w:lineRule="auto"/>
        <w:ind w:left="0"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Федеральная налоговая служба: официальный сайт. – Москва. – URL: </w:t>
      </w:r>
      <w:hyperlink r:id="rId45" w:history="1">
        <w:r w:rsidRPr="005E00F8">
          <w:rPr>
            <w:rFonts w:ascii="Times New Roman" w:hAnsi="Times New Roman" w:cs="Times New Roman"/>
            <w:bCs/>
            <w:sz w:val="24"/>
            <w:szCs w:val="24"/>
          </w:rPr>
          <w:t>https://www.nalog.gov.ru</w:t>
        </w:r>
      </w:hyperlink>
    </w:p>
    <w:p w14:paraId="620BF6B4" w14:textId="77777777" w:rsidR="00973349" w:rsidRPr="005E00F8" w:rsidRDefault="00973349" w:rsidP="008375F0">
      <w:pPr>
        <w:numPr>
          <w:ilvl w:val="0"/>
          <w:numId w:val="5"/>
        </w:numPr>
        <w:tabs>
          <w:tab w:val="left" w:pos="1134"/>
        </w:tabs>
        <w:spacing w:after="0" w:line="276" w:lineRule="auto"/>
        <w:ind w:left="0"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Министерство финансов Российской Федерации: официальный сайт. – Москва. – URL: https://minfin.gov.ru/ru/</w:t>
      </w:r>
    </w:p>
    <w:p w14:paraId="000439C7" w14:textId="77777777" w:rsidR="00973349" w:rsidRPr="005E00F8" w:rsidRDefault="00973349" w:rsidP="008375F0">
      <w:pPr>
        <w:numPr>
          <w:ilvl w:val="0"/>
          <w:numId w:val="5"/>
        </w:numPr>
        <w:tabs>
          <w:tab w:val="left" w:pos="1134"/>
        </w:tabs>
        <w:spacing w:after="0" w:line="276" w:lineRule="auto"/>
        <w:ind w:left="0"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Справочно-правовая система «Консультант Плюс» – Москва. – URL: http://www.consultant.ru/about/sps/</w:t>
      </w:r>
    </w:p>
    <w:p w14:paraId="3D29275D" w14:textId="77777777" w:rsidR="00973349" w:rsidRPr="005E00F8" w:rsidRDefault="00973349" w:rsidP="008375F0">
      <w:pPr>
        <w:numPr>
          <w:ilvl w:val="0"/>
          <w:numId w:val="5"/>
        </w:numPr>
        <w:tabs>
          <w:tab w:val="left" w:pos="1134"/>
        </w:tabs>
        <w:spacing w:after="0" w:line="276" w:lineRule="auto"/>
        <w:ind w:left="0"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Информационно-правовой портал «Гарант. </w:t>
      </w:r>
      <w:proofErr w:type="spellStart"/>
      <w:r w:rsidRPr="005E00F8">
        <w:rPr>
          <w:rFonts w:ascii="Times New Roman" w:hAnsi="Times New Roman" w:cs="Times New Roman"/>
          <w:bCs/>
          <w:sz w:val="24"/>
          <w:szCs w:val="24"/>
        </w:rPr>
        <w:t>ру</w:t>
      </w:r>
      <w:proofErr w:type="spellEnd"/>
      <w:r w:rsidRPr="005E00F8">
        <w:rPr>
          <w:rFonts w:ascii="Times New Roman" w:hAnsi="Times New Roman" w:cs="Times New Roman"/>
          <w:bCs/>
          <w:sz w:val="24"/>
          <w:szCs w:val="24"/>
        </w:rPr>
        <w:t>» – Москва. – URL: http://www.garant.ru/</w:t>
      </w:r>
    </w:p>
    <w:p w14:paraId="6ED7EABC" w14:textId="77777777" w:rsidR="00973349" w:rsidRPr="005E00F8" w:rsidRDefault="00973349" w:rsidP="008375F0">
      <w:pPr>
        <w:numPr>
          <w:ilvl w:val="0"/>
          <w:numId w:val="73"/>
        </w:numPr>
        <w:tabs>
          <w:tab w:val="left" w:pos="1134"/>
        </w:tabs>
        <w:spacing w:after="200" w:line="276" w:lineRule="auto"/>
        <w:ind w:left="0" w:firstLine="709"/>
        <w:contextualSpacing/>
        <w:jc w:val="both"/>
        <w:rPr>
          <w:rFonts w:ascii="Times New Roman" w:hAnsi="Times New Roman" w:cs="Times New Roman"/>
          <w:bCs/>
          <w:iCs/>
          <w:sz w:val="24"/>
          <w:szCs w:val="24"/>
        </w:rPr>
      </w:pPr>
      <w:r w:rsidRPr="005E00F8">
        <w:rPr>
          <w:rFonts w:ascii="Times New Roman" w:hAnsi="Times New Roman" w:cs="Times New Roman"/>
          <w:bCs/>
          <w:iCs/>
          <w:sz w:val="24"/>
          <w:szCs w:val="24"/>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46" w:history="1">
        <w:r w:rsidRPr="005E00F8">
          <w:rPr>
            <w:rFonts w:ascii="Times New Roman" w:hAnsi="Times New Roman" w:cs="Times New Roman"/>
            <w:sz w:val="24"/>
            <w:szCs w:val="24"/>
          </w:rPr>
          <w:t>http://nalogkodeks.ru/</w:t>
        </w:r>
      </w:hyperlink>
    </w:p>
    <w:p w14:paraId="6C550EBA" w14:textId="77777777" w:rsidR="00973349" w:rsidRPr="005E00F8" w:rsidRDefault="00973349" w:rsidP="008375F0">
      <w:pPr>
        <w:numPr>
          <w:ilvl w:val="0"/>
          <w:numId w:val="73"/>
        </w:numPr>
        <w:tabs>
          <w:tab w:val="left" w:pos="1134"/>
        </w:tabs>
        <w:spacing w:after="200" w:line="276" w:lineRule="auto"/>
        <w:ind w:left="0" w:firstLine="709"/>
        <w:contextualSpacing/>
        <w:jc w:val="both"/>
        <w:rPr>
          <w:rFonts w:ascii="Times New Roman" w:hAnsi="Times New Roman" w:cs="Times New Roman"/>
          <w:bCs/>
          <w:iCs/>
          <w:sz w:val="24"/>
          <w:szCs w:val="24"/>
        </w:rPr>
      </w:pPr>
      <w:r w:rsidRPr="005E00F8">
        <w:rPr>
          <w:rFonts w:ascii="Times New Roman" w:hAnsi="Times New Roman" w:cs="Times New Roman"/>
          <w:bCs/>
          <w:iCs/>
          <w:sz w:val="24"/>
          <w:szCs w:val="24"/>
        </w:rPr>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1622ED15" w14:textId="77777777" w:rsidR="00973349" w:rsidRPr="005E00F8" w:rsidRDefault="00973349" w:rsidP="008375F0">
      <w:pPr>
        <w:numPr>
          <w:ilvl w:val="0"/>
          <w:numId w:val="73"/>
        </w:numPr>
        <w:tabs>
          <w:tab w:val="left" w:pos="1134"/>
        </w:tabs>
        <w:spacing w:after="200" w:line="276" w:lineRule="auto"/>
        <w:ind w:left="0" w:firstLine="709"/>
        <w:contextualSpacing/>
        <w:jc w:val="both"/>
        <w:rPr>
          <w:rFonts w:ascii="Times New Roman" w:hAnsi="Times New Roman" w:cs="Times New Roman"/>
          <w:bCs/>
          <w:iCs/>
          <w:sz w:val="24"/>
          <w:szCs w:val="24"/>
        </w:rPr>
      </w:pPr>
      <w:r w:rsidRPr="005E00F8">
        <w:rPr>
          <w:rFonts w:ascii="Times New Roman" w:hAnsi="Times New Roman" w:cs="Times New Roman"/>
          <w:bCs/>
          <w:iCs/>
          <w:sz w:val="24"/>
          <w:szCs w:val="24"/>
        </w:rPr>
        <w:t>Главная книга: периодическое печатное и электронное издание/ URL: https://glavkniga.ru/</w:t>
      </w:r>
    </w:p>
    <w:p w14:paraId="54EE0DAD" w14:textId="77777777" w:rsidR="00973349" w:rsidRPr="005E00F8" w:rsidRDefault="00973349" w:rsidP="008375F0">
      <w:pPr>
        <w:numPr>
          <w:ilvl w:val="0"/>
          <w:numId w:val="73"/>
        </w:numPr>
        <w:tabs>
          <w:tab w:val="left" w:pos="1134"/>
        </w:tabs>
        <w:spacing w:after="200" w:line="276" w:lineRule="auto"/>
        <w:ind w:left="0" w:firstLine="709"/>
        <w:contextualSpacing/>
        <w:jc w:val="both"/>
        <w:rPr>
          <w:rFonts w:ascii="Times New Roman" w:hAnsi="Times New Roman" w:cs="Times New Roman"/>
          <w:bCs/>
          <w:iCs/>
          <w:sz w:val="24"/>
          <w:szCs w:val="24"/>
        </w:rPr>
      </w:pPr>
      <w:proofErr w:type="gramStart"/>
      <w:r w:rsidRPr="005E00F8">
        <w:rPr>
          <w:rFonts w:ascii="Times New Roman" w:hAnsi="Times New Roman" w:cs="Times New Roman"/>
          <w:bCs/>
          <w:iCs/>
          <w:sz w:val="24"/>
          <w:szCs w:val="24"/>
        </w:rPr>
        <w:t>Главбух :</w:t>
      </w:r>
      <w:proofErr w:type="gramEnd"/>
      <w:r w:rsidRPr="005E00F8">
        <w:rPr>
          <w:rFonts w:ascii="Times New Roman" w:hAnsi="Times New Roman" w:cs="Times New Roman"/>
          <w:bCs/>
          <w:iCs/>
          <w:sz w:val="24"/>
          <w:szCs w:val="24"/>
        </w:rPr>
        <w:t xml:space="preserve"> периодическое печатное и электронное издание/ URL: https://www.glavbukh.ru/</w:t>
      </w:r>
    </w:p>
    <w:p w14:paraId="4B8F97E3" w14:textId="77777777" w:rsidR="00973349" w:rsidRPr="005E00F8" w:rsidRDefault="00973349" w:rsidP="00973349">
      <w:pPr>
        <w:spacing w:line="276" w:lineRule="auto"/>
        <w:ind w:firstLine="709"/>
        <w:contextualSpacing/>
        <w:rPr>
          <w:rFonts w:ascii="Times New Roman" w:hAnsi="Times New Roman" w:cs="Times New Roman"/>
          <w:bCs/>
          <w:iCs/>
          <w:sz w:val="24"/>
          <w:szCs w:val="24"/>
        </w:rPr>
      </w:pPr>
    </w:p>
    <w:p w14:paraId="5EC2CAD6" w14:textId="77777777" w:rsidR="00973349" w:rsidRPr="005E00F8" w:rsidRDefault="00973349" w:rsidP="00973349">
      <w:pPr>
        <w:spacing w:line="276" w:lineRule="auto"/>
        <w:ind w:hanging="142"/>
        <w:jc w:val="center"/>
        <w:rPr>
          <w:rFonts w:ascii="Times New Roman" w:hAnsi="Times New Roman" w:cs="Times New Roman"/>
          <w:b/>
          <w:sz w:val="24"/>
          <w:szCs w:val="24"/>
        </w:rPr>
      </w:pPr>
      <w:r w:rsidRPr="005E00F8">
        <w:rPr>
          <w:rFonts w:ascii="Times New Roman" w:hAnsi="Times New Roman" w:cs="Times New Roman"/>
          <w:b/>
          <w:sz w:val="24"/>
          <w:szCs w:val="24"/>
        </w:rPr>
        <w:t xml:space="preserve">4. КОНТРОЛЬ И ОЦЕНКА РЕЗУЛЬТАТОВ ОСВОЕНИЯ </w:t>
      </w:r>
      <w:r w:rsidRPr="005E00F8">
        <w:rPr>
          <w:rFonts w:ascii="Times New Roman" w:hAnsi="Times New Roman" w:cs="Times New Roman"/>
          <w:b/>
          <w:sz w:val="24"/>
          <w:szCs w:val="24"/>
        </w:rPr>
        <w:br/>
        <w:t>ПРОФЕССИОНАЛЬНОГО МОДУЛЯ</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746"/>
        <w:gridCol w:w="3225"/>
      </w:tblGrid>
      <w:tr w:rsidR="00973349" w:rsidRPr="005E00F8" w14:paraId="05A3B599" w14:textId="77777777" w:rsidTr="00CB260E">
        <w:trPr>
          <w:trHeight w:val="1098"/>
        </w:trPr>
        <w:tc>
          <w:tcPr>
            <w:tcW w:w="2770" w:type="dxa"/>
            <w:vAlign w:val="center"/>
          </w:tcPr>
          <w:p w14:paraId="71EC58BE" w14:textId="77777777" w:rsidR="00973349" w:rsidRPr="005E00F8" w:rsidRDefault="00973349" w:rsidP="00CB260E">
            <w:pPr>
              <w:suppressAutoHyphens/>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Код и наименование профессиональных и общих компетенций, формируемых в рамках модуля</w:t>
            </w:r>
          </w:p>
        </w:tc>
        <w:tc>
          <w:tcPr>
            <w:tcW w:w="3746" w:type="dxa"/>
            <w:vAlign w:val="center"/>
          </w:tcPr>
          <w:p w14:paraId="13156B89" w14:textId="77777777" w:rsidR="00973349" w:rsidRPr="005E00F8" w:rsidRDefault="00973349" w:rsidP="00CB260E">
            <w:pPr>
              <w:suppressAutoHyphens/>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Критерии оценки</w:t>
            </w:r>
          </w:p>
        </w:tc>
        <w:tc>
          <w:tcPr>
            <w:tcW w:w="3225" w:type="dxa"/>
            <w:vAlign w:val="center"/>
          </w:tcPr>
          <w:p w14:paraId="37CB19A6" w14:textId="77777777" w:rsidR="00973349" w:rsidRPr="005E00F8" w:rsidRDefault="00973349" w:rsidP="00CB260E">
            <w:pPr>
              <w:suppressAutoHyphens/>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Методы оценки</w:t>
            </w:r>
          </w:p>
        </w:tc>
      </w:tr>
      <w:tr w:rsidR="00973349" w:rsidRPr="005E00F8" w14:paraId="07DC330A" w14:textId="77777777" w:rsidTr="00CB260E">
        <w:trPr>
          <w:trHeight w:val="698"/>
        </w:trPr>
        <w:tc>
          <w:tcPr>
            <w:tcW w:w="2770" w:type="dxa"/>
          </w:tcPr>
          <w:p w14:paraId="747A5C36"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3.1. Формировать бухгалтерские проводки по начислению и перечислению налогов и сборов в бюджеты различных уровней</w:t>
            </w:r>
          </w:p>
          <w:p w14:paraId="15307536" w14:textId="77777777" w:rsidR="00973349" w:rsidRPr="005E00F8" w:rsidRDefault="00973349" w:rsidP="00CB260E">
            <w:pPr>
              <w:spacing w:line="276" w:lineRule="auto"/>
              <w:rPr>
                <w:rFonts w:ascii="Times New Roman" w:hAnsi="Times New Roman" w:cs="Times New Roman"/>
                <w:sz w:val="24"/>
                <w:szCs w:val="24"/>
              </w:rPr>
            </w:pPr>
          </w:p>
        </w:tc>
        <w:tc>
          <w:tcPr>
            <w:tcW w:w="3746" w:type="dxa"/>
          </w:tcPr>
          <w:p w14:paraId="7F0D5A2D"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определению сумм налогов, сборов в соответствии с Налоговым кодексом Российской Федерации;</w:t>
            </w:r>
          </w:p>
          <w:p w14:paraId="3E496E14"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определения налоговой базы, исчисления суммы налогов, сборов;</w:t>
            </w:r>
          </w:p>
          <w:p w14:paraId="2210C750"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Выполнение работ по формированию налоговых деклараций и расчетов в соответствии с нормативными документами;</w:t>
            </w:r>
          </w:p>
          <w:p w14:paraId="78BB1DED"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налоговых деклараций и расчетов;</w:t>
            </w:r>
          </w:p>
          <w:p w14:paraId="3D781372"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бухгалтерских проводок в соответствии с нормативными документами;</w:t>
            </w:r>
          </w:p>
          <w:p w14:paraId="428ECA1D"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регистрации фактов хозяйственной жизни экономического субъекта по начислению и перечислению налогов и сборов в бюджеты различных уровней в соответствии со сроками, установленными законодательно-нормативными документами</w:t>
            </w:r>
          </w:p>
        </w:tc>
        <w:tc>
          <w:tcPr>
            <w:tcW w:w="3225" w:type="dxa"/>
          </w:tcPr>
          <w:p w14:paraId="7AECA23C"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Тестирование по темам междисциплинарного курса.</w:t>
            </w:r>
          </w:p>
          <w:p w14:paraId="6318C09F"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47A27219"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3DFFF6DC"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Экспертная проверка выполнения самостоятельной внеаудиторной работы.</w:t>
            </w:r>
          </w:p>
          <w:p w14:paraId="1FAE1E3B"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75CA7BC5"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73FB3990"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973349" w:rsidRPr="005E00F8" w14:paraId="68019AE3" w14:textId="77777777" w:rsidTr="00CB260E">
        <w:tc>
          <w:tcPr>
            <w:tcW w:w="2770" w:type="dxa"/>
          </w:tcPr>
          <w:p w14:paraId="259EC580"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c>
          <w:tcPr>
            <w:tcW w:w="3746" w:type="dxa"/>
          </w:tcPr>
          <w:p w14:paraId="570B822F"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оформлению платежных документов по налогам, сборам в соответствии с требованиями нормативных документов;</w:t>
            </w:r>
          </w:p>
          <w:p w14:paraId="6F8E383D"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обязательных реквизитов в расчетно-платежных документах на перечисление сумм налогов, сборов в бюджеты бюджетной системы Российской Федерации</w:t>
            </w:r>
          </w:p>
          <w:p w14:paraId="3E105CF8"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составления календаря налоговых платежей.</w:t>
            </w:r>
          </w:p>
          <w:p w14:paraId="14CB63A6"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контроля прохождения платежных документов на перечисление налогов, сборов по расчетно-кассовым банковским операциям</w:t>
            </w:r>
          </w:p>
        </w:tc>
        <w:tc>
          <w:tcPr>
            <w:tcW w:w="3225" w:type="dxa"/>
          </w:tcPr>
          <w:p w14:paraId="59BA8AB4"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64680C75"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06B2C205"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12C9E14F"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65D53C9C"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40830D41"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7EA0559E"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973349" w:rsidRPr="005E00F8" w14:paraId="29926B0A" w14:textId="77777777" w:rsidTr="00CB260E">
        <w:tc>
          <w:tcPr>
            <w:tcW w:w="2770" w:type="dxa"/>
          </w:tcPr>
          <w:p w14:paraId="209FE67C"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ПК 3.3. Формировать бухгалтерские проводки по начислению и перечислению страховых взносов во внебюджетные фонды и налоговые органы</w:t>
            </w:r>
          </w:p>
        </w:tc>
        <w:tc>
          <w:tcPr>
            <w:tcW w:w="3746" w:type="dxa"/>
          </w:tcPr>
          <w:p w14:paraId="3159EBBB"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определению сумм страховых взносов в соответствии с Налоговым кодексом Российской Федерации и законодательством Российской Федерации;</w:t>
            </w:r>
          </w:p>
          <w:p w14:paraId="61B51FC0"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Владение методикой определения базы для исчисления страховых взносов, исчисления сумм страховых взносов; </w:t>
            </w:r>
          </w:p>
          <w:p w14:paraId="7C8FF924"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расчетов в соответствии с нормативными документами;</w:t>
            </w:r>
          </w:p>
          <w:p w14:paraId="3A55C59A"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заполнения расчетов, представляемых в налоговые органы и внебюджетные фонды;</w:t>
            </w:r>
          </w:p>
          <w:p w14:paraId="078A719A"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формированию бухгалтерских проводок в соответствии с нормативными документами;</w:t>
            </w:r>
          </w:p>
          <w:p w14:paraId="6534CD73"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регистрации фактов хозяйственной жизни экономического субъекта по начислению и перечислению страховых взносов в бюджеты различных уровней в соответствии со сроками, установленными законодательно-нормативными документами</w:t>
            </w:r>
          </w:p>
        </w:tc>
        <w:tc>
          <w:tcPr>
            <w:tcW w:w="3225" w:type="dxa"/>
          </w:tcPr>
          <w:p w14:paraId="35BAB0EF"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562299D7"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08749EDB"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7CFEF18D"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5B859EB0"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3025B881"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3223FC4A"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973349" w:rsidRPr="005E00F8" w14:paraId="5FB9E470" w14:textId="77777777" w:rsidTr="00CB260E">
        <w:tc>
          <w:tcPr>
            <w:tcW w:w="2770" w:type="dxa"/>
          </w:tcPr>
          <w:p w14:paraId="71213566"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c>
          <w:tcPr>
            <w:tcW w:w="3746" w:type="dxa"/>
          </w:tcPr>
          <w:p w14:paraId="220A70EF"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Выполнение работ по оформлению платежных документов в соответствии с требованиями нормативных документов;</w:t>
            </w:r>
          </w:p>
          <w:p w14:paraId="059B4370"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Владение методикой заполнения обязательных реквизитов в расчетно-платежных документах на перечисление сумм страховых </w:t>
            </w:r>
            <w:r w:rsidRPr="005E00F8">
              <w:rPr>
                <w:rFonts w:ascii="Times New Roman" w:hAnsi="Times New Roman" w:cs="Times New Roman"/>
                <w:sz w:val="24"/>
                <w:szCs w:val="24"/>
              </w:rPr>
              <w:lastRenderedPageBreak/>
              <w:t>взносов в бюджеты бюджетной системы Российской Федерации</w:t>
            </w:r>
          </w:p>
          <w:p w14:paraId="3076E586"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составления календаря платежей по страховым взносам.</w:t>
            </w:r>
          </w:p>
          <w:p w14:paraId="5C50043E"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Владение методикой контроля прохождения платежных документов на перечисление страховых взносов по расчетно-кассовым банковским операциям</w:t>
            </w:r>
          </w:p>
        </w:tc>
        <w:tc>
          <w:tcPr>
            <w:tcW w:w="3225" w:type="dxa"/>
          </w:tcPr>
          <w:p w14:paraId="04BFB211"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Тестирование по темам междисциплинарного курса.</w:t>
            </w:r>
          </w:p>
          <w:p w14:paraId="491EED19"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427AB764"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78DA52F6"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Экспертная проверка выполнения самостоятельной внеаудиторной работы.</w:t>
            </w:r>
          </w:p>
          <w:p w14:paraId="6AADAD30"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23D9F42A"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7B78AE0B"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973349" w:rsidRPr="005E00F8" w14:paraId="16269AC2" w14:textId="77777777" w:rsidTr="00CB260E">
        <w:tc>
          <w:tcPr>
            <w:tcW w:w="2770" w:type="dxa"/>
          </w:tcPr>
          <w:p w14:paraId="797D940C" w14:textId="25C56739"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01</w:t>
            </w:r>
            <w:r w:rsidR="008711FC">
              <w:rPr>
                <w:rFonts w:ascii="Times New Roman" w:hAnsi="Times New Roman" w:cs="Times New Roman"/>
                <w:sz w:val="24"/>
                <w:szCs w:val="24"/>
              </w:rPr>
              <w:t xml:space="preserve"> </w:t>
            </w:r>
            <w:r w:rsidR="008711FC"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008711FC" w:rsidRPr="00277B23">
              <w:rPr>
                <w:rFonts w:ascii="Times New Roman" w:hAnsi="Times New Roman" w:cs="Times New Roman"/>
                <w:iCs/>
                <w:sz w:val="24"/>
                <w:szCs w:val="24"/>
              </w:rPr>
              <w:br/>
              <w:t>к различным контекстам</w:t>
            </w:r>
          </w:p>
        </w:tc>
        <w:tc>
          <w:tcPr>
            <w:tcW w:w="3746" w:type="dxa"/>
          </w:tcPr>
          <w:p w14:paraId="61A577C2"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Обоснованность выбора способов решения профессиональных задач.</w:t>
            </w:r>
          </w:p>
          <w:p w14:paraId="23F040CB"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Целесообразность выбора очередности выполнения профессиональных задач;</w:t>
            </w:r>
          </w:p>
          <w:p w14:paraId="52F27420"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Рациональное планирование соблюдения сроков выполнения практических заданий, самостоятельной работы, отчетов по практике</w:t>
            </w:r>
          </w:p>
        </w:tc>
        <w:tc>
          <w:tcPr>
            <w:tcW w:w="3225" w:type="dxa"/>
            <w:vMerge w:val="restart"/>
          </w:tcPr>
          <w:p w14:paraId="3A5DDB4C"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Тестирование по темам междисциплинарного курса.</w:t>
            </w:r>
          </w:p>
          <w:p w14:paraId="3DB2CD20"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Экспертное наблюдение выполнения практических работ.</w:t>
            </w:r>
          </w:p>
          <w:p w14:paraId="0F74084A"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практических работ.</w:t>
            </w:r>
          </w:p>
          <w:p w14:paraId="716EB32E"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Экспертная проверка выполнения самостоятельной внеаудиторной работы.</w:t>
            </w:r>
          </w:p>
          <w:p w14:paraId="3EDCE3AC"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Характеристика от организации по производственной практике.</w:t>
            </w:r>
          </w:p>
          <w:p w14:paraId="3B170FFB" w14:textId="77777777" w:rsidR="00973349" w:rsidRPr="005E00F8" w:rsidRDefault="00973349" w:rsidP="00CB260E">
            <w:pPr>
              <w:suppressAutoHyphens/>
              <w:spacing w:line="276" w:lineRule="auto"/>
              <w:rPr>
                <w:rFonts w:ascii="Times New Roman" w:hAnsi="Times New Roman" w:cs="Times New Roman"/>
                <w:sz w:val="24"/>
                <w:szCs w:val="24"/>
              </w:rPr>
            </w:pPr>
            <w:r w:rsidRPr="005E00F8">
              <w:rPr>
                <w:rFonts w:ascii="Times New Roman" w:hAnsi="Times New Roman" w:cs="Times New Roman"/>
                <w:sz w:val="24"/>
                <w:szCs w:val="24"/>
              </w:rPr>
              <w:t>Отчет по производственной практике.</w:t>
            </w:r>
          </w:p>
          <w:p w14:paraId="7ECCE97F" w14:textId="77777777" w:rsidR="00973349" w:rsidRPr="005E00F8" w:rsidRDefault="00973349" w:rsidP="00CB260E">
            <w:pPr>
              <w:spacing w:line="276" w:lineRule="auto"/>
              <w:rPr>
                <w:rFonts w:ascii="Times New Roman" w:hAnsi="Times New Roman" w:cs="Times New Roman"/>
                <w:sz w:val="24"/>
                <w:szCs w:val="24"/>
              </w:rPr>
            </w:pPr>
            <w:r w:rsidRPr="005E00F8">
              <w:rPr>
                <w:rFonts w:ascii="Times New Roman" w:hAnsi="Times New Roman" w:cs="Times New Roman"/>
                <w:sz w:val="24"/>
                <w:szCs w:val="24"/>
              </w:rPr>
              <w:t>Экзамен по модулю</w:t>
            </w:r>
          </w:p>
        </w:tc>
      </w:tr>
      <w:tr w:rsidR="008711FC" w:rsidRPr="005E00F8" w14:paraId="1F362C3C" w14:textId="77777777" w:rsidTr="00CB260E">
        <w:tc>
          <w:tcPr>
            <w:tcW w:w="2770" w:type="dxa"/>
          </w:tcPr>
          <w:p w14:paraId="620BD46C" w14:textId="3B0330C0" w:rsidR="008711FC" w:rsidRPr="005E00F8" w:rsidRDefault="008711FC" w:rsidP="008711FC">
            <w:pPr>
              <w:spacing w:line="276" w:lineRule="auto"/>
              <w:rPr>
                <w:rFonts w:ascii="Times New Roman" w:hAnsi="Times New Roman" w:cs="Times New Roman"/>
                <w:sz w:val="24"/>
                <w:szCs w:val="24"/>
              </w:rPr>
            </w:pPr>
            <w:r>
              <w:rPr>
                <w:rFonts w:ascii="Times New Roman" w:hAnsi="Times New Roman" w:cs="Times New Roman"/>
                <w:sz w:val="24"/>
                <w:szCs w:val="24"/>
              </w:rPr>
              <w:t xml:space="preserve">ОК 02 </w:t>
            </w:r>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3746" w:type="dxa"/>
          </w:tcPr>
          <w:p w14:paraId="7AE12C2A" w14:textId="77777777"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t>Эффективный поиск необходимой актуальной информации для решения профессиональных задач.</w:t>
            </w:r>
          </w:p>
          <w:p w14:paraId="2B684DE8" w14:textId="77777777"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t>Обоснованная интерпретация информации для решения профессиональных задач.</w:t>
            </w:r>
          </w:p>
          <w:p w14:paraId="5B81807E" w14:textId="77777777"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t>Эффективное использование различных источников получения информации, включая электронные</w:t>
            </w:r>
          </w:p>
        </w:tc>
        <w:tc>
          <w:tcPr>
            <w:tcW w:w="3225" w:type="dxa"/>
            <w:vMerge/>
          </w:tcPr>
          <w:p w14:paraId="122B38FE" w14:textId="77777777" w:rsidR="008711FC" w:rsidRPr="005E00F8" w:rsidRDefault="008711FC" w:rsidP="008711FC">
            <w:pPr>
              <w:spacing w:line="276" w:lineRule="auto"/>
              <w:rPr>
                <w:rFonts w:ascii="Times New Roman" w:hAnsi="Times New Roman" w:cs="Times New Roman"/>
                <w:sz w:val="24"/>
                <w:szCs w:val="24"/>
              </w:rPr>
            </w:pPr>
          </w:p>
        </w:tc>
      </w:tr>
      <w:tr w:rsidR="008711FC" w:rsidRPr="005E00F8" w14:paraId="417CA624" w14:textId="77777777" w:rsidTr="00CB260E">
        <w:tc>
          <w:tcPr>
            <w:tcW w:w="2770" w:type="dxa"/>
          </w:tcPr>
          <w:p w14:paraId="7C4BC9F7" w14:textId="43FC4EF3"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t>ОК 03</w:t>
            </w:r>
            <w:r>
              <w:rPr>
                <w:rFonts w:ascii="Times New Roman" w:hAnsi="Times New Roman" w:cs="Times New Roman"/>
                <w:sz w:val="24"/>
                <w:szCs w:val="24"/>
              </w:rPr>
              <w:t xml:space="preserve"> </w:t>
            </w: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w:t>
            </w:r>
            <w:r w:rsidRPr="00277B23">
              <w:rPr>
                <w:rFonts w:ascii="Times New Roman" w:hAnsi="Times New Roman" w:cs="Times New Roman"/>
                <w:sz w:val="24"/>
                <w:szCs w:val="24"/>
              </w:rPr>
              <w:lastRenderedPageBreak/>
              <w:t xml:space="preserve">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3746" w:type="dxa"/>
          </w:tcPr>
          <w:p w14:paraId="02901693" w14:textId="77777777"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Демонстрация инициативы и профессионального интереса в процессе освоения специальности;</w:t>
            </w:r>
          </w:p>
          <w:p w14:paraId="6CBEB308" w14:textId="77777777" w:rsidR="008711FC" w:rsidRPr="005E00F8" w:rsidRDefault="008711FC" w:rsidP="008711FC">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Демонстрация понимания необходимости актуализации </w:t>
            </w:r>
            <w:r w:rsidRPr="005E00F8">
              <w:rPr>
                <w:rFonts w:ascii="Times New Roman" w:hAnsi="Times New Roman" w:cs="Times New Roman"/>
                <w:sz w:val="24"/>
                <w:szCs w:val="24"/>
              </w:rPr>
              <w:lastRenderedPageBreak/>
              <w:t>знаний и умений для решения профессиональных задач</w:t>
            </w:r>
          </w:p>
        </w:tc>
        <w:tc>
          <w:tcPr>
            <w:tcW w:w="3225" w:type="dxa"/>
            <w:vMerge/>
          </w:tcPr>
          <w:p w14:paraId="6AE72B7F" w14:textId="77777777" w:rsidR="008711FC" w:rsidRPr="005E00F8" w:rsidRDefault="008711FC" w:rsidP="008711FC">
            <w:pPr>
              <w:spacing w:line="276" w:lineRule="auto"/>
              <w:rPr>
                <w:rFonts w:ascii="Times New Roman" w:hAnsi="Times New Roman" w:cs="Times New Roman"/>
                <w:sz w:val="24"/>
                <w:szCs w:val="24"/>
              </w:rPr>
            </w:pPr>
          </w:p>
        </w:tc>
      </w:tr>
    </w:tbl>
    <w:p w14:paraId="19D8E234" w14:textId="6FF7362D" w:rsidR="00973349" w:rsidRPr="005E00F8" w:rsidRDefault="00973349" w:rsidP="00973349">
      <w:pPr>
        <w:keepNext/>
        <w:spacing w:before="240" w:after="60" w:line="276" w:lineRule="auto"/>
        <w:ind w:firstLine="709"/>
        <w:jc w:val="right"/>
        <w:outlineLvl w:val="0"/>
        <w:rPr>
          <w:rFonts w:ascii="Times New Roman" w:hAnsi="Times New Roman" w:cs="Times New Roman"/>
          <w:b/>
          <w:bCs/>
          <w:kern w:val="32"/>
          <w:sz w:val="24"/>
          <w:szCs w:val="24"/>
          <w:lang w:val="x-none" w:eastAsia="x-none"/>
        </w:rPr>
      </w:pPr>
      <w:r w:rsidRPr="005E00F8">
        <w:rPr>
          <w:rFonts w:ascii="Times New Roman" w:hAnsi="Times New Roman" w:cs="Times New Roman"/>
          <w:sz w:val="24"/>
          <w:szCs w:val="24"/>
        </w:rPr>
        <w:br w:type="page"/>
      </w:r>
      <w:r w:rsidRPr="005E00F8">
        <w:rPr>
          <w:rFonts w:ascii="Times New Roman" w:hAnsi="Times New Roman" w:cs="Times New Roman"/>
          <w:b/>
          <w:bCs/>
          <w:sz w:val="24"/>
          <w:szCs w:val="24"/>
        </w:rPr>
        <w:lastRenderedPageBreak/>
        <w:t xml:space="preserve">Приложение </w:t>
      </w:r>
      <w:r w:rsidR="00EB67DD">
        <w:rPr>
          <w:rFonts w:ascii="Times New Roman" w:hAnsi="Times New Roman" w:cs="Times New Roman"/>
          <w:b/>
          <w:bCs/>
          <w:sz w:val="24"/>
          <w:szCs w:val="24"/>
        </w:rPr>
        <w:t>2</w:t>
      </w:r>
      <w:r w:rsidRPr="005E00F8">
        <w:rPr>
          <w:rFonts w:ascii="Times New Roman" w:hAnsi="Times New Roman" w:cs="Times New Roman"/>
          <w:b/>
          <w:bCs/>
          <w:sz w:val="24"/>
          <w:szCs w:val="24"/>
        </w:rPr>
        <w:t>.4</w:t>
      </w:r>
    </w:p>
    <w:p w14:paraId="306AABB3" w14:textId="79E64D7C" w:rsidR="00973349" w:rsidRPr="00EB67DD" w:rsidRDefault="00973349" w:rsidP="00973349">
      <w:pPr>
        <w:spacing w:line="360" w:lineRule="auto"/>
        <w:jc w:val="right"/>
        <w:rPr>
          <w:rFonts w:ascii="Times New Roman" w:hAnsi="Times New Roman" w:cs="Times New Roman"/>
          <w:sz w:val="24"/>
          <w:szCs w:val="24"/>
        </w:rPr>
      </w:pPr>
      <w:r w:rsidRPr="00EB67DD">
        <w:rPr>
          <w:rFonts w:ascii="Times New Roman" w:hAnsi="Times New Roman" w:cs="Times New Roman"/>
          <w:sz w:val="24"/>
          <w:szCs w:val="24"/>
        </w:rPr>
        <w:t xml:space="preserve">к </w:t>
      </w:r>
      <w:r w:rsidR="00DF5E4A" w:rsidRPr="00EB67DD">
        <w:rPr>
          <w:rFonts w:ascii="Times New Roman" w:hAnsi="Times New Roman" w:cs="Times New Roman"/>
          <w:sz w:val="24"/>
          <w:szCs w:val="24"/>
        </w:rPr>
        <w:t>ПОП-П</w:t>
      </w:r>
      <w:r w:rsidRPr="00EB67DD">
        <w:rPr>
          <w:rFonts w:ascii="Times New Roman" w:hAnsi="Times New Roman" w:cs="Times New Roman"/>
          <w:sz w:val="24"/>
          <w:szCs w:val="24"/>
        </w:rPr>
        <w:t xml:space="preserve"> по специальности </w:t>
      </w:r>
    </w:p>
    <w:p w14:paraId="0749BE75" w14:textId="77777777" w:rsidR="00973349" w:rsidRPr="00EB67DD" w:rsidRDefault="00973349" w:rsidP="00973349">
      <w:pPr>
        <w:spacing w:line="276" w:lineRule="auto"/>
        <w:jc w:val="right"/>
        <w:rPr>
          <w:rFonts w:ascii="Times New Roman" w:hAnsi="Times New Roman" w:cs="Times New Roman"/>
          <w:sz w:val="24"/>
          <w:szCs w:val="24"/>
        </w:rPr>
      </w:pPr>
      <w:r w:rsidRPr="00EB67DD">
        <w:rPr>
          <w:rFonts w:ascii="Times New Roman" w:hAnsi="Times New Roman" w:cs="Times New Roman"/>
          <w:sz w:val="24"/>
          <w:szCs w:val="24"/>
        </w:rPr>
        <w:t>38.02.01 Экономика и бухгалтерский учет (по отраслям)</w:t>
      </w:r>
    </w:p>
    <w:p w14:paraId="331C4C79" w14:textId="77777777" w:rsidR="00973349" w:rsidRPr="005E00F8" w:rsidRDefault="00973349" w:rsidP="00973349">
      <w:pPr>
        <w:spacing w:line="276" w:lineRule="auto"/>
        <w:jc w:val="center"/>
        <w:rPr>
          <w:rFonts w:ascii="Times New Roman" w:hAnsi="Times New Roman" w:cs="Times New Roman"/>
          <w:sz w:val="24"/>
          <w:szCs w:val="24"/>
        </w:rPr>
      </w:pPr>
    </w:p>
    <w:p w14:paraId="5FAE79C0"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64C1023B"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5B7F75C3"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43D59BFF"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74CE5D86"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2BE6E05B"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5339D481" w14:textId="77777777" w:rsidR="00973349" w:rsidRPr="005E00F8" w:rsidRDefault="00973349" w:rsidP="00973349">
      <w:pPr>
        <w:spacing w:before="100" w:beforeAutospacing="1" w:after="100" w:afterAutospacing="1" w:line="276" w:lineRule="auto"/>
        <w:jc w:val="center"/>
        <w:rPr>
          <w:rFonts w:ascii="Times New Roman" w:eastAsia="Calibri" w:hAnsi="Times New Roman" w:cs="Times New Roman"/>
          <w:b/>
          <w:sz w:val="24"/>
          <w:szCs w:val="24"/>
        </w:rPr>
      </w:pPr>
      <w:bookmarkStart w:id="13" w:name="_Toc529540629"/>
      <w:r w:rsidRPr="005E00F8">
        <w:rPr>
          <w:rFonts w:ascii="Times New Roman" w:eastAsia="Calibri" w:hAnsi="Times New Roman" w:cs="Times New Roman"/>
          <w:b/>
          <w:sz w:val="24"/>
          <w:szCs w:val="24"/>
        </w:rPr>
        <w:t>ПРИМЕРНАЯ РАБОЧАЯ ПРОГРАММА ПРОФЕССИОНАЛЬНОГО МОДУЛЯ</w:t>
      </w:r>
    </w:p>
    <w:p w14:paraId="6C9A43B5" w14:textId="59491142" w:rsidR="00973349" w:rsidRPr="00EB67DD" w:rsidRDefault="00EB67DD" w:rsidP="00973349">
      <w:pPr>
        <w:pStyle w:val="32"/>
        <w:rPr>
          <w:rFonts w:eastAsia="Calibri"/>
          <w:b/>
          <w:bCs w:val="0"/>
          <w:szCs w:val="24"/>
          <w:lang w:val="ru-RU"/>
        </w:rPr>
      </w:pPr>
      <w:bookmarkStart w:id="14" w:name="_Toc107828185"/>
      <w:r>
        <w:rPr>
          <w:rFonts w:eastAsia="Calibri"/>
          <w:b/>
          <w:bCs w:val="0"/>
          <w:szCs w:val="24"/>
          <w:lang w:val="ru-RU"/>
        </w:rPr>
        <w:t>«</w:t>
      </w:r>
      <w:r w:rsidR="00973349" w:rsidRPr="005E00F8">
        <w:rPr>
          <w:rFonts w:eastAsia="Calibri"/>
          <w:b/>
          <w:bCs w:val="0"/>
          <w:szCs w:val="24"/>
        </w:rPr>
        <w:t xml:space="preserve">ПМ.04 </w:t>
      </w:r>
      <w:r w:rsidRPr="005E00F8">
        <w:rPr>
          <w:rFonts w:eastAsia="Calibri"/>
          <w:b/>
          <w:bCs w:val="0"/>
          <w:szCs w:val="24"/>
        </w:rPr>
        <w:t>Составление и использование бухгалтерской (финансовой) отчетности</w:t>
      </w:r>
      <w:bookmarkEnd w:id="13"/>
      <w:bookmarkEnd w:id="14"/>
      <w:r>
        <w:rPr>
          <w:rFonts w:eastAsia="Calibri"/>
          <w:b/>
          <w:bCs w:val="0"/>
          <w:szCs w:val="24"/>
          <w:lang w:val="ru-RU"/>
        </w:rPr>
        <w:t>»</w:t>
      </w:r>
    </w:p>
    <w:p w14:paraId="752477B4"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13112576" w14:textId="72207993" w:rsidR="00973349" w:rsidRPr="006618BC" w:rsidRDefault="006618BC" w:rsidP="00973349">
      <w:pPr>
        <w:spacing w:line="276" w:lineRule="auto"/>
        <w:jc w:val="center"/>
        <w:rPr>
          <w:rFonts w:ascii="Times New Roman" w:eastAsia="Calibri" w:hAnsi="Times New Roman" w:cs="Times New Roman"/>
          <w:b/>
          <w:bCs/>
          <w:sz w:val="24"/>
          <w:szCs w:val="24"/>
        </w:rPr>
      </w:pPr>
      <w:r w:rsidRPr="006618BC">
        <w:rPr>
          <w:rFonts w:ascii="Times New Roman" w:eastAsia="Calibri" w:hAnsi="Times New Roman" w:cs="Times New Roman"/>
          <w:b/>
          <w:bCs/>
          <w:sz w:val="24"/>
          <w:szCs w:val="24"/>
        </w:rPr>
        <w:t>Профессиональный цикл</w:t>
      </w:r>
    </w:p>
    <w:p w14:paraId="13D6D718"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3406622D"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73F1237F"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04EBC676"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64295224"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20410E8A"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7AD78757"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39701230"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1B767F66"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2C023C3B"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6CCD648B"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1E9722C8"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271E16EB"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4861FB0E" w14:textId="77777777" w:rsidR="00973349" w:rsidRPr="005E00F8" w:rsidRDefault="00973349" w:rsidP="00973349">
      <w:pPr>
        <w:spacing w:line="276" w:lineRule="auto"/>
        <w:jc w:val="center"/>
        <w:rPr>
          <w:rFonts w:ascii="Times New Roman" w:eastAsia="Calibri" w:hAnsi="Times New Roman" w:cs="Times New Roman"/>
          <w:sz w:val="24"/>
          <w:szCs w:val="24"/>
        </w:rPr>
      </w:pPr>
    </w:p>
    <w:p w14:paraId="71E91F13" w14:textId="56F6EC5F" w:rsidR="00973349" w:rsidRPr="005E00F8" w:rsidRDefault="00973349" w:rsidP="00973349">
      <w:pPr>
        <w:spacing w:line="276" w:lineRule="auto"/>
        <w:jc w:val="center"/>
        <w:rPr>
          <w:rFonts w:ascii="Times New Roman" w:eastAsia="Calibri" w:hAnsi="Times New Roman" w:cs="Times New Roman"/>
          <w:b/>
          <w:bCs/>
          <w:sz w:val="24"/>
          <w:szCs w:val="24"/>
        </w:rPr>
      </w:pPr>
      <w:r w:rsidRPr="005E00F8">
        <w:rPr>
          <w:rFonts w:ascii="Times New Roman" w:eastAsia="Calibri" w:hAnsi="Times New Roman" w:cs="Times New Roman"/>
          <w:b/>
          <w:bCs/>
          <w:sz w:val="24"/>
          <w:szCs w:val="24"/>
        </w:rPr>
        <w:t>202</w:t>
      </w:r>
      <w:r w:rsidR="00EB67DD">
        <w:rPr>
          <w:rFonts w:ascii="Times New Roman" w:eastAsia="Calibri" w:hAnsi="Times New Roman" w:cs="Times New Roman"/>
          <w:b/>
          <w:bCs/>
          <w:sz w:val="24"/>
          <w:szCs w:val="24"/>
        </w:rPr>
        <w:t>3</w:t>
      </w:r>
      <w:r w:rsidRPr="005E00F8">
        <w:rPr>
          <w:rFonts w:ascii="Times New Roman" w:eastAsia="Calibri" w:hAnsi="Times New Roman" w:cs="Times New Roman"/>
          <w:b/>
          <w:bCs/>
          <w:sz w:val="24"/>
          <w:szCs w:val="24"/>
        </w:rPr>
        <w:t xml:space="preserve"> год</w:t>
      </w:r>
    </w:p>
    <w:p w14:paraId="175A17B0" w14:textId="77777777" w:rsidR="00973349" w:rsidRPr="005E00F8" w:rsidRDefault="00973349" w:rsidP="00973349">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sz w:val="24"/>
          <w:szCs w:val="24"/>
        </w:rPr>
        <w:br w:type="page"/>
      </w:r>
      <w:r w:rsidRPr="005E00F8">
        <w:rPr>
          <w:rFonts w:ascii="Times New Roman" w:eastAsia="Calibri" w:hAnsi="Times New Roman" w:cs="Times New Roman"/>
          <w:b/>
          <w:sz w:val="24"/>
          <w:szCs w:val="24"/>
        </w:rPr>
        <w:lastRenderedPageBreak/>
        <w:t>СОДЕРЖАНИЕ</w:t>
      </w:r>
    </w:p>
    <w:p w14:paraId="764B711C" w14:textId="77777777" w:rsidR="00973349" w:rsidRPr="005E00F8" w:rsidRDefault="00973349" w:rsidP="0097334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73349" w:rsidRPr="005E00F8" w14:paraId="04083AB7" w14:textId="77777777" w:rsidTr="00CB260E">
        <w:tc>
          <w:tcPr>
            <w:tcW w:w="7501" w:type="dxa"/>
          </w:tcPr>
          <w:p w14:paraId="473F2586" w14:textId="77777777" w:rsidR="00973349" w:rsidRPr="005E00F8" w:rsidRDefault="00973349" w:rsidP="008375F0">
            <w:pPr>
              <w:numPr>
                <w:ilvl w:val="0"/>
                <w:numId w:val="74"/>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ОБЩАЯ ХАРАКТЕРИСТИКА </w:t>
            </w:r>
            <w:r w:rsidRPr="005E00F8">
              <w:rPr>
                <w:rFonts w:ascii="Times New Roman" w:hAnsi="Times New Roman" w:cs="Times New Roman"/>
                <w:b/>
                <w:color w:val="000000"/>
                <w:sz w:val="24"/>
                <w:szCs w:val="24"/>
              </w:rPr>
              <w:t xml:space="preserve">ПРИМЕРНОЙ РАБОЧЕЙ </w:t>
            </w:r>
            <w:r w:rsidRPr="005E00F8">
              <w:rPr>
                <w:rFonts w:ascii="Times New Roman" w:hAnsi="Times New Roman" w:cs="Times New Roman"/>
                <w:b/>
                <w:sz w:val="24"/>
                <w:szCs w:val="24"/>
              </w:rPr>
              <w:t>ПРОГРАММЫ ПРОФЕССИОНАЛЬНОГО МОДУЛЯ</w:t>
            </w:r>
          </w:p>
        </w:tc>
        <w:tc>
          <w:tcPr>
            <w:tcW w:w="1854" w:type="dxa"/>
          </w:tcPr>
          <w:p w14:paraId="5C8F6450" w14:textId="77777777" w:rsidR="00973349" w:rsidRPr="005E00F8" w:rsidRDefault="00973349" w:rsidP="00CB260E">
            <w:pPr>
              <w:rPr>
                <w:rFonts w:ascii="Times New Roman" w:hAnsi="Times New Roman" w:cs="Times New Roman"/>
                <w:b/>
                <w:sz w:val="24"/>
                <w:szCs w:val="24"/>
              </w:rPr>
            </w:pPr>
          </w:p>
        </w:tc>
      </w:tr>
      <w:tr w:rsidR="00973349" w:rsidRPr="005E00F8" w14:paraId="2333C939" w14:textId="77777777" w:rsidTr="00CB260E">
        <w:tc>
          <w:tcPr>
            <w:tcW w:w="7501" w:type="dxa"/>
          </w:tcPr>
          <w:p w14:paraId="4AC1364D" w14:textId="77777777" w:rsidR="00973349" w:rsidRPr="005E00F8" w:rsidRDefault="00973349" w:rsidP="008375F0">
            <w:pPr>
              <w:numPr>
                <w:ilvl w:val="0"/>
                <w:numId w:val="74"/>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СТРУКТУРА И СОДЕРЖАНИЕ ПРОФЕССИОНАЛЬНОГО МОДУЛЯ</w:t>
            </w:r>
          </w:p>
          <w:p w14:paraId="714D0E2C" w14:textId="77777777" w:rsidR="00973349" w:rsidRPr="005E00F8" w:rsidRDefault="00973349" w:rsidP="008375F0">
            <w:pPr>
              <w:numPr>
                <w:ilvl w:val="0"/>
                <w:numId w:val="74"/>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УСЛОВИЯ РЕАЛИЗАЦИИ ПРОФЕССИОНАЛЬНОГО МОДУЛЯ</w:t>
            </w:r>
          </w:p>
        </w:tc>
        <w:tc>
          <w:tcPr>
            <w:tcW w:w="1854" w:type="dxa"/>
          </w:tcPr>
          <w:p w14:paraId="3425A4E6" w14:textId="77777777" w:rsidR="00973349" w:rsidRPr="005E00F8" w:rsidRDefault="00973349" w:rsidP="00CB260E">
            <w:pPr>
              <w:ind w:left="644"/>
              <w:rPr>
                <w:rFonts w:ascii="Times New Roman" w:hAnsi="Times New Roman" w:cs="Times New Roman"/>
                <w:b/>
                <w:sz w:val="24"/>
                <w:szCs w:val="24"/>
              </w:rPr>
            </w:pPr>
          </w:p>
        </w:tc>
      </w:tr>
      <w:tr w:rsidR="00973349" w:rsidRPr="005E00F8" w14:paraId="59E1E669" w14:textId="77777777" w:rsidTr="00CB260E">
        <w:tc>
          <w:tcPr>
            <w:tcW w:w="7501" w:type="dxa"/>
          </w:tcPr>
          <w:p w14:paraId="14BB55FE" w14:textId="77777777" w:rsidR="00973349" w:rsidRPr="005E00F8" w:rsidRDefault="00973349" w:rsidP="008375F0">
            <w:pPr>
              <w:numPr>
                <w:ilvl w:val="0"/>
                <w:numId w:val="74"/>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КОНТРОЛЬ И ОЦЕНКА РЕЗУЛЬТАТОВ ОСВОЕНИЯ ПРОФЕССИОНАЛЬНОГО МОДУЛЯ</w:t>
            </w:r>
          </w:p>
          <w:p w14:paraId="71DEB348" w14:textId="77777777" w:rsidR="00973349" w:rsidRPr="005E00F8" w:rsidRDefault="00973349" w:rsidP="00CB260E">
            <w:pPr>
              <w:suppressAutoHyphens/>
              <w:rPr>
                <w:rFonts w:ascii="Times New Roman" w:hAnsi="Times New Roman" w:cs="Times New Roman"/>
                <w:b/>
                <w:sz w:val="24"/>
                <w:szCs w:val="24"/>
              </w:rPr>
            </w:pPr>
          </w:p>
        </w:tc>
        <w:tc>
          <w:tcPr>
            <w:tcW w:w="1854" w:type="dxa"/>
          </w:tcPr>
          <w:p w14:paraId="0790D256" w14:textId="77777777" w:rsidR="00973349" w:rsidRPr="005E00F8" w:rsidRDefault="00973349" w:rsidP="00CB260E">
            <w:pPr>
              <w:rPr>
                <w:rFonts w:ascii="Times New Roman" w:hAnsi="Times New Roman" w:cs="Times New Roman"/>
                <w:b/>
                <w:sz w:val="24"/>
                <w:szCs w:val="24"/>
              </w:rPr>
            </w:pPr>
          </w:p>
        </w:tc>
      </w:tr>
    </w:tbl>
    <w:p w14:paraId="4A513AB0" w14:textId="77777777" w:rsidR="00973349" w:rsidRPr="005E00F8" w:rsidRDefault="00973349" w:rsidP="00973349">
      <w:pPr>
        <w:jc w:val="center"/>
        <w:rPr>
          <w:rFonts w:ascii="Times New Roman" w:hAnsi="Times New Roman" w:cs="Times New Roman"/>
          <w:b/>
          <w:sz w:val="24"/>
          <w:szCs w:val="24"/>
        </w:rPr>
      </w:pPr>
      <w:r w:rsidRPr="005E00F8">
        <w:rPr>
          <w:rFonts w:ascii="Times New Roman" w:eastAsia="Calibri" w:hAnsi="Times New Roman" w:cs="Times New Roman"/>
          <w:b/>
          <w:sz w:val="24"/>
          <w:szCs w:val="24"/>
        </w:rPr>
        <w:br w:type="page"/>
      </w:r>
      <w:r w:rsidRPr="005E00F8">
        <w:rPr>
          <w:rFonts w:ascii="Times New Roman" w:hAnsi="Times New Roman" w:cs="Times New Roman"/>
          <w:b/>
          <w:sz w:val="24"/>
          <w:szCs w:val="24"/>
        </w:rPr>
        <w:lastRenderedPageBreak/>
        <w:t>1. ОБЩАЯ ХАРАКТЕРИСТИКА ПРИМЕРНОЙ РАБОЧЕЙ ПРОГРАММЫ</w:t>
      </w:r>
    </w:p>
    <w:p w14:paraId="29454509" w14:textId="77777777" w:rsidR="00973349" w:rsidRPr="005E00F8" w:rsidRDefault="00973349" w:rsidP="00973349">
      <w:pPr>
        <w:jc w:val="center"/>
        <w:rPr>
          <w:rFonts w:ascii="Times New Roman" w:hAnsi="Times New Roman" w:cs="Times New Roman"/>
          <w:b/>
          <w:sz w:val="24"/>
          <w:szCs w:val="24"/>
        </w:rPr>
      </w:pPr>
      <w:r w:rsidRPr="005E00F8">
        <w:rPr>
          <w:rFonts w:ascii="Times New Roman" w:hAnsi="Times New Roman" w:cs="Times New Roman"/>
          <w:b/>
          <w:sz w:val="24"/>
          <w:szCs w:val="24"/>
        </w:rPr>
        <w:t>ПРОФЕССИОНАЛЬНОГО МОДУЛЯ</w:t>
      </w:r>
    </w:p>
    <w:p w14:paraId="61762E9A" w14:textId="55900A4A" w:rsidR="00973349" w:rsidRPr="00EB67DD" w:rsidRDefault="00EB67DD" w:rsidP="00973349">
      <w:pPr>
        <w:jc w:val="center"/>
        <w:rPr>
          <w:rFonts w:ascii="Times New Roman" w:hAnsi="Times New Roman" w:cs="Times New Roman"/>
          <w:b/>
          <w:sz w:val="24"/>
          <w:szCs w:val="24"/>
        </w:rPr>
      </w:pPr>
      <w:r w:rsidRPr="00EB67DD">
        <w:rPr>
          <w:rFonts w:ascii="Times New Roman" w:eastAsia="Calibri" w:hAnsi="Times New Roman" w:cs="Times New Roman"/>
          <w:b/>
          <w:bCs/>
          <w:sz w:val="24"/>
          <w:szCs w:val="24"/>
        </w:rPr>
        <w:t>«</w:t>
      </w:r>
      <w:r w:rsidRPr="00EB67DD">
        <w:rPr>
          <w:rFonts w:ascii="Times New Roman" w:eastAsia="Calibri" w:hAnsi="Times New Roman" w:cs="Times New Roman"/>
          <w:b/>
          <w:sz w:val="24"/>
          <w:szCs w:val="24"/>
        </w:rPr>
        <w:t xml:space="preserve">ПМ.04 </w:t>
      </w:r>
      <w:r w:rsidRPr="00EB67DD">
        <w:rPr>
          <w:rFonts w:ascii="Times New Roman" w:eastAsia="Calibri" w:hAnsi="Times New Roman" w:cs="Times New Roman"/>
          <w:b/>
          <w:bCs/>
          <w:sz w:val="24"/>
          <w:szCs w:val="24"/>
        </w:rPr>
        <w:t>Составление и использование бухгалтерской (финансовой) отчетности»</w:t>
      </w:r>
    </w:p>
    <w:p w14:paraId="0DE6BCF7" w14:textId="77777777" w:rsidR="00973349" w:rsidRPr="005E00F8" w:rsidRDefault="00973349" w:rsidP="00973349">
      <w:pPr>
        <w:spacing w:line="276" w:lineRule="auto"/>
        <w:ind w:firstLine="709"/>
        <w:rPr>
          <w:rFonts w:ascii="Times New Roman" w:eastAsia="Calibri" w:hAnsi="Times New Roman" w:cs="Times New Roman"/>
          <w:b/>
          <w:sz w:val="24"/>
          <w:szCs w:val="24"/>
        </w:rPr>
      </w:pPr>
    </w:p>
    <w:p w14:paraId="67EBFC3C" w14:textId="77777777" w:rsidR="00973349" w:rsidRPr="005E00F8" w:rsidRDefault="00973349" w:rsidP="00973349">
      <w:pPr>
        <w:spacing w:line="276" w:lineRule="auto"/>
        <w:ind w:firstLine="709"/>
        <w:rPr>
          <w:rFonts w:ascii="Times New Roman" w:eastAsia="Calibri" w:hAnsi="Times New Roman" w:cs="Times New Roman"/>
          <w:b/>
          <w:sz w:val="24"/>
          <w:szCs w:val="24"/>
        </w:rPr>
      </w:pPr>
      <w:r w:rsidRPr="005E00F8">
        <w:rPr>
          <w:rFonts w:ascii="Times New Roman" w:eastAsia="Calibri" w:hAnsi="Times New Roman" w:cs="Times New Roman"/>
          <w:b/>
          <w:sz w:val="24"/>
          <w:szCs w:val="24"/>
        </w:rPr>
        <w:t>1.1. Цель и планируемые результаты освоения профессионального модуля:</w:t>
      </w:r>
    </w:p>
    <w:p w14:paraId="633885F4" w14:textId="105BF653" w:rsidR="00973349" w:rsidRPr="005E00F8" w:rsidRDefault="00973349" w:rsidP="00973349">
      <w:pPr>
        <w:spacing w:line="276" w:lineRule="auto"/>
        <w:ind w:firstLine="708"/>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r w:rsidRPr="005E00F8">
        <w:rPr>
          <w:rFonts w:ascii="Times New Roman" w:eastAsia="Calibri" w:hAnsi="Times New Roman" w:cs="Times New Roman"/>
          <w:sz w:val="24"/>
          <w:szCs w:val="24"/>
          <w:u w:color="000000"/>
        </w:rPr>
        <w:t xml:space="preserve">Составление и использование бухгалтерской (финансовой) отчетности </w:t>
      </w:r>
      <w:r w:rsidRPr="005E00F8">
        <w:rPr>
          <w:rFonts w:ascii="Times New Roman" w:eastAsia="Calibri" w:hAnsi="Times New Roman" w:cs="Times New Roman"/>
          <w:sz w:val="24"/>
          <w:szCs w:val="24"/>
        </w:rPr>
        <w:t>и соответствующие ему профессиональные компетенции:</w:t>
      </w:r>
    </w:p>
    <w:p w14:paraId="0A77BAA9" w14:textId="77777777" w:rsidR="00973349" w:rsidRPr="005E00F8" w:rsidRDefault="00973349" w:rsidP="00973349">
      <w:pPr>
        <w:spacing w:before="240" w:after="240" w:line="276" w:lineRule="auto"/>
        <w:ind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1.1.1. Перечень общих компетенций:</w:t>
      </w:r>
    </w:p>
    <w:tbl>
      <w:tblPr>
        <w:tblW w:w="961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266"/>
        <w:gridCol w:w="8352"/>
      </w:tblGrid>
      <w:tr w:rsidR="00EB67DD" w:rsidRPr="005E00F8" w14:paraId="3B158AC6" w14:textId="77777777" w:rsidTr="00EB67DD">
        <w:tc>
          <w:tcPr>
            <w:tcW w:w="1266" w:type="dxa"/>
            <w:shd w:val="clear" w:color="auto" w:fill="auto"/>
          </w:tcPr>
          <w:p w14:paraId="2E4090C8" w14:textId="77777777" w:rsidR="00EB67DD" w:rsidRPr="005E00F8" w:rsidRDefault="00EB67DD" w:rsidP="008D431D">
            <w:pPr>
              <w:suppressAutoHyphens/>
              <w:spacing w:after="0"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Код</w:t>
            </w:r>
          </w:p>
        </w:tc>
        <w:tc>
          <w:tcPr>
            <w:tcW w:w="8352" w:type="dxa"/>
            <w:shd w:val="clear" w:color="auto" w:fill="auto"/>
          </w:tcPr>
          <w:p w14:paraId="7DFF02A6" w14:textId="77777777" w:rsidR="00EB67DD" w:rsidRPr="005E00F8" w:rsidRDefault="00EB67DD" w:rsidP="008D431D">
            <w:pPr>
              <w:suppressAutoHyphens/>
              <w:spacing w:after="0"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Общие компетенции</w:t>
            </w:r>
          </w:p>
        </w:tc>
      </w:tr>
      <w:tr w:rsidR="00EB67DD" w:rsidRPr="005E00F8" w14:paraId="09216F74" w14:textId="77777777" w:rsidTr="00EB67DD">
        <w:tc>
          <w:tcPr>
            <w:tcW w:w="1266" w:type="dxa"/>
            <w:shd w:val="clear" w:color="auto" w:fill="auto"/>
          </w:tcPr>
          <w:p w14:paraId="44799A22" w14:textId="77777777"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01</w:t>
            </w:r>
          </w:p>
        </w:tc>
        <w:tc>
          <w:tcPr>
            <w:tcW w:w="8352" w:type="dxa"/>
            <w:shd w:val="clear" w:color="auto" w:fill="auto"/>
          </w:tcPr>
          <w:p w14:paraId="081AD9C7" w14:textId="67767394"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277B2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EB67DD" w:rsidRPr="005E00F8" w14:paraId="2D63616A" w14:textId="5BF0D0D4" w:rsidTr="00EB67DD">
        <w:tc>
          <w:tcPr>
            <w:tcW w:w="1266" w:type="dxa"/>
            <w:shd w:val="clear" w:color="auto" w:fill="auto"/>
          </w:tcPr>
          <w:p w14:paraId="62BD658B" w14:textId="77777777"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02</w:t>
            </w:r>
          </w:p>
        </w:tc>
        <w:tc>
          <w:tcPr>
            <w:tcW w:w="8352" w:type="dxa"/>
            <w:shd w:val="clear" w:color="auto" w:fill="auto"/>
          </w:tcPr>
          <w:p w14:paraId="16ED6C60" w14:textId="35383231"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277B23">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B67DD" w:rsidRPr="005E00F8" w14:paraId="008D201E" w14:textId="5DE65D7D" w:rsidTr="00EB67DD">
        <w:tc>
          <w:tcPr>
            <w:tcW w:w="1266" w:type="dxa"/>
            <w:shd w:val="clear" w:color="auto" w:fill="auto"/>
          </w:tcPr>
          <w:p w14:paraId="589CDE5F" w14:textId="77777777"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03</w:t>
            </w:r>
          </w:p>
        </w:tc>
        <w:tc>
          <w:tcPr>
            <w:tcW w:w="8352" w:type="dxa"/>
            <w:shd w:val="clear" w:color="auto" w:fill="auto"/>
          </w:tcPr>
          <w:p w14:paraId="150BCB90" w14:textId="734D7F77" w:rsidR="00EB67DD" w:rsidRPr="005E00F8" w:rsidRDefault="00EB67DD" w:rsidP="008D431D">
            <w:pPr>
              <w:spacing w:after="0" w:line="276" w:lineRule="auto"/>
              <w:textAlignment w:val="baseline"/>
              <w:rPr>
                <w:rFonts w:ascii="Times New Roman" w:eastAsia="Calibri" w:hAnsi="Times New Roman" w:cs="Times New Roman"/>
                <w:color w:val="000000"/>
                <w:sz w:val="24"/>
                <w:szCs w:val="24"/>
              </w:rPr>
            </w:pPr>
            <w:r w:rsidRPr="00277B23">
              <w:rPr>
                <w:rFonts w:ascii="Times New Roman" w:hAnsi="Times New Roman" w:cs="Times New Roman"/>
                <w:sz w:val="24"/>
                <w:szCs w:val="24"/>
              </w:rPr>
              <w:t xml:space="preserve">Планировать 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r>
    </w:tbl>
    <w:p w14:paraId="12257D42" w14:textId="77777777" w:rsidR="00973349" w:rsidRPr="005E00F8" w:rsidRDefault="00973349" w:rsidP="00973349">
      <w:pPr>
        <w:spacing w:before="360" w:after="360" w:line="276" w:lineRule="auto"/>
        <w:contextualSpacing/>
        <w:rPr>
          <w:rFonts w:ascii="Times New Roman" w:eastAsia="Calibri" w:hAnsi="Times New Roman" w:cs="Times New Roman"/>
          <w:sz w:val="24"/>
          <w:szCs w:val="24"/>
        </w:rPr>
      </w:pPr>
    </w:p>
    <w:p w14:paraId="43430B51" w14:textId="77777777" w:rsidR="00973349" w:rsidRPr="005E00F8" w:rsidRDefault="00973349" w:rsidP="00973349">
      <w:pPr>
        <w:spacing w:before="360" w:after="360" w:line="276" w:lineRule="auto"/>
        <w:ind w:firstLine="709"/>
        <w:contextualSpacing/>
        <w:rPr>
          <w:rFonts w:ascii="Times New Roman" w:eastAsia="Calibri" w:hAnsi="Times New Roman" w:cs="Times New Roman"/>
          <w:sz w:val="24"/>
          <w:szCs w:val="24"/>
        </w:rPr>
      </w:pPr>
      <w:r w:rsidRPr="005E00F8">
        <w:rPr>
          <w:rFonts w:ascii="Times New Roman" w:eastAsia="Calibri" w:hAnsi="Times New Roman" w:cs="Times New Roman"/>
          <w:sz w:val="24"/>
          <w:szCs w:val="24"/>
        </w:rPr>
        <w:t>1.1.2. Перечень профессиональных компетенций:</w:t>
      </w:r>
    </w:p>
    <w:tbl>
      <w:tblPr>
        <w:tblW w:w="0" w:type="auto"/>
        <w:tblBorders>
          <w:top w:val="single" w:sz="4"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266"/>
        <w:gridCol w:w="8352"/>
      </w:tblGrid>
      <w:tr w:rsidR="00973349" w:rsidRPr="005E00F8" w14:paraId="2CAC4B6B" w14:textId="77777777" w:rsidTr="00CB260E">
        <w:tc>
          <w:tcPr>
            <w:tcW w:w="1266" w:type="dxa"/>
            <w:shd w:val="clear" w:color="auto" w:fill="auto"/>
          </w:tcPr>
          <w:p w14:paraId="7E16010F" w14:textId="77777777" w:rsidR="00973349" w:rsidRPr="005E00F8" w:rsidRDefault="00973349" w:rsidP="00CB260E">
            <w:pPr>
              <w:suppressAutoHyphens/>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Код</w:t>
            </w:r>
          </w:p>
        </w:tc>
        <w:tc>
          <w:tcPr>
            <w:tcW w:w="8352" w:type="dxa"/>
            <w:shd w:val="clear" w:color="auto" w:fill="auto"/>
          </w:tcPr>
          <w:p w14:paraId="2D338619" w14:textId="77777777" w:rsidR="00973349" w:rsidRPr="005E00F8" w:rsidRDefault="00973349" w:rsidP="00CB260E">
            <w:pPr>
              <w:suppressAutoHyphens/>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Профессиональные компетенции</w:t>
            </w:r>
          </w:p>
        </w:tc>
      </w:tr>
      <w:tr w:rsidR="00973349" w:rsidRPr="005E00F8" w14:paraId="1759CA61" w14:textId="77777777" w:rsidTr="00CB260E">
        <w:tc>
          <w:tcPr>
            <w:tcW w:w="1266" w:type="dxa"/>
            <w:shd w:val="clear" w:color="auto" w:fill="auto"/>
          </w:tcPr>
          <w:p w14:paraId="68D615A5"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ВД 4</w:t>
            </w:r>
          </w:p>
        </w:tc>
        <w:tc>
          <w:tcPr>
            <w:tcW w:w="8352" w:type="dxa"/>
            <w:shd w:val="clear" w:color="auto" w:fill="auto"/>
          </w:tcPr>
          <w:p w14:paraId="7809499B"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u w:color="000000"/>
              </w:rPr>
              <w:t>Составление и использование бухгалтерской (финансовой) отчетности</w:t>
            </w:r>
          </w:p>
        </w:tc>
      </w:tr>
      <w:tr w:rsidR="00973349" w:rsidRPr="005E00F8" w14:paraId="43BEBE8F" w14:textId="77777777" w:rsidTr="00CB260E">
        <w:tc>
          <w:tcPr>
            <w:tcW w:w="1266" w:type="dxa"/>
            <w:shd w:val="clear" w:color="auto" w:fill="auto"/>
          </w:tcPr>
          <w:p w14:paraId="6AB5A382"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4.1</w:t>
            </w:r>
          </w:p>
        </w:tc>
        <w:tc>
          <w:tcPr>
            <w:tcW w:w="8352" w:type="dxa"/>
            <w:shd w:val="clear" w:color="auto" w:fill="auto"/>
          </w:tcPr>
          <w:p w14:paraId="554E9BE0" w14:textId="77777777" w:rsidR="00973349" w:rsidRPr="005E00F8" w:rsidRDefault="00973349" w:rsidP="00CB260E">
            <w:pPr>
              <w:spacing w:line="276" w:lineRule="auto"/>
              <w:textAlignment w:val="baseline"/>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u w:color="000000"/>
              </w:rPr>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r>
      <w:tr w:rsidR="00973349" w:rsidRPr="005E00F8" w14:paraId="7901026F" w14:textId="77777777" w:rsidTr="00CB260E">
        <w:tc>
          <w:tcPr>
            <w:tcW w:w="1266" w:type="dxa"/>
            <w:shd w:val="clear" w:color="auto" w:fill="auto"/>
          </w:tcPr>
          <w:p w14:paraId="07A15A2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4.2</w:t>
            </w:r>
          </w:p>
        </w:tc>
        <w:tc>
          <w:tcPr>
            <w:tcW w:w="8352" w:type="dxa"/>
            <w:shd w:val="clear" w:color="auto" w:fill="auto"/>
          </w:tcPr>
          <w:p w14:paraId="540C5AB7"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u w:color="000000"/>
              </w:rPr>
              <w:t>Составлять формы бухгалтерской (финансовой) отчетности в установленные законодательством сроки</w:t>
            </w:r>
          </w:p>
        </w:tc>
      </w:tr>
      <w:tr w:rsidR="00973349" w:rsidRPr="005E00F8" w14:paraId="36095072" w14:textId="77777777" w:rsidTr="00CB260E">
        <w:tc>
          <w:tcPr>
            <w:tcW w:w="1266" w:type="dxa"/>
            <w:shd w:val="clear" w:color="auto" w:fill="auto"/>
          </w:tcPr>
          <w:p w14:paraId="36C74201"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4.3</w:t>
            </w:r>
          </w:p>
        </w:tc>
        <w:tc>
          <w:tcPr>
            <w:tcW w:w="8352" w:type="dxa"/>
            <w:shd w:val="clear" w:color="auto" w:fill="auto"/>
          </w:tcPr>
          <w:p w14:paraId="153BE69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Составлять (отчеты) и налоговые декларации по налогам и сборам в бюджет, учитывая отмененный ЕСН, отчеты по страховым взносам в государственные внебюджетные фонды,</w:t>
            </w:r>
            <w:r w:rsidRPr="005E00F8">
              <w:rPr>
                <w:rFonts w:ascii="Times New Roman" w:eastAsia="Calibri" w:hAnsi="Times New Roman" w:cs="Times New Roman"/>
                <w:color w:val="FF0000"/>
                <w:sz w:val="24"/>
                <w:szCs w:val="24"/>
              </w:rPr>
              <w:t xml:space="preserve"> </w:t>
            </w:r>
            <w:r w:rsidRPr="005E00F8">
              <w:rPr>
                <w:rFonts w:ascii="Times New Roman" w:eastAsia="Calibri" w:hAnsi="Times New Roman" w:cs="Times New Roman"/>
                <w:color w:val="000000"/>
                <w:sz w:val="24"/>
                <w:szCs w:val="24"/>
              </w:rPr>
              <w:t>а также формы статистической отчетности в установленные законодательством сроки</w:t>
            </w:r>
          </w:p>
        </w:tc>
      </w:tr>
      <w:tr w:rsidR="00973349" w:rsidRPr="005E00F8" w14:paraId="0FDA147A" w14:textId="77777777" w:rsidTr="00CB260E">
        <w:tc>
          <w:tcPr>
            <w:tcW w:w="1266" w:type="dxa"/>
            <w:shd w:val="clear" w:color="auto" w:fill="auto"/>
          </w:tcPr>
          <w:p w14:paraId="1E60045A"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4.4</w:t>
            </w:r>
          </w:p>
        </w:tc>
        <w:tc>
          <w:tcPr>
            <w:tcW w:w="8352" w:type="dxa"/>
            <w:shd w:val="clear" w:color="auto" w:fill="auto"/>
          </w:tcPr>
          <w:p w14:paraId="6493A97D" w14:textId="77777777" w:rsidR="00973349" w:rsidRPr="005E00F8" w:rsidRDefault="00973349" w:rsidP="00CB260E">
            <w:pPr>
              <w:spacing w:line="276" w:lineRule="auto"/>
              <w:textAlignment w:val="baseline"/>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u w:color="000000"/>
              </w:rPr>
              <w:t>Проводить контроль и анализ информации об активах и финансовом положении организации, ее платежеспособности и доходности</w:t>
            </w:r>
          </w:p>
        </w:tc>
      </w:tr>
      <w:tr w:rsidR="00973349" w:rsidRPr="005E00F8" w14:paraId="3606C5D2" w14:textId="77777777" w:rsidTr="00CB260E">
        <w:tc>
          <w:tcPr>
            <w:tcW w:w="1266" w:type="dxa"/>
            <w:shd w:val="clear" w:color="auto" w:fill="auto"/>
          </w:tcPr>
          <w:p w14:paraId="3C504DA9"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4.5</w:t>
            </w:r>
          </w:p>
        </w:tc>
        <w:tc>
          <w:tcPr>
            <w:tcW w:w="8352" w:type="dxa"/>
            <w:shd w:val="clear" w:color="auto" w:fill="auto"/>
          </w:tcPr>
          <w:p w14:paraId="6FC00EDA"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Принимать участие в составлении бизнес-плана </w:t>
            </w:r>
          </w:p>
        </w:tc>
      </w:tr>
      <w:tr w:rsidR="00973349" w:rsidRPr="005E00F8" w14:paraId="799C0255" w14:textId="77777777" w:rsidTr="00CB260E">
        <w:tc>
          <w:tcPr>
            <w:tcW w:w="1266" w:type="dxa"/>
            <w:shd w:val="clear" w:color="auto" w:fill="auto"/>
          </w:tcPr>
          <w:p w14:paraId="3CDFD03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4.6</w:t>
            </w:r>
          </w:p>
        </w:tc>
        <w:tc>
          <w:tcPr>
            <w:tcW w:w="8352" w:type="dxa"/>
            <w:shd w:val="clear" w:color="auto" w:fill="auto"/>
          </w:tcPr>
          <w:p w14:paraId="7144DB3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r>
      <w:tr w:rsidR="00973349" w:rsidRPr="005E00F8" w14:paraId="0E7AE3F9" w14:textId="77777777" w:rsidTr="00CB260E">
        <w:tc>
          <w:tcPr>
            <w:tcW w:w="1266" w:type="dxa"/>
            <w:shd w:val="clear" w:color="auto" w:fill="auto"/>
          </w:tcPr>
          <w:p w14:paraId="7112803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ПК 4.7</w:t>
            </w:r>
          </w:p>
        </w:tc>
        <w:tc>
          <w:tcPr>
            <w:tcW w:w="8352" w:type="dxa"/>
            <w:shd w:val="clear" w:color="auto" w:fill="auto"/>
          </w:tcPr>
          <w:p w14:paraId="6DCDE29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Проводить мониторинг устранения менеджментом выявленных нарушений, недостатков и рисков</w:t>
            </w:r>
          </w:p>
        </w:tc>
      </w:tr>
    </w:tbl>
    <w:p w14:paraId="1B887996" w14:textId="77777777" w:rsidR="00973349" w:rsidRPr="005E00F8" w:rsidRDefault="00973349" w:rsidP="00973349">
      <w:pPr>
        <w:spacing w:before="240" w:after="240" w:line="276" w:lineRule="auto"/>
        <w:contextualSpacing/>
        <w:rPr>
          <w:rFonts w:ascii="Times New Roman" w:eastAsia="Calibri" w:hAnsi="Times New Roman" w:cs="Times New Roman"/>
          <w:sz w:val="24"/>
          <w:szCs w:val="24"/>
        </w:rPr>
      </w:pPr>
    </w:p>
    <w:p w14:paraId="5DAD36D3" w14:textId="77777777" w:rsidR="00973349" w:rsidRPr="005E00F8" w:rsidRDefault="00973349" w:rsidP="00973349">
      <w:pPr>
        <w:spacing w:before="240" w:after="240" w:line="276" w:lineRule="auto"/>
        <w:contextualSpacing/>
        <w:rPr>
          <w:rFonts w:ascii="Times New Roman" w:eastAsia="Calibri" w:hAnsi="Times New Roman" w:cs="Times New Roman"/>
          <w:sz w:val="24"/>
          <w:szCs w:val="24"/>
        </w:rPr>
      </w:pPr>
      <w:r w:rsidRPr="005E00F8">
        <w:rPr>
          <w:rFonts w:ascii="Times New Roman" w:eastAsia="Calibri" w:hAnsi="Times New Roman" w:cs="Times New Roman"/>
          <w:sz w:val="24"/>
          <w:szCs w:val="24"/>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547"/>
        <w:gridCol w:w="6656"/>
      </w:tblGrid>
      <w:tr w:rsidR="008D431D" w:rsidRPr="005E00F8" w14:paraId="52B53645" w14:textId="77777777" w:rsidTr="008D431D">
        <w:tc>
          <w:tcPr>
            <w:tcW w:w="1425" w:type="dxa"/>
            <w:shd w:val="clear" w:color="auto" w:fill="auto"/>
          </w:tcPr>
          <w:p w14:paraId="4A47B02D" w14:textId="2F1D0EFA"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Владеть навыками</w:t>
            </w:r>
          </w:p>
        </w:tc>
        <w:tc>
          <w:tcPr>
            <w:tcW w:w="1547" w:type="dxa"/>
          </w:tcPr>
          <w:p w14:paraId="2C3524F1"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p>
        </w:tc>
        <w:tc>
          <w:tcPr>
            <w:tcW w:w="6656" w:type="dxa"/>
            <w:shd w:val="clear" w:color="auto" w:fill="auto"/>
          </w:tcPr>
          <w:p w14:paraId="3B3E93F3" w14:textId="78DC083E"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составления бухгалтерской отчетности и использования ее для анализа финансового состояния организации;</w:t>
            </w:r>
          </w:p>
          <w:p w14:paraId="6ABEB6CE"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составления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p w14:paraId="3177DB66"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участия в счетной проверке бухгалтерской отчетности;</w:t>
            </w:r>
          </w:p>
          <w:p w14:paraId="5E28945F"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анализе информации о финансовом положении организации, ее платежеспособности и доходности;</w:t>
            </w:r>
          </w:p>
          <w:p w14:paraId="55D0E2D1"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применения налоговых льгот;</w:t>
            </w:r>
          </w:p>
          <w:p w14:paraId="499A51C1"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u w:color="000000"/>
              </w:rPr>
            </w:pPr>
            <w:r w:rsidRPr="005E00F8">
              <w:rPr>
                <w:rFonts w:ascii="Times New Roman" w:eastAsia="Arial Unicode MS" w:hAnsi="Times New Roman" w:cs="Times New Roman"/>
                <w:color w:val="000000"/>
                <w:sz w:val="24"/>
                <w:szCs w:val="24"/>
                <w:u w:color="000000"/>
              </w:rPr>
              <w:t>разработки учетной политики в целях налогообложения;</w:t>
            </w:r>
          </w:p>
          <w:p w14:paraId="403F2D2F" w14:textId="77777777" w:rsidR="008D431D" w:rsidRPr="005E00F8" w:rsidRDefault="008D431D" w:rsidP="00CB260E">
            <w:pPr>
              <w:spacing w:line="276" w:lineRule="auto"/>
              <w:textAlignment w:val="baseline"/>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u w:color="000000"/>
              </w:rPr>
              <w:t>составления бухгалтерской (финансовой) отчетности по Международным стандартам финансовой отчетности.</w:t>
            </w:r>
          </w:p>
        </w:tc>
      </w:tr>
      <w:tr w:rsidR="008D431D" w:rsidRPr="005E00F8" w14:paraId="002491E2" w14:textId="77777777" w:rsidTr="008D431D">
        <w:tc>
          <w:tcPr>
            <w:tcW w:w="1425" w:type="dxa"/>
            <w:shd w:val="clear" w:color="auto" w:fill="auto"/>
          </w:tcPr>
          <w:p w14:paraId="0CEFD8E0"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Уметь</w:t>
            </w:r>
          </w:p>
        </w:tc>
        <w:tc>
          <w:tcPr>
            <w:tcW w:w="1547" w:type="dxa"/>
          </w:tcPr>
          <w:p w14:paraId="0A3976E8"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p>
        </w:tc>
        <w:tc>
          <w:tcPr>
            <w:tcW w:w="6656" w:type="dxa"/>
            <w:shd w:val="clear" w:color="auto" w:fill="auto"/>
          </w:tcPr>
          <w:p w14:paraId="685FBAC0" w14:textId="0DD6F31E"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 </w:t>
            </w:r>
          </w:p>
          <w:p w14:paraId="3B8C4C7D"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105F311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применять методы внутреннего контроля (интервью, пересчет, обследование, аналитические процедуры, выборка);</w:t>
            </w:r>
          </w:p>
          <w:p w14:paraId="2EEB762F" w14:textId="77777777" w:rsidR="008D431D" w:rsidRPr="005E00F8" w:rsidRDefault="008D431D" w:rsidP="00CB260E">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выявлять и оценивать риски объекта внутреннего контроля и риски собственных ошибок;</w:t>
            </w:r>
          </w:p>
          <w:p w14:paraId="1A21A458" w14:textId="77777777" w:rsidR="008D431D" w:rsidRPr="005E00F8" w:rsidRDefault="008D431D" w:rsidP="00CB260E">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 xml:space="preserve">оценивать соответствие производимых хозяйственных операций и эффективность использования активов правовой и нормативной базе; </w:t>
            </w:r>
          </w:p>
          <w:p w14:paraId="17AA917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 xml:space="preserve"> формировать информационную базу, отражающую ход устранения выявленных контрольными процедурами недостатков;</w:t>
            </w:r>
          </w:p>
          <w:p w14:paraId="059A9537"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 </w:t>
            </w:r>
          </w:p>
          <w:p w14:paraId="165B0772"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определять объем работ по финансовому анализу, потребность в трудовых, финансовых и материально-технических ресурсах;</w:t>
            </w:r>
          </w:p>
          <w:p w14:paraId="3D395730"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определять источники информации для проведения анализа финансового состояния экономического субъекта;</w:t>
            </w:r>
          </w:p>
          <w:p w14:paraId="5BD29DCF"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14:paraId="39FCF214" w14:textId="77777777" w:rsidR="008D431D" w:rsidRPr="005E00F8" w:rsidRDefault="008D431D" w:rsidP="00CB260E">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распределять объем работ по проведению финансового анализа между работниками (группами работников);</w:t>
            </w:r>
          </w:p>
          <w:p w14:paraId="37DFC7F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проверять качество аналитической информации, полученной в процессе проведения финансового анализа и выполнять процедуры по ее обобщению;</w:t>
            </w:r>
          </w:p>
          <w:p w14:paraId="1F078C14"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формировать аналитические отчеты и представлять их заинтересованным пользователям;</w:t>
            </w:r>
          </w:p>
          <w:p w14:paraId="7F958EF6"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координировать взаимодействие работников экономического субъекта в процессе проведения финансового анализа;</w:t>
            </w:r>
          </w:p>
          <w:p w14:paraId="279A804F"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6D3923CC"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формировать обоснованные выводы по результатам информации, полученной в процессе проведения финансового анализа экономического субъекта;</w:t>
            </w:r>
          </w:p>
          <w:p w14:paraId="441F45C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разрабатывать финансовые программы развития экономического субъекта, инвестиционную, кредитную и валютную политику экономического субъекта;</w:t>
            </w:r>
          </w:p>
          <w:p w14:paraId="7EC539CF"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применять результаты финансового анализа экономического субъекта для целей бюджетирования и управления денежными потоками;</w:t>
            </w:r>
          </w:p>
          <w:p w14:paraId="6F47BBD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 xml:space="preserve">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14:paraId="2DFD70C9" w14:textId="77777777" w:rsidR="008D431D" w:rsidRPr="005E00F8" w:rsidRDefault="008D431D" w:rsidP="00CB260E">
            <w:pPr>
              <w:spacing w:line="276" w:lineRule="auto"/>
              <w:textAlignment w:val="baseline"/>
              <w:rPr>
                <w:rFonts w:ascii="Times New Roman" w:eastAsia="Calibri" w:hAnsi="Times New Roman" w:cs="Times New Roman"/>
                <w:i/>
                <w:color w:val="000000"/>
                <w:sz w:val="24"/>
                <w:szCs w:val="24"/>
              </w:rPr>
            </w:pPr>
            <w:r w:rsidRPr="005E00F8">
              <w:rPr>
                <w:rFonts w:ascii="Times New Roman" w:eastAsia="Calibri" w:hAnsi="Times New Roman" w:cs="Times New Roman"/>
                <w:color w:val="000000"/>
                <w:sz w:val="24"/>
                <w:szCs w:val="24"/>
              </w:rPr>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p w14:paraId="6EDC8E7B"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отражать нарастающим итогом на счетах бухгалтерского учета имущественное и финансовое положение организации;</w:t>
            </w:r>
          </w:p>
          <w:p w14:paraId="1E52FF1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определять результаты хозяйственной деятельности за отчетный период;</w:t>
            </w:r>
          </w:p>
          <w:p w14:paraId="7111F43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закрывать учетные бухгалтерские регистры и заполнять формы бухгалтерской отчетности в установленные законодательством сроки;</w:t>
            </w:r>
          </w:p>
          <w:p w14:paraId="58D3E04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устанавливать идентичность показателей бухгалтерских отчетов;</w:t>
            </w:r>
          </w:p>
          <w:p w14:paraId="534F605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осваивать новые формы бухгалтерской отчетности;</w:t>
            </w:r>
          </w:p>
          <w:p w14:paraId="273039C2"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 адаптировать бухгалтерскую (финансовую) отчетность Российской Федерации к Международным стандартам финансовой отчетности</w:t>
            </w:r>
          </w:p>
        </w:tc>
      </w:tr>
      <w:tr w:rsidR="008D431D" w:rsidRPr="005E00F8" w14:paraId="322A68D1" w14:textId="77777777" w:rsidTr="008D431D">
        <w:tc>
          <w:tcPr>
            <w:tcW w:w="1425" w:type="dxa"/>
            <w:shd w:val="clear" w:color="auto" w:fill="auto"/>
          </w:tcPr>
          <w:p w14:paraId="15FD4CB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Знать</w:t>
            </w:r>
          </w:p>
        </w:tc>
        <w:tc>
          <w:tcPr>
            <w:tcW w:w="1547" w:type="dxa"/>
          </w:tcPr>
          <w:p w14:paraId="031D12DC"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p>
        </w:tc>
        <w:tc>
          <w:tcPr>
            <w:tcW w:w="6656" w:type="dxa"/>
            <w:shd w:val="clear" w:color="auto" w:fill="auto"/>
          </w:tcPr>
          <w:p w14:paraId="3175CCFF" w14:textId="59934DD0"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14:paraId="0F462EC8"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14:paraId="127D7A0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определение бухгалтерской отчетности как информации о финансовом положении экономического субъекта на </w:t>
            </w:r>
            <w:r w:rsidRPr="005E00F8">
              <w:rPr>
                <w:rFonts w:ascii="Times New Roman" w:eastAsia="Calibri" w:hAnsi="Times New Roman" w:cs="Times New Roman"/>
                <w:color w:val="000000"/>
                <w:sz w:val="24"/>
                <w:szCs w:val="24"/>
              </w:rPr>
              <w:lastRenderedPageBreak/>
              <w:t xml:space="preserve">отчетную дату, финансовом результате его деятельности и движении денежных средств за отчетный период; </w:t>
            </w:r>
          </w:p>
          <w:p w14:paraId="72BF7AC4"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теоретические основы внутреннего контроля совершаемых фактов хозяйственной жизни и составления бухгалтерской (финансовой) отчетности;</w:t>
            </w:r>
          </w:p>
          <w:p w14:paraId="36D5A6B1"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механизм отражения нарастающим итогом на счетах бухгалтерского учета данных за отчетный период;</w:t>
            </w:r>
          </w:p>
          <w:p w14:paraId="3D68A6F2"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методы обобщения информации о хозяйственных операциях организации за отчетный период;</w:t>
            </w:r>
          </w:p>
          <w:p w14:paraId="72D9792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порядок составления шахматной таблицы и </w:t>
            </w:r>
            <w:proofErr w:type="spellStart"/>
            <w:r w:rsidRPr="005E00F8">
              <w:rPr>
                <w:rFonts w:ascii="Times New Roman" w:eastAsia="Calibri" w:hAnsi="Times New Roman" w:cs="Times New Roman"/>
                <w:color w:val="000000"/>
                <w:sz w:val="24"/>
                <w:szCs w:val="24"/>
              </w:rPr>
              <w:t>оборотно</w:t>
            </w:r>
            <w:proofErr w:type="spellEnd"/>
            <w:r w:rsidRPr="005E00F8">
              <w:rPr>
                <w:rFonts w:ascii="Times New Roman" w:eastAsia="Calibri" w:hAnsi="Times New Roman" w:cs="Times New Roman"/>
                <w:color w:val="000000"/>
                <w:sz w:val="24"/>
                <w:szCs w:val="24"/>
              </w:rPr>
              <w:t>-сальдовой ведомости;</w:t>
            </w:r>
          </w:p>
          <w:p w14:paraId="1C0A25A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методы определения результатов хозяйственной деятельности за отчетный период;</w:t>
            </w:r>
          </w:p>
          <w:p w14:paraId="4C52AEE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требования к бухгалтерской отчетности организации;</w:t>
            </w:r>
          </w:p>
          <w:p w14:paraId="1B0D128A"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состав и содержание форм бухгалтерской отчетности;</w:t>
            </w:r>
          </w:p>
          <w:p w14:paraId="5F8CEF34"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бухгалтерский баланс, отчет о финансовых результатах как основные формы бухгалтерской отчетности;</w:t>
            </w:r>
          </w:p>
          <w:p w14:paraId="3CC18B2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методы группировки и перенесения обобщенной учетной информации из </w:t>
            </w:r>
            <w:proofErr w:type="spellStart"/>
            <w:r w:rsidRPr="005E00F8">
              <w:rPr>
                <w:rFonts w:ascii="Times New Roman" w:eastAsia="Calibri" w:hAnsi="Times New Roman" w:cs="Times New Roman"/>
                <w:color w:val="000000"/>
                <w:sz w:val="24"/>
                <w:szCs w:val="24"/>
              </w:rPr>
              <w:t>оборотно</w:t>
            </w:r>
            <w:proofErr w:type="spellEnd"/>
            <w:r w:rsidRPr="005E00F8">
              <w:rPr>
                <w:rFonts w:ascii="Times New Roman" w:eastAsia="Calibri" w:hAnsi="Times New Roman" w:cs="Times New Roman"/>
                <w:color w:val="000000"/>
                <w:sz w:val="24"/>
                <w:szCs w:val="24"/>
              </w:rPr>
              <w:t>-сальдовой ведомости в формы бухгалтерской отчетности;</w:t>
            </w:r>
          </w:p>
          <w:p w14:paraId="6803911C"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процедуру составления приложений к бухгалтерскому балансу и отчету о финансовых результатах;</w:t>
            </w:r>
          </w:p>
          <w:p w14:paraId="6BE2BF61"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отражения изменений в учетной политике в целях бухгалтерского учета;</w:t>
            </w:r>
          </w:p>
          <w:p w14:paraId="74D4CEC4"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организации получения аудиторского заключения в случае необходимости;</w:t>
            </w:r>
          </w:p>
          <w:p w14:paraId="230D300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сроки представления бухгалтерской отчетности;</w:t>
            </w:r>
          </w:p>
          <w:p w14:paraId="4BF7B1D7"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правила внесения исправлений в бухгалтерскую отчетность в случае выявления неправильного отражения хозяйственных операций;</w:t>
            </w:r>
          </w:p>
          <w:p w14:paraId="786E5B45"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формы налоговых деклараций по налогам и сборам в бюджет и инструкции по их заполнению;</w:t>
            </w:r>
          </w:p>
          <w:p w14:paraId="3CB061EC"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форму отчетов по страховым взносам в ФНС России и государственные внебюджетные фонды и инструкцию по ее заполнению;</w:t>
            </w:r>
          </w:p>
          <w:p w14:paraId="55A97E50"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форму статистической отчетности и инструкцию по ее заполнению;</w:t>
            </w:r>
          </w:p>
          <w:p w14:paraId="625FAC43"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сроки представления налоговых деклараций в государственные налоговые органы, внебюджетные фонды и государственные органы статистики;</w:t>
            </w:r>
          </w:p>
          <w:p w14:paraId="0B606115"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содержание новых форм налоговых деклараций по налогам и сборам и новых инструкций по их заполнению;</w:t>
            </w:r>
          </w:p>
          <w:p w14:paraId="0B7914D6"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регистрации и перерегистрации организации в налоговых органах, внебюджетных фондах и статистических органах;</w:t>
            </w:r>
          </w:p>
          <w:p w14:paraId="3F20FDA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методы финансового анализа;</w:t>
            </w:r>
          </w:p>
          <w:p w14:paraId="6FB0CEE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виды и приемы финансового анализа;</w:t>
            </w:r>
          </w:p>
          <w:p w14:paraId="6CFF6EAE"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процедуры анализа бухгалтерского баланса:</w:t>
            </w:r>
          </w:p>
          <w:p w14:paraId="1E45EA8C"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общей оценки структуры активов и источников их формирования по показателям баланса;</w:t>
            </w:r>
          </w:p>
          <w:p w14:paraId="7B43AE89"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определения результатов общей оценки структуры активов и их источников по показателям баланса;</w:t>
            </w:r>
          </w:p>
          <w:p w14:paraId="6E8BA804"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процедуры анализа ликвидности бухгалтерского баланса;</w:t>
            </w:r>
          </w:p>
          <w:p w14:paraId="7EB9912B"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порядок расчета финансовых коэффициентов для оценки платежеспособности;</w:t>
            </w:r>
          </w:p>
          <w:p w14:paraId="3003183B"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состав критериев оценки несостоятельности (банкротства) организации;</w:t>
            </w:r>
          </w:p>
          <w:p w14:paraId="01C561C9"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процедуры анализа показателей финансовой устойчивости;</w:t>
            </w:r>
          </w:p>
          <w:p w14:paraId="0C45010A" w14:textId="77777777" w:rsidR="008D431D" w:rsidRPr="005E00F8" w:rsidRDefault="008D431D" w:rsidP="00CB260E">
            <w:pPr>
              <w:spacing w:line="276" w:lineRule="auto"/>
              <w:textAlignment w:val="baseline"/>
              <w:rPr>
                <w:rFonts w:ascii="Times New Roman" w:eastAsia="Calibri" w:hAnsi="Times New Roman" w:cs="Times New Roman"/>
                <w:strike/>
                <w:color w:val="FF0000"/>
                <w:sz w:val="24"/>
                <w:szCs w:val="24"/>
              </w:rPr>
            </w:pPr>
            <w:r w:rsidRPr="005E00F8">
              <w:rPr>
                <w:rFonts w:ascii="Times New Roman" w:eastAsia="Calibri" w:hAnsi="Times New Roman" w:cs="Times New Roman"/>
                <w:color w:val="000000"/>
                <w:sz w:val="24"/>
                <w:szCs w:val="24"/>
              </w:rPr>
              <w:t>процедуры анализа отчета о финансовых результатах;</w:t>
            </w:r>
          </w:p>
          <w:p w14:paraId="4E4585C5"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принципы и методы общей оценки деловой активности организации;</w:t>
            </w:r>
          </w:p>
          <w:p w14:paraId="5C29BCAF"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технологию расчета и анализа финансового цикла;</w:t>
            </w:r>
          </w:p>
          <w:p w14:paraId="4838663B"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процедуры анализа уровня и динамики финансовых результатов по показателям отчетности;</w:t>
            </w:r>
          </w:p>
          <w:p w14:paraId="36B6CB69"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процедуры анализа влияния факторов на прибыль;</w:t>
            </w:r>
          </w:p>
          <w:p w14:paraId="1DA65D27"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p w14:paraId="12506B20" w14:textId="77777777" w:rsidR="008D431D" w:rsidRPr="005E00F8" w:rsidRDefault="008D431D"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международные стандарты финансовой отчетности (МСФО) и Директивы Европейского Сообщества о консолидированной отчетности</w:t>
            </w:r>
          </w:p>
        </w:tc>
      </w:tr>
    </w:tbl>
    <w:p w14:paraId="28B9B227" w14:textId="77777777" w:rsidR="008D431D" w:rsidRDefault="008D431D" w:rsidP="00973349">
      <w:pPr>
        <w:spacing w:before="240" w:line="276" w:lineRule="auto"/>
        <w:rPr>
          <w:rFonts w:ascii="Times New Roman" w:hAnsi="Times New Roman" w:cs="Times New Roman"/>
          <w:b/>
          <w:sz w:val="24"/>
          <w:szCs w:val="24"/>
        </w:rPr>
      </w:pPr>
    </w:p>
    <w:p w14:paraId="2003EAA0" w14:textId="6C48322C" w:rsidR="00973349" w:rsidRPr="005E00F8" w:rsidRDefault="00973349" w:rsidP="00973349">
      <w:pPr>
        <w:spacing w:before="240" w:line="276" w:lineRule="auto"/>
        <w:rPr>
          <w:rFonts w:ascii="Times New Roman" w:hAnsi="Times New Roman" w:cs="Times New Roman"/>
          <w:b/>
          <w:sz w:val="24"/>
          <w:szCs w:val="24"/>
        </w:rPr>
      </w:pPr>
      <w:r w:rsidRPr="005E00F8">
        <w:rPr>
          <w:rFonts w:ascii="Times New Roman" w:hAnsi="Times New Roman" w:cs="Times New Roman"/>
          <w:b/>
          <w:sz w:val="24"/>
          <w:szCs w:val="24"/>
        </w:rPr>
        <w:t>1.2. Количество часов, отводимое на освоение профессионального модуля</w:t>
      </w:r>
    </w:p>
    <w:p w14:paraId="514CC7A7" w14:textId="7C6D553F" w:rsidR="00973349" w:rsidRPr="005E00F8"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Всего – </w:t>
      </w:r>
      <w:r w:rsidR="008D431D" w:rsidRPr="008D431D">
        <w:rPr>
          <w:rFonts w:ascii="Times New Roman" w:hAnsi="Times New Roman" w:cs="Times New Roman"/>
          <w:sz w:val="24"/>
          <w:szCs w:val="24"/>
        </w:rPr>
        <w:t>252</w:t>
      </w:r>
      <w:r w:rsidR="008B0AEC">
        <w:rPr>
          <w:rFonts w:ascii="Times New Roman" w:hAnsi="Times New Roman" w:cs="Times New Roman"/>
          <w:sz w:val="24"/>
          <w:szCs w:val="24"/>
        </w:rPr>
        <w:t xml:space="preserve"> </w:t>
      </w:r>
      <w:r w:rsidR="008D431D" w:rsidRPr="008D431D">
        <w:rPr>
          <w:rFonts w:ascii="Times New Roman" w:hAnsi="Times New Roman" w:cs="Times New Roman"/>
          <w:sz w:val="24"/>
          <w:szCs w:val="24"/>
        </w:rPr>
        <w:t>-</w:t>
      </w:r>
      <w:r w:rsidR="008B0AEC">
        <w:rPr>
          <w:rFonts w:ascii="Times New Roman" w:hAnsi="Times New Roman" w:cs="Times New Roman"/>
          <w:sz w:val="24"/>
          <w:szCs w:val="24"/>
        </w:rPr>
        <w:t xml:space="preserve"> </w:t>
      </w:r>
      <w:r w:rsidR="008D431D" w:rsidRPr="008D431D">
        <w:rPr>
          <w:rFonts w:ascii="Times New Roman" w:hAnsi="Times New Roman" w:cs="Times New Roman"/>
          <w:sz w:val="24"/>
          <w:szCs w:val="24"/>
        </w:rPr>
        <w:t>416</w:t>
      </w:r>
      <w:r w:rsidRPr="008D431D">
        <w:rPr>
          <w:rFonts w:ascii="Times New Roman" w:hAnsi="Times New Roman" w:cs="Times New Roman"/>
          <w:sz w:val="24"/>
          <w:szCs w:val="24"/>
        </w:rPr>
        <w:t xml:space="preserve"> часов</w:t>
      </w:r>
    </w:p>
    <w:p w14:paraId="09942F1B" w14:textId="096C4BB9" w:rsidR="00973349" w:rsidRPr="005E00F8" w:rsidRDefault="00973349" w:rsidP="00973349">
      <w:pPr>
        <w:spacing w:line="276" w:lineRule="auto"/>
        <w:ind w:firstLine="708"/>
        <w:rPr>
          <w:rFonts w:ascii="Times New Roman" w:hAnsi="Times New Roman" w:cs="Times New Roman"/>
          <w:sz w:val="24"/>
          <w:szCs w:val="24"/>
        </w:rPr>
      </w:pPr>
      <w:r w:rsidRPr="005E00F8">
        <w:rPr>
          <w:rFonts w:ascii="Times New Roman" w:hAnsi="Times New Roman" w:cs="Times New Roman"/>
          <w:sz w:val="24"/>
          <w:szCs w:val="24"/>
        </w:rPr>
        <w:t xml:space="preserve">в том числе в форме практической подготовки </w:t>
      </w:r>
      <w:r w:rsidR="008D431D" w:rsidRPr="008D431D">
        <w:rPr>
          <w:rFonts w:ascii="Times New Roman" w:hAnsi="Times New Roman" w:cs="Times New Roman"/>
          <w:sz w:val="24"/>
          <w:szCs w:val="24"/>
        </w:rPr>
        <w:t>252</w:t>
      </w:r>
      <w:r w:rsidR="008B0AEC">
        <w:rPr>
          <w:rFonts w:ascii="Times New Roman" w:hAnsi="Times New Roman" w:cs="Times New Roman"/>
          <w:sz w:val="24"/>
          <w:szCs w:val="24"/>
        </w:rPr>
        <w:t xml:space="preserve"> </w:t>
      </w:r>
      <w:r w:rsidR="008D431D" w:rsidRPr="008D431D">
        <w:rPr>
          <w:rFonts w:ascii="Times New Roman" w:hAnsi="Times New Roman" w:cs="Times New Roman"/>
          <w:sz w:val="24"/>
          <w:szCs w:val="24"/>
        </w:rPr>
        <w:t>-</w:t>
      </w:r>
      <w:r w:rsidR="008B0AEC">
        <w:rPr>
          <w:rFonts w:ascii="Times New Roman" w:hAnsi="Times New Roman" w:cs="Times New Roman"/>
          <w:sz w:val="24"/>
          <w:szCs w:val="24"/>
        </w:rPr>
        <w:t xml:space="preserve"> </w:t>
      </w:r>
      <w:r w:rsidR="008D431D" w:rsidRPr="008D431D">
        <w:rPr>
          <w:rFonts w:ascii="Times New Roman" w:hAnsi="Times New Roman" w:cs="Times New Roman"/>
          <w:sz w:val="24"/>
          <w:szCs w:val="24"/>
        </w:rPr>
        <w:t>416 часов</w:t>
      </w:r>
    </w:p>
    <w:p w14:paraId="14DFE5B2" w14:textId="77777777" w:rsidR="00973349" w:rsidRPr="005E00F8" w:rsidRDefault="00973349" w:rsidP="00973349">
      <w:pPr>
        <w:spacing w:line="276" w:lineRule="auto"/>
        <w:rPr>
          <w:rFonts w:ascii="Times New Roman" w:hAnsi="Times New Roman" w:cs="Times New Roman"/>
          <w:sz w:val="24"/>
          <w:szCs w:val="24"/>
        </w:rPr>
      </w:pPr>
    </w:p>
    <w:p w14:paraId="6C7B8AB2" w14:textId="2A7EA0AA" w:rsidR="00973349" w:rsidRPr="008D431D" w:rsidRDefault="00973349" w:rsidP="00973349">
      <w:pPr>
        <w:spacing w:line="276" w:lineRule="auto"/>
        <w:rPr>
          <w:rFonts w:ascii="Times New Roman" w:hAnsi="Times New Roman" w:cs="Times New Roman"/>
          <w:sz w:val="24"/>
          <w:szCs w:val="24"/>
        </w:rPr>
      </w:pPr>
      <w:r w:rsidRPr="005E00F8">
        <w:rPr>
          <w:rFonts w:ascii="Times New Roman" w:hAnsi="Times New Roman" w:cs="Times New Roman"/>
          <w:sz w:val="24"/>
          <w:szCs w:val="24"/>
        </w:rPr>
        <w:t xml:space="preserve">Из них на освоение МДК – </w:t>
      </w:r>
      <w:r w:rsidR="008D431D" w:rsidRPr="008D431D">
        <w:rPr>
          <w:rFonts w:ascii="Times New Roman" w:hAnsi="Times New Roman" w:cs="Times New Roman"/>
          <w:sz w:val="24"/>
          <w:szCs w:val="24"/>
        </w:rPr>
        <w:t>180-308</w:t>
      </w:r>
      <w:r w:rsidRPr="008D431D">
        <w:rPr>
          <w:rFonts w:ascii="Times New Roman" w:hAnsi="Times New Roman" w:cs="Times New Roman"/>
          <w:sz w:val="24"/>
          <w:szCs w:val="24"/>
        </w:rPr>
        <w:t xml:space="preserve"> часов</w:t>
      </w:r>
    </w:p>
    <w:p w14:paraId="5A84AEDF" w14:textId="07738D91" w:rsidR="00973349" w:rsidRPr="008D431D" w:rsidRDefault="00973349" w:rsidP="00973349">
      <w:pPr>
        <w:spacing w:line="276" w:lineRule="auto"/>
        <w:ind w:firstLine="708"/>
        <w:rPr>
          <w:rFonts w:ascii="Times New Roman" w:hAnsi="Times New Roman" w:cs="Times New Roman"/>
          <w:i/>
          <w:sz w:val="24"/>
          <w:szCs w:val="24"/>
        </w:rPr>
      </w:pPr>
      <w:r w:rsidRPr="008D431D">
        <w:rPr>
          <w:rFonts w:ascii="Times New Roman" w:hAnsi="Times New Roman" w:cs="Times New Roman"/>
          <w:sz w:val="24"/>
          <w:szCs w:val="24"/>
        </w:rPr>
        <w:t xml:space="preserve">в том числе самостоятельная работа – </w:t>
      </w:r>
    </w:p>
    <w:p w14:paraId="2F35838B" w14:textId="1669F8B3" w:rsidR="00973349" w:rsidRPr="008D431D" w:rsidRDefault="00973349" w:rsidP="00973349">
      <w:pPr>
        <w:spacing w:line="276" w:lineRule="auto"/>
        <w:rPr>
          <w:rFonts w:ascii="Times New Roman" w:hAnsi="Times New Roman" w:cs="Times New Roman"/>
          <w:sz w:val="24"/>
          <w:szCs w:val="24"/>
        </w:rPr>
      </w:pPr>
      <w:r w:rsidRPr="008D431D">
        <w:rPr>
          <w:rFonts w:ascii="Times New Roman" w:hAnsi="Times New Roman" w:cs="Times New Roman"/>
          <w:sz w:val="24"/>
          <w:szCs w:val="24"/>
        </w:rPr>
        <w:t xml:space="preserve">практики, в том числе учебная – </w:t>
      </w:r>
      <w:r w:rsidR="008D431D" w:rsidRPr="008D431D">
        <w:rPr>
          <w:rFonts w:ascii="Times New Roman" w:hAnsi="Times New Roman" w:cs="Times New Roman"/>
          <w:sz w:val="24"/>
          <w:szCs w:val="24"/>
        </w:rPr>
        <w:t>36-</w:t>
      </w:r>
      <w:r w:rsidRPr="008D431D">
        <w:rPr>
          <w:rFonts w:ascii="Times New Roman" w:hAnsi="Times New Roman" w:cs="Times New Roman"/>
          <w:sz w:val="24"/>
          <w:szCs w:val="24"/>
        </w:rPr>
        <w:t>36 часов</w:t>
      </w:r>
    </w:p>
    <w:p w14:paraId="33043FDE" w14:textId="3D88BFA0" w:rsidR="00973349" w:rsidRPr="008D431D" w:rsidRDefault="00973349" w:rsidP="00973349">
      <w:pPr>
        <w:spacing w:line="276" w:lineRule="auto"/>
        <w:ind w:firstLine="2268"/>
        <w:rPr>
          <w:rFonts w:ascii="Times New Roman" w:hAnsi="Times New Roman" w:cs="Times New Roman"/>
          <w:sz w:val="24"/>
          <w:szCs w:val="24"/>
        </w:rPr>
      </w:pPr>
      <w:r w:rsidRPr="008D431D">
        <w:rPr>
          <w:rFonts w:ascii="Times New Roman" w:hAnsi="Times New Roman" w:cs="Times New Roman"/>
          <w:sz w:val="24"/>
          <w:szCs w:val="24"/>
        </w:rPr>
        <w:t xml:space="preserve">производственная – </w:t>
      </w:r>
      <w:r w:rsidR="008D431D" w:rsidRPr="008D431D">
        <w:rPr>
          <w:rFonts w:ascii="Times New Roman" w:hAnsi="Times New Roman" w:cs="Times New Roman"/>
          <w:sz w:val="24"/>
          <w:szCs w:val="24"/>
        </w:rPr>
        <w:t>36-</w:t>
      </w:r>
      <w:r w:rsidRPr="008D431D">
        <w:rPr>
          <w:rFonts w:ascii="Times New Roman" w:hAnsi="Times New Roman" w:cs="Times New Roman"/>
          <w:sz w:val="24"/>
          <w:szCs w:val="24"/>
        </w:rPr>
        <w:t>72 часа</w:t>
      </w:r>
    </w:p>
    <w:p w14:paraId="4512EF5B" w14:textId="23C0A078" w:rsidR="00973349" w:rsidRPr="005E00F8" w:rsidRDefault="00973349" w:rsidP="00973349">
      <w:pPr>
        <w:spacing w:line="276" w:lineRule="auto"/>
        <w:rPr>
          <w:rFonts w:ascii="Times New Roman" w:eastAsia="Calibri" w:hAnsi="Times New Roman" w:cs="Times New Roman"/>
          <w:sz w:val="24"/>
          <w:szCs w:val="24"/>
        </w:rPr>
        <w:sectPr w:rsidR="00973349" w:rsidRPr="005E00F8" w:rsidSect="007A7949">
          <w:headerReference w:type="default" r:id="rId47"/>
          <w:pgSz w:w="11906" w:h="16838"/>
          <w:pgMar w:top="1134" w:right="567" w:bottom="1134" w:left="1701" w:header="709" w:footer="709" w:gutter="0"/>
          <w:cols w:space="708"/>
          <w:docGrid w:linePitch="360"/>
        </w:sectPr>
      </w:pPr>
      <w:r w:rsidRPr="005E00F8">
        <w:rPr>
          <w:rFonts w:ascii="Times New Roman" w:eastAsia="Calibri" w:hAnsi="Times New Roman" w:cs="Times New Roman"/>
          <w:sz w:val="24"/>
          <w:szCs w:val="24"/>
        </w:rPr>
        <w:t>Промежуточная аттестация</w:t>
      </w:r>
      <w:r w:rsidR="008D431D">
        <w:rPr>
          <w:rFonts w:ascii="Times New Roman" w:eastAsia="Calibri" w:hAnsi="Times New Roman" w:cs="Times New Roman"/>
          <w:sz w:val="24"/>
          <w:szCs w:val="24"/>
        </w:rPr>
        <w:t xml:space="preserve"> - </w:t>
      </w:r>
    </w:p>
    <w:p w14:paraId="02754962" w14:textId="77777777" w:rsidR="00973349" w:rsidRPr="005E00F8" w:rsidRDefault="00973349" w:rsidP="00973349">
      <w:pPr>
        <w:spacing w:line="276" w:lineRule="auto"/>
        <w:contextualSpacing/>
        <w:rPr>
          <w:rFonts w:ascii="Times New Roman" w:eastAsia="Calibri" w:hAnsi="Times New Roman" w:cs="Times New Roman"/>
          <w:b/>
          <w:sz w:val="24"/>
          <w:szCs w:val="24"/>
        </w:rPr>
      </w:pPr>
      <w:r w:rsidRPr="005E00F8">
        <w:rPr>
          <w:rFonts w:ascii="Times New Roman" w:eastAsia="Calibri" w:hAnsi="Times New Roman" w:cs="Times New Roman"/>
          <w:b/>
          <w:sz w:val="24"/>
          <w:szCs w:val="24"/>
        </w:rPr>
        <w:lastRenderedPageBreak/>
        <w:t>2. СТРУКТУРА И СОДЕРЖАНИЕ ПРОФЕССИОНАЛЬНОГО МОДУЛЯ</w:t>
      </w:r>
    </w:p>
    <w:p w14:paraId="688CE77A" w14:textId="77777777" w:rsidR="00973349" w:rsidRPr="005E00F8" w:rsidRDefault="00973349" w:rsidP="00973349">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2.1. Структура профессионального модуля</w:t>
      </w:r>
    </w:p>
    <w:p w14:paraId="009919FB" w14:textId="77777777" w:rsidR="00973349" w:rsidRPr="005E00F8" w:rsidRDefault="00973349" w:rsidP="00973349">
      <w:pPr>
        <w:spacing w:line="276" w:lineRule="auto"/>
        <w:rPr>
          <w:rFonts w:ascii="Times New Roman" w:eastAsia="Calibri" w:hAnsi="Times New Roman" w:cs="Times New Roman"/>
          <w:b/>
          <w:sz w:val="24"/>
          <w:szCs w:val="24"/>
        </w:rPr>
      </w:pPr>
    </w:p>
    <w:tbl>
      <w:tblPr>
        <w:tblW w:w="536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2935"/>
        <w:gridCol w:w="890"/>
        <w:gridCol w:w="996"/>
        <w:gridCol w:w="868"/>
        <w:gridCol w:w="1589"/>
        <w:gridCol w:w="1308"/>
        <w:gridCol w:w="1336"/>
        <w:gridCol w:w="774"/>
        <w:gridCol w:w="1208"/>
        <w:gridCol w:w="1436"/>
      </w:tblGrid>
      <w:tr w:rsidR="00973349" w:rsidRPr="00FF0873" w14:paraId="5B844F10" w14:textId="77777777" w:rsidTr="00A55B5C">
        <w:trPr>
          <w:trHeight w:val="484"/>
        </w:trPr>
        <w:tc>
          <w:tcPr>
            <w:tcW w:w="727" w:type="pct"/>
            <w:vMerge w:val="restart"/>
            <w:tcBorders>
              <w:bottom w:val="single" w:sz="4" w:space="0" w:color="auto"/>
            </w:tcBorders>
            <w:vAlign w:val="center"/>
          </w:tcPr>
          <w:p w14:paraId="0C865075" w14:textId="77777777" w:rsidR="00973349" w:rsidRPr="00FF0873" w:rsidRDefault="00973349" w:rsidP="00CB260E">
            <w:pPr>
              <w:suppressAutoHyphens/>
              <w:ind w:left="-57" w:right="-57"/>
              <w:jc w:val="center"/>
              <w:rPr>
                <w:rFonts w:ascii="Times New Roman" w:hAnsi="Times New Roman" w:cs="Times New Roman"/>
              </w:rPr>
            </w:pPr>
            <w:r w:rsidRPr="00FF0873">
              <w:rPr>
                <w:rFonts w:ascii="Times New Roman" w:hAnsi="Times New Roman" w:cs="Times New Roman"/>
              </w:rPr>
              <w:t>Коды ПК, ОК</w:t>
            </w:r>
          </w:p>
        </w:tc>
        <w:tc>
          <w:tcPr>
            <w:tcW w:w="940" w:type="pct"/>
            <w:vMerge w:val="restart"/>
            <w:tcBorders>
              <w:bottom w:val="single" w:sz="4" w:space="0" w:color="auto"/>
            </w:tcBorders>
            <w:vAlign w:val="center"/>
          </w:tcPr>
          <w:p w14:paraId="17C95AAB" w14:textId="77777777" w:rsidR="00973349" w:rsidRPr="00FF0873" w:rsidRDefault="00973349" w:rsidP="00CB260E">
            <w:pPr>
              <w:suppressAutoHyphens/>
              <w:ind w:left="-57" w:right="-57"/>
              <w:jc w:val="center"/>
              <w:rPr>
                <w:rFonts w:ascii="Times New Roman" w:hAnsi="Times New Roman" w:cs="Times New Roman"/>
              </w:rPr>
            </w:pPr>
            <w:r w:rsidRPr="00FF0873">
              <w:rPr>
                <w:rFonts w:ascii="Times New Roman" w:hAnsi="Times New Roman" w:cs="Times New Roman"/>
              </w:rPr>
              <w:t>Наименования разделов профессионального модуля</w:t>
            </w:r>
          </w:p>
        </w:tc>
        <w:tc>
          <w:tcPr>
            <w:tcW w:w="285" w:type="pct"/>
            <w:vMerge w:val="restart"/>
            <w:tcBorders>
              <w:bottom w:val="single" w:sz="4" w:space="0" w:color="auto"/>
            </w:tcBorders>
            <w:vAlign w:val="center"/>
          </w:tcPr>
          <w:p w14:paraId="22A82003" w14:textId="77777777" w:rsidR="00973349" w:rsidRPr="00FF0873" w:rsidRDefault="00973349" w:rsidP="00CB260E">
            <w:pPr>
              <w:jc w:val="center"/>
              <w:rPr>
                <w:rFonts w:ascii="Times New Roman" w:hAnsi="Times New Roman" w:cs="Times New Roman"/>
              </w:rPr>
            </w:pPr>
            <w:r w:rsidRPr="00FF0873">
              <w:rPr>
                <w:rFonts w:ascii="Times New Roman" w:hAnsi="Times New Roman" w:cs="Times New Roman"/>
                <w:iCs/>
              </w:rPr>
              <w:t>Всего, час.</w:t>
            </w:r>
          </w:p>
        </w:tc>
        <w:tc>
          <w:tcPr>
            <w:tcW w:w="319" w:type="pct"/>
            <w:vMerge w:val="restart"/>
            <w:tcBorders>
              <w:bottom w:val="single" w:sz="4" w:space="0" w:color="auto"/>
            </w:tcBorders>
            <w:textDirection w:val="btLr"/>
            <w:vAlign w:val="center"/>
          </w:tcPr>
          <w:p w14:paraId="26E0D2AB" w14:textId="77777777" w:rsidR="00973349" w:rsidRPr="00FF0873" w:rsidRDefault="00973349" w:rsidP="00CB260E">
            <w:pPr>
              <w:ind w:left="113" w:right="113"/>
              <w:jc w:val="center"/>
              <w:rPr>
                <w:rFonts w:ascii="Times New Roman" w:hAnsi="Times New Roman" w:cs="Times New Roman"/>
              </w:rPr>
            </w:pPr>
            <w:r w:rsidRPr="00FF0873">
              <w:rPr>
                <w:rFonts w:ascii="Times New Roman" w:hAnsi="Times New Roman" w:cs="Times New Roman"/>
                <w:iCs/>
              </w:rPr>
              <w:t>В т.ч. в форме практической подготовки</w:t>
            </w:r>
          </w:p>
        </w:tc>
        <w:tc>
          <w:tcPr>
            <w:tcW w:w="2729" w:type="pct"/>
            <w:gridSpan w:val="7"/>
            <w:tcBorders>
              <w:bottom w:val="single" w:sz="4" w:space="0" w:color="auto"/>
            </w:tcBorders>
            <w:vAlign w:val="center"/>
          </w:tcPr>
          <w:p w14:paraId="19FEB577" w14:textId="77777777" w:rsidR="00973349" w:rsidRPr="00FF0873" w:rsidRDefault="00973349" w:rsidP="00CB260E">
            <w:pPr>
              <w:suppressAutoHyphens/>
              <w:jc w:val="center"/>
              <w:rPr>
                <w:rFonts w:ascii="Times New Roman" w:hAnsi="Times New Roman" w:cs="Times New Roman"/>
              </w:rPr>
            </w:pPr>
            <w:r w:rsidRPr="00FF0873">
              <w:rPr>
                <w:rFonts w:ascii="Times New Roman" w:hAnsi="Times New Roman" w:cs="Times New Roman"/>
              </w:rPr>
              <w:t xml:space="preserve">Объем профессионального модуля, </w:t>
            </w:r>
            <w:proofErr w:type="spellStart"/>
            <w:r w:rsidRPr="00FF0873">
              <w:rPr>
                <w:rFonts w:ascii="Times New Roman" w:hAnsi="Times New Roman" w:cs="Times New Roman"/>
              </w:rPr>
              <w:t>ак</w:t>
            </w:r>
            <w:proofErr w:type="spellEnd"/>
            <w:r w:rsidRPr="00FF0873">
              <w:rPr>
                <w:rFonts w:ascii="Times New Roman" w:hAnsi="Times New Roman" w:cs="Times New Roman"/>
              </w:rPr>
              <w:t>. час.</w:t>
            </w:r>
          </w:p>
        </w:tc>
      </w:tr>
      <w:tr w:rsidR="00973349" w:rsidRPr="00FF0873" w14:paraId="18B6BECE" w14:textId="77777777" w:rsidTr="00A55B5C">
        <w:trPr>
          <w:trHeight w:val="58"/>
        </w:trPr>
        <w:tc>
          <w:tcPr>
            <w:tcW w:w="727" w:type="pct"/>
            <w:vMerge/>
          </w:tcPr>
          <w:p w14:paraId="7DD9FD2D" w14:textId="77777777" w:rsidR="00973349" w:rsidRPr="00FF0873" w:rsidRDefault="00973349" w:rsidP="00CB260E">
            <w:pPr>
              <w:rPr>
                <w:rFonts w:ascii="Times New Roman" w:hAnsi="Times New Roman" w:cs="Times New Roman"/>
                <w:i/>
              </w:rPr>
            </w:pPr>
          </w:p>
        </w:tc>
        <w:tc>
          <w:tcPr>
            <w:tcW w:w="940" w:type="pct"/>
            <w:vMerge/>
            <w:vAlign w:val="center"/>
          </w:tcPr>
          <w:p w14:paraId="2ED2A022" w14:textId="77777777" w:rsidR="00973349" w:rsidRPr="00FF0873" w:rsidRDefault="00973349" w:rsidP="00CB260E">
            <w:pPr>
              <w:rPr>
                <w:rFonts w:ascii="Times New Roman" w:hAnsi="Times New Roman" w:cs="Times New Roman"/>
                <w:i/>
              </w:rPr>
            </w:pPr>
          </w:p>
        </w:tc>
        <w:tc>
          <w:tcPr>
            <w:tcW w:w="285" w:type="pct"/>
            <w:vMerge/>
            <w:vAlign w:val="center"/>
          </w:tcPr>
          <w:p w14:paraId="61560AB2" w14:textId="77777777" w:rsidR="00973349" w:rsidRPr="00FF0873" w:rsidRDefault="00973349" w:rsidP="00CB260E">
            <w:pPr>
              <w:rPr>
                <w:rFonts w:ascii="Times New Roman" w:hAnsi="Times New Roman" w:cs="Times New Roman"/>
                <w:i/>
                <w:iCs/>
              </w:rPr>
            </w:pPr>
          </w:p>
        </w:tc>
        <w:tc>
          <w:tcPr>
            <w:tcW w:w="319" w:type="pct"/>
            <w:vMerge/>
            <w:shd w:val="clear" w:color="auto" w:fill="FFFF00"/>
          </w:tcPr>
          <w:p w14:paraId="3CE54068" w14:textId="77777777" w:rsidR="00973349" w:rsidRPr="00FF0873" w:rsidRDefault="00973349" w:rsidP="00CB260E">
            <w:pPr>
              <w:suppressAutoHyphens/>
              <w:jc w:val="center"/>
              <w:rPr>
                <w:rFonts w:ascii="Times New Roman" w:hAnsi="Times New Roman" w:cs="Times New Roman"/>
              </w:rPr>
            </w:pPr>
          </w:p>
        </w:tc>
        <w:tc>
          <w:tcPr>
            <w:tcW w:w="1882" w:type="pct"/>
            <w:gridSpan w:val="5"/>
          </w:tcPr>
          <w:p w14:paraId="41E4A548" w14:textId="77777777" w:rsidR="00973349" w:rsidRPr="00FF0873" w:rsidRDefault="00973349" w:rsidP="00CB260E">
            <w:pPr>
              <w:suppressAutoHyphens/>
              <w:jc w:val="center"/>
              <w:rPr>
                <w:rFonts w:ascii="Times New Roman" w:hAnsi="Times New Roman" w:cs="Times New Roman"/>
              </w:rPr>
            </w:pPr>
            <w:r w:rsidRPr="00FF0873">
              <w:rPr>
                <w:rFonts w:ascii="Times New Roman" w:hAnsi="Times New Roman" w:cs="Times New Roman"/>
              </w:rPr>
              <w:t>Обучение по МДК</w:t>
            </w:r>
          </w:p>
        </w:tc>
        <w:tc>
          <w:tcPr>
            <w:tcW w:w="847" w:type="pct"/>
            <w:gridSpan w:val="2"/>
            <w:vMerge w:val="restart"/>
            <w:vAlign w:val="center"/>
          </w:tcPr>
          <w:p w14:paraId="7BA58A47" w14:textId="77777777" w:rsidR="00973349" w:rsidRPr="00FF0873" w:rsidRDefault="00973349" w:rsidP="00CB260E">
            <w:pPr>
              <w:suppressAutoHyphens/>
              <w:jc w:val="center"/>
              <w:rPr>
                <w:rFonts w:ascii="Times New Roman" w:hAnsi="Times New Roman" w:cs="Times New Roman"/>
              </w:rPr>
            </w:pPr>
            <w:r w:rsidRPr="00FF0873">
              <w:rPr>
                <w:rFonts w:ascii="Times New Roman" w:hAnsi="Times New Roman" w:cs="Times New Roman"/>
              </w:rPr>
              <w:t>Практики</w:t>
            </w:r>
          </w:p>
        </w:tc>
      </w:tr>
      <w:tr w:rsidR="00973349" w:rsidRPr="00FF0873" w14:paraId="0EECF221" w14:textId="77777777" w:rsidTr="00A55B5C">
        <w:tc>
          <w:tcPr>
            <w:tcW w:w="727" w:type="pct"/>
            <w:vMerge/>
          </w:tcPr>
          <w:p w14:paraId="35C2A5CD" w14:textId="77777777" w:rsidR="00973349" w:rsidRPr="00FF0873" w:rsidRDefault="00973349" w:rsidP="00CB260E">
            <w:pPr>
              <w:rPr>
                <w:rFonts w:ascii="Times New Roman" w:hAnsi="Times New Roman" w:cs="Times New Roman"/>
                <w:i/>
              </w:rPr>
            </w:pPr>
          </w:p>
        </w:tc>
        <w:tc>
          <w:tcPr>
            <w:tcW w:w="940" w:type="pct"/>
            <w:vMerge/>
            <w:vAlign w:val="center"/>
          </w:tcPr>
          <w:p w14:paraId="075F6F76" w14:textId="77777777" w:rsidR="00973349" w:rsidRPr="00FF0873" w:rsidRDefault="00973349" w:rsidP="00CB260E">
            <w:pPr>
              <w:rPr>
                <w:rFonts w:ascii="Times New Roman" w:hAnsi="Times New Roman" w:cs="Times New Roman"/>
                <w:i/>
              </w:rPr>
            </w:pPr>
          </w:p>
        </w:tc>
        <w:tc>
          <w:tcPr>
            <w:tcW w:w="285" w:type="pct"/>
            <w:vMerge/>
            <w:vAlign w:val="center"/>
          </w:tcPr>
          <w:p w14:paraId="7343A801" w14:textId="77777777" w:rsidR="00973349" w:rsidRPr="00FF0873" w:rsidRDefault="00973349" w:rsidP="00CB260E">
            <w:pPr>
              <w:rPr>
                <w:rFonts w:ascii="Times New Roman" w:hAnsi="Times New Roman" w:cs="Times New Roman"/>
                <w:i/>
                <w:iCs/>
              </w:rPr>
            </w:pPr>
          </w:p>
        </w:tc>
        <w:tc>
          <w:tcPr>
            <w:tcW w:w="319" w:type="pct"/>
            <w:vMerge/>
            <w:shd w:val="clear" w:color="auto" w:fill="FFFF00"/>
          </w:tcPr>
          <w:p w14:paraId="059119AA" w14:textId="77777777" w:rsidR="00973349" w:rsidRPr="00FF0873" w:rsidRDefault="00973349" w:rsidP="00CB260E">
            <w:pPr>
              <w:suppressAutoHyphens/>
              <w:jc w:val="center"/>
              <w:rPr>
                <w:rFonts w:ascii="Times New Roman" w:hAnsi="Times New Roman" w:cs="Times New Roman"/>
              </w:rPr>
            </w:pPr>
          </w:p>
        </w:tc>
        <w:tc>
          <w:tcPr>
            <w:tcW w:w="278" w:type="pct"/>
            <w:vMerge w:val="restart"/>
          </w:tcPr>
          <w:p w14:paraId="2A92466E" w14:textId="77777777" w:rsidR="00973349" w:rsidRPr="00FF0873" w:rsidRDefault="00973349" w:rsidP="00CB260E">
            <w:pPr>
              <w:suppressAutoHyphens/>
              <w:jc w:val="center"/>
              <w:rPr>
                <w:rFonts w:ascii="Times New Roman" w:hAnsi="Times New Roman" w:cs="Times New Roman"/>
              </w:rPr>
            </w:pPr>
            <w:r w:rsidRPr="00FF0873">
              <w:rPr>
                <w:rFonts w:ascii="Times New Roman" w:hAnsi="Times New Roman" w:cs="Times New Roman"/>
              </w:rPr>
              <w:t>Всего</w:t>
            </w:r>
          </w:p>
        </w:tc>
        <w:tc>
          <w:tcPr>
            <w:tcW w:w="1604" w:type="pct"/>
            <w:gridSpan w:val="4"/>
          </w:tcPr>
          <w:p w14:paraId="48A4C23A" w14:textId="77777777" w:rsidR="00973349" w:rsidRPr="00FF0873" w:rsidRDefault="00973349" w:rsidP="00CB260E">
            <w:pPr>
              <w:suppressAutoHyphens/>
              <w:jc w:val="center"/>
              <w:rPr>
                <w:rFonts w:ascii="Times New Roman" w:hAnsi="Times New Roman" w:cs="Times New Roman"/>
              </w:rPr>
            </w:pPr>
            <w:r w:rsidRPr="00FF0873">
              <w:rPr>
                <w:rFonts w:ascii="Times New Roman" w:hAnsi="Times New Roman" w:cs="Times New Roman"/>
              </w:rPr>
              <w:t>В том числе</w:t>
            </w:r>
          </w:p>
        </w:tc>
        <w:tc>
          <w:tcPr>
            <w:tcW w:w="847" w:type="pct"/>
            <w:gridSpan w:val="2"/>
            <w:vMerge/>
            <w:vAlign w:val="center"/>
          </w:tcPr>
          <w:p w14:paraId="73BC03DC" w14:textId="77777777" w:rsidR="00973349" w:rsidRPr="00FF0873" w:rsidRDefault="00973349" w:rsidP="00CB260E">
            <w:pPr>
              <w:suppressAutoHyphens/>
              <w:jc w:val="center"/>
              <w:rPr>
                <w:rFonts w:ascii="Times New Roman" w:hAnsi="Times New Roman" w:cs="Times New Roman"/>
                <w:i/>
              </w:rPr>
            </w:pPr>
          </w:p>
        </w:tc>
      </w:tr>
      <w:tr w:rsidR="00973349" w:rsidRPr="00FF0873" w14:paraId="7D17A969" w14:textId="77777777" w:rsidTr="00A55B5C">
        <w:trPr>
          <w:cantSplit/>
          <w:trHeight w:val="1415"/>
        </w:trPr>
        <w:tc>
          <w:tcPr>
            <w:tcW w:w="727" w:type="pct"/>
            <w:vMerge/>
          </w:tcPr>
          <w:p w14:paraId="3311A259" w14:textId="77777777" w:rsidR="00973349" w:rsidRPr="00FF0873" w:rsidRDefault="00973349" w:rsidP="00CB260E">
            <w:pPr>
              <w:rPr>
                <w:rFonts w:ascii="Times New Roman" w:hAnsi="Times New Roman" w:cs="Times New Roman"/>
                <w:i/>
              </w:rPr>
            </w:pPr>
          </w:p>
        </w:tc>
        <w:tc>
          <w:tcPr>
            <w:tcW w:w="940" w:type="pct"/>
            <w:vMerge/>
            <w:vAlign w:val="center"/>
          </w:tcPr>
          <w:p w14:paraId="468DF950" w14:textId="77777777" w:rsidR="00973349" w:rsidRPr="00FF0873" w:rsidRDefault="00973349" w:rsidP="00CB260E">
            <w:pPr>
              <w:rPr>
                <w:rFonts w:ascii="Times New Roman" w:hAnsi="Times New Roman" w:cs="Times New Roman"/>
                <w:i/>
              </w:rPr>
            </w:pPr>
          </w:p>
        </w:tc>
        <w:tc>
          <w:tcPr>
            <w:tcW w:w="285" w:type="pct"/>
            <w:vMerge/>
            <w:vAlign w:val="center"/>
          </w:tcPr>
          <w:p w14:paraId="4FA248C1" w14:textId="77777777" w:rsidR="00973349" w:rsidRPr="00FF0873" w:rsidRDefault="00973349" w:rsidP="00CB260E">
            <w:pPr>
              <w:rPr>
                <w:rFonts w:ascii="Times New Roman" w:hAnsi="Times New Roman" w:cs="Times New Roman"/>
                <w:i/>
              </w:rPr>
            </w:pPr>
          </w:p>
        </w:tc>
        <w:tc>
          <w:tcPr>
            <w:tcW w:w="319" w:type="pct"/>
            <w:vMerge/>
            <w:shd w:val="clear" w:color="auto" w:fill="FFFF00"/>
          </w:tcPr>
          <w:p w14:paraId="1FCDF406" w14:textId="77777777" w:rsidR="00973349" w:rsidRPr="00FF0873" w:rsidRDefault="00973349" w:rsidP="00CB260E">
            <w:pPr>
              <w:suppressAutoHyphens/>
              <w:jc w:val="center"/>
              <w:rPr>
                <w:rFonts w:ascii="Times New Roman" w:hAnsi="Times New Roman" w:cs="Times New Roman"/>
                <w:i/>
              </w:rPr>
            </w:pPr>
          </w:p>
        </w:tc>
        <w:tc>
          <w:tcPr>
            <w:tcW w:w="278" w:type="pct"/>
            <w:vMerge/>
          </w:tcPr>
          <w:p w14:paraId="3B1750D6" w14:textId="77777777" w:rsidR="00973349" w:rsidRPr="00FF0873" w:rsidRDefault="00973349" w:rsidP="00CB260E">
            <w:pPr>
              <w:suppressAutoHyphens/>
              <w:jc w:val="center"/>
              <w:rPr>
                <w:rFonts w:ascii="Times New Roman" w:hAnsi="Times New Roman" w:cs="Times New Roman"/>
                <w:i/>
              </w:rPr>
            </w:pPr>
          </w:p>
        </w:tc>
        <w:tc>
          <w:tcPr>
            <w:tcW w:w="509" w:type="pct"/>
            <w:vAlign w:val="center"/>
          </w:tcPr>
          <w:p w14:paraId="08850699" w14:textId="77777777" w:rsidR="00973349" w:rsidRPr="00FF0873" w:rsidRDefault="00973349" w:rsidP="00CB260E">
            <w:pPr>
              <w:suppressAutoHyphens/>
              <w:ind w:left="-57" w:right="-57"/>
              <w:jc w:val="center"/>
              <w:rPr>
                <w:rFonts w:ascii="Times New Roman" w:hAnsi="Times New Roman" w:cs="Times New Roman"/>
                <w:i/>
              </w:rPr>
            </w:pPr>
            <w:r w:rsidRPr="00FF0873">
              <w:rPr>
                <w:rFonts w:ascii="Times New Roman" w:hAnsi="Times New Roman" w:cs="Times New Roman"/>
                <w:color w:val="000000"/>
              </w:rPr>
              <w:t>Лабораторных и практических занятий</w:t>
            </w:r>
          </w:p>
        </w:tc>
        <w:tc>
          <w:tcPr>
            <w:tcW w:w="419" w:type="pct"/>
            <w:vAlign w:val="center"/>
          </w:tcPr>
          <w:p w14:paraId="725AE1C9" w14:textId="77777777" w:rsidR="00973349" w:rsidRPr="00FF0873" w:rsidRDefault="00973349" w:rsidP="00CB260E">
            <w:pPr>
              <w:suppressAutoHyphens/>
              <w:ind w:left="-57" w:right="-57"/>
              <w:jc w:val="center"/>
              <w:rPr>
                <w:rFonts w:ascii="Times New Roman" w:hAnsi="Times New Roman" w:cs="Times New Roman"/>
                <w:iCs/>
              </w:rPr>
            </w:pPr>
            <w:r w:rsidRPr="00FF0873">
              <w:rPr>
                <w:rFonts w:ascii="Times New Roman" w:hAnsi="Times New Roman" w:cs="Times New Roman"/>
              </w:rPr>
              <w:t>Курсовых работ (проектов)</w:t>
            </w:r>
          </w:p>
        </w:tc>
        <w:tc>
          <w:tcPr>
            <w:tcW w:w="428" w:type="pct"/>
            <w:vAlign w:val="center"/>
          </w:tcPr>
          <w:p w14:paraId="2394E3CB" w14:textId="77777777" w:rsidR="00973349" w:rsidRPr="00FF0873" w:rsidRDefault="00973349" w:rsidP="00CB260E">
            <w:pPr>
              <w:suppressAutoHyphens/>
              <w:ind w:left="-57" w:right="-57"/>
              <w:jc w:val="center"/>
              <w:rPr>
                <w:rFonts w:ascii="Times New Roman" w:hAnsi="Times New Roman" w:cs="Times New Roman"/>
                <w:color w:val="000000"/>
              </w:rPr>
            </w:pPr>
            <w:r w:rsidRPr="00FF0873">
              <w:rPr>
                <w:rFonts w:ascii="Times New Roman" w:hAnsi="Times New Roman" w:cs="Times New Roman"/>
              </w:rPr>
              <w:t>Самостоятельная работа</w:t>
            </w:r>
          </w:p>
        </w:tc>
        <w:tc>
          <w:tcPr>
            <w:tcW w:w="248" w:type="pct"/>
            <w:textDirection w:val="btLr"/>
            <w:vAlign w:val="center"/>
          </w:tcPr>
          <w:p w14:paraId="21F39B52" w14:textId="77777777" w:rsidR="00973349" w:rsidRPr="00FF0873" w:rsidRDefault="00973349" w:rsidP="00CB260E">
            <w:pPr>
              <w:suppressAutoHyphens/>
              <w:ind w:left="-57" w:right="-57"/>
              <w:jc w:val="center"/>
              <w:rPr>
                <w:rFonts w:ascii="Times New Roman" w:hAnsi="Times New Roman" w:cs="Times New Roman"/>
              </w:rPr>
            </w:pPr>
            <w:r w:rsidRPr="00FF0873">
              <w:rPr>
                <w:rFonts w:ascii="Times New Roman" w:hAnsi="Times New Roman" w:cs="Times New Roman"/>
              </w:rPr>
              <w:t>Промежуточная аттестация</w:t>
            </w:r>
          </w:p>
        </w:tc>
        <w:tc>
          <w:tcPr>
            <w:tcW w:w="387" w:type="pct"/>
            <w:vAlign w:val="center"/>
          </w:tcPr>
          <w:p w14:paraId="199A5196" w14:textId="77777777" w:rsidR="00973349" w:rsidRPr="00FF0873" w:rsidRDefault="00973349" w:rsidP="00CB260E">
            <w:pPr>
              <w:suppressAutoHyphens/>
              <w:ind w:left="-57" w:right="-57"/>
              <w:jc w:val="center"/>
              <w:rPr>
                <w:rFonts w:ascii="Times New Roman" w:hAnsi="Times New Roman" w:cs="Times New Roman"/>
              </w:rPr>
            </w:pPr>
            <w:r w:rsidRPr="00FF0873">
              <w:rPr>
                <w:rFonts w:ascii="Times New Roman" w:hAnsi="Times New Roman" w:cs="Times New Roman"/>
              </w:rPr>
              <w:t>Учебная</w:t>
            </w:r>
          </w:p>
          <w:p w14:paraId="5038B531" w14:textId="77777777" w:rsidR="00973349" w:rsidRPr="00FF0873" w:rsidRDefault="00973349" w:rsidP="00CB260E">
            <w:pPr>
              <w:suppressAutoHyphens/>
              <w:ind w:left="-57" w:right="-57"/>
              <w:jc w:val="center"/>
              <w:rPr>
                <w:rFonts w:ascii="Times New Roman" w:hAnsi="Times New Roman" w:cs="Times New Roman"/>
                <w:i/>
              </w:rPr>
            </w:pPr>
          </w:p>
        </w:tc>
        <w:tc>
          <w:tcPr>
            <w:tcW w:w="460" w:type="pct"/>
            <w:vAlign w:val="center"/>
          </w:tcPr>
          <w:p w14:paraId="2A8C0081" w14:textId="77777777" w:rsidR="00973349" w:rsidRPr="00FF0873" w:rsidRDefault="00973349" w:rsidP="00CB260E">
            <w:pPr>
              <w:suppressAutoHyphens/>
              <w:ind w:left="-57" w:right="-57"/>
              <w:jc w:val="center"/>
              <w:rPr>
                <w:rFonts w:ascii="Times New Roman" w:hAnsi="Times New Roman" w:cs="Times New Roman"/>
              </w:rPr>
            </w:pPr>
            <w:r w:rsidRPr="00FF0873">
              <w:rPr>
                <w:rFonts w:ascii="Times New Roman" w:hAnsi="Times New Roman" w:cs="Times New Roman"/>
              </w:rPr>
              <w:t>Производственная</w:t>
            </w:r>
          </w:p>
          <w:p w14:paraId="57FC1753" w14:textId="77777777" w:rsidR="00973349" w:rsidRPr="00FF0873" w:rsidRDefault="00973349" w:rsidP="00CB260E">
            <w:pPr>
              <w:suppressAutoHyphens/>
              <w:ind w:left="-57" w:right="-57"/>
              <w:jc w:val="center"/>
              <w:rPr>
                <w:rFonts w:ascii="Times New Roman" w:hAnsi="Times New Roman" w:cs="Times New Roman"/>
                <w:i/>
              </w:rPr>
            </w:pPr>
          </w:p>
        </w:tc>
      </w:tr>
      <w:tr w:rsidR="00973349" w:rsidRPr="00FF0873" w14:paraId="5279DAA2" w14:textId="77777777" w:rsidTr="00A55B5C">
        <w:trPr>
          <w:trHeight w:val="415"/>
        </w:trPr>
        <w:tc>
          <w:tcPr>
            <w:tcW w:w="727" w:type="pct"/>
            <w:vAlign w:val="center"/>
          </w:tcPr>
          <w:p w14:paraId="0FCB0E51"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1</w:t>
            </w:r>
          </w:p>
        </w:tc>
        <w:tc>
          <w:tcPr>
            <w:tcW w:w="940" w:type="pct"/>
            <w:vAlign w:val="center"/>
          </w:tcPr>
          <w:p w14:paraId="7BF105ED"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2</w:t>
            </w:r>
          </w:p>
        </w:tc>
        <w:tc>
          <w:tcPr>
            <w:tcW w:w="285" w:type="pct"/>
            <w:vAlign w:val="center"/>
          </w:tcPr>
          <w:p w14:paraId="687D4065"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3</w:t>
            </w:r>
          </w:p>
        </w:tc>
        <w:tc>
          <w:tcPr>
            <w:tcW w:w="319" w:type="pct"/>
            <w:vAlign w:val="center"/>
          </w:tcPr>
          <w:p w14:paraId="281C40BA"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4</w:t>
            </w:r>
          </w:p>
        </w:tc>
        <w:tc>
          <w:tcPr>
            <w:tcW w:w="278" w:type="pct"/>
            <w:vAlign w:val="center"/>
          </w:tcPr>
          <w:p w14:paraId="5EEBF7D6"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5</w:t>
            </w:r>
          </w:p>
        </w:tc>
        <w:tc>
          <w:tcPr>
            <w:tcW w:w="509" w:type="pct"/>
            <w:vAlign w:val="center"/>
          </w:tcPr>
          <w:p w14:paraId="1D8FA589"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6</w:t>
            </w:r>
          </w:p>
        </w:tc>
        <w:tc>
          <w:tcPr>
            <w:tcW w:w="419" w:type="pct"/>
            <w:vAlign w:val="center"/>
          </w:tcPr>
          <w:p w14:paraId="2ACE359D"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7</w:t>
            </w:r>
          </w:p>
        </w:tc>
        <w:tc>
          <w:tcPr>
            <w:tcW w:w="428" w:type="pct"/>
            <w:vAlign w:val="center"/>
          </w:tcPr>
          <w:p w14:paraId="43EB8E65"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8</w:t>
            </w:r>
          </w:p>
        </w:tc>
        <w:tc>
          <w:tcPr>
            <w:tcW w:w="248" w:type="pct"/>
            <w:vAlign w:val="center"/>
          </w:tcPr>
          <w:p w14:paraId="3EC281AC"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9</w:t>
            </w:r>
          </w:p>
        </w:tc>
        <w:tc>
          <w:tcPr>
            <w:tcW w:w="387" w:type="pct"/>
            <w:vAlign w:val="center"/>
          </w:tcPr>
          <w:p w14:paraId="46F57A2D"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10</w:t>
            </w:r>
          </w:p>
        </w:tc>
        <w:tc>
          <w:tcPr>
            <w:tcW w:w="460" w:type="pct"/>
            <w:vAlign w:val="center"/>
          </w:tcPr>
          <w:p w14:paraId="525CF041" w14:textId="77777777" w:rsidR="00973349" w:rsidRPr="00FF0873" w:rsidRDefault="00973349" w:rsidP="00CB260E">
            <w:pPr>
              <w:jc w:val="center"/>
              <w:rPr>
                <w:rFonts w:ascii="Times New Roman" w:hAnsi="Times New Roman" w:cs="Times New Roman"/>
                <w:i/>
              </w:rPr>
            </w:pPr>
            <w:r w:rsidRPr="00FF0873">
              <w:rPr>
                <w:rFonts w:ascii="Times New Roman" w:hAnsi="Times New Roman" w:cs="Times New Roman"/>
                <w:i/>
              </w:rPr>
              <w:t>11</w:t>
            </w:r>
          </w:p>
        </w:tc>
      </w:tr>
      <w:tr w:rsidR="00A55B5C" w:rsidRPr="00FF0873" w14:paraId="42140232" w14:textId="77777777" w:rsidTr="00A55B5C">
        <w:tc>
          <w:tcPr>
            <w:tcW w:w="727" w:type="pct"/>
          </w:tcPr>
          <w:p w14:paraId="2BB179F9" w14:textId="77777777" w:rsidR="00A55B5C" w:rsidRDefault="00A55B5C" w:rsidP="00A55B5C">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020E682D" w14:textId="77777777" w:rsidR="00A55B5C" w:rsidRDefault="00A55B5C" w:rsidP="00A55B5C">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27C55DB5" w14:textId="7DBF3DF1" w:rsidR="00A55B5C" w:rsidRPr="00FF0873" w:rsidRDefault="00A55B5C" w:rsidP="00A55B5C">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59A8AEF6" w14:textId="07A1F1B3" w:rsidR="00A55B5C" w:rsidRPr="00FF0873" w:rsidRDefault="00A55B5C" w:rsidP="00A55B5C">
            <w:pPr>
              <w:snapToGrid w:val="0"/>
              <w:spacing w:after="0" w:line="240" w:lineRule="auto"/>
              <w:rPr>
                <w:rFonts w:ascii="Times New Roman" w:hAnsi="Times New Roman" w:cs="Times New Roman"/>
              </w:rPr>
            </w:pPr>
            <w:r w:rsidRPr="00FF0873">
              <w:rPr>
                <w:rFonts w:ascii="Times New Roman" w:eastAsia="Calibri" w:hAnsi="Times New Roman" w:cs="Times New Roman"/>
              </w:rPr>
              <w:t>ОК 01, ОК 02, ОК 03</w:t>
            </w:r>
          </w:p>
        </w:tc>
        <w:tc>
          <w:tcPr>
            <w:tcW w:w="940" w:type="pct"/>
          </w:tcPr>
          <w:p w14:paraId="374CF4C6" w14:textId="77777777" w:rsidR="00A55B5C" w:rsidRPr="00FF0873" w:rsidRDefault="00A55B5C" w:rsidP="00A55B5C">
            <w:pPr>
              <w:rPr>
                <w:rFonts w:ascii="Times New Roman" w:hAnsi="Times New Roman" w:cs="Times New Roman"/>
              </w:rPr>
            </w:pPr>
            <w:r w:rsidRPr="00FF0873">
              <w:rPr>
                <w:rFonts w:ascii="Times New Roman" w:eastAsia="Calibri" w:hAnsi="Times New Roman" w:cs="Times New Roman"/>
                <w:bCs/>
              </w:rPr>
              <w:t>Раздел 1. Технология</w:t>
            </w:r>
            <w:r w:rsidRPr="00FF0873">
              <w:rPr>
                <w:rFonts w:ascii="Times New Roman" w:eastAsia="Calibri" w:hAnsi="Times New Roman" w:cs="Times New Roman"/>
              </w:rPr>
              <w:t xml:space="preserve"> составления бухгалтерской (финансовой) отчетности</w:t>
            </w:r>
          </w:p>
        </w:tc>
        <w:tc>
          <w:tcPr>
            <w:tcW w:w="285" w:type="pct"/>
          </w:tcPr>
          <w:p w14:paraId="1E572EDE" w14:textId="6FF24E1D"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319" w:type="pct"/>
          </w:tcPr>
          <w:p w14:paraId="11ADB372" w14:textId="33D09DD6" w:rsidR="00A55B5C" w:rsidRPr="00FF0873" w:rsidRDefault="00A55B5C" w:rsidP="00A55B5C">
            <w:pPr>
              <w:jc w:val="center"/>
              <w:rPr>
                <w:rFonts w:ascii="Times New Roman" w:hAnsi="Times New Roman" w:cs="Times New Roman"/>
              </w:rPr>
            </w:pPr>
            <w:r>
              <w:rPr>
                <w:rFonts w:ascii="Times New Roman" w:hAnsi="Times New Roman" w:cs="Times New Roman"/>
                <w:b/>
                <w:bCs/>
              </w:rPr>
              <w:t>90-154</w:t>
            </w:r>
          </w:p>
        </w:tc>
        <w:tc>
          <w:tcPr>
            <w:tcW w:w="278" w:type="pct"/>
          </w:tcPr>
          <w:p w14:paraId="4FC9EA1D" w14:textId="43E248EF"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509" w:type="pct"/>
          </w:tcPr>
          <w:p w14:paraId="1027423D" w14:textId="1D7C8531"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419" w:type="pct"/>
          </w:tcPr>
          <w:p w14:paraId="4D24E09F" w14:textId="18C1FF87" w:rsidR="00A55B5C" w:rsidRPr="00FF0873" w:rsidRDefault="00A55B5C" w:rsidP="00A55B5C">
            <w:pPr>
              <w:jc w:val="center"/>
              <w:rPr>
                <w:rFonts w:ascii="Times New Roman" w:hAnsi="Times New Roman" w:cs="Times New Roman"/>
              </w:rPr>
            </w:pPr>
          </w:p>
        </w:tc>
        <w:tc>
          <w:tcPr>
            <w:tcW w:w="428" w:type="pct"/>
          </w:tcPr>
          <w:p w14:paraId="1ACA1206" w14:textId="5095AAB0" w:rsidR="00A55B5C" w:rsidRPr="00FF0873" w:rsidRDefault="00A55B5C" w:rsidP="00A55B5C">
            <w:pPr>
              <w:jc w:val="center"/>
              <w:rPr>
                <w:rFonts w:ascii="Times New Roman" w:hAnsi="Times New Roman" w:cs="Times New Roman"/>
              </w:rPr>
            </w:pPr>
          </w:p>
        </w:tc>
        <w:tc>
          <w:tcPr>
            <w:tcW w:w="248" w:type="pct"/>
          </w:tcPr>
          <w:p w14:paraId="552236FC" w14:textId="75D6E82B" w:rsidR="00A55B5C" w:rsidRPr="00FF0873" w:rsidRDefault="00A55B5C" w:rsidP="00A55B5C">
            <w:pPr>
              <w:jc w:val="center"/>
              <w:rPr>
                <w:rFonts w:ascii="Times New Roman" w:hAnsi="Times New Roman" w:cs="Times New Roman"/>
              </w:rPr>
            </w:pPr>
          </w:p>
        </w:tc>
        <w:tc>
          <w:tcPr>
            <w:tcW w:w="387" w:type="pct"/>
          </w:tcPr>
          <w:p w14:paraId="1CA45457" w14:textId="4FBDF7AE" w:rsidR="00A55B5C" w:rsidRPr="00FF0873" w:rsidRDefault="00A55B5C" w:rsidP="00A55B5C">
            <w:pPr>
              <w:jc w:val="center"/>
              <w:rPr>
                <w:rFonts w:ascii="Times New Roman" w:hAnsi="Times New Roman" w:cs="Times New Roman"/>
                <w:b/>
                <w:bCs/>
              </w:rPr>
            </w:pPr>
            <w:r>
              <w:rPr>
                <w:rFonts w:ascii="Times New Roman" w:hAnsi="Times New Roman" w:cs="Times New Roman"/>
                <w:b/>
                <w:bCs/>
              </w:rPr>
              <w:t>18-</w:t>
            </w:r>
            <w:r w:rsidRPr="00FF0873">
              <w:rPr>
                <w:rFonts w:ascii="Times New Roman" w:hAnsi="Times New Roman" w:cs="Times New Roman"/>
                <w:b/>
                <w:bCs/>
              </w:rPr>
              <w:t>18</w:t>
            </w:r>
          </w:p>
        </w:tc>
        <w:tc>
          <w:tcPr>
            <w:tcW w:w="460" w:type="pct"/>
          </w:tcPr>
          <w:p w14:paraId="67444B92" w14:textId="77777777" w:rsidR="00A55B5C" w:rsidRPr="00FF0873" w:rsidRDefault="00A55B5C" w:rsidP="00A55B5C">
            <w:pPr>
              <w:jc w:val="center"/>
              <w:rPr>
                <w:rFonts w:ascii="Times New Roman" w:hAnsi="Times New Roman" w:cs="Times New Roman"/>
                <w:b/>
                <w:bCs/>
              </w:rPr>
            </w:pPr>
            <w:r w:rsidRPr="00FF0873">
              <w:rPr>
                <w:rFonts w:ascii="Times New Roman" w:hAnsi="Times New Roman" w:cs="Times New Roman"/>
                <w:b/>
                <w:bCs/>
              </w:rPr>
              <w:t>-</w:t>
            </w:r>
          </w:p>
        </w:tc>
      </w:tr>
      <w:tr w:rsidR="00A55B5C" w:rsidRPr="00FF0873" w14:paraId="231430D1" w14:textId="77777777" w:rsidTr="00A55B5C">
        <w:tc>
          <w:tcPr>
            <w:tcW w:w="727" w:type="pct"/>
          </w:tcPr>
          <w:p w14:paraId="6EEDA629" w14:textId="77777777" w:rsidR="00A55B5C" w:rsidRDefault="00A55B5C" w:rsidP="00A55B5C">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14A5100F" w14:textId="0A1551BE" w:rsidR="00A55B5C" w:rsidRPr="00FF0873" w:rsidRDefault="00A55B5C" w:rsidP="00A55B5C">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1B65C566" w14:textId="787A0EBA" w:rsidR="00A55B5C" w:rsidRPr="00FF0873" w:rsidRDefault="00A55B5C" w:rsidP="00A55B5C">
            <w:pPr>
              <w:snapToGrid w:val="0"/>
              <w:spacing w:after="0" w:line="240" w:lineRule="auto"/>
              <w:rPr>
                <w:rFonts w:ascii="Times New Roman" w:hAnsi="Times New Roman" w:cs="Times New Roman"/>
              </w:rPr>
            </w:pPr>
            <w:r w:rsidRPr="00FF0873">
              <w:rPr>
                <w:rFonts w:ascii="Times New Roman" w:eastAsia="Calibri" w:hAnsi="Times New Roman" w:cs="Times New Roman"/>
              </w:rPr>
              <w:t>ОК 01, ОК 02, ОК 03</w:t>
            </w:r>
          </w:p>
        </w:tc>
        <w:tc>
          <w:tcPr>
            <w:tcW w:w="940" w:type="pct"/>
          </w:tcPr>
          <w:p w14:paraId="2A52AB81" w14:textId="77777777" w:rsidR="00A55B5C" w:rsidRPr="00FF0873" w:rsidRDefault="00A55B5C" w:rsidP="00A55B5C">
            <w:pPr>
              <w:rPr>
                <w:rFonts w:ascii="Times New Roman" w:hAnsi="Times New Roman" w:cs="Times New Roman"/>
              </w:rPr>
            </w:pPr>
            <w:r w:rsidRPr="00FF0873">
              <w:rPr>
                <w:rFonts w:ascii="Times New Roman" w:eastAsia="Calibri" w:hAnsi="Times New Roman" w:cs="Times New Roman"/>
                <w:bCs/>
              </w:rPr>
              <w:t>Раздел 2.</w:t>
            </w:r>
            <w:r w:rsidRPr="00FF0873">
              <w:rPr>
                <w:rFonts w:ascii="Times New Roman" w:eastAsia="Calibri" w:hAnsi="Times New Roman" w:cs="Times New Roman"/>
                <w:b/>
              </w:rPr>
              <w:t xml:space="preserve"> </w:t>
            </w:r>
            <w:r w:rsidRPr="00FF0873">
              <w:rPr>
                <w:rFonts w:ascii="Times New Roman" w:eastAsia="Calibri" w:hAnsi="Times New Roman" w:cs="Times New Roman"/>
              </w:rPr>
              <w:t>Основы</w:t>
            </w:r>
            <w:r w:rsidRPr="00FF0873">
              <w:rPr>
                <w:rFonts w:ascii="Times New Roman" w:eastAsia="Calibri" w:hAnsi="Times New Roman" w:cs="Times New Roman"/>
                <w:b/>
              </w:rPr>
              <w:t xml:space="preserve"> </w:t>
            </w:r>
            <w:r w:rsidRPr="00FF0873">
              <w:rPr>
                <w:rFonts w:ascii="Times New Roman" w:eastAsia="Calibri" w:hAnsi="Times New Roman" w:cs="Times New Roman"/>
              </w:rPr>
              <w:t>анализа бухгалтерской (финансовой) отчетности</w:t>
            </w:r>
          </w:p>
        </w:tc>
        <w:tc>
          <w:tcPr>
            <w:tcW w:w="285" w:type="pct"/>
          </w:tcPr>
          <w:p w14:paraId="408A3859" w14:textId="79F24CB6"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319" w:type="pct"/>
          </w:tcPr>
          <w:p w14:paraId="11A088EC" w14:textId="18D26467" w:rsidR="00A55B5C" w:rsidRPr="00FF0873" w:rsidRDefault="00A55B5C" w:rsidP="00A55B5C">
            <w:pPr>
              <w:jc w:val="center"/>
              <w:rPr>
                <w:rFonts w:ascii="Times New Roman" w:hAnsi="Times New Roman" w:cs="Times New Roman"/>
              </w:rPr>
            </w:pPr>
            <w:r>
              <w:rPr>
                <w:rFonts w:ascii="Times New Roman" w:hAnsi="Times New Roman" w:cs="Times New Roman"/>
                <w:b/>
                <w:bCs/>
              </w:rPr>
              <w:t>90-154</w:t>
            </w:r>
          </w:p>
        </w:tc>
        <w:tc>
          <w:tcPr>
            <w:tcW w:w="278" w:type="pct"/>
          </w:tcPr>
          <w:p w14:paraId="56B1905D" w14:textId="6906B37E"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509" w:type="pct"/>
          </w:tcPr>
          <w:p w14:paraId="74FC1653" w14:textId="7A175347" w:rsidR="00A55B5C" w:rsidRPr="00FF0873" w:rsidRDefault="00A55B5C" w:rsidP="00A55B5C">
            <w:pPr>
              <w:jc w:val="center"/>
              <w:rPr>
                <w:rFonts w:ascii="Times New Roman" w:hAnsi="Times New Roman" w:cs="Times New Roman"/>
                <w:b/>
                <w:bCs/>
              </w:rPr>
            </w:pPr>
            <w:r>
              <w:rPr>
                <w:rFonts w:ascii="Times New Roman" w:hAnsi="Times New Roman" w:cs="Times New Roman"/>
                <w:b/>
                <w:bCs/>
              </w:rPr>
              <w:t>90-154</w:t>
            </w:r>
          </w:p>
        </w:tc>
        <w:tc>
          <w:tcPr>
            <w:tcW w:w="419" w:type="pct"/>
          </w:tcPr>
          <w:p w14:paraId="05F1667E" w14:textId="2A1C03E3" w:rsidR="00A55B5C" w:rsidRPr="00FF0873" w:rsidRDefault="00A55B5C" w:rsidP="00A55B5C">
            <w:pPr>
              <w:jc w:val="center"/>
              <w:rPr>
                <w:rFonts w:ascii="Times New Roman" w:hAnsi="Times New Roman" w:cs="Times New Roman"/>
              </w:rPr>
            </w:pPr>
          </w:p>
        </w:tc>
        <w:tc>
          <w:tcPr>
            <w:tcW w:w="428" w:type="pct"/>
          </w:tcPr>
          <w:p w14:paraId="18F59876" w14:textId="1FC6D668" w:rsidR="00A55B5C" w:rsidRPr="00FF0873" w:rsidRDefault="00A55B5C" w:rsidP="00A55B5C">
            <w:pPr>
              <w:jc w:val="center"/>
              <w:rPr>
                <w:rFonts w:ascii="Times New Roman" w:hAnsi="Times New Roman" w:cs="Times New Roman"/>
              </w:rPr>
            </w:pPr>
          </w:p>
        </w:tc>
        <w:tc>
          <w:tcPr>
            <w:tcW w:w="248" w:type="pct"/>
          </w:tcPr>
          <w:p w14:paraId="20E6B28C" w14:textId="0A134190" w:rsidR="00A55B5C" w:rsidRPr="00FF0873" w:rsidRDefault="00A55B5C" w:rsidP="00A55B5C">
            <w:pPr>
              <w:jc w:val="center"/>
              <w:rPr>
                <w:rFonts w:ascii="Times New Roman" w:hAnsi="Times New Roman" w:cs="Times New Roman"/>
              </w:rPr>
            </w:pPr>
          </w:p>
        </w:tc>
        <w:tc>
          <w:tcPr>
            <w:tcW w:w="387" w:type="pct"/>
          </w:tcPr>
          <w:p w14:paraId="4D5C69DE" w14:textId="070D6AB9" w:rsidR="00A55B5C" w:rsidRPr="00FF0873" w:rsidRDefault="00A55B5C" w:rsidP="00A55B5C">
            <w:pPr>
              <w:jc w:val="center"/>
              <w:rPr>
                <w:rFonts w:ascii="Times New Roman" w:hAnsi="Times New Roman" w:cs="Times New Roman"/>
                <w:b/>
                <w:bCs/>
              </w:rPr>
            </w:pPr>
            <w:r>
              <w:rPr>
                <w:rFonts w:ascii="Times New Roman" w:hAnsi="Times New Roman" w:cs="Times New Roman"/>
                <w:b/>
                <w:bCs/>
              </w:rPr>
              <w:t>18-</w:t>
            </w:r>
            <w:r w:rsidRPr="00FF0873">
              <w:rPr>
                <w:rFonts w:ascii="Times New Roman" w:hAnsi="Times New Roman" w:cs="Times New Roman"/>
                <w:b/>
                <w:bCs/>
              </w:rPr>
              <w:t>18</w:t>
            </w:r>
          </w:p>
        </w:tc>
        <w:tc>
          <w:tcPr>
            <w:tcW w:w="460" w:type="pct"/>
          </w:tcPr>
          <w:p w14:paraId="6D564EA6" w14:textId="77777777" w:rsidR="00A55B5C" w:rsidRPr="00FF0873" w:rsidRDefault="00A55B5C" w:rsidP="00A55B5C">
            <w:pPr>
              <w:jc w:val="center"/>
              <w:rPr>
                <w:rFonts w:ascii="Times New Roman" w:hAnsi="Times New Roman" w:cs="Times New Roman"/>
                <w:b/>
                <w:bCs/>
              </w:rPr>
            </w:pPr>
            <w:r w:rsidRPr="00FF0873">
              <w:rPr>
                <w:rFonts w:ascii="Times New Roman" w:hAnsi="Times New Roman" w:cs="Times New Roman"/>
                <w:b/>
                <w:bCs/>
              </w:rPr>
              <w:t>-</w:t>
            </w:r>
          </w:p>
        </w:tc>
      </w:tr>
      <w:tr w:rsidR="00A55B5C" w:rsidRPr="00FF0873" w14:paraId="6D8C53D1" w14:textId="77777777" w:rsidTr="00A55B5C">
        <w:trPr>
          <w:trHeight w:val="545"/>
        </w:trPr>
        <w:tc>
          <w:tcPr>
            <w:tcW w:w="727" w:type="pct"/>
          </w:tcPr>
          <w:p w14:paraId="58A174CD" w14:textId="77777777" w:rsidR="00A55B5C" w:rsidRPr="00FF0873" w:rsidRDefault="00A55B5C" w:rsidP="00A55B5C">
            <w:pPr>
              <w:rPr>
                <w:rFonts w:ascii="Times New Roman" w:hAnsi="Times New Roman" w:cs="Times New Roman"/>
                <w:i/>
              </w:rPr>
            </w:pPr>
          </w:p>
        </w:tc>
        <w:tc>
          <w:tcPr>
            <w:tcW w:w="940" w:type="pct"/>
          </w:tcPr>
          <w:p w14:paraId="450AC320" w14:textId="33379188" w:rsidR="00A55B5C" w:rsidRPr="00FF0873" w:rsidRDefault="00A55B5C" w:rsidP="00A55B5C">
            <w:pPr>
              <w:suppressAutoHyphens/>
              <w:rPr>
                <w:rFonts w:ascii="Times New Roman" w:hAnsi="Times New Roman" w:cs="Times New Roman"/>
              </w:rPr>
            </w:pPr>
            <w:r w:rsidRPr="00FF0873">
              <w:rPr>
                <w:rFonts w:ascii="Times New Roman" w:hAnsi="Times New Roman" w:cs="Times New Roman"/>
              </w:rPr>
              <w:t xml:space="preserve">Производственная практика </w:t>
            </w:r>
          </w:p>
        </w:tc>
        <w:tc>
          <w:tcPr>
            <w:tcW w:w="285" w:type="pct"/>
          </w:tcPr>
          <w:p w14:paraId="48EC769F" w14:textId="75B8BE47" w:rsidR="00A55B5C" w:rsidRPr="00FF0873" w:rsidRDefault="00A55B5C" w:rsidP="00A55B5C">
            <w:pPr>
              <w:suppressAutoHyphens/>
              <w:jc w:val="center"/>
              <w:rPr>
                <w:rFonts w:ascii="Times New Roman" w:hAnsi="Times New Roman" w:cs="Times New Roman"/>
                <w:b/>
                <w:bCs/>
                <w:i/>
              </w:rPr>
            </w:pPr>
            <w:r>
              <w:rPr>
                <w:rFonts w:ascii="Times New Roman" w:hAnsi="Times New Roman" w:cs="Times New Roman"/>
                <w:b/>
                <w:bCs/>
              </w:rPr>
              <w:t>36-</w:t>
            </w:r>
            <w:r w:rsidRPr="00FF0873">
              <w:rPr>
                <w:rFonts w:ascii="Times New Roman" w:hAnsi="Times New Roman" w:cs="Times New Roman"/>
                <w:b/>
                <w:bCs/>
              </w:rPr>
              <w:t>72</w:t>
            </w:r>
          </w:p>
        </w:tc>
        <w:tc>
          <w:tcPr>
            <w:tcW w:w="319" w:type="pct"/>
            <w:shd w:val="clear" w:color="auto" w:fill="auto"/>
          </w:tcPr>
          <w:p w14:paraId="328F7CFE" w14:textId="5635055F" w:rsidR="00A55B5C" w:rsidRPr="00FF0873" w:rsidRDefault="00A55B5C" w:rsidP="00A55B5C">
            <w:pPr>
              <w:jc w:val="center"/>
              <w:rPr>
                <w:rFonts w:ascii="Times New Roman" w:hAnsi="Times New Roman" w:cs="Times New Roman"/>
                <w:iCs/>
              </w:rPr>
            </w:pPr>
            <w:r>
              <w:rPr>
                <w:rFonts w:ascii="Times New Roman" w:hAnsi="Times New Roman" w:cs="Times New Roman"/>
                <w:iCs/>
              </w:rPr>
              <w:t>36-</w:t>
            </w:r>
            <w:r w:rsidRPr="00FF0873">
              <w:rPr>
                <w:rFonts w:ascii="Times New Roman" w:hAnsi="Times New Roman" w:cs="Times New Roman"/>
                <w:iCs/>
              </w:rPr>
              <w:t>72</w:t>
            </w:r>
          </w:p>
        </w:tc>
        <w:tc>
          <w:tcPr>
            <w:tcW w:w="278" w:type="pct"/>
            <w:shd w:val="clear" w:color="auto" w:fill="C0C0C0"/>
          </w:tcPr>
          <w:p w14:paraId="45BADDD6" w14:textId="77777777" w:rsidR="00A55B5C" w:rsidRPr="00FF0873" w:rsidRDefault="00A55B5C" w:rsidP="00A55B5C">
            <w:pPr>
              <w:jc w:val="center"/>
              <w:rPr>
                <w:rFonts w:ascii="Times New Roman" w:hAnsi="Times New Roman" w:cs="Times New Roman"/>
                <w:b/>
                <w:bCs/>
                <w:i/>
              </w:rPr>
            </w:pPr>
          </w:p>
        </w:tc>
        <w:tc>
          <w:tcPr>
            <w:tcW w:w="509" w:type="pct"/>
            <w:shd w:val="clear" w:color="auto" w:fill="C0C0C0"/>
          </w:tcPr>
          <w:p w14:paraId="2CDD321C" w14:textId="77777777" w:rsidR="00A55B5C" w:rsidRPr="00FF0873" w:rsidRDefault="00A55B5C" w:rsidP="00A55B5C">
            <w:pPr>
              <w:jc w:val="center"/>
              <w:rPr>
                <w:rFonts w:ascii="Times New Roman" w:hAnsi="Times New Roman" w:cs="Times New Roman"/>
                <w:b/>
                <w:bCs/>
                <w:i/>
              </w:rPr>
            </w:pPr>
          </w:p>
        </w:tc>
        <w:tc>
          <w:tcPr>
            <w:tcW w:w="1482" w:type="pct"/>
            <w:gridSpan w:val="4"/>
            <w:shd w:val="clear" w:color="auto" w:fill="C0C0C0"/>
          </w:tcPr>
          <w:p w14:paraId="3CD82E12" w14:textId="77777777" w:rsidR="00A55B5C" w:rsidRPr="00FF0873" w:rsidRDefault="00A55B5C" w:rsidP="00A55B5C">
            <w:pPr>
              <w:jc w:val="center"/>
              <w:rPr>
                <w:rFonts w:ascii="Times New Roman" w:hAnsi="Times New Roman" w:cs="Times New Roman"/>
                <w:i/>
              </w:rPr>
            </w:pPr>
          </w:p>
        </w:tc>
        <w:tc>
          <w:tcPr>
            <w:tcW w:w="460" w:type="pct"/>
          </w:tcPr>
          <w:p w14:paraId="4C6C3078" w14:textId="3388AB7B" w:rsidR="00A55B5C" w:rsidRPr="00FF0873" w:rsidRDefault="00A55B5C" w:rsidP="00A55B5C">
            <w:pPr>
              <w:suppressAutoHyphens/>
              <w:jc w:val="center"/>
              <w:rPr>
                <w:rFonts w:ascii="Times New Roman" w:hAnsi="Times New Roman" w:cs="Times New Roman"/>
                <w:i/>
                <w:color w:val="C00000"/>
              </w:rPr>
            </w:pPr>
            <w:r>
              <w:rPr>
                <w:rFonts w:ascii="Times New Roman" w:hAnsi="Times New Roman" w:cs="Times New Roman"/>
                <w:b/>
                <w:bCs/>
              </w:rPr>
              <w:t>36-</w:t>
            </w:r>
            <w:r w:rsidRPr="00FF0873">
              <w:rPr>
                <w:rFonts w:ascii="Times New Roman" w:hAnsi="Times New Roman" w:cs="Times New Roman"/>
                <w:b/>
                <w:bCs/>
              </w:rPr>
              <w:t>72</w:t>
            </w:r>
          </w:p>
        </w:tc>
      </w:tr>
      <w:tr w:rsidR="00A55B5C" w:rsidRPr="00FF0873" w14:paraId="3C74B05F" w14:textId="77777777" w:rsidTr="00A55B5C">
        <w:trPr>
          <w:trHeight w:val="159"/>
        </w:trPr>
        <w:tc>
          <w:tcPr>
            <w:tcW w:w="727" w:type="pct"/>
          </w:tcPr>
          <w:p w14:paraId="3B786C2B" w14:textId="77777777" w:rsidR="00A55B5C" w:rsidRPr="00FF0873" w:rsidRDefault="00A55B5C" w:rsidP="00A55B5C">
            <w:pPr>
              <w:rPr>
                <w:rFonts w:ascii="Times New Roman" w:hAnsi="Times New Roman" w:cs="Times New Roman"/>
                <w:i/>
              </w:rPr>
            </w:pPr>
          </w:p>
        </w:tc>
        <w:tc>
          <w:tcPr>
            <w:tcW w:w="940" w:type="pct"/>
          </w:tcPr>
          <w:p w14:paraId="15DA6F30" w14:textId="2CB83E37" w:rsidR="00A55B5C" w:rsidRPr="00FF0873" w:rsidRDefault="00A55B5C" w:rsidP="00A55B5C">
            <w:pPr>
              <w:suppressAutoHyphens/>
              <w:rPr>
                <w:rFonts w:ascii="Times New Roman" w:hAnsi="Times New Roman" w:cs="Times New Roman"/>
              </w:rPr>
            </w:pPr>
            <w:r w:rsidRPr="00FF0873">
              <w:rPr>
                <w:rFonts w:ascii="Times New Roman" w:hAnsi="Times New Roman" w:cs="Times New Roman"/>
              </w:rPr>
              <w:t xml:space="preserve">Промежуточная аттестация. </w:t>
            </w:r>
          </w:p>
        </w:tc>
        <w:tc>
          <w:tcPr>
            <w:tcW w:w="285" w:type="pct"/>
          </w:tcPr>
          <w:p w14:paraId="77E83570" w14:textId="152ED050" w:rsidR="00A55B5C" w:rsidRPr="00FF0873" w:rsidRDefault="00A55B5C" w:rsidP="00A55B5C">
            <w:pPr>
              <w:suppressAutoHyphens/>
              <w:jc w:val="center"/>
              <w:rPr>
                <w:rFonts w:ascii="Times New Roman" w:hAnsi="Times New Roman" w:cs="Times New Roman"/>
                <w:b/>
                <w:bCs/>
              </w:rPr>
            </w:pPr>
          </w:p>
        </w:tc>
        <w:tc>
          <w:tcPr>
            <w:tcW w:w="319" w:type="pct"/>
            <w:shd w:val="clear" w:color="auto" w:fill="auto"/>
          </w:tcPr>
          <w:p w14:paraId="225701F3" w14:textId="7C319505" w:rsidR="00A55B5C" w:rsidRPr="00FF0873" w:rsidRDefault="00A55B5C" w:rsidP="00A55B5C">
            <w:pPr>
              <w:jc w:val="center"/>
              <w:rPr>
                <w:rFonts w:ascii="Times New Roman" w:hAnsi="Times New Roman" w:cs="Times New Roman"/>
                <w:iCs/>
              </w:rPr>
            </w:pPr>
          </w:p>
        </w:tc>
        <w:tc>
          <w:tcPr>
            <w:tcW w:w="278" w:type="pct"/>
            <w:shd w:val="clear" w:color="auto" w:fill="C0C0C0"/>
          </w:tcPr>
          <w:p w14:paraId="7EF28F48" w14:textId="77777777" w:rsidR="00A55B5C" w:rsidRPr="00FF0873" w:rsidRDefault="00A55B5C" w:rsidP="00A55B5C">
            <w:pPr>
              <w:jc w:val="center"/>
              <w:rPr>
                <w:rFonts w:ascii="Times New Roman" w:hAnsi="Times New Roman" w:cs="Times New Roman"/>
                <w:i/>
              </w:rPr>
            </w:pPr>
          </w:p>
        </w:tc>
        <w:tc>
          <w:tcPr>
            <w:tcW w:w="509" w:type="pct"/>
            <w:shd w:val="clear" w:color="auto" w:fill="C0C0C0"/>
          </w:tcPr>
          <w:p w14:paraId="3A6FAC5A" w14:textId="77777777" w:rsidR="00A55B5C" w:rsidRPr="00FF0873" w:rsidRDefault="00A55B5C" w:rsidP="00A55B5C">
            <w:pPr>
              <w:jc w:val="center"/>
              <w:rPr>
                <w:rFonts w:ascii="Times New Roman" w:hAnsi="Times New Roman" w:cs="Times New Roman"/>
                <w:i/>
              </w:rPr>
            </w:pPr>
          </w:p>
        </w:tc>
        <w:tc>
          <w:tcPr>
            <w:tcW w:w="1482" w:type="pct"/>
            <w:gridSpan w:val="4"/>
            <w:shd w:val="clear" w:color="auto" w:fill="C0C0C0"/>
          </w:tcPr>
          <w:p w14:paraId="6933C173" w14:textId="77777777" w:rsidR="00A55B5C" w:rsidRPr="00FF0873" w:rsidRDefault="00A55B5C" w:rsidP="00A55B5C">
            <w:pPr>
              <w:jc w:val="center"/>
              <w:rPr>
                <w:rFonts w:ascii="Times New Roman" w:hAnsi="Times New Roman" w:cs="Times New Roman"/>
                <w:i/>
              </w:rPr>
            </w:pPr>
          </w:p>
        </w:tc>
        <w:tc>
          <w:tcPr>
            <w:tcW w:w="460" w:type="pct"/>
          </w:tcPr>
          <w:p w14:paraId="019140EF" w14:textId="77777777" w:rsidR="00A55B5C" w:rsidRPr="00FF0873" w:rsidRDefault="00A55B5C" w:rsidP="00A55B5C">
            <w:pPr>
              <w:suppressAutoHyphens/>
              <w:jc w:val="center"/>
              <w:rPr>
                <w:rFonts w:ascii="Times New Roman" w:hAnsi="Times New Roman" w:cs="Times New Roman"/>
              </w:rPr>
            </w:pPr>
          </w:p>
        </w:tc>
      </w:tr>
      <w:tr w:rsidR="00A55B5C" w:rsidRPr="00FF0873" w14:paraId="28412965" w14:textId="77777777" w:rsidTr="00A55B5C">
        <w:tc>
          <w:tcPr>
            <w:tcW w:w="727" w:type="pct"/>
          </w:tcPr>
          <w:p w14:paraId="639EF20B" w14:textId="77777777" w:rsidR="00A55B5C" w:rsidRPr="00FF0873" w:rsidRDefault="00A55B5C" w:rsidP="00A55B5C">
            <w:pPr>
              <w:rPr>
                <w:rFonts w:ascii="Times New Roman" w:hAnsi="Times New Roman" w:cs="Times New Roman"/>
                <w:b/>
                <w:i/>
              </w:rPr>
            </w:pPr>
          </w:p>
        </w:tc>
        <w:tc>
          <w:tcPr>
            <w:tcW w:w="940" w:type="pct"/>
          </w:tcPr>
          <w:p w14:paraId="63B88AE0" w14:textId="77777777" w:rsidR="00A55B5C" w:rsidRPr="00FF0873" w:rsidRDefault="00A55B5C" w:rsidP="00A55B5C">
            <w:pPr>
              <w:rPr>
                <w:rFonts w:ascii="Times New Roman" w:hAnsi="Times New Roman" w:cs="Times New Roman"/>
                <w:b/>
                <w:i/>
              </w:rPr>
            </w:pPr>
            <w:r w:rsidRPr="00FF0873">
              <w:rPr>
                <w:rFonts w:ascii="Times New Roman" w:hAnsi="Times New Roman" w:cs="Times New Roman"/>
                <w:b/>
                <w:i/>
              </w:rPr>
              <w:t>Всего:</w:t>
            </w:r>
          </w:p>
        </w:tc>
        <w:tc>
          <w:tcPr>
            <w:tcW w:w="285" w:type="pct"/>
          </w:tcPr>
          <w:p w14:paraId="39B4AF62" w14:textId="66263124" w:rsidR="00A55B5C" w:rsidRPr="002565EE" w:rsidRDefault="002565EE" w:rsidP="00A55B5C">
            <w:pPr>
              <w:jc w:val="center"/>
              <w:rPr>
                <w:rFonts w:ascii="Times New Roman" w:hAnsi="Times New Roman" w:cs="Times New Roman"/>
                <w:b/>
                <w:i/>
              </w:rPr>
            </w:pPr>
            <w:r w:rsidRPr="002565EE">
              <w:rPr>
                <w:rFonts w:ascii="Times New Roman" w:hAnsi="Times New Roman" w:cs="Times New Roman"/>
                <w:b/>
                <w:i/>
              </w:rPr>
              <w:t>216-226</w:t>
            </w:r>
          </w:p>
        </w:tc>
        <w:tc>
          <w:tcPr>
            <w:tcW w:w="319" w:type="pct"/>
          </w:tcPr>
          <w:p w14:paraId="63B90DAE" w14:textId="16A7F433" w:rsidR="00A55B5C" w:rsidRPr="002565EE" w:rsidRDefault="00A55B5C" w:rsidP="00A55B5C">
            <w:pPr>
              <w:jc w:val="center"/>
              <w:rPr>
                <w:rFonts w:ascii="Times New Roman" w:hAnsi="Times New Roman" w:cs="Times New Roman"/>
                <w:b/>
                <w:i/>
              </w:rPr>
            </w:pPr>
            <w:r w:rsidRPr="002565EE">
              <w:rPr>
                <w:rFonts w:ascii="Times New Roman" w:hAnsi="Times New Roman" w:cs="Times New Roman"/>
                <w:b/>
                <w:i/>
              </w:rPr>
              <w:t>216-</w:t>
            </w:r>
            <w:r w:rsidR="002565EE" w:rsidRPr="002565EE">
              <w:rPr>
                <w:rFonts w:ascii="Times New Roman" w:hAnsi="Times New Roman" w:cs="Times New Roman"/>
                <w:b/>
                <w:i/>
              </w:rPr>
              <w:t>226</w:t>
            </w:r>
          </w:p>
        </w:tc>
        <w:tc>
          <w:tcPr>
            <w:tcW w:w="278" w:type="pct"/>
          </w:tcPr>
          <w:p w14:paraId="4D4EA633" w14:textId="730A8EBB" w:rsidR="00A55B5C" w:rsidRPr="00FF0873" w:rsidRDefault="00A55B5C" w:rsidP="00A55B5C">
            <w:pPr>
              <w:jc w:val="center"/>
              <w:rPr>
                <w:rFonts w:ascii="Times New Roman" w:hAnsi="Times New Roman" w:cs="Times New Roman"/>
                <w:b/>
                <w:iCs/>
              </w:rPr>
            </w:pPr>
            <w:r w:rsidRPr="00A55B5C">
              <w:rPr>
                <w:rFonts w:ascii="Times New Roman" w:hAnsi="Times New Roman" w:cs="Times New Roman"/>
                <w:b/>
                <w:bCs/>
                <w:i/>
                <w:iCs/>
              </w:rPr>
              <w:t>180-308</w:t>
            </w:r>
          </w:p>
        </w:tc>
        <w:tc>
          <w:tcPr>
            <w:tcW w:w="509" w:type="pct"/>
          </w:tcPr>
          <w:p w14:paraId="5D4AD222" w14:textId="5FC00740" w:rsidR="00A55B5C" w:rsidRPr="00A55B5C" w:rsidRDefault="00A55B5C" w:rsidP="00A55B5C">
            <w:pPr>
              <w:jc w:val="center"/>
              <w:rPr>
                <w:rFonts w:ascii="Times New Roman" w:hAnsi="Times New Roman" w:cs="Times New Roman"/>
                <w:b/>
                <w:i/>
                <w:iCs/>
              </w:rPr>
            </w:pPr>
            <w:r w:rsidRPr="00A55B5C">
              <w:rPr>
                <w:rFonts w:ascii="Times New Roman" w:hAnsi="Times New Roman" w:cs="Times New Roman"/>
                <w:b/>
                <w:bCs/>
                <w:i/>
                <w:iCs/>
              </w:rPr>
              <w:t>180-308</w:t>
            </w:r>
          </w:p>
        </w:tc>
        <w:tc>
          <w:tcPr>
            <w:tcW w:w="419" w:type="pct"/>
          </w:tcPr>
          <w:p w14:paraId="1A6C59DD" w14:textId="1FFF6F6F" w:rsidR="00A55B5C" w:rsidRPr="00A55B5C" w:rsidRDefault="00A55B5C" w:rsidP="00A55B5C">
            <w:pPr>
              <w:jc w:val="center"/>
              <w:rPr>
                <w:rFonts w:ascii="Times New Roman" w:hAnsi="Times New Roman" w:cs="Times New Roman"/>
                <w:b/>
                <w:i/>
                <w:iCs/>
              </w:rPr>
            </w:pPr>
          </w:p>
        </w:tc>
        <w:tc>
          <w:tcPr>
            <w:tcW w:w="428" w:type="pct"/>
          </w:tcPr>
          <w:p w14:paraId="49C04242" w14:textId="7F3B4628" w:rsidR="00A55B5C" w:rsidRPr="00A55B5C" w:rsidRDefault="00A55B5C" w:rsidP="00A55B5C">
            <w:pPr>
              <w:jc w:val="center"/>
              <w:rPr>
                <w:rFonts w:ascii="Times New Roman" w:hAnsi="Times New Roman" w:cs="Times New Roman"/>
                <w:b/>
                <w:i/>
                <w:iCs/>
              </w:rPr>
            </w:pPr>
          </w:p>
        </w:tc>
        <w:tc>
          <w:tcPr>
            <w:tcW w:w="248" w:type="pct"/>
          </w:tcPr>
          <w:p w14:paraId="6FBAC90C" w14:textId="28C3EBD6" w:rsidR="00A55B5C" w:rsidRPr="00A55B5C" w:rsidRDefault="00A55B5C" w:rsidP="00A55B5C">
            <w:pPr>
              <w:jc w:val="center"/>
              <w:rPr>
                <w:rFonts w:ascii="Times New Roman" w:hAnsi="Times New Roman" w:cs="Times New Roman"/>
                <w:b/>
                <w:i/>
                <w:iCs/>
              </w:rPr>
            </w:pPr>
          </w:p>
        </w:tc>
        <w:tc>
          <w:tcPr>
            <w:tcW w:w="387" w:type="pct"/>
          </w:tcPr>
          <w:p w14:paraId="6BBFC0DA" w14:textId="23BEABF4" w:rsidR="00A55B5C" w:rsidRPr="00A55B5C" w:rsidRDefault="00A55B5C" w:rsidP="00A55B5C">
            <w:pPr>
              <w:jc w:val="center"/>
              <w:rPr>
                <w:rFonts w:ascii="Times New Roman" w:hAnsi="Times New Roman" w:cs="Times New Roman"/>
                <w:b/>
                <w:i/>
                <w:iCs/>
              </w:rPr>
            </w:pPr>
            <w:r w:rsidRPr="00A55B5C">
              <w:rPr>
                <w:rFonts w:ascii="Times New Roman" w:hAnsi="Times New Roman" w:cs="Times New Roman"/>
                <w:b/>
                <w:i/>
                <w:iCs/>
              </w:rPr>
              <w:t>36-36</w:t>
            </w:r>
          </w:p>
        </w:tc>
        <w:tc>
          <w:tcPr>
            <w:tcW w:w="460" w:type="pct"/>
          </w:tcPr>
          <w:p w14:paraId="36564FD3" w14:textId="02E89677" w:rsidR="00A55B5C" w:rsidRPr="00A55B5C" w:rsidRDefault="00A55B5C" w:rsidP="00A55B5C">
            <w:pPr>
              <w:jc w:val="center"/>
              <w:rPr>
                <w:rFonts w:ascii="Times New Roman" w:hAnsi="Times New Roman" w:cs="Times New Roman"/>
                <w:b/>
                <w:i/>
                <w:iCs/>
              </w:rPr>
            </w:pPr>
            <w:r w:rsidRPr="00A55B5C">
              <w:rPr>
                <w:rFonts w:ascii="Times New Roman" w:hAnsi="Times New Roman" w:cs="Times New Roman"/>
                <w:b/>
                <w:i/>
                <w:iCs/>
              </w:rPr>
              <w:t>36-72</w:t>
            </w:r>
          </w:p>
        </w:tc>
      </w:tr>
    </w:tbl>
    <w:p w14:paraId="66DDD610" w14:textId="77777777" w:rsidR="00973349" w:rsidRPr="005E00F8" w:rsidRDefault="00973349" w:rsidP="00973349">
      <w:pPr>
        <w:spacing w:line="276" w:lineRule="auto"/>
        <w:rPr>
          <w:rFonts w:ascii="Times New Roman" w:eastAsia="Calibri" w:hAnsi="Times New Roman" w:cs="Times New Roman"/>
          <w:b/>
          <w:sz w:val="24"/>
          <w:szCs w:val="24"/>
        </w:rPr>
      </w:pPr>
    </w:p>
    <w:p w14:paraId="676A23DD" w14:textId="77777777" w:rsidR="00973349" w:rsidRPr="005E00F8" w:rsidRDefault="00973349" w:rsidP="00973349">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br w:type="page"/>
      </w:r>
      <w:r w:rsidRPr="005E00F8">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17"/>
        <w:gridCol w:w="4793"/>
        <w:gridCol w:w="1941"/>
        <w:gridCol w:w="1660"/>
        <w:gridCol w:w="1660"/>
        <w:gridCol w:w="1660"/>
      </w:tblGrid>
      <w:tr w:rsidR="00A55B5C" w:rsidRPr="005E00F8" w14:paraId="7CB78403" w14:textId="75C81113" w:rsidTr="00FF2A26">
        <w:tc>
          <w:tcPr>
            <w:tcW w:w="2846" w:type="dxa"/>
            <w:gridSpan w:val="2"/>
            <w:shd w:val="clear" w:color="auto" w:fill="auto"/>
          </w:tcPr>
          <w:p w14:paraId="63F1066B" w14:textId="5E05796C" w:rsidR="00A55B5C" w:rsidRPr="005E00F8" w:rsidRDefault="00A55B5C" w:rsidP="00A55B5C">
            <w:pPr>
              <w:spacing w:line="276" w:lineRule="auto"/>
              <w:jc w:val="center"/>
              <w:rPr>
                <w:rFonts w:ascii="Times New Roman" w:eastAsia="Calibri" w:hAnsi="Times New Roman" w:cs="Times New Roman"/>
                <w:b/>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793" w:type="dxa"/>
            <w:shd w:val="clear" w:color="auto" w:fill="auto"/>
          </w:tcPr>
          <w:p w14:paraId="2143B4BE" w14:textId="6AE5CA4B" w:rsidR="00A55B5C" w:rsidRPr="005E00F8" w:rsidRDefault="00A55B5C" w:rsidP="00A55B5C">
            <w:pPr>
              <w:spacing w:line="276" w:lineRule="auto"/>
              <w:jc w:val="center"/>
              <w:rPr>
                <w:rFonts w:ascii="Times New Roman" w:eastAsia="Calibri" w:hAnsi="Times New Roman" w:cs="Times New Roman"/>
                <w:b/>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601" w:type="dxa"/>
            <w:gridSpan w:val="2"/>
            <w:shd w:val="clear" w:color="auto" w:fill="auto"/>
          </w:tcPr>
          <w:p w14:paraId="4926769C" w14:textId="51E1C610" w:rsidR="00A55B5C" w:rsidRPr="005E00F8" w:rsidRDefault="00A55B5C" w:rsidP="00A55B5C">
            <w:pPr>
              <w:spacing w:line="276" w:lineRule="auto"/>
              <w:jc w:val="center"/>
              <w:rPr>
                <w:rFonts w:ascii="Times New Roman" w:hAnsi="Times New Roman" w:cs="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660" w:type="dxa"/>
          </w:tcPr>
          <w:p w14:paraId="3D502A5C" w14:textId="5D78464D" w:rsidR="00A55B5C" w:rsidRPr="005E00F8" w:rsidRDefault="00A55B5C" w:rsidP="00A55B5C">
            <w:pPr>
              <w:spacing w:line="276" w:lineRule="auto"/>
              <w:jc w:val="center"/>
              <w:rPr>
                <w:rFonts w:ascii="Times New Roman" w:hAnsi="Times New Roman" w:cs="Times New Roman"/>
                <w:b/>
                <w:bCs/>
                <w:sz w:val="24"/>
                <w:szCs w:val="24"/>
              </w:rPr>
            </w:pPr>
            <w:r w:rsidRPr="00C966E3">
              <w:rPr>
                <w:rFonts w:ascii="Times New Roman" w:hAnsi="Times New Roman"/>
                <w:b/>
              </w:rPr>
              <w:t>Коды ПК, ОК</w:t>
            </w:r>
          </w:p>
        </w:tc>
        <w:tc>
          <w:tcPr>
            <w:tcW w:w="1660" w:type="dxa"/>
          </w:tcPr>
          <w:p w14:paraId="17440C1A" w14:textId="6A2DE6CA" w:rsidR="00A55B5C" w:rsidRPr="005E00F8" w:rsidRDefault="00A55B5C" w:rsidP="00A55B5C">
            <w:pPr>
              <w:spacing w:line="276" w:lineRule="auto"/>
              <w:jc w:val="center"/>
              <w:rPr>
                <w:rFonts w:ascii="Times New Roman" w:hAnsi="Times New Roman" w:cs="Times New Roman"/>
                <w:b/>
                <w:bCs/>
                <w:sz w:val="24"/>
                <w:szCs w:val="24"/>
              </w:rPr>
            </w:pPr>
            <w:r w:rsidRPr="00C966E3">
              <w:rPr>
                <w:rFonts w:ascii="Times New Roman" w:hAnsi="Times New Roman"/>
                <w:b/>
                <w:color w:val="000000" w:themeColor="text1"/>
              </w:rPr>
              <w:t>Код Н/У/З</w:t>
            </w:r>
          </w:p>
        </w:tc>
      </w:tr>
      <w:tr w:rsidR="00A55B5C" w:rsidRPr="005E00F8" w14:paraId="47D7B69A" w14:textId="28910136" w:rsidTr="00A55B5C">
        <w:tc>
          <w:tcPr>
            <w:tcW w:w="2846" w:type="dxa"/>
            <w:gridSpan w:val="2"/>
            <w:shd w:val="clear" w:color="auto" w:fill="auto"/>
          </w:tcPr>
          <w:p w14:paraId="27506319" w14:textId="77777777" w:rsidR="00A55B5C" w:rsidRPr="005E00F8" w:rsidRDefault="00A55B5C" w:rsidP="00A55B5C">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1</w:t>
            </w:r>
          </w:p>
        </w:tc>
        <w:tc>
          <w:tcPr>
            <w:tcW w:w="4793" w:type="dxa"/>
            <w:shd w:val="clear" w:color="auto" w:fill="auto"/>
            <w:vAlign w:val="center"/>
          </w:tcPr>
          <w:p w14:paraId="51F6813C" w14:textId="77777777" w:rsidR="00A55B5C" w:rsidRPr="005E00F8" w:rsidRDefault="00A55B5C" w:rsidP="00A55B5C">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2</w:t>
            </w:r>
          </w:p>
        </w:tc>
        <w:tc>
          <w:tcPr>
            <w:tcW w:w="1941" w:type="dxa"/>
            <w:shd w:val="clear" w:color="auto" w:fill="auto"/>
          </w:tcPr>
          <w:p w14:paraId="78C8BBC0" w14:textId="77777777" w:rsidR="00A55B5C" w:rsidRPr="005E00F8" w:rsidRDefault="00A55B5C" w:rsidP="00A55B5C">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3</w:t>
            </w:r>
          </w:p>
        </w:tc>
        <w:tc>
          <w:tcPr>
            <w:tcW w:w="1660" w:type="dxa"/>
          </w:tcPr>
          <w:p w14:paraId="3935A8BB" w14:textId="4C5CFFDF" w:rsidR="00A55B5C" w:rsidRPr="005E00F8" w:rsidRDefault="00A55B5C" w:rsidP="00A55B5C">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c>
          <w:tcPr>
            <w:tcW w:w="1660" w:type="dxa"/>
          </w:tcPr>
          <w:p w14:paraId="10AF8F9A" w14:textId="57D06C26" w:rsidR="00A55B5C" w:rsidRPr="005E00F8" w:rsidRDefault="00A55B5C" w:rsidP="00A55B5C">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c>
          <w:tcPr>
            <w:tcW w:w="1660" w:type="dxa"/>
          </w:tcPr>
          <w:p w14:paraId="5DE83E32" w14:textId="71D1DD72" w:rsidR="00A55B5C" w:rsidRPr="005E00F8" w:rsidRDefault="00A55B5C" w:rsidP="00A55B5C">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p>
        </w:tc>
      </w:tr>
      <w:tr w:rsidR="00A55B5C" w:rsidRPr="005E00F8" w14:paraId="087748E9" w14:textId="77777777" w:rsidTr="00A55B5C">
        <w:tc>
          <w:tcPr>
            <w:tcW w:w="2846" w:type="dxa"/>
            <w:gridSpan w:val="2"/>
            <w:shd w:val="clear" w:color="auto" w:fill="auto"/>
          </w:tcPr>
          <w:p w14:paraId="7EB1781C" w14:textId="77777777" w:rsidR="00A55B5C" w:rsidRPr="005E00F8" w:rsidRDefault="00A55B5C" w:rsidP="00A55B5C">
            <w:pPr>
              <w:spacing w:line="276" w:lineRule="auto"/>
              <w:jc w:val="center"/>
              <w:rPr>
                <w:rFonts w:ascii="Times New Roman" w:eastAsia="Calibri" w:hAnsi="Times New Roman" w:cs="Times New Roman"/>
                <w:b/>
                <w:sz w:val="24"/>
                <w:szCs w:val="24"/>
              </w:rPr>
            </w:pPr>
          </w:p>
        </w:tc>
        <w:tc>
          <w:tcPr>
            <w:tcW w:w="4793" w:type="dxa"/>
            <w:shd w:val="clear" w:color="auto" w:fill="auto"/>
            <w:vAlign w:val="center"/>
          </w:tcPr>
          <w:p w14:paraId="7959CC78" w14:textId="77777777" w:rsidR="00A55B5C" w:rsidRPr="005E00F8" w:rsidRDefault="00A55B5C" w:rsidP="00A55B5C">
            <w:pPr>
              <w:spacing w:line="276" w:lineRule="auto"/>
              <w:jc w:val="center"/>
              <w:rPr>
                <w:rFonts w:ascii="Times New Roman" w:eastAsia="Calibri" w:hAnsi="Times New Roman" w:cs="Times New Roman"/>
                <w:b/>
                <w:sz w:val="24"/>
                <w:szCs w:val="24"/>
              </w:rPr>
            </w:pPr>
          </w:p>
        </w:tc>
        <w:tc>
          <w:tcPr>
            <w:tcW w:w="1941" w:type="dxa"/>
            <w:shd w:val="clear" w:color="auto" w:fill="auto"/>
          </w:tcPr>
          <w:p w14:paraId="05061301" w14:textId="5C0A4C34" w:rsidR="00A55B5C" w:rsidRPr="005E00F8" w:rsidRDefault="00A55B5C" w:rsidP="00A55B5C">
            <w:pPr>
              <w:spacing w:line="276" w:lineRule="auto"/>
              <w:jc w:val="center"/>
              <w:rPr>
                <w:rFonts w:ascii="Times New Roman" w:eastAsia="Calibri" w:hAnsi="Times New Roman" w:cs="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660" w:type="dxa"/>
          </w:tcPr>
          <w:p w14:paraId="5513C722" w14:textId="36C0BB6E" w:rsidR="00A55B5C" w:rsidRDefault="00A55B5C" w:rsidP="00A55B5C">
            <w:pPr>
              <w:spacing w:line="276" w:lineRule="auto"/>
              <w:jc w:val="center"/>
              <w:rPr>
                <w:rFonts w:ascii="Times New Roman" w:eastAsia="Calibri" w:hAnsi="Times New Roman" w:cs="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60" w:type="dxa"/>
          </w:tcPr>
          <w:p w14:paraId="72CB3EE9" w14:textId="77777777" w:rsidR="00A55B5C" w:rsidRDefault="00A55B5C" w:rsidP="00A55B5C">
            <w:pPr>
              <w:spacing w:line="276" w:lineRule="auto"/>
              <w:jc w:val="center"/>
              <w:rPr>
                <w:rFonts w:ascii="Times New Roman" w:eastAsia="Calibri" w:hAnsi="Times New Roman" w:cs="Times New Roman"/>
                <w:b/>
                <w:sz w:val="24"/>
                <w:szCs w:val="24"/>
              </w:rPr>
            </w:pPr>
          </w:p>
        </w:tc>
        <w:tc>
          <w:tcPr>
            <w:tcW w:w="1660" w:type="dxa"/>
          </w:tcPr>
          <w:p w14:paraId="7A396F7F" w14:textId="77777777" w:rsidR="00A55B5C" w:rsidRDefault="00A55B5C" w:rsidP="00A55B5C">
            <w:pPr>
              <w:spacing w:line="276" w:lineRule="auto"/>
              <w:jc w:val="center"/>
              <w:rPr>
                <w:rFonts w:ascii="Times New Roman" w:eastAsia="Calibri" w:hAnsi="Times New Roman" w:cs="Times New Roman"/>
                <w:b/>
                <w:sz w:val="24"/>
                <w:szCs w:val="24"/>
              </w:rPr>
            </w:pPr>
          </w:p>
        </w:tc>
      </w:tr>
      <w:tr w:rsidR="002565EE" w:rsidRPr="005E00F8" w14:paraId="0EB3B2B8" w14:textId="31A6EC3E" w:rsidTr="00A55B5C">
        <w:tc>
          <w:tcPr>
            <w:tcW w:w="7639" w:type="dxa"/>
            <w:gridSpan w:val="3"/>
            <w:shd w:val="clear" w:color="auto" w:fill="auto"/>
          </w:tcPr>
          <w:p w14:paraId="3985038B" w14:textId="77777777" w:rsidR="002565EE" w:rsidRPr="005E00F8" w:rsidRDefault="002565EE" w:rsidP="002565EE">
            <w:pPr>
              <w:spacing w:line="276" w:lineRule="auto"/>
              <w:rPr>
                <w:rFonts w:ascii="Times New Roman" w:eastAsia="Calibri" w:hAnsi="Times New Roman" w:cs="Times New Roman"/>
                <w:i/>
                <w:sz w:val="24"/>
                <w:szCs w:val="24"/>
              </w:rPr>
            </w:pPr>
            <w:r w:rsidRPr="005E00F8">
              <w:rPr>
                <w:rFonts w:ascii="Times New Roman" w:eastAsia="Calibri" w:hAnsi="Times New Roman" w:cs="Times New Roman"/>
                <w:b/>
                <w:sz w:val="24"/>
                <w:szCs w:val="24"/>
              </w:rPr>
              <w:t>Раздел 1. Технология составления бухгалтерской (финансовой) отчетности</w:t>
            </w:r>
          </w:p>
        </w:tc>
        <w:tc>
          <w:tcPr>
            <w:tcW w:w="1941" w:type="dxa"/>
            <w:shd w:val="clear" w:color="auto" w:fill="auto"/>
          </w:tcPr>
          <w:p w14:paraId="3EE5BDEB" w14:textId="463BBA77"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90/90</w:t>
            </w:r>
          </w:p>
        </w:tc>
        <w:tc>
          <w:tcPr>
            <w:tcW w:w="1660" w:type="dxa"/>
          </w:tcPr>
          <w:p w14:paraId="6C09B44C" w14:textId="06E49B86"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154/154</w:t>
            </w:r>
          </w:p>
        </w:tc>
        <w:tc>
          <w:tcPr>
            <w:tcW w:w="1660" w:type="dxa"/>
          </w:tcPr>
          <w:p w14:paraId="2ED9C9DB"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BC1C57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41DCBA61" w14:textId="03C12FE4" w:rsidTr="002565EE">
        <w:trPr>
          <w:trHeight w:val="944"/>
        </w:trPr>
        <w:tc>
          <w:tcPr>
            <w:tcW w:w="7639" w:type="dxa"/>
            <w:gridSpan w:val="3"/>
            <w:shd w:val="clear" w:color="auto" w:fill="auto"/>
          </w:tcPr>
          <w:p w14:paraId="1EDC0839" w14:textId="1B6EA2AC" w:rsidR="002565EE" w:rsidRPr="005E00F8" w:rsidRDefault="002565EE" w:rsidP="002565EE">
            <w:pPr>
              <w:spacing w:line="276" w:lineRule="auto"/>
              <w:rPr>
                <w:rFonts w:ascii="Times New Roman" w:eastAsia="Calibri" w:hAnsi="Times New Roman" w:cs="Times New Roman"/>
                <w:i/>
                <w:sz w:val="24"/>
                <w:szCs w:val="24"/>
              </w:rPr>
            </w:pPr>
            <w:r w:rsidRPr="005E00F8">
              <w:rPr>
                <w:rFonts w:ascii="Times New Roman" w:eastAsia="Calibri" w:hAnsi="Times New Roman" w:cs="Times New Roman"/>
                <w:b/>
                <w:sz w:val="24"/>
                <w:szCs w:val="24"/>
              </w:rPr>
              <w:t>МДК.04.01 Технология составления бухгалтерской (финансовой) отчетности</w:t>
            </w:r>
          </w:p>
        </w:tc>
        <w:tc>
          <w:tcPr>
            <w:tcW w:w="1941" w:type="dxa"/>
            <w:shd w:val="clear" w:color="auto" w:fill="auto"/>
          </w:tcPr>
          <w:p w14:paraId="7A344234" w14:textId="7289B889"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90/90</w:t>
            </w:r>
          </w:p>
        </w:tc>
        <w:tc>
          <w:tcPr>
            <w:tcW w:w="1660" w:type="dxa"/>
          </w:tcPr>
          <w:p w14:paraId="5631A273" w14:textId="28795050"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154/154</w:t>
            </w:r>
          </w:p>
        </w:tc>
        <w:tc>
          <w:tcPr>
            <w:tcW w:w="1660" w:type="dxa"/>
          </w:tcPr>
          <w:p w14:paraId="486B2DE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556E03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4AF8C7A" w14:textId="10E4AC7F" w:rsidTr="00A55B5C">
        <w:tc>
          <w:tcPr>
            <w:tcW w:w="2846" w:type="dxa"/>
            <w:gridSpan w:val="2"/>
            <w:vMerge w:val="restart"/>
            <w:shd w:val="clear" w:color="auto" w:fill="auto"/>
          </w:tcPr>
          <w:p w14:paraId="4BE6EDE2"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 xml:space="preserve">Тема 1.1. </w:t>
            </w:r>
          </w:p>
          <w:p w14:paraId="7540DE5A"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Сущность бухгалтерской (финансовой) отчетности и требования, предъявляемые к ней</w:t>
            </w:r>
          </w:p>
        </w:tc>
        <w:tc>
          <w:tcPr>
            <w:tcW w:w="4793" w:type="dxa"/>
            <w:shd w:val="clear" w:color="auto" w:fill="auto"/>
          </w:tcPr>
          <w:p w14:paraId="549F0813"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74059199" w14:textId="54B08338"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F1DCB6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7A7E62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FBA4A0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4A64174" w14:textId="18B773E5" w:rsidTr="00A55B5C">
        <w:tc>
          <w:tcPr>
            <w:tcW w:w="2846" w:type="dxa"/>
            <w:gridSpan w:val="2"/>
            <w:vMerge/>
            <w:shd w:val="clear" w:color="auto" w:fill="auto"/>
          </w:tcPr>
          <w:p w14:paraId="2DACDB6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4793" w:type="dxa"/>
            <w:shd w:val="clear" w:color="auto" w:fill="auto"/>
          </w:tcPr>
          <w:p w14:paraId="5B697892" w14:textId="77777777" w:rsidR="002565EE" w:rsidRPr="005E00F8" w:rsidRDefault="002565EE" w:rsidP="002565EE">
            <w:pPr>
              <w:pStyle w:val="af"/>
              <w:numPr>
                <w:ilvl w:val="0"/>
                <w:numId w:val="79"/>
              </w:numPr>
              <w:tabs>
                <w:tab w:val="left" w:pos="358"/>
              </w:tabs>
              <w:spacing w:before="0" w:after="0" w:line="276" w:lineRule="auto"/>
              <w:ind w:left="0" w:firstLine="0"/>
              <w:jc w:val="both"/>
              <w:textAlignment w:val="baseline"/>
              <w:rPr>
                <w:rFonts w:eastAsia="Calibri"/>
                <w:color w:val="000000"/>
              </w:rPr>
            </w:pPr>
            <w:r w:rsidRPr="005E00F8">
              <w:rPr>
                <w:rFonts w:eastAsia="Calibri"/>
                <w:color w:val="000000"/>
              </w:rPr>
              <w:t xml:space="preserve">Понятие отчетности, классификация видов (бухгалтерская, управленческая, налоговая, статистическая, консолидированная, промежуточная, годовая), назначение. </w:t>
            </w:r>
          </w:p>
          <w:p w14:paraId="784372CB" w14:textId="77777777" w:rsidR="002565EE" w:rsidRPr="005E00F8" w:rsidRDefault="002565EE" w:rsidP="002565EE">
            <w:pPr>
              <w:pStyle w:val="af"/>
              <w:numPr>
                <w:ilvl w:val="0"/>
                <w:numId w:val="79"/>
              </w:numPr>
              <w:tabs>
                <w:tab w:val="left" w:pos="358"/>
              </w:tabs>
              <w:spacing w:before="0" w:after="0" w:line="276" w:lineRule="auto"/>
              <w:ind w:left="0" w:firstLine="0"/>
              <w:jc w:val="both"/>
              <w:textAlignment w:val="baseline"/>
              <w:rPr>
                <w:rFonts w:eastAsia="Calibri"/>
                <w:color w:val="000000"/>
              </w:rPr>
            </w:pPr>
            <w:r w:rsidRPr="005E00F8">
              <w:rPr>
                <w:rFonts w:eastAsia="Calibri"/>
                <w:color w:val="000000"/>
              </w:rPr>
              <w:t>Пользователи бухгалтерской (финансовой) отчетности и их информационные потребности.</w:t>
            </w:r>
          </w:p>
          <w:p w14:paraId="4E97DC51" w14:textId="77777777" w:rsidR="002565EE" w:rsidRPr="005E00F8" w:rsidRDefault="002565EE" w:rsidP="002565EE">
            <w:pPr>
              <w:pStyle w:val="af"/>
              <w:numPr>
                <w:ilvl w:val="0"/>
                <w:numId w:val="79"/>
              </w:numPr>
              <w:tabs>
                <w:tab w:val="left" w:pos="358"/>
              </w:tabs>
              <w:spacing w:before="0" w:after="0" w:line="276" w:lineRule="auto"/>
              <w:ind w:left="0" w:firstLine="0"/>
              <w:jc w:val="both"/>
              <w:textAlignment w:val="baseline"/>
              <w:rPr>
                <w:rFonts w:eastAsia="Calibri"/>
                <w:color w:val="000000"/>
              </w:rPr>
            </w:pPr>
            <w:r w:rsidRPr="005E00F8">
              <w:rPr>
                <w:rFonts w:eastAsia="Calibri"/>
                <w:color w:val="000000"/>
              </w:rPr>
              <w:lastRenderedPageBreak/>
              <w:t>Нормативное регулирование бухгалтерской (финансовой) отчетности в Российской Федерации. Российские и международные стандарты бухгалтерской (финансовой) отчетности.</w:t>
            </w:r>
          </w:p>
          <w:p w14:paraId="32EBF1F5" w14:textId="77777777" w:rsidR="002565EE" w:rsidRPr="005E00F8" w:rsidRDefault="002565EE" w:rsidP="002565EE">
            <w:pPr>
              <w:pStyle w:val="af"/>
              <w:numPr>
                <w:ilvl w:val="0"/>
                <w:numId w:val="79"/>
              </w:numPr>
              <w:tabs>
                <w:tab w:val="left" w:pos="358"/>
              </w:tabs>
              <w:spacing w:before="0" w:after="0" w:line="276" w:lineRule="auto"/>
              <w:ind w:left="0" w:firstLine="0"/>
              <w:jc w:val="both"/>
              <w:textAlignment w:val="baseline"/>
              <w:rPr>
                <w:rFonts w:eastAsia="Calibri"/>
                <w:color w:val="000000"/>
              </w:rPr>
            </w:pPr>
            <w:r w:rsidRPr="005E00F8">
              <w:rPr>
                <w:rFonts w:eastAsia="Calibri"/>
                <w:color w:val="000000"/>
              </w:rPr>
              <w:t>Общие требования, предъявляемые к бухгалтерской (финансовой) отчетности.</w:t>
            </w:r>
          </w:p>
          <w:p w14:paraId="20AE1860" w14:textId="77777777" w:rsidR="002565EE" w:rsidRPr="005E00F8" w:rsidRDefault="002565EE" w:rsidP="002565EE">
            <w:pPr>
              <w:pStyle w:val="af"/>
              <w:numPr>
                <w:ilvl w:val="0"/>
                <w:numId w:val="79"/>
              </w:numPr>
              <w:tabs>
                <w:tab w:val="left" w:pos="358"/>
              </w:tabs>
              <w:spacing w:before="0" w:after="0" w:line="276" w:lineRule="auto"/>
              <w:ind w:left="0" w:firstLine="0"/>
              <w:jc w:val="both"/>
              <w:textAlignment w:val="baseline"/>
              <w:rPr>
                <w:rFonts w:eastAsia="Calibri"/>
                <w:b/>
                <w:color w:val="000000"/>
              </w:rPr>
            </w:pPr>
            <w:r w:rsidRPr="005E00F8">
              <w:rPr>
                <w:rFonts w:eastAsia="Calibri"/>
                <w:color w:val="000000"/>
              </w:rPr>
              <w:t>Состав бухгалтерской (финансовой) годовой и промежуточной отчетности и сроки ее представления.</w:t>
            </w:r>
          </w:p>
        </w:tc>
        <w:tc>
          <w:tcPr>
            <w:tcW w:w="1941" w:type="dxa"/>
            <w:vMerge/>
            <w:shd w:val="clear" w:color="auto" w:fill="auto"/>
          </w:tcPr>
          <w:p w14:paraId="51E9E29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08B6065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4D8F30A"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21F0AEDC"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2970FACD"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035CB54B" w14:textId="6E524BE2" w:rsidR="002565EE" w:rsidRPr="005E00F8" w:rsidRDefault="002565EE" w:rsidP="002565EE">
            <w:pPr>
              <w:spacing w:line="276" w:lineRule="auto"/>
              <w:rPr>
                <w:rFonts w:ascii="Times New Roman" w:eastAsia="Calibri" w:hAnsi="Times New Roman" w:cs="Times New Roman"/>
                <w:b/>
                <w:sz w:val="24"/>
                <w:szCs w:val="24"/>
              </w:rPr>
            </w:pPr>
            <w:r w:rsidRPr="00FF0873">
              <w:rPr>
                <w:rFonts w:ascii="Times New Roman" w:eastAsia="Calibri" w:hAnsi="Times New Roman" w:cs="Times New Roman"/>
              </w:rPr>
              <w:t>ОК 01, ОК 02, ОК 03</w:t>
            </w:r>
          </w:p>
        </w:tc>
        <w:tc>
          <w:tcPr>
            <w:tcW w:w="1660" w:type="dxa"/>
          </w:tcPr>
          <w:p w14:paraId="50E5E13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5FF5F8BD" w14:textId="1DFF0B8D" w:rsidTr="00A55B5C">
        <w:tc>
          <w:tcPr>
            <w:tcW w:w="2846" w:type="dxa"/>
            <w:gridSpan w:val="2"/>
            <w:vMerge w:val="restart"/>
            <w:shd w:val="clear" w:color="auto" w:fill="auto"/>
          </w:tcPr>
          <w:p w14:paraId="4929B204"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1.2.</w:t>
            </w:r>
          </w:p>
          <w:p w14:paraId="5F9F2A1A"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color w:val="000000"/>
                <w:sz w:val="24"/>
                <w:szCs w:val="24"/>
                <w:u w:color="000000"/>
                <w:bdr w:val="nil"/>
              </w:rPr>
              <w:t>Этапы подготовки отчетности</w:t>
            </w:r>
          </w:p>
        </w:tc>
        <w:tc>
          <w:tcPr>
            <w:tcW w:w="4793" w:type="dxa"/>
            <w:shd w:val="clear" w:color="auto" w:fill="auto"/>
          </w:tcPr>
          <w:p w14:paraId="781F21CD" w14:textId="77777777" w:rsidR="002565EE" w:rsidRPr="005E00F8" w:rsidRDefault="002565EE" w:rsidP="002565EE">
            <w:pPr>
              <w:tabs>
                <w:tab w:val="left" w:pos="358"/>
              </w:tabs>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b/>
                <w:color w:val="000000"/>
                <w:sz w:val="24"/>
                <w:szCs w:val="24"/>
              </w:rPr>
              <w:t>Содержание</w:t>
            </w:r>
          </w:p>
        </w:tc>
        <w:tc>
          <w:tcPr>
            <w:tcW w:w="1941" w:type="dxa"/>
            <w:vMerge w:val="restart"/>
            <w:shd w:val="clear" w:color="auto" w:fill="auto"/>
          </w:tcPr>
          <w:p w14:paraId="5D60A710" w14:textId="132C46B9"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762F74E"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F47EA8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C6AD5A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5529CB04" w14:textId="09930857" w:rsidTr="00A55B5C">
        <w:tc>
          <w:tcPr>
            <w:tcW w:w="2846" w:type="dxa"/>
            <w:gridSpan w:val="2"/>
            <w:vMerge/>
            <w:shd w:val="clear" w:color="auto" w:fill="auto"/>
          </w:tcPr>
          <w:p w14:paraId="7A54420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4793" w:type="dxa"/>
            <w:shd w:val="clear" w:color="auto" w:fill="auto"/>
          </w:tcPr>
          <w:p w14:paraId="0D75D871" w14:textId="77777777" w:rsidR="002565EE" w:rsidRPr="005E00F8" w:rsidRDefault="002565EE" w:rsidP="002565EE">
            <w:pPr>
              <w:pStyle w:val="af"/>
              <w:numPr>
                <w:ilvl w:val="0"/>
                <w:numId w:val="80"/>
              </w:numPr>
              <w:tabs>
                <w:tab w:val="left" w:pos="358"/>
              </w:tabs>
              <w:spacing w:before="0" w:after="0" w:line="276" w:lineRule="auto"/>
              <w:ind w:left="0" w:firstLine="0"/>
              <w:textAlignment w:val="baseline"/>
              <w:rPr>
                <w:rFonts w:eastAsia="Calibri"/>
                <w:color w:val="000000"/>
              </w:rPr>
            </w:pPr>
            <w:r w:rsidRPr="005E00F8">
              <w:rPr>
                <w:rFonts w:eastAsia="Calibri"/>
                <w:color w:val="000000"/>
              </w:rPr>
              <w:t>Уточнение оценки статей отчетности на дату ее составления.</w:t>
            </w:r>
          </w:p>
          <w:p w14:paraId="7CFD2F0E" w14:textId="77777777" w:rsidR="002565EE" w:rsidRPr="005E00F8" w:rsidRDefault="002565EE" w:rsidP="002565EE">
            <w:pPr>
              <w:pStyle w:val="af"/>
              <w:numPr>
                <w:ilvl w:val="0"/>
                <w:numId w:val="80"/>
              </w:numPr>
              <w:tabs>
                <w:tab w:val="left" w:pos="358"/>
              </w:tabs>
              <w:spacing w:before="0" w:after="0" w:line="276" w:lineRule="auto"/>
              <w:ind w:left="0" w:firstLine="0"/>
              <w:textAlignment w:val="baseline"/>
              <w:rPr>
                <w:rFonts w:eastAsia="Calibri"/>
                <w:color w:val="000000"/>
              </w:rPr>
            </w:pPr>
            <w:r w:rsidRPr="005E00F8">
              <w:rPr>
                <w:rFonts w:eastAsia="Calibri"/>
                <w:color w:val="000000"/>
              </w:rPr>
              <w:t>Исправление ошибок, выявленных при составлении отчетности.</w:t>
            </w:r>
          </w:p>
          <w:p w14:paraId="18031B48" w14:textId="77777777" w:rsidR="002565EE" w:rsidRPr="005E00F8" w:rsidRDefault="002565EE" w:rsidP="002565EE">
            <w:pPr>
              <w:pStyle w:val="af"/>
              <w:numPr>
                <w:ilvl w:val="0"/>
                <w:numId w:val="80"/>
              </w:numPr>
              <w:tabs>
                <w:tab w:val="left" w:pos="358"/>
              </w:tabs>
              <w:spacing w:before="0" w:after="0" w:line="276" w:lineRule="auto"/>
              <w:ind w:left="0" w:firstLine="0"/>
              <w:textAlignment w:val="baseline"/>
              <w:rPr>
                <w:rFonts w:eastAsia="Calibri"/>
                <w:color w:val="000000"/>
              </w:rPr>
            </w:pPr>
            <w:r w:rsidRPr="005E00F8">
              <w:rPr>
                <w:rFonts w:eastAsia="Calibri"/>
                <w:color w:val="000000"/>
              </w:rPr>
              <w:t>Формирование и отражение финансовых результатов деятельности экономического субъекта.</w:t>
            </w:r>
          </w:p>
          <w:p w14:paraId="4A3A61E9" w14:textId="77777777" w:rsidR="002565EE" w:rsidRPr="005E00F8" w:rsidRDefault="002565EE" w:rsidP="002565EE">
            <w:pPr>
              <w:pStyle w:val="af"/>
              <w:numPr>
                <w:ilvl w:val="0"/>
                <w:numId w:val="80"/>
              </w:numPr>
              <w:tabs>
                <w:tab w:val="left" w:pos="358"/>
              </w:tabs>
              <w:spacing w:before="0" w:after="0" w:line="276" w:lineRule="auto"/>
              <w:ind w:left="0" w:firstLine="0"/>
              <w:textAlignment w:val="baseline"/>
              <w:rPr>
                <w:rFonts w:eastAsia="Calibri"/>
                <w:b/>
                <w:color w:val="000000"/>
              </w:rPr>
            </w:pPr>
            <w:r w:rsidRPr="005E00F8">
              <w:rPr>
                <w:rFonts w:eastAsia="Calibri"/>
                <w:color w:val="000000"/>
              </w:rPr>
              <w:t>Закрытие счетов; составление шахматных и сальдовых оборотных ведомостей.</w:t>
            </w:r>
          </w:p>
        </w:tc>
        <w:tc>
          <w:tcPr>
            <w:tcW w:w="1941" w:type="dxa"/>
            <w:vMerge/>
            <w:shd w:val="clear" w:color="auto" w:fill="auto"/>
          </w:tcPr>
          <w:p w14:paraId="3CCB0FC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0C498F6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6360CE4"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42998755"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16E98F10"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76C61F03" w14:textId="192221B8" w:rsidR="002565EE" w:rsidRPr="005E00F8" w:rsidRDefault="002565EE" w:rsidP="002565EE">
            <w:pPr>
              <w:spacing w:line="276" w:lineRule="auto"/>
              <w:rPr>
                <w:rFonts w:ascii="Times New Roman" w:eastAsia="Calibri" w:hAnsi="Times New Roman" w:cs="Times New Roman"/>
                <w:b/>
                <w:sz w:val="24"/>
                <w:szCs w:val="24"/>
              </w:rPr>
            </w:pPr>
            <w:r w:rsidRPr="00FF0873">
              <w:rPr>
                <w:rFonts w:ascii="Times New Roman" w:eastAsia="Calibri" w:hAnsi="Times New Roman" w:cs="Times New Roman"/>
              </w:rPr>
              <w:t>ОК 01, ОК 02, ОК 03</w:t>
            </w:r>
          </w:p>
        </w:tc>
        <w:tc>
          <w:tcPr>
            <w:tcW w:w="1660" w:type="dxa"/>
          </w:tcPr>
          <w:p w14:paraId="68B3AC9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CF74FEF" w14:textId="4FF05B5E" w:rsidTr="00A55B5C">
        <w:tc>
          <w:tcPr>
            <w:tcW w:w="2846" w:type="dxa"/>
            <w:gridSpan w:val="2"/>
            <w:vMerge/>
            <w:shd w:val="clear" w:color="auto" w:fill="auto"/>
          </w:tcPr>
          <w:p w14:paraId="3F5E445A"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1E70F9C1" w14:textId="69B98F6C" w:rsidR="002565EE" w:rsidRPr="005E00F8" w:rsidRDefault="002565EE" w:rsidP="002565EE">
            <w:pPr>
              <w:tabs>
                <w:tab w:val="left" w:pos="358"/>
              </w:tabs>
              <w:spacing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В том числе практических занятий и лабораторных работ</w:t>
            </w:r>
            <w:r w:rsidRPr="005E00F8">
              <w:rPr>
                <w:rFonts w:ascii="Times New Roman" w:eastAsia="Calibri" w:hAnsi="Times New Roman" w:cs="Times New Roman"/>
                <w:b/>
                <w:sz w:val="24"/>
                <w:szCs w:val="24"/>
              </w:rPr>
              <w:t xml:space="preserve"> </w:t>
            </w:r>
          </w:p>
        </w:tc>
        <w:tc>
          <w:tcPr>
            <w:tcW w:w="1941" w:type="dxa"/>
            <w:shd w:val="clear" w:color="auto" w:fill="auto"/>
          </w:tcPr>
          <w:p w14:paraId="6F2A1868" w14:textId="24A1DEF5"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3C7F6F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4A3B6D3"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2EE086D"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FF9871B" w14:textId="10C6314A" w:rsidTr="00A55B5C">
        <w:tc>
          <w:tcPr>
            <w:tcW w:w="2846" w:type="dxa"/>
            <w:gridSpan w:val="2"/>
            <w:vMerge/>
            <w:shd w:val="clear" w:color="auto" w:fill="auto"/>
          </w:tcPr>
          <w:p w14:paraId="76C24AEE"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16C174C4" w14:textId="77777777" w:rsidR="002565EE" w:rsidRPr="005E00F8" w:rsidRDefault="002565EE" w:rsidP="002565EE">
            <w:pPr>
              <w:pStyle w:val="af"/>
              <w:numPr>
                <w:ilvl w:val="0"/>
                <w:numId w:val="62"/>
              </w:numPr>
              <w:tabs>
                <w:tab w:val="left" w:pos="358"/>
              </w:tabs>
              <w:spacing w:before="0" w:after="0" w:line="276" w:lineRule="auto"/>
              <w:ind w:left="0" w:firstLine="0"/>
              <w:contextualSpacing/>
              <w:jc w:val="both"/>
              <w:rPr>
                <w:rFonts w:eastAsia="Calibri"/>
                <w:color w:val="000000"/>
                <w:u w:color="000000"/>
              </w:rPr>
            </w:pPr>
            <w:r w:rsidRPr="005E00F8">
              <w:rPr>
                <w:rFonts w:eastAsia="Calibri"/>
                <w:color w:val="000000"/>
                <w:u w:color="000000"/>
              </w:rPr>
              <w:t>«</w:t>
            </w:r>
            <w:r w:rsidRPr="005E00F8">
              <w:t>Уточнение оценки статей отчетности на дату ее составления. Исправление ошибок, выявленных при составлении отчетности</w:t>
            </w:r>
            <w:r w:rsidRPr="005E00F8">
              <w:rPr>
                <w:rFonts w:eastAsia="Calibri"/>
                <w:color w:val="000000"/>
                <w:u w:color="000000"/>
              </w:rPr>
              <w:t>». Решение ситуационных задач.</w:t>
            </w:r>
          </w:p>
          <w:p w14:paraId="16A930B0" w14:textId="77777777" w:rsidR="002565EE" w:rsidRPr="005E00F8" w:rsidRDefault="002565EE" w:rsidP="002565EE">
            <w:pPr>
              <w:numPr>
                <w:ilvl w:val="0"/>
                <w:numId w:val="62"/>
              </w:numPr>
              <w:tabs>
                <w:tab w:val="left" w:pos="358"/>
              </w:tabs>
              <w:spacing w:after="0" w:line="276" w:lineRule="auto"/>
              <w:ind w:left="0" w:firstLine="0"/>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u w:color="000000"/>
              </w:rPr>
              <w:lastRenderedPageBreak/>
              <w:t xml:space="preserve"> «</w:t>
            </w:r>
            <w:r w:rsidRPr="005E00F8">
              <w:rPr>
                <w:rFonts w:ascii="Times New Roman" w:hAnsi="Times New Roman" w:cs="Times New Roman"/>
                <w:sz w:val="24"/>
                <w:szCs w:val="24"/>
              </w:rPr>
              <w:t>Формирование и отражение финансовых результатов деятельности экономического субъекта</w:t>
            </w:r>
            <w:r w:rsidRPr="005E00F8">
              <w:rPr>
                <w:rFonts w:ascii="Times New Roman" w:eastAsia="Calibri" w:hAnsi="Times New Roman" w:cs="Times New Roman"/>
                <w:color w:val="000000"/>
                <w:sz w:val="24"/>
                <w:szCs w:val="24"/>
                <w:u w:color="000000"/>
              </w:rPr>
              <w:t>». Решение ситуационных задач.</w:t>
            </w:r>
          </w:p>
        </w:tc>
        <w:tc>
          <w:tcPr>
            <w:tcW w:w="1941" w:type="dxa"/>
            <w:shd w:val="clear" w:color="auto" w:fill="auto"/>
          </w:tcPr>
          <w:p w14:paraId="2BC42CDB" w14:textId="70F315DF"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3028E8EC"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C2AFD8B"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E5DA8BF"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179711A2" w14:textId="0A1F5818" w:rsidTr="00A55B5C">
        <w:trPr>
          <w:trHeight w:val="397"/>
        </w:trPr>
        <w:tc>
          <w:tcPr>
            <w:tcW w:w="2846" w:type="dxa"/>
            <w:gridSpan w:val="2"/>
            <w:vMerge w:val="restart"/>
            <w:shd w:val="clear" w:color="auto" w:fill="auto"/>
          </w:tcPr>
          <w:p w14:paraId="42C0DD77"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1.3.</w:t>
            </w:r>
          </w:p>
          <w:p w14:paraId="7BFD0315" w14:textId="77777777" w:rsidR="002565EE" w:rsidRPr="005E00F8" w:rsidRDefault="002565EE" w:rsidP="002565EE">
            <w:pPr>
              <w:spacing w:line="276" w:lineRule="auto"/>
              <w:rPr>
                <w:rFonts w:ascii="Times New Roman" w:eastAsia="Calibri" w:hAnsi="Times New Roman" w:cs="Times New Roman"/>
                <w:sz w:val="24"/>
                <w:szCs w:val="24"/>
              </w:rPr>
            </w:pPr>
            <w:r w:rsidRPr="005E00F8">
              <w:rPr>
                <w:rFonts w:ascii="Times New Roman" w:eastAsia="Calibri" w:hAnsi="Times New Roman" w:cs="Times New Roman"/>
                <w:b/>
                <w:bCs/>
                <w:color w:val="000000"/>
                <w:sz w:val="24"/>
                <w:szCs w:val="24"/>
                <w:u w:color="000000"/>
                <w:bdr w:val="nil"/>
              </w:rPr>
              <w:t>Состав и порядок заполнения форм бухгалтерской отчётности</w:t>
            </w:r>
          </w:p>
        </w:tc>
        <w:tc>
          <w:tcPr>
            <w:tcW w:w="4793" w:type="dxa"/>
            <w:shd w:val="clear" w:color="auto" w:fill="auto"/>
          </w:tcPr>
          <w:p w14:paraId="346C2933" w14:textId="77777777" w:rsidR="002565EE" w:rsidRPr="005E00F8" w:rsidRDefault="002565EE" w:rsidP="002565EE">
            <w:pPr>
              <w:tabs>
                <w:tab w:val="left" w:pos="358"/>
              </w:tabs>
              <w:spacing w:line="276" w:lineRule="auto"/>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34756B03" w14:textId="582B1D02"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D3D12D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742C6E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F8346BD"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A6721EC" w14:textId="1A3DBF71" w:rsidTr="00A55B5C">
        <w:trPr>
          <w:trHeight w:val="2268"/>
        </w:trPr>
        <w:tc>
          <w:tcPr>
            <w:tcW w:w="2846" w:type="dxa"/>
            <w:gridSpan w:val="2"/>
            <w:vMerge/>
            <w:shd w:val="clear" w:color="auto" w:fill="auto"/>
          </w:tcPr>
          <w:p w14:paraId="198C2887"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30FB911F" w14:textId="77777777" w:rsidR="002565EE" w:rsidRPr="005E00F8" w:rsidRDefault="002565EE" w:rsidP="002565EE">
            <w:pPr>
              <w:numPr>
                <w:ilvl w:val="0"/>
                <w:numId w:val="60"/>
              </w:numPr>
              <w:tabs>
                <w:tab w:val="left" w:pos="358"/>
              </w:tabs>
              <w:spacing w:after="0" w:line="276" w:lineRule="auto"/>
              <w:ind w:left="0" w:firstLine="0"/>
              <w:contextualSpacing/>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color w:val="000000"/>
                <w:sz w:val="24"/>
                <w:szCs w:val="24"/>
                <w:u w:color="000000"/>
              </w:rPr>
              <w:t>Бухгалтерский баланс, его назначение, структура, порядок формирования и оценки статей. Состав и порядок представления бухгалтерского баланса субъектами малого бизнеса.</w:t>
            </w:r>
          </w:p>
          <w:p w14:paraId="3DFB1014" w14:textId="77777777" w:rsidR="002565EE" w:rsidRPr="005E00F8" w:rsidRDefault="002565EE" w:rsidP="002565EE">
            <w:pPr>
              <w:numPr>
                <w:ilvl w:val="0"/>
                <w:numId w:val="60"/>
              </w:numPr>
              <w:tabs>
                <w:tab w:val="left" w:pos="358"/>
              </w:tabs>
              <w:spacing w:after="0" w:line="276" w:lineRule="auto"/>
              <w:ind w:left="0" w:firstLine="0"/>
              <w:contextualSpacing/>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color w:val="000000"/>
                <w:sz w:val="24"/>
                <w:szCs w:val="24"/>
                <w:u w:color="000000"/>
              </w:rPr>
              <w:t>Отчёт о финансовых результатах, назначение, структура, порядок формирования показателей. Состав и порядок представления отчета о финансовых результатах субъектами малого бизнеса.</w:t>
            </w:r>
          </w:p>
          <w:p w14:paraId="63A4A37C" w14:textId="77777777" w:rsidR="002565EE" w:rsidRPr="005E00F8" w:rsidRDefault="002565EE" w:rsidP="002565EE">
            <w:pPr>
              <w:numPr>
                <w:ilvl w:val="0"/>
                <w:numId w:val="60"/>
              </w:numPr>
              <w:tabs>
                <w:tab w:val="left" w:pos="358"/>
              </w:tabs>
              <w:spacing w:after="0" w:line="276" w:lineRule="auto"/>
              <w:ind w:left="0" w:firstLine="0"/>
              <w:contextualSpacing/>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color w:val="000000"/>
                <w:sz w:val="24"/>
                <w:szCs w:val="24"/>
                <w:u w:color="000000"/>
              </w:rPr>
              <w:t>Приложения к бухгалтерскому балансу и отчёту о финансовых результатах.</w:t>
            </w:r>
          </w:p>
          <w:p w14:paraId="3E20AC2E" w14:textId="77777777" w:rsidR="002565EE" w:rsidRPr="005E00F8" w:rsidRDefault="002565EE" w:rsidP="002565EE">
            <w:pPr>
              <w:numPr>
                <w:ilvl w:val="0"/>
                <w:numId w:val="60"/>
              </w:numPr>
              <w:tabs>
                <w:tab w:val="left" w:pos="358"/>
              </w:tabs>
              <w:spacing w:after="0" w:line="276" w:lineRule="auto"/>
              <w:ind w:left="0" w:firstLine="0"/>
              <w:contextualSpacing/>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color w:val="000000"/>
                <w:sz w:val="24"/>
                <w:szCs w:val="24"/>
                <w:u w:color="000000"/>
              </w:rPr>
              <w:t>Особенности составления и представления бухгалтерской (финансовой) отчетности при реорганизации и ликвидации экономических субъектов.</w:t>
            </w:r>
          </w:p>
        </w:tc>
        <w:tc>
          <w:tcPr>
            <w:tcW w:w="1941" w:type="dxa"/>
            <w:vMerge/>
            <w:shd w:val="clear" w:color="auto" w:fill="auto"/>
          </w:tcPr>
          <w:p w14:paraId="067A3C47"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3DF86DC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4D745F91"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048321B6"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35B0E30A"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374DB08F" w14:textId="5E02B8A5"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4DE6126A"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3989C3E4" w14:textId="0E5D4779" w:rsidTr="00A55B5C">
        <w:trPr>
          <w:trHeight w:val="397"/>
        </w:trPr>
        <w:tc>
          <w:tcPr>
            <w:tcW w:w="2846" w:type="dxa"/>
            <w:gridSpan w:val="2"/>
            <w:vMerge/>
            <w:shd w:val="clear" w:color="auto" w:fill="auto"/>
          </w:tcPr>
          <w:p w14:paraId="018D2212"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1E60BD05" w14:textId="7BA577FA" w:rsidR="002565EE" w:rsidRPr="005E00F8" w:rsidRDefault="002565EE" w:rsidP="002565EE">
            <w:pPr>
              <w:tabs>
                <w:tab w:val="left" w:pos="358"/>
              </w:tabs>
              <w:spacing w:line="276" w:lineRule="auto"/>
              <w:jc w:val="both"/>
              <w:rPr>
                <w:rFonts w:ascii="Times New Roman" w:eastAsia="Calibri" w:hAnsi="Times New Roman" w:cs="Times New Roman"/>
                <w:color w:val="000000"/>
                <w:sz w:val="24"/>
                <w:szCs w:val="24"/>
                <w:u w:color="000000"/>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shd w:val="clear" w:color="auto" w:fill="auto"/>
          </w:tcPr>
          <w:p w14:paraId="0040304E" w14:textId="0904AB4C"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CEA049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16910F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B8BB41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C80B8A4" w14:textId="2987B21D" w:rsidTr="00A55B5C">
        <w:trPr>
          <w:trHeight w:val="2268"/>
        </w:trPr>
        <w:tc>
          <w:tcPr>
            <w:tcW w:w="2846" w:type="dxa"/>
            <w:gridSpan w:val="2"/>
            <w:vMerge/>
            <w:shd w:val="clear" w:color="auto" w:fill="auto"/>
          </w:tcPr>
          <w:p w14:paraId="752CCFB7"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532993C5" w14:textId="77777777" w:rsidR="002565EE" w:rsidRPr="005E00F8" w:rsidRDefault="002565EE" w:rsidP="002565EE">
            <w:pPr>
              <w:pStyle w:val="af"/>
              <w:numPr>
                <w:ilvl w:val="0"/>
                <w:numId w:val="56"/>
              </w:numPr>
              <w:tabs>
                <w:tab w:val="left" w:pos="358"/>
              </w:tabs>
              <w:spacing w:before="0" w:after="0" w:line="276" w:lineRule="auto"/>
              <w:ind w:left="0" w:firstLine="0"/>
              <w:contextualSpacing/>
              <w:jc w:val="both"/>
              <w:rPr>
                <w:rFonts w:eastAsia="Calibri"/>
                <w:color w:val="000000"/>
                <w:u w:color="000000"/>
              </w:rPr>
            </w:pPr>
            <w:r w:rsidRPr="005E00F8">
              <w:rPr>
                <w:rFonts w:eastAsia="Calibri"/>
                <w:color w:val="000000"/>
                <w:u w:color="000000"/>
              </w:rPr>
              <w:t>«Обобщение информации учетных регистров. Порядок формирования статей бухгалтерского баланса»</w:t>
            </w:r>
          </w:p>
          <w:p w14:paraId="7D16C2CE" w14:textId="77777777" w:rsidR="002565EE" w:rsidRPr="005E00F8" w:rsidRDefault="002565EE" w:rsidP="002565EE">
            <w:pPr>
              <w:pStyle w:val="af"/>
              <w:numPr>
                <w:ilvl w:val="0"/>
                <w:numId w:val="56"/>
              </w:numPr>
              <w:tabs>
                <w:tab w:val="left" w:pos="358"/>
              </w:tabs>
              <w:spacing w:before="0" w:after="0" w:line="276" w:lineRule="auto"/>
              <w:ind w:left="0" w:firstLine="0"/>
              <w:contextualSpacing/>
              <w:jc w:val="both"/>
              <w:rPr>
                <w:rFonts w:eastAsia="Calibri"/>
                <w:color w:val="000000"/>
                <w:u w:color="000000"/>
              </w:rPr>
            </w:pPr>
            <w:r w:rsidRPr="005E00F8">
              <w:rPr>
                <w:rFonts w:eastAsia="Calibri"/>
                <w:color w:val="000000"/>
                <w:u w:color="000000"/>
              </w:rPr>
              <w:t>«Порядок формирования отчета о финансовых результатах»</w:t>
            </w:r>
          </w:p>
          <w:p w14:paraId="6D3C5BA9" w14:textId="77777777" w:rsidR="002565EE" w:rsidRPr="005E00F8" w:rsidRDefault="002565EE" w:rsidP="002565EE">
            <w:pPr>
              <w:pStyle w:val="af"/>
              <w:numPr>
                <w:ilvl w:val="0"/>
                <w:numId w:val="56"/>
              </w:numPr>
              <w:tabs>
                <w:tab w:val="left" w:pos="358"/>
              </w:tabs>
              <w:spacing w:before="0" w:after="0" w:line="276" w:lineRule="auto"/>
              <w:ind w:left="0" w:firstLine="0"/>
              <w:contextualSpacing/>
              <w:jc w:val="both"/>
              <w:rPr>
                <w:rFonts w:eastAsia="Calibri"/>
                <w:color w:val="000000"/>
                <w:u w:color="000000"/>
              </w:rPr>
            </w:pPr>
            <w:r w:rsidRPr="005E00F8">
              <w:rPr>
                <w:rFonts w:eastAsia="Calibri"/>
                <w:color w:val="000000"/>
                <w:u w:color="000000"/>
              </w:rPr>
              <w:t>«Составление отчета об изменениях капитала. Расчет чистых активов. Составление отчета о движении денежных средств».</w:t>
            </w:r>
          </w:p>
          <w:p w14:paraId="3F9541EE" w14:textId="77777777" w:rsidR="002565EE" w:rsidRPr="005E00F8" w:rsidRDefault="002565EE" w:rsidP="002565EE">
            <w:pPr>
              <w:pStyle w:val="af"/>
              <w:numPr>
                <w:ilvl w:val="0"/>
                <w:numId w:val="56"/>
              </w:numPr>
              <w:tabs>
                <w:tab w:val="left" w:pos="358"/>
              </w:tabs>
              <w:spacing w:before="0" w:after="0" w:line="276" w:lineRule="auto"/>
              <w:ind w:left="0" w:firstLine="0"/>
              <w:contextualSpacing/>
              <w:jc w:val="both"/>
              <w:rPr>
                <w:rFonts w:eastAsia="Calibri"/>
                <w:color w:val="000000"/>
                <w:u w:color="000000"/>
              </w:rPr>
            </w:pPr>
            <w:r w:rsidRPr="005E00F8">
              <w:rPr>
                <w:rFonts w:eastAsia="Calibri"/>
                <w:color w:val="000000"/>
                <w:u w:color="000000"/>
                <w:lang w:val="ru-RU"/>
              </w:rPr>
              <w:t xml:space="preserve"> «Составление форм отчетности субъектов малого предпринимательства. Составление бухгалтерского баланса при ликвидации организации».</w:t>
            </w:r>
          </w:p>
        </w:tc>
        <w:tc>
          <w:tcPr>
            <w:tcW w:w="1941" w:type="dxa"/>
            <w:shd w:val="clear" w:color="auto" w:fill="auto"/>
          </w:tcPr>
          <w:p w14:paraId="1011F8C1" w14:textId="3C4257B2"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543DEBE"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D6A421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5C8D661"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7273B923" w14:textId="14D52AE5" w:rsidTr="00A55B5C">
        <w:trPr>
          <w:trHeight w:val="397"/>
        </w:trPr>
        <w:tc>
          <w:tcPr>
            <w:tcW w:w="2846" w:type="dxa"/>
            <w:gridSpan w:val="2"/>
            <w:vMerge w:val="restart"/>
            <w:shd w:val="clear" w:color="auto" w:fill="auto"/>
          </w:tcPr>
          <w:p w14:paraId="11382BB8"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1.4. Консолидированная финансовая отчетность</w:t>
            </w:r>
          </w:p>
        </w:tc>
        <w:tc>
          <w:tcPr>
            <w:tcW w:w="4793" w:type="dxa"/>
            <w:shd w:val="clear" w:color="auto" w:fill="auto"/>
          </w:tcPr>
          <w:p w14:paraId="32F1F7E7" w14:textId="77777777" w:rsidR="002565EE" w:rsidRPr="005E00F8" w:rsidRDefault="002565EE" w:rsidP="002565EE">
            <w:pPr>
              <w:tabs>
                <w:tab w:val="left" w:pos="358"/>
              </w:tabs>
              <w:spacing w:line="276" w:lineRule="auto"/>
              <w:jc w:val="both"/>
              <w:rPr>
                <w:rFonts w:ascii="Times New Roman" w:eastAsia="Calibri" w:hAnsi="Times New Roman" w:cs="Times New Roman"/>
                <w:color w:val="000000"/>
                <w:sz w:val="24"/>
                <w:szCs w:val="24"/>
                <w:u w:color="000000"/>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07C02C64" w14:textId="4F599F55"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6BAB3EE"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C3A7C6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0DB5CF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2F8367EF" w14:textId="0A8B7942" w:rsidTr="00A55B5C">
        <w:tc>
          <w:tcPr>
            <w:tcW w:w="2846" w:type="dxa"/>
            <w:gridSpan w:val="2"/>
            <w:vMerge/>
            <w:shd w:val="clear" w:color="auto" w:fill="auto"/>
          </w:tcPr>
          <w:p w14:paraId="5C92787D"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7A252827" w14:textId="77777777" w:rsidR="002565EE" w:rsidRPr="005E00F8" w:rsidRDefault="002565EE" w:rsidP="002565EE">
            <w:pPr>
              <w:pStyle w:val="af"/>
              <w:numPr>
                <w:ilvl w:val="0"/>
                <w:numId w:val="57"/>
              </w:numPr>
              <w:tabs>
                <w:tab w:val="left" w:pos="358"/>
                <w:tab w:val="left" w:pos="601"/>
              </w:tabs>
              <w:spacing w:before="0" w:after="0" w:line="276" w:lineRule="auto"/>
              <w:ind w:left="0" w:firstLine="0"/>
              <w:contextualSpacing/>
              <w:jc w:val="both"/>
              <w:rPr>
                <w:rFonts w:eastAsia="Calibri"/>
                <w:color w:val="000000"/>
                <w:u w:color="000000"/>
              </w:rPr>
            </w:pPr>
            <w:r w:rsidRPr="005E00F8">
              <w:rPr>
                <w:rFonts w:eastAsia="Calibri"/>
              </w:rPr>
              <w:t>Понятие консолидированной финансовой отчетности.</w:t>
            </w:r>
          </w:p>
          <w:p w14:paraId="7E824AB6" w14:textId="77777777" w:rsidR="002565EE" w:rsidRPr="005E00F8" w:rsidRDefault="002565EE" w:rsidP="002565EE">
            <w:pPr>
              <w:pStyle w:val="af"/>
              <w:numPr>
                <w:ilvl w:val="0"/>
                <w:numId w:val="57"/>
              </w:numPr>
              <w:tabs>
                <w:tab w:val="left" w:pos="358"/>
                <w:tab w:val="left" w:pos="601"/>
              </w:tabs>
              <w:spacing w:before="0" w:after="0" w:line="276" w:lineRule="auto"/>
              <w:ind w:left="0" w:firstLine="0"/>
              <w:contextualSpacing/>
              <w:jc w:val="both"/>
              <w:rPr>
                <w:rFonts w:eastAsia="Calibri"/>
                <w:color w:val="000000"/>
                <w:u w:color="000000"/>
              </w:rPr>
            </w:pPr>
            <w:r w:rsidRPr="005E00F8">
              <w:rPr>
                <w:rFonts w:eastAsia="Calibri"/>
              </w:rPr>
              <w:t>Нормативное регулирование в Российской Федерации; экономические субъекты, обязанные составлять и представлять консолидированную отчетность.</w:t>
            </w:r>
          </w:p>
          <w:p w14:paraId="677933B5" w14:textId="77777777" w:rsidR="002565EE" w:rsidRPr="005E00F8" w:rsidRDefault="002565EE" w:rsidP="002565EE">
            <w:pPr>
              <w:pStyle w:val="af"/>
              <w:numPr>
                <w:ilvl w:val="0"/>
                <w:numId w:val="57"/>
              </w:numPr>
              <w:tabs>
                <w:tab w:val="left" w:pos="358"/>
                <w:tab w:val="left" w:pos="601"/>
              </w:tabs>
              <w:spacing w:before="0" w:after="0" w:line="276" w:lineRule="auto"/>
              <w:ind w:left="0" w:firstLine="0"/>
              <w:contextualSpacing/>
              <w:jc w:val="both"/>
              <w:rPr>
                <w:rFonts w:eastAsia="Calibri"/>
                <w:color w:val="000000"/>
                <w:u w:color="000000"/>
              </w:rPr>
            </w:pPr>
            <w:r w:rsidRPr="005E00F8">
              <w:rPr>
                <w:rFonts w:eastAsia="Calibri"/>
              </w:rPr>
              <w:t>Состав отчетности, сроки представления.</w:t>
            </w:r>
          </w:p>
          <w:p w14:paraId="2FC18FE1" w14:textId="77777777" w:rsidR="002565EE" w:rsidRPr="005E00F8" w:rsidRDefault="002565EE" w:rsidP="002565EE">
            <w:pPr>
              <w:pStyle w:val="af"/>
              <w:numPr>
                <w:ilvl w:val="0"/>
                <w:numId w:val="57"/>
              </w:numPr>
              <w:tabs>
                <w:tab w:val="left" w:pos="358"/>
                <w:tab w:val="left" w:pos="601"/>
              </w:tabs>
              <w:spacing w:before="0" w:after="0" w:line="276" w:lineRule="auto"/>
              <w:ind w:left="0" w:firstLine="0"/>
              <w:contextualSpacing/>
              <w:jc w:val="both"/>
              <w:rPr>
                <w:rFonts w:eastAsia="Calibri"/>
                <w:color w:val="000000"/>
                <w:u w:color="000000"/>
              </w:rPr>
            </w:pPr>
            <w:r w:rsidRPr="005E00F8">
              <w:rPr>
                <w:rFonts w:eastAsia="Calibri"/>
              </w:rPr>
              <w:t>Процесс консолидации, рабочие таблицы.</w:t>
            </w:r>
          </w:p>
          <w:p w14:paraId="2FB97E82" w14:textId="77777777" w:rsidR="002565EE" w:rsidRPr="005E00F8" w:rsidRDefault="002565EE" w:rsidP="002565EE">
            <w:pPr>
              <w:pStyle w:val="af"/>
              <w:numPr>
                <w:ilvl w:val="0"/>
                <w:numId w:val="57"/>
              </w:numPr>
              <w:tabs>
                <w:tab w:val="left" w:pos="358"/>
                <w:tab w:val="left" w:pos="601"/>
              </w:tabs>
              <w:spacing w:before="0" w:after="0" w:line="276" w:lineRule="auto"/>
              <w:ind w:left="0" w:firstLine="0"/>
              <w:contextualSpacing/>
              <w:jc w:val="both"/>
              <w:rPr>
                <w:rFonts w:eastAsia="Calibri"/>
                <w:color w:val="000000"/>
                <w:u w:color="000000"/>
              </w:rPr>
            </w:pPr>
            <w:r w:rsidRPr="005E00F8">
              <w:rPr>
                <w:rFonts w:eastAsia="Calibri"/>
              </w:rPr>
              <w:t xml:space="preserve">Особенности формирования показателей: деловая репутация, неконтролируемая доля, консолидированная прибыль. </w:t>
            </w:r>
          </w:p>
        </w:tc>
        <w:tc>
          <w:tcPr>
            <w:tcW w:w="1941" w:type="dxa"/>
            <w:vMerge/>
            <w:shd w:val="clear" w:color="auto" w:fill="auto"/>
          </w:tcPr>
          <w:p w14:paraId="7A371DE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83F3AF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9726CC2"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25C307A6"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4609357C"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57A0A65A" w14:textId="6A55A924"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23B78B8E"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6FFC6E2F" w14:textId="5371915D" w:rsidTr="00A55B5C">
        <w:trPr>
          <w:trHeight w:val="397"/>
        </w:trPr>
        <w:tc>
          <w:tcPr>
            <w:tcW w:w="2846" w:type="dxa"/>
            <w:gridSpan w:val="2"/>
            <w:vMerge/>
            <w:shd w:val="clear" w:color="auto" w:fill="auto"/>
          </w:tcPr>
          <w:p w14:paraId="5F371211"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5EBCF2A3" w14:textId="00CCA230" w:rsidR="002565EE" w:rsidRPr="005E00F8" w:rsidRDefault="002565EE" w:rsidP="002565EE">
            <w:pPr>
              <w:tabs>
                <w:tab w:val="left" w:pos="358"/>
              </w:tabs>
              <w:spacing w:line="276" w:lineRule="auto"/>
              <w:jc w:val="both"/>
              <w:rPr>
                <w:rFonts w:ascii="Times New Roman" w:eastAsia="Calibri" w:hAnsi="Times New Roman" w:cs="Times New Roman"/>
                <w:color w:val="000000"/>
                <w:sz w:val="24"/>
                <w:szCs w:val="24"/>
                <w:u w:color="000000"/>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vMerge w:val="restart"/>
            <w:shd w:val="clear" w:color="auto" w:fill="auto"/>
          </w:tcPr>
          <w:p w14:paraId="11B5369A" w14:textId="0523F423"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0DDC96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2629CB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6E2814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137A67F0" w14:textId="7A85D76E" w:rsidTr="00A55B5C">
        <w:trPr>
          <w:trHeight w:val="397"/>
        </w:trPr>
        <w:tc>
          <w:tcPr>
            <w:tcW w:w="2846" w:type="dxa"/>
            <w:gridSpan w:val="2"/>
            <w:vMerge/>
            <w:shd w:val="clear" w:color="auto" w:fill="auto"/>
          </w:tcPr>
          <w:p w14:paraId="421C02C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47A34FF4" w14:textId="77777777" w:rsidR="002565EE" w:rsidRPr="005E00F8" w:rsidRDefault="002565EE" w:rsidP="002565EE">
            <w:pPr>
              <w:tabs>
                <w:tab w:val="left" w:pos="358"/>
              </w:tabs>
              <w:spacing w:line="276" w:lineRule="auto"/>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1. «Составление консолидированного отчета о финансовом положении».</w:t>
            </w:r>
          </w:p>
        </w:tc>
        <w:tc>
          <w:tcPr>
            <w:tcW w:w="1941" w:type="dxa"/>
            <w:vMerge/>
            <w:shd w:val="clear" w:color="auto" w:fill="auto"/>
          </w:tcPr>
          <w:p w14:paraId="5F3F1E4D"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89320AE"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788A96B7"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7BA68CF8"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5FBC1AF4" w14:textId="3F7B0998" w:rsidTr="00A55B5C">
        <w:trPr>
          <w:trHeight w:val="397"/>
        </w:trPr>
        <w:tc>
          <w:tcPr>
            <w:tcW w:w="2846" w:type="dxa"/>
            <w:gridSpan w:val="2"/>
            <w:vMerge w:val="restart"/>
            <w:shd w:val="clear" w:color="auto" w:fill="auto"/>
          </w:tcPr>
          <w:p w14:paraId="59F20E3E"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1.5.</w:t>
            </w:r>
          </w:p>
          <w:p w14:paraId="3619593C"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u w:color="000000"/>
                <w:bdr w:val="nil"/>
              </w:rPr>
              <w:t>Использование бухгалтерской (финансовой) отчётности для целей управления и внутреннего контроля организации</w:t>
            </w:r>
          </w:p>
        </w:tc>
        <w:tc>
          <w:tcPr>
            <w:tcW w:w="4793" w:type="dxa"/>
            <w:shd w:val="clear" w:color="auto" w:fill="auto"/>
          </w:tcPr>
          <w:p w14:paraId="05811E2E" w14:textId="77777777" w:rsidR="002565EE" w:rsidRPr="005E00F8" w:rsidRDefault="002565EE" w:rsidP="002565EE">
            <w:pPr>
              <w:tabs>
                <w:tab w:val="left" w:pos="358"/>
              </w:tabs>
              <w:spacing w:line="276" w:lineRule="auto"/>
              <w:jc w:val="both"/>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456F73D9" w14:textId="7369D531"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9627EF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8916B9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E2BDDA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840A075" w14:textId="23E3AD9C" w:rsidTr="00A55B5C">
        <w:tc>
          <w:tcPr>
            <w:tcW w:w="2846" w:type="dxa"/>
            <w:gridSpan w:val="2"/>
            <w:vMerge/>
            <w:shd w:val="clear" w:color="auto" w:fill="auto"/>
          </w:tcPr>
          <w:p w14:paraId="4E62FBA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465CF68E" w14:textId="77777777" w:rsidR="002565EE" w:rsidRPr="005E00F8" w:rsidRDefault="002565EE" w:rsidP="002565EE">
            <w:pPr>
              <w:pStyle w:val="af"/>
              <w:numPr>
                <w:ilvl w:val="0"/>
                <w:numId w:val="61"/>
              </w:numPr>
              <w:tabs>
                <w:tab w:val="left" w:pos="358"/>
              </w:tabs>
              <w:spacing w:before="0" w:after="0" w:line="276" w:lineRule="auto"/>
              <w:ind w:left="0" w:firstLine="0"/>
              <w:contextualSpacing/>
              <w:jc w:val="both"/>
            </w:pPr>
            <w:r w:rsidRPr="005E00F8">
              <w:rPr>
                <w:lang w:val="ru-RU"/>
              </w:rPr>
              <w:t>Управленческая отчетность. Понятие, виды, классификация. Фактическая и плановая отчетность.</w:t>
            </w:r>
          </w:p>
          <w:p w14:paraId="776B8AF6" w14:textId="77777777" w:rsidR="002565EE" w:rsidRPr="005E00F8" w:rsidRDefault="002565EE" w:rsidP="002565EE">
            <w:pPr>
              <w:pStyle w:val="af"/>
              <w:numPr>
                <w:ilvl w:val="0"/>
                <w:numId w:val="61"/>
              </w:numPr>
              <w:tabs>
                <w:tab w:val="left" w:pos="358"/>
              </w:tabs>
              <w:spacing w:before="0" w:after="0" w:line="276" w:lineRule="auto"/>
              <w:ind w:left="0" w:firstLine="0"/>
              <w:contextualSpacing/>
              <w:jc w:val="both"/>
            </w:pPr>
            <w:r w:rsidRPr="005E00F8">
              <w:t xml:space="preserve">Понятие и основные элементы внутреннего контроля, основные процедуры внутреннего контроля. </w:t>
            </w:r>
          </w:p>
          <w:p w14:paraId="73BEF65A" w14:textId="77777777" w:rsidR="002565EE" w:rsidRPr="005E00F8" w:rsidRDefault="002565EE" w:rsidP="002565EE">
            <w:pPr>
              <w:pStyle w:val="af"/>
              <w:numPr>
                <w:ilvl w:val="0"/>
                <w:numId w:val="61"/>
              </w:numPr>
              <w:tabs>
                <w:tab w:val="left" w:pos="358"/>
              </w:tabs>
              <w:spacing w:before="0" w:after="0" w:line="276" w:lineRule="auto"/>
              <w:ind w:left="0" w:firstLine="0"/>
              <w:contextualSpacing/>
              <w:jc w:val="both"/>
            </w:pPr>
            <w:r w:rsidRPr="005E00F8">
              <w:t>Контроль за разработкой и соблюдением учётной политики и документооборотом.</w:t>
            </w:r>
            <w:r w:rsidRPr="005E00F8">
              <w:rPr>
                <w:lang w:val="ru-RU"/>
              </w:rPr>
              <w:t xml:space="preserve"> </w:t>
            </w:r>
            <w:r w:rsidRPr="005E00F8">
              <w:t xml:space="preserve">Организация контроля </w:t>
            </w:r>
            <w:r w:rsidRPr="005E00F8">
              <w:rPr>
                <w:lang w:val="ru-RU"/>
              </w:rPr>
              <w:t>за</w:t>
            </w:r>
            <w:r w:rsidRPr="005E00F8">
              <w:t xml:space="preserve"> соблюдени</w:t>
            </w:r>
            <w:r w:rsidRPr="005E00F8">
              <w:rPr>
                <w:lang w:val="ru-RU"/>
              </w:rPr>
              <w:t>ем</w:t>
            </w:r>
            <w:r w:rsidRPr="005E00F8">
              <w:t xml:space="preserve"> законодательства.</w:t>
            </w:r>
          </w:p>
          <w:p w14:paraId="7FFDC59D" w14:textId="77777777" w:rsidR="002565EE" w:rsidRPr="005E00F8" w:rsidRDefault="002565EE" w:rsidP="002565EE">
            <w:pPr>
              <w:pStyle w:val="af"/>
              <w:numPr>
                <w:ilvl w:val="0"/>
                <w:numId w:val="61"/>
              </w:numPr>
              <w:tabs>
                <w:tab w:val="left" w:pos="358"/>
              </w:tabs>
              <w:spacing w:before="0" w:after="0" w:line="276" w:lineRule="auto"/>
              <w:ind w:left="0" w:firstLine="0"/>
              <w:contextualSpacing/>
              <w:jc w:val="both"/>
              <w:rPr>
                <w:rFonts w:eastAsia="Calibri"/>
                <w:b/>
              </w:rPr>
            </w:pPr>
            <w:r w:rsidRPr="005E00F8">
              <w:t>Мероприятия по контролю ведения учёта и составления отчетности</w:t>
            </w:r>
          </w:p>
        </w:tc>
        <w:tc>
          <w:tcPr>
            <w:tcW w:w="1941" w:type="dxa"/>
            <w:vMerge/>
            <w:shd w:val="clear" w:color="auto" w:fill="auto"/>
          </w:tcPr>
          <w:p w14:paraId="45932008"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F42626C"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7346B4C6"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7A9202F1"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4E87D0DC"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517E7B86" w14:textId="4B6464C2"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7087EE0B"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32F8371E" w14:textId="29C41AED" w:rsidTr="00A55B5C">
        <w:tc>
          <w:tcPr>
            <w:tcW w:w="2846" w:type="dxa"/>
            <w:gridSpan w:val="2"/>
            <w:vMerge/>
            <w:shd w:val="clear" w:color="auto" w:fill="auto"/>
          </w:tcPr>
          <w:p w14:paraId="22588245"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388A5BC5" w14:textId="79BD2F33" w:rsidR="002565EE" w:rsidRPr="005E00F8" w:rsidRDefault="002565EE" w:rsidP="002565EE">
            <w:pPr>
              <w:tabs>
                <w:tab w:val="left" w:pos="358"/>
              </w:tabs>
              <w:spacing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vMerge w:val="restart"/>
            <w:shd w:val="clear" w:color="auto" w:fill="auto"/>
          </w:tcPr>
          <w:p w14:paraId="2EEF7214" w14:textId="3E24B721"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DE3F32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D71730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349C48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745F3992" w14:textId="20060F85" w:rsidTr="00A55B5C">
        <w:tc>
          <w:tcPr>
            <w:tcW w:w="2846" w:type="dxa"/>
            <w:gridSpan w:val="2"/>
            <w:vMerge/>
            <w:shd w:val="clear" w:color="auto" w:fill="auto"/>
          </w:tcPr>
          <w:p w14:paraId="7767492B"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506EFD91" w14:textId="77777777" w:rsidR="002565EE" w:rsidRPr="005E00F8" w:rsidRDefault="002565EE" w:rsidP="002565EE">
            <w:pPr>
              <w:pStyle w:val="af"/>
              <w:numPr>
                <w:ilvl w:val="0"/>
                <w:numId w:val="63"/>
              </w:numPr>
              <w:tabs>
                <w:tab w:val="left" w:pos="358"/>
                <w:tab w:val="left" w:pos="459"/>
              </w:tabs>
              <w:spacing w:before="0" w:after="0" w:line="276" w:lineRule="auto"/>
              <w:ind w:left="0" w:firstLine="0"/>
              <w:contextualSpacing/>
              <w:jc w:val="both"/>
              <w:rPr>
                <w:rFonts w:eastAsia="Calibri"/>
                <w:b/>
              </w:rPr>
            </w:pPr>
            <w:r w:rsidRPr="005E00F8">
              <w:rPr>
                <w:rFonts w:eastAsia="Calibri"/>
              </w:rPr>
              <w:t>«Планирование контрольных мероприятий по ведению учета, составлению отчетности и соблюдению законодательства в организации».</w:t>
            </w:r>
          </w:p>
        </w:tc>
        <w:tc>
          <w:tcPr>
            <w:tcW w:w="1941" w:type="dxa"/>
            <w:vMerge/>
            <w:shd w:val="clear" w:color="auto" w:fill="auto"/>
          </w:tcPr>
          <w:p w14:paraId="4D0282C2"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593A77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83579BE"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38E20EF"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47996527" w14:textId="1E922C78" w:rsidTr="00A55B5C">
        <w:tc>
          <w:tcPr>
            <w:tcW w:w="2846" w:type="dxa"/>
            <w:gridSpan w:val="2"/>
            <w:vMerge w:val="restart"/>
            <w:shd w:val="clear" w:color="auto" w:fill="auto"/>
          </w:tcPr>
          <w:p w14:paraId="043081DD"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1.6.</w:t>
            </w:r>
          </w:p>
          <w:p w14:paraId="53F2BD72" w14:textId="77777777" w:rsidR="002565EE" w:rsidRPr="005E00F8" w:rsidRDefault="002565EE" w:rsidP="002565EE">
            <w:pPr>
              <w:spacing w:line="276" w:lineRule="auto"/>
              <w:rPr>
                <w:rFonts w:ascii="Times New Roman" w:eastAsia="Calibri" w:hAnsi="Times New Roman" w:cs="Times New Roman"/>
                <w:sz w:val="24"/>
                <w:szCs w:val="24"/>
              </w:rPr>
            </w:pPr>
            <w:r w:rsidRPr="005E00F8">
              <w:rPr>
                <w:rFonts w:ascii="Times New Roman" w:eastAsia="Calibri" w:hAnsi="Times New Roman" w:cs="Times New Roman"/>
                <w:b/>
                <w:sz w:val="24"/>
                <w:szCs w:val="24"/>
              </w:rPr>
              <w:t>Статистическая и налоговая отчетность.</w:t>
            </w:r>
          </w:p>
        </w:tc>
        <w:tc>
          <w:tcPr>
            <w:tcW w:w="4793" w:type="dxa"/>
            <w:shd w:val="clear" w:color="auto" w:fill="auto"/>
          </w:tcPr>
          <w:p w14:paraId="225AA72A" w14:textId="77777777" w:rsidR="002565EE" w:rsidRPr="005E00F8" w:rsidRDefault="002565EE" w:rsidP="002565EE">
            <w:pPr>
              <w:tabs>
                <w:tab w:val="left" w:pos="358"/>
              </w:tabs>
              <w:spacing w:line="276" w:lineRule="auto"/>
              <w:jc w:val="both"/>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0ACBCD8E" w14:textId="2192506C"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6DFC03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FE14D1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8C0C18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74AFF12" w14:textId="45CDFC6A" w:rsidTr="00A55B5C">
        <w:tc>
          <w:tcPr>
            <w:tcW w:w="2846" w:type="dxa"/>
            <w:gridSpan w:val="2"/>
            <w:vMerge/>
            <w:shd w:val="clear" w:color="auto" w:fill="auto"/>
          </w:tcPr>
          <w:p w14:paraId="62CA5538"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4793" w:type="dxa"/>
            <w:shd w:val="clear" w:color="auto" w:fill="auto"/>
          </w:tcPr>
          <w:p w14:paraId="07342D33" w14:textId="77777777" w:rsidR="002565EE" w:rsidRPr="005E00F8" w:rsidRDefault="002565EE" w:rsidP="002565EE">
            <w:pPr>
              <w:pStyle w:val="af"/>
              <w:numPr>
                <w:ilvl w:val="0"/>
                <w:numId w:val="58"/>
              </w:numPr>
              <w:tabs>
                <w:tab w:val="left" w:pos="358"/>
              </w:tabs>
              <w:spacing w:before="0" w:after="0" w:line="276" w:lineRule="auto"/>
              <w:ind w:left="0" w:firstLine="0"/>
              <w:contextualSpacing/>
              <w:jc w:val="both"/>
            </w:pPr>
            <w:r w:rsidRPr="005E00F8">
              <w:t>Понятие статистической отчетности, виды, периодичность составления.</w:t>
            </w:r>
          </w:p>
          <w:p w14:paraId="77B6A78F" w14:textId="77777777" w:rsidR="002565EE" w:rsidRPr="005E00F8" w:rsidRDefault="002565EE" w:rsidP="002565EE">
            <w:pPr>
              <w:pStyle w:val="af"/>
              <w:numPr>
                <w:ilvl w:val="0"/>
                <w:numId w:val="58"/>
              </w:numPr>
              <w:tabs>
                <w:tab w:val="left" w:pos="358"/>
              </w:tabs>
              <w:spacing w:before="0" w:after="0" w:line="276" w:lineRule="auto"/>
              <w:ind w:left="0" w:firstLine="0"/>
              <w:contextualSpacing/>
              <w:jc w:val="both"/>
            </w:pPr>
            <w:r w:rsidRPr="005E00F8">
              <w:lastRenderedPageBreak/>
              <w:t>Порядок разработки и утверждения программы отчетности, методики определения сведений, форм отчетности.</w:t>
            </w:r>
          </w:p>
          <w:p w14:paraId="35471555" w14:textId="77777777" w:rsidR="002565EE" w:rsidRPr="005E00F8" w:rsidRDefault="002565EE" w:rsidP="002565EE">
            <w:pPr>
              <w:pStyle w:val="af"/>
              <w:numPr>
                <w:ilvl w:val="0"/>
                <w:numId w:val="58"/>
              </w:numPr>
              <w:tabs>
                <w:tab w:val="left" w:pos="358"/>
                <w:tab w:val="left" w:pos="459"/>
              </w:tabs>
              <w:spacing w:before="0" w:after="0" w:line="276" w:lineRule="auto"/>
              <w:ind w:left="0" w:firstLine="0"/>
              <w:contextualSpacing/>
              <w:jc w:val="both"/>
              <w:rPr>
                <w:rFonts w:eastAsia="Calibri"/>
                <w:b/>
              </w:rPr>
            </w:pPr>
            <w:r w:rsidRPr="005E00F8">
              <w:t>Статистические формы отчетности и сроки их сдачи.</w:t>
            </w:r>
          </w:p>
        </w:tc>
        <w:tc>
          <w:tcPr>
            <w:tcW w:w="1941" w:type="dxa"/>
            <w:vMerge/>
            <w:shd w:val="clear" w:color="auto" w:fill="auto"/>
          </w:tcPr>
          <w:p w14:paraId="030A2571"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15B64CC"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57A4256"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4.1, ПК 4.2, </w:t>
            </w:r>
          </w:p>
          <w:p w14:paraId="1E4FD19C"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4.3, ПК 4.4, </w:t>
            </w:r>
          </w:p>
          <w:p w14:paraId="77290484"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4.5, ПК 4.7,</w:t>
            </w:r>
          </w:p>
          <w:p w14:paraId="671BD09C" w14:textId="7B9F3AA7"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lastRenderedPageBreak/>
              <w:t>ОК 01, ОК 02, ОК 03</w:t>
            </w:r>
          </w:p>
        </w:tc>
        <w:tc>
          <w:tcPr>
            <w:tcW w:w="1660" w:type="dxa"/>
          </w:tcPr>
          <w:p w14:paraId="0A593F36"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44BD8630" w14:textId="77777777" w:rsidTr="00A55B5C">
        <w:tc>
          <w:tcPr>
            <w:tcW w:w="7639" w:type="dxa"/>
            <w:gridSpan w:val="3"/>
            <w:shd w:val="clear" w:color="auto" w:fill="auto"/>
          </w:tcPr>
          <w:p w14:paraId="460321BC" w14:textId="33E6F571"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941" w:type="dxa"/>
            <w:shd w:val="clear" w:color="auto" w:fill="auto"/>
          </w:tcPr>
          <w:p w14:paraId="0131F41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46D616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33DB65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188B61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4972A8D0" w14:textId="77777777" w:rsidTr="00A55B5C">
        <w:tc>
          <w:tcPr>
            <w:tcW w:w="7639" w:type="dxa"/>
            <w:gridSpan w:val="3"/>
            <w:shd w:val="clear" w:color="auto" w:fill="auto"/>
          </w:tcPr>
          <w:p w14:paraId="3E62D26F" w14:textId="77777777" w:rsidR="002565EE" w:rsidRPr="009B3AC7" w:rsidRDefault="002565EE" w:rsidP="002565EE">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6936C5F9" w14:textId="702FB2C1"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bCs/>
              </w:rPr>
              <w:t>Виды работ</w:t>
            </w:r>
          </w:p>
        </w:tc>
        <w:tc>
          <w:tcPr>
            <w:tcW w:w="1941" w:type="dxa"/>
            <w:shd w:val="clear" w:color="auto" w:fill="auto"/>
          </w:tcPr>
          <w:p w14:paraId="7555CED9" w14:textId="0FEFA965" w:rsidR="002565EE" w:rsidRPr="005E00F8" w:rsidRDefault="002565EE" w:rsidP="002565EE">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18</w:t>
            </w:r>
          </w:p>
        </w:tc>
        <w:tc>
          <w:tcPr>
            <w:tcW w:w="1660" w:type="dxa"/>
          </w:tcPr>
          <w:p w14:paraId="77ED6286" w14:textId="7842497A"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18</w:t>
            </w:r>
          </w:p>
        </w:tc>
        <w:tc>
          <w:tcPr>
            <w:tcW w:w="1660" w:type="dxa"/>
          </w:tcPr>
          <w:p w14:paraId="68E9AD1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7A1E8F3"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463E4DAC" w14:textId="77777777" w:rsidTr="00A55B5C">
        <w:tc>
          <w:tcPr>
            <w:tcW w:w="7639" w:type="dxa"/>
            <w:gridSpan w:val="3"/>
            <w:shd w:val="clear" w:color="auto" w:fill="auto"/>
          </w:tcPr>
          <w:p w14:paraId="70E98C6C" w14:textId="77777777" w:rsidR="002565EE" w:rsidRPr="0020660D" w:rsidRDefault="002565EE" w:rsidP="002565EE">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7A35DADA" w14:textId="4ABD043E"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bCs/>
              </w:rPr>
              <w:t xml:space="preserve">Виды работ </w:t>
            </w:r>
          </w:p>
        </w:tc>
        <w:tc>
          <w:tcPr>
            <w:tcW w:w="1941" w:type="dxa"/>
            <w:shd w:val="clear" w:color="auto" w:fill="auto"/>
          </w:tcPr>
          <w:p w14:paraId="7F19D39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CD6D4A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8A9805B"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9AE13E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DC34290" w14:textId="77777777" w:rsidTr="00A55B5C">
        <w:tc>
          <w:tcPr>
            <w:tcW w:w="7639" w:type="dxa"/>
            <w:gridSpan w:val="3"/>
            <w:shd w:val="clear" w:color="auto" w:fill="auto"/>
          </w:tcPr>
          <w:p w14:paraId="5058A5D9" w14:textId="77777777" w:rsidR="002565EE" w:rsidRPr="0020660D" w:rsidRDefault="002565EE" w:rsidP="002565EE">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4F74658" w14:textId="73DF622D"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bCs/>
              </w:rPr>
              <w:t>Тематика курсовых проектов (работ)</w:t>
            </w:r>
          </w:p>
        </w:tc>
        <w:tc>
          <w:tcPr>
            <w:tcW w:w="1941" w:type="dxa"/>
            <w:shd w:val="clear" w:color="auto" w:fill="auto"/>
          </w:tcPr>
          <w:p w14:paraId="5D526D0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E2D247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4DDE12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F132D7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57AD465C" w14:textId="77777777" w:rsidTr="00A55B5C">
        <w:tc>
          <w:tcPr>
            <w:tcW w:w="7639" w:type="dxa"/>
            <w:gridSpan w:val="3"/>
            <w:shd w:val="clear" w:color="auto" w:fill="auto"/>
          </w:tcPr>
          <w:p w14:paraId="4DF9731F" w14:textId="5BC64B36"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1941" w:type="dxa"/>
            <w:shd w:val="clear" w:color="auto" w:fill="auto"/>
          </w:tcPr>
          <w:p w14:paraId="75C256E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B8C082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062170F3"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BF6D74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F4C6A22" w14:textId="77777777" w:rsidTr="00A55B5C">
        <w:tc>
          <w:tcPr>
            <w:tcW w:w="7639" w:type="dxa"/>
            <w:gridSpan w:val="3"/>
            <w:shd w:val="clear" w:color="auto" w:fill="auto"/>
          </w:tcPr>
          <w:p w14:paraId="1505F11E" w14:textId="614041FD" w:rsidR="002565EE" w:rsidRPr="005E00F8" w:rsidRDefault="002565EE" w:rsidP="002565EE">
            <w:pPr>
              <w:spacing w:after="0" w:line="276" w:lineRule="auto"/>
              <w:ind w:left="34"/>
              <w:rPr>
                <w:rFonts w:ascii="Times New Roman" w:eastAsia="Calibri" w:hAnsi="Times New Roman" w:cs="Times New Roman"/>
                <w:b/>
                <w:color w:val="000000"/>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41" w:type="dxa"/>
            <w:shd w:val="clear" w:color="auto" w:fill="auto"/>
          </w:tcPr>
          <w:p w14:paraId="1FFFD48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488331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81C546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1DF51A8"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5928456F" w14:textId="47E768D0" w:rsidTr="00A55B5C">
        <w:trPr>
          <w:trHeight w:val="336"/>
        </w:trPr>
        <w:tc>
          <w:tcPr>
            <w:tcW w:w="7639" w:type="dxa"/>
            <w:gridSpan w:val="3"/>
            <w:shd w:val="clear" w:color="auto" w:fill="auto"/>
          </w:tcPr>
          <w:p w14:paraId="633A82AE" w14:textId="77777777" w:rsidR="002565EE" w:rsidRPr="005E00F8" w:rsidRDefault="002565EE" w:rsidP="002565EE">
            <w:pPr>
              <w:spacing w:line="276" w:lineRule="auto"/>
              <w:rPr>
                <w:rFonts w:ascii="Times New Roman" w:eastAsia="Calibri" w:hAnsi="Times New Roman" w:cs="Times New Roman"/>
                <w:i/>
                <w:color w:val="FF0000"/>
                <w:sz w:val="24"/>
                <w:szCs w:val="24"/>
              </w:rPr>
            </w:pPr>
            <w:r w:rsidRPr="005E00F8">
              <w:rPr>
                <w:rFonts w:ascii="Times New Roman" w:eastAsia="Calibri" w:hAnsi="Times New Roman" w:cs="Times New Roman"/>
                <w:b/>
                <w:sz w:val="24"/>
                <w:szCs w:val="24"/>
              </w:rPr>
              <w:t>Раздел 2. Использование бухгалтерской отчетности</w:t>
            </w:r>
          </w:p>
        </w:tc>
        <w:tc>
          <w:tcPr>
            <w:tcW w:w="1941" w:type="dxa"/>
            <w:shd w:val="clear" w:color="auto" w:fill="auto"/>
          </w:tcPr>
          <w:p w14:paraId="56B42CD2" w14:textId="57FE8C64"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90/90</w:t>
            </w:r>
          </w:p>
        </w:tc>
        <w:tc>
          <w:tcPr>
            <w:tcW w:w="1660" w:type="dxa"/>
          </w:tcPr>
          <w:p w14:paraId="5B0411B5" w14:textId="5B5CBD7B"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154/154</w:t>
            </w:r>
          </w:p>
        </w:tc>
        <w:tc>
          <w:tcPr>
            <w:tcW w:w="1660" w:type="dxa"/>
          </w:tcPr>
          <w:p w14:paraId="01CC5D5E"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3ACD61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39F32CD" w14:textId="689E2B16" w:rsidTr="00A55B5C">
        <w:trPr>
          <w:trHeight w:val="268"/>
        </w:trPr>
        <w:tc>
          <w:tcPr>
            <w:tcW w:w="7639" w:type="dxa"/>
            <w:gridSpan w:val="3"/>
            <w:shd w:val="clear" w:color="auto" w:fill="auto"/>
          </w:tcPr>
          <w:p w14:paraId="78FCA8A9" w14:textId="77777777" w:rsidR="002565EE" w:rsidRPr="005E00F8" w:rsidRDefault="002565EE" w:rsidP="002565EE">
            <w:pPr>
              <w:spacing w:line="276" w:lineRule="auto"/>
              <w:rPr>
                <w:rFonts w:ascii="Times New Roman" w:eastAsia="Calibri" w:hAnsi="Times New Roman" w:cs="Times New Roman"/>
                <w:b/>
                <w:color w:val="FF0000"/>
                <w:sz w:val="24"/>
                <w:szCs w:val="24"/>
              </w:rPr>
            </w:pPr>
            <w:r w:rsidRPr="005E00F8">
              <w:rPr>
                <w:rFonts w:ascii="Times New Roman" w:eastAsia="Calibri" w:hAnsi="Times New Roman" w:cs="Times New Roman"/>
                <w:b/>
                <w:sz w:val="24"/>
                <w:szCs w:val="24"/>
              </w:rPr>
              <w:t>МДК 04.02. Основы анализа бухгалтерской отчетности</w:t>
            </w:r>
          </w:p>
        </w:tc>
        <w:tc>
          <w:tcPr>
            <w:tcW w:w="1941" w:type="dxa"/>
            <w:shd w:val="clear" w:color="auto" w:fill="auto"/>
          </w:tcPr>
          <w:p w14:paraId="0FDF4678" w14:textId="0FDDF9C5"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90/90</w:t>
            </w:r>
          </w:p>
        </w:tc>
        <w:tc>
          <w:tcPr>
            <w:tcW w:w="1660" w:type="dxa"/>
          </w:tcPr>
          <w:p w14:paraId="0F9F2CE6" w14:textId="51C3A520"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154/154</w:t>
            </w:r>
          </w:p>
        </w:tc>
        <w:tc>
          <w:tcPr>
            <w:tcW w:w="1660" w:type="dxa"/>
          </w:tcPr>
          <w:p w14:paraId="17EE372B"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6E7D91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2DD72BCC" w14:textId="577F0E22" w:rsidTr="00A55B5C">
        <w:trPr>
          <w:trHeight w:val="268"/>
        </w:trPr>
        <w:tc>
          <w:tcPr>
            <w:tcW w:w="2629" w:type="dxa"/>
            <w:vMerge w:val="restart"/>
            <w:shd w:val="clear" w:color="auto" w:fill="auto"/>
          </w:tcPr>
          <w:p w14:paraId="0D6CA7B6"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2.1.</w:t>
            </w:r>
          </w:p>
          <w:p w14:paraId="1C6A9E4D"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 xml:space="preserve">Теоретические основы анализа </w:t>
            </w:r>
          </w:p>
          <w:p w14:paraId="4147B7C1"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shd w:val="clear" w:color="auto" w:fill="auto"/>
          </w:tcPr>
          <w:p w14:paraId="77614166"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6916E189" w14:textId="6FF2ABDD"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94FB55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BE4BCB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04E079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3266E1C" w14:textId="0C861283" w:rsidTr="00A55B5C">
        <w:trPr>
          <w:trHeight w:val="268"/>
        </w:trPr>
        <w:tc>
          <w:tcPr>
            <w:tcW w:w="2629" w:type="dxa"/>
            <w:vMerge/>
            <w:shd w:val="clear" w:color="auto" w:fill="auto"/>
          </w:tcPr>
          <w:p w14:paraId="32B80195"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shd w:val="clear" w:color="auto" w:fill="auto"/>
          </w:tcPr>
          <w:p w14:paraId="58218E1D"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Цель, основные понятия, задачи анализа финансовой отчетности.</w:t>
            </w:r>
          </w:p>
          <w:p w14:paraId="1A55D856"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Метод, виды и приемы анализа бухгалтерской (финансовой) отчетности организации.</w:t>
            </w:r>
          </w:p>
          <w:p w14:paraId="6A592100"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Последовательность анализа бухгалтерской (финансовой) отчетности организации.</w:t>
            </w:r>
          </w:p>
          <w:p w14:paraId="7853DAF5"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Основные показатели финансового анализа, показатели и их взаимосвязь.</w:t>
            </w:r>
          </w:p>
          <w:p w14:paraId="4403E0AA" w14:textId="77777777" w:rsidR="002565EE" w:rsidRPr="005E00F8" w:rsidRDefault="002565EE" w:rsidP="002565EE">
            <w:pPr>
              <w:pStyle w:val="af"/>
              <w:tabs>
                <w:tab w:val="left" w:pos="345"/>
              </w:tabs>
              <w:spacing w:before="0" w:after="0" w:line="276" w:lineRule="auto"/>
              <w:ind w:left="0"/>
              <w:rPr>
                <w:rFonts w:eastAsia="Calibri"/>
                <w:b/>
              </w:rPr>
            </w:pPr>
            <w:r w:rsidRPr="005E00F8">
              <w:rPr>
                <w:rFonts w:eastAsia="Calibri"/>
              </w:rPr>
              <w:lastRenderedPageBreak/>
              <w:t>Бухгалтерская отчетность как информационная база финансового анализа. Оценка надежности информации. Аналитические возможности бухгалтерской отчетности.</w:t>
            </w:r>
          </w:p>
          <w:p w14:paraId="63CEB6BE"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Пользователи результатов анализа бухгалтерской отчетности. Влияние инфляции на данные финансовой отчетности.</w:t>
            </w:r>
          </w:p>
          <w:p w14:paraId="0C4580D3"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Типы моделей, используемых в финансовом анализе: дескриптивные, предикативные, нормативные.</w:t>
            </w:r>
          </w:p>
        </w:tc>
        <w:tc>
          <w:tcPr>
            <w:tcW w:w="1941" w:type="dxa"/>
            <w:vMerge/>
            <w:shd w:val="clear" w:color="auto" w:fill="auto"/>
          </w:tcPr>
          <w:p w14:paraId="616BE46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879D7E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D13FEF2"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73284B8C"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52F3F384" w14:textId="6BE73E8E" w:rsidR="002565EE" w:rsidRPr="005E00F8" w:rsidRDefault="002565EE" w:rsidP="002565EE">
            <w:pPr>
              <w:spacing w:line="276" w:lineRule="auto"/>
              <w:rPr>
                <w:rFonts w:ascii="Times New Roman" w:eastAsia="Calibri" w:hAnsi="Times New Roman" w:cs="Times New Roman"/>
                <w:b/>
                <w:sz w:val="24"/>
                <w:szCs w:val="24"/>
              </w:rPr>
            </w:pPr>
            <w:r w:rsidRPr="00FF0873">
              <w:rPr>
                <w:rFonts w:ascii="Times New Roman" w:eastAsia="Calibri" w:hAnsi="Times New Roman" w:cs="Times New Roman"/>
              </w:rPr>
              <w:t>ОК 01, ОК 02, ОК 03</w:t>
            </w:r>
          </w:p>
        </w:tc>
        <w:tc>
          <w:tcPr>
            <w:tcW w:w="1660" w:type="dxa"/>
          </w:tcPr>
          <w:p w14:paraId="0E80D93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DB8E97B" w14:textId="001A2AF0" w:rsidTr="00A55B5C">
        <w:trPr>
          <w:trHeight w:val="268"/>
        </w:trPr>
        <w:tc>
          <w:tcPr>
            <w:tcW w:w="2629" w:type="dxa"/>
            <w:vMerge/>
            <w:shd w:val="clear" w:color="auto" w:fill="auto"/>
          </w:tcPr>
          <w:p w14:paraId="745AD31A"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shd w:val="clear" w:color="auto" w:fill="auto"/>
          </w:tcPr>
          <w:p w14:paraId="5B618FB8" w14:textId="54F54A67" w:rsidR="002565EE" w:rsidRPr="005E00F8" w:rsidRDefault="002565EE" w:rsidP="002565EE">
            <w:pPr>
              <w:tabs>
                <w:tab w:val="left" w:pos="345"/>
              </w:tabs>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vMerge w:val="restart"/>
            <w:shd w:val="clear" w:color="auto" w:fill="auto"/>
          </w:tcPr>
          <w:p w14:paraId="74D8D6E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2730592"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92F8AA5"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06EDFAC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7A1E22A5" w14:textId="72B96F1D" w:rsidTr="00A55B5C">
        <w:trPr>
          <w:trHeight w:val="268"/>
        </w:trPr>
        <w:tc>
          <w:tcPr>
            <w:tcW w:w="2629" w:type="dxa"/>
            <w:vMerge/>
            <w:shd w:val="clear" w:color="auto" w:fill="auto"/>
          </w:tcPr>
          <w:p w14:paraId="79E1E8E0"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shd w:val="clear" w:color="auto" w:fill="auto"/>
          </w:tcPr>
          <w:p w14:paraId="6AAFC75E" w14:textId="77777777" w:rsidR="002565EE" w:rsidRPr="005E00F8" w:rsidRDefault="002565EE" w:rsidP="002565EE">
            <w:pPr>
              <w:pStyle w:val="af"/>
              <w:numPr>
                <w:ilvl w:val="0"/>
                <w:numId w:val="81"/>
              </w:numPr>
              <w:tabs>
                <w:tab w:val="left" w:pos="345"/>
              </w:tabs>
              <w:spacing w:before="0" w:after="0" w:line="276" w:lineRule="auto"/>
              <w:ind w:left="0" w:firstLine="0"/>
              <w:rPr>
                <w:rFonts w:eastAsia="Calibri"/>
                <w:b/>
                <w:lang w:eastAsia="en-US"/>
              </w:rPr>
            </w:pPr>
            <w:r w:rsidRPr="005E00F8">
              <w:rPr>
                <w:rFonts w:eastAsia="Calibri"/>
                <w:lang w:eastAsia="en-US"/>
              </w:rPr>
              <w:t>«Использование</w:t>
            </w:r>
            <w:r w:rsidRPr="005E00F8">
              <w:rPr>
                <w:rFonts w:eastAsia="Calibri"/>
                <w:b/>
                <w:lang w:eastAsia="en-US"/>
              </w:rPr>
              <w:t xml:space="preserve"> </w:t>
            </w:r>
            <w:r w:rsidRPr="005E00F8">
              <w:rPr>
                <w:rFonts w:eastAsia="Calibri"/>
                <w:lang w:eastAsia="en-US"/>
              </w:rPr>
              <w:t>методов статистики и приемов детерминированного факторного анализа. Сопоставимость аналитических показателей и их взаимосвязь. Решение задачи по оценке эффективности управления организацией»</w:t>
            </w:r>
          </w:p>
        </w:tc>
        <w:tc>
          <w:tcPr>
            <w:tcW w:w="1941" w:type="dxa"/>
            <w:vMerge/>
            <w:shd w:val="clear" w:color="auto" w:fill="auto"/>
          </w:tcPr>
          <w:p w14:paraId="748053DC"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3D4EAC1B"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52E196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4EE8B22C"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1B74F711" w14:textId="50081C46" w:rsidTr="00A55B5C">
        <w:trPr>
          <w:trHeight w:val="421"/>
        </w:trPr>
        <w:tc>
          <w:tcPr>
            <w:tcW w:w="2629" w:type="dxa"/>
            <w:vMerge w:val="restart"/>
            <w:tcBorders>
              <w:right w:val="single" w:sz="8" w:space="0" w:color="auto"/>
            </w:tcBorders>
            <w:shd w:val="clear" w:color="auto" w:fill="auto"/>
          </w:tcPr>
          <w:p w14:paraId="7123FA5E"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2.2.</w:t>
            </w:r>
          </w:p>
          <w:p w14:paraId="0C48CDAE"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Анализ бухгалтерского баланса</w:t>
            </w:r>
          </w:p>
        </w:tc>
        <w:tc>
          <w:tcPr>
            <w:tcW w:w="5010" w:type="dxa"/>
            <w:gridSpan w:val="2"/>
            <w:tcBorders>
              <w:left w:val="single" w:sz="8" w:space="0" w:color="auto"/>
            </w:tcBorders>
            <w:shd w:val="clear" w:color="auto" w:fill="auto"/>
          </w:tcPr>
          <w:p w14:paraId="6007447B" w14:textId="77777777" w:rsidR="002565EE" w:rsidRPr="005E00F8" w:rsidRDefault="002565EE" w:rsidP="002565EE">
            <w:pPr>
              <w:tabs>
                <w:tab w:val="left" w:pos="345"/>
              </w:tabs>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11DB0C56" w14:textId="29F448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BF1470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09BF6C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2317E8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1615BD0" w14:textId="1FD0A7E3" w:rsidTr="00A55B5C">
        <w:trPr>
          <w:trHeight w:val="268"/>
        </w:trPr>
        <w:tc>
          <w:tcPr>
            <w:tcW w:w="2629" w:type="dxa"/>
            <w:vMerge/>
            <w:tcBorders>
              <w:right w:val="single" w:sz="8" w:space="0" w:color="auto"/>
            </w:tcBorders>
            <w:shd w:val="clear" w:color="auto" w:fill="auto"/>
          </w:tcPr>
          <w:p w14:paraId="71370703"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6714F500"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t>Аналитические возможности бухгалтерского баланса: Анализ структуры и динамики имущества и источников его формирования. Анализ ликвидности бухгалтерского баланса. Оценка и прогноз платежеспособности организации.</w:t>
            </w:r>
          </w:p>
          <w:p w14:paraId="2A07E508" w14:textId="77777777" w:rsidR="002565EE" w:rsidRPr="005E00F8" w:rsidRDefault="002565EE" w:rsidP="002565EE">
            <w:pPr>
              <w:pStyle w:val="af"/>
              <w:tabs>
                <w:tab w:val="left" w:pos="345"/>
              </w:tabs>
              <w:spacing w:before="0" w:after="0" w:line="276" w:lineRule="auto"/>
              <w:ind w:left="0"/>
              <w:rPr>
                <w:rFonts w:eastAsia="Calibri"/>
              </w:rPr>
            </w:pPr>
            <w:r w:rsidRPr="005E00F8">
              <w:rPr>
                <w:rFonts w:eastAsia="Calibri"/>
              </w:rPr>
              <w:lastRenderedPageBreak/>
              <w:t>Оценка финансовой устойчивости организации. Анализ чистых активов организации. Анализ оборачиваемости активов организации. Оценка рентабельности капитала организации. Критерии оценки несостоятельности (банкротства). Пути финансового оздоровления субъекта хозяйствования.</w:t>
            </w:r>
          </w:p>
        </w:tc>
        <w:tc>
          <w:tcPr>
            <w:tcW w:w="1941" w:type="dxa"/>
            <w:vMerge/>
            <w:shd w:val="clear" w:color="auto" w:fill="auto"/>
          </w:tcPr>
          <w:p w14:paraId="0BEA2A31"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FB98E33"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157C1CD"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3EB2A4D2"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0397C0CB" w14:textId="6669F3D7"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22C57FF1"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11220C1F" w14:textId="0DC9F72D" w:rsidTr="00A55B5C">
        <w:trPr>
          <w:trHeight w:val="268"/>
        </w:trPr>
        <w:tc>
          <w:tcPr>
            <w:tcW w:w="2629" w:type="dxa"/>
            <w:vMerge/>
            <w:tcBorders>
              <w:right w:val="single" w:sz="8" w:space="0" w:color="auto"/>
            </w:tcBorders>
            <w:shd w:val="clear" w:color="auto" w:fill="auto"/>
          </w:tcPr>
          <w:p w14:paraId="7F0C155F"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0D9CE369" w14:textId="2B1E611F" w:rsidR="002565EE" w:rsidRPr="005E00F8" w:rsidRDefault="002565EE" w:rsidP="002565EE">
            <w:pPr>
              <w:tabs>
                <w:tab w:val="left" w:pos="345"/>
              </w:tabs>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shd w:val="clear" w:color="auto" w:fill="auto"/>
          </w:tcPr>
          <w:p w14:paraId="56CCFD66" w14:textId="6BB408DE"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9E5F0ED"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A312B88"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81C3CC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6E26437B" w14:textId="0E54B0C8" w:rsidTr="00A55B5C">
        <w:trPr>
          <w:trHeight w:val="268"/>
        </w:trPr>
        <w:tc>
          <w:tcPr>
            <w:tcW w:w="2629" w:type="dxa"/>
            <w:vMerge/>
            <w:tcBorders>
              <w:right w:val="single" w:sz="8" w:space="0" w:color="auto"/>
            </w:tcBorders>
            <w:shd w:val="clear" w:color="auto" w:fill="auto"/>
          </w:tcPr>
          <w:p w14:paraId="6237C179"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1006325A"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t>«Оценка текущей платежеспособности организации с помощью коэффициентов ликвидности», «Использование методики общего (реального) коэффициента платежеспособности».</w:t>
            </w:r>
          </w:p>
          <w:p w14:paraId="58C64FAE"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t xml:space="preserve">«Определение типа финансовой устойчивости», «Расчет динамики показателей финансовой устойчивости организации». </w:t>
            </w:r>
          </w:p>
          <w:p w14:paraId="4AEBADC3"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t>«Оценка удовлетворительности структуры баланса», «Прогноз платежеспособности в краткосрочной перспективе»</w:t>
            </w:r>
          </w:p>
          <w:p w14:paraId="4E75ECBA"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t>«Анализ эффективности использования оборотных активов организации», «Факторный анализ оборачиваемости кредиторской задолженности»</w:t>
            </w:r>
          </w:p>
          <w:p w14:paraId="1D078213"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t>«Оценка рентабельности совокупных активов и собственного капитала».</w:t>
            </w:r>
          </w:p>
          <w:p w14:paraId="4415D8F6" w14:textId="77777777" w:rsidR="002565EE" w:rsidRPr="005E00F8" w:rsidRDefault="002565EE" w:rsidP="002565EE">
            <w:pPr>
              <w:pStyle w:val="af"/>
              <w:numPr>
                <w:ilvl w:val="0"/>
                <w:numId w:val="82"/>
              </w:numPr>
              <w:tabs>
                <w:tab w:val="left" w:pos="345"/>
              </w:tabs>
              <w:spacing w:before="0" w:after="0" w:line="276" w:lineRule="auto"/>
              <w:ind w:left="0" w:firstLine="0"/>
              <w:rPr>
                <w:rFonts w:eastAsia="Calibri"/>
                <w:lang w:eastAsia="en-US"/>
              </w:rPr>
            </w:pPr>
            <w:r w:rsidRPr="005E00F8">
              <w:rPr>
                <w:rFonts w:eastAsia="Calibri"/>
                <w:lang w:eastAsia="en-US"/>
              </w:rPr>
              <w:lastRenderedPageBreak/>
              <w:t>«Оценка несостоятельности организации по зарубежным и отечественным методикам»</w:t>
            </w:r>
          </w:p>
        </w:tc>
        <w:tc>
          <w:tcPr>
            <w:tcW w:w="1941" w:type="dxa"/>
            <w:shd w:val="clear" w:color="auto" w:fill="auto"/>
          </w:tcPr>
          <w:p w14:paraId="61895F9F" w14:textId="74C52F2C"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C9B57C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3D82ACBB"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20EA040"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22BBBCF3" w14:textId="6626AEE9" w:rsidTr="00A55B5C">
        <w:trPr>
          <w:trHeight w:val="268"/>
        </w:trPr>
        <w:tc>
          <w:tcPr>
            <w:tcW w:w="2629" w:type="dxa"/>
            <w:vMerge w:val="restart"/>
            <w:tcBorders>
              <w:right w:val="single" w:sz="8" w:space="0" w:color="auto"/>
            </w:tcBorders>
            <w:shd w:val="clear" w:color="auto" w:fill="auto"/>
          </w:tcPr>
          <w:p w14:paraId="4CF7B507" w14:textId="77777777" w:rsidR="002565EE" w:rsidRPr="005E00F8" w:rsidRDefault="002565EE" w:rsidP="002565EE">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t>Тема 2.3.</w:t>
            </w:r>
          </w:p>
          <w:p w14:paraId="55E8A462" w14:textId="77777777" w:rsidR="002565EE" w:rsidRPr="005E00F8" w:rsidRDefault="002565EE" w:rsidP="002565EE">
            <w:pPr>
              <w:spacing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Анализ </w:t>
            </w:r>
          </w:p>
          <w:p w14:paraId="58F73172"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hAnsi="Times New Roman" w:cs="Times New Roman"/>
                <w:b/>
                <w:sz w:val="24"/>
                <w:szCs w:val="24"/>
              </w:rPr>
              <w:t>Отчета о финансовых результатах</w:t>
            </w:r>
          </w:p>
        </w:tc>
        <w:tc>
          <w:tcPr>
            <w:tcW w:w="5010" w:type="dxa"/>
            <w:gridSpan w:val="2"/>
            <w:tcBorders>
              <w:left w:val="single" w:sz="8" w:space="0" w:color="auto"/>
            </w:tcBorders>
            <w:shd w:val="clear" w:color="auto" w:fill="auto"/>
          </w:tcPr>
          <w:p w14:paraId="1E30C732" w14:textId="77777777" w:rsidR="002565EE" w:rsidRPr="005E00F8" w:rsidRDefault="002565EE" w:rsidP="002565EE">
            <w:pPr>
              <w:tabs>
                <w:tab w:val="left" w:pos="345"/>
              </w:tabs>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50568867" w14:textId="4BAF9502"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D4FBC9B"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F7F517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510FD8D"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324D126" w14:textId="27DC136B" w:rsidTr="00A55B5C">
        <w:trPr>
          <w:trHeight w:val="268"/>
        </w:trPr>
        <w:tc>
          <w:tcPr>
            <w:tcW w:w="2629" w:type="dxa"/>
            <w:vMerge/>
            <w:tcBorders>
              <w:right w:val="single" w:sz="8" w:space="0" w:color="auto"/>
            </w:tcBorders>
            <w:shd w:val="clear" w:color="auto" w:fill="auto"/>
          </w:tcPr>
          <w:p w14:paraId="174C6E7A"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6A36FAA3" w14:textId="77777777" w:rsidR="002565EE" w:rsidRPr="005E00F8" w:rsidRDefault="002565EE" w:rsidP="002565EE">
            <w:pPr>
              <w:pStyle w:val="af"/>
              <w:tabs>
                <w:tab w:val="left" w:pos="345"/>
              </w:tabs>
              <w:spacing w:before="0" w:after="0" w:line="276" w:lineRule="auto"/>
              <w:ind w:left="0"/>
              <w:rPr>
                <w:rFonts w:eastAsia="Calibri"/>
                <w:bCs/>
              </w:rPr>
            </w:pPr>
            <w:r w:rsidRPr="005E00F8">
              <w:rPr>
                <w:rFonts w:eastAsia="Calibri"/>
                <w:bCs/>
              </w:rPr>
              <w:t>Аналитические возможности отчета о финансовых результатах</w:t>
            </w:r>
          </w:p>
        </w:tc>
        <w:tc>
          <w:tcPr>
            <w:tcW w:w="1941" w:type="dxa"/>
            <w:vMerge/>
            <w:shd w:val="clear" w:color="auto" w:fill="auto"/>
          </w:tcPr>
          <w:p w14:paraId="5A3A2185"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66CF06A"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9BC59FF"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19D54BC7"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23EB6CAE" w14:textId="26C8D75A"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40E1B9D3"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1DA56FB1" w14:textId="2EA2B835" w:rsidTr="00A55B5C">
        <w:trPr>
          <w:trHeight w:val="268"/>
        </w:trPr>
        <w:tc>
          <w:tcPr>
            <w:tcW w:w="2629" w:type="dxa"/>
            <w:vMerge/>
            <w:tcBorders>
              <w:right w:val="single" w:sz="8" w:space="0" w:color="auto"/>
            </w:tcBorders>
            <w:shd w:val="clear" w:color="auto" w:fill="auto"/>
          </w:tcPr>
          <w:p w14:paraId="36784C83"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401C0FCA" w14:textId="2F66F282" w:rsidR="002565EE" w:rsidRPr="005E00F8" w:rsidRDefault="002565EE" w:rsidP="002565EE">
            <w:pPr>
              <w:tabs>
                <w:tab w:val="left" w:pos="345"/>
              </w:tabs>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shd w:val="clear" w:color="auto" w:fill="auto"/>
          </w:tcPr>
          <w:p w14:paraId="0F968CD5" w14:textId="0B61A18D" w:rsidR="002565EE" w:rsidRPr="005E00F8" w:rsidRDefault="002565EE" w:rsidP="002565EE">
            <w:pPr>
              <w:tabs>
                <w:tab w:val="left" w:pos="1343"/>
                <w:tab w:val="center" w:pos="1419"/>
              </w:tabs>
              <w:spacing w:line="276" w:lineRule="auto"/>
              <w:jc w:val="center"/>
              <w:rPr>
                <w:rFonts w:ascii="Times New Roman" w:eastAsia="Calibri" w:hAnsi="Times New Roman" w:cs="Times New Roman"/>
                <w:b/>
                <w:sz w:val="24"/>
                <w:szCs w:val="24"/>
              </w:rPr>
            </w:pPr>
          </w:p>
        </w:tc>
        <w:tc>
          <w:tcPr>
            <w:tcW w:w="1660" w:type="dxa"/>
          </w:tcPr>
          <w:p w14:paraId="39DE7811" w14:textId="77777777" w:rsidR="002565EE" w:rsidRPr="005E00F8" w:rsidRDefault="002565EE" w:rsidP="002565EE">
            <w:pPr>
              <w:tabs>
                <w:tab w:val="left" w:pos="1343"/>
                <w:tab w:val="center" w:pos="1419"/>
              </w:tabs>
              <w:spacing w:line="276" w:lineRule="auto"/>
              <w:jc w:val="center"/>
              <w:rPr>
                <w:rFonts w:ascii="Times New Roman" w:eastAsia="Calibri" w:hAnsi="Times New Roman" w:cs="Times New Roman"/>
                <w:b/>
                <w:sz w:val="24"/>
                <w:szCs w:val="24"/>
              </w:rPr>
            </w:pPr>
          </w:p>
        </w:tc>
        <w:tc>
          <w:tcPr>
            <w:tcW w:w="1660" w:type="dxa"/>
          </w:tcPr>
          <w:p w14:paraId="54C9B6D8" w14:textId="77777777" w:rsidR="002565EE" w:rsidRPr="005E00F8" w:rsidRDefault="002565EE" w:rsidP="002565EE">
            <w:pPr>
              <w:tabs>
                <w:tab w:val="left" w:pos="1343"/>
                <w:tab w:val="center" w:pos="1419"/>
              </w:tabs>
              <w:spacing w:line="276" w:lineRule="auto"/>
              <w:jc w:val="center"/>
              <w:rPr>
                <w:rFonts w:ascii="Times New Roman" w:eastAsia="Calibri" w:hAnsi="Times New Roman" w:cs="Times New Roman"/>
                <w:b/>
                <w:sz w:val="24"/>
                <w:szCs w:val="24"/>
              </w:rPr>
            </w:pPr>
          </w:p>
        </w:tc>
        <w:tc>
          <w:tcPr>
            <w:tcW w:w="1660" w:type="dxa"/>
          </w:tcPr>
          <w:p w14:paraId="338199F4" w14:textId="77777777" w:rsidR="002565EE" w:rsidRPr="005E00F8" w:rsidRDefault="002565EE" w:rsidP="002565EE">
            <w:pPr>
              <w:tabs>
                <w:tab w:val="left" w:pos="1343"/>
                <w:tab w:val="center" w:pos="1419"/>
              </w:tabs>
              <w:spacing w:line="276" w:lineRule="auto"/>
              <w:jc w:val="center"/>
              <w:rPr>
                <w:rFonts w:ascii="Times New Roman" w:eastAsia="Calibri" w:hAnsi="Times New Roman" w:cs="Times New Roman"/>
                <w:b/>
                <w:sz w:val="24"/>
                <w:szCs w:val="24"/>
              </w:rPr>
            </w:pPr>
          </w:p>
        </w:tc>
      </w:tr>
      <w:tr w:rsidR="002565EE" w:rsidRPr="005E00F8" w14:paraId="389856C6" w14:textId="0DFBF12C" w:rsidTr="00A55B5C">
        <w:trPr>
          <w:trHeight w:val="268"/>
        </w:trPr>
        <w:tc>
          <w:tcPr>
            <w:tcW w:w="2629" w:type="dxa"/>
            <w:vMerge/>
            <w:tcBorders>
              <w:right w:val="single" w:sz="8" w:space="0" w:color="auto"/>
            </w:tcBorders>
            <w:shd w:val="clear" w:color="auto" w:fill="auto"/>
          </w:tcPr>
          <w:p w14:paraId="6EBAA87F"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09DF101E" w14:textId="77777777" w:rsidR="002565EE" w:rsidRPr="005E00F8" w:rsidRDefault="002565EE" w:rsidP="002565EE">
            <w:pPr>
              <w:pStyle w:val="af"/>
              <w:numPr>
                <w:ilvl w:val="0"/>
                <w:numId w:val="59"/>
              </w:numPr>
              <w:tabs>
                <w:tab w:val="left" w:pos="345"/>
              </w:tabs>
              <w:spacing w:before="0" w:after="0" w:line="276" w:lineRule="auto"/>
              <w:ind w:left="0" w:firstLine="0"/>
              <w:contextualSpacing/>
              <w:rPr>
                <w:rFonts w:eastAsia="Calibri"/>
              </w:rPr>
            </w:pPr>
            <w:r w:rsidRPr="005E00F8">
              <w:rPr>
                <w:rFonts w:eastAsia="Calibri"/>
              </w:rPr>
              <w:t xml:space="preserve">«Анализ качества абсолютных финансовых показателей. Определение безубыточного объема продаж. Расчет запаса финансовой прочности». </w:t>
            </w:r>
          </w:p>
          <w:p w14:paraId="4D7A0BAA" w14:textId="77777777" w:rsidR="002565EE" w:rsidRPr="005E00F8" w:rsidRDefault="002565EE" w:rsidP="002565EE">
            <w:pPr>
              <w:pStyle w:val="af"/>
              <w:numPr>
                <w:ilvl w:val="0"/>
                <w:numId w:val="59"/>
              </w:numPr>
              <w:tabs>
                <w:tab w:val="left" w:pos="345"/>
              </w:tabs>
              <w:spacing w:before="0" w:after="0" w:line="276" w:lineRule="auto"/>
              <w:ind w:left="0" w:firstLine="0"/>
              <w:contextualSpacing/>
              <w:rPr>
                <w:rFonts w:eastAsia="Calibri"/>
              </w:rPr>
            </w:pPr>
            <w:r w:rsidRPr="005E00F8">
              <w:rPr>
                <w:rFonts w:eastAsia="Calibri"/>
              </w:rPr>
              <w:t>«Факторный анализ прибыли от продаж».</w:t>
            </w:r>
          </w:p>
          <w:p w14:paraId="5E1E5E82" w14:textId="77777777" w:rsidR="002565EE" w:rsidRPr="005E00F8" w:rsidRDefault="002565EE" w:rsidP="002565EE">
            <w:pPr>
              <w:pStyle w:val="af"/>
              <w:numPr>
                <w:ilvl w:val="0"/>
                <w:numId w:val="59"/>
              </w:numPr>
              <w:tabs>
                <w:tab w:val="left" w:pos="345"/>
              </w:tabs>
              <w:spacing w:before="0" w:after="0" w:line="276" w:lineRule="auto"/>
              <w:ind w:left="0" w:firstLine="0"/>
              <w:contextualSpacing/>
              <w:rPr>
                <w:rFonts w:eastAsia="Calibri"/>
                <w:b/>
                <w:lang w:eastAsia="en-US"/>
              </w:rPr>
            </w:pPr>
            <w:r w:rsidRPr="005E00F8">
              <w:rPr>
                <w:rFonts w:eastAsia="Calibri"/>
              </w:rPr>
              <w:t>«Анализ рентабельности обычных видов</w:t>
            </w:r>
            <w:r w:rsidRPr="005E00F8">
              <w:rPr>
                <w:rFonts w:eastAsia="Calibri"/>
                <w:lang w:val="ru-RU"/>
              </w:rPr>
              <w:t xml:space="preserve"> </w:t>
            </w:r>
            <w:r w:rsidRPr="005E00F8">
              <w:rPr>
                <w:rFonts w:eastAsia="Calibri"/>
                <w:lang w:eastAsia="en-US"/>
              </w:rPr>
              <w:t>деятельности».</w:t>
            </w:r>
          </w:p>
        </w:tc>
        <w:tc>
          <w:tcPr>
            <w:tcW w:w="1941" w:type="dxa"/>
            <w:shd w:val="clear" w:color="auto" w:fill="auto"/>
          </w:tcPr>
          <w:p w14:paraId="3FD71047" w14:textId="3B7F4FFA"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DF9BD8A"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797F9BC3"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55FDC0F"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79CE80F8" w14:textId="1989F256" w:rsidTr="00A55B5C">
        <w:trPr>
          <w:trHeight w:val="268"/>
        </w:trPr>
        <w:tc>
          <w:tcPr>
            <w:tcW w:w="2629" w:type="dxa"/>
            <w:vMerge w:val="restart"/>
            <w:tcBorders>
              <w:right w:val="single" w:sz="8" w:space="0" w:color="auto"/>
            </w:tcBorders>
            <w:shd w:val="clear" w:color="auto" w:fill="auto"/>
          </w:tcPr>
          <w:p w14:paraId="4745C1BF"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 xml:space="preserve">Тема 2.4. Анализ приложений к бухгалтерскому балансу и отчету о финансовых результатах </w:t>
            </w:r>
          </w:p>
        </w:tc>
        <w:tc>
          <w:tcPr>
            <w:tcW w:w="5010" w:type="dxa"/>
            <w:gridSpan w:val="2"/>
            <w:tcBorders>
              <w:left w:val="single" w:sz="8" w:space="0" w:color="auto"/>
            </w:tcBorders>
            <w:shd w:val="clear" w:color="auto" w:fill="auto"/>
          </w:tcPr>
          <w:p w14:paraId="5A2691BB" w14:textId="77777777" w:rsidR="002565EE" w:rsidRPr="005E00F8" w:rsidRDefault="002565EE" w:rsidP="002565EE">
            <w:pPr>
              <w:tabs>
                <w:tab w:val="left" w:pos="345"/>
              </w:tabs>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14B18881" w14:textId="1E2BF4AD"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EC33E4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7E8353D7"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C227A4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3EEBE1A3" w14:textId="31B9AFA4" w:rsidTr="00A55B5C">
        <w:trPr>
          <w:trHeight w:val="268"/>
        </w:trPr>
        <w:tc>
          <w:tcPr>
            <w:tcW w:w="2629" w:type="dxa"/>
            <w:vMerge/>
            <w:tcBorders>
              <w:right w:val="single" w:sz="8" w:space="0" w:color="auto"/>
            </w:tcBorders>
            <w:shd w:val="clear" w:color="auto" w:fill="auto"/>
          </w:tcPr>
          <w:p w14:paraId="0236AE92"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06D3CFEA" w14:textId="77777777" w:rsidR="002565EE" w:rsidRPr="005E00F8" w:rsidRDefault="002565EE" w:rsidP="002565EE">
            <w:pPr>
              <w:tabs>
                <w:tab w:val="left" w:pos="345"/>
              </w:tabs>
              <w:spacing w:line="276" w:lineRule="auto"/>
              <w:rPr>
                <w:rFonts w:ascii="Times New Roman" w:eastAsia="Calibri" w:hAnsi="Times New Roman" w:cs="Times New Roman"/>
                <w:sz w:val="24"/>
                <w:szCs w:val="24"/>
              </w:rPr>
            </w:pPr>
            <w:r w:rsidRPr="005E00F8">
              <w:rPr>
                <w:rFonts w:ascii="Times New Roman" w:eastAsia="Calibri" w:hAnsi="Times New Roman" w:cs="Times New Roman"/>
                <w:sz w:val="24"/>
                <w:szCs w:val="24"/>
              </w:rPr>
              <w:t>Взаимосвязь показателей бухгалтерской отчетности</w:t>
            </w:r>
          </w:p>
        </w:tc>
        <w:tc>
          <w:tcPr>
            <w:tcW w:w="1941" w:type="dxa"/>
            <w:vMerge/>
            <w:shd w:val="clear" w:color="auto" w:fill="auto"/>
          </w:tcPr>
          <w:p w14:paraId="06DBF252"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C676195"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1FA6B2B"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7EEE116E"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7058F11E" w14:textId="1BA6DFB1"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ОК 01, ОК 02, ОК 03</w:t>
            </w:r>
            <w:r w:rsidRPr="00FF0873">
              <w:rPr>
                <w:rFonts w:ascii="Times New Roman" w:eastAsia="Calibri" w:hAnsi="Times New Roman" w:cs="Times New Roman"/>
              </w:rPr>
              <w:t xml:space="preserve"> </w:t>
            </w:r>
            <w:r w:rsidRPr="00FF0873">
              <w:rPr>
                <w:rFonts w:ascii="Times New Roman" w:eastAsia="Calibri" w:hAnsi="Times New Roman" w:cs="Times New Roman"/>
              </w:rPr>
              <w:t xml:space="preserve">ПК 4.4, ПК 4.5, </w:t>
            </w:r>
          </w:p>
          <w:p w14:paraId="1F26F45A"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68DFB882" w14:textId="3478DC44"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3B93E2BF"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0F50F2BA" w14:textId="336E8DC2" w:rsidTr="00A55B5C">
        <w:trPr>
          <w:trHeight w:val="268"/>
        </w:trPr>
        <w:tc>
          <w:tcPr>
            <w:tcW w:w="2629" w:type="dxa"/>
            <w:vMerge/>
            <w:tcBorders>
              <w:right w:val="single" w:sz="8" w:space="0" w:color="auto"/>
            </w:tcBorders>
            <w:shd w:val="clear" w:color="auto" w:fill="auto"/>
          </w:tcPr>
          <w:p w14:paraId="7A3BFB16"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6A1C823C" w14:textId="0799EFFC" w:rsidR="002565EE" w:rsidRPr="005E00F8" w:rsidRDefault="002565EE" w:rsidP="002565EE">
            <w:pPr>
              <w:tabs>
                <w:tab w:val="left" w:pos="345"/>
              </w:tabs>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shd w:val="clear" w:color="auto" w:fill="auto"/>
          </w:tcPr>
          <w:p w14:paraId="62BD32C1" w14:textId="175655EF"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2B983E7D"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1024B1BC"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341132F"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7FB2818D" w14:textId="6289C565" w:rsidTr="00A55B5C">
        <w:trPr>
          <w:trHeight w:val="268"/>
        </w:trPr>
        <w:tc>
          <w:tcPr>
            <w:tcW w:w="2629" w:type="dxa"/>
            <w:vMerge/>
            <w:tcBorders>
              <w:right w:val="single" w:sz="8" w:space="0" w:color="auto"/>
            </w:tcBorders>
            <w:shd w:val="clear" w:color="auto" w:fill="auto"/>
          </w:tcPr>
          <w:p w14:paraId="2F7C9087"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58C16568" w14:textId="77777777" w:rsidR="002565EE" w:rsidRPr="005E00F8" w:rsidRDefault="002565EE" w:rsidP="002565EE">
            <w:pPr>
              <w:pStyle w:val="af"/>
              <w:numPr>
                <w:ilvl w:val="0"/>
                <w:numId w:val="83"/>
              </w:numPr>
              <w:tabs>
                <w:tab w:val="left" w:pos="345"/>
              </w:tabs>
              <w:spacing w:before="0" w:after="0" w:line="276" w:lineRule="auto"/>
              <w:ind w:left="0" w:firstLine="0"/>
              <w:rPr>
                <w:rFonts w:eastAsia="Calibri"/>
                <w:b/>
                <w:lang w:eastAsia="en-US"/>
              </w:rPr>
            </w:pPr>
            <w:r w:rsidRPr="005E00F8">
              <w:rPr>
                <w:rFonts w:eastAsia="Calibri"/>
                <w:lang w:eastAsia="en-US"/>
              </w:rPr>
              <w:t>«Анализ движения собственного капитала. Оценка эффективности использования собственного капитала»</w:t>
            </w:r>
          </w:p>
        </w:tc>
        <w:tc>
          <w:tcPr>
            <w:tcW w:w="1941" w:type="dxa"/>
            <w:shd w:val="clear" w:color="auto" w:fill="auto"/>
          </w:tcPr>
          <w:p w14:paraId="0E5C22DF" w14:textId="662B776E"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330CF2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D824F20"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A668CEE"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45F20D29" w14:textId="2B396D1D" w:rsidTr="00A55B5C">
        <w:trPr>
          <w:trHeight w:val="268"/>
        </w:trPr>
        <w:tc>
          <w:tcPr>
            <w:tcW w:w="2629" w:type="dxa"/>
            <w:vMerge/>
            <w:tcBorders>
              <w:right w:val="single" w:sz="8" w:space="0" w:color="auto"/>
            </w:tcBorders>
            <w:shd w:val="clear" w:color="auto" w:fill="auto"/>
          </w:tcPr>
          <w:p w14:paraId="7E20F56E"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51747CDD" w14:textId="77777777" w:rsidR="002565EE" w:rsidRPr="005E00F8" w:rsidRDefault="002565EE" w:rsidP="002565EE">
            <w:pPr>
              <w:pStyle w:val="af"/>
              <w:numPr>
                <w:ilvl w:val="0"/>
                <w:numId w:val="83"/>
              </w:numPr>
              <w:tabs>
                <w:tab w:val="left" w:pos="345"/>
              </w:tabs>
              <w:spacing w:before="0" w:after="0" w:line="276" w:lineRule="auto"/>
              <w:ind w:left="0" w:firstLine="0"/>
              <w:rPr>
                <w:rFonts w:eastAsia="Calibri"/>
                <w:b/>
                <w:lang w:eastAsia="en-US"/>
              </w:rPr>
            </w:pPr>
            <w:r w:rsidRPr="005E00F8">
              <w:rPr>
                <w:rFonts w:eastAsia="Calibri"/>
                <w:lang w:eastAsia="en-US"/>
              </w:rPr>
              <w:t xml:space="preserve">«Оценка платежеспособности организации по данным Отчета о движении денежных средств. Определение оптимального уровня денежных средств по моделям </w:t>
            </w:r>
            <w:proofErr w:type="spellStart"/>
            <w:r w:rsidRPr="005E00F8">
              <w:rPr>
                <w:rFonts w:eastAsia="Calibri"/>
                <w:lang w:eastAsia="en-US"/>
              </w:rPr>
              <w:t>Баумоля</w:t>
            </w:r>
            <w:proofErr w:type="spellEnd"/>
            <w:r w:rsidRPr="005E00F8">
              <w:rPr>
                <w:rFonts w:eastAsia="Calibri"/>
                <w:lang w:eastAsia="en-US"/>
              </w:rPr>
              <w:t xml:space="preserve"> и Миллера-Орра».</w:t>
            </w:r>
          </w:p>
        </w:tc>
        <w:tc>
          <w:tcPr>
            <w:tcW w:w="1941" w:type="dxa"/>
            <w:shd w:val="clear" w:color="auto" w:fill="auto"/>
          </w:tcPr>
          <w:p w14:paraId="7CE70685" w14:textId="2C91AD59"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617FD4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14F2BE5"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551BC587"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276903C9" w14:textId="2575BDA3" w:rsidTr="00A55B5C">
        <w:trPr>
          <w:trHeight w:val="268"/>
        </w:trPr>
        <w:tc>
          <w:tcPr>
            <w:tcW w:w="2629" w:type="dxa"/>
            <w:vMerge/>
            <w:tcBorders>
              <w:right w:val="single" w:sz="8" w:space="0" w:color="auto"/>
            </w:tcBorders>
            <w:shd w:val="clear" w:color="auto" w:fill="auto"/>
          </w:tcPr>
          <w:p w14:paraId="71EFA6A6" w14:textId="77777777" w:rsidR="002565EE" w:rsidRPr="005E00F8" w:rsidRDefault="002565EE" w:rsidP="002565EE">
            <w:pPr>
              <w:spacing w:line="276" w:lineRule="auto"/>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11D91675" w14:textId="77777777" w:rsidR="002565EE" w:rsidRPr="005E00F8" w:rsidRDefault="002565EE" w:rsidP="002565EE">
            <w:pPr>
              <w:pStyle w:val="af"/>
              <w:numPr>
                <w:ilvl w:val="0"/>
                <w:numId w:val="83"/>
              </w:numPr>
              <w:tabs>
                <w:tab w:val="left" w:pos="345"/>
              </w:tabs>
              <w:spacing w:before="0" w:after="0" w:line="276" w:lineRule="auto"/>
              <w:ind w:left="0" w:firstLine="0"/>
              <w:rPr>
                <w:rFonts w:eastAsia="Calibri"/>
                <w:b/>
                <w:lang w:eastAsia="en-US"/>
              </w:rPr>
            </w:pPr>
            <w:r w:rsidRPr="005E00F8">
              <w:rPr>
                <w:rFonts w:eastAsia="Calibri"/>
                <w:lang w:eastAsia="en-US"/>
              </w:rPr>
              <w:t>«</w:t>
            </w:r>
            <w:r w:rsidRPr="005E00F8">
              <w:rPr>
                <w:lang w:eastAsia="en-US"/>
              </w:rPr>
              <w:t>Расчеты динамики показателей, раскрывающих поступление и целевое использование средств</w:t>
            </w:r>
            <w:r w:rsidRPr="005E00F8">
              <w:rPr>
                <w:rFonts w:eastAsia="Calibri"/>
                <w:lang w:eastAsia="en-US"/>
              </w:rPr>
              <w:t>».</w:t>
            </w:r>
          </w:p>
        </w:tc>
        <w:tc>
          <w:tcPr>
            <w:tcW w:w="1941" w:type="dxa"/>
            <w:shd w:val="clear" w:color="auto" w:fill="auto"/>
          </w:tcPr>
          <w:p w14:paraId="503F4C90" w14:textId="1A14EBA3"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47D2E07F"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25DFDB9B"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30F8D7C7"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5D23DE2A" w14:textId="557AC4A9" w:rsidTr="00A55B5C">
        <w:trPr>
          <w:trHeight w:val="268"/>
        </w:trPr>
        <w:tc>
          <w:tcPr>
            <w:tcW w:w="2629" w:type="dxa"/>
            <w:vMerge w:val="restart"/>
            <w:tcBorders>
              <w:right w:val="single" w:sz="8" w:space="0" w:color="auto"/>
            </w:tcBorders>
            <w:shd w:val="clear" w:color="auto" w:fill="auto"/>
          </w:tcPr>
          <w:p w14:paraId="02C2F6D6"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Тема 2.5. Использование результатов анализа бухгалтерской (финансовой) отчетности в планировании и контроле деятельности экономического субъекта</w:t>
            </w:r>
          </w:p>
        </w:tc>
        <w:tc>
          <w:tcPr>
            <w:tcW w:w="5010" w:type="dxa"/>
            <w:gridSpan w:val="2"/>
            <w:tcBorders>
              <w:left w:val="single" w:sz="8" w:space="0" w:color="auto"/>
            </w:tcBorders>
            <w:shd w:val="clear" w:color="auto" w:fill="auto"/>
          </w:tcPr>
          <w:p w14:paraId="0C8427CB" w14:textId="77777777" w:rsidR="002565EE" w:rsidRPr="005E00F8" w:rsidRDefault="002565EE" w:rsidP="002565EE">
            <w:pPr>
              <w:tabs>
                <w:tab w:val="left" w:pos="345"/>
              </w:tabs>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Содержание</w:t>
            </w:r>
          </w:p>
        </w:tc>
        <w:tc>
          <w:tcPr>
            <w:tcW w:w="1941" w:type="dxa"/>
            <w:vMerge w:val="restart"/>
            <w:shd w:val="clear" w:color="auto" w:fill="auto"/>
          </w:tcPr>
          <w:p w14:paraId="44F74521" w14:textId="2FA0913A"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421FC5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3305FAA0"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1D7594A"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22334F6C" w14:textId="1D895A2E" w:rsidTr="00A55B5C">
        <w:trPr>
          <w:trHeight w:val="268"/>
        </w:trPr>
        <w:tc>
          <w:tcPr>
            <w:tcW w:w="2629" w:type="dxa"/>
            <w:vMerge/>
            <w:tcBorders>
              <w:right w:val="single" w:sz="8" w:space="0" w:color="auto"/>
            </w:tcBorders>
            <w:shd w:val="clear" w:color="auto" w:fill="auto"/>
          </w:tcPr>
          <w:p w14:paraId="440EE459"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5010" w:type="dxa"/>
            <w:gridSpan w:val="2"/>
            <w:tcBorders>
              <w:left w:val="single" w:sz="8" w:space="0" w:color="auto"/>
            </w:tcBorders>
            <w:shd w:val="clear" w:color="auto" w:fill="auto"/>
          </w:tcPr>
          <w:p w14:paraId="0A5B042D" w14:textId="77777777" w:rsidR="002565EE" w:rsidRPr="005E00F8" w:rsidRDefault="002565EE" w:rsidP="002565EE">
            <w:pPr>
              <w:tabs>
                <w:tab w:val="left" w:pos="345"/>
              </w:tabs>
              <w:spacing w:line="276" w:lineRule="auto"/>
              <w:rPr>
                <w:rFonts w:ascii="Times New Roman" w:eastAsia="Calibri" w:hAnsi="Times New Roman" w:cs="Times New Roman"/>
                <w:sz w:val="24"/>
                <w:szCs w:val="24"/>
              </w:rPr>
            </w:pPr>
            <w:r w:rsidRPr="005E00F8">
              <w:rPr>
                <w:rFonts w:ascii="Times New Roman" w:eastAsia="Calibri" w:hAnsi="Times New Roman" w:cs="Times New Roman"/>
                <w:sz w:val="24"/>
                <w:szCs w:val="24"/>
              </w:rPr>
              <w:t>Комплексный анализ результатов хозяйственной деятельности. Расчет показателей интенсификации и эффективности использования ресурсов.</w:t>
            </w:r>
          </w:p>
        </w:tc>
        <w:tc>
          <w:tcPr>
            <w:tcW w:w="1941" w:type="dxa"/>
            <w:vMerge/>
            <w:shd w:val="clear" w:color="auto" w:fill="auto"/>
          </w:tcPr>
          <w:p w14:paraId="60BBDDA8"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008B6CC9"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6BE04B9C" w14:textId="77777777" w:rsidR="002565EE"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 xml:space="preserve">ПК 4.4, ПК 4.5, </w:t>
            </w:r>
          </w:p>
          <w:p w14:paraId="16C1965C" w14:textId="77777777" w:rsidR="002565EE" w:rsidRPr="00FF0873" w:rsidRDefault="002565EE" w:rsidP="002565EE">
            <w:pPr>
              <w:snapToGrid w:val="0"/>
              <w:spacing w:after="0" w:line="240" w:lineRule="auto"/>
              <w:rPr>
                <w:rFonts w:ascii="Times New Roman" w:eastAsia="Calibri" w:hAnsi="Times New Roman" w:cs="Times New Roman"/>
              </w:rPr>
            </w:pPr>
            <w:r w:rsidRPr="00FF0873">
              <w:rPr>
                <w:rFonts w:ascii="Times New Roman" w:eastAsia="Calibri" w:hAnsi="Times New Roman" w:cs="Times New Roman"/>
              </w:rPr>
              <w:t>ПК 4.6, ПК 4.7,</w:t>
            </w:r>
          </w:p>
          <w:p w14:paraId="69F4B6C5" w14:textId="1BB21679" w:rsidR="002565EE" w:rsidRPr="005E00F8" w:rsidRDefault="002565EE" w:rsidP="002565EE">
            <w:pPr>
              <w:spacing w:line="276" w:lineRule="auto"/>
              <w:rPr>
                <w:rFonts w:ascii="Times New Roman" w:eastAsia="Calibri" w:hAnsi="Times New Roman" w:cs="Times New Roman"/>
                <w:sz w:val="24"/>
                <w:szCs w:val="24"/>
              </w:rPr>
            </w:pPr>
            <w:r w:rsidRPr="00FF0873">
              <w:rPr>
                <w:rFonts w:ascii="Times New Roman" w:eastAsia="Calibri" w:hAnsi="Times New Roman" w:cs="Times New Roman"/>
              </w:rPr>
              <w:t>ОК 01, ОК 02, ОК 03</w:t>
            </w:r>
          </w:p>
        </w:tc>
        <w:tc>
          <w:tcPr>
            <w:tcW w:w="1660" w:type="dxa"/>
          </w:tcPr>
          <w:p w14:paraId="39555893"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5CF630B1" w14:textId="1A33CC48" w:rsidTr="00A55B5C">
        <w:trPr>
          <w:trHeight w:val="268"/>
        </w:trPr>
        <w:tc>
          <w:tcPr>
            <w:tcW w:w="2629" w:type="dxa"/>
            <w:vMerge/>
            <w:tcBorders>
              <w:right w:val="single" w:sz="8" w:space="0" w:color="auto"/>
            </w:tcBorders>
            <w:shd w:val="clear" w:color="auto" w:fill="auto"/>
          </w:tcPr>
          <w:p w14:paraId="257AB076"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5010" w:type="dxa"/>
            <w:gridSpan w:val="2"/>
            <w:tcBorders>
              <w:left w:val="single" w:sz="8" w:space="0" w:color="auto"/>
            </w:tcBorders>
            <w:shd w:val="clear" w:color="auto" w:fill="auto"/>
          </w:tcPr>
          <w:p w14:paraId="6ED06A9E" w14:textId="65D01735" w:rsidR="002565EE" w:rsidRPr="005E00F8" w:rsidRDefault="002565EE" w:rsidP="002565EE">
            <w:pPr>
              <w:tabs>
                <w:tab w:val="left" w:pos="345"/>
              </w:tabs>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1941" w:type="dxa"/>
            <w:shd w:val="clear" w:color="auto" w:fill="auto"/>
          </w:tcPr>
          <w:p w14:paraId="4C9721BD" w14:textId="3DF01CB6"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459DA958"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A0D4596"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5030A791"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r w:rsidR="002565EE" w:rsidRPr="005E00F8" w14:paraId="028B9FF0" w14:textId="75995577" w:rsidTr="00A55B5C">
        <w:trPr>
          <w:trHeight w:val="268"/>
        </w:trPr>
        <w:tc>
          <w:tcPr>
            <w:tcW w:w="2629" w:type="dxa"/>
            <w:vMerge/>
            <w:tcBorders>
              <w:right w:val="single" w:sz="8" w:space="0" w:color="auto"/>
            </w:tcBorders>
            <w:shd w:val="clear" w:color="auto" w:fill="auto"/>
          </w:tcPr>
          <w:p w14:paraId="6BB6D8C1"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5010" w:type="dxa"/>
            <w:gridSpan w:val="2"/>
            <w:tcBorders>
              <w:left w:val="single" w:sz="8" w:space="0" w:color="auto"/>
            </w:tcBorders>
            <w:shd w:val="clear" w:color="auto" w:fill="auto"/>
          </w:tcPr>
          <w:p w14:paraId="60A657E0" w14:textId="77777777" w:rsidR="002565EE" w:rsidRPr="005E00F8" w:rsidRDefault="002565EE" w:rsidP="002565EE">
            <w:pPr>
              <w:pStyle w:val="af"/>
              <w:numPr>
                <w:ilvl w:val="0"/>
                <w:numId w:val="84"/>
              </w:numPr>
              <w:tabs>
                <w:tab w:val="left" w:pos="345"/>
              </w:tabs>
              <w:spacing w:before="0" w:after="0" w:line="276" w:lineRule="auto"/>
              <w:ind w:left="0" w:firstLine="0"/>
              <w:rPr>
                <w:rFonts w:eastAsia="Calibri"/>
                <w:lang w:eastAsia="en-US"/>
              </w:rPr>
            </w:pPr>
            <w:r w:rsidRPr="005E00F8">
              <w:rPr>
                <w:rFonts w:eastAsia="Calibri"/>
                <w:lang w:eastAsia="en-US"/>
              </w:rPr>
              <w:t>«Комплексный анализ результатов хозяйственной деятельности. Расчет показателей интенсификации и эффективности использования ресурсов».</w:t>
            </w:r>
          </w:p>
          <w:p w14:paraId="68861EA3" w14:textId="77777777" w:rsidR="002565EE" w:rsidRPr="005E00F8" w:rsidRDefault="002565EE" w:rsidP="002565EE">
            <w:pPr>
              <w:pStyle w:val="af"/>
              <w:numPr>
                <w:ilvl w:val="0"/>
                <w:numId w:val="84"/>
              </w:numPr>
              <w:tabs>
                <w:tab w:val="left" w:pos="345"/>
              </w:tabs>
              <w:spacing w:before="0" w:after="0" w:line="276" w:lineRule="auto"/>
              <w:ind w:left="0" w:firstLine="0"/>
              <w:rPr>
                <w:rFonts w:eastAsia="Calibri"/>
                <w:lang w:eastAsia="en-US"/>
              </w:rPr>
            </w:pPr>
            <w:r w:rsidRPr="005E00F8">
              <w:rPr>
                <w:rFonts w:eastAsia="Calibri"/>
                <w:lang w:eastAsia="en-US"/>
              </w:rPr>
              <w:t>«Оценка кредитоспособности заемщика по данным финансовой отчетности».</w:t>
            </w:r>
          </w:p>
          <w:p w14:paraId="7C52537D" w14:textId="77777777" w:rsidR="002565EE" w:rsidRPr="005E00F8" w:rsidRDefault="002565EE" w:rsidP="002565EE">
            <w:pPr>
              <w:pStyle w:val="af"/>
              <w:numPr>
                <w:ilvl w:val="0"/>
                <w:numId w:val="84"/>
              </w:numPr>
              <w:tabs>
                <w:tab w:val="left" w:pos="345"/>
              </w:tabs>
              <w:spacing w:before="0" w:after="0" w:line="276" w:lineRule="auto"/>
              <w:ind w:left="0" w:firstLine="0"/>
              <w:rPr>
                <w:rFonts w:eastAsia="Calibri"/>
                <w:lang w:eastAsia="en-US"/>
              </w:rPr>
            </w:pPr>
            <w:r w:rsidRPr="005E00F8">
              <w:rPr>
                <w:rFonts w:eastAsia="Calibri"/>
                <w:lang w:eastAsia="en-US"/>
              </w:rPr>
              <w:t xml:space="preserve">«Рейтинговая оценка финансового состояния организации. Расчет </w:t>
            </w:r>
            <w:r w:rsidRPr="005E00F8">
              <w:rPr>
                <w:rFonts w:eastAsia="Calibri"/>
                <w:lang w:eastAsia="en-US"/>
              </w:rPr>
              <w:lastRenderedPageBreak/>
              <w:t>соответствующих показателей. Сравнение результатов двух методик».</w:t>
            </w:r>
          </w:p>
        </w:tc>
        <w:tc>
          <w:tcPr>
            <w:tcW w:w="1941" w:type="dxa"/>
            <w:shd w:val="clear" w:color="auto" w:fill="auto"/>
          </w:tcPr>
          <w:p w14:paraId="5EE49742" w14:textId="3F8A4643"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760D124D"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4654FF68" w14:textId="77777777" w:rsidR="002565EE" w:rsidRPr="005E00F8" w:rsidRDefault="002565EE" w:rsidP="002565EE">
            <w:pPr>
              <w:spacing w:line="276" w:lineRule="auto"/>
              <w:jc w:val="center"/>
              <w:rPr>
                <w:rFonts w:ascii="Times New Roman" w:eastAsia="Calibri" w:hAnsi="Times New Roman" w:cs="Times New Roman"/>
                <w:sz w:val="24"/>
                <w:szCs w:val="24"/>
              </w:rPr>
            </w:pPr>
          </w:p>
        </w:tc>
        <w:tc>
          <w:tcPr>
            <w:tcW w:w="1660" w:type="dxa"/>
          </w:tcPr>
          <w:p w14:paraId="1670B6BC" w14:textId="77777777" w:rsidR="002565EE" w:rsidRPr="005E00F8" w:rsidRDefault="002565EE" w:rsidP="002565EE">
            <w:pPr>
              <w:spacing w:line="276" w:lineRule="auto"/>
              <w:jc w:val="center"/>
              <w:rPr>
                <w:rFonts w:ascii="Times New Roman" w:eastAsia="Calibri" w:hAnsi="Times New Roman" w:cs="Times New Roman"/>
                <w:sz w:val="24"/>
                <w:szCs w:val="24"/>
              </w:rPr>
            </w:pPr>
          </w:p>
        </w:tc>
      </w:tr>
      <w:tr w:rsidR="002565EE" w:rsidRPr="005E00F8" w14:paraId="6CA97EBE" w14:textId="77777777" w:rsidTr="00A55B5C">
        <w:trPr>
          <w:trHeight w:val="268"/>
        </w:trPr>
        <w:tc>
          <w:tcPr>
            <w:tcW w:w="7639" w:type="dxa"/>
            <w:gridSpan w:val="3"/>
            <w:shd w:val="clear" w:color="auto" w:fill="auto"/>
          </w:tcPr>
          <w:p w14:paraId="693A51B9" w14:textId="4F6F9B12"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1941" w:type="dxa"/>
            <w:shd w:val="clear" w:color="auto" w:fill="auto"/>
          </w:tcPr>
          <w:p w14:paraId="7D5E12C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1D033DB4"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2062DAF7"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0B76EE88"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48F00669" w14:textId="77777777" w:rsidTr="00A55B5C">
        <w:trPr>
          <w:trHeight w:val="268"/>
        </w:trPr>
        <w:tc>
          <w:tcPr>
            <w:tcW w:w="7639" w:type="dxa"/>
            <w:gridSpan w:val="3"/>
            <w:shd w:val="clear" w:color="auto" w:fill="auto"/>
          </w:tcPr>
          <w:p w14:paraId="079CF29C" w14:textId="77777777" w:rsidR="002565EE" w:rsidRDefault="002565EE" w:rsidP="002565EE">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25EF8491" w14:textId="2B1401D2"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bCs/>
              </w:rPr>
              <w:t xml:space="preserve">Виды работ </w:t>
            </w:r>
          </w:p>
        </w:tc>
        <w:tc>
          <w:tcPr>
            <w:tcW w:w="1941" w:type="dxa"/>
            <w:shd w:val="clear" w:color="auto" w:fill="auto"/>
          </w:tcPr>
          <w:p w14:paraId="70BD6F56" w14:textId="04A16656" w:rsidR="002565EE" w:rsidRPr="005E00F8" w:rsidRDefault="002565EE" w:rsidP="002565EE">
            <w:pPr>
              <w:spacing w:line="276" w:lineRule="auto"/>
              <w:jc w:val="center"/>
              <w:rPr>
                <w:rFonts w:ascii="Times New Roman" w:eastAsia="Calibri" w:hAnsi="Times New Roman" w:cs="Times New Roman"/>
                <w:b/>
                <w:bCs/>
                <w:sz w:val="24"/>
                <w:szCs w:val="24"/>
              </w:rPr>
            </w:pPr>
            <w:r w:rsidRPr="005E00F8">
              <w:rPr>
                <w:rFonts w:ascii="Times New Roman" w:eastAsia="Calibri" w:hAnsi="Times New Roman" w:cs="Times New Roman"/>
                <w:b/>
                <w:bCs/>
                <w:sz w:val="24"/>
                <w:szCs w:val="24"/>
              </w:rPr>
              <w:t>18</w:t>
            </w:r>
          </w:p>
        </w:tc>
        <w:tc>
          <w:tcPr>
            <w:tcW w:w="1660" w:type="dxa"/>
          </w:tcPr>
          <w:p w14:paraId="2E652D14" w14:textId="3EDFB25B" w:rsidR="002565EE" w:rsidRPr="005E00F8" w:rsidRDefault="002565EE" w:rsidP="002565EE">
            <w:pPr>
              <w:spacing w:line="276" w:lineRule="auto"/>
              <w:jc w:val="center"/>
              <w:rPr>
                <w:rFonts w:ascii="Times New Roman" w:eastAsia="Calibri" w:hAnsi="Times New Roman" w:cs="Times New Roman"/>
                <w:b/>
                <w:bCs/>
                <w:sz w:val="24"/>
                <w:szCs w:val="24"/>
              </w:rPr>
            </w:pPr>
            <w:r w:rsidRPr="005E00F8">
              <w:rPr>
                <w:rFonts w:ascii="Times New Roman" w:eastAsia="Calibri" w:hAnsi="Times New Roman" w:cs="Times New Roman"/>
                <w:b/>
                <w:bCs/>
                <w:sz w:val="24"/>
                <w:szCs w:val="24"/>
              </w:rPr>
              <w:t>18</w:t>
            </w:r>
          </w:p>
        </w:tc>
        <w:tc>
          <w:tcPr>
            <w:tcW w:w="1660" w:type="dxa"/>
          </w:tcPr>
          <w:p w14:paraId="7A7F356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D3081C9"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2506940C" w14:textId="77777777" w:rsidTr="00A55B5C">
        <w:trPr>
          <w:trHeight w:val="268"/>
        </w:trPr>
        <w:tc>
          <w:tcPr>
            <w:tcW w:w="7639" w:type="dxa"/>
            <w:gridSpan w:val="3"/>
            <w:shd w:val="clear" w:color="auto" w:fill="auto"/>
          </w:tcPr>
          <w:p w14:paraId="3996A324" w14:textId="77777777" w:rsidR="002565EE" w:rsidRPr="0020660D" w:rsidRDefault="002565EE" w:rsidP="002565EE">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7FDE8C84" w14:textId="62FD6B5A"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bCs/>
              </w:rPr>
              <w:t xml:space="preserve">Виды работ </w:t>
            </w:r>
          </w:p>
        </w:tc>
        <w:tc>
          <w:tcPr>
            <w:tcW w:w="1941" w:type="dxa"/>
            <w:shd w:val="clear" w:color="auto" w:fill="auto"/>
          </w:tcPr>
          <w:p w14:paraId="17C196BF"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8C0DB59"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19ABEDDB"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3D09C3C"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27B205D7" w14:textId="77777777" w:rsidTr="00A55B5C">
        <w:trPr>
          <w:trHeight w:val="268"/>
        </w:trPr>
        <w:tc>
          <w:tcPr>
            <w:tcW w:w="7639" w:type="dxa"/>
            <w:gridSpan w:val="3"/>
            <w:shd w:val="clear" w:color="auto" w:fill="auto"/>
          </w:tcPr>
          <w:p w14:paraId="2F0C3C47" w14:textId="77777777" w:rsidR="002565EE" w:rsidRPr="0020660D" w:rsidRDefault="002565EE" w:rsidP="002565EE">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A0D25BD" w14:textId="03714ECE"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bCs/>
              </w:rPr>
              <w:t>Тематика курсовых проектов (работ)</w:t>
            </w:r>
          </w:p>
        </w:tc>
        <w:tc>
          <w:tcPr>
            <w:tcW w:w="1941" w:type="dxa"/>
            <w:shd w:val="clear" w:color="auto" w:fill="auto"/>
          </w:tcPr>
          <w:p w14:paraId="656DB51A"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3CC9809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1956C1AD"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3050D2C1"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7EE87DE9" w14:textId="77777777" w:rsidTr="00A55B5C">
        <w:trPr>
          <w:trHeight w:val="268"/>
        </w:trPr>
        <w:tc>
          <w:tcPr>
            <w:tcW w:w="7639" w:type="dxa"/>
            <w:gridSpan w:val="3"/>
            <w:shd w:val="clear" w:color="auto" w:fill="auto"/>
          </w:tcPr>
          <w:p w14:paraId="2EAF5E3D" w14:textId="2CE8F49A"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941" w:type="dxa"/>
            <w:shd w:val="clear" w:color="auto" w:fill="auto"/>
          </w:tcPr>
          <w:p w14:paraId="18BF164A"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5C6DD5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69261EE1"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67B9AA4"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45F57336" w14:textId="77777777" w:rsidTr="00A55B5C">
        <w:trPr>
          <w:trHeight w:val="268"/>
        </w:trPr>
        <w:tc>
          <w:tcPr>
            <w:tcW w:w="7639" w:type="dxa"/>
            <w:gridSpan w:val="3"/>
            <w:shd w:val="clear" w:color="auto" w:fill="auto"/>
          </w:tcPr>
          <w:p w14:paraId="61728888" w14:textId="7FFC8185"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41" w:type="dxa"/>
            <w:shd w:val="clear" w:color="auto" w:fill="auto"/>
          </w:tcPr>
          <w:p w14:paraId="01ECAD24"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6FBAE87C"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075D5E8"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739C1599"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50C9539A" w14:textId="77777777" w:rsidTr="00A55B5C">
        <w:trPr>
          <w:trHeight w:val="268"/>
        </w:trPr>
        <w:tc>
          <w:tcPr>
            <w:tcW w:w="7639" w:type="dxa"/>
            <w:gridSpan w:val="3"/>
            <w:shd w:val="clear" w:color="auto" w:fill="auto"/>
          </w:tcPr>
          <w:p w14:paraId="1501D9C2" w14:textId="77777777" w:rsidR="002565EE" w:rsidRPr="007C2A13" w:rsidRDefault="002565EE" w:rsidP="002565EE">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0E7F089A" w14:textId="030BA67F"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7C2A13">
              <w:rPr>
                <w:rFonts w:ascii="Times New Roman" w:hAnsi="Times New Roman"/>
                <w:b/>
                <w:bCs/>
              </w:rPr>
              <w:t xml:space="preserve">Виды работ </w:t>
            </w:r>
          </w:p>
        </w:tc>
        <w:tc>
          <w:tcPr>
            <w:tcW w:w="1941" w:type="dxa"/>
            <w:shd w:val="clear" w:color="auto" w:fill="auto"/>
          </w:tcPr>
          <w:p w14:paraId="3A79B5DE"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6A42C8C8"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1F1D9745"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4D40FA2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0DE49814" w14:textId="77777777" w:rsidTr="00A55B5C">
        <w:trPr>
          <w:trHeight w:val="268"/>
        </w:trPr>
        <w:tc>
          <w:tcPr>
            <w:tcW w:w="7639" w:type="dxa"/>
            <w:gridSpan w:val="3"/>
            <w:shd w:val="clear" w:color="auto" w:fill="auto"/>
          </w:tcPr>
          <w:p w14:paraId="70FF0065" w14:textId="77777777" w:rsidR="002565EE" w:rsidRPr="007C2A13" w:rsidRDefault="002565EE" w:rsidP="002565EE">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32E28B16" w14:textId="01BF0D9F" w:rsidR="002565EE" w:rsidRPr="005E00F8" w:rsidRDefault="002565EE" w:rsidP="002565EE">
            <w:pPr>
              <w:spacing w:line="276" w:lineRule="auto"/>
              <w:ind w:left="34"/>
              <w:rPr>
                <w:rFonts w:ascii="Times New Roman" w:eastAsia="Calibri" w:hAnsi="Times New Roman" w:cs="Times New Roman"/>
                <w:b/>
                <w:color w:val="000000"/>
                <w:sz w:val="24"/>
                <w:szCs w:val="24"/>
              </w:rPr>
            </w:pPr>
            <w:r w:rsidRPr="007C2A13">
              <w:rPr>
                <w:rFonts w:ascii="Times New Roman" w:hAnsi="Times New Roman"/>
                <w:b/>
                <w:bCs/>
              </w:rPr>
              <w:t xml:space="preserve">Виды работ </w:t>
            </w:r>
          </w:p>
        </w:tc>
        <w:tc>
          <w:tcPr>
            <w:tcW w:w="1941" w:type="dxa"/>
            <w:shd w:val="clear" w:color="auto" w:fill="auto"/>
          </w:tcPr>
          <w:p w14:paraId="37FEACD9" w14:textId="1EC3B251" w:rsidR="002565EE" w:rsidRPr="005E00F8" w:rsidRDefault="002565EE" w:rsidP="002565EE">
            <w:pPr>
              <w:spacing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72</w:t>
            </w:r>
          </w:p>
        </w:tc>
        <w:tc>
          <w:tcPr>
            <w:tcW w:w="1660" w:type="dxa"/>
          </w:tcPr>
          <w:p w14:paraId="4039E337" w14:textId="168AC73E" w:rsidR="002565EE" w:rsidRPr="005E00F8" w:rsidRDefault="002565EE" w:rsidP="002565EE">
            <w:pPr>
              <w:spacing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72</w:t>
            </w:r>
          </w:p>
        </w:tc>
        <w:tc>
          <w:tcPr>
            <w:tcW w:w="1660" w:type="dxa"/>
          </w:tcPr>
          <w:p w14:paraId="07CE7B6B"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17616176"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7AAF7D28" w14:textId="77777777" w:rsidTr="00A55B5C">
        <w:trPr>
          <w:trHeight w:val="268"/>
        </w:trPr>
        <w:tc>
          <w:tcPr>
            <w:tcW w:w="7639" w:type="dxa"/>
            <w:gridSpan w:val="3"/>
            <w:shd w:val="clear" w:color="auto" w:fill="auto"/>
          </w:tcPr>
          <w:p w14:paraId="119AAD28" w14:textId="197A3899" w:rsidR="002565EE" w:rsidRPr="005E00F8" w:rsidRDefault="002565EE" w:rsidP="002565EE">
            <w:pPr>
              <w:spacing w:line="276" w:lineRule="auto"/>
              <w:ind w:left="34"/>
              <w:rPr>
                <w:rFonts w:ascii="Times New Roman" w:eastAsia="Calibri" w:hAnsi="Times New Roman" w:cs="Times New Roman"/>
                <w:b/>
                <w:color w:val="000000"/>
                <w:sz w:val="24"/>
                <w:szCs w:val="24"/>
              </w:rPr>
            </w:pPr>
            <w:r>
              <w:rPr>
                <w:rFonts w:ascii="Times New Roman" w:hAnsi="Times New Roman"/>
                <w:b/>
                <w:bCs/>
                <w:color w:val="000000"/>
              </w:rPr>
              <w:t xml:space="preserve">Промежуточная аттестация </w:t>
            </w:r>
          </w:p>
        </w:tc>
        <w:tc>
          <w:tcPr>
            <w:tcW w:w="1941" w:type="dxa"/>
            <w:shd w:val="clear" w:color="auto" w:fill="auto"/>
          </w:tcPr>
          <w:p w14:paraId="75F19040"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4F37D458"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2BDA1FCB"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c>
          <w:tcPr>
            <w:tcW w:w="1660" w:type="dxa"/>
          </w:tcPr>
          <w:p w14:paraId="6A0270D5" w14:textId="77777777" w:rsidR="002565EE" w:rsidRPr="005E00F8" w:rsidRDefault="002565EE" w:rsidP="002565EE">
            <w:pPr>
              <w:spacing w:line="276" w:lineRule="auto"/>
              <w:jc w:val="center"/>
              <w:rPr>
                <w:rFonts w:ascii="Times New Roman" w:eastAsia="Calibri" w:hAnsi="Times New Roman" w:cs="Times New Roman"/>
                <w:b/>
                <w:bCs/>
                <w:sz w:val="24"/>
                <w:szCs w:val="24"/>
              </w:rPr>
            </w:pPr>
          </w:p>
        </w:tc>
      </w:tr>
      <w:tr w:rsidR="002565EE" w:rsidRPr="005E00F8" w14:paraId="691ACC96" w14:textId="4E9FD6B2" w:rsidTr="00A55B5C">
        <w:trPr>
          <w:trHeight w:val="343"/>
        </w:trPr>
        <w:tc>
          <w:tcPr>
            <w:tcW w:w="7639" w:type="dxa"/>
            <w:gridSpan w:val="3"/>
            <w:shd w:val="clear" w:color="auto" w:fill="auto"/>
          </w:tcPr>
          <w:p w14:paraId="0686B620" w14:textId="77777777" w:rsidR="002565EE" w:rsidRPr="005E00F8" w:rsidRDefault="002565EE" w:rsidP="002565EE">
            <w:pPr>
              <w:spacing w:line="276" w:lineRule="auto"/>
              <w:rPr>
                <w:rFonts w:ascii="Times New Roman" w:eastAsia="Calibri" w:hAnsi="Times New Roman" w:cs="Times New Roman"/>
                <w:b/>
                <w:sz w:val="24"/>
                <w:szCs w:val="24"/>
              </w:rPr>
            </w:pPr>
            <w:r w:rsidRPr="005E00F8">
              <w:rPr>
                <w:rFonts w:ascii="Times New Roman" w:eastAsia="Calibri" w:hAnsi="Times New Roman" w:cs="Times New Roman"/>
                <w:b/>
                <w:sz w:val="24"/>
                <w:szCs w:val="24"/>
              </w:rPr>
              <w:t>Всего</w:t>
            </w:r>
          </w:p>
        </w:tc>
        <w:tc>
          <w:tcPr>
            <w:tcW w:w="1941" w:type="dxa"/>
            <w:shd w:val="clear" w:color="auto" w:fill="auto"/>
          </w:tcPr>
          <w:p w14:paraId="7905A869" w14:textId="218C79AC"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252</w:t>
            </w:r>
          </w:p>
        </w:tc>
        <w:tc>
          <w:tcPr>
            <w:tcW w:w="1660" w:type="dxa"/>
          </w:tcPr>
          <w:p w14:paraId="7E91B33B" w14:textId="737EE169" w:rsidR="002565EE" w:rsidRPr="005E00F8" w:rsidRDefault="002565EE" w:rsidP="002565EE">
            <w:pPr>
              <w:spacing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416</w:t>
            </w:r>
          </w:p>
        </w:tc>
        <w:tc>
          <w:tcPr>
            <w:tcW w:w="1660" w:type="dxa"/>
          </w:tcPr>
          <w:p w14:paraId="7B378408" w14:textId="77777777" w:rsidR="002565EE" w:rsidRPr="005E00F8" w:rsidRDefault="002565EE" w:rsidP="002565EE">
            <w:pPr>
              <w:spacing w:line="276" w:lineRule="auto"/>
              <w:jc w:val="center"/>
              <w:rPr>
                <w:rFonts w:ascii="Times New Roman" w:eastAsia="Calibri" w:hAnsi="Times New Roman" w:cs="Times New Roman"/>
                <w:b/>
                <w:sz w:val="24"/>
                <w:szCs w:val="24"/>
              </w:rPr>
            </w:pPr>
          </w:p>
        </w:tc>
        <w:tc>
          <w:tcPr>
            <w:tcW w:w="1660" w:type="dxa"/>
          </w:tcPr>
          <w:p w14:paraId="64FC4314" w14:textId="77777777" w:rsidR="002565EE" w:rsidRPr="005E00F8" w:rsidRDefault="002565EE" w:rsidP="002565EE">
            <w:pPr>
              <w:spacing w:line="276" w:lineRule="auto"/>
              <w:jc w:val="center"/>
              <w:rPr>
                <w:rFonts w:ascii="Times New Roman" w:eastAsia="Calibri" w:hAnsi="Times New Roman" w:cs="Times New Roman"/>
                <w:b/>
                <w:sz w:val="24"/>
                <w:szCs w:val="24"/>
              </w:rPr>
            </w:pPr>
          </w:p>
        </w:tc>
      </w:tr>
    </w:tbl>
    <w:p w14:paraId="44278DDA" w14:textId="790FCA89" w:rsidR="00973349" w:rsidRPr="005E00F8" w:rsidRDefault="00973349" w:rsidP="00973349">
      <w:pPr>
        <w:spacing w:line="276" w:lineRule="auto"/>
        <w:rPr>
          <w:rFonts w:ascii="Times New Roman" w:eastAsia="Calibri" w:hAnsi="Times New Roman" w:cs="Times New Roman"/>
          <w:sz w:val="24"/>
          <w:szCs w:val="24"/>
        </w:rPr>
      </w:pPr>
    </w:p>
    <w:p w14:paraId="3C79CB99" w14:textId="77777777" w:rsidR="00973349" w:rsidRPr="005E00F8" w:rsidRDefault="00973349" w:rsidP="00973349">
      <w:pPr>
        <w:spacing w:line="276" w:lineRule="auto"/>
        <w:jc w:val="both"/>
        <w:rPr>
          <w:rFonts w:ascii="Times New Roman" w:eastAsia="Calibri" w:hAnsi="Times New Roman" w:cs="Times New Roman"/>
          <w:i/>
          <w:sz w:val="24"/>
          <w:szCs w:val="24"/>
        </w:rPr>
      </w:pPr>
    </w:p>
    <w:p w14:paraId="27847989" w14:textId="77777777" w:rsidR="00973349" w:rsidRPr="005E00F8" w:rsidRDefault="00973349" w:rsidP="00973349">
      <w:pPr>
        <w:spacing w:line="276" w:lineRule="auto"/>
        <w:rPr>
          <w:rFonts w:ascii="Times New Roman" w:eastAsia="Calibri" w:hAnsi="Times New Roman" w:cs="Times New Roman"/>
          <w:sz w:val="24"/>
          <w:szCs w:val="24"/>
        </w:rPr>
      </w:pPr>
    </w:p>
    <w:p w14:paraId="20374527" w14:textId="77777777" w:rsidR="00973349" w:rsidRPr="005E00F8" w:rsidRDefault="00973349" w:rsidP="00973349">
      <w:pPr>
        <w:spacing w:line="276" w:lineRule="auto"/>
        <w:rPr>
          <w:rFonts w:ascii="Times New Roman" w:eastAsia="Calibri" w:hAnsi="Times New Roman" w:cs="Times New Roman"/>
          <w:sz w:val="24"/>
          <w:szCs w:val="24"/>
        </w:rPr>
        <w:sectPr w:rsidR="00973349" w:rsidRPr="005E00F8" w:rsidSect="002E063E">
          <w:pgSz w:w="16838" w:h="11906" w:orient="landscape"/>
          <w:pgMar w:top="1418" w:right="1134" w:bottom="1276" w:left="1134" w:header="709" w:footer="709" w:gutter="0"/>
          <w:cols w:space="708"/>
          <w:docGrid w:linePitch="360"/>
        </w:sectPr>
      </w:pPr>
    </w:p>
    <w:p w14:paraId="0364AE7B" w14:textId="77777777" w:rsidR="00973349" w:rsidRPr="005E00F8" w:rsidRDefault="00973349" w:rsidP="00973349">
      <w:pPr>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lastRenderedPageBreak/>
        <w:t>3. УСЛОВИЯ РЕАЛИЗАЦИИ ПРОФЕССИОНАЛЬНОГО МОДУЛЯ</w:t>
      </w:r>
    </w:p>
    <w:p w14:paraId="488658D5" w14:textId="77777777" w:rsidR="00973349" w:rsidRPr="005E00F8" w:rsidRDefault="00973349" w:rsidP="00973349">
      <w:pPr>
        <w:spacing w:line="276" w:lineRule="auto"/>
        <w:ind w:firstLine="709"/>
        <w:jc w:val="both"/>
        <w:rPr>
          <w:rFonts w:ascii="Times New Roman" w:eastAsia="Calibri" w:hAnsi="Times New Roman" w:cs="Times New Roman"/>
          <w:sz w:val="24"/>
          <w:szCs w:val="24"/>
        </w:rPr>
      </w:pPr>
    </w:p>
    <w:p w14:paraId="650ACD67" w14:textId="77777777" w:rsidR="00973349" w:rsidRPr="005E00F8" w:rsidRDefault="00973349" w:rsidP="00973349">
      <w:pPr>
        <w:spacing w:line="276" w:lineRule="auto"/>
        <w:ind w:firstLine="709"/>
        <w:jc w:val="both"/>
        <w:rPr>
          <w:rFonts w:ascii="Times New Roman" w:eastAsia="Calibri" w:hAnsi="Times New Roman" w:cs="Times New Roman"/>
          <w:b/>
          <w:sz w:val="24"/>
          <w:szCs w:val="24"/>
        </w:rPr>
      </w:pPr>
      <w:r w:rsidRPr="005E00F8">
        <w:rPr>
          <w:rFonts w:ascii="Times New Roman" w:eastAsia="Calibri"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6A76C314" w14:textId="4CB20890" w:rsidR="00973349" w:rsidRPr="005E00F8" w:rsidRDefault="00973349" w:rsidP="00973349">
      <w:pPr>
        <w:spacing w:line="276" w:lineRule="auto"/>
        <w:ind w:firstLine="709"/>
        <w:jc w:val="both"/>
        <w:rPr>
          <w:rFonts w:ascii="Times New Roman" w:hAnsi="Times New Roman" w:cs="Times New Roman"/>
          <w:sz w:val="24"/>
          <w:szCs w:val="24"/>
        </w:rPr>
      </w:pPr>
      <w:r w:rsidRPr="005E00F8">
        <w:rPr>
          <w:rFonts w:ascii="Times New Roman" w:eastAsia="Arial Unicode MS" w:hAnsi="Times New Roman" w:cs="Times New Roman"/>
          <w:color w:val="000000"/>
          <w:sz w:val="24"/>
          <w:szCs w:val="24"/>
        </w:rPr>
        <w:t xml:space="preserve">Кабинет бухгалтерской (финансовой) отчетности и аудита, оснащенный </w:t>
      </w:r>
      <w:r w:rsidR="002C76F4" w:rsidRPr="00C1471C">
        <w:rPr>
          <w:rFonts w:ascii="Times New Roman" w:hAnsi="Times New Roman"/>
          <w:bCs/>
          <w:sz w:val="24"/>
          <w:szCs w:val="24"/>
        </w:rPr>
        <w:t>в соответствии с п. 6.1.2.1 образовательной программы по специальности</w:t>
      </w:r>
      <w:r w:rsidR="002C76F4">
        <w:rPr>
          <w:rFonts w:ascii="Times New Roman" w:hAnsi="Times New Roman"/>
          <w:bCs/>
          <w:sz w:val="24"/>
          <w:szCs w:val="24"/>
        </w:rPr>
        <w:t xml:space="preserve"> </w:t>
      </w:r>
      <w:r w:rsidR="002C76F4">
        <w:rPr>
          <w:rFonts w:ascii="Times New Roman" w:hAnsi="Times New Roman" w:cs="Times New Roman"/>
          <w:bCs/>
          <w:sz w:val="24"/>
          <w:szCs w:val="24"/>
        </w:rPr>
        <w:t xml:space="preserve">38.02.01 </w:t>
      </w:r>
      <w:r w:rsidR="002C76F4" w:rsidRPr="002466AF">
        <w:rPr>
          <w:rFonts w:ascii="Times New Roman" w:hAnsi="Times New Roman" w:cs="Times New Roman"/>
          <w:bCs/>
          <w:iCs/>
          <w:sz w:val="24"/>
          <w:szCs w:val="24"/>
        </w:rPr>
        <w:t>Экономика и бухгалтерский учет (по отраслям)</w:t>
      </w:r>
      <w:r w:rsidR="002C76F4">
        <w:rPr>
          <w:rFonts w:ascii="Times New Roman" w:hAnsi="Times New Roman" w:cs="Times New Roman"/>
          <w:bCs/>
          <w:iCs/>
          <w:sz w:val="24"/>
          <w:szCs w:val="24"/>
        </w:rPr>
        <w:t>.</w:t>
      </w:r>
    </w:p>
    <w:p w14:paraId="6926CE39" w14:textId="592C0752" w:rsidR="00973349" w:rsidRPr="005E00F8" w:rsidRDefault="00973349" w:rsidP="00973349">
      <w:pPr>
        <w:spacing w:line="276" w:lineRule="auto"/>
        <w:ind w:firstLine="709"/>
        <w:jc w:val="both"/>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rPr>
        <w:t xml:space="preserve">Лаборатория информационных технологий в профессиональной деятельности, оснащенная в соответствии с п. 6.1.2.3 </w:t>
      </w:r>
      <w:r w:rsidR="002C76F4">
        <w:rPr>
          <w:rFonts w:ascii="Times New Roman" w:eastAsia="Arial Unicode MS" w:hAnsi="Times New Roman" w:cs="Times New Roman"/>
          <w:color w:val="000000"/>
          <w:sz w:val="24"/>
          <w:szCs w:val="24"/>
        </w:rPr>
        <w:t xml:space="preserve">ПОП-П </w:t>
      </w:r>
      <w:r w:rsidRPr="005E00F8">
        <w:rPr>
          <w:rFonts w:ascii="Times New Roman" w:eastAsia="Arial Unicode MS" w:hAnsi="Times New Roman" w:cs="Times New Roman"/>
          <w:color w:val="000000"/>
          <w:sz w:val="24"/>
          <w:szCs w:val="24"/>
        </w:rPr>
        <w:t>по специальности.</w:t>
      </w:r>
    </w:p>
    <w:p w14:paraId="10C2597F" w14:textId="311C6268" w:rsidR="00973349" w:rsidRPr="005E00F8" w:rsidRDefault="00973349" w:rsidP="00973349">
      <w:pPr>
        <w:spacing w:line="276" w:lineRule="auto"/>
        <w:ind w:firstLine="709"/>
        <w:jc w:val="both"/>
        <w:rPr>
          <w:rFonts w:ascii="Times New Roman" w:eastAsia="Arial Unicode MS" w:hAnsi="Times New Roman" w:cs="Times New Roman"/>
          <w:i/>
          <w:color w:val="000000"/>
          <w:sz w:val="24"/>
          <w:szCs w:val="24"/>
        </w:rPr>
      </w:pPr>
      <w:r w:rsidRPr="005E00F8">
        <w:rPr>
          <w:rFonts w:ascii="Times New Roman" w:eastAsia="Arial Unicode MS" w:hAnsi="Times New Roman" w:cs="Times New Roman"/>
          <w:color w:val="000000"/>
          <w:sz w:val="24"/>
          <w:szCs w:val="24"/>
        </w:rPr>
        <w:t xml:space="preserve">Мастерская учебной бухгалтерии, оснащенная в соответствии с п. 6.1.2.4 </w:t>
      </w:r>
      <w:r w:rsidR="002C76F4">
        <w:rPr>
          <w:rFonts w:ascii="Times New Roman" w:eastAsia="Arial Unicode MS" w:hAnsi="Times New Roman" w:cs="Times New Roman"/>
          <w:color w:val="000000"/>
          <w:sz w:val="24"/>
          <w:szCs w:val="24"/>
        </w:rPr>
        <w:t xml:space="preserve">ПОП-П </w:t>
      </w:r>
      <w:r w:rsidRPr="005E00F8">
        <w:rPr>
          <w:rFonts w:ascii="Times New Roman" w:eastAsia="Arial Unicode MS" w:hAnsi="Times New Roman" w:cs="Times New Roman"/>
          <w:color w:val="000000"/>
          <w:sz w:val="24"/>
          <w:szCs w:val="24"/>
        </w:rPr>
        <w:t>по специальности.</w:t>
      </w:r>
    </w:p>
    <w:p w14:paraId="0AF00920" w14:textId="66F92553" w:rsidR="00973349" w:rsidRPr="005E00F8" w:rsidRDefault="00973349" w:rsidP="00973349">
      <w:pPr>
        <w:spacing w:line="276" w:lineRule="auto"/>
        <w:ind w:firstLine="709"/>
        <w:jc w:val="both"/>
        <w:rPr>
          <w:rFonts w:ascii="Times New Roman" w:eastAsia="Arial Unicode MS" w:hAnsi="Times New Roman" w:cs="Times New Roman"/>
          <w:color w:val="000000"/>
          <w:sz w:val="24"/>
          <w:szCs w:val="24"/>
        </w:rPr>
      </w:pPr>
      <w:r w:rsidRPr="005E00F8">
        <w:rPr>
          <w:rFonts w:ascii="Times New Roman" w:eastAsia="Arial Unicode MS" w:hAnsi="Times New Roman" w:cs="Times New Roman"/>
          <w:color w:val="000000"/>
          <w:sz w:val="24"/>
          <w:szCs w:val="24"/>
        </w:rPr>
        <w:t xml:space="preserve">Базы практики, оснащенные в соответствии с п. 6.1.2.5 </w:t>
      </w:r>
      <w:r w:rsidR="002C76F4">
        <w:rPr>
          <w:rFonts w:ascii="Times New Roman" w:eastAsia="Arial Unicode MS" w:hAnsi="Times New Roman" w:cs="Times New Roman"/>
          <w:color w:val="000000"/>
          <w:sz w:val="24"/>
          <w:szCs w:val="24"/>
        </w:rPr>
        <w:t xml:space="preserve">ПОП-П </w:t>
      </w:r>
      <w:r w:rsidRPr="005E00F8">
        <w:rPr>
          <w:rFonts w:ascii="Times New Roman" w:eastAsia="Arial Unicode MS" w:hAnsi="Times New Roman" w:cs="Times New Roman"/>
          <w:color w:val="000000"/>
          <w:sz w:val="24"/>
          <w:szCs w:val="24"/>
        </w:rPr>
        <w:t>по специальности.</w:t>
      </w:r>
    </w:p>
    <w:p w14:paraId="0B372415" w14:textId="77777777" w:rsidR="00973349" w:rsidRPr="005E00F8" w:rsidRDefault="00973349" w:rsidP="00973349">
      <w:pPr>
        <w:spacing w:line="276" w:lineRule="auto"/>
        <w:ind w:left="780"/>
        <w:contextualSpacing/>
        <w:rPr>
          <w:rFonts w:ascii="Times New Roman" w:eastAsia="Calibri" w:hAnsi="Times New Roman" w:cs="Times New Roman"/>
          <w:b/>
          <w:sz w:val="24"/>
          <w:szCs w:val="24"/>
        </w:rPr>
      </w:pPr>
      <w:r w:rsidRPr="005E00F8">
        <w:rPr>
          <w:rFonts w:ascii="Times New Roman" w:eastAsia="Calibri" w:hAnsi="Times New Roman" w:cs="Times New Roman"/>
          <w:b/>
          <w:sz w:val="24"/>
          <w:szCs w:val="24"/>
        </w:rPr>
        <w:t>3.2. Информационное обеспечение реализации программы</w:t>
      </w:r>
    </w:p>
    <w:p w14:paraId="5D6FE263" w14:textId="77777777"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5E00F8">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84CE8FA" w14:textId="77777777" w:rsidR="00973349" w:rsidRPr="005E00F8" w:rsidRDefault="00973349" w:rsidP="00973349">
      <w:pPr>
        <w:suppressAutoHyphens/>
        <w:spacing w:line="276" w:lineRule="auto"/>
        <w:ind w:firstLine="709"/>
        <w:jc w:val="both"/>
        <w:rPr>
          <w:rFonts w:ascii="Times New Roman" w:hAnsi="Times New Roman" w:cs="Times New Roman"/>
          <w:sz w:val="24"/>
          <w:szCs w:val="24"/>
        </w:rPr>
      </w:pPr>
    </w:p>
    <w:p w14:paraId="29927FB6" w14:textId="77777777" w:rsidR="00973349" w:rsidRPr="005E00F8" w:rsidRDefault="00973349" w:rsidP="00973349">
      <w:pPr>
        <w:spacing w:line="276" w:lineRule="auto"/>
        <w:ind w:left="709"/>
        <w:contextualSpacing/>
        <w:rPr>
          <w:rFonts w:ascii="Times New Roman" w:eastAsia="Calibri" w:hAnsi="Times New Roman" w:cs="Times New Roman"/>
          <w:b/>
          <w:sz w:val="24"/>
          <w:szCs w:val="24"/>
        </w:rPr>
      </w:pPr>
      <w:r w:rsidRPr="005E00F8">
        <w:rPr>
          <w:rFonts w:ascii="Times New Roman" w:eastAsia="Calibri" w:hAnsi="Times New Roman" w:cs="Times New Roman"/>
          <w:b/>
          <w:sz w:val="24"/>
          <w:szCs w:val="24"/>
        </w:rPr>
        <w:t>3.2.1. Основные печатные и электронные издания</w:t>
      </w:r>
    </w:p>
    <w:p w14:paraId="743A2821" w14:textId="77777777" w:rsidR="00973349" w:rsidRPr="005E00F8" w:rsidRDefault="00973349" w:rsidP="008375F0">
      <w:pPr>
        <w:pStyle w:val="af"/>
        <w:numPr>
          <w:ilvl w:val="0"/>
          <w:numId w:val="85"/>
        </w:numPr>
        <w:tabs>
          <w:tab w:val="left" w:pos="1134"/>
        </w:tabs>
        <w:spacing w:before="0" w:after="0" w:line="276" w:lineRule="auto"/>
        <w:ind w:left="0" w:firstLine="709"/>
        <w:contextualSpacing/>
        <w:jc w:val="both"/>
        <w:rPr>
          <w:bCs/>
        </w:rPr>
      </w:pPr>
      <w:r w:rsidRPr="005E00F8">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proofErr w:type="spellStart"/>
      <w:r w:rsidRPr="005E00F8">
        <w:t>Юрайт</w:t>
      </w:r>
      <w:proofErr w:type="spellEnd"/>
      <w:r w:rsidRPr="005E00F8">
        <w:t xml:space="preserve">, 2021. — 423 с. — (Профессиональное образование). — ISBN 978-5-534-02594-1. — Текст : электронный // Образовательная платформа </w:t>
      </w:r>
      <w:proofErr w:type="spellStart"/>
      <w:r w:rsidRPr="005E00F8">
        <w:t>Юрайт</w:t>
      </w:r>
      <w:proofErr w:type="spellEnd"/>
      <w:r w:rsidRPr="005E00F8">
        <w:t xml:space="preserve"> [сайт]. — URL</w:t>
      </w:r>
      <w:r w:rsidRPr="005E00F8">
        <w:rPr>
          <w:color w:val="000000"/>
          <w:shd w:val="clear" w:color="auto" w:fill="FFFFFF"/>
          <w:lang w:val="ru-RU" w:eastAsia="ru-RU"/>
        </w:rPr>
        <w:t>:</w:t>
      </w:r>
      <w:r w:rsidRPr="005E00F8">
        <w:t> </w:t>
      </w:r>
      <w:hyperlink r:id="rId48" w:tgtFrame="_blank" w:history="1">
        <w:r w:rsidRPr="005E00F8">
          <w:t>https://urait.ru/bcode/469695</w:t>
        </w:r>
      </w:hyperlink>
    </w:p>
    <w:p w14:paraId="762270F9" w14:textId="77777777" w:rsidR="00973349" w:rsidRPr="005E00F8" w:rsidRDefault="00973349" w:rsidP="008375F0">
      <w:pPr>
        <w:pStyle w:val="af"/>
        <w:numPr>
          <w:ilvl w:val="0"/>
          <w:numId w:val="85"/>
        </w:numPr>
        <w:tabs>
          <w:tab w:val="left" w:pos="1134"/>
        </w:tabs>
        <w:spacing w:before="0" w:after="0" w:line="276" w:lineRule="auto"/>
        <w:ind w:left="0" w:firstLine="709"/>
        <w:jc w:val="both"/>
      </w:pPr>
      <w:r w:rsidRPr="005E00F8">
        <w:t xml:space="preserve">Прокопьева, Ю.В. Бухгалтерский учет и анализ: учебное пособие для СПО/ Ю. В. Прокопьева. - Саратов: </w:t>
      </w:r>
      <w:r w:rsidRPr="005E00F8">
        <w:rPr>
          <w:rFonts w:eastAsia="Calibri"/>
        </w:rPr>
        <w:t>Профобразование, Ай Пи Медиа, 2020. – 319с. -</w:t>
      </w:r>
      <w:r w:rsidRPr="005E00F8">
        <w:t xml:space="preserve"> Текст: электронный// Электронный ресурс цифровой образовательной среды СПО </w:t>
      </w:r>
      <w:r w:rsidRPr="005E00F8">
        <w:rPr>
          <w:lang w:val="en-US"/>
        </w:rPr>
        <w:t>PROF</w:t>
      </w:r>
      <w:r w:rsidRPr="005E00F8">
        <w:t xml:space="preserve">-образование: [сайт]. – </w:t>
      </w:r>
      <w:r w:rsidRPr="005E00F8">
        <w:rPr>
          <w:lang w:val="en-US"/>
        </w:rPr>
        <w:t>URL</w:t>
      </w:r>
      <w:r w:rsidRPr="005E00F8">
        <w:t xml:space="preserve">: </w:t>
      </w:r>
      <w:hyperlink r:id="rId49" w:history="1">
        <w:r w:rsidRPr="005E00F8">
          <w:rPr>
            <w:rStyle w:val="ae"/>
            <w:bCs/>
            <w:lang w:val="en-US"/>
          </w:rPr>
          <w:t>https</w:t>
        </w:r>
        <w:r w:rsidRPr="005E00F8">
          <w:rPr>
            <w:rStyle w:val="ae"/>
            <w:bCs/>
          </w:rPr>
          <w:t>://</w:t>
        </w:r>
        <w:proofErr w:type="spellStart"/>
        <w:r w:rsidRPr="005E00F8">
          <w:rPr>
            <w:rStyle w:val="ae"/>
            <w:bCs/>
            <w:lang w:val="en-US"/>
          </w:rPr>
          <w:t>profspo</w:t>
        </w:r>
        <w:proofErr w:type="spellEnd"/>
        <w:r w:rsidRPr="005E00F8">
          <w:rPr>
            <w:rStyle w:val="ae"/>
            <w:bCs/>
          </w:rPr>
          <w:t>.</w:t>
        </w:r>
        <w:proofErr w:type="spellStart"/>
        <w:r w:rsidRPr="005E00F8">
          <w:rPr>
            <w:rStyle w:val="ae"/>
            <w:bCs/>
            <w:lang w:val="en-US"/>
          </w:rPr>
          <w:t>ru</w:t>
        </w:r>
        <w:proofErr w:type="spellEnd"/>
        <w:r w:rsidRPr="005E00F8">
          <w:rPr>
            <w:rStyle w:val="ae"/>
            <w:bCs/>
          </w:rPr>
          <w:t>/</w:t>
        </w:r>
        <w:proofErr w:type="spellStart"/>
        <w:r w:rsidRPr="005E00F8">
          <w:rPr>
            <w:rStyle w:val="ae"/>
            <w:bCs/>
            <w:lang w:val="en-US"/>
          </w:rPr>
          <w:t>books</w:t>
        </w:r>
        <w:proofErr w:type="spellEnd"/>
        <w:r w:rsidRPr="005E00F8">
          <w:rPr>
            <w:rStyle w:val="ae"/>
            <w:bCs/>
          </w:rPr>
          <w:t>/</w:t>
        </w:r>
        <w:r w:rsidRPr="005E00F8">
          <w:rPr>
            <w:rStyle w:val="ae"/>
            <w:bCs/>
            <w:lang w:val="ru-RU"/>
          </w:rPr>
          <w:t>90197</w:t>
        </w:r>
        <w:r w:rsidRPr="005E00F8">
          <w:rPr>
            <w:rStyle w:val="ae"/>
            <w:bCs/>
          </w:rPr>
          <w:t>.</w:t>
        </w:r>
        <w:proofErr w:type="spellStart"/>
        <w:r w:rsidRPr="005E00F8">
          <w:rPr>
            <w:rStyle w:val="ae"/>
            <w:bCs/>
            <w:lang w:val="en-US"/>
          </w:rPr>
          <w:t>html</w:t>
        </w:r>
        <w:proofErr w:type="spellEnd"/>
      </w:hyperlink>
      <w:r w:rsidRPr="005E00F8">
        <w:rPr>
          <w:lang w:val="ru-RU"/>
        </w:rPr>
        <w:t xml:space="preserve">. </w:t>
      </w:r>
      <w:bookmarkStart w:id="15" w:name="_Hlk83738722"/>
      <w:r w:rsidRPr="005E00F8">
        <w:t>Режим доступа: для зарегистрированных пользователей. - Текст: электронный.</w:t>
      </w:r>
    </w:p>
    <w:bookmarkEnd w:id="15"/>
    <w:p w14:paraId="2254EB62" w14:textId="77777777" w:rsidR="00973349" w:rsidRPr="005E00F8" w:rsidRDefault="00973349" w:rsidP="008375F0">
      <w:pPr>
        <w:pStyle w:val="af"/>
        <w:numPr>
          <w:ilvl w:val="0"/>
          <w:numId w:val="85"/>
        </w:numPr>
        <w:tabs>
          <w:tab w:val="left" w:pos="1134"/>
        </w:tabs>
        <w:spacing w:before="0" w:after="0" w:line="276" w:lineRule="auto"/>
        <w:ind w:left="0" w:firstLine="709"/>
        <w:jc w:val="both"/>
      </w:pPr>
      <w:r w:rsidRPr="005E00F8">
        <w:t xml:space="preserve">Румянцева, Е. Е. Экономический анализ: учебник и практикум для среднего профессионального образования / Е. Е. Румянцева. - Москва: Издательство </w:t>
      </w:r>
      <w:proofErr w:type="spellStart"/>
      <w:r w:rsidRPr="005E00F8">
        <w:t>Юрайт</w:t>
      </w:r>
      <w:proofErr w:type="spellEnd"/>
      <w:r w:rsidRPr="005E00F8">
        <w:t>, 2021 – 381с. – (</w:t>
      </w:r>
      <w:r w:rsidRPr="005E00F8">
        <w:rPr>
          <w:bCs/>
        </w:rPr>
        <w:t xml:space="preserve">Профессиональное образование) – </w:t>
      </w:r>
      <w:r w:rsidRPr="005E00F8">
        <w:rPr>
          <w:lang w:val="en-US"/>
        </w:rPr>
        <w:t>URL</w:t>
      </w:r>
      <w:r w:rsidRPr="005E00F8">
        <w:t>:</w:t>
      </w:r>
      <w:r w:rsidRPr="005E00F8">
        <w:rPr>
          <w:bCs/>
        </w:rPr>
        <w:t xml:space="preserve"> </w:t>
      </w:r>
      <w:hyperlink r:id="rId50" w:history="1">
        <w:r w:rsidRPr="005E00F8">
          <w:rPr>
            <w:rStyle w:val="ae"/>
            <w:bCs/>
          </w:rPr>
          <w:t>https://urait.ru/viewer/ekonomicheskiy-analiz-471026</w:t>
        </w:r>
      </w:hyperlink>
      <w:r w:rsidRPr="005E00F8">
        <w:rPr>
          <w:bCs/>
        </w:rPr>
        <w:t xml:space="preserve">. </w:t>
      </w:r>
      <w:r w:rsidRPr="005E00F8">
        <w:t>Режим доступа: для зарегистрированных пользователей. - Текст: электронный.</w:t>
      </w:r>
    </w:p>
    <w:p w14:paraId="2ED6C9DF" w14:textId="77777777" w:rsidR="00973349" w:rsidRPr="005E00F8" w:rsidRDefault="00973349" w:rsidP="008375F0">
      <w:pPr>
        <w:pStyle w:val="af"/>
        <w:numPr>
          <w:ilvl w:val="0"/>
          <w:numId w:val="85"/>
        </w:numPr>
        <w:tabs>
          <w:tab w:val="left" w:pos="1134"/>
        </w:tabs>
        <w:spacing w:line="276" w:lineRule="auto"/>
        <w:ind w:left="0" w:firstLine="709"/>
        <w:contextualSpacing/>
        <w:jc w:val="both"/>
      </w:pPr>
      <w:r w:rsidRPr="005E00F8">
        <w:rPr>
          <w:bCs/>
        </w:rPr>
        <w:t xml:space="preserve">Сорокина, Е.М. Бухгалтерская (финансовая) отчётность: учебное пособие для среднего профессионального образования/ Е.М. Сорокина. – Москва: </w:t>
      </w:r>
      <w:proofErr w:type="spellStart"/>
      <w:r w:rsidRPr="005E00F8">
        <w:rPr>
          <w:bCs/>
        </w:rPr>
        <w:t>Юрайт</w:t>
      </w:r>
      <w:proofErr w:type="spellEnd"/>
      <w:r w:rsidRPr="005E00F8">
        <w:rPr>
          <w:bCs/>
        </w:rPr>
        <w:t>, 2021- –120с.–(Профессиональное образование)–</w:t>
      </w:r>
      <w:r w:rsidRPr="005E00F8">
        <w:rPr>
          <w:lang w:val="en-US"/>
        </w:rPr>
        <w:t>URL</w:t>
      </w:r>
      <w:r w:rsidRPr="005E00F8">
        <w:t xml:space="preserve">: </w:t>
      </w:r>
      <w:hyperlink r:id="rId51" w:history="1">
        <w:r w:rsidRPr="005E00F8">
          <w:rPr>
            <w:rStyle w:val="ae"/>
            <w:bCs/>
          </w:rPr>
          <w:t>https://urait.ru/viewer/buhgalterskaya-finansovaya-otchetnost-486408</w:t>
        </w:r>
      </w:hyperlink>
      <w:r w:rsidRPr="005E00F8">
        <w:t>. - Режим доступа: для зарегистрированных пользователей. - Текст: электронный.</w:t>
      </w:r>
    </w:p>
    <w:p w14:paraId="010B3D7E" w14:textId="77777777" w:rsidR="00973349" w:rsidRPr="005E00F8" w:rsidRDefault="00973349" w:rsidP="00973349">
      <w:pPr>
        <w:tabs>
          <w:tab w:val="left" w:pos="1134"/>
        </w:tabs>
        <w:spacing w:line="276" w:lineRule="auto"/>
        <w:ind w:left="709"/>
        <w:contextualSpacing/>
        <w:rPr>
          <w:rFonts w:ascii="Times New Roman" w:eastAsia="Calibri" w:hAnsi="Times New Roman" w:cs="Times New Roman"/>
          <w:bCs/>
          <w:sz w:val="24"/>
          <w:szCs w:val="24"/>
        </w:rPr>
      </w:pPr>
    </w:p>
    <w:p w14:paraId="2742B735" w14:textId="77777777" w:rsidR="00973349" w:rsidRPr="005E00F8" w:rsidRDefault="00973349" w:rsidP="00973349">
      <w:pPr>
        <w:tabs>
          <w:tab w:val="left" w:pos="1134"/>
        </w:tabs>
        <w:spacing w:line="276" w:lineRule="auto"/>
        <w:ind w:left="709"/>
        <w:contextualSpacing/>
        <w:rPr>
          <w:rFonts w:ascii="Times New Roman" w:eastAsia="Calibri" w:hAnsi="Times New Roman" w:cs="Times New Roman"/>
          <w:b/>
          <w:sz w:val="24"/>
          <w:szCs w:val="24"/>
        </w:rPr>
      </w:pPr>
      <w:r w:rsidRPr="005E00F8">
        <w:rPr>
          <w:rFonts w:ascii="Times New Roman" w:eastAsia="Calibri" w:hAnsi="Times New Roman" w:cs="Times New Roman"/>
          <w:b/>
          <w:sz w:val="24"/>
          <w:szCs w:val="24"/>
        </w:rPr>
        <w:t>3.2.2. Дополнительные источники</w:t>
      </w:r>
    </w:p>
    <w:p w14:paraId="457B3B14"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bookmarkStart w:id="16" w:name="_Hlk74743721"/>
      <w:r w:rsidRPr="005E00F8">
        <w:rPr>
          <w:rFonts w:ascii="Times New Roman" w:hAnsi="Times New Roman" w:cs="Times New Roman"/>
          <w:sz w:val="24"/>
          <w:szCs w:val="24"/>
          <w:lang w:bidi="en-US"/>
        </w:rPr>
        <w:t xml:space="preserve">Российская Федерация. Конституция (1993). Конституция Российской Федерации: принята всенародным голосованием 12 декабря 1993г. / Российская Федерация. Конституция (1993). – Доступ из справочно-правовой системы КонсультантПлюс </w:t>
      </w:r>
      <w:r w:rsidRPr="005E00F8">
        <w:rPr>
          <w:rFonts w:ascii="Times New Roman" w:hAnsi="Times New Roman" w:cs="Times New Roman"/>
          <w:sz w:val="24"/>
          <w:szCs w:val="24"/>
        </w:rPr>
        <w:t>(дата обращения 24.09.2021)</w:t>
      </w:r>
      <w:r w:rsidRPr="005E00F8">
        <w:rPr>
          <w:rFonts w:ascii="Times New Roman" w:hAnsi="Times New Roman" w:cs="Times New Roman"/>
          <w:sz w:val="24"/>
          <w:szCs w:val="24"/>
          <w:lang w:bidi="en-US"/>
        </w:rPr>
        <w:t xml:space="preserve">. – Текст: электронный. </w:t>
      </w:r>
    </w:p>
    <w:p w14:paraId="239656E8"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Законы. Гражданский кодекс Российской Федерации (текст в действующей редакции): [принят Государственной Думой 21 октября 1994 года]. – Москва, 2021. - Доступ из справочно-правовой системы КонсультантПлюс (дата обращения 24.09.2021). – Текст: электронный.</w:t>
      </w:r>
    </w:p>
    <w:p w14:paraId="5990BBFA"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Законы. Налоговый кодекс Российской Федерации (текст в действующей редакции). </w:t>
      </w:r>
      <w:r w:rsidRPr="005E00F8">
        <w:rPr>
          <w:rFonts w:ascii="Times New Roman" w:hAnsi="Times New Roman" w:cs="Times New Roman"/>
          <w:sz w:val="24"/>
          <w:szCs w:val="24"/>
        </w:rPr>
        <w:t xml:space="preserve">[принят Государственной Думой 16 июля 1998 года, одобрен Советом Федерации 17 июля 1998 года]. –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0883A6B"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ab/>
        <w:t xml:space="preserve">Российская Федерация. Законы. О бухгалтерском учете: Федеральный закон от 29.11.2011г. №402-ФЗ (текст в действующей редакции)/ Российская Федерация. Законы. </w:t>
      </w:r>
      <w:r w:rsidRPr="005E00F8">
        <w:rPr>
          <w:rFonts w:ascii="Times New Roman" w:hAnsi="Times New Roman" w:cs="Times New Roman"/>
          <w:sz w:val="24"/>
          <w:szCs w:val="24"/>
        </w:rPr>
        <w:t xml:space="preserve">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535D11F"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Законы. О консолидированной финансовой отчетности: Федеральный закон от 27.07.2010 № 208 </w:t>
      </w:r>
      <w:bookmarkStart w:id="17" w:name="_Hlk83912201"/>
      <w:r w:rsidRPr="005E00F8">
        <w:rPr>
          <w:rFonts w:ascii="Times New Roman" w:hAnsi="Times New Roman" w:cs="Times New Roman"/>
          <w:sz w:val="24"/>
          <w:szCs w:val="24"/>
          <w:lang w:bidi="en-US"/>
        </w:rPr>
        <w:t xml:space="preserve">(в действующей редакции)/ </w:t>
      </w:r>
      <w:r w:rsidRPr="005E00F8">
        <w:rPr>
          <w:rFonts w:ascii="Times New Roman" w:hAnsi="Times New Roman" w:cs="Times New Roman"/>
          <w:sz w:val="24"/>
          <w:szCs w:val="24"/>
        </w:rPr>
        <w:t xml:space="preserve">Российская Федерация. Законы.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bookmarkEnd w:id="17"/>
    <w:p w14:paraId="1CA45939" w14:textId="77777777" w:rsidR="00973349" w:rsidRPr="005E00F8" w:rsidRDefault="00973349" w:rsidP="008375F0">
      <w:pPr>
        <w:pStyle w:val="af"/>
        <w:numPr>
          <w:ilvl w:val="1"/>
          <w:numId w:val="8"/>
        </w:numPr>
        <w:tabs>
          <w:tab w:val="left" w:pos="1134"/>
        </w:tabs>
        <w:spacing w:before="0" w:after="0" w:line="276" w:lineRule="auto"/>
        <w:ind w:left="0" w:firstLine="709"/>
        <w:jc w:val="both"/>
        <w:rPr>
          <w:lang w:val="ru-RU" w:eastAsia="en-US"/>
        </w:rPr>
      </w:pPr>
      <w:r w:rsidRPr="005E00F8">
        <w:rPr>
          <w:lang w:bidi="en-US"/>
        </w:rPr>
        <w:t xml:space="preserve">Российская Федерация. Правительство. </w:t>
      </w:r>
      <w:r w:rsidRPr="005E00F8">
        <w:t xml:space="preserve">Об утверждении Положения о признании Международных стандартов финансовой отчетности и Разъяснений Международных стандартов финансовой отчетности для применения на территории Российской Федерации: Постановление Правительства Российской Федерации от 25 февраля 2011г. № 107 </w:t>
      </w:r>
      <w:r w:rsidRPr="005E00F8">
        <w:rPr>
          <w:lang w:val="ru-RU" w:eastAsia="en-US"/>
        </w:rPr>
        <w:t>(в действующей редакции)/ Москва, 2021. - Доступ из справочно-правовой системы КонсультантПлюс (дата обращения 24.09.2021). – Текст: электронный.</w:t>
      </w:r>
    </w:p>
    <w:p w14:paraId="67FF93B5" w14:textId="77777777" w:rsidR="00973349" w:rsidRPr="005E00F8" w:rsidRDefault="00973349" w:rsidP="00973349">
      <w:pPr>
        <w:tabs>
          <w:tab w:val="left" w:pos="1134"/>
        </w:tabs>
        <w:spacing w:line="276" w:lineRule="auto"/>
        <w:ind w:firstLine="709"/>
        <w:contextualSpacing/>
        <w:jc w:val="both"/>
        <w:rPr>
          <w:rFonts w:ascii="Times New Roman" w:eastAsia="Calibri" w:hAnsi="Times New Roman" w:cs="Times New Roman"/>
          <w:sz w:val="24"/>
          <w:szCs w:val="24"/>
        </w:rPr>
      </w:pPr>
      <w:r w:rsidRPr="005E00F8">
        <w:rPr>
          <w:rFonts w:ascii="Times New Roman" w:eastAsia="Calibri" w:hAnsi="Times New Roman" w:cs="Times New Roman"/>
          <w:sz w:val="24"/>
          <w:szCs w:val="24"/>
        </w:rPr>
        <w:tab/>
        <w:t>Федеральные стандарты Бухгалтерского учета:</w:t>
      </w:r>
    </w:p>
    <w:p w14:paraId="52D262D7"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Учетная политика организации: Положение по бухгалтерскому учету (ПБУ 1/2008), утв. приказом Минфина России от 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106н (действующая редакция)/ </w:t>
      </w:r>
      <w:r w:rsidRPr="005E00F8">
        <w:rPr>
          <w:rFonts w:ascii="Times New Roman" w:hAnsi="Times New Roman" w:cs="Times New Roman"/>
          <w:sz w:val="24"/>
          <w:szCs w:val="24"/>
        </w:rPr>
        <w:t xml:space="preserve">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r w:rsidRPr="005E00F8">
        <w:rPr>
          <w:rFonts w:ascii="Times New Roman" w:hAnsi="Times New Roman" w:cs="Times New Roman"/>
          <w:sz w:val="24"/>
          <w:szCs w:val="24"/>
          <w:lang w:bidi="en-US"/>
        </w:rPr>
        <w:t>;</w:t>
      </w:r>
    </w:p>
    <w:p w14:paraId="6C26B502"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Учет договоров строительного подряда: Положение по бухгалтерскому учету (ПБУ 2/2008), утв. приказом Минфина России от 24.10.2008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116н </w:t>
      </w:r>
      <w:r w:rsidRPr="005E00F8">
        <w:rPr>
          <w:rFonts w:ascii="Times New Roman" w:hAnsi="Times New Roman" w:cs="Times New Roman"/>
          <w:sz w:val="24"/>
          <w:szCs w:val="24"/>
        </w:rPr>
        <w:t xml:space="preserve">(действующая редакция)/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3FB04F1" w14:textId="77777777" w:rsidR="00973349" w:rsidRPr="005E00F8" w:rsidRDefault="00973349" w:rsidP="008375F0">
      <w:pPr>
        <w:numPr>
          <w:ilvl w:val="1"/>
          <w:numId w:val="8"/>
        </w:numPr>
        <w:tabs>
          <w:tab w:val="left" w:pos="993"/>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Учет активов и обязательств, стоимость которых выражена в иностранной валюте: Положение по бухгалтерскому учету (ПБУ 3/2006), утв. приказом Минфина РФ от 27.11.2006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154н </w:t>
      </w:r>
      <w:r w:rsidRPr="005E00F8">
        <w:rPr>
          <w:rFonts w:ascii="Times New Roman" w:hAnsi="Times New Roman" w:cs="Times New Roman"/>
          <w:sz w:val="24"/>
          <w:szCs w:val="24"/>
        </w:rPr>
        <w:t>(действующая редакция)/ Москва, 2021. - Доступ из справочно-правовой системы КонсультантПлюс</w:t>
      </w:r>
      <w:r w:rsidRPr="005E00F8">
        <w:rPr>
          <w:rFonts w:ascii="Times New Roman" w:hAnsi="Times New Roman" w:cs="Times New Roman"/>
          <w:sz w:val="24"/>
          <w:szCs w:val="24"/>
          <w:lang w:bidi="en-US"/>
        </w:rPr>
        <w:t xml:space="preserve"> (дата обращения 24.09.2021)</w:t>
      </w:r>
      <w:r w:rsidRPr="005E00F8">
        <w:rPr>
          <w:rFonts w:ascii="Times New Roman" w:hAnsi="Times New Roman" w:cs="Times New Roman"/>
          <w:sz w:val="24"/>
          <w:szCs w:val="24"/>
        </w:rPr>
        <w:t>. – Текст: электронный;</w:t>
      </w:r>
    </w:p>
    <w:p w14:paraId="6FF944B9"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 xml:space="preserve">Российская Федерация. Правительство. Бухгалтерская отчетность организации: Положение по бухгалтерскому учету (ПБУ 4/99), утв. приказом Минфина РФ от 06.07.1999 N </w:t>
      </w:r>
      <w:r w:rsidRPr="005E00F8">
        <w:rPr>
          <w:rFonts w:ascii="Times New Roman" w:hAnsi="Times New Roman" w:cs="Times New Roman"/>
          <w:sz w:val="24"/>
          <w:szCs w:val="24"/>
        </w:rPr>
        <w:lastRenderedPageBreak/>
        <w:t>43н (действующая редакция)/ Москва, 2021. - Доступ из справочно-правовой системы КонсультантПлюс (дата обращения 24.09.2021). – Текст: электронный;</w:t>
      </w:r>
    </w:p>
    <w:p w14:paraId="48CE6FBB"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lang w:bidi="en-US"/>
        </w:rPr>
        <w:t xml:space="preserve">Российская Федерация. Правительство. Запасы: Федеральный стандарт бухгалтерского учета ФСБУ 5/2019, утв. приказом Минфина России от 15.11.2019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180н </w:t>
      </w:r>
      <w:r w:rsidRPr="005E00F8">
        <w:rPr>
          <w:rFonts w:ascii="Times New Roman" w:hAnsi="Times New Roman" w:cs="Times New Roman"/>
          <w:sz w:val="24"/>
          <w:szCs w:val="24"/>
        </w:rPr>
        <w:t xml:space="preserve">(действующая редакция)/ Москва, 2021. - 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32A142F5"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Основные средства: Федеральный стандарт бухгалтерского учета ФСБУ 6/2020, утв. приказом Минфина России от 17.09.2020 N 204н (действующая редакция)/ Москва, 2021. - Доступ из справочно-правовой системы КонсультантПлюс (дата обращения 24.09.2021). – Текст: электронный;</w:t>
      </w:r>
    </w:p>
    <w:p w14:paraId="6F928BAA"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События после отчетной даты: Положение по бухгалтерскому учету (ПБУ 7/98), утв. приказом Минфина России от 25.11.1998 N 56н (действующая редакция)/ Москва, 2021. - Доступ из справочно-правовой системы КонсультантПлюс (дата обращения 24.09.2021). – Текст: электронный;</w:t>
      </w:r>
    </w:p>
    <w:p w14:paraId="6404F0B7"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Оценочные обязательства, условные обязательства и условные активы: Положение по бухгалтерскому учету (ПБУ 8/2010), утв. приказом Минфина России от 13.12.2010 N 167н (действующая редакция)/ Москва, 2021. - Доступ из справочно-правовой системы КонсультантПлюс (дата обращения 24.09.2021). – Текст: электронный;</w:t>
      </w:r>
    </w:p>
    <w:p w14:paraId="2C939557"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Доходы организации: Положение по бухгалтерскому учету (ПБУ 9/99), утв. Приказом Минфина России от 06.05.1999 N 32н (действующая редакция)/ Москва, 2021. - Доступ из справочно-правовой системы КонсультантПлюс (дата обращения 24.09.2021). – Текст: электронный;</w:t>
      </w:r>
    </w:p>
    <w:p w14:paraId="34D503EC"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Расходы организации: Положение по бухгалтерскому учету (ПБУ 10/99), утв. приказом Минфина России от 06.05.1999 N 33н (действующая редакция)/ Москва, 2021. - Доступ из справочно-правовой системы КонсультантПлюс (дата обращения 24.09.2021). – Текст: электронный;</w:t>
      </w:r>
    </w:p>
    <w:p w14:paraId="6B043BFD"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Информация о связанных сторонах: Положение по бухгалтерскому учету (ПБУ 11/2008), утв. приказом Минфина России от 29.04.2008 N 48н (действующая редакция)/ Москва, 2021. - Доступ из справочно-правовой системы КонсультантПлюс (дата обращения 24.09.2021). – Текст: электронный;</w:t>
      </w:r>
    </w:p>
    <w:p w14:paraId="1C7E4F26"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Информация по сегментам: Положение по бухгалтерскому учету (ПБУ 12/2010), утв. Приказом Минфина РФ от 08.11.2010 N 143н (действующая редакция)/ Доступ из справочно-правовой системы КонсультантПлюс (дата обращения 24.09.2021). – Текст: электронный;</w:t>
      </w:r>
    </w:p>
    <w:p w14:paraId="34AF308F"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Учет государственной помощи: Положение по бухгалтерскому учету (ПБУ 13/2000), утв. приказом Минфина РФ от 16.10.2000 N 92н (действующая редакция)/ Доступ из справочно-правовой системы КонсультантПлюс (дата обращения 24.09.2021). – Текст: электронный;</w:t>
      </w:r>
    </w:p>
    <w:p w14:paraId="3FE6A9ED"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нематериальных активов: Положение по бухгалтерскому учету (ПБУ 14/2007), утв. приказом Минфина России от 27.12.2007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153н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0F11C9FC"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расходов по займам и кредитам: Положение по бухгалтерскому учету (ПБУ 15/2008), утв. приказом Минфина России от </w:t>
      </w:r>
      <w:r w:rsidRPr="005E00F8">
        <w:rPr>
          <w:rFonts w:ascii="Times New Roman" w:hAnsi="Times New Roman" w:cs="Times New Roman"/>
          <w:sz w:val="24"/>
          <w:szCs w:val="24"/>
          <w:lang w:bidi="en-US"/>
        </w:rPr>
        <w:lastRenderedPageBreak/>
        <w:t xml:space="preserve">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107н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387E76B4"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Информация по прекращаемой деятельности: Положение по бухгалтерскому учету (ПБУ 16/02), утв. приказом Минфина России от 02.07.2002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669CAD08"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расходов на научно-исследовательские, опытно-конструкторские и технологические работы: Положение по бухгалтерскому учету (ПБУ 17/02), утв. приказом Минфина России от 19.11.2002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115н (действующая редакция)/ Доступ из справочно-правовой системы КонсультантПлюс (дата обращения 24.09.2021). – Текст: электронный;</w:t>
      </w:r>
    </w:p>
    <w:p w14:paraId="23A6FD5A"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расчетов по налогу на прибыль организаций: Положение по бухгалтерскому учету (ПБУ 18/02), утв. приказом Минфина России от 19.11.2002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114н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58521952"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Учет финансовых вложений: Положение по бухгалтерскому учету (ПБУ 19/02), утв. приказом Минфина России от 10.12.2002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126н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60A23E65"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Информация об участии в совместной деятельности: Положение по бухгалтерскому учету (ПБУ 20/03), утв. приказом Минфина РФ от 24.11.2003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105н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4B40A034"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Изменения оценочных значений: Положение по бухгалтерскому учету (ПБУ 21/2008), утв. приказом Минфина России от 06.10.2008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106н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094EB9DE"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Исправление ошибок в бухгалтерском учете и отчетности: Положение по бухгалтерскому учету (ПБУ 22/2010), утв. приказом Минфина России от 28.06.2010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63н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r w:rsidRPr="005E00F8">
        <w:rPr>
          <w:rFonts w:ascii="Times New Roman" w:hAnsi="Times New Roman" w:cs="Times New Roman"/>
          <w:sz w:val="24"/>
          <w:szCs w:val="24"/>
          <w:lang w:bidi="en-US"/>
        </w:rPr>
        <w:t xml:space="preserve"> </w:t>
      </w:r>
    </w:p>
    <w:p w14:paraId="2C3D3E5C"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rPr>
      </w:pPr>
      <w:r w:rsidRPr="005E00F8">
        <w:rPr>
          <w:rFonts w:ascii="Times New Roman" w:hAnsi="Times New Roman" w:cs="Times New Roman"/>
          <w:sz w:val="24"/>
          <w:szCs w:val="24"/>
        </w:rPr>
        <w:t>Российская Федерация. Правительство. Отчет о движении денежных средств: Положение по бухгалтерскому учету (ПБУ 23/2011), утв. приказом Минфина РФ от 02.02.2011 N 11н (действующая редакция)/ Доступ из справочно-правовой системы КонсультантПлюс (дата обращения 24.09.2021). – Текст: электронный;</w:t>
      </w:r>
    </w:p>
    <w:p w14:paraId="448E188D"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Бухгалтерский учет аренды: Федеральный стандарт бухгалтерского учета ФСБУ 25/2018, утв. приказом Минфина РФ от 16.10.2018 №208н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1A50BDDB"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Капитальные вложения: Федеральный стандарт бухгалтерского учета ФСБ 26/2020 утв. приказом Минфина РФ от 17.09.2020 №204н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26902BDD" w14:textId="77777777" w:rsidR="00973349" w:rsidRPr="005E00F8" w:rsidRDefault="00973349" w:rsidP="008375F0">
      <w:pPr>
        <w:numPr>
          <w:ilvl w:val="1"/>
          <w:numId w:val="8"/>
        </w:numPr>
        <w:tabs>
          <w:tab w:val="left" w:pos="1134"/>
        </w:tabs>
        <w:spacing w:after="0" w:line="276" w:lineRule="auto"/>
        <w:ind w:left="0" w:firstLine="709"/>
        <w:contextualSpacing/>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w:t>
      </w:r>
      <w:r w:rsidRPr="005E00F8">
        <w:rPr>
          <w:rFonts w:ascii="Times New Roman" w:hAnsi="Times New Roman" w:cs="Times New Roman"/>
          <w:sz w:val="24"/>
          <w:szCs w:val="24"/>
          <w:lang w:val="x-none" w:eastAsia="x-none" w:bidi="en-US"/>
        </w:rPr>
        <w:t>Документы и документооборот в бухгалтерском учете</w:t>
      </w:r>
      <w:r w:rsidRPr="005E00F8">
        <w:rPr>
          <w:rFonts w:ascii="Times New Roman" w:hAnsi="Times New Roman" w:cs="Times New Roman"/>
          <w:sz w:val="24"/>
          <w:szCs w:val="24"/>
          <w:lang w:eastAsia="x-none" w:bidi="en-US"/>
        </w:rPr>
        <w:t>:</w:t>
      </w:r>
      <w:r w:rsidRPr="005E00F8">
        <w:rPr>
          <w:rFonts w:ascii="Times New Roman" w:hAnsi="Times New Roman" w:cs="Times New Roman"/>
          <w:sz w:val="24"/>
          <w:szCs w:val="24"/>
          <w:lang w:val="x-none" w:eastAsia="x-none" w:bidi="en-US"/>
        </w:rPr>
        <w:t xml:space="preserve"> Федеральный стандарт бухгалтерского учета ФСБУ 27/2021 </w:t>
      </w:r>
      <w:r w:rsidRPr="005E00F8">
        <w:rPr>
          <w:rFonts w:ascii="Times New Roman" w:hAnsi="Times New Roman" w:cs="Times New Roman"/>
          <w:sz w:val="24"/>
          <w:szCs w:val="24"/>
          <w:lang w:bidi="en-US"/>
        </w:rPr>
        <w:t xml:space="preserve">утв. </w:t>
      </w:r>
      <w:r w:rsidRPr="005E00F8">
        <w:rPr>
          <w:rFonts w:ascii="Times New Roman" w:hAnsi="Times New Roman" w:cs="Times New Roman"/>
          <w:sz w:val="24"/>
          <w:szCs w:val="24"/>
          <w:lang w:bidi="en-US"/>
        </w:rPr>
        <w:lastRenderedPageBreak/>
        <w:t xml:space="preserve">приказом Минфина РФ от 16.04.2021 №62н (действующая редакция)/ </w:t>
      </w:r>
      <w:r w:rsidRPr="005E00F8">
        <w:rPr>
          <w:rFonts w:ascii="Times New Roman" w:hAnsi="Times New Roman" w:cs="Times New Roman"/>
          <w:sz w:val="24"/>
          <w:szCs w:val="24"/>
        </w:rPr>
        <w:t xml:space="preserve">Доступ из справочно-правовой системы КонсультантПлюс </w:t>
      </w:r>
      <w:r w:rsidRPr="005E00F8">
        <w:rPr>
          <w:rFonts w:ascii="Times New Roman" w:hAnsi="Times New Roman" w:cs="Times New Roman"/>
          <w:sz w:val="24"/>
          <w:szCs w:val="24"/>
          <w:lang w:bidi="en-US"/>
        </w:rPr>
        <w:t>(дата обращения 24.09.2021)</w:t>
      </w:r>
      <w:r w:rsidRPr="005E00F8">
        <w:rPr>
          <w:rFonts w:ascii="Times New Roman" w:hAnsi="Times New Roman" w:cs="Times New Roman"/>
          <w:sz w:val="24"/>
          <w:szCs w:val="24"/>
        </w:rPr>
        <w:t>. – Текст: электронный;</w:t>
      </w:r>
    </w:p>
    <w:p w14:paraId="03EF84B2"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Методических указаний по инвентаризации имущества и финансовых обязательств: Приказ Минфина РФ от 13.06.1995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49 (действующая редакция)/ Доступ из справочно-правовой системы КонсультантПлюс (дата обращения 24.09.2021). – Текст: электронный;</w:t>
      </w:r>
    </w:p>
    <w:p w14:paraId="16C2581D"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Положения по ведению бухгалтерского учета и бухгалтерской отчетности в Российской Федерации: Приказ Минфина России от 29.07.1998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34н (действующая редакция)/ Доступ из справочно-правовой системы КонсультантПлюс (дата обращения 24.09.2021). – Текст: электронный;</w:t>
      </w:r>
    </w:p>
    <w:p w14:paraId="38BB13E5"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Об утверждении плана счетов бухгалтерского учета финансово-хозяйственной деятельности организаций и инструкции по его применению: Приказ Минфина РФ от 31.10.2000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94н (действующая редакция)/ Доступ из справочно-правовой системы КонсультантПлюс (дата обращения 24.09.2021). – Текст: электронный;</w:t>
      </w:r>
    </w:p>
    <w:p w14:paraId="7BF71D57"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 xml:space="preserve">Российская Федерация. Правительство. О формах бухгалтерской отчетности организаций: Приказ Минфина России от 02.07.2010 </w:t>
      </w:r>
      <w:r w:rsidRPr="005E00F8">
        <w:rPr>
          <w:rFonts w:ascii="Times New Roman" w:hAnsi="Times New Roman" w:cs="Times New Roman"/>
          <w:sz w:val="24"/>
          <w:szCs w:val="24"/>
          <w:lang w:val="en-US" w:bidi="en-US"/>
        </w:rPr>
        <w:t>N</w:t>
      </w:r>
      <w:r w:rsidRPr="005E00F8">
        <w:rPr>
          <w:rFonts w:ascii="Times New Roman" w:hAnsi="Times New Roman" w:cs="Times New Roman"/>
          <w:sz w:val="24"/>
          <w:szCs w:val="24"/>
          <w:lang w:bidi="en-US"/>
        </w:rPr>
        <w:t xml:space="preserve"> 66н (действующая редакция)/ Доступ из справочно-правовой системы КонсультантПлюс (дата обращения 24.09.2021). – Текст: электронный;</w:t>
      </w:r>
    </w:p>
    <w:p w14:paraId="522D9B0D" w14:textId="77777777" w:rsidR="00973349" w:rsidRPr="005E00F8" w:rsidRDefault="00973349" w:rsidP="008375F0">
      <w:pPr>
        <w:numPr>
          <w:ilvl w:val="1"/>
          <w:numId w:val="8"/>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t>Российская Федерация. Центральный Банк.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Указание Банка России от 11.03.2014 №3210-У (в действующей редакции)/ Доступ из справочно-правовой системы КонсультантПлюс (дата обращения 24.09.2021). – Текст: электронный.</w:t>
      </w:r>
    </w:p>
    <w:p w14:paraId="3AA212B9"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pPr>
      <w:r w:rsidRPr="005E00F8">
        <w:t xml:space="preserve">Справочно-правовая система «КонсультантПлюс». - </w:t>
      </w:r>
      <w:r w:rsidRPr="005E00F8">
        <w:rPr>
          <w:lang w:val="en-US"/>
        </w:rPr>
        <w:t>URL</w:t>
      </w:r>
      <w:r w:rsidRPr="005E00F8">
        <w:t xml:space="preserve">: http://consultant.ru. Режим доступа: свободный. – Текст электронный. </w:t>
      </w:r>
    </w:p>
    <w:p w14:paraId="76B5043E"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pPr>
      <w:r w:rsidRPr="005E00F8">
        <w:t xml:space="preserve">Справочно-правовая система «Гарант». - </w:t>
      </w:r>
      <w:r w:rsidRPr="005E00F8">
        <w:rPr>
          <w:lang w:val="en-US"/>
        </w:rPr>
        <w:t>URL</w:t>
      </w:r>
      <w:r w:rsidRPr="005E00F8">
        <w:t>: http://www.garant.ru - Режим доступа: свободный. – Текст электронный.</w:t>
      </w:r>
    </w:p>
    <w:p w14:paraId="1970B1D7"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pPr>
      <w:r w:rsidRPr="005E00F8">
        <w:t>Министерств</w:t>
      </w:r>
      <w:r w:rsidRPr="005E00F8">
        <w:rPr>
          <w:lang w:val="ru-RU"/>
        </w:rPr>
        <w:t>о</w:t>
      </w:r>
      <w:r w:rsidRPr="005E00F8">
        <w:t xml:space="preserve"> финансов Российской Федерации: гос. учреждение. – 2021. - </w:t>
      </w:r>
      <w:r w:rsidRPr="005E00F8">
        <w:rPr>
          <w:lang w:val="en-US"/>
        </w:rPr>
        <w:t>URL</w:t>
      </w:r>
      <w:r w:rsidRPr="005E00F8">
        <w:t xml:space="preserve">: </w:t>
      </w:r>
      <w:hyperlink r:id="rId52" w:history="1">
        <w:r w:rsidRPr="005E00F8">
          <w:rPr>
            <w:rStyle w:val="ae"/>
            <w:bCs/>
          </w:rPr>
          <w:t>http://minfin.ru</w:t>
        </w:r>
      </w:hyperlink>
      <w:r w:rsidRPr="005E00F8">
        <w:t>.</w:t>
      </w:r>
      <w:r w:rsidRPr="005E00F8">
        <w:rPr>
          <w:lang w:val="ru-RU"/>
        </w:rPr>
        <w:t xml:space="preserve"> - </w:t>
      </w:r>
      <w:r w:rsidRPr="005E00F8">
        <w:t>Режим доступа: свободный. – Текст электронный.</w:t>
      </w:r>
    </w:p>
    <w:p w14:paraId="13634D90"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pPr>
      <w:r w:rsidRPr="005E00F8">
        <w:t>Федеральн</w:t>
      </w:r>
      <w:r w:rsidRPr="005E00F8">
        <w:rPr>
          <w:lang w:val="ru-RU"/>
        </w:rPr>
        <w:t>ая</w:t>
      </w:r>
      <w:r w:rsidRPr="005E00F8">
        <w:t xml:space="preserve"> налогов</w:t>
      </w:r>
      <w:r w:rsidRPr="005E00F8">
        <w:rPr>
          <w:lang w:val="ru-RU"/>
        </w:rPr>
        <w:t>ая</w:t>
      </w:r>
      <w:r w:rsidRPr="005E00F8">
        <w:t xml:space="preserve"> служб</w:t>
      </w:r>
      <w:r w:rsidRPr="005E00F8">
        <w:rPr>
          <w:lang w:val="ru-RU"/>
        </w:rPr>
        <w:t>а</w:t>
      </w:r>
      <w:r w:rsidRPr="005E00F8">
        <w:t xml:space="preserve">: гос. учреждение. – 2021. - </w:t>
      </w:r>
      <w:r w:rsidRPr="005E00F8">
        <w:rPr>
          <w:lang w:val="en-US"/>
        </w:rPr>
        <w:t>URL</w:t>
      </w:r>
      <w:r w:rsidRPr="005E00F8">
        <w:t>: http://nalog.ru. - Режим доступа: свободный. – Текст электронный.</w:t>
      </w:r>
    </w:p>
    <w:p w14:paraId="63A35996"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rPr>
          <w:bCs/>
          <w:lang w:val="ru-RU"/>
        </w:rPr>
      </w:pPr>
      <w:r w:rsidRPr="005E00F8">
        <w:t>Пенсионн</w:t>
      </w:r>
      <w:r w:rsidRPr="005E00F8">
        <w:rPr>
          <w:lang w:val="ru-RU"/>
        </w:rPr>
        <w:t>ый</w:t>
      </w:r>
      <w:r w:rsidRPr="005E00F8">
        <w:t xml:space="preserve"> фонд России</w:t>
      </w:r>
      <w:r w:rsidRPr="005E00F8">
        <w:rPr>
          <w:lang w:val="ru-RU"/>
        </w:rPr>
        <w:t xml:space="preserve">: </w:t>
      </w:r>
      <w:r w:rsidRPr="005E00F8">
        <w:t>гос. учреждение. – 2021. -</w:t>
      </w:r>
      <w:r w:rsidRPr="005E00F8">
        <w:rPr>
          <w:lang w:val="ru-RU"/>
        </w:rPr>
        <w:t xml:space="preserve"> </w:t>
      </w:r>
      <w:r w:rsidRPr="005E00F8">
        <w:rPr>
          <w:lang w:val="en-US"/>
        </w:rPr>
        <w:t>URL</w:t>
      </w:r>
      <w:r w:rsidRPr="005E00F8">
        <w:t>:</w:t>
      </w:r>
      <w:r w:rsidRPr="005E00F8">
        <w:rPr>
          <w:lang w:val="ru-RU"/>
        </w:rPr>
        <w:t xml:space="preserve"> </w:t>
      </w:r>
      <w:hyperlink r:id="rId53" w:history="1">
        <w:r w:rsidRPr="005E00F8">
          <w:rPr>
            <w:rStyle w:val="ae"/>
            <w:lang w:val="ru-RU"/>
          </w:rPr>
          <w:t>http://pfrf.ru</w:t>
        </w:r>
      </w:hyperlink>
      <w:r w:rsidRPr="005E00F8">
        <w:rPr>
          <w:lang w:val="ru-RU"/>
        </w:rPr>
        <w:t xml:space="preserve">. - </w:t>
      </w:r>
      <w:r w:rsidRPr="005E00F8">
        <w:t>Режим доступа: свободный. – Текст электронный.</w:t>
      </w:r>
    </w:p>
    <w:p w14:paraId="0CB0CC40" w14:textId="77777777" w:rsidR="00973349" w:rsidRPr="005E00F8" w:rsidRDefault="00973349" w:rsidP="008375F0">
      <w:pPr>
        <w:pStyle w:val="af"/>
        <w:numPr>
          <w:ilvl w:val="0"/>
          <w:numId w:val="87"/>
        </w:numPr>
        <w:tabs>
          <w:tab w:val="left" w:pos="1134"/>
        </w:tabs>
        <w:spacing w:before="0" w:after="0" w:line="276" w:lineRule="auto"/>
        <w:ind w:left="0" w:firstLine="709"/>
        <w:contextualSpacing/>
        <w:jc w:val="both"/>
        <w:rPr>
          <w:bCs/>
          <w:lang w:val="ru-RU"/>
        </w:rPr>
      </w:pPr>
      <w:r w:rsidRPr="005E00F8">
        <w:t>Фонд социального страхования</w:t>
      </w:r>
      <w:r w:rsidRPr="005E00F8">
        <w:rPr>
          <w:lang w:val="ru-RU"/>
        </w:rPr>
        <w:t xml:space="preserve">: </w:t>
      </w:r>
      <w:r w:rsidRPr="005E00F8">
        <w:t>гос. учреждение. – 2021. -</w:t>
      </w:r>
      <w:r w:rsidRPr="005E00F8">
        <w:rPr>
          <w:lang w:val="ru-RU"/>
        </w:rPr>
        <w:t xml:space="preserve"> </w:t>
      </w:r>
      <w:r w:rsidRPr="005E00F8">
        <w:rPr>
          <w:lang w:val="en-US"/>
        </w:rPr>
        <w:t>URL</w:t>
      </w:r>
      <w:r w:rsidRPr="005E00F8">
        <w:t>:</w:t>
      </w:r>
      <w:r w:rsidRPr="005E00F8">
        <w:rPr>
          <w:lang w:val="ru-RU"/>
        </w:rPr>
        <w:t xml:space="preserve"> </w:t>
      </w:r>
      <w:hyperlink r:id="rId54" w:history="1">
        <w:r w:rsidRPr="005E00F8">
          <w:rPr>
            <w:rFonts w:eastAsia="Calibri"/>
          </w:rPr>
          <w:t>http://fss.ru/</w:t>
        </w:r>
      </w:hyperlink>
      <w:r w:rsidRPr="005E00F8">
        <w:t xml:space="preserve"> - Режим доступа: свободный. – Текст электронный.</w:t>
      </w:r>
    </w:p>
    <w:p w14:paraId="75987748" w14:textId="77777777" w:rsidR="00973349" w:rsidRPr="005E00F8" w:rsidRDefault="00973349" w:rsidP="008375F0">
      <w:pPr>
        <w:pStyle w:val="af"/>
        <w:numPr>
          <w:ilvl w:val="0"/>
          <w:numId w:val="87"/>
        </w:numPr>
        <w:tabs>
          <w:tab w:val="left" w:pos="1134"/>
        </w:tabs>
        <w:spacing w:before="0" w:after="0" w:line="276" w:lineRule="auto"/>
        <w:ind w:left="0" w:firstLine="709"/>
      </w:pPr>
      <w:r w:rsidRPr="005E00F8">
        <w:t xml:space="preserve">Фонд обязательного медицинского страхования: гос. учреждение. – 2021. </w:t>
      </w:r>
      <w:r w:rsidRPr="005E00F8">
        <w:rPr>
          <w:lang w:val="en-US"/>
        </w:rPr>
        <w:t>URL</w:t>
      </w:r>
      <w:r w:rsidRPr="005E00F8">
        <w:t xml:space="preserve">: </w:t>
      </w:r>
      <w:hyperlink r:id="rId55" w:history="1">
        <w:r w:rsidRPr="005E00F8">
          <w:rPr>
            <w:rStyle w:val="ae"/>
            <w:bCs/>
          </w:rPr>
          <w:t>http://ffoms.ru</w:t>
        </w:r>
      </w:hyperlink>
      <w:r w:rsidRPr="005E00F8">
        <w:rPr>
          <w:b/>
          <w:bCs/>
        </w:rPr>
        <w:t xml:space="preserve">. </w:t>
      </w:r>
      <w:r w:rsidRPr="005E00F8">
        <w:t>- Режим доступа: свободный. – Текст электронный.</w:t>
      </w:r>
    </w:p>
    <w:p w14:paraId="752502A9" w14:textId="77777777" w:rsidR="00973349" w:rsidRPr="005E00F8" w:rsidRDefault="00973349" w:rsidP="008375F0">
      <w:pPr>
        <w:pStyle w:val="af"/>
        <w:numPr>
          <w:ilvl w:val="0"/>
          <w:numId w:val="7"/>
        </w:numPr>
        <w:tabs>
          <w:tab w:val="left" w:pos="1134"/>
        </w:tabs>
        <w:spacing w:before="0" w:after="0" w:line="276" w:lineRule="auto"/>
        <w:ind w:left="0" w:firstLine="709"/>
        <w:jc w:val="both"/>
        <w:outlineLvl w:val="0"/>
      </w:pPr>
      <w:proofErr w:type="spellStart"/>
      <w:r w:rsidRPr="005E00F8">
        <w:rPr>
          <w:rFonts w:eastAsia="Calibri"/>
        </w:rPr>
        <w:t>Гомола</w:t>
      </w:r>
      <w:proofErr w:type="spellEnd"/>
      <w:r w:rsidRPr="005E00F8">
        <w:rPr>
          <w:rFonts w:eastAsia="Calibri"/>
        </w:rPr>
        <w:t xml:space="preserve">, А.И. Составление и использование бухгалтерской отчетности: учебник для СПО/ А.И. </w:t>
      </w:r>
      <w:proofErr w:type="spellStart"/>
      <w:r w:rsidRPr="005E00F8">
        <w:rPr>
          <w:rFonts w:eastAsia="Calibri"/>
        </w:rPr>
        <w:t>Гомола</w:t>
      </w:r>
      <w:proofErr w:type="spellEnd"/>
      <w:r w:rsidRPr="005E00F8">
        <w:rPr>
          <w:rFonts w:eastAsia="Calibri"/>
        </w:rPr>
        <w:t xml:space="preserve">, С. В. Кириллов. – Саратов: </w:t>
      </w:r>
      <w:bookmarkStart w:id="18" w:name="_Hlk74153684"/>
      <w:r w:rsidRPr="005E00F8">
        <w:rPr>
          <w:rFonts w:eastAsia="Calibri"/>
        </w:rPr>
        <w:t>Профобразование, Ай Пи Медиа, 2020. – 319с. -</w:t>
      </w:r>
      <w:r w:rsidRPr="005E00F8">
        <w:t xml:space="preserve"> Текст: электронный// Электронный ресурс цифровой образовательной среды СПО </w:t>
      </w:r>
      <w:r w:rsidRPr="005E00F8">
        <w:rPr>
          <w:lang w:val="en-US"/>
        </w:rPr>
        <w:t>PROF</w:t>
      </w:r>
      <w:r w:rsidRPr="005E00F8">
        <w:t xml:space="preserve">-образование: [сайт]. – </w:t>
      </w:r>
      <w:r w:rsidRPr="005E00F8">
        <w:rPr>
          <w:lang w:val="en-US"/>
        </w:rPr>
        <w:t>URL</w:t>
      </w:r>
      <w:r w:rsidRPr="005E00F8">
        <w:t xml:space="preserve">: </w:t>
      </w:r>
      <w:hyperlink r:id="rId56" w:history="1">
        <w:r w:rsidRPr="005E00F8">
          <w:rPr>
            <w:rStyle w:val="ae"/>
            <w:bCs/>
            <w:lang w:val="en-US"/>
          </w:rPr>
          <w:t>https</w:t>
        </w:r>
        <w:r w:rsidRPr="005E00F8">
          <w:rPr>
            <w:rStyle w:val="ae"/>
            <w:bCs/>
          </w:rPr>
          <w:t>://</w:t>
        </w:r>
        <w:proofErr w:type="spellStart"/>
        <w:r w:rsidRPr="005E00F8">
          <w:rPr>
            <w:rStyle w:val="ae"/>
            <w:bCs/>
            <w:lang w:val="en-US"/>
          </w:rPr>
          <w:t>profspo</w:t>
        </w:r>
        <w:proofErr w:type="spellEnd"/>
        <w:r w:rsidRPr="005E00F8">
          <w:rPr>
            <w:rStyle w:val="ae"/>
            <w:bCs/>
          </w:rPr>
          <w:t>.</w:t>
        </w:r>
        <w:proofErr w:type="spellStart"/>
        <w:r w:rsidRPr="005E00F8">
          <w:rPr>
            <w:rStyle w:val="ae"/>
            <w:bCs/>
            <w:lang w:val="en-US"/>
          </w:rPr>
          <w:t>ru</w:t>
        </w:r>
        <w:proofErr w:type="spellEnd"/>
        <w:r w:rsidRPr="005E00F8">
          <w:rPr>
            <w:rStyle w:val="ae"/>
            <w:bCs/>
          </w:rPr>
          <w:t>/</w:t>
        </w:r>
        <w:proofErr w:type="spellStart"/>
        <w:r w:rsidRPr="005E00F8">
          <w:rPr>
            <w:rStyle w:val="ae"/>
            <w:bCs/>
            <w:lang w:val="en-US"/>
          </w:rPr>
          <w:t>books</w:t>
        </w:r>
        <w:proofErr w:type="spellEnd"/>
        <w:r w:rsidRPr="005E00F8">
          <w:rPr>
            <w:rStyle w:val="ae"/>
            <w:bCs/>
          </w:rPr>
          <w:t>/93549.</w:t>
        </w:r>
        <w:r w:rsidRPr="005E00F8">
          <w:rPr>
            <w:rStyle w:val="ae"/>
            <w:bCs/>
            <w:lang w:val="en-US"/>
          </w:rPr>
          <w:t>html</w:t>
        </w:r>
        <w:r w:rsidRPr="005E00F8">
          <w:rPr>
            <w:rStyle w:val="ae"/>
            <w:bCs/>
            <w:lang w:val="ru-RU"/>
          </w:rPr>
          <w:t>.</w:t>
        </w:r>
        <w:r w:rsidRPr="005E00F8">
          <w:rPr>
            <w:rStyle w:val="ae"/>
            <w:lang w:val="ru-RU"/>
          </w:rPr>
          <w:t>-</w:t>
        </w:r>
      </w:hyperlink>
      <w:r w:rsidRPr="005E00F8">
        <w:rPr>
          <w:lang w:val="ru-RU"/>
        </w:rPr>
        <w:t xml:space="preserve"> </w:t>
      </w:r>
      <w:r w:rsidRPr="005E00F8">
        <w:t>Режим доступа: для зарегистрированных пользователей. - Текст: электронный.</w:t>
      </w:r>
    </w:p>
    <w:bookmarkEnd w:id="18"/>
    <w:p w14:paraId="27E3F0D4" w14:textId="77777777" w:rsidR="00973349" w:rsidRPr="005E00F8" w:rsidRDefault="00973349" w:rsidP="008375F0">
      <w:pPr>
        <w:numPr>
          <w:ilvl w:val="0"/>
          <w:numId w:val="7"/>
        </w:numPr>
        <w:tabs>
          <w:tab w:val="left" w:pos="1134"/>
        </w:tabs>
        <w:spacing w:after="0" w:line="276" w:lineRule="auto"/>
        <w:ind w:left="0" w:firstLine="709"/>
        <w:contextualSpacing/>
        <w:rPr>
          <w:rFonts w:ascii="Times New Roman" w:hAnsi="Times New Roman" w:cs="Times New Roman"/>
          <w:color w:val="333333"/>
          <w:sz w:val="24"/>
          <w:szCs w:val="24"/>
          <w:shd w:val="clear" w:color="auto" w:fill="FFFFFF"/>
          <w:lang w:bidi="en-US"/>
        </w:rPr>
      </w:pPr>
      <w:r w:rsidRPr="005E00F8">
        <w:rPr>
          <w:rFonts w:ascii="Times New Roman" w:hAnsi="Times New Roman" w:cs="Times New Roman"/>
          <w:sz w:val="24"/>
          <w:szCs w:val="24"/>
          <w:lang w:bidi="en-US"/>
        </w:rPr>
        <w:t xml:space="preserve">Бухгалтерский учет. Журнал Министерства Финансов Российской Федерации. - </w:t>
      </w:r>
      <w:r w:rsidRPr="005E00F8">
        <w:rPr>
          <w:rFonts w:ascii="Times New Roman" w:hAnsi="Times New Roman" w:cs="Times New Roman"/>
          <w:color w:val="333333"/>
          <w:sz w:val="24"/>
          <w:szCs w:val="24"/>
          <w:shd w:val="clear" w:color="auto" w:fill="FFFFFF"/>
          <w:lang w:val="en-US" w:bidi="en-US"/>
        </w:rPr>
        <w:t>URL</w:t>
      </w:r>
      <w:r w:rsidRPr="005E00F8">
        <w:rPr>
          <w:rFonts w:ascii="Times New Roman" w:hAnsi="Times New Roman" w:cs="Times New Roman"/>
          <w:color w:val="333333"/>
          <w:sz w:val="24"/>
          <w:szCs w:val="24"/>
          <w:shd w:val="clear" w:color="auto" w:fill="FFFFFF"/>
          <w:lang w:bidi="en-US"/>
        </w:rPr>
        <w:t xml:space="preserve">: </w:t>
      </w:r>
      <w:hyperlink r:id="rId57" w:history="1">
        <w:r w:rsidRPr="005E00F8">
          <w:rPr>
            <w:rFonts w:ascii="Times New Roman" w:hAnsi="Times New Roman" w:cs="Times New Roman"/>
            <w:color w:val="0563C1" w:themeColor="hyperlink"/>
            <w:sz w:val="24"/>
            <w:szCs w:val="24"/>
            <w:u w:val="single"/>
            <w:shd w:val="clear" w:color="auto" w:fill="FFFFFF"/>
            <w:lang w:bidi="en-US"/>
          </w:rPr>
          <w:t>http://www.buhgalt.ru</w:t>
        </w:r>
      </w:hyperlink>
      <w:r w:rsidRPr="005E00F8">
        <w:rPr>
          <w:rFonts w:ascii="Times New Roman" w:hAnsi="Times New Roman" w:cs="Times New Roman"/>
          <w:color w:val="333333"/>
          <w:sz w:val="24"/>
          <w:szCs w:val="24"/>
          <w:shd w:val="clear" w:color="auto" w:fill="FFFFFF"/>
          <w:lang w:bidi="en-US"/>
        </w:rPr>
        <w:t xml:space="preserve"> . Режим доступа: свободный. – Текст электронный.</w:t>
      </w:r>
    </w:p>
    <w:p w14:paraId="6E9AA9FD" w14:textId="77777777" w:rsidR="00973349" w:rsidRPr="005E00F8" w:rsidRDefault="00973349" w:rsidP="008375F0">
      <w:pPr>
        <w:numPr>
          <w:ilvl w:val="0"/>
          <w:numId w:val="7"/>
        </w:numPr>
        <w:tabs>
          <w:tab w:val="left" w:pos="1134"/>
        </w:tabs>
        <w:spacing w:after="0" w:line="276" w:lineRule="auto"/>
        <w:ind w:left="0" w:firstLine="709"/>
        <w:contextualSpacing/>
        <w:jc w:val="both"/>
        <w:rPr>
          <w:rFonts w:ascii="Times New Roman" w:hAnsi="Times New Roman" w:cs="Times New Roman"/>
          <w:sz w:val="24"/>
          <w:szCs w:val="24"/>
          <w:lang w:bidi="en-US"/>
        </w:rPr>
      </w:pPr>
      <w:r w:rsidRPr="005E00F8">
        <w:rPr>
          <w:rFonts w:ascii="Times New Roman" w:hAnsi="Times New Roman" w:cs="Times New Roman"/>
          <w:sz w:val="24"/>
          <w:szCs w:val="24"/>
          <w:lang w:bidi="en-US"/>
        </w:rPr>
        <w:lastRenderedPageBreak/>
        <w:t xml:space="preserve">МСФО на практике. Журнал. </w:t>
      </w:r>
      <w:r w:rsidRPr="005E00F8">
        <w:rPr>
          <w:rFonts w:ascii="Times New Roman" w:hAnsi="Times New Roman" w:cs="Times New Roman"/>
          <w:color w:val="333333"/>
          <w:sz w:val="24"/>
          <w:szCs w:val="24"/>
          <w:shd w:val="clear" w:color="auto" w:fill="FFFFFF"/>
          <w:lang w:val="en-US" w:bidi="en-US"/>
        </w:rPr>
        <w:t>URL</w:t>
      </w:r>
      <w:r w:rsidRPr="005E00F8">
        <w:rPr>
          <w:rFonts w:ascii="Times New Roman" w:hAnsi="Times New Roman" w:cs="Times New Roman"/>
          <w:color w:val="333333"/>
          <w:sz w:val="24"/>
          <w:szCs w:val="24"/>
          <w:shd w:val="clear" w:color="auto" w:fill="FFFFFF"/>
          <w:lang w:bidi="en-US"/>
        </w:rPr>
        <w:t>:</w:t>
      </w:r>
      <w:r w:rsidRPr="005E00F8">
        <w:rPr>
          <w:rFonts w:ascii="Times New Roman" w:hAnsi="Times New Roman" w:cs="Times New Roman"/>
          <w:sz w:val="24"/>
          <w:szCs w:val="24"/>
          <w:lang w:bidi="en-US"/>
        </w:rPr>
        <w:t xml:space="preserve"> </w:t>
      </w:r>
      <w:hyperlink r:id="rId58" w:history="1">
        <w:r w:rsidRPr="005E00F8">
          <w:rPr>
            <w:rFonts w:ascii="Times New Roman" w:hAnsi="Times New Roman" w:cs="Times New Roman"/>
            <w:sz w:val="24"/>
            <w:szCs w:val="24"/>
            <w:lang w:val="en-US" w:bidi="en-US"/>
          </w:rPr>
          <w:t>https</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msfo</w:t>
        </w:r>
        <w:proofErr w:type="spellEnd"/>
        <w:r w:rsidRPr="005E00F8">
          <w:rPr>
            <w:rFonts w:ascii="Times New Roman" w:hAnsi="Times New Roman" w:cs="Times New Roman"/>
            <w:sz w:val="24"/>
            <w:szCs w:val="24"/>
            <w:lang w:bidi="en-US"/>
          </w:rPr>
          <w:t>-</w:t>
        </w:r>
        <w:r w:rsidRPr="005E00F8">
          <w:rPr>
            <w:rFonts w:ascii="Times New Roman" w:hAnsi="Times New Roman" w:cs="Times New Roman"/>
            <w:sz w:val="24"/>
            <w:szCs w:val="24"/>
            <w:lang w:val="en-US" w:bidi="en-US"/>
          </w:rPr>
          <w:t>practice</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ru</w:t>
        </w:r>
        <w:proofErr w:type="spellEnd"/>
      </w:hyperlink>
      <w:r w:rsidRPr="005E00F8">
        <w:rPr>
          <w:rFonts w:ascii="Times New Roman" w:hAnsi="Times New Roman" w:cs="Times New Roman"/>
          <w:sz w:val="24"/>
          <w:szCs w:val="24"/>
          <w:lang w:bidi="en-US"/>
        </w:rPr>
        <w:t xml:space="preserve">. </w:t>
      </w:r>
      <w:r w:rsidRPr="005E00F8">
        <w:rPr>
          <w:rFonts w:ascii="Times New Roman" w:hAnsi="Times New Roman" w:cs="Times New Roman"/>
          <w:sz w:val="24"/>
          <w:szCs w:val="24"/>
        </w:rPr>
        <w:t>Режим доступа: свободный. – Текст электронный.</w:t>
      </w:r>
    </w:p>
    <w:p w14:paraId="3E7838DC" w14:textId="77777777" w:rsidR="00973349" w:rsidRPr="005E00F8" w:rsidRDefault="00973349" w:rsidP="008375F0">
      <w:pPr>
        <w:numPr>
          <w:ilvl w:val="0"/>
          <w:numId w:val="7"/>
        </w:numPr>
        <w:tabs>
          <w:tab w:val="left" w:pos="1134"/>
        </w:tabs>
        <w:spacing w:after="0" w:line="276" w:lineRule="auto"/>
        <w:ind w:left="0" w:firstLine="709"/>
        <w:contextualSpacing/>
        <w:rPr>
          <w:rFonts w:ascii="Times New Roman" w:hAnsi="Times New Roman" w:cs="Times New Roman"/>
          <w:sz w:val="24"/>
          <w:szCs w:val="24"/>
        </w:rPr>
      </w:pPr>
      <w:r w:rsidRPr="005E00F8">
        <w:rPr>
          <w:rFonts w:ascii="Times New Roman" w:hAnsi="Times New Roman" w:cs="Times New Roman"/>
          <w:sz w:val="24"/>
          <w:szCs w:val="24"/>
          <w:lang w:bidi="en-US"/>
        </w:rPr>
        <w:t>Нормативные акты для бухгалтера. Журнал. -</w:t>
      </w:r>
      <w:r w:rsidRPr="005E00F8">
        <w:rPr>
          <w:rFonts w:ascii="Times New Roman" w:hAnsi="Times New Roman" w:cs="Times New Roman"/>
          <w:color w:val="333333"/>
          <w:sz w:val="24"/>
          <w:szCs w:val="24"/>
          <w:shd w:val="clear" w:color="auto" w:fill="FFFFFF"/>
          <w:lang w:bidi="en-US"/>
        </w:rPr>
        <w:t xml:space="preserve"> </w:t>
      </w:r>
      <w:r w:rsidRPr="005E00F8">
        <w:rPr>
          <w:rFonts w:ascii="Times New Roman" w:hAnsi="Times New Roman" w:cs="Times New Roman"/>
          <w:color w:val="333333"/>
          <w:sz w:val="24"/>
          <w:szCs w:val="24"/>
          <w:shd w:val="clear" w:color="auto" w:fill="FFFFFF"/>
          <w:lang w:val="en-US" w:bidi="en-US"/>
        </w:rPr>
        <w:t>URL</w:t>
      </w:r>
      <w:r w:rsidRPr="005E00F8">
        <w:rPr>
          <w:rFonts w:ascii="Times New Roman" w:hAnsi="Times New Roman" w:cs="Times New Roman"/>
          <w:color w:val="333333"/>
          <w:sz w:val="24"/>
          <w:szCs w:val="24"/>
          <w:shd w:val="clear" w:color="auto" w:fill="FFFFFF"/>
          <w:lang w:bidi="en-US"/>
        </w:rPr>
        <w:t>:</w:t>
      </w:r>
      <w:r w:rsidRPr="005E00F8">
        <w:rPr>
          <w:rFonts w:ascii="Times New Roman" w:hAnsi="Times New Roman" w:cs="Times New Roman"/>
          <w:sz w:val="24"/>
          <w:szCs w:val="24"/>
          <w:lang w:bidi="en-US"/>
        </w:rPr>
        <w:t xml:space="preserve"> </w:t>
      </w:r>
      <w:hyperlink r:id="rId59" w:history="1">
        <w:r w:rsidRPr="005E00F8">
          <w:rPr>
            <w:rFonts w:ascii="Times New Roman" w:hAnsi="Times New Roman" w:cs="Times New Roman"/>
            <w:sz w:val="24"/>
            <w:szCs w:val="24"/>
            <w:lang w:val="en-US" w:bidi="en-US"/>
          </w:rPr>
          <w:t>http</w:t>
        </w:r>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na</w:t>
        </w:r>
        <w:proofErr w:type="spellEnd"/>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buhgalteria</w:t>
        </w:r>
        <w:proofErr w:type="spellEnd"/>
        <w:r w:rsidRPr="005E00F8">
          <w:rPr>
            <w:rFonts w:ascii="Times New Roman" w:hAnsi="Times New Roman" w:cs="Times New Roman"/>
            <w:sz w:val="24"/>
            <w:szCs w:val="24"/>
            <w:lang w:bidi="en-US"/>
          </w:rPr>
          <w:t>.</w:t>
        </w:r>
        <w:proofErr w:type="spellStart"/>
        <w:r w:rsidRPr="005E00F8">
          <w:rPr>
            <w:rFonts w:ascii="Times New Roman" w:hAnsi="Times New Roman" w:cs="Times New Roman"/>
            <w:sz w:val="24"/>
            <w:szCs w:val="24"/>
            <w:lang w:val="en-US" w:bidi="en-US"/>
          </w:rPr>
          <w:t>ru</w:t>
        </w:r>
        <w:proofErr w:type="spellEnd"/>
      </w:hyperlink>
      <w:r w:rsidRPr="005E00F8">
        <w:rPr>
          <w:rFonts w:ascii="Times New Roman" w:hAnsi="Times New Roman" w:cs="Times New Roman"/>
          <w:sz w:val="24"/>
          <w:szCs w:val="24"/>
          <w:lang w:bidi="en-US"/>
        </w:rPr>
        <w:t xml:space="preserve">. </w:t>
      </w:r>
      <w:r w:rsidRPr="005E00F8">
        <w:rPr>
          <w:rFonts w:ascii="Times New Roman" w:hAnsi="Times New Roman" w:cs="Times New Roman"/>
          <w:sz w:val="24"/>
          <w:szCs w:val="24"/>
        </w:rPr>
        <w:t>Режим доступа: свободный. – Текст электронный.</w:t>
      </w:r>
    </w:p>
    <w:bookmarkEnd w:id="16"/>
    <w:p w14:paraId="252A23C5" w14:textId="77777777" w:rsidR="00973349" w:rsidRPr="005E00F8" w:rsidRDefault="00973349" w:rsidP="00973349">
      <w:pPr>
        <w:pStyle w:val="af"/>
        <w:tabs>
          <w:tab w:val="left" w:pos="1134"/>
        </w:tabs>
        <w:spacing w:after="0" w:line="276" w:lineRule="auto"/>
        <w:ind w:left="720"/>
        <w:rPr>
          <w:rFonts w:eastAsia="Calibri"/>
          <w:b/>
        </w:rPr>
      </w:pPr>
    </w:p>
    <w:p w14:paraId="5CAAF9DB" w14:textId="77777777" w:rsidR="00973349" w:rsidRPr="005E00F8" w:rsidRDefault="00973349" w:rsidP="008375F0">
      <w:pPr>
        <w:pStyle w:val="af"/>
        <w:numPr>
          <w:ilvl w:val="0"/>
          <w:numId w:val="58"/>
        </w:numPr>
        <w:spacing w:after="0" w:line="276" w:lineRule="auto"/>
        <w:jc w:val="center"/>
        <w:rPr>
          <w:rFonts w:eastAsia="Calibri"/>
          <w:b/>
        </w:rPr>
      </w:pPr>
      <w:r w:rsidRPr="005E00F8">
        <w:rPr>
          <w:rFonts w:eastAsia="Calibri"/>
          <w:b/>
        </w:rPr>
        <w:t>КОНТРОЛЬ И ОЦЕНКА РЕЗУЛЬТАТОВ ОСВОЕНИЯ</w:t>
      </w:r>
      <w:r w:rsidRPr="005E00F8">
        <w:rPr>
          <w:rFonts w:eastAsia="Calibri"/>
          <w:b/>
          <w:lang w:val="ru-RU"/>
        </w:rPr>
        <w:t xml:space="preserve"> </w:t>
      </w:r>
      <w:r w:rsidRPr="005E00F8">
        <w:rPr>
          <w:rFonts w:eastAsia="Calibri"/>
          <w:b/>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111"/>
        <w:gridCol w:w="2687"/>
      </w:tblGrid>
      <w:tr w:rsidR="00973349" w:rsidRPr="005E00F8" w14:paraId="01A4EA05" w14:textId="77777777" w:rsidTr="00CB260E">
        <w:tc>
          <w:tcPr>
            <w:tcW w:w="2830" w:type="dxa"/>
            <w:shd w:val="clear" w:color="auto" w:fill="auto"/>
            <w:vAlign w:val="center"/>
          </w:tcPr>
          <w:p w14:paraId="264036BA" w14:textId="77777777" w:rsidR="00973349" w:rsidRPr="005E00F8" w:rsidRDefault="00973349" w:rsidP="00CB260E">
            <w:pPr>
              <w:suppressAutoHyphens/>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 xml:space="preserve">Код и наименование профессиональных </w:t>
            </w:r>
            <w:r w:rsidRPr="005E00F8">
              <w:rPr>
                <w:rFonts w:ascii="Times New Roman" w:eastAsia="Calibri" w:hAnsi="Times New Roman" w:cs="Times New Roman"/>
                <w:b/>
                <w:sz w:val="24"/>
                <w:szCs w:val="24"/>
              </w:rPr>
              <w:br/>
              <w:t xml:space="preserve">и общих компетенций, формируемых </w:t>
            </w:r>
            <w:r w:rsidRPr="005E00F8">
              <w:rPr>
                <w:rFonts w:ascii="Times New Roman" w:eastAsia="Calibri" w:hAnsi="Times New Roman" w:cs="Times New Roman"/>
                <w:b/>
                <w:sz w:val="24"/>
                <w:szCs w:val="24"/>
              </w:rPr>
              <w:br/>
              <w:t>в рамках модуля</w:t>
            </w:r>
          </w:p>
        </w:tc>
        <w:tc>
          <w:tcPr>
            <w:tcW w:w="4111" w:type="dxa"/>
            <w:shd w:val="clear" w:color="auto" w:fill="auto"/>
            <w:vAlign w:val="center"/>
          </w:tcPr>
          <w:p w14:paraId="08805431" w14:textId="77777777" w:rsidR="00973349" w:rsidRPr="005E00F8" w:rsidRDefault="00973349" w:rsidP="00CB260E">
            <w:pPr>
              <w:suppressAutoHyphens/>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Критерии оценки</w:t>
            </w:r>
          </w:p>
        </w:tc>
        <w:tc>
          <w:tcPr>
            <w:tcW w:w="2687" w:type="dxa"/>
            <w:shd w:val="clear" w:color="auto" w:fill="auto"/>
            <w:vAlign w:val="center"/>
          </w:tcPr>
          <w:p w14:paraId="3E2A8E61" w14:textId="77777777" w:rsidR="00973349" w:rsidRPr="005E00F8" w:rsidRDefault="00973349" w:rsidP="00CB260E">
            <w:pPr>
              <w:suppressAutoHyphens/>
              <w:spacing w:line="276" w:lineRule="auto"/>
              <w:jc w:val="center"/>
              <w:rPr>
                <w:rFonts w:ascii="Times New Roman" w:eastAsia="Calibri" w:hAnsi="Times New Roman" w:cs="Times New Roman"/>
                <w:b/>
                <w:sz w:val="24"/>
                <w:szCs w:val="24"/>
              </w:rPr>
            </w:pPr>
            <w:r w:rsidRPr="005E00F8">
              <w:rPr>
                <w:rFonts w:ascii="Times New Roman" w:eastAsia="Calibri" w:hAnsi="Times New Roman" w:cs="Times New Roman"/>
                <w:b/>
                <w:sz w:val="24"/>
                <w:szCs w:val="24"/>
              </w:rPr>
              <w:t>Методы оценки</w:t>
            </w:r>
          </w:p>
        </w:tc>
      </w:tr>
      <w:tr w:rsidR="00973349" w:rsidRPr="005E00F8" w14:paraId="27C1D7F6" w14:textId="77777777" w:rsidTr="00CB260E">
        <w:tc>
          <w:tcPr>
            <w:tcW w:w="2830" w:type="dxa"/>
            <w:shd w:val="clear" w:color="auto" w:fill="auto"/>
          </w:tcPr>
          <w:p w14:paraId="2EB27FEF" w14:textId="77777777" w:rsidR="00973349" w:rsidRPr="005E00F8" w:rsidRDefault="00973349" w:rsidP="00CB260E">
            <w:pPr>
              <w:spacing w:line="276" w:lineRule="auto"/>
              <w:textAlignment w:val="baseline"/>
              <w:rPr>
                <w:rFonts w:ascii="Times New Roman" w:eastAsia="Arial Unicode MS" w:hAnsi="Times New Roman" w:cs="Times New Roman"/>
                <w:bCs/>
                <w:color w:val="000000"/>
                <w:sz w:val="24"/>
                <w:szCs w:val="24"/>
              </w:rPr>
            </w:pPr>
            <w:bookmarkStart w:id="19" w:name="_Hlk74743821"/>
            <w:r w:rsidRPr="005E00F8">
              <w:rPr>
                <w:rFonts w:ascii="Times New Roman" w:eastAsia="Arial Unicode MS" w:hAnsi="Times New Roman" w:cs="Times New Roman"/>
                <w:bCs/>
                <w:color w:val="000000"/>
                <w:sz w:val="24"/>
                <w:szCs w:val="24"/>
                <w:u w:color="000000"/>
              </w:rP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c>
          <w:tcPr>
            <w:tcW w:w="4111" w:type="dxa"/>
            <w:shd w:val="clear" w:color="auto" w:fill="auto"/>
          </w:tcPr>
          <w:p w14:paraId="10E2BD8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Применение плана счетов бухгалтерского учета; </w:t>
            </w:r>
          </w:p>
          <w:p w14:paraId="658ECBB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Правильность разнесения сумм хозяйственных операций по учету основных хозяйственных процессов методом «двойная запись»; </w:t>
            </w:r>
          </w:p>
          <w:p w14:paraId="322AD702"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Осуществление закрытия учетные бухгалтерские регистры и составления обобщающих регистров; </w:t>
            </w:r>
          </w:p>
          <w:p w14:paraId="30873282"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Демонстрация владения методикой определения финансового результата хозяйственной деятельности за отчетный период; </w:t>
            </w:r>
          </w:p>
          <w:p w14:paraId="4DA96357"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Применение принципов формирования бухгалтерской отчетности, процедур заполнения форм</w:t>
            </w:r>
          </w:p>
        </w:tc>
        <w:tc>
          <w:tcPr>
            <w:tcW w:w="2687" w:type="dxa"/>
            <w:vMerge w:val="restart"/>
            <w:shd w:val="clear" w:color="auto" w:fill="auto"/>
          </w:tcPr>
          <w:p w14:paraId="7654F0B2"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33A2D2AD"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087913FD"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28007BE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Отзывы организаций по итогам практики.</w:t>
            </w:r>
          </w:p>
          <w:p w14:paraId="359ECA40"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bookmarkEnd w:id="19"/>
      <w:tr w:rsidR="00973349" w:rsidRPr="005E00F8" w14:paraId="36757F4C" w14:textId="77777777" w:rsidTr="00CB260E">
        <w:tc>
          <w:tcPr>
            <w:tcW w:w="2830" w:type="dxa"/>
            <w:shd w:val="clear" w:color="auto" w:fill="auto"/>
          </w:tcPr>
          <w:p w14:paraId="5286C29F" w14:textId="77777777" w:rsidR="00973349" w:rsidRPr="005E00F8" w:rsidRDefault="00973349" w:rsidP="00CB260E">
            <w:pPr>
              <w:spacing w:line="276" w:lineRule="auto"/>
              <w:textAlignment w:val="baseline"/>
              <w:rPr>
                <w:rFonts w:ascii="Times New Roman" w:eastAsia="Calibri" w:hAnsi="Times New Roman" w:cs="Times New Roman"/>
                <w:bCs/>
                <w:color w:val="000000"/>
                <w:sz w:val="24"/>
                <w:szCs w:val="24"/>
              </w:rPr>
            </w:pPr>
            <w:r w:rsidRPr="005E00F8">
              <w:rPr>
                <w:rFonts w:ascii="Times New Roman" w:eastAsia="Calibri" w:hAnsi="Times New Roman" w:cs="Times New Roman"/>
                <w:bCs/>
                <w:color w:val="000000"/>
                <w:sz w:val="24"/>
                <w:szCs w:val="24"/>
                <w:u w:color="000000"/>
              </w:rPr>
              <w:t>ПК 4.2. Составлять формы бухгалтерской и представлять их в установленные законодательством сроки</w:t>
            </w:r>
          </w:p>
        </w:tc>
        <w:tc>
          <w:tcPr>
            <w:tcW w:w="4111" w:type="dxa"/>
            <w:shd w:val="clear" w:color="auto" w:fill="auto"/>
          </w:tcPr>
          <w:p w14:paraId="16E527D4"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Применение принципов формирования бухгалтерской отчетности, процедур заполнения форм;</w:t>
            </w:r>
          </w:p>
          <w:p w14:paraId="7035B03A"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Владение методикой внесения исправлений в бухгалтерскую отчетность в случае выявления ошибок;</w:t>
            </w:r>
          </w:p>
          <w:p w14:paraId="56B69475"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Применение методов группировки и перенесения обобщенной учетной </w:t>
            </w:r>
            <w:r w:rsidRPr="005E00F8">
              <w:rPr>
                <w:rFonts w:ascii="Times New Roman" w:eastAsia="Calibri" w:hAnsi="Times New Roman" w:cs="Times New Roman"/>
                <w:color w:val="000000"/>
                <w:sz w:val="24"/>
                <w:szCs w:val="24"/>
              </w:rPr>
              <w:lastRenderedPageBreak/>
              <w:t>информации из учетных регистров в формы бухгалтерской отчетности;</w:t>
            </w:r>
          </w:p>
          <w:p w14:paraId="356A423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Осуществление процедур </w:t>
            </w:r>
            <w:proofErr w:type="spellStart"/>
            <w:r w:rsidRPr="005E00F8">
              <w:rPr>
                <w:rFonts w:ascii="Times New Roman" w:eastAsia="Calibri" w:hAnsi="Times New Roman" w:cs="Times New Roman"/>
                <w:color w:val="000000"/>
                <w:sz w:val="24"/>
                <w:szCs w:val="24"/>
              </w:rPr>
              <w:t>взаимосверки</w:t>
            </w:r>
            <w:proofErr w:type="spellEnd"/>
            <w:r w:rsidRPr="005E00F8">
              <w:rPr>
                <w:rFonts w:ascii="Times New Roman" w:eastAsia="Calibri" w:hAnsi="Times New Roman" w:cs="Times New Roman"/>
                <w:color w:val="000000"/>
                <w:sz w:val="24"/>
                <w:szCs w:val="24"/>
              </w:rPr>
              <w:t xml:space="preserve"> данных форм отчетности и устанавливать идентичность показателей</w:t>
            </w:r>
          </w:p>
        </w:tc>
        <w:tc>
          <w:tcPr>
            <w:tcW w:w="2687" w:type="dxa"/>
            <w:vMerge/>
            <w:shd w:val="clear" w:color="auto" w:fill="auto"/>
          </w:tcPr>
          <w:p w14:paraId="487B1F8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p>
        </w:tc>
      </w:tr>
      <w:tr w:rsidR="00973349" w:rsidRPr="005E00F8" w14:paraId="21724FD6" w14:textId="77777777" w:rsidTr="00CB260E">
        <w:tc>
          <w:tcPr>
            <w:tcW w:w="2830" w:type="dxa"/>
            <w:shd w:val="clear" w:color="auto" w:fill="auto"/>
          </w:tcPr>
          <w:p w14:paraId="54A146BF" w14:textId="77777777" w:rsidR="00973349" w:rsidRPr="005E00F8" w:rsidRDefault="00973349" w:rsidP="00CB260E">
            <w:pPr>
              <w:spacing w:line="276" w:lineRule="auto"/>
              <w:textAlignment w:val="baseline"/>
              <w:rPr>
                <w:rFonts w:ascii="Times New Roman" w:eastAsia="Calibri" w:hAnsi="Times New Roman" w:cs="Times New Roman"/>
                <w:bCs/>
                <w:color w:val="000000"/>
                <w:sz w:val="24"/>
                <w:szCs w:val="24"/>
              </w:rPr>
            </w:pPr>
            <w:r w:rsidRPr="005E00F8">
              <w:rPr>
                <w:rFonts w:ascii="Times New Roman" w:eastAsia="Calibri" w:hAnsi="Times New Roman" w:cs="Times New Roman"/>
                <w:bCs/>
                <w:color w:val="000000"/>
                <w:sz w:val="24"/>
                <w:szCs w:val="24"/>
              </w:rPr>
              <w:t>ПК 4.3. Составлять (отчеты) и налоговые декларации по налогам и сборам в бюджет, учитывая отмененный ЕСН, отчеты по страховым взносам в федеральную налоговую службу и государственные внебюджетные фонды,</w:t>
            </w:r>
            <w:r w:rsidRPr="005E00F8">
              <w:rPr>
                <w:rFonts w:ascii="Times New Roman" w:eastAsia="Calibri" w:hAnsi="Times New Roman" w:cs="Times New Roman"/>
                <w:bCs/>
                <w:color w:val="FF0000"/>
                <w:sz w:val="24"/>
                <w:szCs w:val="24"/>
              </w:rPr>
              <w:t xml:space="preserve"> </w:t>
            </w:r>
            <w:r w:rsidRPr="005E00F8">
              <w:rPr>
                <w:rFonts w:ascii="Times New Roman" w:eastAsia="Calibri" w:hAnsi="Times New Roman" w:cs="Times New Roman"/>
                <w:bCs/>
                <w:color w:val="000000"/>
                <w:sz w:val="24"/>
                <w:szCs w:val="24"/>
              </w:rPr>
              <w:t>а также формы статистической отчетности в установленные законодательством сроки</w:t>
            </w:r>
          </w:p>
        </w:tc>
        <w:tc>
          <w:tcPr>
            <w:tcW w:w="4111" w:type="dxa"/>
            <w:shd w:val="clear" w:color="auto" w:fill="auto"/>
          </w:tcPr>
          <w:p w14:paraId="4A23F9C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Демонстрация владения методикой составления промежуточной и годовой бухгалтерской отчетности, отчетных форм в федеральную налоговую службу и государственные внебюджетные фонды, органы госстатистики;</w:t>
            </w:r>
          </w:p>
          <w:p w14:paraId="61334DAB"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Определение сроков представления статистических отчетов;</w:t>
            </w:r>
          </w:p>
          <w:p w14:paraId="0837804D"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Осуществление регистрации и перерегистрации организации в налоговых органах, во внебюджетных фондах, в органах статистики</w:t>
            </w:r>
          </w:p>
        </w:tc>
        <w:tc>
          <w:tcPr>
            <w:tcW w:w="2687" w:type="dxa"/>
            <w:shd w:val="clear" w:color="auto" w:fill="auto"/>
          </w:tcPr>
          <w:p w14:paraId="5441C205"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79BD0E8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64E46E7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2A6FE35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tr w:rsidR="00973349" w:rsidRPr="005E00F8" w14:paraId="4AD5AA99" w14:textId="77777777" w:rsidTr="00CB260E">
        <w:tc>
          <w:tcPr>
            <w:tcW w:w="2830" w:type="dxa"/>
            <w:shd w:val="clear" w:color="auto" w:fill="auto"/>
          </w:tcPr>
          <w:p w14:paraId="396D918B" w14:textId="77777777" w:rsidR="00973349" w:rsidRPr="005E00F8" w:rsidRDefault="00973349" w:rsidP="00CB260E">
            <w:pPr>
              <w:spacing w:line="276" w:lineRule="auto"/>
              <w:textAlignment w:val="baseline"/>
              <w:rPr>
                <w:rFonts w:ascii="Times New Roman" w:eastAsia="Arial Unicode MS" w:hAnsi="Times New Roman" w:cs="Times New Roman"/>
                <w:bCs/>
                <w:color w:val="000000"/>
                <w:sz w:val="24"/>
                <w:szCs w:val="24"/>
              </w:rPr>
            </w:pPr>
            <w:r w:rsidRPr="005E00F8">
              <w:rPr>
                <w:rFonts w:ascii="Times New Roman" w:eastAsia="Arial Unicode MS" w:hAnsi="Times New Roman" w:cs="Times New Roman"/>
                <w:bCs/>
                <w:color w:val="000000"/>
                <w:sz w:val="24"/>
                <w:szCs w:val="24"/>
                <w:u w:color="000000"/>
              </w:rPr>
              <w:t>ПК 4.4. Проводить контроль и анализ информации об имуществе и финансовом положении организации, ее платежеспособности и доходности</w:t>
            </w:r>
          </w:p>
        </w:tc>
        <w:tc>
          <w:tcPr>
            <w:tcW w:w="4111" w:type="dxa"/>
            <w:shd w:val="clear" w:color="auto" w:fill="auto"/>
          </w:tcPr>
          <w:p w14:paraId="3B75624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Использование бухгалтерской отчетности для анализа финансового состояния организации, анализа информации о финансовом положении организации, платежеспособности и доходности.</w:t>
            </w:r>
          </w:p>
          <w:p w14:paraId="214917E4"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Применение методов, видов и приемов финансового анализа</w:t>
            </w:r>
          </w:p>
        </w:tc>
        <w:tc>
          <w:tcPr>
            <w:tcW w:w="2687" w:type="dxa"/>
            <w:vMerge w:val="restart"/>
            <w:shd w:val="clear" w:color="auto" w:fill="auto"/>
          </w:tcPr>
          <w:p w14:paraId="0C26393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316E572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7111B739"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Курсовая работа.</w:t>
            </w:r>
          </w:p>
          <w:p w14:paraId="4FAEF9E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06B6A216"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Отзывы организаций по итогам практики.</w:t>
            </w:r>
          </w:p>
          <w:p w14:paraId="2774E72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Экзамен по модулю</w:t>
            </w:r>
          </w:p>
        </w:tc>
      </w:tr>
      <w:tr w:rsidR="00973349" w:rsidRPr="005E00F8" w14:paraId="118D9988" w14:textId="77777777" w:rsidTr="00CB260E">
        <w:tc>
          <w:tcPr>
            <w:tcW w:w="2830" w:type="dxa"/>
            <w:shd w:val="clear" w:color="auto" w:fill="auto"/>
          </w:tcPr>
          <w:p w14:paraId="01FE9617"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4.5. Принимать участие в составлении бизнес-плана</w:t>
            </w:r>
          </w:p>
        </w:tc>
        <w:tc>
          <w:tcPr>
            <w:tcW w:w="4111" w:type="dxa"/>
            <w:shd w:val="clear" w:color="auto" w:fill="auto"/>
          </w:tcPr>
          <w:p w14:paraId="1ED0900D"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Владение методикой анализа бухгалтерской отчетности для целей бизнес-планирования.</w:t>
            </w:r>
          </w:p>
          <w:p w14:paraId="42331632"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Формирование прогнозной отчетности</w:t>
            </w:r>
          </w:p>
        </w:tc>
        <w:tc>
          <w:tcPr>
            <w:tcW w:w="2687" w:type="dxa"/>
            <w:vMerge/>
            <w:shd w:val="clear" w:color="auto" w:fill="auto"/>
          </w:tcPr>
          <w:p w14:paraId="3CE753FB"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p>
        </w:tc>
      </w:tr>
      <w:tr w:rsidR="00973349" w:rsidRPr="005E00F8" w14:paraId="301CB893" w14:textId="77777777" w:rsidTr="00CB260E">
        <w:tc>
          <w:tcPr>
            <w:tcW w:w="2830" w:type="dxa"/>
            <w:shd w:val="clear" w:color="auto" w:fill="auto"/>
          </w:tcPr>
          <w:p w14:paraId="0047A59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 xml:space="preserve">ПК 4.6. Анализировать финансово-хозяйственную деятельность, осуществлять анализ информации, </w:t>
            </w:r>
            <w:r w:rsidRPr="005E00F8">
              <w:rPr>
                <w:rFonts w:ascii="Times New Roman" w:eastAsia="Calibri" w:hAnsi="Times New Roman" w:cs="Times New Roman"/>
                <w:color w:val="000000"/>
                <w:sz w:val="24"/>
                <w:szCs w:val="24"/>
              </w:rPr>
              <w:lastRenderedPageBreak/>
              <w:t>полученной в ходе проведения контрольных процедур, выявление и оценку рисков</w:t>
            </w:r>
          </w:p>
        </w:tc>
        <w:tc>
          <w:tcPr>
            <w:tcW w:w="4111" w:type="dxa"/>
            <w:vMerge w:val="restart"/>
            <w:shd w:val="clear" w:color="auto" w:fill="auto"/>
          </w:tcPr>
          <w:p w14:paraId="57A93C25"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Качество знаний о системе внутреннего контроля учета и отчетности.</w:t>
            </w:r>
          </w:p>
          <w:p w14:paraId="1275358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Владение методикой составления плана контрольных процедур.</w:t>
            </w:r>
          </w:p>
          <w:p w14:paraId="35944FD8"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Выявление и оценивание рисков, выявленные в ходе анализа хозяйственной деятельности</w:t>
            </w:r>
          </w:p>
        </w:tc>
        <w:tc>
          <w:tcPr>
            <w:tcW w:w="2687" w:type="dxa"/>
            <w:vMerge/>
            <w:shd w:val="clear" w:color="auto" w:fill="auto"/>
          </w:tcPr>
          <w:p w14:paraId="15C7E158"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p>
        </w:tc>
      </w:tr>
      <w:tr w:rsidR="00973349" w:rsidRPr="005E00F8" w14:paraId="39D00E96" w14:textId="77777777" w:rsidTr="00CB260E">
        <w:tc>
          <w:tcPr>
            <w:tcW w:w="2830" w:type="dxa"/>
            <w:shd w:val="clear" w:color="auto" w:fill="auto"/>
          </w:tcPr>
          <w:p w14:paraId="58E19D71"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ПК 4.7. Проводить мониторинг устранения менеджментом выявленных нарушений, недостатков и рисков</w:t>
            </w:r>
          </w:p>
        </w:tc>
        <w:tc>
          <w:tcPr>
            <w:tcW w:w="4111" w:type="dxa"/>
            <w:vMerge/>
            <w:shd w:val="clear" w:color="auto" w:fill="auto"/>
          </w:tcPr>
          <w:p w14:paraId="6261E12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p>
        </w:tc>
        <w:tc>
          <w:tcPr>
            <w:tcW w:w="2687" w:type="dxa"/>
            <w:vMerge/>
            <w:shd w:val="clear" w:color="auto" w:fill="auto"/>
          </w:tcPr>
          <w:p w14:paraId="60084F1E"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p>
        </w:tc>
      </w:tr>
      <w:tr w:rsidR="00973349" w:rsidRPr="005E00F8" w14:paraId="2481DFA6" w14:textId="77777777" w:rsidTr="00CB260E">
        <w:tc>
          <w:tcPr>
            <w:tcW w:w="2830" w:type="dxa"/>
            <w:shd w:val="clear" w:color="auto" w:fill="auto"/>
          </w:tcPr>
          <w:p w14:paraId="7DCC5E6A" w14:textId="5D7C8905" w:rsidR="00973349" w:rsidRPr="005E00F8" w:rsidRDefault="00973349" w:rsidP="006618BC">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01. </w:t>
            </w:r>
            <w:r w:rsidR="006618BC" w:rsidRPr="006618BC">
              <w:rPr>
                <w:rFonts w:ascii="Times New Roman" w:eastAsia="Calibri"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111" w:type="dxa"/>
            <w:shd w:val="clear" w:color="auto" w:fill="auto"/>
          </w:tcPr>
          <w:p w14:paraId="244F051E"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Обоснованность постановки цели, выбора и применения методов и способов решения профессиональных задач.</w:t>
            </w:r>
          </w:p>
          <w:p w14:paraId="0684061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Эффективность выбираемых и применяемых методов и способов решения профессиональных задач в области финансово-экономического планирования в секторе государственного и муниципального управления и организации исполнения бюджетов бюджетной системы Российской Федерации.</w:t>
            </w:r>
          </w:p>
          <w:p w14:paraId="11E9C6E5"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Своевременность сдачи практических заданий, отчетов по практике.</w:t>
            </w:r>
          </w:p>
          <w:p w14:paraId="507FF750"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Рациональность распределения времени при выполнении практических работ с соблюдением норм и правил внутреннего распорядка</w:t>
            </w:r>
          </w:p>
        </w:tc>
        <w:tc>
          <w:tcPr>
            <w:tcW w:w="2687" w:type="dxa"/>
            <w:vMerge w:val="restart"/>
            <w:shd w:val="clear" w:color="auto" w:fill="auto"/>
          </w:tcPr>
          <w:p w14:paraId="583F93C6"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Письменный контроль - ответы на поставленные вопросы, тестирование.</w:t>
            </w:r>
          </w:p>
          <w:p w14:paraId="1A14F95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Экспертная оценка выполнения практико-ориентированных заданий.</w:t>
            </w:r>
          </w:p>
          <w:p w14:paraId="31AEFD8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заданий в рамках группового проекта.</w:t>
            </w:r>
          </w:p>
          <w:p w14:paraId="2140622F"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Деловые игры.</w:t>
            </w:r>
          </w:p>
          <w:p w14:paraId="3E03658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курсовой работы.</w:t>
            </w:r>
          </w:p>
          <w:p w14:paraId="235A3486"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Выполнение и защита заданий самостоятельной внеаудиторной работы.</w:t>
            </w:r>
          </w:p>
          <w:p w14:paraId="569DBBAA"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Отчет по производственной практике.</w:t>
            </w:r>
          </w:p>
          <w:p w14:paraId="7C35516E"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r w:rsidRPr="005E00F8">
              <w:rPr>
                <w:rFonts w:ascii="Times New Roman" w:eastAsia="Calibri" w:hAnsi="Times New Roman" w:cs="Times New Roman"/>
                <w:color w:val="000000"/>
                <w:sz w:val="24"/>
                <w:szCs w:val="24"/>
              </w:rPr>
              <w:t>Отзывы и характеристики работодателей по итогам производственной практики</w:t>
            </w:r>
          </w:p>
        </w:tc>
      </w:tr>
      <w:tr w:rsidR="00973349" w:rsidRPr="005E00F8" w14:paraId="4AAF57A4" w14:textId="77777777" w:rsidTr="00CB260E">
        <w:tc>
          <w:tcPr>
            <w:tcW w:w="2830" w:type="dxa"/>
            <w:shd w:val="clear" w:color="auto" w:fill="auto"/>
          </w:tcPr>
          <w:p w14:paraId="256DB25B" w14:textId="79AB7FEE" w:rsidR="00973349" w:rsidRPr="005E00F8" w:rsidRDefault="00973349" w:rsidP="006618BC">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ОК 02. </w:t>
            </w:r>
            <w:r w:rsidR="006618BC" w:rsidRPr="006618BC">
              <w:rPr>
                <w:rFonts w:ascii="Times New Roman" w:eastAsia="Calibri" w:hAnsi="Times New Roman" w:cs="Times New Roman"/>
                <w:color w:val="000000"/>
                <w:sz w:val="24"/>
                <w:szCs w:val="24"/>
              </w:rPr>
              <w:t xml:space="preserve">Использовать современные средства поиска, анализа и интерпретации </w:t>
            </w:r>
            <w:r w:rsidR="006618BC">
              <w:rPr>
                <w:rFonts w:ascii="Times New Roman" w:eastAsia="Calibri" w:hAnsi="Times New Roman" w:cs="Times New Roman"/>
                <w:color w:val="000000"/>
                <w:sz w:val="24"/>
                <w:szCs w:val="24"/>
              </w:rPr>
              <w:t>и</w:t>
            </w:r>
            <w:r w:rsidR="006618BC" w:rsidRPr="006618BC">
              <w:rPr>
                <w:rFonts w:ascii="Times New Roman" w:eastAsia="Calibri" w:hAnsi="Times New Roman" w:cs="Times New Roman"/>
                <w:color w:val="000000"/>
                <w:sz w:val="24"/>
                <w:szCs w:val="24"/>
              </w:rPr>
              <w:t>нформации, и информационные технологии для выполнения задач профессиональной деятельности</w:t>
            </w:r>
          </w:p>
        </w:tc>
        <w:tc>
          <w:tcPr>
            <w:tcW w:w="4111" w:type="dxa"/>
            <w:shd w:val="clear" w:color="auto" w:fill="auto"/>
          </w:tcPr>
          <w:p w14:paraId="7C6018B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0DA1CFAC"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Широта использования различных источников информации, включая электронные</w:t>
            </w:r>
          </w:p>
        </w:tc>
        <w:tc>
          <w:tcPr>
            <w:tcW w:w="2687" w:type="dxa"/>
            <w:vMerge/>
            <w:shd w:val="clear" w:color="auto" w:fill="auto"/>
          </w:tcPr>
          <w:p w14:paraId="13A8B834" w14:textId="77777777" w:rsidR="00973349" w:rsidRPr="005E00F8" w:rsidRDefault="00973349" w:rsidP="00CB260E">
            <w:pPr>
              <w:spacing w:line="276" w:lineRule="auto"/>
              <w:textAlignment w:val="baseline"/>
              <w:rPr>
                <w:rFonts w:ascii="Times New Roman" w:eastAsia="Calibri" w:hAnsi="Times New Roman" w:cs="Times New Roman"/>
                <w:color w:val="FF0000"/>
                <w:sz w:val="24"/>
                <w:szCs w:val="24"/>
              </w:rPr>
            </w:pPr>
          </w:p>
        </w:tc>
      </w:tr>
      <w:tr w:rsidR="00973349" w:rsidRPr="005E00F8" w14:paraId="60559A0D" w14:textId="77777777" w:rsidTr="00CB260E">
        <w:tc>
          <w:tcPr>
            <w:tcW w:w="2830" w:type="dxa"/>
            <w:shd w:val="clear" w:color="auto" w:fill="auto"/>
          </w:tcPr>
          <w:p w14:paraId="43C2039F" w14:textId="4E78C4F0" w:rsidR="00973349" w:rsidRPr="005E00F8" w:rsidRDefault="006618BC"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lastRenderedPageBreak/>
              <w:t>ОК 0</w:t>
            </w:r>
            <w:r>
              <w:rPr>
                <w:rFonts w:ascii="Times New Roman" w:eastAsia="Calibri" w:hAnsi="Times New Roman" w:cs="Times New Roman"/>
                <w:color w:val="000000"/>
                <w:sz w:val="24"/>
                <w:szCs w:val="24"/>
              </w:rPr>
              <w:t>3</w:t>
            </w:r>
            <w:r w:rsidRPr="005E00F8">
              <w:rPr>
                <w:rFonts w:ascii="Times New Roman" w:eastAsia="Calibri" w:hAnsi="Times New Roman" w:cs="Times New Roman"/>
                <w:color w:val="000000"/>
                <w:sz w:val="24"/>
                <w:szCs w:val="24"/>
              </w:rPr>
              <w:t>. </w:t>
            </w: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4111" w:type="dxa"/>
            <w:shd w:val="clear" w:color="auto" w:fill="auto"/>
          </w:tcPr>
          <w:p w14:paraId="0511CAD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Нахождение и использование информации для эффективного выполнения профессиональных задач, профессионального и личностного развития.</w:t>
            </w:r>
          </w:p>
          <w:p w14:paraId="169EAEE3"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Активность, инициативность в процессе освоения профессиональной деятельности.</w:t>
            </w:r>
          </w:p>
          <w:p w14:paraId="60A7F0B6" w14:textId="77777777" w:rsidR="00973349" w:rsidRPr="005E00F8" w:rsidRDefault="00973349" w:rsidP="00CB260E">
            <w:pPr>
              <w:spacing w:line="276" w:lineRule="auto"/>
              <w:textAlignment w:val="baseline"/>
              <w:rPr>
                <w:rFonts w:ascii="Times New Roman" w:eastAsia="Calibri" w:hAnsi="Times New Roman" w:cs="Times New Roman"/>
                <w:color w:val="000000"/>
                <w:sz w:val="24"/>
                <w:szCs w:val="24"/>
              </w:rPr>
            </w:pPr>
            <w:r w:rsidRPr="005E00F8">
              <w:rPr>
                <w:rFonts w:ascii="Times New Roman" w:eastAsia="Calibri" w:hAnsi="Times New Roman" w:cs="Times New Roman"/>
                <w:color w:val="000000"/>
                <w:sz w:val="24"/>
                <w:szCs w:val="24"/>
              </w:rPr>
              <w:t>Способность к самоанализу и коррекции результатов собственной работы</w:t>
            </w:r>
          </w:p>
        </w:tc>
        <w:tc>
          <w:tcPr>
            <w:tcW w:w="2687" w:type="dxa"/>
            <w:vMerge/>
            <w:shd w:val="clear" w:color="auto" w:fill="auto"/>
          </w:tcPr>
          <w:p w14:paraId="25CA6371" w14:textId="77777777" w:rsidR="00973349" w:rsidRPr="005E00F8" w:rsidRDefault="00973349" w:rsidP="00CB260E">
            <w:pPr>
              <w:spacing w:line="276" w:lineRule="auto"/>
              <w:textAlignment w:val="baseline"/>
              <w:rPr>
                <w:rFonts w:ascii="Times New Roman" w:eastAsia="Calibri" w:hAnsi="Times New Roman" w:cs="Times New Roman"/>
                <w:i/>
                <w:color w:val="000000"/>
                <w:sz w:val="24"/>
                <w:szCs w:val="24"/>
              </w:rPr>
            </w:pPr>
          </w:p>
        </w:tc>
      </w:tr>
    </w:tbl>
    <w:p w14:paraId="6D53BAF6" w14:textId="77777777" w:rsidR="00973349" w:rsidRPr="005E00F8" w:rsidRDefault="00973349" w:rsidP="00973349">
      <w:pPr>
        <w:spacing w:line="276" w:lineRule="auto"/>
        <w:rPr>
          <w:rFonts w:ascii="Times New Roman" w:hAnsi="Times New Roman" w:cs="Times New Roman"/>
          <w:sz w:val="24"/>
          <w:szCs w:val="24"/>
        </w:rPr>
      </w:pPr>
    </w:p>
    <w:p w14:paraId="403863E2" w14:textId="058D841E" w:rsidR="00973349" w:rsidRPr="005E00F8" w:rsidRDefault="00973349" w:rsidP="00973349">
      <w:pPr>
        <w:spacing w:line="276" w:lineRule="auto"/>
        <w:jc w:val="right"/>
        <w:rPr>
          <w:rFonts w:ascii="Times New Roman" w:hAnsi="Times New Roman" w:cs="Times New Roman"/>
          <w:b/>
          <w:sz w:val="24"/>
          <w:szCs w:val="24"/>
        </w:rPr>
      </w:pPr>
      <w:r w:rsidRPr="005E00F8">
        <w:rPr>
          <w:rFonts w:ascii="Times New Roman" w:hAnsi="Times New Roman" w:cs="Times New Roman"/>
          <w:sz w:val="24"/>
          <w:szCs w:val="24"/>
        </w:rPr>
        <w:br w:type="page"/>
      </w:r>
      <w:r w:rsidRPr="005E00F8">
        <w:rPr>
          <w:rFonts w:ascii="Times New Roman" w:hAnsi="Times New Roman" w:cs="Times New Roman"/>
          <w:b/>
          <w:sz w:val="24"/>
          <w:szCs w:val="24"/>
        </w:rPr>
        <w:lastRenderedPageBreak/>
        <w:t xml:space="preserve">Приложение </w:t>
      </w:r>
      <w:r w:rsidR="006618BC">
        <w:rPr>
          <w:rFonts w:ascii="Times New Roman" w:hAnsi="Times New Roman" w:cs="Times New Roman"/>
          <w:b/>
          <w:sz w:val="24"/>
          <w:szCs w:val="24"/>
        </w:rPr>
        <w:t>2</w:t>
      </w:r>
      <w:r w:rsidRPr="005E00F8">
        <w:rPr>
          <w:rFonts w:ascii="Times New Roman" w:hAnsi="Times New Roman" w:cs="Times New Roman"/>
          <w:b/>
          <w:sz w:val="24"/>
          <w:szCs w:val="24"/>
        </w:rPr>
        <w:t>.5</w:t>
      </w:r>
    </w:p>
    <w:p w14:paraId="4E5C99F6" w14:textId="5DD94CFD" w:rsidR="00973349" w:rsidRPr="006618BC" w:rsidRDefault="00973349" w:rsidP="00973349">
      <w:pPr>
        <w:spacing w:line="360" w:lineRule="auto"/>
        <w:jc w:val="right"/>
        <w:rPr>
          <w:rFonts w:ascii="Times New Roman" w:hAnsi="Times New Roman" w:cs="Times New Roman"/>
          <w:bCs/>
          <w:sz w:val="24"/>
          <w:szCs w:val="24"/>
        </w:rPr>
      </w:pPr>
      <w:r w:rsidRPr="006618BC">
        <w:rPr>
          <w:rFonts w:ascii="Times New Roman" w:hAnsi="Times New Roman" w:cs="Times New Roman"/>
          <w:bCs/>
          <w:sz w:val="24"/>
          <w:szCs w:val="24"/>
        </w:rPr>
        <w:t xml:space="preserve">к </w:t>
      </w:r>
      <w:r w:rsidR="00DF5E4A" w:rsidRPr="006618BC">
        <w:rPr>
          <w:rFonts w:ascii="Times New Roman" w:hAnsi="Times New Roman" w:cs="Times New Roman"/>
          <w:bCs/>
          <w:sz w:val="24"/>
          <w:szCs w:val="24"/>
        </w:rPr>
        <w:t>ПОП-П</w:t>
      </w:r>
      <w:r w:rsidRPr="006618BC">
        <w:rPr>
          <w:rFonts w:ascii="Times New Roman" w:hAnsi="Times New Roman" w:cs="Times New Roman"/>
          <w:bCs/>
          <w:sz w:val="24"/>
          <w:szCs w:val="24"/>
        </w:rPr>
        <w:t xml:space="preserve"> по специальности </w:t>
      </w:r>
    </w:p>
    <w:p w14:paraId="518B496F" w14:textId="4FDE47FA" w:rsidR="00973349" w:rsidRPr="006618BC" w:rsidRDefault="00973349" w:rsidP="00973349">
      <w:pPr>
        <w:spacing w:line="360" w:lineRule="auto"/>
        <w:jc w:val="right"/>
        <w:rPr>
          <w:rFonts w:ascii="Times New Roman" w:hAnsi="Times New Roman" w:cs="Times New Roman"/>
          <w:bCs/>
          <w:sz w:val="24"/>
          <w:szCs w:val="24"/>
        </w:rPr>
      </w:pPr>
      <w:r w:rsidRPr="006618BC">
        <w:rPr>
          <w:rFonts w:ascii="Times New Roman" w:hAnsi="Times New Roman" w:cs="Times New Roman"/>
          <w:bCs/>
          <w:sz w:val="24"/>
          <w:szCs w:val="24"/>
        </w:rPr>
        <w:t>38.02.01 Экономика и бухгалтерский учет (по отраслям)</w:t>
      </w:r>
    </w:p>
    <w:p w14:paraId="678D03B5" w14:textId="77777777" w:rsidR="00973349" w:rsidRPr="005E00F8" w:rsidRDefault="00973349" w:rsidP="00973349">
      <w:pPr>
        <w:spacing w:line="276" w:lineRule="auto"/>
        <w:jc w:val="center"/>
        <w:rPr>
          <w:rFonts w:ascii="Times New Roman" w:hAnsi="Times New Roman" w:cs="Times New Roman"/>
          <w:iCs/>
          <w:sz w:val="24"/>
          <w:szCs w:val="24"/>
        </w:rPr>
      </w:pPr>
    </w:p>
    <w:p w14:paraId="27D43589" w14:textId="77777777" w:rsidR="00973349" w:rsidRPr="005E00F8" w:rsidRDefault="00973349" w:rsidP="00973349">
      <w:pPr>
        <w:spacing w:line="276" w:lineRule="auto"/>
        <w:jc w:val="center"/>
        <w:rPr>
          <w:rFonts w:ascii="Times New Roman" w:hAnsi="Times New Roman" w:cs="Times New Roman"/>
          <w:iCs/>
          <w:sz w:val="24"/>
          <w:szCs w:val="24"/>
        </w:rPr>
      </w:pPr>
    </w:p>
    <w:p w14:paraId="13168923" w14:textId="77777777" w:rsidR="00973349" w:rsidRPr="005E00F8" w:rsidRDefault="00973349" w:rsidP="00973349">
      <w:pPr>
        <w:spacing w:line="276" w:lineRule="auto"/>
        <w:jc w:val="center"/>
        <w:rPr>
          <w:rFonts w:ascii="Times New Roman" w:hAnsi="Times New Roman" w:cs="Times New Roman"/>
          <w:iCs/>
          <w:sz w:val="24"/>
          <w:szCs w:val="24"/>
        </w:rPr>
      </w:pPr>
    </w:p>
    <w:p w14:paraId="6A02573F" w14:textId="77777777" w:rsidR="00973349" w:rsidRPr="005E00F8" w:rsidRDefault="00973349" w:rsidP="00973349">
      <w:pPr>
        <w:spacing w:line="276" w:lineRule="auto"/>
        <w:jc w:val="center"/>
        <w:rPr>
          <w:rFonts w:ascii="Times New Roman" w:hAnsi="Times New Roman" w:cs="Times New Roman"/>
          <w:iCs/>
          <w:sz w:val="24"/>
          <w:szCs w:val="24"/>
        </w:rPr>
      </w:pPr>
    </w:p>
    <w:p w14:paraId="76D9ECB1" w14:textId="77777777" w:rsidR="00973349" w:rsidRPr="005E00F8" w:rsidRDefault="00973349" w:rsidP="00973349">
      <w:pPr>
        <w:spacing w:line="276" w:lineRule="auto"/>
        <w:jc w:val="center"/>
        <w:rPr>
          <w:rFonts w:ascii="Times New Roman" w:hAnsi="Times New Roman" w:cs="Times New Roman"/>
          <w:iCs/>
          <w:sz w:val="24"/>
          <w:szCs w:val="24"/>
        </w:rPr>
      </w:pPr>
    </w:p>
    <w:p w14:paraId="215A3638" w14:textId="77777777" w:rsidR="00973349" w:rsidRPr="005E00F8" w:rsidRDefault="00973349" w:rsidP="00973349">
      <w:pPr>
        <w:spacing w:line="276" w:lineRule="auto"/>
        <w:jc w:val="center"/>
        <w:rPr>
          <w:rFonts w:ascii="Times New Roman" w:hAnsi="Times New Roman" w:cs="Times New Roman"/>
          <w:iCs/>
          <w:sz w:val="24"/>
          <w:szCs w:val="24"/>
        </w:rPr>
      </w:pPr>
    </w:p>
    <w:p w14:paraId="1CDEB5D2" w14:textId="77777777" w:rsidR="00973349" w:rsidRPr="005E00F8" w:rsidRDefault="00973349" w:rsidP="00973349">
      <w:pPr>
        <w:spacing w:line="276" w:lineRule="auto"/>
        <w:jc w:val="center"/>
        <w:rPr>
          <w:rFonts w:ascii="Times New Roman" w:hAnsi="Times New Roman" w:cs="Times New Roman"/>
          <w:sz w:val="24"/>
          <w:szCs w:val="24"/>
        </w:rPr>
      </w:pPr>
      <w:r w:rsidRPr="005E00F8">
        <w:rPr>
          <w:rFonts w:ascii="Times New Roman" w:hAnsi="Times New Roman" w:cs="Times New Roman"/>
          <w:b/>
          <w:sz w:val="24"/>
          <w:szCs w:val="24"/>
        </w:rPr>
        <w:t>ПРИМЕРНАЯ РАБОЧАЯ ПРОГРАММА ПРОФЕССИОНАЛЬНОГО МОДУЛЯ</w:t>
      </w:r>
    </w:p>
    <w:p w14:paraId="26F20AF6" w14:textId="7F62B0AF" w:rsidR="00973349" w:rsidRPr="005E00F8" w:rsidRDefault="006618BC" w:rsidP="00973349">
      <w:pPr>
        <w:pStyle w:val="32"/>
        <w:rPr>
          <w:b/>
          <w:bCs w:val="0"/>
          <w:szCs w:val="24"/>
        </w:rPr>
      </w:pPr>
      <w:bookmarkStart w:id="20" w:name="_Toc520896975"/>
      <w:bookmarkStart w:id="21" w:name="_Toc520897094"/>
      <w:bookmarkStart w:id="22" w:name="_Toc524169002"/>
      <w:bookmarkStart w:id="23" w:name="_Toc107828186"/>
      <w:r>
        <w:rPr>
          <w:b/>
          <w:bCs w:val="0"/>
          <w:szCs w:val="24"/>
          <w:lang w:val="ru-RU"/>
        </w:rPr>
        <w:t>«</w:t>
      </w:r>
      <w:r w:rsidR="00973349" w:rsidRPr="005E00F8">
        <w:rPr>
          <w:b/>
          <w:bCs w:val="0"/>
          <w:szCs w:val="24"/>
        </w:rPr>
        <w:t>ПМ.05</w:t>
      </w:r>
      <w:r w:rsidRPr="005E00F8">
        <w:rPr>
          <w:b/>
          <w:bCs w:val="0"/>
          <w:szCs w:val="24"/>
        </w:rPr>
        <w:t xml:space="preserve"> </w:t>
      </w:r>
      <w:bookmarkStart w:id="24" w:name="_Hlk76044316"/>
      <w:r w:rsidRPr="005E00F8">
        <w:rPr>
          <w:b/>
          <w:bCs w:val="0"/>
          <w:szCs w:val="24"/>
        </w:rPr>
        <w:t>Выполнение работ по должност</w:t>
      </w:r>
      <w:r w:rsidRPr="005E00F8">
        <w:rPr>
          <w:b/>
          <w:bCs w:val="0"/>
          <w:szCs w:val="24"/>
          <w:lang w:val="ru-RU"/>
        </w:rPr>
        <w:t>и</w:t>
      </w:r>
      <w:r w:rsidRPr="005E00F8">
        <w:rPr>
          <w:b/>
          <w:bCs w:val="0"/>
          <w:szCs w:val="24"/>
        </w:rPr>
        <w:t xml:space="preserve"> служащ</w:t>
      </w:r>
      <w:bookmarkEnd w:id="24"/>
      <w:r w:rsidRPr="005E00F8">
        <w:rPr>
          <w:b/>
          <w:bCs w:val="0"/>
          <w:szCs w:val="24"/>
          <w:lang w:val="ru-RU"/>
        </w:rPr>
        <w:t>его «</w:t>
      </w:r>
      <w:r>
        <w:rPr>
          <w:b/>
          <w:bCs w:val="0"/>
          <w:szCs w:val="24"/>
          <w:lang w:val="ru-RU"/>
        </w:rPr>
        <w:t>К</w:t>
      </w:r>
      <w:r w:rsidRPr="005E00F8">
        <w:rPr>
          <w:b/>
          <w:bCs w:val="0"/>
          <w:szCs w:val="24"/>
          <w:lang w:val="ru-RU"/>
        </w:rPr>
        <w:t>ассир</w:t>
      </w:r>
      <w:r w:rsidR="00973349" w:rsidRPr="005E00F8">
        <w:rPr>
          <w:b/>
          <w:bCs w:val="0"/>
          <w:szCs w:val="24"/>
          <w:lang w:val="ru-RU"/>
        </w:rPr>
        <w:t>»</w:t>
      </w:r>
      <w:bookmarkEnd w:id="20"/>
      <w:bookmarkEnd w:id="21"/>
      <w:bookmarkEnd w:id="22"/>
      <w:bookmarkEnd w:id="23"/>
      <w:r>
        <w:rPr>
          <w:b/>
          <w:bCs w:val="0"/>
          <w:szCs w:val="24"/>
          <w:lang w:val="ru-RU"/>
        </w:rPr>
        <w:t>»</w:t>
      </w:r>
    </w:p>
    <w:p w14:paraId="2E9B58C2" w14:textId="77777777" w:rsidR="00973349" w:rsidRPr="005E00F8" w:rsidRDefault="00973349" w:rsidP="00973349">
      <w:pPr>
        <w:keepNext/>
        <w:spacing w:line="276" w:lineRule="auto"/>
        <w:jc w:val="center"/>
        <w:outlineLvl w:val="2"/>
        <w:rPr>
          <w:rFonts w:ascii="Times New Roman" w:hAnsi="Times New Roman" w:cs="Times New Roman"/>
          <w:bCs/>
          <w:sz w:val="24"/>
          <w:szCs w:val="24"/>
        </w:rPr>
      </w:pPr>
    </w:p>
    <w:p w14:paraId="18A8D8B4" w14:textId="77777777" w:rsidR="00973349" w:rsidRPr="005E00F8" w:rsidRDefault="00973349" w:rsidP="00973349">
      <w:pPr>
        <w:keepNext/>
        <w:spacing w:line="276" w:lineRule="auto"/>
        <w:jc w:val="center"/>
        <w:outlineLvl w:val="2"/>
        <w:rPr>
          <w:rFonts w:ascii="Times New Roman" w:hAnsi="Times New Roman" w:cs="Times New Roman"/>
          <w:b/>
          <w:bCs/>
          <w:sz w:val="24"/>
          <w:szCs w:val="24"/>
        </w:rPr>
      </w:pPr>
    </w:p>
    <w:p w14:paraId="208E3D25" w14:textId="77777777" w:rsidR="00973349" w:rsidRPr="005E00F8" w:rsidRDefault="00973349" w:rsidP="00973349">
      <w:pPr>
        <w:keepNext/>
        <w:spacing w:line="276" w:lineRule="auto"/>
        <w:jc w:val="center"/>
        <w:outlineLvl w:val="2"/>
        <w:rPr>
          <w:rFonts w:ascii="Times New Roman" w:hAnsi="Times New Roman" w:cs="Times New Roman"/>
          <w:b/>
          <w:bCs/>
          <w:sz w:val="24"/>
          <w:szCs w:val="24"/>
        </w:rPr>
      </w:pPr>
    </w:p>
    <w:p w14:paraId="18B70099" w14:textId="77777777" w:rsidR="006618BC" w:rsidRPr="006618BC" w:rsidRDefault="006618BC" w:rsidP="006618BC">
      <w:pPr>
        <w:spacing w:line="276" w:lineRule="auto"/>
        <w:jc w:val="center"/>
        <w:rPr>
          <w:rFonts w:ascii="Times New Roman" w:eastAsia="Calibri" w:hAnsi="Times New Roman" w:cs="Times New Roman"/>
          <w:b/>
          <w:bCs/>
          <w:sz w:val="24"/>
          <w:szCs w:val="24"/>
        </w:rPr>
      </w:pPr>
      <w:r w:rsidRPr="006618BC">
        <w:rPr>
          <w:rFonts w:ascii="Times New Roman" w:eastAsia="Calibri" w:hAnsi="Times New Roman" w:cs="Times New Roman"/>
          <w:b/>
          <w:bCs/>
          <w:sz w:val="24"/>
          <w:szCs w:val="24"/>
        </w:rPr>
        <w:t>Профессиональный цикл</w:t>
      </w:r>
    </w:p>
    <w:p w14:paraId="0BCC806C" w14:textId="77777777" w:rsidR="00973349" w:rsidRPr="005E00F8" w:rsidRDefault="00973349" w:rsidP="00973349">
      <w:pPr>
        <w:keepNext/>
        <w:spacing w:line="276" w:lineRule="auto"/>
        <w:jc w:val="center"/>
        <w:outlineLvl w:val="2"/>
        <w:rPr>
          <w:rFonts w:ascii="Times New Roman" w:hAnsi="Times New Roman" w:cs="Times New Roman"/>
          <w:b/>
          <w:bCs/>
          <w:sz w:val="24"/>
          <w:szCs w:val="24"/>
        </w:rPr>
      </w:pPr>
    </w:p>
    <w:p w14:paraId="3F6769C1" w14:textId="77777777" w:rsidR="00973349" w:rsidRPr="005E00F8" w:rsidRDefault="00973349" w:rsidP="00973349">
      <w:pPr>
        <w:spacing w:line="276" w:lineRule="auto"/>
        <w:jc w:val="center"/>
        <w:rPr>
          <w:rFonts w:ascii="Times New Roman" w:hAnsi="Times New Roman" w:cs="Times New Roman"/>
          <w:sz w:val="24"/>
          <w:szCs w:val="24"/>
        </w:rPr>
      </w:pPr>
    </w:p>
    <w:p w14:paraId="7D50E5A1" w14:textId="77777777" w:rsidR="00973349" w:rsidRPr="005E00F8" w:rsidRDefault="00973349" w:rsidP="00973349">
      <w:pPr>
        <w:spacing w:line="276" w:lineRule="auto"/>
        <w:jc w:val="center"/>
        <w:rPr>
          <w:rFonts w:ascii="Times New Roman" w:hAnsi="Times New Roman" w:cs="Times New Roman"/>
          <w:sz w:val="24"/>
          <w:szCs w:val="24"/>
        </w:rPr>
      </w:pPr>
    </w:p>
    <w:p w14:paraId="23864D7F" w14:textId="77777777" w:rsidR="00973349" w:rsidRPr="005E00F8" w:rsidRDefault="00973349" w:rsidP="00973349">
      <w:pPr>
        <w:spacing w:line="276" w:lineRule="auto"/>
        <w:jc w:val="center"/>
        <w:rPr>
          <w:rFonts w:ascii="Times New Roman" w:hAnsi="Times New Roman" w:cs="Times New Roman"/>
          <w:sz w:val="24"/>
          <w:szCs w:val="24"/>
        </w:rPr>
      </w:pPr>
    </w:p>
    <w:p w14:paraId="7257CC49" w14:textId="77777777" w:rsidR="00973349" w:rsidRPr="005E00F8" w:rsidRDefault="00973349" w:rsidP="00973349">
      <w:pPr>
        <w:spacing w:line="276" w:lineRule="auto"/>
        <w:jc w:val="center"/>
        <w:rPr>
          <w:rFonts w:ascii="Times New Roman" w:hAnsi="Times New Roman" w:cs="Times New Roman"/>
          <w:sz w:val="24"/>
          <w:szCs w:val="24"/>
        </w:rPr>
      </w:pPr>
    </w:p>
    <w:p w14:paraId="2D4513D7" w14:textId="77777777" w:rsidR="00973349" w:rsidRPr="005E00F8" w:rsidRDefault="00973349" w:rsidP="00973349">
      <w:pPr>
        <w:spacing w:line="276" w:lineRule="auto"/>
        <w:jc w:val="center"/>
        <w:rPr>
          <w:rFonts w:ascii="Times New Roman" w:hAnsi="Times New Roman" w:cs="Times New Roman"/>
          <w:sz w:val="24"/>
          <w:szCs w:val="24"/>
        </w:rPr>
      </w:pPr>
    </w:p>
    <w:p w14:paraId="629E2A7B" w14:textId="77777777" w:rsidR="00973349" w:rsidRPr="005E00F8" w:rsidRDefault="00973349" w:rsidP="00973349">
      <w:pPr>
        <w:spacing w:line="276" w:lineRule="auto"/>
        <w:jc w:val="center"/>
        <w:rPr>
          <w:rFonts w:ascii="Times New Roman" w:hAnsi="Times New Roman" w:cs="Times New Roman"/>
          <w:b/>
          <w:bCs/>
          <w:sz w:val="24"/>
          <w:szCs w:val="24"/>
        </w:rPr>
      </w:pPr>
    </w:p>
    <w:p w14:paraId="68D09A41" w14:textId="77777777" w:rsidR="00973349" w:rsidRPr="005E00F8" w:rsidRDefault="00973349" w:rsidP="00973349">
      <w:pPr>
        <w:spacing w:line="276" w:lineRule="auto"/>
        <w:jc w:val="center"/>
        <w:rPr>
          <w:rFonts w:ascii="Times New Roman" w:hAnsi="Times New Roman" w:cs="Times New Roman"/>
          <w:b/>
          <w:bCs/>
          <w:sz w:val="24"/>
          <w:szCs w:val="24"/>
        </w:rPr>
      </w:pPr>
    </w:p>
    <w:p w14:paraId="25BAAD32" w14:textId="77777777" w:rsidR="00973349" w:rsidRPr="005E00F8" w:rsidRDefault="00973349" w:rsidP="00973349">
      <w:pPr>
        <w:spacing w:line="276" w:lineRule="auto"/>
        <w:jc w:val="center"/>
        <w:rPr>
          <w:rFonts w:ascii="Times New Roman" w:hAnsi="Times New Roman" w:cs="Times New Roman"/>
          <w:b/>
          <w:bCs/>
          <w:sz w:val="24"/>
          <w:szCs w:val="24"/>
        </w:rPr>
      </w:pPr>
    </w:p>
    <w:p w14:paraId="05931B21" w14:textId="77777777" w:rsidR="00973349" w:rsidRPr="005E00F8" w:rsidRDefault="00973349" w:rsidP="00973349">
      <w:pPr>
        <w:spacing w:line="276" w:lineRule="auto"/>
        <w:jc w:val="center"/>
        <w:rPr>
          <w:rFonts w:ascii="Times New Roman" w:hAnsi="Times New Roman" w:cs="Times New Roman"/>
          <w:b/>
          <w:bCs/>
          <w:sz w:val="24"/>
          <w:szCs w:val="24"/>
        </w:rPr>
      </w:pPr>
    </w:p>
    <w:p w14:paraId="77846ACC" w14:textId="77777777" w:rsidR="00973349" w:rsidRPr="005E00F8" w:rsidRDefault="00973349" w:rsidP="00973349">
      <w:pPr>
        <w:spacing w:line="276" w:lineRule="auto"/>
        <w:jc w:val="center"/>
        <w:rPr>
          <w:rFonts w:ascii="Times New Roman" w:hAnsi="Times New Roman" w:cs="Times New Roman"/>
          <w:b/>
          <w:bCs/>
          <w:sz w:val="24"/>
          <w:szCs w:val="24"/>
        </w:rPr>
      </w:pPr>
    </w:p>
    <w:p w14:paraId="2E01FB96" w14:textId="77777777" w:rsidR="00973349" w:rsidRPr="005E00F8" w:rsidRDefault="00973349" w:rsidP="00973349">
      <w:pPr>
        <w:spacing w:line="276" w:lineRule="auto"/>
        <w:jc w:val="center"/>
        <w:rPr>
          <w:rFonts w:ascii="Times New Roman" w:hAnsi="Times New Roman" w:cs="Times New Roman"/>
          <w:b/>
          <w:bCs/>
          <w:sz w:val="24"/>
          <w:szCs w:val="24"/>
        </w:rPr>
      </w:pPr>
    </w:p>
    <w:p w14:paraId="1D1D7D7D" w14:textId="77777777" w:rsidR="00973349" w:rsidRPr="005E00F8" w:rsidRDefault="00973349" w:rsidP="00973349">
      <w:pPr>
        <w:spacing w:line="276" w:lineRule="auto"/>
        <w:jc w:val="center"/>
        <w:rPr>
          <w:rFonts w:ascii="Times New Roman" w:hAnsi="Times New Roman" w:cs="Times New Roman"/>
          <w:b/>
          <w:bCs/>
          <w:sz w:val="24"/>
          <w:szCs w:val="24"/>
        </w:rPr>
      </w:pPr>
    </w:p>
    <w:p w14:paraId="0F63EFA4" w14:textId="7A6F3312" w:rsidR="00973349" w:rsidRPr="005E00F8" w:rsidRDefault="00973349" w:rsidP="00973349">
      <w:pPr>
        <w:spacing w:line="276" w:lineRule="auto"/>
        <w:jc w:val="center"/>
        <w:rPr>
          <w:rFonts w:ascii="Times New Roman" w:hAnsi="Times New Roman" w:cs="Times New Roman"/>
          <w:b/>
          <w:bCs/>
          <w:sz w:val="24"/>
          <w:szCs w:val="24"/>
        </w:rPr>
      </w:pPr>
      <w:r w:rsidRPr="005E00F8">
        <w:rPr>
          <w:rFonts w:ascii="Times New Roman" w:hAnsi="Times New Roman" w:cs="Times New Roman"/>
          <w:b/>
          <w:bCs/>
          <w:sz w:val="24"/>
          <w:szCs w:val="24"/>
        </w:rPr>
        <w:t>202</w:t>
      </w:r>
      <w:r w:rsidR="006618BC">
        <w:rPr>
          <w:rFonts w:ascii="Times New Roman" w:hAnsi="Times New Roman" w:cs="Times New Roman"/>
          <w:b/>
          <w:bCs/>
          <w:sz w:val="24"/>
          <w:szCs w:val="24"/>
        </w:rPr>
        <w:t>3</w:t>
      </w:r>
      <w:r w:rsidRPr="005E00F8">
        <w:rPr>
          <w:rFonts w:ascii="Times New Roman" w:hAnsi="Times New Roman" w:cs="Times New Roman"/>
          <w:b/>
          <w:bCs/>
          <w:sz w:val="24"/>
          <w:szCs w:val="24"/>
        </w:rPr>
        <w:t xml:space="preserve"> год</w:t>
      </w:r>
    </w:p>
    <w:p w14:paraId="4D621B4F" w14:textId="77777777" w:rsidR="00973349" w:rsidRPr="005E00F8" w:rsidRDefault="00973349" w:rsidP="00973349">
      <w:pPr>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СОДЕРЖАНИЕ</w:t>
      </w:r>
    </w:p>
    <w:p w14:paraId="47BE93FE" w14:textId="77777777" w:rsidR="00973349" w:rsidRPr="005E00F8" w:rsidRDefault="00973349" w:rsidP="0097334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73349" w:rsidRPr="005E00F8" w14:paraId="2BA910CD" w14:textId="77777777" w:rsidTr="00CB260E">
        <w:tc>
          <w:tcPr>
            <w:tcW w:w="7501" w:type="dxa"/>
          </w:tcPr>
          <w:p w14:paraId="75405F7F" w14:textId="77777777" w:rsidR="00973349" w:rsidRPr="005E00F8" w:rsidRDefault="00973349" w:rsidP="008375F0">
            <w:pPr>
              <w:numPr>
                <w:ilvl w:val="0"/>
                <w:numId w:val="75"/>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 xml:space="preserve">ОБЩАЯ ХАРАКТЕРИСТИКА </w:t>
            </w:r>
            <w:r w:rsidRPr="005E00F8">
              <w:rPr>
                <w:rFonts w:ascii="Times New Roman" w:hAnsi="Times New Roman" w:cs="Times New Roman"/>
                <w:b/>
                <w:color w:val="000000"/>
                <w:sz w:val="24"/>
                <w:szCs w:val="24"/>
              </w:rPr>
              <w:t xml:space="preserve">ПРИМЕРНОЙ РАБОЧЕЙ </w:t>
            </w:r>
            <w:r w:rsidRPr="005E00F8">
              <w:rPr>
                <w:rFonts w:ascii="Times New Roman" w:hAnsi="Times New Roman" w:cs="Times New Roman"/>
                <w:b/>
                <w:sz w:val="24"/>
                <w:szCs w:val="24"/>
              </w:rPr>
              <w:t>ПРОГРАММЫ ПРОФЕССИОНАЛЬНОГО МОДУЛЯ</w:t>
            </w:r>
          </w:p>
        </w:tc>
        <w:tc>
          <w:tcPr>
            <w:tcW w:w="1854" w:type="dxa"/>
          </w:tcPr>
          <w:p w14:paraId="419C7E60" w14:textId="77777777" w:rsidR="00973349" w:rsidRPr="005E00F8" w:rsidRDefault="00973349" w:rsidP="00CB260E">
            <w:pPr>
              <w:rPr>
                <w:rFonts w:ascii="Times New Roman" w:hAnsi="Times New Roman" w:cs="Times New Roman"/>
                <w:b/>
                <w:sz w:val="24"/>
                <w:szCs w:val="24"/>
              </w:rPr>
            </w:pPr>
          </w:p>
        </w:tc>
      </w:tr>
      <w:tr w:rsidR="00973349" w:rsidRPr="005E00F8" w14:paraId="7DE55078" w14:textId="77777777" w:rsidTr="00CB260E">
        <w:tc>
          <w:tcPr>
            <w:tcW w:w="7501" w:type="dxa"/>
          </w:tcPr>
          <w:p w14:paraId="0FF65FD8" w14:textId="77777777" w:rsidR="00973349" w:rsidRPr="005E00F8" w:rsidRDefault="00973349" w:rsidP="008375F0">
            <w:pPr>
              <w:numPr>
                <w:ilvl w:val="0"/>
                <w:numId w:val="75"/>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СТРУКТУРА И СОДЕРЖАНИЕ ПРОФЕССИОНАЛЬНОГО МОДУЛЯ</w:t>
            </w:r>
          </w:p>
          <w:p w14:paraId="79C78D00" w14:textId="77777777" w:rsidR="00973349" w:rsidRPr="005E00F8" w:rsidRDefault="00973349" w:rsidP="008375F0">
            <w:pPr>
              <w:numPr>
                <w:ilvl w:val="0"/>
                <w:numId w:val="75"/>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УСЛОВИЯ РЕАЛИЗАЦИИ ПРОФЕССИОНАЛЬНОГО МОДУЛЯ</w:t>
            </w:r>
          </w:p>
        </w:tc>
        <w:tc>
          <w:tcPr>
            <w:tcW w:w="1854" w:type="dxa"/>
          </w:tcPr>
          <w:p w14:paraId="7779274B" w14:textId="77777777" w:rsidR="00973349" w:rsidRPr="005E00F8" w:rsidRDefault="00973349" w:rsidP="00CB260E">
            <w:pPr>
              <w:ind w:left="644"/>
              <w:rPr>
                <w:rFonts w:ascii="Times New Roman" w:hAnsi="Times New Roman" w:cs="Times New Roman"/>
                <w:b/>
                <w:sz w:val="24"/>
                <w:szCs w:val="24"/>
              </w:rPr>
            </w:pPr>
          </w:p>
        </w:tc>
      </w:tr>
      <w:tr w:rsidR="00973349" w:rsidRPr="005E00F8" w14:paraId="6E0A5D99" w14:textId="77777777" w:rsidTr="00CB260E">
        <w:tc>
          <w:tcPr>
            <w:tcW w:w="7501" w:type="dxa"/>
          </w:tcPr>
          <w:p w14:paraId="614CFEE8" w14:textId="77777777" w:rsidR="00973349" w:rsidRPr="005E00F8" w:rsidRDefault="00973349" w:rsidP="008375F0">
            <w:pPr>
              <w:numPr>
                <w:ilvl w:val="0"/>
                <w:numId w:val="75"/>
              </w:numPr>
              <w:suppressAutoHyphens/>
              <w:spacing w:after="200" w:line="276" w:lineRule="auto"/>
              <w:rPr>
                <w:rFonts w:ascii="Times New Roman" w:hAnsi="Times New Roman" w:cs="Times New Roman"/>
                <w:b/>
                <w:sz w:val="24"/>
                <w:szCs w:val="24"/>
              </w:rPr>
            </w:pPr>
            <w:r w:rsidRPr="005E00F8">
              <w:rPr>
                <w:rFonts w:ascii="Times New Roman" w:hAnsi="Times New Roman" w:cs="Times New Roman"/>
                <w:b/>
                <w:sz w:val="24"/>
                <w:szCs w:val="24"/>
              </w:rPr>
              <w:t>КОНТРОЛЬ И ОЦЕНКА РЕЗУЛЬТАТОВ ОСВОЕНИЯ ПРОФЕССИОНАЛЬНОГО МОДУЛЯ</w:t>
            </w:r>
          </w:p>
          <w:p w14:paraId="61DBF919" w14:textId="77777777" w:rsidR="00973349" w:rsidRPr="005E00F8" w:rsidRDefault="00973349" w:rsidP="00CB260E">
            <w:pPr>
              <w:suppressAutoHyphens/>
              <w:rPr>
                <w:rFonts w:ascii="Times New Roman" w:hAnsi="Times New Roman" w:cs="Times New Roman"/>
                <w:b/>
                <w:sz w:val="24"/>
                <w:szCs w:val="24"/>
              </w:rPr>
            </w:pPr>
          </w:p>
        </w:tc>
        <w:tc>
          <w:tcPr>
            <w:tcW w:w="1854" w:type="dxa"/>
          </w:tcPr>
          <w:p w14:paraId="4EF026B9" w14:textId="77777777" w:rsidR="00973349" w:rsidRPr="005E00F8" w:rsidRDefault="00973349" w:rsidP="00CB260E">
            <w:pPr>
              <w:rPr>
                <w:rFonts w:ascii="Times New Roman" w:hAnsi="Times New Roman" w:cs="Times New Roman"/>
                <w:b/>
                <w:sz w:val="24"/>
                <w:szCs w:val="24"/>
              </w:rPr>
            </w:pPr>
          </w:p>
        </w:tc>
      </w:tr>
    </w:tbl>
    <w:p w14:paraId="1EB5A0FC" w14:textId="77777777" w:rsidR="00973349" w:rsidRPr="005E00F8" w:rsidRDefault="00973349" w:rsidP="00973349">
      <w:pPr>
        <w:rPr>
          <w:rFonts w:ascii="Times New Roman" w:hAnsi="Times New Roman" w:cs="Times New Roman"/>
          <w:sz w:val="24"/>
          <w:szCs w:val="24"/>
        </w:rPr>
      </w:pPr>
    </w:p>
    <w:p w14:paraId="38ED9453" w14:textId="77777777" w:rsidR="00973349" w:rsidRPr="005E00F8" w:rsidRDefault="00973349" w:rsidP="00973349">
      <w:pPr>
        <w:rPr>
          <w:rFonts w:ascii="Times New Roman" w:hAnsi="Times New Roman" w:cs="Times New Roman"/>
          <w:sz w:val="24"/>
          <w:szCs w:val="24"/>
        </w:rPr>
      </w:pPr>
      <w:r w:rsidRPr="005E00F8">
        <w:rPr>
          <w:rFonts w:ascii="Times New Roman" w:hAnsi="Times New Roman" w:cs="Times New Roman"/>
          <w:sz w:val="24"/>
          <w:szCs w:val="24"/>
        </w:rPr>
        <w:br w:type="page"/>
      </w:r>
    </w:p>
    <w:p w14:paraId="0D601783" w14:textId="77777777" w:rsidR="00973349" w:rsidRPr="005E00F8" w:rsidRDefault="00973349" w:rsidP="00973349">
      <w:pPr>
        <w:jc w:val="center"/>
        <w:rPr>
          <w:rFonts w:ascii="Times New Roman" w:hAnsi="Times New Roman" w:cs="Times New Roman"/>
          <w:b/>
          <w:sz w:val="24"/>
          <w:szCs w:val="24"/>
        </w:rPr>
      </w:pPr>
      <w:r w:rsidRPr="005E00F8">
        <w:rPr>
          <w:rFonts w:ascii="Times New Roman" w:hAnsi="Times New Roman" w:cs="Times New Roman"/>
          <w:b/>
          <w:sz w:val="24"/>
          <w:szCs w:val="24"/>
        </w:rPr>
        <w:lastRenderedPageBreak/>
        <w:t>1. ОБЩАЯ ХАРАКТЕРИСТИКА ПРИМЕРНОЙ РАБОЧЕЙ ПРОГРАММЫ</w:t>
      </w:r>
    </w:p>
    <w:p w14:paraId="3A72AA86" w14:textId="77777777" w:rsidR="00973349" w:rsidRPr="005E00F8" w:rsidRDefault="00973349" w:rsidP="00973349">
      <w:pPr>
        <w:jc w:val="center"/>
        <w:rPr>
          <w:rFonts w:ascii="Times New Roman" w:hAnsi="Times New Roman" w:cs="Times New Roman"/>
          <w:b/>
          <w:sz w:val="24"/>
          <w:szCs w:val="24"/>
        </w:rPr>
      </w:pPr>
      <w:r w:rsidRPr="005E00F8">
        <w:rPr>
          <w:rFonts w:ascii="Times New Roman" w:hAnsi="Times New Roman" w:cs="Times New Roman"/>
          <w:b/>
          <w:sz w:val="24"/>
          <w:szCs w:val="24"/>
        </w:rPr>
        <w:t>ПРОФЕССИОНАЛЬНОГО МОДУЛЯ</w:t>
      </w:r>
    </w:p>
    <w:p w14:paraId="5C04976B" w14:textId="7419DCD3" w:rsidR="00973349" w:rsidRPr="006618BC" w:rsidRDefault="006618BC" w:rsidP="00973349">
      <w:pPr>
        <w:jc w:val="center"/>
        <w:rPr>
          <w:rFonts w:ascii="Times New Roman" w:hAnsi="Times New Roman" w:cs="Times New Roman"/>
          <w:b/>
          <w:sz w:val="24"/>
          <w:szCs w:val="24"/>
        </w:rPr>
      </w:pPr>
      <w:r w:rsidRPr="006618BC">
        <w:rPr>
          <w:rFonts w:ascii="Times New Roman" w:hAnsi="Times New Roman" w:cs="Times New Roman"/>
          <w:b/>
          <w:sz w:val="24"/>
          <w:szCs w:val="24"/>
        </w:rPr>
        <w:t>«</w:t>
      </w:r>
      <w:r w:rsidRPr="006618BC">
        <w:rPr>
          <w:rFonts w:ascii="Times New Roman" w:hAnsi="Times New Roman" w:cs="Times New Roman"/>
          <w:b/>
          <w:sz w:val="24"/>
          <w:szCs w:val="24"/>
        </w:rPr>
        <w:t>ПМ.05</w:t>
      </w:r>
      <w:r w:rsidRPr="006618BC">
        <w:rPr>
          <w:rFonts w:ascii="Times New Roman" w:hAnsi="Times New Roman" w:cs="Times New Roman"/>
          <w:b/>
          <w:bCs/>
          <w:sz w:val="24"/>
          <w:szCs w:val="24"/>
        </w:rPr>
        <w:t xml:space="preserve"> Выполнение работ по должности служащего «Кассир</w:t>
      </w:r>
      <w:r w:rsidRPr="006618BC">
        <w:rPr>
          <w:rFonts w:ascii="Times New Roman" w:hAnsi="Times New Roman" w:cs="Times New Roman"/>
          <w:b/>
          <w:sz w:val="24"/>
          <w:szCs w:val="24"/>
        </w:rPr>
        <w:t>»</w:t>
      </w:r>
      <w:r w:rsidRPr="006618BC">
        <w:rPr>
          <w:rFonts w:ascii="Times New Roman" w:hAnsi="Times New Roman" w:cs="Times New Roman"/>
          <w:b/>
          <w:sz w:val="24"/>
          <w:szCs w:val="24"/>
        </w:rPr>
        <w:t>»</w:t>
      </w:r>
    </w:p>
    <w:p w14:paraId="3731BB50" w14:textId="77777777" w:rsidR="00973349" w:rsidRPr="005E00F8" w:rsidRDefault="00973349" w:rsidP="00973349">
      <w:pPr>
        <w:jc w:val="center"/>
        <w:rPr>
          <w:rFonts w:ascii="Times New Roman" w:hAnsi="Times New Roman" w:cs="Times New Roman"/>
          <w:b/>
          <w:sz w:val="24"/>
          <w:szCs w:val="24"/>
        </w:rPr>
      </w:pPr>
    </w:p>
    <w:p w14:paraId="09EBC4EE" w14:textId="77777777" w:rsidR="00973349" w:rsidRPr="005E00F8" w:rsidRDefault="00973349" w:rsidP="00973349">
      <w:pPr>
        <w:pStyle w:val="affffff7"/>
        <w:spacing w:line="276" w:lineRule="auto"/>
      </w:pPr>
      <w:r w:rsidRPr="005E00F8">
        <w:t xml:space="preserve">1.1. Цель и планируемые результаты освоения профессионального модуля </w:t>
      </w:r>
    </w:p>
    <w:p w14:paraId="34EEA246" w14:textId="0713923D" w:rsidR="00973349" w:rsidRPr="005E00F8" w:rsidRDefault="00973349" w:rsidP="00973349">
      <w:pPr>
        <w:pStyle w:val="afffffe"/>
        <w:spacing w:line="276" w:lineRule="auto"/>
      </w:pPr>
      <w:r w:rsidRPr="005E00F8">
        <w:t xml:space="preserve">В результате изучения профессионального модуля обучающийся должен освоить основной вид деятельности Выполнение работ по должности служащего «Кассир» </w:t>
      </w:r>
      <w:r w:rsidRPr="005E00F8">
        <w:br/>
        <w:t>и соответствующие ему общие компетенции и профессиональные компетенции:</w:t>
      </w:r>
    </w:p>
    <w:p w14:paraId="41D419AB" w14:textId="77777777" w:rsidR="00973349" w:rsidRPr="005E00F8" w:rsidRDefault="00973349" w:rsidP="00973349">
      <w:pPr>
        <w:spacing w:after="120"/>
        <w:ind w:firstLine="709"/>
        <w:jc w:val="both"/>
        <w:rPr>
          <w:rFonts w:ascii="Times New Roman" w:hAnsi="Times New Roman" w:cs="Times New Roman"/>
          <w:b/>
          <w:sz w:val="24"/>
          <w:szCs w:val="24"/>
        </w:rPr>
      </w:pPr>
      <w:r w:rsidRPr="005E00F8">
        <w:rPr>
          <w:rFonts w:ascii="Times New Roman" w:hAnsi="Times New Roman" w:cs="Times New Roman"/>
          <w:b/>
          <w:sz w:val="24"/>
          <w:szCs w:val="24"/>
        </w:rPr>
        <w:t>1.1.1. 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8476"/>
      </w:tblGrid>
      <w:tr w:rsidR="00962831" w:rsidRPr="005E00F8" w14:paraId="2EC86A14" w14:textId="77777777" w:rsidTr="00962831">
        <w:trPr>
          <w:trHeight w:val="397"/>
        </w:trPr>
        <w:tc>
          <w:tcPr>
            <w:tcW w:w="1271" w:type="dxa"/>
            <w:vAlign w:val="center"/>
          </w:tcPr>
          <w:p w14:paraId="00E97E7B" w14:textId="77777777" w:rsidR="00962831" w:rsidRPr="005E00F8" w:rsidRDefault="00962831" w:rsidP="00CB260E">
            <w:pPr>
              <w:pStyle w:val="affffff6"/>
            </w:pPr>
            <w:r w:rsidRPr="005E00F8">
              <w:t>Код</w:t>
            </w:r>
          </w:p>
        </w:tc>
        <w:tc>
          <w:tcPr>
            <w:tcW w:w="8476" w:type="dxa"/>
            <w:vAlign w:val="center"/>
          </w:tcPr>
          <w:p w14:paraId="18A5E17E" w14:textId="77777777" w:rsidR="00962831" w:rsidRPr="005E00F8" w:rsidRDefault="00962831" w:rsidP="00CB260E">
            <w:pPr>
              <w:pStyle w:val="affffff6"/>
            </w:pPr>
            <w:r w:rsidRPr="005E00F8">
              <w:t>Общие компетенции</w:t>
            </w:r>
          </w:p>
        </w:tc>
      </w:tr>
      <w:tr w:rsidR="00962831" w:rsidRPr="005E00F8" w14:paraId="431CF596" w14:textId="77777777" w:rsidTr="00962831">
        <w:tc>
          <w:tcPr>
            <w:tcW w:w="1271" w:type="dxa"/>
          </w:tcPr>
          <w:p w14:paraId="599A554C" w14:textId="77777777" w:rsidR="00962831" w:rsidRPr="005E00F8" w:rsidRDefault="00962831" w:rsidP="00CB260E">
            <w:pPr>
              <w:pStyle w:val="affffff0"/>
            </w:pPr>
            <w:r w:rsidRPr="005E00F8">
              <w:t>ОК 01</w:t>
            </w:r>
          </w:p>
        </w:tc>
        <w:tc>
          <w:tcPr>
            <w:tcW w:w="8476" w:type="dxa"/>
            <w:vAlign w:val="center"/>
          </w:tcPr>
          <w:p w14:paraId="10C72682" w14:textId="362BB96F" w:rsidR="00962831" w:rsidRPr="005E00F8" w:rsidRDefault="00962831" w:rsidP="00962831">
            <w:pPr>
              <w:pStyle w:val="affffff0"/>
            </w:pPr>
            <w:r>
              <w:t>Выбирать способы решения задач профессиональной деятельности применительно к различным контекстам</w:t>
            </w:r>
          </w:p>
        </w:tc>
      </w:tr>
      <w:tr w:rsidR="00962831" w:rsidRPr="005E00F8" w14:paraId="4A3507DA" w14:textId="4B6BB74A" w:rsidTr="00962831">
        <w:tc>
          <w:tcPr>
            <w:tcW w:w="1271" w:type="dxa"/>
          </w:tcPr>
          <w:p w14:paraId="49064359" w14:textId="77777777" w:rsidR="00962831" w:rsidRPr="005E00F8" w:rsidRDefault="00962831" w:rsidP="00962831">
            <w:pPr>
              <w:pStyle w:val="affffff0"/>
            </w:pPr>
            <w:r w:rsidRPr="005E00F8">
              <w:t>ОК 02</w:t>
            </w:r>
          </w:p>
        </w:tc>
        <w:tc>
          <w:tcPr>
            <w:tcW w:w="8476" w:type="dxa"/>
          </w:tcPr>
          <w:p w14:paraId="10528E98" w14:textId="2A129296" w:rsidR="00962831" w:rsidRPr="005E00F8" w:rsidRDefault="00962831" w:rsidP="00962831">
            <w:pPr>
              <w:pStyle w:val="affffff0"/>
            </w:pPr>
            <w:r w:rsidRPr="00277B23">
              <w:t xml:space="preserve">Использовать современные средства поиска, анализа </w:t>
            </w:r>
            <w:r w:rsidRPr="00277B23">
              <w:br/>
              <w:t>и интерпретации информации, и информационные технологии для выполнения задач профессиональной деятельности</w:t>
            </w:r>
          </w:p>
        </w:tc>
      </w:tr>
      <w:tr w:rsidR="00962831" w:rsidRPr="005E00F8" w14:paraId="53CAA739" w14:textId="58835400" w:rsidTr="00962831">
        <w:tc>
          <w:tcPr>
            <w:tcW w:w="1271" w:type="dxa"/>
          </w:tcPr>
          <w:p w14:paraId="6F7B1D98" w14:textId="77777777" w:rsidR="00962831" w:rsidRPr="005E00F8" w:rsidRDefault="00962831" w:rsidP="00962831">
            <w:pPr>
              <w:pStyle w:val="affffff0"/>
            </w:pPr>
            <w:r w:rsidRPr="005E00F8">
              <w:t>ОК 03</w:t>
            </w:r>
          </w:p>
        </w:tc>
        <w:tc>
          <w:tcPr>
            <w:tcW w:w="8476" w:type="dxa"/>
          </w:tcPr>
          <w:p w14:paraId="362F3BE0" w14:textId="21C7563C" w:rsidR="00962831" w:rsidRDefault="00962831" w:rsidP="00962831">
            <w:pPr>
              <w:pStyle w:val="affffff0"/>
            </w:pPr>
            <w:r>
              <w:t xml:space="preserve">Планировать и реализовывать собственное профессиональное </w:t>
            </w:r>
          </w:p>
          <w:p w14:paraId="4D18CE3A" w14:textId="77777777" w:rsidR="00962831" w:rsidRDefault="00962831" w:rsidP="00962831">
            <w:pPr>
              <w:pStyle w:val="affffff0"/>
            </w:pPr>
            <w:r>
              <w:t xml:space="preserve">и личностное развитие, предпринимательскую деятельность </w:t>
            </w:r>
          </w:p>
          <w:p w14:paraId="4BAC5658" w14:textId="77777777" w:rsidR="00962831" w:rsidRDefault="00962831" w:rsidP="00962831">
            <w:pPr>
              <w:pStyle w:val="affffff0"/>
            </w:pPr>
            <w:r>
              <w:t xml:space="preserve">в профессиональной сфере, использовать знания по финансовой грамотности </w:t>
            </w:r>
          </w:p>
          <w:p w14:paraId="612B4388" w14:textId="2D794E8E" w:rsidR="00962831" w:rsidRPr="005E00F8" w:rsidRDefault="00962831" w:rsidP="00962831">
            <w:pPr>
              <w:pStyle w:val="affffff0"/>
            </w:pPr>
            <w:r>
              <w:t>в различных жизненных ситуациях</w:t>
            </w:r>
          </w:p>
        </w:tc>
      </w:tr>
    </w:tbl>
    <w:p w14:paraId="32156521" w14:textId="77777777" w:rsidR="00973349" w:rsidRPr="005E00F8" w:rsidRDefault="00973349" w:rsidP="00973349">
      <w:pPr>
        <w:pStyle w:val="affffff7"/>
        <w:rPr>
          <w:rStyle w:val="af1"/>
          <w:b w:val="0"/>
          <w:bCs/>
          <w:i w:val="0"/>
        </w:rPr>
      </w:pPr>
      <w:r w:rsidRPr="005E00F8">
        <w:rPr>
          <w:rStyle w:val="af1"/>
          <w:b w:val="0"/>
          <w:bCs/>
        </w:rPr>
        <w:t xml:space="preserve">1.1.2. Перечень профессиональных компетенций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618"/>
      </w:tblGrid>
      <w:tr w:rsidR="00973349" w:rsidRPr="005E00F8" w14:paraId="2112DBA9" w14:textId="77777777" w:rsidTr="00CB260E">
        <w:trPr>
          <w:trHeight w:val="511"/>
        </w:trPr>
        <w:tc>
          <w:tcPr>
            <w:tcW w:w="1129" w:type="dxa"/>
            <w:vAlign w:val="center"/>
          </w:tcPr>
          <w:p w14:paraId="79D571BC" w14:textId="77777777" w:rsidR="00973349" w:rsidRPr="005E00F8" w:rsidRDefault="00973349" w:rsidP="00CB260E">
            <w:pPr>
              <w:pStyle w:val="affffff6"/>
            </w:pPr>
            <w:r w:rsidRPr="005E00F8">
              <w:t>Код</w:t>
            </w:r>
          </w:p>
        </w:tc>
        <w:tc>
          <w:tcPr>
            <w:tcW w:w="8618" w:type="dxa"/>
            <w:vAlign w:val="center"/>
          </w:tcPr>
          <w:p w14:paraId="0C7935D5" w14:textId="77777777" w:rsidR="00973349" w:rsidRPr="005E00F8" w:rsidRDefault="00973349" w:rsidP="00CB260E">
            <w:pPr>
              <w:pStyle w:val="affffff6"/>
            </w:pPr>
            <w:r w:rsidRPr="005E00F8">
              <w:t>Профессиональные компетенции</w:t>
            </w:r>
          </w:p>
        </w:tc>
      </w:tr>
      <w:tr w:rsidR="00973349" w:rsidRPr="005E00F8" w14:paraId="473E2799" w14:textId="77777777" w:rsidTr="00CB260E">
        <w:tc>
          <w:tcPr>
            <w:tcW w:w="1129" w:type="dxa"/>
          </w:tcPr>
          <w:p w14:paraId="6B81AD78" w14:textId="77777777" w:rsidR="00973349" w:rsidRPr="005E00F8" w:rsidRDefault="00973349" w:rsidP="00CB260E">
            <w:pPr>
              <w:pStyle w:val="affffff0"/>
            </w:pPr>
            <w:r w:rsidRPr="005E00F8">
              <w:t>ВД 6</w:t>
            </w:r>
          </w:p>
        </w:tc>
        <w:tc>
          <w:tcPr>
            <w:tcW w:w="8618" w:type="dxa"/>
            <w:vAlign w:val="center"/>
          </w:tcPr>
          <w:p w14:paraId="68E8D4F2" w14:textId="77777777" w:rsidR="00973349" w:rsidRPr="005E00F8" w:rsidRDefault="00973349" w:rsidP="00CB260E">
            <w:pPr>
              <w:pStyle w:val="affffff0"/>
            </w:pPr>
            <w:r w:rsidRPr="005E00F8">
              <w:t>Выполнение работ по должности служащего «Кассир»</w:t>
            </w:r>
          </w:p>
        </w:tc>
      </w:tr>
      <w:tr w:rsidR="00973349" w:rsidRPr="005E00F8" w14:paraId="24161C30" w14:textId="77777777" w:rsidTr="00CB260E">
        <w:tc>
          <w:tcPr>
            <w:tcW w:w="1129" w:type="dxa"/>
          </w:tcPr>
          <w:p w14:paraId="3681F0B3" w14:textId="77777777" w:rsidR="00973349" w:rsidRPr="005E00F8" w:rsidRDefault="00973349" w:rsidP="00CB260E">
            <w:pPr>
              <w:pStyle w:val="affffff0"/>
            </w:pPr>
            <w:r w:rsidRPr="005E00F8">
              <w:t>ПК 1.3.</w:t>
            </w:r>
          </w:p>
        </w:tc>
        <w:tc>
          <w:tcPr>
            <w:tcW w:w="8618" w:type="dxa"/>
          </w:tcPr>
          <w:p w14:paraId="31FBCDE2" w14:textId="77777777" w:rsidR="00973349" w:rsidRPr="005E00F8" w:rsidRDefault="00973349" w:rsidP="00CB260E">
            <w:pPr>
              <w:pStyle w:val="affffff0"/>
            </w:pPr>
            <w:r w:rsidRPr="005E00F8">
              <w:t>Проводить учет денежных средств, оформлять денежные и кассовые документы</w:t>
            </w:r>
          </w:p>
        </w:tc>
      </w:tr>
    </w:tbl>
    <w:p w14:paraId="7F44230B" w14:textId="77777777" w:rsidR="00973349" w:rsidRPr="005E00F8" w:rsidRDefault="00973349" w:rsidP="00973349">
      <w:pPr>
        <w:spacing w:before="120" w:after="120"/>
        <w:rPr>
          <w:rFonts w:ascii="Times New Roman" w:hAnsi="Times New Roman" w:cs="Times New Roman"/>
          <w:sz w:val="24"/>
          <w:szCs w:val="24"/>
        </w:rPr>
      </w:pPr>
      <w:r w:rsidRPr="005E00F8">
        <w:rPr>
          <w:rFonts w:ascii="Times New Roman" w:hAnsi="Times New Roman" w:cs="Times New Roman"/>
          <w:sz w:val="24"/>
          <w:szCs w:val="24"/>
        </w:rPr>
        <w:t>1.1.3. В результате освоения профессионального модуля обучающийся должен:</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5"/>
        <w:gridCol w:w="1962"/>
        <w:gridCol w:w="6231"/>
      </w:tblGrid>
      <w:tr w:rsidR="00962831" w:rsidRPr="005E00F8" w14:paraId="06BA3152" w14:textId="77777777" w:rsidTr="00962831">
        <w:trPr>
          <w:jc w:val="center"/>
        </w:trPr>
        <w:tc>
          <w:tcPr>
            <w:tcW w:w="1435" w:type="dxa"/>
          </w:tcPr>
          <w:p w14:paraId="74015361" w14:textId="2081811D" w:rsidR="00962831" w:rsidRPr="005E00F8" w:rsidRDefault="00962831" w:rsidP="00CB260E">
            <w:pPr>
              <w:pStyle w:val="affffff0"/>
            </w:pPr>
            <w:r>
              <w:t>Владеть навыками</w:t>
            </w:r>
          </w:p>
        </w:tc>
        <w:tc>
          <w:tcPr>
            <w:tcW w:w="1962" w:type="dxa"/>
          </w:tcPr>
          <w:p w14:paraId="1B8C3D53" w14:textId="77777777" w:rsidR="00962831" w:rsidRPr="005E00F8" w:rsidRDefault="00962831" w:rsidP="00CB260E">
            <w:pPr>
              <w:pStyle w:val="affffff0"/>
            </w:pPr>
          </w:p>
        </w:tc>
        <w:tc>
          <w:tcPr>
            <w:tcW w:w="6231" w:type="dxa"/>
          </w:tcPr>
          <w:p w14:paraId="71E8B023" w14:textId="2243BBE6" w:rsidR="00962831" w:rsidRPr="005E00F8" w:rsidRDefault="00962831" w:rsidP="00CB260E">
            <w:pPr>
              <w:pStyle w:val="affffff0"/>
            </w:pPr>
            <w:r w:rsidRPr="005E00F8">
              <w:t>выполнения работ по должности служащего «Кассир»</w:t>
            </w:r>
          </w:p>
        </w:tc>
      </w:tr>
      <w:tr w:rsidR="00962831" w:rsidRPr="005E00F8" w14:paraId="71604C8D" w14:textId="77777777" w:rsidTr="00962831">
        <w:trPr>
          <w:jc w:val="center"/>
        </w:trPr>
        <w:tc>
          <w:tcPr>
            <w:tcW w:w="1435" w:type="dxa"/>
          </w:tcPr>
          <w:p w14:paraId="3002BAFB" w14:textId="77777777" w:rsidR="00962831" w:rsidRPr="005E00F8" w:rsidRDefault="00962831" w:rsidP="00CB260E">
            <w:pPr>
              <w:pStyle w:val="affffff0"/>
            </w:pPr>
            <w:r w:rsidRPr="005E00F8">
              <w:t>Уметь</w:t>
            </w:r>
          </w:p>
        </w:tc>
        <w:tc>
          <w:tcPr>
            <w:tcW w:w="1962" w:type="dxa"/>
          </w:tcPr>
          <w:p w14:paraId="5D91B7A8" w14:textId="77777777" w:rsidR="00962831" w:rsidRPr="005E00F8" w:rsidRDefault="00962831" w:rsidP="00CB260E">
            <w:pPr>
              <w:rPr>
                <w:rFonts w:ascii="Times New Roman" w:hAnsi="Times New Roman" w:cs="Times New Roman"/>
                <w:sz w:val="24"/>
                <w:szCs w:val="24"/>
              </w:rPr>
            </w:pPr>
          </w:p>
        </w:tc>
        <w:tc>
          <w:tcPr>
            <w:tcW w:w="6231" w:type="dxa"/>
          </w:tcPr>
          <w:p w14:paraId="73CBFEC1" w14:textId="6E1959AA"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принимать и оформлять первичные документы по кассовым операциям; проверять наличие обязательных реквизитов в первичных документах по кассе; </w:t>
            </w:r>
          </w:p>
          <w:p w14:paraId="73F92E91"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составлять кассовую отчетность;</w:t>
            </w:r>
          </w:p>
          <w:p w14:paraId="397C65A4"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вести кассовую книгу; </w:t>
            </w:r>
          </w:p>
          <w:p w14:paraId="74540CE2"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проводить формальную проверку документов, проверку по существу, арифметическую проверку;</w:t>
            </w:r>
          </w:p>
          <w:p w14:paraId="577F1ECE"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проводить группировку первичных бухгалтерских документов по ряду признаков; </w:t>
            </w:r>
          </w:p>
          <w:p w14:paraId="42CDA378"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осуществлять расчеты с подотчетными лицами, с персоналом по оплате труда;</w:t>
            </w:r>
          </w:p>
          <w:p w14:paraId="66051C3E"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работать с безналичными формами расчетов;</w:t>
            </w:r>
          </w:p>
          <w:p w14:paraId="6D1954B5"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lastRenderedPageBreak/>
              <w:t>работать с контрольно-кассовой техникой;</w:t>
            </w:r>
          </w:p>
          <w:p w14:paraId="7FD389F4" w14:textId="77777777" w:rsidR="00962831" w:rsidRPr="005E00F8" w:rsidRDefault="00962831" w:rsidP="00CB260E">
            <w:pPr>
              <w:pStyle w:val="affffff0"/>
            </w:pPr>
            <w:r w:rsidRPr="005E00F8">
              <w:t>принимать участие в проведении инвентаризации кассы</w:t>
            </w:r>
          </w:p>
        </w:tc>
      </w:tr>
      <w:tr w:rsidR="00962831" w:rsidRPr="005E00F8" w14:paraId="76749B32" w14:textId="77777777" w:rsidTr="00962831">
        <w:trPr>
          <w:jc w:val="center"/>
        </w:trPr>
        <w:tc>
          <w:tcPr>
            <w:tcW w:w="1435" w:type="dxa"/>
          </w:tcPr>
          <w:p w14:paraId="1665A141" w14:textId="77777777" w:rsidR="00962831" w:rsidRPr="005E00F8" w:rsidRDefault="00962831" w:rsidP="00CB260E">
            <w:pPr>
              <w:pStyle w:val="affffff0"/>
            </w:pPr>
            <w:r w:rsidRPr="005E00F8">
              <w:t>Знать</w:t>
            </w:r>
          </w:p>
        </w:tc>
        <w:tc>
          <w:tcPr>
            <w:tcW w:w="1962" w:type="dxa"/>
          </w:tcPr>
          <w:p w14:paraId="331B0607" w14:textId="77777777" w:rsidR="00962831" w:rsidRPr="005E00F8" w:rsidRDefault="00962831" w:rsidP="00CB260E">
            <w:pPr>
              <w:rPr>
                <w:rFonts w:ascii="Times New Roman" w:hAnsi="Times New Roman" w:cs="Times New Roman"/>
                <w:sz w:val="24"/>
                <w:szCs w:val="24"/>
              </w:rPr>
            </w:pPr>
          </w:p>
        </w:tc>
        <w:tc>
          <w:tcPr>
            <w:tcW w:w="6231" w:type="dxa"/>
          </w:tcPr>
          <w:p w14:paraId="53E800F8" w14:textId="3A3F8D43"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нормативно-правовые акты, положения и инструкции по ведению кассовых операций; </w:t>
            </w:r>
          </w:p>
          <w:p w14:paraId="067A1971"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оформление форм кассовых и банковских документов;</w:t>
            </w:r>
          </w:p>
          <w:p w14:paraId="152EB462"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оформление операций с денежными средствами, ценными бумагами, бланками строгой отчетности;</w:t>
            </w:r>
          </w:p>
          <w:p w14:paraId="3BCACD26"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обязательные реквизиты в первичных документах по кассе;</w:t>
            </w:r>
          </w:p>
          <w:p w14:paraId="6E2CF176"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формальную проверку документов, проверку по существу, арифметическую проверку; </w:t>
            </w:r>
          </w:p>
          <w:p w14:paraId="4D3820B8"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группировку первичных бухгалтерских документов по ряду признаков;</w:t>
            </w:r>
          </w:p>
          <w:p w14:paraId="7D4C1F90"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таксировку и котировку первичных бухгалтерских документов; </w:t>
            </w:r>
          </w:p>
          <w:p w14:paraId="6C63C6A7" w14:textId="77777777" w:rsidR="00962831" w:rsidRPr="005E00F8" w:rsidRDefault="00962831" w:rsidP="00CB260E">
            <w:pPr>
              <w:rPr>
                <w:rFonts w:ascii="Times New Roman" w:hAnsi="Times New Roman" w:cs="Times New Roman"/>
                <w:sz w:val="24"/>
                <w:szCs w:val="24"/>
              </w:rPr>
            </w:pPr>
            <w:r w:rsidRPr="005E00F8">
              <w:rPr>
                <w:rFonts w:ascii="Times New Roman" w:hAnsi="Times New Roman" w:cs="Times New Roman"/>
                <w:sz w:val="24"/>
                <w:szCs w:val="24"/>
              </w:rPr>
              <w:t xml:space="preserve">правила ведения кассовой книги; </w:t>
            </w:r>
          </w:p>
          <w:p w14:paraId="4AC8F1DF" w14:textId="77777777" w:rsidR="00962831" w:rsidRPr="005E00F8" w:rsidRDefault="00962831" w:rsidP="00CB260E">
            <w:pPr>
              <w:pStyle w:val="affffff0"/>
            </w:pPr>
            <w:r w:rsidRPr="005E00F8">
              <w:t>организацию расчетов с подотчетными лицами, с персоналом по оплате труда;</w:t>
            </w:r>
          </w:p>
          <w:p w14:paraId="19F3E5EF" w14:textId="77777777" w:rsidR="00962831" w:rsidRPr="005E00F8" w:rsidRDefault="00962831" w:rsidP="00CB260E">
            <w:pPr>
              <w:pStyle w:val="affffff0"/>
            </w:pPr>
            <w:r w:rsidRPr="005E00F8">
              <w:t>порядок работы по безналичным расчетам;</w:t>
            </w:r>
          </w:p>
          <w:p w14:paraId="3CC8C735" w14:textId="77777777" w:rsidR="00962831" w:rsidRPr="005E00F8" w:rsidRDefault="00962831" w:rsidP="00CB260E">
            <w:pPr>
              <w:pStyle w:val="affffff0"/>
            </w:pPr>
            <w:r w:rsidRPr="005E00F8">
              <w:t>организацию работы с ККТ;</w:t>
            </w:r>
          </w:p>
          <w:p w14:paraId="7D8F1DBB" w14:textId="77777777" w:rsidR="00962831" w:rsidRPr="005E00F8" w:rsidRDefault="00962831" w:rsidP="00CB260E">
            <w:pPr>
              <w:pStyle w:val="affffff0"/>
            </w:pPr>
            <w:r w:rsidRPr="005E00F8">
              <w:t>правила проведения инвентаризации кассы</w:t>
            </w:r>
          </w:p>
        </w:tc>
      </w:tr>
    </w:tbl>
    <w:p w14:paraId="7272CE90" w14:textId="77777777" w:rsidR="00973349" w:rsidRPr="005E00F8" w:rsidRDefault="00973349" w:rsidP="00973349">
      <w:pPr>
        <w:rPr>
          <w:rFonts w:ascii="Times New Roman" w:hAnsi="Times New Roman" w:cs="Times New Roman"/>
          <w:sz w:val="24"/>
          <w:szCs w:val="24"/>
        </w:rPr>
      </w:pPr>
    </w:p>
    <w:p w14:paraId="396B5ED4" w14:textId="77777777" w:rsidR="00973349" w:rsidRPr="005E00F8" w:rsidRDefault="00973349" w:rsidP="00973349">
      <w:pPr>
        <w:ind w:firstLine="709"/>
        <w:rPr>
          <w:rFonts w:ascii="Times New Roman" w:hAnsi="Times New Roman" w:cs="Times New Roman"/>
          <w:b/>
          <w:sz w:val="24"/>
          <w:szCs w:val="24"/>
        </w:rPr>
      </w:pPr>
      <w:r w:rsidRPr="005E00F8">
        <w:rPr>
          <w:rFonts w:ascii="Times New Roman" w:hAnsi="Times New Roman" w:cs="Times New Roman"/>
          <w:b/>
          <w:sz w:val="24"/>
          <w:szCs w:val="24"/>
        </w:rPr>
        <w:t>1.2. Количество часов, отводимое на освоение профессионального модуля</w:t>
      </w:r>
    </w:p>
    <w:p w14:paraId="6721AFDF" w14:textId="77777777" w:rsidR="00973349" w:rsidRPr="005E00F8" w:rsidRDefault="00973349" w:rsidP="00973349">
      <w:pPr>
        <w:pStyle w:val="afffffe"/>
      </w:pPr>
    </w:p>
    <w:p w14:paraId="1264FB72" w14:textId="593F1C47" w:rsidR="00973349" w:rsidRPr="005E00F8" w:rsidRDefault="00973349" w:rsidP="00973349">
      <w:pPr>
        <w:rPr>
          <w:rFonts w:ascii="Times New Roman" w:hAnsi="Times New Roman" w:cs="Times New Roman"/>
          <w:sz w:val="24"/>
          <w:szCs w:val="24"/>
        </w:rPr>
      </w:pPr>
      <w:bookmarkStart w:id="25" w:name="_Hlk84252761"/>
      <w:r w:rsidRPr="005E00F8">
        <w:rPr>
          <w:rFonts w:ascii="Times New Roman" w:hAnsi="Times New Roman" w:cs="Times New Roman"/>
          <w:sz w:val="24"/>
          <w:szCs w:val="24"/>
        </w:rPr>
        <w:t xml:space="preserve">Всего </w:t>
      </w:r>
      <w:r w:rsidRPr="00962831">
        <w:rPr>
          <w:rFonts w:ascii="Times New Roman" w:hAnsi="Times New Roman" w:cs="Times New Roman"/>
          <w:sz w:val="24"/>
          <w:szCs w:val="24"/>
        </w:rPr>
        <w:t xml:space="preserve">часов </w:t>
      </w:r>
      <w:r w:rsidR="00962831" w:rsidRPr="00962831">
        <w:rPr>
          <w:rFonts w:ascii="Times New Roman" w:hAnsi="Times New Roman" w:cs="Times New Roman"/>
          <w:sz w:val="24"/>
          <w:szCs w:val="24"/>
        </w:rPr>
        <w:t xml:space="preserve">144-238 </w:t>
      </w:r>
      <w:r w:rsidRPr="00962831">
        <w:rPr>
          <w:rFonts w:ascii="Times New Roman" w:hAnsi="Times New Roman" w:cs="Times New Roman"/>
          <w:sz w:val="24"/>
          <w:szCs w:val="24"/>
        </w:rPr>
        <w:t>часов</w:t>
      </w:r>
    </w:p>
    <w:p w14:paraId="470EFA70" w14:textId="5DCEF014" w:rsidR="00973349" w:rsidRPr="005E00F8" w:rsidRDefault="00973349" w:rsidP="00973349">
      <w:pPr>
        <w:ind w:firstLine="708"/>
        <w:rPr>
          <w:rFonts w:ascii="Times New Roman" w:hAnsi="Times New Roman" w:cs="Times New Roman"/>
          <w:sz w:val="24"/>
          <w:szCs w:val="24"/>
        </w:rPr>
      </w:pPr>
      <w:r w:rsidRPr="005E00F8">
        <w:rPr>
          <w:rFonts w:ascii="Times New Roman" w:hAnsi="Times New Roman" w:cs="Times New Roman"/>
          <w:sz w:val="24"/>
          <w:szCs w:val="24"/>
        </w:rPr>
        <w:t xml:space="preserve">в том числе в форме практической подготовки </w:t>
      </w:r>
      <w:r w:rsidR="00962831" w:rsidRPr="00962831">
        <w:rPr>
          <w:rFonts w:ascii="Times New Roman" w:hAnsi="Times New Roman" w:cs="Times New Roman"/>
          <w:sz w:val="24"/>
          <w:szCs w:val="24"/>
        </w:rPr>
        <w:t>144-238 часов</w:t>
      </w:r>
    </w:p>
    <w:p w14:paraId="24AA731B" w14:textId="77777777" w:rsidR="00973349" w:rsidRPr="005E00F8" w:rsidRDefault="00973349" w:rsidP="00973349">
      <w:pPr>
        <w:rPr>
          <w:rFonts w:ascii="Times New Roman" w:hAnsi="Times New Roman" w:cs="Times New Roman"/>
          <w:sz w:val="24"/>
          <w:szCs w:val="24"/>
        </w:rPr>
      </w:pPr>
    </w:p>
    <w:p w14:paraId="3A0E932C" w14:textId="566CB83A" w:rsidR="00973349" w:rsidRPr="00962831" w:rsidRDefault="00973349" w:rsidP="00973349">
      <w:pPr>
        <w:rPr>
          <w:rFonts w:ascii="Times New Roman" w:hAnsi="Times New Roman" w:cs="Times New Roman"/>
          <w:sz w:val="24"/>
          <w:szCs w:val="24"/>
        </w:rPr>
      </w:pPr>
      <w:r w:rsidRPr="005E00F8">
        <w:rPr>
          <w:rFonts w:ascii="Times New Roman" w:hAnsi="Times New Roman" w:cs="Times New Roman"/>
          <w:sz w:val="24"/>
          <w:szCs w:val="24"/>
        </w:rPr>
        <w:t xml:space="preserve">Из них на освоение МДК </w:t>
      </w:r>
      <w:r w:rsidR="00962831" w:rsidRPr="00962831">
        <w:rPr>
          <w:rFonts w:ascii="Times New Roman" w:hAnsi="Times New Roman" w:cs="Times New Roman"/>
          <w:sz w:val="24"/>
          <w:szCs w:val="24"/>
        </w:rPr>
        <w:t xml:space="preserve">108-202 </w:t>
      </w:r>
      <w:r w:rsidRPr="00962831">
        <w:rPr>
          <w:rFonts w:ascii="Times New Roman" w:hAnsi="Times New Roman" w:cs="Times New Roman"/>
          <w:sz w:val="24"/>
          <w:szCs w:val="24"/>
        </w:rPr>
        <w:t>часов</w:t>
      </w:r>
    </w:p>
    <w:p w14:paraId="5C30D9F2" w14:textId="66DD0E7F" w:rsidR="00973349" w:rsidRPr="00962831" w:rsidRDefault="00973349" w:rsidP="00973349">
      <w:pPr>
        <w:ind w:firstLine="708"/>
        <w:rPr>
          <w:rFonts w:ascii="Times New Roman" w:hAnsi="Times New Roman" w:cs="Times New Roman"/>
          <w:i/>
          <w:sz w:val="24"/>
          <w:szCs w:val="24"/>
        </w:rPr>
      </w:pPr>
      <w:r w:rsidRPr="00962831">
        <w:rPr>
          <w:rFonts w:ascii="Times New Roman" w:hAnsi="Times New Roman" w:cs="Times New Roman"/>
          <w:sz w:val="24"/>
          <w:szCs w:val="24"/>
        </w:rPr>
        <w:t>в том числе самостоятельная работа</w:t>
      </w:r>
      <w:r w:rsidRPr="00962831">
        <w:rPr>
          <w:rFonts w:ascii="Times New Roman" w:hAnsi="Times New Roman" w:cs="Times New Roman"/>
          <w:i/>
          <w:sz w:val="24"/>
          <w:szCs w:val="24"/>
        </w:rPr>
        <w:t xml:space="preserve"> </w:t>
      </w:r>
    </w:p>
    <w:p w14:paraId="59260662" w14:textId="3A530FBA" w:rsidR="00973349" w:rsidRPr="00962831" w:rsidRDefault="00973349" w:rsidP="00973349">
      <w:pPr>
        <w:rPr>
          <w:rFonts w:ascii="Times New Roman" w:hAnsi="Times New Roman" w:cs="Times New Roman"/>
          <w:sz w:val="24"/>
          <w:szCs w:val="24"/>
        </w:rPr>
      </w:pPr>
      <w:r w:rsidRPr="00962831">
        <w:rPr>
          <w:rFonts w:ascii="Times New Roman" w:hAnsi="Times New Roman" w:cs="Times New Roman"/>
          <w:sz w:val="24"/>
          <w:szCs w:val="24"/>
        </w:rPr>
        <w:t xml:space="preserve">практики, в том числе учебная </w:t>
      </w:r>
      <w:r w:rsidR="00962831" w:rsidRPr="00962831">
        <w:rPr>
          <w:rFonts w:ascii="Times New Roman" w:hAnsi="Times New Roman" w:cs="Times New Roman"/>
          <w:sz w:val="24"/>
          <w:szCs w:val="24"/>
        </w:rPr>
        <w:t>36-</w:t>
      </w:r>
      <w:r w:rsidRPr="00962831">
        <w:rPr>
          <w:rFonts w:ascii="Times New Roman" w:hAnsi="Times New Roman" w:cs="Times New Roman"/>
          <w:sz w:val="24"/>
          <w:szCs w:val="24"/>
        </w:rPr>
        <w:t>36 часов</w:t>
      </w:r>
    </w:p>
    <w:bookmarkEnd w:id="25"/>
    <w:p w14:paraId="22CFC5E7" w14:textId="1F8F2D50" w:rsidR="00973349" w:rsidRPr="005E00F8" w:rsidRDefault="00973349" w:rsidP="00973349">
      <w:pPr>
        <w:ind w:left="1416" w:firstLine="708"/>
        <w:rPr>
          <w:rFonts w:ascii="Times New Roman" w:hAnsi="Times New Roman" w:cs="Times New Roman"/>
          <w:sz w:val="24"/>
          <w:szCs w:val="24"/>
        </w:rPr>
      </w:pPr>
      <w:r w:rsidRPr="005E00F8">
        <w:rPr>
          <w:rFonts w:ascii="Times New Roman" w:hAnsi="Times New Roman" w:cs="Times New Roman"/>
          <w:sz w:val="24"/>
          <w:szCs w:val="24"/>
        </w:rPr>
        <w:t xml:space="preserve"> производственная </w:t>
      </w:r>
    </w:p>
    <w:p w14:paraId="17E802C4" w14:textId="2BABE701" w:rsidR="00973349" w:rsidRPr="005E00F8" w:rsidRDefault="00973349" w:rsidP="00973349">
      <w:pPr>
        <w:pStyle w:val="afffffe"/>
        <w:ind w:firstLine="0"/>
        <w:rPr>
          <w:iCs/>
          <w:u w:val="single"/>
        </w:rPr>
      </w:pPr>
      <w:r w:rsidRPr="005E00F8">
        <w:rPr>
          <w:iCs/>
        </w:rPr>
        <w:t xml:space="preserve">Промежуточная аттестация </w:t>
      </w:r>
    </w:p>
    <w:p w14:paraId="3ABED67F" w14:textId="77777777" w:rsidR="00973349" w:rsidRPr="005E00F8" w:rsidRDefault="00973349" w:rsidP="00973349">
      <w:pPr>
        <w:pStyle w:val="afffffe"/>
      </w:pPr>
    </w:p>
    <w:p w14:paraId="46378FF1" w14:textId="77777777" w:rsidR="00973349" w:rsidRPr="005E00F8" w:rsidRDefault="00973349" w:rsidP="00973349">
      <w:pPr>
        <w:tabs>
          <w:tab w:val="left" w:pos="3435"/>
        </w:tabs>
        <w:rPr>
          <w:rFonts w:ascii="Times New Roman" w:hAnsi="Times New Roman" w:cs="Times New Roman"/>
          <w:sz w:val="24"/>
          <w:szCs w:val="24"/>
        </w:rPr>
        <w:sectPr w:rsidR="00973349" w:rsidRPr="005E00F8" w:rsidSect="008401DD">
          <w:headerReference w:type="default" r:id="rId60"/>
          <w:pgSz w:w="11906" w:h="16838"/>
          <w:pgMar w:top="1134" w:right="567" w:bottom="1134" w:left="1701" w:header="709" w:footer="851" w:gutter="0"/>
          <w:cols w:space="720"/>
          <w:docGrid w:linePitch="326"/>
        </w:sectPr>
      </w:pPr>
    </w:p>
    <w:p w14:paraId="5C99E72B" w14:textId="77777777" w:rsidR="00973349" w:rsidRPr="005E00F8" w:rsidRDefault="00973349" w:rsidP="00973349">
      <w:pPr>
        <w:pStyle w:val="affffff7"/>
        <w:rPr>
          <w:rFonts w:eastAsia="Arial Unicode MS"/>
        </w:rPr>
      </w:pPr>
      <w:r w:rsidRPr="005E00F8">
        <w:rPr>
          <w:rFonts w:eastAsia="Arial Unicode MS"/>
        </w:rPr>
        <w:lastRenderedPageBreak/>
        <w:t>2. СТРУКТУРА И СОДЕРЖАНИЕ ПРОФЕССИОНАЛЬНОГО МОДУЛЯ</w:t>
      </w:r>
    </w:p>
    <w:p w14:paraId="17463590" w14:textId="77777777" w:rsidR="00973349" w:rsidRPr="005E00F8" w:rsidRDefault="00973349" w:rsidP="00973349">
      <w:pPr>
        <w:pStyle w:val="affffff7"/>
        <w:spacing w:before="240" w:after="200"/>
        <w:ind w:firstLine="0"/>
      </w:pPr>
      <w:r w:rsidRPr="005E00F8">
        <w:t>2.1. Структура профессионального модуля</w:t>
      </w:r>
    </w:p>
    <w:tbl>
      <w:tblPr>
        <w:tblW w:w="541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118"/>
        <w:gridCol w:w="1432"/>
        <w:gridCol w:w="716"/>
        <w:gridCol w:w="852"/>
        <w:gridCol w:w="1562"/>
        <w:gridCol w:w="1286"/>
        <w:gridCol w:w="1382"/>
        <w:gridCol w:w="843"/>
        <w:gridCol w:w="905"/>
        <w:gridCol w:w="1695"/>
      </w:tblGrid>
      <w:tr w:rsidR="00973349" w:rsidRPr="005E00F8" w14:paraId="0F8F881F" w14:textId="77777777" w:rsidTr="00A302B7">
        <w:trPr>
          <w:trHeight w:val="484"/>
        </w:trPr>
        <w:tc>
          <w:tcPr>
            <w:tcW w:w="549" w:type="pct"/>
            <w:vMerge w:val="restart"/>
            <w:tcBorders>
              <w:bottom w:val="single" w:sz="4" w:space="0" w:color="auto"/>
            </w:tcBorders>
            <w:vAlign w:val="center"/>
          </w:tcPr>
          <w:p w14:paraId="7B81A016"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Коды ПК, ОК</w:t>
            </w:r>
          </w:p>
        </w:tc>
        <w:tc>
          <w:tcPr>
            <w:tcW w:w="1006" w:type="pct"/>
            <w:vMerge w:val="restart"/>
            <w:tcBorders>
              <w:bottom w:val="single" w:sz="4" w:space="0" w:color="auto"/>
            </w:tcBorders>
            <w:vAlign w:val="center"/>
          </w:tcPr>
          <w:p w14:paraId="36E776D6"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Наименования разделов профессионального модуля</w:t>
            </w:r>
          </w:p>
        </w:tc>
        <w:tc>
          <w:tcPr>
            <w:tcW w:w="462" w:type="pct"/>
            <w:vMerge w:val="restart"/>
            <w:tcBorders>
              <w:bottom w:val="single" w:sz="4" w:space="0" w:color="auto"/>
            </w:tcBorders>
            <w:vAlign w:val="center"/>
          </w:tcPr>
          <w:p w14:paraId="68C6B98B" w14:textId="77777777" w:rsidR="00973349" w:rsidRPr="005E00F8" w:rsidRDefault="00973349" w:rsidP="00CB260E">
            <w:pPr>
              <w:jc w:val="center"/>
              <w:rPr>
                <w:rFonts w:ascii="Times New Roman" w:hAnsi="Times New Roman" w:cs="Times New Roman"/>
                <w:sz w:val="24"/>
                <w:szCs w:val="24"/>
              </w:rPr>
            </w:pPr>
            <w:r w:rsidRPr="005E00F8">
              <w:rPr>
                <w:rFonts w:ascii="Times New Roman" w:hAnsi="Times New Roman" w:cs="Times New Roman"/>
                <w:iCs/>
                <w:sz w:val="24"/>
                <w:szCs w:val="24"/>
              </w:rPr>
              <w:t>Всего, час.</w:t>
            </w:r>
          </w:p>
        </w:tc>
        <w:tc>
          <w:tcPr>
            <w:tcW w:w="231" w:type="pct"/>
            <w:vMerge w:val="restart"/>
            <w:tcBorders>
              <w:bottom w:val="single" w:sz="4" w:space="0" w:color="auto"/>
            </w:tcBorders>
            <w:textDirection w:val="btLr"/>
            <w:vAlign w:val="center"/>
          </w:tcPr>
          <w:p w14:paraId="2AC9067A" w14:textId="77777777" w:rsidR="00973349" w:rsidRPr="005E00F8" w:rsidRDefault="00973349" w:rsidP="00CB260E">
            <w:pPr>
              <w:ind w:left="113" w:right="113"/>
              <w:jc w:val="center"/>
              <w:rPr>
                <w:rFonts w:ascii="Times New Roman" w:hAnsi="Times New Roman" w:cs="Times New Roman"/>
                <w:sz w:val="24"/>
                <w:szCs w:val="24"/>
              </w:rPr>
            </w:pPr>
            <w:r w:rsidRPr="005E00F8">
              <w:rPr>
                <w:rFonts w:ascii="Times New Roman" w:hAnsi="Times New Roman" w:cs="Times New Roman"/>
                <w:iCs/>
                <w:sz w:val="24"/>
                <w:szCs w:val="24"/>
              </w:rPr>
              <w:t>В т.ч. в форме практической подготовки</w:t>
            </w:r>
          </w:p>
        </w:tc>
        <w:tc>
          <w:tcPr>
            <w:tcW w:w="2751" w:type="pct"/>
            <w:gridSpan w:val="7"/>
            <w:tcBorders>
              <w:bottom w:val="single" w:sz="4" w:space="0" w:color="auto"/>
            </w:tcBorders>
            <w:vAlign w:val="center"/>
          </w:tcPr>
          <w:p w14:paraId="7D0A4F42"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 xml:space="preserve">Объем профессионального модуля, </w:t>
            </w:r>
            <w:proofErr w:type="spellStart"/>
            <w:r w:rsidRPr="005E00F8">
              <w:rPr>
                <w:rFonts w:ascii="Times New Roman" w:hAnsi="Times New Roman" w:cs="Times New Roman"/>
                <w:sz w:val="24"/>
                <w:szCs w:val="24"/>
              </w:rPr>
              <w:t>ак</w:t>
            </w:r>
            <w:proofErr w:type="spellEnd"/>
            <w:r w:rsidRPr="005E00F8">
              <w:rPr>
                <w:rFonts w:ascii="Times New Roman" w:hAnsi="Times New Roman" w:cs="Times New Roman"/>
                <w:sz w:val="24"/>
                <w:szCs w:val="24"/>
              </w:rPr>
              <w:t>. час.</w:t>
            </w:r>
          </w:p>
        </w:tc>
      </w:tr>
      <w:tr w:rsidR="00973349" w:rsidRPr="005E00F8" w14:paraId="6C3980F1" w14:textId="77777777" w:rsidTr="00A302B7">
        <w:trPr>
          <w:trHeight w:val="58"/>
        </w:trPr>
        <w:tc>
          <w:tcPr>
            <w:tcW w:w="549" w:type="pct"/>
            <w:vMerge/>
          </w:tcPr>
          <w:p w14:paraId="1065CB88" w14:textId="77777777" w:rsidR="00973349" w:rsidRPr="005E00F8" w:rsidRDefault="00973349" w:rsidP="00CB260E">
            <w:pPr>
              <w:rPr>
                <w:rFonts w:ascii="Times New Roman" w:hAnsi="Times New Roman" w:cs="Times New Roman"/>
                <w:i/>
                <w:sz w:val="24"/>
                <w:szCs w:val="24"/>
              </w:rPr>
            </w:pPr>
          </w:p>
        </w:tc>
        <w:tc>
          <w:tcPr>
            <w:tcW w:w="1006" w:type="pct"/>
            <w:vMerge/>
            <w:vAlign w:val="center"/>
          </w:tcPr>
          <w:p w14:paraId="2C3DD1B6" w14:textId="77777777" w:rsidR="00973349" w:rsidRPr="005E00F8" w:rsidRDefault="00973349" w:rsidP="00CB260E">
            <w:pPr>
              <w:rPr>
                <w:rFonts w:ascii="Times New Roman" w:hAnsi="Times New Roman" w:cs="Times New Roman"/>
                <w:i/>
                <w:sz w:val="24"/>
                <w:szCs w:val="24"/>
              </w:rPr>
            </w:pPr>
          </w:p>
        </w:tc>
        <w:tc>
          <w:tcPr>
            <w:tcW w:w="462" w:type="pct"/>
            <w:vMerge/>
            <w:vAlign w:val="center"/>
          </w:tcPr>
          <w:p w14:paraId="5AA2FA86" w14:textId="77777777" w:rsidR="00973349" w:rsidRPr="005E00F8" w:rsidRDefault="00973349" w:rsidP="00CB260E">
            <w:pPr>
              <w:rPr>
                <w:rFonts w:ascii="Times New Roman" w:hAnsi="Times New Roman" w:cs="Times New Roman"/>
                <w:i/>
                <w:iCs/>
                <w:sz w:val="24"/>
                <w:szCs w:val="24"/>
              </w:rPr>
            </w:pPr>
          </w:p>
        </w:tc>
        <w:tc>
          <w:tcPr>
            <w:tcW w:w="231" w:type="pct"/>
            <w:vMerge/>
            <w:shd w:val="clear" w:color="auto" w:fill="FFFF00"/>
          </w:tcPr>
          <w:p w14:paraId="3971C47E" w14:textId="77777777" w:rsidR="00973349" w:rsidRPr="005E00F8" w:rsidRDefault="00973349" w:rsidP="00CB260E">
            <w:pPr>
              <w:suppressAutoHyphens/>
              <w:jc w:val="center"/>
              <w:rPr>
                <w:rFonts w:ascii="Times New Roman" w:hAnsi="Times New Roman" w:cs="Times New Roman"/>
                <w:sz w:val="24"/>
                <w:szCs w:val="24"/>
              </w:rPr>
            </w:pPr>
          </w:p>
        </w:tc>
        <w:tc>
          <w:tcPr>
            <w:tcW w:w="1912" w:type="pct"/>
            <w:gridSpan w:val="5"/>
          </w:tcPr>
          <w:p w14:paraId="5C8BD922"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Обучение по МДК</w:t>
            </w:r>
          </w:p>
        </w:tc>
        <w:tc>
          <w:tcPr>
            <w:tcW w:w="839" w:type="pct"/>
            <w:gridSpan w:val="2"/>
            <w:vMerge w:val="restart"/>
            <w:vAlign w:val="center"/>
          </w:tcPr>
          <w:p w14:paraId="7C15D280"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Практики</w:t>
            </w:r>
          </w:p>
        </w:tc>
      </w:tr>
      <w:tr w:rsidR="00973349" w:rsidRPr="005E00F8" w14:paraId="4510FB5F" w14:textId="77777777" w:rsidTr="00A302B7">
        <w:tc>
          <w:tcPr>
            <w:tcW w:w="549" w:type="pct"/>
            <w:vMerge/>
          </w:tcPr>
          <w:p w14:paraId="751494E9" w14:textId="77777777" w:rsidR="00973349" w:rsidRPr="005E00F8" w:rsidRDefault="00973349" w:rsidP="00CB260E">
            <w:pPr>
              <w:rPr>
                <w:rFonts w:ascii="Times New Roman" w:hAnsi="Times New Roman" w:cs="Times New Roman"/>
                <w:i/>
                <w:sz w:val="24"/>
                <w:szCs w:val="24"/>
              </w:rPr>
            </w:pPr>
          </w:p>
        </w:tc>
        <w:tc>
          <w:tcPr>
            <w:tcW w:w="1006" w:type="pct"/>
            <w:vMerge/>
            <w:vAlign w:val="center"/>
          </w:tcPr>
          <w:p w14:paraId="31A1961F" w14:textId="77777777" w:rsidR="00973349" w:rsidRPr="005E00F8" w:rsidRDefault="00973349" w:rsidP="00CB260E">
            <w:pPr>
              <w:rPr>
                <w:rFonts w:ascii="Times New Roman" w:hAnsi="Times New Roman" w:cs="Times New Roman"/>
                <w:i/>
                <w:sz w:val="24"/>
                <w:szCs w:val="24"/>
              </w:rPr>
            </w:pPr>
          </w:p>
        </w:tc>
        <w:tc>
          <w:tcPr>
            <w:tcW w:w="462" w:type="pct"/>
            <w:vMerge/>
            <w:vAlign w:val="center"/>
          </w:tcPr>
          <w:p w14:paraId="1F08F742" w14:textId="77777777" w:rsidR="00973349" w:rsidRPr="005E00F8" w:rsidRDefault="00973349" w:rsidP="00CB260E">
            <w:pPr>
              <w:rPr>
                <w:rFonts w:ascii="Times New Roman" w:hAnsi="Times New Roman" w:cs="Times New Roman"/>
                <w:i/>
                <w:iCs/>
                <w:sz w:val="24"/>
                <w:szCs w:val="24"/>
              </w:rPr>
            </w:pPr>
          </w:p>
        </w:tc>
        <w:tc>
          <w:tcPr>
            <w:tcW w:w="231" w:type="pct"/>
            <w:vMerge/>
            <w:shd w:val="clear" w:color="auto" w:fill="FFFF00"/>
          </w:tcPr>
          <w:p w14:paraId="36026A35" w14:textId="77777777" w:rsidR="00973349" w:rsidRPr="005E00F8" w:rsidRDefault="00973349" w:rsidP="00CB260E">
            <w:pPr>
              <w:suppressAutoHyphens/>
              <w:jc w:val="center"/>
              <w:rPr>
                <w:rFonts w:ascii="Times New Roman" w:hAnsi="Times New Roman" w:cs="Times New Roman"/>
                <w:sz w:val="24"/>
                <w:szCs w:val="24"/>
              </w:rPr>
            </w:pPr>
          </w:p>
        </w:tc>
        <w:tc>
          <w:tcPr>
            <w:tcW w:w="275" w:type="pct"/>
            <w:vMerge w:val="restart"/>
          </w:tcPr>
          <w:p w14:paraId="15B134D2"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Всего</w:t>
            </w:r>
          </w:p>
        </w:tc>
        <w:tc>
          <w:tcPr>
            <w:tcW w:w="1637" w:type="pct"/>
            <w:gridSpan w:val="4"/>
          </w:tcPr>
          <w:p w14:paraId="4A440D4B" w14:textId="77777777" w:rsidR="00973349" w:rsidRPr="005E00F8" w:rsidRDefault="00973349" w:rsidP="00CB260E">
            <w:pPr>
              <w:suppressAutoHyphens/>
              <w:jc w:val="center"/>
              <w:rPr>
                <w:rFonts w:ascii="Times New Roman" w:hAnsi="Times New Roman" w:cs="Times New Roman"/>
                <w:sz w:val="24"/>
                <w:szCs w:val="24"/>
              </w:rPr>
            </w:pPr>
            <w:r w:rsidRPr="005E00F8">
              <w:rPr>
                <w:rFonts w:ascii="Times New Roman" w:hAnsi="Times New Roman" w:cs="Times New Roman"/>
                <w:sz w:val="24"/>
                <w:szCs w:val="24"/>
              </w:rPr>
              <w:t>В том числе</w:t>
            </w:r>
          </w:p>
        </w:tc>
        <w:tc>
          <w:tcPr>
            <w:tcW w:w="839" w:type="pct"/>
            <w:gridSpan w:val="2"/>
            <w:vMerge/>
            <w:vAlign w:val="center"/>
          </w:tcPr>
          <w:p w14:paraId="2FBEC825" w14:textId="77777777" w:rsidR="00973349" w:rsidRPr="005E00F8" w:rsidRDefault="00973349" w:rsidP="00CB260E">
            <w:pPr>
              <w:suppressAutoHyphens/>
              <w:jc w:val="center"/>
              <w:rPr>
                <w:rFonts w:ascii="Times New Roman" w:hAnsi="Times New Roman" w:cs="Times New Roman"/>
                <w:i/>
                <w:sz w:val="24"/>
                <w:szCs w:val="24"/>
              </w:rPr>
            </w:pPr>
          </w:p>
        </w:tc>
      </w:tr>
      <w:tr w:rsidR="00973349" w:rsidRPr="005E00F8" w14:paraId="2DC23DE9" w14:textId="77777777" w:rsidTr="00932A21">
        <w:trPr>
          <w:cantSplit/>
          <w:trHeight w:val="1415"/>
        </w:trPr>
        <w:tc>
          <w:tcPr>
            <w:tcW w:w="549" w:type="pct"/>
            <w:vMerge/>
          </w:tcPr>
          <w:p w14:paraId="378853BD" w14:textId="77777777" w:rsidR="00973349" w:rsidRPr="005E00F8" w:rsidRDefault="00973349" w:rsidP="00CB260E">
            <w:pPr>
              <w:rPr>
                <w:rFonts w:ascii="Times New Roman" w:hAnsi="Times New Roman" w:cs="Times New Roman"/>
                <w:i/>
                <w:sz w:val="24"/>
                <w:szCs w:val="24"/>
              </w:rPr>
            </w:pPr>
          </w:p>
        </w:tc>
        <w:tc>
          <w:tcPr>
            <w:tcW w:w="1006" w:type="pct"/>
            <w:vMerge/>
            <w:vAlign w:val="center"/>
          </w:tcPr>
          <w:p w14:paraId="0401468A" w14:textId="77777777" w:rsidR="00973349" w:rsidRPr="005E00F8" w:rsidRDefault="00973349" w:rsidP="00CB260E">
            <w:pPr>
              <w:rPr>
                <w:rFonts w:ascii="Times New Roman" w:hAnsi="Times New Roman" w:cs="Times New Roman"/>
                <w:i/>
                <w:sz w:val="24"/>
                <w:szCs w:val="24"/>
              </w:rPr>
            </w:pPr>
          </w:p>
        </w:tc>
        <w:tc>
          <w:tcPr>
            <w:tcW w:w="462" w:type="pct"/>
            <w:vMerge/>
            <w:vAlign w:val="center"/>
          </w:tcPr>
          <w:p w14:paraId="3FFBDD8C" w14:textId="77777777" w:rsidR="00973349" w:rsidRPr="005E00F8" w:rsidRDefault="00973349" w:rsidP="00CB260E">
            <w:pPr>
              <w:rPr>
                <w:rFonts w:ascii="Times New Roman" w:hAnsi="Times New Roman" w:cs="Times New Roman"/>
                <w:i/>
                <w:sz w:val="24"/>
                <w:szCs w:val="24"/>
              </w:rPr>
            </w:pPr>
          </w:p>
        </w:tc>
        <w:tc>
          <w:tcPr>
            <w:tcW w:w="231" w:type="pct"/>
            <w:vMerge/>
            <w:shd w:val="clear" w:color="auto" w:fill="FFFF00"/>
          </w:tcPr>
          <w:p w14:paraId="3C6F0D4A" w14:textId="77777777" w:rsidR="00973349" w:rsidRPr="005E00F8" w:rsidRDefault="00973349" w:rsidP="00CB260E">
            <w:pPr>
              <w:suppressAutoHyphens/>
              <w:jc w:val="center"/>
              <w:rPr>
                <w:rFonts w:ascii="Times New Roman" w:hAnsi="Times New Roman" w:cs="Times New Roman"/>
                <w:i/>
                <w:sz w:val="24"/>
                <w:szCs w:val="24"/>
              </w:rPr>
            </w:pPr>
          </w:p>
        </w:tc>
        <w:tc>
          <w:tcPr>
            <w:tcW w:w="275" w:type="pct"/>
            <w:vMerge/>
          </w:tcPr>
          <w:p w14:paraId="0B5DAA06" w14:textId="77777777" w:rsidR="00973349" w:rsidRPr="005E00F8" w:rsidRDefault="00973349" w:rsidP="00CB260E">
            <w:pPr>
              <w:suppressAutoHyphens/>
              <w:jc w:val="center"/>
              <w:rPr>
                <w:rFonts w:ascii="Times New Roman" w:hAnsi="Times New Roman" w:cs="Times New Roman"/>
                <w:i/>
                <w:sz w:val="24"/>
                <w:szCs w:val="24"/>
              </w:rPr>
            </w:pPr>
          </w:p>
        </w:tc>
        <w:tc>
          <w:tcPr>
            <w:tcW w:w="504" w:type="pct"/>
            <w:vAlign w:val="center"/>
          </w:tcPr>
          <w:p w14:paraId="23506F5D" w14:textId="77777777" w:rsidR="00973349" w:rsidRPr="005E00F8" w:rsidRDefault="00973349" w:rsidP="00CB260E">
            <w:pPr>
              <w:suppressAutoHyphens/>
              <w:ind w:left="-57" w:right="-57"/>
              <w:jc w:val="center"/>
              <w:rPr>
                <w:rFonts w:ascii="Times New Roman" w:hAnsi="Times New Roman" w:cs="Times New Roman"/>
                <w:i/>
                <w:sz w:val="24"/>
                <w:szCs w:val="24"/>
              </w:rPr>
            </w:pPr>
            <w:r w:rsidRPr="005E00F8">
              <w:rPr>
                <w:rFonts w:ascii="Times New Roman" w:hAnsi="Times New Roman" w:cs="Times New Roman"/>
                <w:color w:val="000000"/>
                <w:sz w:val="24"/>
                <w:szCs w:val="24"/>
              </w:rPr>
              <w:t>Лабораторных и практических занятий</w:t>
            </w:r>
          </w:p>
        </w:tc>
        <w:tc>
          <w:tcPr>
            <w:tcW w:w="415" w:type="pct"/>
            <w:vAlign w:val="center"/>
          </w:tcPr>
          <w:p w14:paraId="5FCD0BB0" w14:textId="77777777" w:rsidR="00973349" w:rsidRPr="005E00F8" w:rsidRDefault="00973349" w:rsidP="00CB260E">
            <w:pPr>
              <w:suppressAutoHyphens/>
              <w:ind w:left="-57" w:right="-57"/>
              <w:jc w:val="center"/>
              <w:rPr>
                <w:rFonts w:ascii="Times New Roman" w:hAnsi="Times New Roman" w:cs="Times New Roman"/>
                <w:iCs/>
                <w:sz w:val="24"/>
                <w:szCs w:val="24"/>
              </w:rPr>
            </w:pPr>
            <w:r w:rsidRPr="005E00F8">
              <w:rPr>
                <w:rFonts w:ascii="Times New Roman" w:hAnsi="Times New Roman" w:cs="Times New Roman"/>
                <w:sz w:val="24"/>
                <w:szCs w:val="24"/>
              </w:rPr>
              <w:t>Курсовых работ (проектов)</w:t>
            </w:r>
          </w:p>
        </w:tc>
        <w:tc>
          <w:tcPr>
            <w:tcW w:w="446" w:type="pct"/>
            <w:vAlign w:val="center"/>
          </w:tcPr>
          <w:p w14:paraId="58465506" w14:textId="77777777" w:rsidR="00973349" w:rsidRPr="005E00F8" w:rsidRDefault="00973349" w:rsidP="00CB260E">
            <w:pPr>
              <w:suppressAutoHyphens/>
              <w:ind w:left="-57" w:right="-57"/>
              <w:jc w:val="center"/>
              <w:rPr>
                <w:rFonts w:ascii="Times New Roman" w:hAnsi="Times New Roman" w:cs="Times New Roman"/>
                <w:color w:val="000000"/>
                <w:sz w:val="24"/>
                <w:szCs w:val="24"/>
              </w:rPr>
            </w:pPr>
            <w:r w:rsidRPr="005E00F8">
              <w:rPr>
                <w:rFonts w:ascii="Times New Roman" w:hAnsi="Times New Roman" w:cs="Times New Roman"/>
                <w:sz w:val="24"/>
                <w:szCs w:val="24"/>
              </w:rPr>
              <w:t>Самостоятельная работа</w:t>
            </w:r>
          </w:p>
        </w:tc>
        <w:tc>
          <w:tcPr>
            <w:tcW w:w="272" w:type="pct"/>
            <w:textDirection w:val="btLr"/>
            <w:vAlign w:val="center"/>
          </w:tcPr>
          <w:p w14:paraId="1D38AB36"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Промежуточная аттестация</w:t>
            </w:r>
          </w:p>
        </w:tc>
        <w:tc>
          <w:tcPr>
            <w:tcW w:w="292" w:type="pct"/>
            <w:vAlign w:val="center"/>
          </w:tcPr>
          <w:p w14:paraId="220CFCE7"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Учебная</w:t>
            </w:r>
          </w:p>
          <w:p w14:paraId="674EEBED" w14:textId="77777777" w:rsidR="00973349" w:rsidRPr="005E00F8" w:rsidRDefault="00973349" w:rsidP="00CB260E">
            <w:pPr>
              <w:suppressAutoHyphens/>
              <w:ind w:left="-57" w:right="-57"/>
              <w:jc w:val="center"/>
              <w:rPr>
                <w:rFonts w:ascii="Times New Roman" w:hAnsi="Times New Roman" w:cs="Times New Roman"/>
                <w:i/>
                <w:sz w:val="24"/>
                <w:szCs w:val="24"/>
              </w:rPr>
            </w:pPr>
          </w:p>
        </w:tc>
        <w:tc>
          <w:tcPr>
            <w:tcW w:w="547" w:type="pct"/>
            <w:vAlign w:val="center"/>
          </w:tcPr>
          <w:p w14:paraId="59BDE446" w14:textId="77777777" w:rsidR="00973349" w:rsidRPr="005E00F8" w:rsidRDefault="00973349" w:rsidP="00CB260E">
            <w:pPr>
              <w:suppressAutoHyphens/>
              <w:ind w:left="-57" w:right="-57"/>
              <w:jc w:val="center"/>
              <w:rPr>
                <w:rFonts w:ascii="Times New Roman" w:hAnsi="Times New Roman" w:cs="Times New Roman"/>
                <w:sz w:val="24"/>
                <w:szCs w:val="24"/>
              </w:rPr>
            </w:pPr>
            <w:r w:rsidRPr="005E00F8">
              <w:rPr>
                <w:rFonts w:ascii="Times New Roman" w:hAnsi="Times New Roman" w:cs="Times New Roman"/>
                <w:sz w:val="24"/>
                <w:szCs w:val="24"/>
              </w:rPr>
              <w:t>Производственная</w:t>
            </w:r>
          </w:p>
          <w:p w14:paraId="64EB30F6" w14:textId="77777777" w:rsidR="00973349" w:rsidRPr="005E00F8" w:rsidRDefault="00973349" w:rsidP="00CB260E">
            <w:pPr>
              <w:suppressAutoHyphens/>
              <w:ind w:left="-57" w:right="-57"/>
              <w:jc w:val="center"/>
              <w:rPr>
                <w:rFonts w:ascii="Times New Roman" w:hAnsi="Times New Roman" w:cs="Times New Roman"/>
                <w:i/>
                <w:sz w:val="24"/>
                <w:szCs w:val="24"/>
              </w:rPr>
            </w:pPr>
          </w:p>
        </w:tc>
      </w:tr>
      <w:tr w:rsidR="00973349" w:rsidRPr="005E00F8" w14:paraId="12BA9414" w14:textId="77777777" w:rsidTr="00932A21">
        <w:trPr>
          <w:trHeight w:val="415"/>
        </w:trPr>
        <w:tc>
          <w:tcPr>
            <w:tcW w:w="549" w:type="pct"/>
            <w:vAlign w:val="center"/>
          </w:tcPr>
          <w:p w14:paraId="0FCDE6BE"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w:t>
            </w:r>
          </w:p>
        </w:tc>
        <w:tc>
          <w:tcPr>
            <w:tcW w:w="1006" w:type="pct"/>
            <w:vAlign w:val="center"/>
          </w:tcPr>
          <w:p w14:paraId="6919CB5B"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2</w:t>
            </w:r>
          </w:p>
        </w:tc>
        <w:tc>
          <w:tcPr>
            <w:tcW w:w="462" w:type="pct"/>
            <w:vAlign w:val="center"/>
          </w:tcPr>
          <w:p w14:paraId="1D9B5513"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3</w:t>
            </w:r>
          </w:p>
        </w:tc>
        <w:tc>
          <w:tcPr>
            <w:tcW w:w="231" w:type="pct"/>
            <w:vAlign w:val="center"/>
          </w:tcPr>
          <w:p w14:paraId="6B1B8CC5"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4</w:t>
            </w:r>
          </w:p>
        </w:tc>
        <w:tc>
          <w:tcPr>
            <w:tcW w:w="275" w:type="pct"/>
            <w:vAlign w:val="center"/>
          </w:tcPr>
          <w:p w14:paraId="1AF45DBA"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5</w:t>
            </w:r>
          </w:p>
        </w:tc>
        <w:tc>
          <w:tcPr>
            <w:tcW w:w="504" w:type="pct"/>
            <w:vAlign w:val="center"/>
          </w:tcPr>
          <w:p w14:paraId="2BBC5B4C"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6</w:t>
            </w:r>
          </w:p>
        </w:tc>
        <w:tc>
          <w:tcPr>
            <w:tcW w:w="415" w:type="pct"/>
            <w:vAlign w:val="center"/>
          </w:tcPr>
          <w:p w14:paraId="74074B52"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7</w:t>
            </w:r>
          </w:p>
        </w:tc>
        <w:tc>
          <w:tcPr>
            <w:tcW w:w="446" w:type="pct"/>
            <w:vAlign w:val="center"/>
          </w:tcPr>
          <w:p w14:paraId="56E18B63"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8</w:t>
            </w:r>
          </w:p>
        </w:tc>
        <w:tc>
          <w:tcPr>
            <w:tcW w:w="272" w:type="pct"/>
            <w:vAlign w:val="center"/>
          </w:tcPr>
          <w:p w14:paraId="25AD45E2"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9</w:t>
            </w:r>
          </w:p>
        </w:tc>
        <w:tc>
          <w:tcPr>
            <w:tcW w:w="292" w:type="pct"/>
            <w:vAlign w:val="center"/>
          </w:tcPr>
          <w:p w14:paraId="035EBEAE"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10</w:t>
            </w:r>
          </w:p>
        </w:tc>
        <w:tc>
          <w:tcPr>
            <w:tcW w:w="547" w:type="pct"/>
            <w:vAlign w:val="center"/>
          </w:tcPr>
          <w:p w14:paraId="64C5C8F0" w14:textId="77777777" w:rsidR="00973349" w:rsidRPr="005E00F8" w:rsidRDefault="00973349" w:rsidP="00CB260E">
            <w:pPr>
              <w:jc w:val="center"/>
              <w:rPr>
                <w:rFonts w:ascii="Times New Roman" w:hAnsi="Times New Roman" w:cs="Times New Roman"/>
                <w:i/>
                <w:sz w:val="24"/>
                <w:szCs w:val="24"/>
              </w:rPr>
            </w:pPr>
            <w:r w:rsidRPr="005E00F8">
              <w:rPr>
                <w:rFonts w:ascii="Times New Roman" w:hAnsi="Times New Roman" w:cs="Times New Roman"/>
                <w:i/>
                <w:sz w:val="24"/>
                <w:szCs w:val="24"/>
              </w:rPr>
              <w:t>11</w:t>
            </w:r>
          </w:p>
        </w:tc>
      </w:tr>
      <w:tr w:rsidR="00973349" w:rsidRPr="005E00F8" w14:paraId="60AD8C1E" w14:textId="77777777" w:rsidTr="00932A21">
        <w:tc>
          <w:tcPr>
            <w:tcW w:w="549" w:type="pct"/>
          </w:tcPr>
          <w:p w14:paraId="1ACF8488" w14:textId="77777777" w:rsidR="00973349" w:rsidRPr="005E00F8" w:rsidRDefault="00973349" w:rsidP="00CB260E">
            <w:pPr>
              <w:pStyle w:val="affffff0"/>
            </w:pPr>
            <w:r w:rsidRPr="005E00F8">
              <w:t>ПК 1.3.</w:t>
            </w:r>
          </w:p>
          <w:p w14:paraId="1DC129F0" w14:textId="219BF152" w:rsidR="00973349" w:rsidRPr="005E00F8" w:rsidRDefault="00973349" w:rsidP="00A302B7">
            <w:pPr>
              <w:pStyle w:val="affffff0"/>
            </w:pPr>
            <w:r w:rsidRPr="005E00F8">
              <w:t>ОК 01</w:t>
            </w:r>
            <w:r w:rsidR="00A302B7">
              <w:t>, ОК 02, ОК 03</w:t>
            </w:r>
          </w:p>
        </w:tc>
        <w:tc>
          <w:tcPr>
            <w:tcW w:w="1006" w:type="pct"/>
          </w:tcPr>
          <w:p w14:paraId="1672A29F" w14:textId="60E3B378" w:rsidR="00973349" w:rsidRPr="005E00F8" w:rsidRDefault="00A302B7" w:rsidP="00CB260E">
            <w:pPr>
              <w:rPr>
                <w:rFonts w:ascii="Times New Roman" w:hAnsi="Times New Roman" w:cs="Times New Roman"/>
                <w:sz w:val="24"/>
                <w:szCs w:val="24"/>
              </w:rPr>
            </w:pPr>
            <w:r>
              <w:rPr>
                <w:rFonts w:ascii="Times New Roman" w:hAnsi="Times New Roman" w:cs="Times New Roman"/>
                <w:sz w:val="24"/>
                <w:szCs w:val="24"/>
              </w:rPr>
              <w:t>Раздел 1.</w:t>
            </w:r>
            <w:r w:rsidR="00973349" w:rsidRPr="005E00F8">
              <w:rPr>
                <w:rFonts w:ascii="Times New Roman" w:hAnsi="Times New Roman" w:cs="Times New Roman"/>
                <w:sz w:val="24"/>
                <w:szCs w:val="24"/>
              </w:rPr>
              <w:t xml:space="preserve"> Ведение кассовых операций</w:t>
            </w:r>
          </w:p>
        </w:tc>
        <w:tc>
          <w:tcPr>
            <w:tcW w:w="462" w:type="pct"/>
          </w:tcPr>
          <w:p w14:paraId="46D57DB6" w14:textId="6A3DA5EB" w:rsidR="00973349" w:rsidRPr="005E00F8" w:rsidRDefault="00A302B7" w:rsidP="00CB260E">
            <w:pPr>
              <w:jc w:val="center"/>
              <w:rPr>
                <w:rFonts w:ascii="Times New Roman" w:hAnsi="Times New Roman" w:cs="Times New Roman"/>
                <w:b/>
                <w:bCs/>
                <w:sz w:val="24"/>
                <w:szCs w:val="24"/>
              </w:rPr>
            </w:pPr>
            <w:r>
              <w:rPr>
                <w:rFonts w:ascii="Times New Roman" w:hAnsi="Times New Roman" w:cs="Times New Roman"/>
                <w:b/>
                <w:bCs/>
                <w:sz w:val="24"/>
                <w:szCs w:val="24"/>
              </w:rPr>
              <w:t>108-202</w:t>
            </w:r>
          </w:p>
        </w:tc>
        <w:tc>
          <w:tcPr>
            <w:tcW w:w="231" w:type="pct"/>
          </w:tcPr>
          <w:p w14:paraId="074481B1" w14:textId="20C68220" w:rsidR="00973349" w:rsidRPr="005E00F8" w:rsidRDefault="00A302B7" w:rsidP="00CB260E">
            <w:pPr>
              <w:jc w:val="center"/>
              <w:rPr>
                <w:rFonts w:ascii="Times New Roman" w:hAnsi="Times New Roman" w:cs="Times New Roman"/>
                <w:sz w:val="24"/>
                <w:szCs w:val="24"/>
              </w:rPr>
            </w:pPr>
            <w:r>
              <w:rPr>
                <w:rFonts w:ascii="Times New Roman" w:hAnsi="Times New Roman" w:cs="Times New Roman"/>
                <w:b/>
                <w:bCs/>
                <w:sz w:val="24"/>
                <w:szCs w:val="24"/>
              </w:rPr>
              <w:t>108-202</w:t>
            </w:r>
          </w:p>
        </w:tc>
        <w:tc>
          <w:tcPr>
            <w:tcW w:w="275" w:type="pct"/>
          </w:tcPr>
          <w:p w14:paraId="6A301D38" w14:textId="50FF2D69" w:rsidR="00973349" w:rsidRPr="005E00F8" w:rsidRDefault="00A302B7" w:rsidP="00CB260E">
            <w:pPr>
              <w:jc w:val="center"/>
              <w:rPr>
                <w:rFonts w:ascii="Times New Roman" w:hAnsi="Times New Roman" w:cs="Times New Roman"/>
                <w:b/>
                <w:bCs/>
                <w:sz w:val="24"/>
                <w:szCs w:val="24"/>
              </w:rPr>
            </w:pPr>
            <w:r>
              <w:rPr>
                <w:rFonts w:ascii="Times New Roman" w:hAnsi="Times New Roman" w:cs="Times New Roman"/>
                <w:b/>
                <w:bCs/>
                <w:sz w:val="24"/>
                <w:szCs w:val="24"/>
              </w:rPr>
              <w:t>108-202</w:t>
            </w:r>
          </w:p>
        </w:tc>
        <w:tc>
          <w:tcPr>
            <w:tcW w:w="504" w:type="pct"/>
          </w:tcPr>
          <w:p w14:paraId="52DDD6D8" w14:textId="42A20715" w:rsidR="00973349" w:rsidRPr="005E00F8" w:rsidRDefault="00A302B7" w:rsidP="00CB260E">
            <w:pPr>
              <w:jc w:val="center"/>
              <w:rPr>
                <w:rFonts w:ascii="Times New Roman" w:hAnsi="Times New Roman" w:cs="Times New Roman"/>
                <w:b/>
                <w:bCs/>
                <w:sz w:val="24"/>
                <w:szCs w:val="24"/>
              </w:rPr>
            </w:pPr>
            <w:r>
              <w:rPr>
                <w:rFonts w:ascii="Times New Roman" w:hAnsi="Times New Roman" w:cs="Times New Roman"/>
                <w:b/>
                <w:bCs/>
                <w:sz w:val="24"/>
                <w:szCs w:val="24"/>
              </w:rPr>
              <w:t>108-202</w:t>
            </w:r>
          </w:p>
        </w:tc>
        <w:tc>
          <w:tcPr>
            <w:tcW w:w="415" w:type="pct"/>
          </w:tcPr>
          <w:p w14:paraId="2387ECB8" w14:textId="0D83A163" w:rsidR="00973349" w:rsidRPr="005E00F8" w:rsidRDefault="00973349" w:rsidP="00CB260E">
            <w:pPr>
              <w:jc w:val="center"/>
              <w:rPr>
                <w:rFonts w:ascii="Times New Roman" w:hAnsi="Times New Roman" w:cs="Times New Roman"/>
                <w:sz w:val="24"/>
                <w:szCs w:val="24"/>
              </w:rPr>
            </w:pPr>
          </w:p>
        </w:tc>
        <w:tc>
          <w:tcPr>
            <w:tcW w:w="446" w:type="pct"/>
          </w:tcPr>
          <w:p w14:paraId="309116ED" w14:textId="6BE6BA3D" w:rsidR="00973349" w:rsidRPr="005E00F8" w:rsidRDefault="00973349" w:rsidP="00CB260E">
            <w:pPr>
              <w:jc w:val="center"/>
              <w:rPr>
                <w:rFonts w:ascii="Times New Roman" w:hAnsi="Times New Roman" w:cs="Times New Roman"/>
                <w:sz w:val="24"/>
                <w:szCs w:val="24"/>
              </w:rPr>
            </w:pPr>
          </w:p>
        </w:tc>
        <w:tc>
          <w:tcPr>
            <w:tcW w:w="272" w:type="pct"/>
          </w:tcPr>
          <w:p w14:paraId="492951E5" w14:textId="7695CD02" w:rsidR="00973349" w:rsidRPr="005E00F8" w:rsidRDefault="00973349" w:rsidP="00CB260E">
            <w:pPr>
              <w:jc w:val="center"/>
              <w:rPr>
                <w:rFonts w:ascii="Times New Roman" w:hAnsi="Times New Roman" w:cs="Times New Roman"/>
                <w:sz w:val="24"/>
                <w:szCs w:val="24"/>
              </w:rPr>
            </w:pPr>
          </w:p>
        </w:tc>
        <w:tc>
          <w:tcPr>
            <w:tcW w:w="292" w:type="pct"/>
          </w:tcPr>
          <w:p w14:paraId="5137A930" w14:textId="6F7BE60F" w:rsidR="00973349" w:rsidRPr="005E00F8" w:rsidRDefault="00A302B7" w:rsidP="00CB260E">
            <w:pPr>
              <w:jc w:val="center"/>
              <w:rPr>
                <w:rFonts w:ascii="Times New Roman" w:hAnsi="Times New Roman" w:cs="Times New Roman"/>
                <w:b/>
                <w:bCs/>
                <w:sz w:val="24"/>
                <w:szCs w:val="24"/>
              </w:rPr>
            </w:pPr>
            <w:r>
              <w:rPr>
                <w:rFonts w:ascii="Times New Roman" w:hAnsi="Times New Roman" w:cs="Times New Roman"/>
                <w:b/>
                <w:bCs/>
                <w:sz w:val="24"/>
                <w:szCs w:val="24"/>
              </w:rPr>
              <w:t>36-</w:t>
            </w:r>
            <w:r w:rsidR="00973349" w:rsidRPr="005E00F8">
              <w:rPr>
                <w:rFonts w:ascii="Times New Roman" w:hAnsi="Times New Roman" w:cs="Times New Roman"/>
                <w:b/>
                <w:bCs/>
                <w:sz w:val="24"/>
                <w:szCs w:val="24"/>
              </w:rPr>
              <w:t>36</w:t>
            </w:r>
          </w:p>
        </w:tc>
        <w:tc>
          <w:tcPr>
            <w:tcW w:w="547" w:type="pct"/>
          </w:tcPr>
          <w:p w14:paraId="5F627EF6" w14:textId="1CBC5C96" w:rsidR="00973349" w:rsidRPr="005E00F8" w:rsidRDefault="00973349" w:rsidP="00CB260E">
            <w:pPr>
              <w:jc w:val="center"/>
              <w:rPr>
                <w:rFonts w:ascii="Times New Roman" w:hAnsi="Times New Roman" w:cs="Times New Roman"/>
                <w:b/>
                <w:bCs/>
                <w:sz w:val="24"/>
                <w:szCs w:val="24"/>
              </w:rPr>
            </w:pPr>
          </w:p>
        </w:tc>
      </w:tr>
      <w:tr w:rsidR="00973349" w:rsidRPr="005E00F8" w14:paraId="17FC3331" w14:textId="77777777" w:rsidTr="00A302B7">
        <w:trPr>
          <w:trHeight w:val="159"/>
        </w:trPr>
        <w:tc>
          <w:tcPr>
            <w:tcW w:w="549" w:type="pct"/>
          </w:tcPr>
          <w:p w14:paraId="7CE53230" w14:textId="77777777" w:rsidR="00973349" w:rsidRPr="005E00F8" w:rsidRDefault="00973349" w:rsidP="00CB260E">
            <w:pPr>
              <w:rPr>
                <w:rFonts w:ascii="Times New Roman" w:hAnsi="Times New Roman" w:cs="Times New Roman"/>
                <w:i/>
                <w:sz w:val="24"/>
                <w:szCs w:val="24"/>
              </w:rPr>
            </w:pPr>
          </w:p>
        </w:tc>
        <w:tc>
          <w:tcPr>
            <w:tcW w:w="1006" w:type="pct"/>
          </w:tcPr>
          <w:p w14:paraId="7FC34CBA" w14:textId="4E61F0C3" w:rsidR="00973349" w:rsidRPr="005E00F8" w:rsidRDefault="00973349" w:rsidP="00CB260E">
            <w:pPr>
              <w:suppressAutoHyphens/>
              <w:rPr>
                <w:rFonts w:ascii="Times New Roman" w:hAnsi="Times New Roman" w:cs="Times New Roman"/>
                <w:sz w:val="24"/>
                <w:szCs w:val="24"/>
              </w:rPr>
            </w:pPr>
            <w:r w:rsidRPr="005E00F8">
              <w:rPr>
                <w:rFonts w:ascii="Times New Roman" w:hAnsi="Times New Roman" w:cs="Times New Roman"/>
                <w:sz w:val="24"/>
                <w:szCs w:val="24"/>
              </w:rPr>
              <w:t xml:space="preserve">Промежуточная аттестация </w:t>
            </w:r>
          </w:p>
        </w:tc>
        <w:tc>
          <w:tcPr>
            <w:tcW w:w="462" w:type="pct"/>
          </w:tcPr>
          <w:p w14:paraId="02636DFD" w14:textId="458F77EF" w:rsidR="00973349" w:rsidRPr="005E00F8" w:rsidRDefault="00973349" w:rsidP="00CB260E">
            <w:pPr>
              <w:suppressAutoHyphens/>
              <w:jc w:val="center"/>
              <w:rPr>
                <w:rFonts w:ascii="Times New Roman" w:hAnsi="Times New Roman" w:cs="Times New Roman"/>
                <w:b/>
                <w:bCs/>
                <w:sz w:val="24"/>
                <w:szCs w:val="24"/>
              </w:rPr>
            </w:pPr>
          </w:p>
        </w:tc>
        <w:tc>
          <w:tcPr>
            <w:tcW w:w="231" w:type="pct"/>
            <w:shd w:val="clear" w:color="auto" w:fill="auto"/>
          </w:tcPr>
          <w:p w14:paraId="3B7F4479" w14:textId="1A68E7C0" w:rsidR="00973349" w:rsidRPr="005E00F8" w:rsidRDefault="00973349" w:rsidP="00CB260E">
            <w:pPr>
              <w:jc w:val="center"/>
              <w:rPr>
                <w:rFonts w:ascii="Times New Roman" w:hAnsi="Times New Roman" w:cs="Times New Roman"/>
                <w:iCs/>
                <w:sz w:val="24"/>
                <w:szCs w:val="24"/>
              </w:rPr>
            </w:pPr>
          </w:p>
        </w:tc>
        <w:tc>
          <w:tcPr>
            <w:tcW w:w="275" w:type="pct"/>
            <w:shd w:val="clear" w:color="auto" w:fill="C0C0C0"/>
          </w:tcPr>
          <w:p w14:paraId="1C72AD54" w14:textId="77777777" w:rsidR="00973349" w:rsidRPr="005E00F8" w:rsidRDefault="00973349" w:rsidP="00CB260E">
            <w:pPr>
              <w:jc w:val="center"/>
              <w:rPr>
                <w:rFonts w:ascii="Times New Roman" w:hAnsi="Times New Roman" w:cs="Times New Roman"/>
                <w:i/>
                <w:sz w:val="24"/>
                <w:szCs w:val="24"/>
              </w:rPr>
            </w:pPr>
          </w:p>
        </w:tc>
        <w:tc>
          <w:tcPr>
            <w:tcW w:w="504" w:type="pct"/>
            <w:shd w:val="clear" w:color="auto" w:fill="C0C0C0"/>
          </w:tcPr>
          <w:p w14:paraId="7670320D" w14:textId="77777777" w:rsidR="00973349" w:rsidRPr="005E00F8" w:rsidRDefault="00973349" w:rsidP="00CB260E">
            <w:pPr>
              <w:jc w:val="center"/>
              <w:rPr>
                <w:rFonts w:ascii="Times New Roman" w:hAnsi="Times New Roman" w:cs="Times New Roman"/>
                <w:i/>
                <w:sz w:val="24"/>
                <w:szCs w:val="24"/>
              </w:rPr>
            </w:pPr>
          </w:p>
        </w:tc>
        <w:tc>
          <w:tcPr>
            <w:tcW w:w="1425" w:type="pct"/>
            <w:gridSpan w:val="4"/>
            <w:shd w:val="clear" w:color="auto" w:fill="C0C0C0"/>
          </w:tcPr>
          <w:p w14:paraId="493D01F3" w14:textId="77777777" w:rsidR="00973349" w:rsidRPr="005E00F8" w:rsidRDefault="00973349" w:rsidP="00CB260E">
            <w:pPr>
              <w:jc w:val="center"/>
              <w:rPr>
                <w:rFonts w:ascii="Times New Roman" w:hAnsi="Times New Roman" w:cs="Times New Roman"/>
                <w:i/>
                <w:sz w:val="24"/>
                <w:szCs w:val="24"/>
              </w:rPr>
            </w:pPr>
          </w:p>
        </w:tc>
        <w:tc>
          <w:tcPr>
            <w:tcW w:w="547" w:type="pct"/>
          </w:tcPr>
          <w:p w14:paraId="4480B067" w14:textId="77777777" w:rsidR="00973349" w:rsidRPr="005E00F8" w:rsidRDefault="00973349" w:rsidP="00CB260E">
            <w:pPr>
              <w:suppressAutoHyphens/>
              <w:jc w:val="center"/>
              <w:rPr>
                <w:rFonts w:ascii="Times New Roman" w:hAnsi="Times New Roman" w:cs="Times New Roman"/>
                <w:sz w:val="24"/>
                <w:szCs w:val="24"/>
              </w:rPr>
            </w:pPr>
          </w:p>
        </w:tc>
      </w:tr>
      <w:tr w:rsidR="00973349" w:rsidRPr="005E00F8" w14:paraId="1CB94478" w14:textId="77777777" w:rsidTr="00932A21">
        <w:tc>
          <w:tcPr>
            <w:tcW w:w="549" w:type="pct"/>
          </w:tcPr>
          <w:p w14:paraId="41449520" w14:textId="77777777" w:rsidR="00973349" w:rsidRPr="005E00F8" w:rsidRDefault="00973349" w:rsidP="00CB260E">
            <w:pPr>
              <w:rPr>
                <w:rFonts w:ascii="Times New Roman" w:hAnsi="Times New Roman" w:cs="Times New Roman"/>
                <w:b/>
                <w:i/>
                <w:sz w:val="24"/>
                <w:szCs w:val="24"/>
              </w:rPr>
            </w:pPr>
          </w:p>
        </w:tc>
        <w:tc>
          <w:tcPr>
            <w:tcW w:w="1006" w:type="pct"/>
          </w:tcPr>
          <w:p w14:paraId="7F19BA8C" w14:textId="77777777" w:rsidR="00973349" w:rsidRPr="005E00F8" w:rsidRDefault="00973349" w:rsidP="00CB260E">
            <w:pPr>
              <w:rPr>
                <w:rFonts w:ascii="Times New Roman" w:hAnsi="Times New Roman" w:cs="Times New Roman"/>
                <w:b/>
                <w:i/>
                <w:sz w:val="24"/>
                <w:szCs w:val="24"/>
              </w:rPr>
            </w:pPr>
            <w:r w:rsidRPr="005E00F8">
              <w:rPr>
                <w:rFonts w:ascii="Times New Roman" w:hAnsi="Times New Roman" w:cs="Times New Roman"/>
                <w:b/>
                <w:i/>
                <w:sz w:val="24"/>
                <w:szCs w:val="24"/>
              </w:rPr>
              <w:t>Всего:</w:t>
            </w:r>
          </w:p>
        </w:tc>
        <w:tc>
          <w:tcPr>
            <w:tcW w:w="462" w:type="pct"/>
          </w:tcPr>
          <w:p w14:paraId="19168978" w14:textId="19746154" w:rsidR="00973349" w:rsidRPr="00A302B7" w:rsidRDefault="00A302B7" w:rsidP="00CB260E">
            <w:pPr>
              <w:jc w:val="center"/>
              <w:rPr>
                <w:rFonts w:ascii="Times New Roman" w:hAnsi="Times New Roman" w:cs="Times New Roman"/>
                <w:b/>
                <w:i/>
                <w:iCs/>
                <w:sz w:val="24"/>
                <w:szCs w:val="24"/>
              </w:rPr>
            </w:pPr>
            <w:r w:rsidRPr="00A302B7">
              <w:rPr>
                <w:rFonts w:ascii="Times New Roman" w:hAnsi="Times New Roman" w:cs="Times New Roman"/>
                <w:b/>
                <w:bCs/>
                <w:i/>
                <w:iCs/>
                <w:sz w:val="24"/>
                <w:szCs w:val="24"/>
              </w:rPr>
              <w:t>108-202</w:t>
            </w:r>
          </w:p>
        </w:tc>
        <w:tc>
          <w:tcPr>
            <w:tcW w:w="231" w:type="pct"/>
          </w:tcPr>
          <w:p w14:paraId="10A476C5" w14:textId="7A7AB859" w:rsidR="00973349" w:rsidRPr="00A302B7" w:rsidRDefault="00A302B7" w:rsidP="00CB260E">
            <w:pPr>
              <w:jc w:val="center"/>
              <w:rPr>
                <w:rFonts w:ascii="Times New Roman" w:hAnsi="Times New Roman" w:cs="Times New Roman"/>
                <w:b/>
                <w:i/>
                <w:iCs/>
                <w:sz w:val="24"/>
                <w:szCs w:val="24"/>
              </w:rPr>
            </w:pPr>
            <w:r w:rsidRPr="00A302B7">
              <w:rPr>
                <w:rFonts w:ascii="Times New Roman" w:hAnsi="Times New Roman" w:cs="Times New Roman"/>
                <w:b/>
                <w:bCs/>
                <w:i/>
                <w:iCs/>
                <w:sz w:val="24"/>
                <w:szCs w:val="24"/>
              </w:rPr>
              <w:t>108-202</w:t>
            </w:r>
          </w:p>
        </w:tc>
        <w:tc>
          <w:tcPr>
            <w:tcW w:w="275" w:type="pct"/>
          </w:tcPr>
          <w:p w14:paraId="106D238F" w14:textId="687DF161" w:rsidR="00973349" w:rsidRPr="00A302B7" w:rsidRDefault="00A302B7" w:rsidP="00CB260E">
            <w:pPr>
              <w:jc w:val="center"/>
              <w:rPr>
                <w:rFonts w:ascii="Times New Roman" w:hAnsi="Times New Roman" w:cs="Times New Roman"/>
                <w:b/>
                <w:i/>
                <w:iCs/>
                <w:sz w:val="24"/>
                <w:szCs w:val="24"/>
              </w:rPr>
            </w:pPr>
            <w:r w:rsidRPr="00A302B7">
              <w:rPr>
                <w:rFonts w:ascii="Times New Roman" w:hAnsi="Times New Roman" w:cs="Times New Roman"/>
                <w:b/>
                <w:bCs/>
                <w:i/>
                <w:iCs/>
                <w:sz w:val="24"/>
                <w:szCs w:val="24"/>
              </w:rPr>
              <w:t>108-202</w:t>
            </w:r>
          </w:p>
        </w:tc>
        <w:tc>
          <w:tcPr>
            <w:tcW w:w="504" w:type="pct"/>
          </w:tcPr>
          <w:p w14:paraId="45F9DD12" w14:textId="5CF6793C" w:rsidR="00973349" w:rsidRPr="00A302B7" w:rsidRDefault="00A302B7" w:rsidP="00CB260E">
            <w:pPr>
              <w:jc w:val="center"/>
              <w:rPr>
                <w:rFonts w:ascii="Times New Roman" w:hAnsi="Times New Roman" w:cs="Times New Roman"/>
                <w:b/>
                <w:i/>
                <w:iCs/>
                <w:sz w:val="24"/>
                <w:szCs w:val="24"/>
              </w:rPr>
            </w:pPr>
            <w:r w:rsidRPr="00A302B7">
              <w:rPr>
                <w:rFonts w:ascii="Times New Roman" w:hAnsi="Times New Roman" w:cs="Times New Roman"/>
                <w:b/>
                <w:bCs/>
                <w:i/>
                <w:iCs/>
                <w:sz w:val="24"/>
                <w:szCs w:val="24"/>
              </w:rPr>
              <w:t>108-202</w:t>
            </w:r>
          </w:p>
        </w:tc>
        <w:tc>
          <w:tcPr>
            <w:tcW w:w="415" w:type="pct"/>
          </w:tcPr>
          <w:p w14:paraId="1DA2D741" w14:textId="7DAE2487" w:rsidR="00973349" w:rsidRPr="00A302B7" w:rsidRDefault="00973349" w:rsidP="00CB260E">
            <w:pPr>
              <w:jc w:val="center"/>
              <w:rPr>
                <w:rFonts w:ascii="Times New Roman" w:hAnsi="Times New Roman" w:cs="Times New Roman"/>
                <w:b/>
                <w:i/>
                <w:iCs/>
                <w:sz w:val="24"/>
                <w:szCs w:val="24"/>
              </w:rPr>
            </w:pPr>
          </w:p>
        </w:tc>
        <w:tc>
          <w:tcPr>
            <w:tcW w:w="446" w:type="pct"/>
          </w:tcPr>
          <w:p w14:paraId="0B2898AE" w14:textId="73437360" w:rsidR="00973349" w:rsidRPr="00A302B7" w:rsidRDefault="00973349" w:rsidP="00CB260E">
            <w:pPr>
              <w:jc w:val="center"/>
              <w:rPr>
                <w:rFonts w:ascii="Times New Roman" w:hAnsi="Times New Roman" w:cs="Times New Roman"/>
                <w:b/>
                <w:i/>
                <w:iCs/>
                <w:sz w:val="24"/>
                <w:szCs w:val="24"/>
              </w:rPr>
            </w:pPr>
          </w:p>
        </w:tc>
        <w:tc>
          <w:tcPr>
            <w:tcW w:w="272" w:type="pct"/>
          </w:tcPr>
          <w:p w14:paraId="2F760A4D" w14:textId="0DD303BF" w:rsidR="00973349" w:rsidRPr="00A302B7" w:rsidRDefault="00973349" w:rsidP="00CB260E">
            <w:pPr>
              <w:jc w:val="center"/>
              <w:rPr>
                <w:rFonts w:ascii="Times New Roman" w:hAnsi="Times New Roman" w:cs="Times New Roman"/>
                <w:b/>
                <w:i/>
                <w:iCs/>
                <w:sz w:val="24"/>
                <w:szCs w:val="24"/>
              </w:rPr>
            </w:pPr>
          </w:p>
        </w:tc>
        <w:tc>
          <w:tcPr>
            <w:tcW w:w="292" w:type="pct"/>
          </w:tcPr>
          <w:p w14:paraId="5E760390" w14:textId="34BC1A59" w:rsidR="00973349" w:rsidRPr="00A302B7" w:rsidRDefault="00A302B7" w:rsidP="00CB260E">
            <w:pPr>
              <w:jc w:val="center"/>
              <w:rPr>
                <w:rFonts w:ascii="Times New Roman" w:hAnsi="Times New Roman" w:cs="Times New Roman"/>
                <w:b/>
                <w:i/>
                <w:iCs/>
                <w:sz w:val="24"/>
                <w:szCs w:val="24"/>
              </w:rPr>
            </w:pPr>
            <w:r w:rsidRPr="00A302B7">
              <w:rPr>
                <w:rFonts w:ascii="Times New Roman" w:hAnsi="Times New Roman" w:cs="Times New Roman"/>
                <w:b/>
                <w:i/>
                <w:iCs/>
                <w:sz w:val="24"/>
                <w:szCs w:val="24"/>
              </w:rPr>
              <w:t>36-</w:t>
            </w:r>
            <w:r w:rsidR="00973349" w:rsidRPr="00A302B7">
              <w:rPr>
                <w:rFonts w:ascii="Times New Roman" w:hAnsi="Times New Roman" w:cs="Times New Roman"/>
                <w:b/>
                <w:i/>
                <w:iCs/>
                <w:sz w:val="24"/>
                <w:szCs w:val="24"/>
              </w:rPr>
              <w:t>36</w:t>
            </w:r>
          </w:p>
        </w:tc>
        <w:tc>
          <w:tcPr>
            <w:tcW w:w="547" w:type="pct"/>
          </w:tcPr>
          <w:p w14:paraId="7073921D" w14:textId="01389E9E" w:rsidR="00973349" w:rsidRPr="005E00F8" w:rsidRDefault="00973349" w:rsidP="00CB260E">
            <w:pPr>
              <w:jc w:val="center"/>
              <w:rPr>
                <w:rFonts w:ascii="Times New Roman" w:hAnsi="Times New Roman" w:cs="Times New Roman"/>
                <w:b/>
                <w:iCs/>
                <w:sz w:val="24"/>
                <w:szCs w:val="24"/>
              </w:rPr>
            </w:pPr>
          </w:p>
        </w:tc>
      </w:tr>
    </w:tbl>
    <w:p w14:paraId="0A8472A8" w14:textId="77777777" w:rsidR="00973349" w:rsidRPr="005E00F8" w:rsidRDefault="00973349" w:rsidP="00973349">
      <w:pPr>
        <w:suppressAutoHyphens/>
        <w:jc w:val="both"/>
        <w:rPr>
          <w:rFonts w:ascii="Times New Roman" w:eastAsia="Arial Unicode MS" w:hAnsi="Times New Roman" w:cs="Times New Roman"/>
          <w:b/>
          <w:color w:val="000000"/>
          <w:sz w:val="24"/>
          <w:szCs w:val="24"/>
        </w:rPr>
      </w:pPr>
    </w:p>
    <w:p w14:paraId="162F6050" w14:textId="77777777" w:rsidR="00973349" w:rsidRPr="005E00F8" w:rsidRDefault="00973349" w:rsidP="00973349">
      <w:pPr>
        <w:rPr>
          <w:rFonts w:ascii="Times New Roman" w:hAnsi="Times New Roman" w:cs="Times New Roman"/>
          <w:b/>
          <w:sz w:val="24"/>
          <w:szCs w:val="24"/>
        </w:rPr>
      </w:pPr>
    </w:p>
    <w:p w14:paraId="328EA944" w14:textId="77777777" w:rsidR="00973349" w:rsidRPr="005E00F8" w:rsidRDefault="00973349" w:rsidP="00973349">
      <w:pPr>
        <w:rPr>
          <w:rFonts w:ascii="Times New Roman" w:hAnsi="Times New Roman" w:cs="Times New Roman"/>
          <w:b/>
          <w:sz w:val="24"/>
          <w:szCs w:val="24"/>
        </w:rPr>
      </w:pPr>
      <w:r w:rsidRPr="005E00F8">
        <w:rPr>
          <w:rFonts w:ascii="Times New Roman" w:hAnsi="Times New Roman" w:cs="Times New Roman"/>
          <w:b/>
          <w:sz w:val="24"/>
          <w:szCs w:val="24"/>
        </w:rPr>
        <w:br w:type="page"/>
      </w:r>
    </w:p>
    <w:p w14:paraId="26006521" w14:textId="77777777" w:rsidR="00973349" w:rsidRPr="005E00F8" w:rsidRDefault="00973349" w:rsidP="00973349">
      <w:pPr>
        <w:suppressAutoHyphens/>
        <w:ind w:right="4" w:firstLine="709"/>
        <w:jc w:val="both"/>
        <w:rPr>
          <w:rFonts w:ascii="Times New Roman" w:hAnsi="Times New Roman" w:cs="Times New Roman"/>
          <w:b/>
          <w:sz w:val="24"/>
          <w:szCs w:val="24"/>
        </w:rPr>
      </w:pPr>
      <w:r w:rsidRPr="005E00F8">
        <w:rPr>
          <w:rFonts w:ascii="Times New Roman" w:hAnsi="Times New Roman" w:cs="Times New Roman"/>
          <w:b/>
          <w:sz w:val="24"/>
          <w:szCs w:val="24"/>
        </w:rPr>
        <w:lastRenderedPageBreak/>
        <w:t>2.2. Тематический план и содержание профессионального модуля (ПМ)</w:t>
      </w:r>
    </w:p>
    <w:tbl>
      <w:tblPr>
        <w:tblW w:w="1327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119"/>
        <w:gridCol w:w="705"/>
        <w:gridCol w:w="15"/>
        <w:gridCol w:w="15"/>
        <w:gridCol w:w="15"/>
        <w:gridCol w:w="15"/>
        <w:gridCol w:w="15"/>
        <w:gridCol w:w="15"/>
        <w:gridCol w:w="30"/>
        <w:gridCol w:w="15"/>
        <w:gridCol w:w="3226"/>
        <w:gridCol w:w="1701"/>
        <w:gridCol w:w="1559"/>
        <w:gridCol w:w="1417"/>
        <w:gridCol w:w="1417"/>
      </w:tblGrid>
      <w:tr w:rsidR="00791370" w:rsidRPr="005E00F8" w14:paraId="79211BA0" w14:textId="100F73A7" w:rsidTr="00D44201">
        <w:tc>
          <w:tcPr>
            <w:tcW w:w="3119" w:type="dxa"/>
          </w:tcPr>
          <w:p w14:paraId="78346B24" w14:textId="03BEB909" w:rsidR="00791370" w:rsidRPr="005E00F8" w:rsidRDefault="00791370" w:rsidP="00791370">
            <w:pPr>
              <w:autoSpaceDE w:val="0"/>
              <w:autoSpaceDN w:val="0"/>
              <w:adjustRightInd w:val="0"/>
              <w:ind w:firstLine="5"/>
              <w:jc w:val="center"/>
              <w:rPr>
                <w:rFonts w:ascii="Times New Roman" w:hAnsi="Times New Roman" w:cs="Times New Roman"/>
                <w:b/>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066" w:type="dxa"/>
            <w:gridSpan w:val="10"/>
          </w:tcPr>
          <w:p w14:paraId="0DFF4136" w14:textId="4B4BEEF7" w:rsidR="00791370" w:rsidRPr="005E00F8" w:rsidRDefault="00791370" w:rsidP="00791370">
            <w:pPr>
              <w:autoSpaceDE w:val="0"/>
              <w:autoSpaceDN w:val="0"/>
              <w:adjustRightInd w:val="0"/>
              <w:jc w:val="center"/>
              <w:rPr>
                <w:rFonts w:ascii="Times New Roman" w:hAnsi="Times New Roman" w:cs="Times New Roman"/>
                <w:b/>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260" w:type="dxa"/>
            <w:gridSpan w:val="2"/>
          </w:tcPr>
          <w:p w14:paraId="0D559330" w14:textId="20E38AEA" w:rsidR="00791370" w:rsidRPr="005E00F8" w:rsidRDefault="00791370" w:rsidP="00791370">
            <w:pPr>
              <w:autoSpaceDE w:val="0"/>
              <w:autoSpaceDN w:val="0"/>
              <w:adjustRightInd w:val="0"/>
              <w:ind w:firstLine="5"/>
              <w:jc w:val="center"/>
              <w:rPr>
                <w:rFonts w:ascii="Times New Roman" w:hAnsi="Times New Roman" w:cs="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417" w:type="dxa"/>
          </w:tcPr>
          <w:p w14:paraId="06DB107F" w14:textId="5454F10C" w:rsidR="00791370" w:rsidRPr="005E00F8" w:rsidRDefault="00791370" w:rsidP="00791370">
            <w:pPr>
              <w:autoSpaceDE w:val="0"/>
              <w:autoSpaceDN w:val="0"/>
              <w:adjustRightInd w:val="0"/>
              <w:ind w:firstLine="5"/>
              <w:jc w:val="center"/>
              <w:rPr>
                <w:rFonts w:ascii="Times New Roman" w:hAnsi="Times New Roman" w:cs="Times New Roman"/>
                <w:b/>
                <w:bCs/>
                <w:sz w:val="24"/>
                <w:szCs w:val="24"/>
              </w:rPr>
            </w:pPr>
            <w:r w:rsidRPr="00C966E3">
              <w:rPr>
                <w:rFonts w:ascii="Times New Roman" w:hAnsi="Times New Roman"/>
                <w:b/>
              </w:rPr>
              <w:t>Коды ПК, ОК</w:t>
            </w:r>
          </w:p>
        </w:tc>
        <w:tc>
          <w:tcPr>
            <w:tcW w:w="1417" w:type="dxa"/>
          </w:tcPr>
          <w:p w14:paraId="3BD47767" w14:textId="59B0427C" w:rsidR="00791370" w:rsidRPr="005E00F8" w:rsidRDefault="00791370" w:rsidP="00791370">
            <w:pPr>
              <w:autoSpaceDE w:val="0"/>
              <w:autoSpaceDN w:val="0"/>
              <w:adjustRightInd w:val="0"/>
              <w:ind w:firstLine="5"/>
              <w:jc w:val="center"/>
              <w:rPr>
                <w:rFonts w:ascii="Times New Roman" w:hAnsi="Times New Roman" w:cs="Times New Roman"/>
                <w:b/>
                <w:bCs/>
                <w:sz w:val="24"/>
                <w:szCs w:val="24"/>
              </w:rPr>
            </w:pPr>
            <w:r w:rsidRPr="00C966E3">
              <w:rPr>
                <w:rFonts w:ascii="Times New Roman" w:hAnsi="Times New Roman"/>
                <w:b/>
                <w:color w:val="000000" w:themeColor="text1"/>
              </w:rPr>
              <w:t>Код Н/У/З</w:t>
            </w:r>
          </w:p>
        </w:tc>
      </w:tr>
      <w:tr w:rsidR="00791370" w:rsidRPr="005E00F8" w14:paraId="13635CA7" w14:textId="60F58AED" w:rsidTr="00791370">
        <w:tc>
          <w:tcPr>
            <w:tcW w:w="3119" w:type="dxa"/>
          </w:tcPr>
          <w:p w14:paraId="062DCC7A"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1</w:t>
            </w:r>
          </w:p>
        </w:tc>
        <w:tc>
          <w:tcPr>
            <w:tcW w:w="4066" w:type="dxa"/>
            <w:gridSpan w:val="10"/>
          </w:tcPr>
          <w:p w14:paraId="260A27D5"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2</w:t>
            </w:r>
          </w:p>
        </w:tc>
        <w:tc>
          <w:tcPr>
            <w:tcW w:w="1701" w:type="dxa"/>
          </w:tcPr>
          <w:p w14:paraId="6EA6E31A"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3</w:t>
            </w:r>
          </w:p>
        </w:tc>
        <w:tc>
          <w:tcPr>
            <w:tcW w:w="1559" w:type="dxa"/>
          </w:tcPr>
          <w:p w14:paraId="38973A91" w14:textId="0967FE70"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4</w:t>
            </w:r>
          </w:p>
        </w:tc>
        <w:tc>
          <w:tcPr>
            <w:tcW w:w="1417" w:type="dxa"/>
          </w:tcPr>
          <w:p w14:paraId="38A1732E" w14:textId="7598C994"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5</w:t>
            </w:r>
          </w:p>
        </w:tc>
        <w:tc>
          <w:tcPr>
            <w:tcW w:w="1417" w:type="dxa"/>
          </w:tcPr>
          <w:p w14:paraId="46DF7E23" w14:textId="2D54AA50" w:rsidR="00791370" w:rsidRPr="00791370" w:rsidRDefault="00791370" w:rsidP="00791370">
            <w:pPr>
              <w:autoSpaceDE w:val="0"/>
              <w:autoSpaceDN w:val="0"/>
              <w:adjustRightInd w:val="0"/>
              <w:jc w:val="center"/>
              <w:rPr>
                <w:rFonts w:ascii="Times New Roman" w:hAnsi="Times New Roman" w:cs="Times New Roman"/>
                <w:b/>
                <w:sz w:val="24"/>
                <w:szCs w:val="24"/>
              </w:rPr>
            </w:pPr>
            <w:r w:rsidRPr="00791370">
              <w:rPr>
                <w:rFonts w:ascii="Times New Roman" w:hAnsi="Times New Roman" w:cs="Times New Roman"/>
                <w:b/>
                <w:sz w:val="24"/>
                <w:szCs w:val="24"/>
              </w:rPr>
              <w:t>6</w:t>
            </w:r>
          </w:p>
        </w:tc>
      </w:tr>
      <w:tr w:rsidR="00791370" w:rsidRPr="005E00F8" w14:paraId="155B2C89" w14:textId="77777777" w:rsidTr="00791370">
        <w:tc>
          <w:tcPr>
            <w:tcW w:w="3119" w:type="dxa"/>
          </w:tcPr>
          <w:p w14:paraId="187553CC"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c>
          <w:tcPr>
            <w:tcW w:w="4066" w:type="dxa"/>
            <w:gridSpan w:val="10"/>
          </w:tcPr>
          <w:p w14:paraId="681C6E75"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c>
          <w:tcPr>
            <w:tcW w:w="1701" w:type="dxa"/>
          </w:tcPr>
          <w:p w14:paraId="25C664EF" w14:textId="68977B32" w:rsidR="00791370" w:rsidRPr="00791370" w:rsidRDefault="00791370" w:rsidP="00791370">
            <w:pPr>
              <w:autoSpaceDE w:val="0"/>
              <w:autoSpaceDN w:val="0"/>
              <w:adjustRightInd w:val="0"/>
              <w:jc w:val="center"/>
              <w:rPr>
                <w:rFonts w:ascii="Times New Roman" w:hAnsi="Times New Roman" w:cs="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559" w:type="dxa"/>
          </w:tcPr>
          <w:p w14:paraId="471AE3EA" w14:textId="311FB8F3" w:rsidR="00791370" w:rsidRPr="00791370" w:rsidRDefault="00791370" w:rsidP="00791370">
            <w:pPr>
              <w:autoSpaceDE w:val="0"/>
              <w:autoSpaceDN w:val="0"/>
              <w:adjustRightInd w:val="0"/>
              <w:jc w:val="center"/>
              <w:rPr>
                <w:rFonts w:ascii="Times New Roman" w:hAnsi="Times New Roman" w:cs="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417" w:type="dxa"/>
          </w:tcPr>
          <w:p w14:paraId="6DA65F99"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c>
          <w:tcPr>
            <w:tcW w:w="1417" w:type="dxa"/>
          </w:tcPr>
          <w:p w14:paraId="22AE5763"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r>
      <w:tr w:rsidR="00791370" w:rsidRPr="005E00F8" w14:paraId="09200254" w14:textId="77777777" w:rsidTr="00985641">
        <w:tc>
          <w:tcPr>
            <w:tcW w:w="7185" w:type="dxa"/>
            <w:gridSpan w:val="11"/>
          </w:tcPr>
          <w:p w14:paraId="513EB397" w14:textId="0527FE56" w:rsidR="00791370" w:rsidRPr="00791370" w:rsidRDefault="00791370" w:rsidP="00791370">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Раздел 1. </w:t>
            </w:r>
            <w:r w:rsidRPr="005E00F8">
              <w:rPr>
                <w:rFonts w:ascii="Times New Roman" w:hAnsi="Times New Roman" w:cs="Times New Roman"/>
                <w:b/>
                <w:bCs/>
                <w:sz w:val="24"/>
                <w:szCs w:val="24"/>
              </w:rPr>
              <w:t>Ведение кассовых операций</w:t>
            </w:r>
          </w:p>
        </w:tc>
        <w:tc>
          <w:tcPr>
            <w:tcW w:w="1701" w:type="dxa"/>
          </w:tcPr>
          <w:p w14:paraId="6D7C95BC" w14:textId="25CF7A30" w:rsidR="00791370" w:rsidRDefault="00F47B20" w:rsidP="00791370">
            <w:pPr>
              <w:autoSpaceDE w:val="0"/>
              <w:autoSpaceDN w:val="0"/>
              <w:adjustRightInd w:val="0"/>
              <w:jc w:val="center"/>
              <w:rPr>
                <w:rFonts w:ascii="Times New Roman" w:hAnsi="Times New Roman"/>
                <w:b/>
                <w:bCs/>
                <w:color w:val="000000"/>
              </w:rPr>
            </w:pPr>
            <w:r>
              <w:rPr>
                <w:rFonts w:ascii="Times New Roman" w:hAnsi="Times New Roman"/>
                <w:b/>
                <w:bCs/>
                <w:color w:val="000000"/>
              </w:rPr>
              <w:t>108/108</w:t>
            </w:r>
          </w:p>
        </w:tc>
        <w:tc>
          <w:tcPr>
            <w:tcW w:w="1559" w:type="dxa"/>
          </w:tcPr>
          <w:p w14:paraId="5F8948C7" w14:textId="5AD71260" w:rsidR="00791370" w:rsidRDefault="00F47B20" w:rsidP="00791370">
            <w:pPr>
              <w:autoSpaceDE w:val="0"/>
              <w:autoSpaceDN w:val="0"/>
              <w:adjustRightInd w:val="0"/>
              <w:jc w:val="center"/>
              <w:rPr>
                <w:rFonts w:ascii="Times New Roman" w:hAnsi="Times New Roman"/>
                <w:b/>
                <w:bCs/>
                <w:color w:val="000000"/>
              </w:rPr>
            </w:pPr>
            <w:r>
              <w:rPr>
                <w:rFonts w:ascii="Times New Roman" w:hAnsi="Times New Roman"/>
                <w:b/>
                <w:bCs/>
                <w:color w:val="000000"/>
              </w:rPr>
              <w:t>202/202</w:t>
            </w:r>
          </w:p>
        </w:tc>
        <w:tc>
          <w:tcPr>
            <w:tcW w:w="1417" w:type="dxa"/>
          </w:tcPr>
          <w:p w14:paraId="30B9E152"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c>
          <w:tcPr>
            <w:tcW w:w="1417" w:type="dxa"/>
          </w:tcPr>
          <w:p w14:paraId="6605D743" w14:textId="77777777" w:rsidR="00791370" w:rsidRPr="00791370" w:rsidRDefault="00791370" w:rsidP="00791370">
            <w:pPr>
              <w:autoSpaceDE w:val="0"/>
              <w:autoSpaceDN w:val="0"/>
              <w:adjustRightInd w:val="0"/>
              <w:jc w:val="center"/>
              <w:rPr>
                <w:rFonts w:ascii="Times New Roman" w:hAnsi="Times New Roman" w:cs="Times New Roman"/>
                <w:b/>
                <w:sz w:val="24"/>
                <w:szCs w:val="24"/>
              </w:rPr>
            </w:pPr>
          </w:p>
        </w:tc>
      </w:tr>
      <w:tr w:rsidR="00F47B20" w:rsidRPr="005E00F8" w14:paraId="6A9824BB" w14:textId="06F6EEF8" w:rsidTr="00791370">
        <w:tc>
          <w:tcPr>
            <w:tcW w:w="7185" w:type="dxa"/>
            <w:gridSpan w:val="11"/>
          </w:tcPr>
          <w:p w14:paraId="65E61E0D" w14:textId="77777777" w:rsidR="00F47B20" w:rsidRPr="005E00F8" w:rsidRDefault="00F47B20" w:rsidP="00F47B20">
            <w:pPr>
              <w:autoSpaceDE w:val="0"/>
              <w:autoSpaceDN w:val="0"/>
              <w:adjustRightInd w:val="0"/>
              <w:jc w:val="both"/>
              <w:rPr>
                <w:rFonts w:ascii="Times New Roman" w:hAnsi="Times New Roman" w:cs="Times New Roman"/>
                <w:sz w:val="24"/>
                <w:szCs w:val="24"/>
              </w:rPr>
            </w:pPr>
            <w:r w:rsidRPr="005E00F8">
              <w:rPr>
                <w:rFonts w:ascii="Times New Roman" w:hAnsi="Times New Roman" w:cs="Times New Roman"/>
                <w:b/>
                <w:bCs/>
                <w:sz w:val="24"/>
                <w:szCs w:val="24"/>
              </w:rPr>
              <w:t>МДК 05.01. Ведение кассовых операций</w:t>
            </w:r>
          </w:p>
        </w:tc>
        <w:tc>
          <w:tcPr>
            <w:tcW w:w="1701" w:type="dxa"/>
          </w:tcPr>
          <w:p w14:paraId="481BB915" w14:textId="24AE916A" w:rsidR="00F47B20" w:rsidRPr="005E00F8" w:rsidRDefault="00F47B20" w:rsidP="00F47B20">
            <w:pPr>
              <w:autoSpaceDE w:val="0"/>
              <w:autoSpaceDN w:val="0"/>
              <w:adjustRightInd w:val="0"/>
              <w:jc w:val="center"/>
              <w:rPr>
                <w:rFonts w:ascii="Times New Roman" w:hAnsi="Times New Roman" w:cs="Times New Roman"/>
                <w:b/>
                <w:bCs/>
                <w:sz w:val="24"/>
                <w:szCs w:val="24"/>
              </w:rPr>
            </w:pPr>
            <w:r>
              <w:rPr>
                <w:rFonts w:ascii="Times New Roman" w:hAnsi="Times New Roman"/>
                <w:b/>
                <w:bCs/>
                <w:color w:val="000000"/>
              </w:rPr>
              <w:t>108/108</w:t>
            </w:r>
          </w:p>
        </w:tc>
        <w:tc>
          <w:tcPr>
            <w:tcW w:w="1559" w:type="dxa"/>
          </w:tcPr>
          <w:p w14:paraId="73ACC252" w14:textId="580D49E0" w:rsidR="00F47B20" w:rsidRPr="005E00F8" w:rsidRDefault="00F47B20" w:rsidP="00F47B20">
            <w:pPr>
              <w:autoSpaceDE w:val="0"/>
              <w:autoSpaceDN w:val="0"/>
              <w:adjustRightInd w:val="0"/>
              <w:jc w:val="center"/>
              <w:rPr>
                <w:rFonts w:ascii="Times New Roman" w:hAnsi="Times New Roman" w:cs="Times New Roman"/>
                <w:b/>
                <w:bCs/>
                <w:sz w:val="24"/>
                <w:szCs w:val="24"/>
              </w:rPr>
            </w:pPr>
            <w:r>
              <w:rPr>
                <w:rFonts w:ascii="Times New Roman" w:hAnsi="Times New Roman"/>
                <w:b/>
                <w:bCs/>
                <w:color w:val="000000"/>
              </w:rPr>
              <w:t>202/202</w:t>
            </w:r>
          </w:p>
        </w:tc>
        <w:tc>
          <w:tcPr>
            <w:tcW w:w="1417" w:type="dxa"/>
          </w:tcPr>
          <w:p w14:paraId="567C94C3" w14:textId="77777777" w:rsidR="00F47B20" w:rsidRPr="005E00F8" w:rsidRDefault="00F47B20" w:rsidP="00F47B20">
            <w:pPr>
              <w:autoSpaceDE w:val="0"/>
              <w:autoSpaceDN w:val="0"/>
              <w:adjustRightInd w:val="0"/>
              <w:jc w:val="center"/>
              <w:rPr>
                <w:rFonts w:ascii="Times New Roman" w:hAnsi="Times New Roman" w:cs="Times New Roman"/>
                <w:b/>
                <w:bCs/>
                <w:sz w:val="24"/>
                <w:szCs w:val="24"/>
              </w:rPr>
            </w:pPr>
          </w:p>
        </w:tc>
        <w:tc>
          <w:tcPr>
            <w:tcW w:w="1417" w:type="dxa"/>
          </w:tcPr>
          <w:p w14:paraId="4A3A42EF" w14:textId="77777777" w:rsidR="00F47B20" w:rsidRPr="005E00F8" w:rsidRDefault="00F47B20" w:rsidP="00F47B20">
            <w:pPr>
              <w:autoSpaceDE w:val="0"/>
              <w:autoSpaceDN w:val="0"/>
              <w:adjustRightInd w:val="0"/>
              <w:jc w:val="center"/>
              <w:rPr>
                <w:rFonts w:ascii="Times New Roman" w:hAnsi="Times New Roman" w:cs="Times New Roman"/>
                <w:b/>
                <w:bCs/>
                <w:sz w:val="24"/>
                <w:szCs w:val="24"/>
              </w:rPr>
            </w:pPr>
          </w:p>
        </w:tc>
      </w:tr>
      <w:tr w:rsidR="00F47B20" w:rsidRPr="005E00F8" w14:paraId="7EC2C153" w14:textId="3826B66C" w:rsidTr="00791370">
        <w:trPr>
          <w:trHeight w:val="320"/>
        </w:trPr>
        <w:tc>
          <w:tcPr>
            <w:tcW w:w="3119" w:type="dxa"/>
            <w:vMerge w:val="restart"/>
          </w:tcPr>
          <w:p w14:paraId="69C60C6C"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r w:rsidRPr="005E00F8">
              <w:rPr>
                <w:rFonts w:ascii="Times New Roman" w:hAnsi="Times New Roman" w:cs="Times New Roman"/>
                <w:b/>
                <w:bCs/>
                <w:sz w:val="24"/>
                <w:szCs w:val="24"/>
              </w:rPr>
              <w:t>Тема 1. Правила организации наличного денежного обращения Российской Федерации</w:t>
            </w:r>
          </w:p>
        </w:tc>
        <w:tc>
          <w:tcPr>
            <w:tcW w:w="4066" w:type="dxa"/>
            <w:gridSpan w:val="10"/>
          </w:tcPr>
          <w:p w14:paraId="6DD77A0D" w14:textId="77777777" w:rsidR="00F47B20" w:rsidRPr="005E00F8" w:rsidRDefault="00F47B20" w:rsidP="00F47B20">
            <w:pPr>
              <w:autoSpaceDE w:val="0"/>
              <w:autoSpaceDN w:val="0"/>
              <w:adjustRightInd w:val="0"/>
              <w:rPr>
                <w:rFonts w:ascii="Times New Roman" w:hAnsi="Times New Roman" w:cs="Times New Roman"/>
                <w:b/>
                <w:sz w:val="24"/>
                <w:szCs w:val="24"/>
              </w:rPr>
            </w:pPr>
            <w:r w:rsidRPr="005E00F8">
              <w:rPr>
                <w:rFonts w:ascii="Times New Roman" w:hAnsi="Times New Roman" w:cs="Times New Roman"/>
                <w:b/>
                <w:sz w:val="24"/>
                <w:szCs w:val="24"/>
              </w:rPr>
              <w:t xml:space="preserve">Содержание </w:t>
            </w:r>
          </w:p>
        </w:tc>
        <w:tc>
          <w:tcPr>
            <w:tcW w:w="1701" w:type="dxa"/>
            <w:vMerge w:val="restart"/>
          </w:tcPr>
          <w:p w14:paraId="7E72375C" w14:textId="542B95F2"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559" w:type="dxa"/>
          </w:tcPr>
          <w:p w14:paraId="4DB274A4"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417" w:type="dxa"/>
          </w:tcPr>
          <w:p w14:paraId="0799A715"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417" w:type="dxa"/>
          </w:tcPr>
          <w:p w14:paraId="403120C8"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r>
      <w:tr w:rsidR="00F47B20" w:rsidRPr="005E00F8" w14:paraId="1D2B24D2" w14:textId="37C36070" w:rsidTr="00791370">
        <w:trPr>
          <w:trHeight w:val="390"/>
        </w:trPr>
        <w:tc>
          <w:tcPr>
            <w:tcW w:w="3119" w:type="dxa"/>
            <w:vMerge/>
          </w:tcPr>
          <w:p w14:paraId="107F8591"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50" w:type="dxa"/>
            <w:gridSpan w:val="4"/>
          </w:tcPr>
          <w:p w14:paraId="0733BB42"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316" w:type="dxa"/>
            <w:gridSpan w:val="6"/>
          </w:tcPr>
          <w:p w14:paraId="66A39390" w14:textId="77777777" w:rsidR="00F47B20" w:rsidRPr="005E00F8" w:rsidRDefault="00F47B20" w:rsidP="00F47B20">
            <w:pPr>
              <w:autoSpaceDE w:val="0"/>
              <w:autoSpaceDN w:val="0"/>
              <w:adjustRightInd w:val="0"/>
              <w:jc w:val="both"/>
              <w:rPr>
                <w:rFonts w:ascii="Times New Roman" w:hAnsi="Times New Roman" w:cs="Times New Roman"/>
                <w:sz w:val="24"/>
                <w:szCs w:val="24"/>
              </w:rPr>
            </w:pPr>
            <w:r w:rsidRPr="005E00F8">
              <w:rPr>
                <w:rFonts w:ascii="Times New Roman" w:hAnsi="Times New Roman" w:cs="Times New Roman"/>
                <w:bCs/>
                <w:sz w:val="24"/>
                <w:szCs w:val="24"/>
              </w:rPr>
              <w:t>Прием денежной наличности банком, порядок и сроки сдачи. Понятие лимита кассы. Документация по оформлению наличного обращения</w:t>
            </w:r>
          </w:p>
        </w:tc>
        <w:tc>
          <w:tcPr>
            <w:tcW w:w="1701" w:type="dxa"/>
            <w:vMerge/>
          </w:tcPr>
          <w:p w14:paraId="2C60EB2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53FA9827"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val="restart"/>
          </w:tcPr>
          <w:p w14:paraId="7C4C7146" w14:textId="77777777" w:rsidR="00F47B20" w:rsidRPr="00791370" w:rsidRDefault="00F47B20" w:rsidP="00F47B20">
            <w:pPr>
              <w:pStyle w:val="affffff0"/>
            </w:pPr>
            <w:r w:rsidRPr="005E00F8">
              <w:t>ПК 1.</w:t>
            </w:r>
            <w:r w:rsidRPr="00791370">
              <w:t>3.</w:t>
            </w:r>
          </w:p>
          <w:p w14:paraId="3659839A"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4B0EA892"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4A59B898" w14:textId="231A828A" w:rsidR="00F47B20" w:rsidRPr="005E00F8" w:rsidRDefault="00F47B20" w:rsidP="00F47B20">
            <w:pPr>
              <w:widowControl w:val="0"/>
              <w:autoSpaceDE w:val="0"/>
              <w:autoSpaceDN w:val="0"/>
              <w:adjustRightInd w:val="0"/>
              <w:spacing w:after="0" w:line="240" w:lineRule="auto"/>
              <w:rPr>
                <w:rFonts w:ascii="Times New Roman" w:hAnsi="Times New Roman" w:cs="Times New Roman"/>
                <w:bCs/>
                <w:sz w:val="24"/>
                <w:szCs w:val="24"/>
              </w:rPr>
            </w:pPr>
            <w:r w:rsidRPr="00791370">
              <w:rPr>
                <w:rFonts w:ascii="Times New Roman" w:hAnsi="Times New Roman" w:cs="Times New Roman"/>
                <w:sz w:val="24"/>
                <w:szCs w:val="24"/>
              </w:rPr>
              <w:t>ОК 03</w:t>
            </w:r>
          </w:p>
        </w:tc>
        <w:tc>
          <w:tcPr>
            <w:tcW w:w="1417" w:type="dxa"/>
          </w:tcPr>
          <w:p w14:paraId="5D5782FA"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598F3677" w14:textId="014885F1" w:rsidTr="00791370">
        <w:trPr>
          <w:trHeight w:val="259"/>
        </w:trPr>
        <w:tc>
          <w:tcPr>
            <w:tcW w:w="3119" w:type="dxa"/>
            <w:vMerge/>
          </w:tcPr>
          <w:p w14:paraId="1B304F5A"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50" w:type="dxa"/>
            <w:gridSpan w:val="4"/>
          </w:tcPr>
          <w:p w14:paraId="2760F8FA"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316" w:type="dxa"/>
            <w:gridSpan w:val="6"/>
          </w:tcPr>
          <w:p w14:paraId="4E3C5B06" w14:textId="77777777" w:rsidR="00F47B20" w:rsidRPr="005E00F8" w:rsidRDefault="00F47B20" w:rsidP="00F47B20">
            <w:pPr>
              <w:autoSpaceDE w:val="0"/>
              <w:autoSpaceDN w:val="0"/>
              <w:adjustRightInd w:val="0"/>
              <w:jc w:val="both"/>
              <w:rPr>
                <w:rFonts w:ascii="Times New Roman" w:hAnsi="Times New Roman" w:cs="Times New Roman"/>
                <w:bCs/>
                <w:sz w:val="24"/>
                <w:szCs w:val="24"/>
              </w:rPr>
            </w:pPr>
            <w:r w:rsidRPr="005E00F8">
              <w:rPr>
                <w:rFonts w:ascii="Times New Roman" w:hAnsi="Times New Roman" w:cs="Times New Roman"/>
                <w:bCs/>
                <w:sz w:val="24"/>
                <w:szCs w:val="24"/>
              </w:rPr>
              <w:t>Направление выдач наличных денежных средств из кассы экономического субъекта</w:t>
            </w:r>
          </w:p>
        </w:tc>
        <w:tc>
          <w:tcPr>
            <w:tcW w:w="1701" w:type="dxa"/>
            <w:vMerge/>
          </w:tcPr>
          <w:p w14:paraId="7C7CC49A"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126AF2D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2597ACFA"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56472F3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782CD1A1" w14:textId="03EB2175" w:rsidTr="00791370">
        <w:trPr>
          <w:trHeight w:val="122"/>
        </w:trPr>
        <w:tc>
          <w:tcPr>
            <w:tcW w:w="3119" w:type="dxa"/>
            <w:vMerge/>
          </w:tcPr>
          <w:p w14:paraId="66294A12"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50" w:type="dxa"/>
            <w:gridSpan w:val="4"/>
          </w:tcPr>
          <w:p w14:paraId="590B8262"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3</w:t>
            </w:r>
          </w:p>
        </w:tc>
        <w:tc>
          <w:tcPr>
            <w:tcW w:w="3316" w:type="dxa"/>
            <w:gridSpan w:val="6"/>
          </w:tcPr>
          <w:p w14:paraId="2995CE62" w14:textId="77777777" w:rsidR="00F47B20" w:rsidRPr="005E00F8" w:rsidRDefault="00F47B20" w:rsidP="00F47B20">
            <w:pPr>
              <w:autoSpaceDE w:val="0"/>
              <w:autoSpaceDN w:val="0"/>
              <w:adjustRightInd w:val="0"/>
              <w:jc w:val="both"/>
              <w:rPr>
                <w:rFonts w:ascii="Times New Roman" w:hAnsi="Times New Roman" w:cs="Times New Roman"/>
                <w:bCs/>
                <w:sz w:val="24"/>
                <w:szCs w:val="24"/>
              </w:rPr>
            </w:pPr>
            <w:r w:rsidRPr="005E00F8">
              <w:rPr>
                <w:rFonts w:ascii="Times New Roman" w:hAnsi="Times New Roman" w:cs="Times New Roman"/>
                <w:bCs/>
                <w:sz w:val="24"/>
                <w:szCs w:val="24"/>
              </w:rPr>
              <w:t>Составление кассовой отчетности</w:t>
            </w:r>
          </w:p>
        </w:tc>
        <w:tc>
          <w:tcPr>
            <w:tcW w:w="1701" w:type="dxa"/>
            <w:vMerge/>
          </w:tcPr>
          <w:p w14:paraId="731B44D7"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054D42E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448D9604"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6E6F4797"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235C3EED" w14:textId="3E1A4DA3" w:rsidTr="00791370">
        <w:trPr>
          <w:trHeight w:val="165"/>
        </w:trPr>
        <w:tc>
          <w:tcPr>
            <w:tcW w:w="3119" w:type="dxa"/>
            <w:vMerge/>
          </w:tcPr>
          <w:p w14:paraId="6A73127C"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4066" w:type="dxa"/>
            <w:gridSpan w:val="10"/>
          </w:tcPr>
          <w:p w14:paraId="5B9908C5" w14:textId="6BA25FAC" w:rsidR="00F47B20" w:rsidRPr="005E00F8" w:rsidRDefault="00F47B20" w:rsidP="00F47B20">
            <w:pPr>
              <w:autoSpaceDE w:val="0"/>
              <w:autoSpaceDN w:val="0"/>
              <w:adjustRightInd w:val="0"/>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18F252B9" w14:textId="73138582"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559" w:type="dxa"/>
          </w:tcPr>
          <w:p w14:paraId="20AA8209"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417" w:type="dxa"/>
            <w:vMerge/>
          </w:tcPr>
          <w:p w14:paraId="3534820E"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417" w:type="dxa"/>
          </w:tcPr>
          <w:p w14:paraId="122141B5"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r>
      <w:tr w:rsidR="00F47B20" w:rsidRPr="005E00F8" w14:paraId="07C5D8BB" w14:textId="20E267EA" w:rsidTr="00791370">
        <w:trPr>
          <w:trHeight w:val="567"/>
        </w:trPr>
        <w:tc>
          <w:tcPr>
            <w:tcW w:w="3119" w:type="dxa"/>
            <w:vMerge/>
          </w:tcPr>
          <w:p w14:paraId="24E6DB06"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476D2F40"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301" w:type="dxa"/>
            <w:gridSpan w:val="5"/>
            <w:vAlign w:val="center"/>
          </w:tcPr>
          <w:p w14:paraId="42BA7B53" w14:textId="77777777" w:rsidR="00F47B20" w:rsidRPr="005E00F8" w:rsidRDefault="00F47B20" w:rsidP="00F47B20">
            <w:pPr>
              <w:jc w:val="both"/>
              <w:rPr>
                <w:rFonts w:ascii="Times New Roman" w:eastAsia="Calibri" w:hAnsi="Times New Roman" w:cs="Times New Roman"/>
                <w:sz w:val="24"/>
                <w:szCs w:val="24"/>
              </w:rPr>
            </w:pPr>
            <w:r w:rsidRPr="005E00F8">
              <w:rPr>
                <w:rFonts w:ascii="Times New Roman" w:eastAsia="Calibri" w:hAnsi="Times New Roman" w:cs="Times New Roman"/>
                <w:bCs/>
                <w:sz w:val="24"/>
                <w:szCs w:val="24"/>
              </w:rPr>
              <w:t>Решение практических ситуационных задач по приему и выдаче наличных денежных средств</w:t>
            </w:r>
          </w:p>
        </w:tc>
        <w:tc>
          <w:tcPr>
            <w:tcW w:w="1701" w:type="dxa"/>
            <w:vMerge/>
          </w:tcPr>
          <w:p w14:paraId="0719E72A"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0CAEF82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2CE4329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28B9477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4E56144A" w14:textId="66F75055" w:rsidTr="00791370">
        <w:trPr>
          <w:trHeight w:val="135"/>
        </w:trPr>
        <w:tc>
          <w:tcPr>
            <w:tcW w:w="3119" w:type="dxa"/>
            <w:vMerge/>
          </w:tcPr>
          <w:p w14:paraId="4C182053"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549CF84D"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301" w:type="dxa"/>
            <w:gridSpan w:val="5"/>
            <w:vAlign w:val="center"/>
          </w:tcPr>
          <w:p w14:paraId="24EE8E3F"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Документальное оформление операций с наличными денежными средствами</w:t>
            </w:r>
          </w:p>
        </w:tc>
        <w:tc>
          <w:tcPr>
            <w:tcW w:w="1701" w:type="dxa"/>
            <w:vMerge/>
          </w:tcPr>
          <w:p w14:paraId="6ED3CC6B"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44CCEDAC"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6B0CB0B9"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38D1BE3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596967CA" w14:textId="617C49E8" w:rsidTr="00791370">
        <w:trPr>
          <w:trHeight w:val="135"/>
        </w:trPr>
        <w:tc>
          <w:tcPr>
            <w:tcW w:w="3119" w:type="dxa"/>
            <w:vMerge/>
          </w:tcPr>
          <w:p w14:paraId="5755389E"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7B69E827"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3</w:t>
            </w:r>
          </w:p>
        </w:tc>
        <w:tc>
          <w:tcPr>
            <w:tcW w:w="3301" w:type="dxa"/>
            <w:gridSpan w:val="5"/>
            <w:vAlign w:val="center"/>
          </w:tcPr>
          <w:p w14:paraId="28FC0972"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Решение практических ситуационных задач по выдаче наличных денег под отчет</w:t>
            </w:r>
          </w:p>
        </w:tc>
        <w:tc>
          <w:tcPr>
            <w:tcW w:w="1701" w:type="dxa"/>
            <w:vMerge/>
          </w:tcPr>
          <w:p w14:paraId="680315D5"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55AF631C"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3EF93641"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782C2D02"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2D7433E3" w14:textId="51C79CDD" w:rsidTr="00791370">
        <w:trPr>
          <w:trHeight w:val="135"/>
        </w:trPr>
        <w:tc>
          <w:tcPr>
            <w:tcW w:w="3119" w:type="dxa"/>
            <w:vMerge/>
          </w:tcPr>
          <w:p w14:paraId="3BBFA14D"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419BD68C"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4</w:t>
            </w:r>
          </w:p>
        </w:tc>
        <w:tc>
          <w:tcPr>
            <w:tcW w:w="3301" w:type="dxa"/>
            <w:gridSpan w:val="5"/>
            <w:vAlign w:val="center"/>
          </w:tcPr>
          <w:p w14:paraId="12828EF5"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Заполнение формы АО -1 (Авансовый отчет)</w:t>
            </w:r>
          </w:p>
        </w:tc>
        <w:tc>
          <w:tcPr>
            <w:tcW w:w="1701" w:type="dxa"/>
            <w:vMerge/>
          </w:tcPr>
          <w:p w14:paraId="35B2F52B"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18EEEEF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050FD74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71D99CEE"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055BACF0" w14:textId="44663DB6" w:rsidTr="00791370">
        <w:trPr>
          <w:trHeight w:val="135"/>
        </w:trPr>
        <w:tc>
          <w:tcPr>
            <w:tcW w:w="3119" w:type="dxa"/>
            <w:vMerge/>
          </w:tcPr>
          <w:p w14:paraId="5DF746F5"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726A0762"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5</w:t>
            </w:r>
          </w:p>
        </w:tc>
        <w:tc>
          <w:tcPr>
            <w:tcW w:w="3301" w:type="dxa"/>
            <w:gridSpan w:val="5"/>
            <w:vAlign w:val="center"/>
          </w:tcPr>
          <w:p w14:paraId="68AA2765"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Решение практических ситуационных задач по выплате заработной платы из кассы</w:t>
            </w:r>
          </w:p>
        </w:tc>
        <w:tc>
          <w:tcPr>
            <w:tcW w:w="1701" w:type="dxa"/>
            <w:vMerge/>
          </w:tcPr>
          <w:p w14:paraId="62B64400"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64E5A6BB"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7814D2E1"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215A54A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6C337F17" w14:textId="216E1C81" w:rsidTr="00791370">
        <w:trPr>
          <w:trHeight w:val="135"/>
        </w:trPr>
        <w:tc>
          <w:tcPr>
            <w:tcW w:w="3119" w:type="dxa"/>
            <w:vMerge/>
          </w:tcPr>
          <w:p w14:paraId="29062D1C"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6CFD4E4E"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6</w:t>
            </w:r>
          </w:p>
        </w:tc>
        <w:tc>
          <w:tcPr>
            <w:tcW w:w="3301" w:type="dxa"/>
            <w:gridSpan w:val="5"/>
            <w:vAlign w:val="center"/>
          </w:tcPr>
          <w:p w14:paraId="4CB1FCF2"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Заполнение формы Т-49 «Расчетно-платёжная ведомость»</w:t>
            </w:r>
          </w:p>
        </w:tc>
        <w:tc>
          <w:tcPr>
            <w:tcW w:w="1701" w:type="dxa"/>
            <w:vMerge/>
          </w:tcPr>
          <w:p w14:paraId="6341BE6E"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2B1CD285"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4142FA7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18483D2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6A19E6ED" w14:textId="265FF005" w:rsidTr="00791370">
        <w:trPr>
          <w:trHeight w:val="135"/>
        </w:trPr>
        <w:tc>
          <w:tcPr>
            <w:tcW w:w="3119" w:type="dxa"/>
            <w:vMerge/>
          </w:tcPr>
          <w:p w14:paraId="0E9F7C3C"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p>
        </w:tc>
        <w:tc>
          <w:tcPr>
            <w:tcW w:w="765" w:type="dxa"/>
            <w:gridSpan w:val="5"/>
          </w:tcPr>
          <w:p w14:paraId="176DCC69"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7</w:t>
            </w:r>
          </w:p>
        </w:tc>
        <w:tc>
          <w:tcPr>
            <w:tcW w:w="3301" w:type="dxa"/>
            <w:gridSpan w:val="5"/>
          </w:tcPr>
          <w:p w14:paraId="6A479DFA" w14:textId="77777777" w:rsidR="00F47B20" w:rsidRPr="005E00F8" w:rsidRDefault="00F47B20" w:rsidP="00F47B20">
            <w:pPr>
              <w:autoSpaceDE w:val="0"/>
              <w:autoSpaceDN w:val="0"/>
              <w:adjustRightInd w:val="0"/>
              <w:jc w:val="both"/>
              <w:rPr>
                <w:rFonts w:ascii="Times New Roman" w:hAnsi="Times New Roman" w:cs="Times New Roman"/>
                <w:sz w:val="24"/>
                <w:szCs w:val="24"/>
              </w:rPr>
            </w:pPr>
            <w:r w:rsidRPr="005E00F8">
              <w:rPr>
                <w:rFonts w:ascii="Times New Roman" w:hAnsi="Times New Roman" w:cs="Times New Roman"/>
                <w:bCs/>
                <w:sz w:val="24"/>
                <w:szCs w:val="24"/>
              </w:rPr>
              <w:t>Оформление форм № КО-3, КО-4, КО-5</w:t>
            </w:r>
          </w:p>
        </w:tc>
        <w:tc>
          <w:tcPr>
            <w:tcW w:w="1701" w:type="dxa"/>
            <w:vMerge/>
          </w:tcPr>
          <w:p w14:paraId="588464B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2270390B"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2455332E"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4987AF48"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36B7C09E" w14:textId="755C3139" w:rsidTr="00791370">
        <w:tc>
          <w:tcPr>
            <w:tcW w:w="3119" w:type="dxa"/>
            <w:vMerge w:val="restart"/>
          </w:tcPr>
          <w:p w14:paraId="7EBCEF61" w14:textId="77777777" w:rsidR="00F47B20" w:rsidRPr="005E00F8" w:rsidRDefault="00F47B20" w:rsidP="00F47B20">
            <w:pPr>
              <w:autoSpaceDE w:val="0"/>
              <w:autoSpaceDN w:val="0"/>
              <w:adjustRightInd w:val="0"/>
              <w:ind w:right="-40"/>
              <w:rPr>
                <w:rFonts w:ascii="Times New Roman" w:hAnsi="Times New Roman" w:cs="Times New Roman"/>
                <w:b/>
                <w:bCs/>
                <w:sz w:val="24"/>
                <w:szCs w:val="24"/>
              </w:rPr>
            </w:pPr>
            <w:r w:rsidRPr="005E00F8">
              <w:rPr>
                <w:rFonts w:ascii="Times New Roman" w:hAnsi="Times New Roman" w:cs="Times New Roman"/>
                <w:b/>
                <w:bCs/>
                <w:sz w:val="24"/>
                <w:szCs w:val="24"/>
              </w:rPr>
              <w:t>Тема 2. Организация безналичного денежного обращения</w:t>
            </w:r>
          </w:p>
        </w:tc>
        <w:tc>
          <w:tcPr>
            <w:tcW w:w="4066" w:type="dxa"/>
            <w:gridSpan w:val="10"/>
          </w:tcPr>
          <w:p w14:paraId="313861E9" w14:textId="77777777" w:rsidR="00F47B20" w:rsidRPr="005E00F8" w:rsidRDefault="00F47B20" w:rsidP="00F47B20">
            <w:pPr>
              <w:autoSpaceDE w:val="0"/>
              <w:autoSpaceDN w:val="0"/>
              <w:adjustRightInd w:val="0"/>
              <w:jc w:val="both"/>
              <w:rPr>
                <w:rFonts w:ascii="Times New Roman" w:hAnsi="Times New Roman" w:cs="Times New Roman"/>
                <w:sz w:val="24"/>
                <w:szCs w:val="24"/>
              </w:rPr>
            </w:pPr>
            <w:r w:rsidRPr="005E00F8">
              <w:rPr>
                <w:rFonts w:ascii="Times New Roman" w:hAnsi="Times New Roman" w:cs="Times New Roman"/>
                <w:b/>
                <w:sz w:val="24"/>
                <w:szCs w:val="24"/>
              </w:rPr>
              <w:t>Содержание</w:t>
            </w:r>
          </w:p>
        </w:tc>
        <w:tc>
          <w:tcPr>
            <w:tcW w:w="1701" w:type="dxa"/>
            <w:vMerge w:val="restart"/>
          </w:tcPr>
          <w:p w14:paraId="5B110348" w14:textId="027AFDE4"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559" w:type="dxa"/>
          </w:tcPr>
          <w:p w14:paraId="7BDCA834"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59E8A593"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6CD95044"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r>
      <w:tr w:rsidR="00F47B20" w:rsidRPr="005E00F8" w14:paraId="010EF137" w14:textId="67E92495" w:rsidTr="00791370">
        <w:tc>
          <w:tcPr>
            <w:tcW w:w="3119" w:type="dxa"/>
            <w:vMerge/>
          </w:tcPr>
          <w:p w14:paraId="4265309C"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50" w:type="dxa"/>
            <w:gridSpan w:val="4"/>
          </w:tcPr>
          <w:p w14:paraId="3F06A7E4"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316" w:type="dxa"/>
            <w:gridSpan w:val="6"/>
          </w:tcPr>
          <w:p w14:paraId="7D6399C9" w14:textId="77777777" w:rsidR="00F47B20" w:rsidRPr="005E00F8" w:rsidRDefault="00F47B20" w:rsidP="00F47B20">
            <w:pPr>
              <w:autoSpaceDE w:val="0"/>
              <w:autoSpaceDN w:val="0"/>
              <w:adjustRightInd w:val="0"/>
              <w:ind w:right="509"/>
              <w:jc w:val="both"/>
              <w:rPr>
                <w:rFonts w:ascii="Times New Roman" w:hAnsi="Times New Roman" w:cs="Times New Roman"/>
                <w:sz w:val="24"/>
                <w:szCs w:val="24"/>
              </w:rPr>
            </w:pPr>
            <w:r w:rsidRPr="005E00F8">
              <w:rPr>
                <w:rFonts w:ascii="Times New Roman" w:hAnsi="Times New Roman" w:cs="Times New Roman"/>
                <w:bCs/>
                <w:sz w:val="24"/>
                <w:szCs w:val="24"/>
              </w:rPr>
              <w:t>Открытие счета в банке и заключение договора банковского счета</w:t>
            </w:r>
          </w:p>
        </w:tc>
        <w:tc>
          <w:tcPr>
            <w:tcW w:w="1701" w:type="dxa"/>
            <w:vMerge/>
          </w:tcPr>
          <w:p w14:paraId="710FAA8E"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06EB7E3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val="restart"/>
          </w:tcPr>
          <w:p w14:paraId="4FE74D58" w14:textId="77777777" w:rsidR="00F47B20" w:rsidRPr="00791370" w:rsidRDefault="00F47B20" w:rsidP="00F47B20">
            <w:pPr>
              <w:pStyle w:val="affffff0"/>
            </w:pPr>
            <w:r w:rsidRPr="005E00F8">
              <w:t>ПК 1.</w:t>
            </w:r>
            <w:r w:rsidRPr="00791370">
              <w:t>3.</w:t>
            </w:r>
          </w:p>
          <w:p w14:paraId="778F1995"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47D5698E"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1ADB8C97" w14:textId="613F5350" w:rsidR="00F47B20" w:rsidRPr="005E00F8" w:rsidRDefault="00F47B20" w:rsidP="00F47B20">
            <w:pPr>
              <w:widowControl w:val="0"/>
              <w:autoSpaceDE w:val="0"/>
              <w:autoSpaceDN w:val="0"/>
              <w:adjustRightInd w:val="0"/>
              <w:rPr>
                <w:rFonts w:ascii="Times New Roman" w:hAnsi="Times New Roman" w:cs="Times New Roman"/>
                <w:bCs/>
                <w:sz w:val="24"/>
                <w:szCs w:val="24"/>
              </w:rPr>
            </w:pPr>
            <w:r w:rsidRPr="00791370">
              <w:rPr>
                <w:rFonts w:ascii="Times New Roman" w:hAnsi="Times New Roman" w:cs="Times New Roman"/>
                <w:sz w:val="24"/>
                <w:szCs w:val="24"/>
              </w:rPr>
              <w:lastRenderedPageBreak/>
              <w:t>ОК 03</w:t>
            </w:r>
          </w:p>
        </w:tc>
        <w:tc>
          <w:tcPr>
            <w:tcW w:w="1417" w:type="dxa"/>
          </w:tcPr>
          <w:p w14:paraId="762D46E9"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1FBD2DF9" w14:textId="4206503B" w:rsidTr="00791370">
        <w:tc>
          <w:tcPr>
            <w:tcW w:w="3119" w:type="dxa"/>
            <w:vMerge/>
          </w:tcPr>
          <w:p w14:paraId="3548868D"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4066" w:type="dxa"/>
            <w:gridSpan w:val="10"/>
          </w:tcPr>
          <w:p w14:paraId="3A5E9236" w14:textId="78C2EA69" w:rsidR="00F47B20" w:rsidRPr="005E00F8" w:rsidRDefault="00F47B20" w:rsidP="00F47B20">
            <w:pPr>
              <w:autoSpaceDE w:val="0"/>
              <w:autoSpaceDN w:val="0"/>
              <w:adjustRightInd w:val="0"/>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591BEF6E" w14:textId="436ACBA6"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559" w:type="dxa"/>
          </w:tcPr>
          <w:p w14:paraId="414216FF"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417" w:type="dxa"/>
            <w:vMerge/>
          </w:tcPr>
          <w:p w14:paraId="5A45CEF5"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c>
          <w:tcPr>
            <w:tcW w:w="1417" w:type="dxa"/>
          </w:tcPr>
          <w:p w14:paraId="0740BD61" w14:textId="77777777" w:rsidR="00F47B20" w:rsidRPr="005E00F8" w:rsidRDefault="00F47B20" w:rsidP="00F47B20">
            <w:pPr>
              <w:widowControl w:val="0"/>
              <w:autoSpaceDE w:val="0"/>
              <w:autoSpaceDN w:val="0"/>
              <w:adjustRightInd w:val="0"/>
              <w:ind w:left="-40"/>
              <w:jc w:val="center"/>
              <w:rPr>
                <w:rFonts w:ascii="Times New Roman" w:hAnsi="Times New Roman" w:cs="Times New Roman"/>
                <w:bCs/>
                <w:sz w:val="24"/>
                <w:szCs w:val="24"/>
              </w:rPr>
            </w:pPr>
          </w:p>
        </w:tc>
      </w:tr>
      <w:tr w:rsidR="00F47B20" w:rsidRPr="005E00F8" w14:paraId="75574F55" w14:textId="59ADF2D3" w:rsidTr="00791370">
        <w:tc>
          <w:tcPr>
            <w:tcW w:w="3119" w:type="dxa"/>
            <w:vMerge/>
          </w:tcPr>
          <w:p w14:paraId="37996939"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65" w:type="dxa"/>
            <w:gridSpan w:val="5"/>
          </w:tcPr>
          <w:p w14:paraId="1366794A"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301" w:type="dxa"/>
            <w:gridSpan w:val="5"/>
            <w:vAlign w:val="center"/>
          </w:tcPr>
          <w:p w14:paraId="5D47CD98" w14:textId="77777777" w:rsidR="00F47B20" w:rsidRPr="005E00F8" w:rsidRDefault="00F47B20" w:rsidP="00F47B20">
            <w:pPr>
              <w:jc w:val="both"/>
              <w:rPr>
                <w:rFonts w:ascii="Times New Roman" w:eastAsia="Calibri" w:hAnsi="Times New Roman" w:cs="Times New Roman"/>
                <w:b/>
                <w:sz w:val="24"/>
                <w:szCs w:val="24"/>
              </w:rPr>
            </w:pPr>
            <w:r w:rsidRPr="005E00F8">
              <w:rPr>
                <w:rFonts w:ascii="Times New Roman" w:eastAsia="Calibri" w:hAnsi="Times New Roman" w:cs="Times New Roman"/>
                <w:bCs/>
                <w:sz w:val="24"/>
                <w:szCs w:val="24"/>
              </w:rPr>
              <w:t>Заполнение формы № 0401026 «Карточка с образцами подписей и оттиска печати»</w:t>
            </w:r>
          </w:p>
        </w:tc>
        <w:tc>
          <w:tcPr>
            <w:tcW w:w="1701" w:type="dxa"/>
            <w:vMerge/>
          </w:tcPr>
          <w:p w14:paraId="26A72586"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0092227D"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76199F9E"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01497886"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4B1B3BBF" w14:textId="7AA1676C" w:rsidTr="00791370">
        <w:tc>
          <w:tcPr>
            <w:tcW w:w="3119" w:type="dxa"/>
            <w:vMerge/>
          </w:tcPr>
          <w:p w14:paraId="318B5EED"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65" w:type="dxa"/>
            <w:gridSpan w:val="5"/>
          </w:tcPr>
          <w:p w14:paraId="4AC56511"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301" w:type="dxa"/>
            <w:gridSpan w:val="5"/>
            <w:vAlign w:val="center"/>
          </w:tcPr>
          <w:p w14:paraId="11C31525"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Заполнение формы № 0402001 «Объявление на взнос наличными»</w:t>
            </w:r>
          </w:p>
        </w:tc>
        <w:tc>
          <w:tcPr>
            <w:tcW w:w="1701" w:type="dxa"/>
            <w:vMerge/>
          </w:tcPr>
          <w:p w14:paraId="040EE95D"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55C706FD"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2C8EEDC0"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1D0983AA"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0AA68385" w14:textId="110CBF4B" w:rsidTr="00791370">
        <w:tc>
          <w:tcPr>
            <w:tcW w:w="3119" w:type="dxa"/>
            <w:vMerge w:val="restart"/>
          </w:tcPr>
          <w:p w14:paraId="6ECFF99B" w14:textId="77777777" w:rsidR="00F47B20" w:rsidRPr="005E00F8" w:rsidRDefault="00F47B20" w:rsidP="00F47B20">
            <w:pPr>
              <w:autoSpaceDE w:val="0"/>
              <w:autoSpaceDN w:val="0"/>
              <w:adjustRightInd w:val="0"/>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3. Организация кассовой работы </w:t>
            </w:r>
          </w:p>
        </w:tc>
        <w:tc>
          <w:tcPr>
            <w:tcW w:w="4066" w:type="dxa"/>
            <w:gridSpan w:val="10"/>
          </w:tcPr>
          <w:p w14:paraId="3BA7ACBD" w14:textId="77777777" w:rsidR="00F47B20" w:rsidRPr="005E00F8" w:rsidRDefault="00F47B20" w:rsidP="00F47B20">
            <w:pPr>
              <w:autoSpaceDE w:val="0"/>
              <w:autoSpaceDN w:val="0"/>
              <w:adjustRightInd w:val="0"/>
              <w:jc w:val="both"/>
              <w:rPr>
                <w:rFonts w:ascii="Times New Roman" w:hAnsi="Times New Roman" w:cs="Times New Roman"/>
                <w:sz w:val="24"/>
                <w:szCs w:val="24"/>
              </w:rPr>
            </w:pPr>
            <w:r w:rsidRPr="005E00F8">
              <w:rPr>
                <w:rFonts w:ascii="Times New Roman" w:hAnsi="Times New Roman" w:cs="Times New Roman"/>
                <w:b/>
                <w:sz w:val="24"/>
                <w:szCs w:val="24"/>
              </w:rPr>
              <w:t>Содержание</w:t>
            </w:r>
          </w:p>
        </w:tc>
        <w:tc>
          <w:tcPr>
            <w:tcW w:w="1701" w:type="dxa"/>
            <w:vMerge w:val="restart"/>
          </w:tcPr>
          <w:p w14:paraId="2A9AAB33" w14:textId="16611204"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559" w:type="dxa"/>
          </w:tcPr>
          <w:p w14:paraId="4895B983"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762AE2C8"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31134C01"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r>
      <w:tr w:rsidR="00F47B20" w:rsidRPr="005E00F8" w14:paraId="5740824E" w14:textId="4C579F33" w:rsidTr="00791370">
        <w:tc>
          <w:tcPr>
            <w:tcW w:w="3119" w:type="dxa"/>
            <w:vMerge/>
          </w:tcPr>
          <w:p w14:paraId="31103D70"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825" w:type="dxa"/>
            <w:gridSpan w:val="8"/>
          </w:tcPr>
          <w:p w14:paraId="5711CD66"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241" w:type="dxa"/>
            <w:gridSpan w:val="2"/>
          </w:tcPr>
          <w:p w14:paraId="6101A87B" w14:textId="77777777" w:rsidR="00F47B20" w:rsidRPr="005E00F8" w:rsidRDefault="00F47B20" w:rsidP="00F47B20">
            <w:pPr>
              <w:autoSpaceDE w:val="0"/>
              <w:autoSpaceDN w:val="0"/>
              <w:adjustRightInd w:val="0"/>
              <w:jc w:val="both"/>
              <w:rPr>
                <w:rFonts w:ascii="Times New Roman" w:hAnsi="Times New Roman" w:cs="Times New Roman"/>
                <w:b/>
                <w:sz w:val="24"/>
                <w:szCs w:val="24"/>
              </w:rPr>
            </w:pPr>
            <w:r w:rsidRPr="005E00F8">
              <w:rPr>
                <w:rFonts w:ascii="Times New Roman" w:hAnsi="Times New Roman" w:cs="Times New Roman"/>
                <w:bCs/>
                <w:sz w:val="24"/>
                <w:szCs w:val="24"/>
              </w:rPr>
              <w:t>Правила организации кассы экономического субъекта</w:t>
            </w:r>
          </w:p>
        </w:tc>
        <w:tc>
          <w:tcPr>
            <w:tcW w:w="1701" w:type="dxa"/>
            <w:vMerge/>
          </w:tcPr>
          <w:p w14:paraId="17A95C24"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5688BB0C"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val="restart"/>
          </w:tcPr>
          <w:p w14:paraId="556BFF06" w14:textId="77777777" w:rsidR="00F47B20" w:rsidRPr="00791370" w:rsidRDefault="00F47B20" w:rsidP="00F47B20">
            <w:pPr>
              <w:pStyle w:val="affffff0"/>
            </w:pPr>
            <w:r w:rsidRPr="005E00F8">
              <w:t>ПК 1.</w:t>
            </w:r>
            <w:r w:rsidRPr="00791370">
              <w:t>3.</w:t>
            </w:r>
          </w:p>
          <w:p w14:paraId="2B2376A7"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0A8BA69C"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677E9D6C" w14:textId="2A835C28" w:rsidR="00F47B20" w:rsidRPr="005E00F8" w:rsidRDefault="00F47B20" w:rsidP="00F47B20">
            <w:pPr>
              <w:widowControl w:val="0"/>
              <w:autoSpaceDE w:val="0"/>
              <w:autoSpaceDN w:val="0"/>
              <w:adjustRightInd w:val="0"/>
              <w:rPr>
                <w:rFonts w:ascii="Times New Roman" w:hAnsi="Times New Roman" w:cs="Times New Roman"/>
                <w:bCs/>
                <w:sz w:val="24"/>
                <w:szCs w:val="24"/>
              </w:rPr>
            </w:pPr>
            <w:r w:rsidRPr="00791370">
              <w:rPr>
                <w:rFonts w:ascii="Times New Roman" w:hAnsi="Times New Roman" w:cs="Times New Roman"/>
                <w:sz w:val="24"/>
                <w:szCs w:val="24"/>
              </w:rPr>
              <w:t>ОК 03</w:t>
            </w:r>
          </w:p>
        </w:tc>
        <w:tc>
          <w:tcPr>
            <w:tcW w:w="1417" w:type="dxa"/>
          </w:tcPr>
          <w:p w14:paraId="5883436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2FF71D59" w14:textId="3EBD2154" w:rsidTr="00791370">
        <w:tc>
          <w:tcPr>
            <w:tcW w:w="3119" w:type="dxa"/>
            <w:vMerge/>
          </w:tcPr>
          <w:p w14:paraId="60D3D123"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825" w:type="dxa"/>
            <w:gridSpan w:val="8"/>
          </w:tcPr>
          <w:p w14:paraId="390B0DA6"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241" w:type="dxa"/>
            <w:gridSpan w:val="2"/>
          </w:tcPr>
          <w:p w14:paraId="78175C4A" w14:textId="77777777" w:rsidR="00F47B20" w:rsidRPr="005E00F8" w:rsidRDefault="00F47B20" w:rsidP="00F47B20">
            <w:pPr>
              <w:autoSpaceDE w:val="0"/>
              <w:autoSpaceDN w:val="0"/>
              <w:adjustRightInd w:val="0"/>
              <w:ind w:firstLine="5"/>
              <w:rPr>
                <w:rFonts w:ascii="Times New Roman" w:hAnsi="Times New Roman" w:cs="Times New Roman"/>
                <w:bCs/>
                <w:sz w:val="24"/>
                <w:szCs w:val="24"/>
              </w:rPr>
            </w:pPr>
            <w:r w:rsidRPr="005E00F8">
              <w:rPr>
                <w:rFonts w:ascii="Times New Roman" w:hAnsi="Times New Roman" w:cs="Times New Roman"/>
                <w:bCs/>
                <w:sz w:val="24"/>
                <w:szCs w:val="24"/>
              </w:rPr>
              <w:t>Понятие о материальной ответственности кассира, права и обязанности работодателя и кассира</w:t>
            </w:r>
          </w:p>
        </w:tc>
        <w:tc>
          <w:tcPr>
            <w:tcW w:w="1701" w:type="dxa"/>
            <w:vMerge/>
          </w:tcPr>
          <w:p w14:paraId="333C6B8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0388E1C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263272D2"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78B470B9"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4A9E47CD" w14:textId="3D5567E9" w:rsidTr="00791370">
        <w:trPr>
          <w:trHeight w:val="65"/>
        </w:trPr>
        <w:tc>
          <w:tcPr>
            <w:tcW w:w="3119" w:type="dxa"/>
            <w:vMerge/>
          </w:tcPr>
          <w:p w14:paraId="362DB55A"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825" w:type="dxa"/>
            <w:gridSpan w:val="8"/>
          </w:tcPr>
          <w:p w14:paraId="12930541"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3</w:t>
            </w:r>
          </w:p>
        </w:tc>
        <w:tc>
          <w:tcPr>
            <w:tcW w:w="3241" w:type="dxa"/>
            <w:gridSpan w:val="2"/>
          </w:tcPr>
          <w:p w14:paraId="2D3D5400"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Документальное оформление материальной ответственности</w:t>
            </w:r>
          </w:p>
        </w:tc>
        <w:tc>
          <w:tcPr>
            <w:tcW w:w="1701" w:type="dxa"/>
            <w:vMerge/>
          </w:tcPr>
          <w:p w14:paraId="24CC3F1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29C34CF9"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57D812C3"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1080357B"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6ED39168" w14:textId="21906F60" w:rsidTr="00791370">
        <w:tc>
          <w:tcPr>
            <w:tcW w:w="3119" w:type="dxa"/>
            <w:vMerge/>
          </w:tcPr>
          <w:p w14:paraId="35355E83"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4066" w:type="dxa"/>
            <w:gridSpan w:val="10"/>
          </w:tcPr>
          <w:p w14:paraId="5B7795AA" w14:textId="070A44FA" w:rsidR="00F47B20" w:rsidRPr="005E00F8" w:rsidRDefault="00F47B20" w:rsidP="00F47B20">
            <w:pPr>
              <w:autoSpaceDE w:val="0"/>
              <w:autoSpaceDN w:val="0"/>
              <w:adjustRightInd w:val="0"/>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15B57EF1" w14:textId="24FCE1CC" w:rsidR="00F47B20" w:rsidRPr="005E00F8" w:rsidRDefault="00F47B20" w:rsidP="00F47B20">
            <w:pPr>
              <w:autoSpaceDE w:val="0"/>
              <w:autoSpaceDN w:val="0"/>
              <w:adjustRightInd w:val="0"/>
              <w:jc w:val="center"/>
              <w:rPr>
                <w:rFonts w:ascii="Times New Roman" w:hAnsi="Times New Roman" w:cs="Times New Roman"/>
                <w:bCs/>
                <w:sz w:val="24"/>
                <w:szCs w:val="24"/>
              </w:rPr>
            </w:pPr>
          </w:p>
        </w:tc>
        <w:tc>
          <w:tcPr>
            <w:tcW w:w="1559" w:type="dxa"/>
          </w:tcPr>
          <w:p w14:paraId="172C1AE5"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p>
        </w:tc>
        <w:tc>
          <w:tcPr>
            <w:tcW w:w="1417" w:type="dxa"/>
            <w:vMerge/>
          </w:tcPr>
          <w:p w14:paraId="2752EB1F"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p>
        </w:tc>
        <w:tc>
          <w:tcPr>
            <w:tcW w:w="1417" w:type="dxa"/>
          </w:tcPr>
          <w:p w14:paraId="3D0D787D"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p>
        </w:tc>
      </w:tr>
      <w:tr w:rsidR="00F47B20" w:rsidRPr="005E00F8" w14:paraId="1540A0B5" w14:textId="48D4193E" w:rsidTr="00791370">
        <w:tc>
          <w:tcPr>
            <w:tcW w:w="3119" w:type="dxa"/>
            <w:vMerge/>
          </w:tcPr>
          <w:p w14:paraId="457E22EA"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840" w:type="dxa"/>
            <w:gridSpan w:val="9"/>
          </w:tcPr>
          <w:p w14:paraId="130E46A6"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226" w:type="dxa"/>
          </w:tcPr>
          <w:p w14:paraId="25B90767" w14:textId="77777777" w:rsidR="00F47B20" w:rsidRPr="005E00F8" w:rsidRDefault="00F47B20" w:rsidP="00F47B20">
            <w:pPr>
              <w:autoSpaceDE w:val="0"/>
              <w:autoSpaceDN w:val="0"/>
              <w:adjustRightInd w:val="0"/>
              <w:jc w:val="both"/>
              <w:rPr>
                <w:rFonts w:ascii="Times New Roman" w:hAnsi="Times New Roman" w:cs="Times New Roman"/>
                <w:b/>
                <w:sz w:val="24"/>
                <w:szCs w:val="24"/>
              </w:rPr>
            </w:pPr>
            <w:r w:rsidRPr="005E00F8">
              <w:rPr>
                <w:rFonts w:ascii="Times New Roman" w:hAnsi="Times New Roman" w:cs="Times New Roman"/>
                <w:bCs/>
                <w:sz w:val="24"/>
                <w:szCs w:val="24"/>
              </w:rPr>
              <w:t>Практическое занятие по оформлению договора о материальной ответственности</w:t>
            </w:r>
          </w:p>
        </w:tc>
        <w:tc>
          <w:tcPr>
            <w:tcW w:w="1701" w:type="dxa"/>
            <w:vMerge/>
          </w:tcPr>
          <w:p w14:paraId="465DBDA1"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1DADC3E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73B1B634"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0BD94475"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0858C01B" w14:textId="2923E352" w:rsidTr="00791370">
        <w:tc>
          <w:tcPr>
            <w:tcW w:w="3119" w:type="dxa"/>
            <w:vMerge w:val="restart"/>
          </w:tcPr>
          <w:p w14:paraId="6B6203B6" w14:textId="77777777" w:rsidR="00F47B20" w:rsidRPr="005E00F8" w:rsidRDefault="00F47B20" w:rsidP="00F47B20">
            <w:pPr>
              <w:autoSpaceDE w:val="0"/>
              <w:autoSpaceDN w:val="0"/>
              <w:adjustRightInd w:val="0"/>
              <w:rPr>
                <w:rFonts w:ascii="Times New Roman" w:hAnsi="Times New Roman" w:cs="Times New Roman"/>
                <w:b/>
                <w:bCs/>
                <w:sz w:val="24"/>
                <w:szCs w:val="24"/>
              </w:rPr>
            </w:pPr>
            <w:r w:rsidRPr="005E00F8">
              <w:rPr>
                <w:rFonts w:ascii="Times New Roman" w:hAnsi="Times New Roman" w:cs="Times New Roman"/>
                <w:b/>
                <w:bCs/>
                <w:sz w:val="24"/>
                <w:szCs w:val="24"/>
              </w:rPr>
              <w:t>Тема 4. Порядок совершения операций с наличными деньгами и безналичными расчетами</w:t>
            </w:r>
          </w:p>
        </w:tc>
        <w:tc>
          <w:tcPr>
            <w:tcW w:w="4066" w:type="dxa"/>
            <w:gridSpan w:val="10"/>
          </w:tcPr>
          <w:p w14:paraId="2A3553A8" w14:textId="77777777" w:rsidR="00F47B20" w:rsidRPr="005E00F8" w:rsidRDefault="00F47B20" w:rsidP="00F47B20">
            <w:pPr>
              <w:autoSpaceDE w:val="0"/>
              <w:autoSpaceDN w:val="0"/>
              <w:adjustRightInd w:val="0"/>
              <w:jc w:val="both"/>
              <w:rPr>
                <w:rFonts w:ascii="Times New Roman" w:hAnsi="Times New Roman" w:cs="Times New Roman"/>
                <w:b/>
                <w:sz w:val="24"/>
                <w:szCs w:val="24"/>
              </w:rPr>
            </w:pPr>
            <w:r w:rsidRPr="005E00F8">
              <w:rPr>
                <w:rFonts w:ascii="Times New Roman" w:hAnsi="Times New Roman" w:cs="Times New Roman"/>
                <w:b/>
                <w:sz w:val="24"/>
                <w:szCs w:val="24"/>
              </w:rPr>
              <w:t>Содержание</w:t>
            </w:r>
          </w:p>
        </w:tc>
        <w:tc>
          <w:tcPr>
            <w:tcW w:w="1701" w:type="dxa"/>
            <w:vMerge w:val="restart"/>
          </w:tcPr>
          <w:p w14:paraId="5AD7154B" w14:textId="146F0762"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559" w:type="dxa"/>
          </w:tcPr>
          <w:p w14:paraId="0F92F799"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5AA91AD8"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c>
          <w:tcPr>
            <w:tcW w:w="1417" w:type="dxa"/>
          </w:tcPr>
          <w:p w14:paraId="60D477B6" w14:textId="77777777" w:rsidR="00F47B20" w:rsidRPr="005E00F8" w:rsidRDefault="00F47B20" w:rsidP="00F47B20">
            <w:pPr>
              <w:autoSpaceDE w:val="0"/>
              <w:autoSpaceDN w:val="0"/>
              <w:adjustRightInd w:val="0"/>
              <w:jc w:val="center"/>
              <w:rPr>
                <w:rFonts w:ascii="Times New Roman" w:hAnsi="Times New Roman" w:cs="Times New Roman"/>
                <w:b/>
                <w:sz w:val="24"/>
                <w:szCs w:val="24"/>
              </w:rPr>
            </w:pPr>
          </w:p>
        </w:tc>
      </w:tr>
      <w:tr w:rsidR="00F47B20" w:rsidRPr="005E00F8" w14:paraId="36608083" w14:textId="5201606D" w:rsidTr="00791370">
        <w:trPr>
          <w:trHeight w:val="65"/>
        </w:trPr>
        <w:tc>
          <w:tcPr>
            <w:tcW w:w="3119" w:type="dxa"/>
            <w:vMerge/>
          </w:tcPr>
          <w:p w14:paraId="4FCE87D3"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413D9673"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271" w:type="dxa"/>
            <w:gridSpan w:val="3"/>
          </w:tcPr>
          <w:p w14:paraId="72C189B9" w14:textId="77777777" w:rsidR="00F47B20" w:rsidRPr="005E00F8" w:rsidRDefault="00F47B20" w:rsidP="00F47B20">
            <w:pPr>
              <w:rPr>
                <w:rFonts w:ascii="Times New Roman" w:hAnsi="Times New Roman" w:cs="Times New Roman"/>
                <w:bCs/>
                <w:sz w:val="24"/>
                <w:szCs w:val="24"/>
              </w:rPr>
            </w:pPr>
            <w:r w:rsidRPr="005E00F8">
              <w:rPr>
                <w:rFonts w:ascii="Times New Roman" w:hAnsi="Times New Roman" w:cs="Times New Roman"/>
                <w:bCs/>
                <w:sz w:val="24"/>
                <w:szCs w:val="24"/>
              </w:rPr>
              <w:t xml:space="preserve">Понятие денежных документов. </w:t>
            </w:r>
            <w:r w:rsidRPr="005E00F8">
              <w:rPr>
                <w:rFonts w:ascii="Times New Roman" w:eastAsia="Calibri" w:hAnsi="Times New Roman" w:cs="Times New Roman"/>
                <w:bCs/>
                <w:sz w:val="24"/>
                <w:szCs w:val="24"/>
              </w:rPr>
              <w:t>Расчетно-кассовые операции в иностранной валюте</w:t>
            </w:r>
          </w:p>
        </w:tc>
        <w:tc>
          <w:tcPr>
            <w:tcW w:w="1701" w:type="dxa"/>
            <w:vMerge/>
          </w:tcPr>
          <w:p w14:paraId="05CD7725"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45B970B5"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val="restart"/>
          </w:tcPr>
          <w:p w14:paraId="0C7327D3" w14:textId="77777777" w:rsidR="00F47B20" w:rsidRPr="00791370" w:rsidRDefault="00F47B20" w:rsidP="00F47B20">
            <w:pPr>
              <w:pStyle w:val="affffff0"/>
            </w:pPr>
            <w:r w:rsidRPr="005E00F8">
              <w:t>ПК 1.</w:t>
            </w:r>
            <w:r w:rsidRPr="00791370">
              <w:t>3.</w:t>
            </w:r>
          </w:p>
          <w:p w14:paraId="38CB9375"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74E4C61E"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2162611E" w14:textId="07916C35" w:rsidR="00F47B20" w:rsidRPr="005E00F8" w:rsidRDefault="00F47B20" w:rsidP="00F47B20">
            <w:pPr>
              <w:widowControl w:val="0"/>
              <w:autoSpaceDE w:val="0"/>
              <w:autoSpaceDN w:val="0"/>
              <w:adjustRightInd w:val="0"/>
              <w:rPr>
                <w:rFonts w:ascii="Times New Roman" w:hAnsi="Times New Roman" w:cs="Times New Roman"/>
                <w:bCs/>
                <w:sz w:val="24"/>
                <w:szCs w:val="24"/>
              </w:rPr>
            </w:pPr>
            <w:r w:rsidRPr="00791370">
              <w:rPr>
                <w:rFonts w:ascii="Times New Roman" w:hAnsi="Times New Roman" w:cs="Times New Roman"/>
                <w:sz w:val="24"/>
                <w:szCs w:val="24"/>
              </w:rPr>
              <w:t>ОК 03</w:t>
            </w:r>
          </w:p>
        </w:tc>
        <w:tc>
          <w:tcPr>
            <w:tcW w:w="1417" w:type="dxa"/>
          </w:tcPr>
          <w:p w14:paraId="19DD113D"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7A166754" w14:textId="50EB0A41" w:rsidTr="00791370">
        <w:tc>
          <w:tcPr>
            <w:tcW w:w="3119" w:type="dxa"/>
            <w:vMerge/>
          </w:tcPr>
          <w:p w14:paraId="2F2EF2AA"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37202BC4"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271" w:type="dxa"/>
            <w:gridSpan w:val="3"/>
          </w:tcPr>
          <w:p w14:paraId="683BC708"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Основные формы безналичных расчетов</w:t>
            </w:r>
          </w:p>
        </w:tc>
        <w:tc>
          <w:tcPr>
            <w:tcW w:w="1701" w:type="dxa"/>
            <w:vMerge/>
          </w:tcPr>
          <w:p w14:paraId="584F6D0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1C0AD35C"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38C637D4"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63F5492F"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1B6A45F8" w14:textId="54058DA7" w:rsidTr="00791370">
        <w:tc>
          <w:tcPr>
            <w:tcW w:w="3119" w:type="dxa"/>
            <w:vMerge/>
          </w:tcPr>
          <w:p w14:paraId="4886EDC9"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7B5D23FD"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3</w:t>
            </w:r>
          </w:p>
        </w:tc>
        <w:tc>
          <w:tcPr>
            <w:tcW w:w="3271" w:type="dxa"/>
            <w:gridSpan w:val="3"/>
          </w:tcPr>
          <w:p w14:paraId="3F3A974C"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Выдача денежных средств с расчетного счета экономического субъекта</w:t>
            </w:r>
          </w:p>
        </w:tc>
        <w:tc>
          <w:tcPr>
            <w:tcW w:w="1701" w:type="dxa"/>
            <w:vMerge/>
          </w:tcPr>
          <w:p w14:paraId="45CB1826"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559" w:type="dxa"/>
          </w:tcPr>
          <w:p w14:paraId="563449E9"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vMerge/>
          </w:tcPr>
          <w:p w14:paraId="0956034D"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c>
          <w:tcPr>
            <w:tcW w:w="1417" w:type="dxa"/>
          </w:tcPr>
          <w:p w14:paraId="741829FD" w14:textId="77777777" w:rsidR="00F47B20" w:rsidRPr="005E00F8" w:rsidRDefault="00F47B20" w:rsidP="00F47B20">
            <w:pPr>
              <w:widowControl w:val="0"/>
              <w:autoSpaceDE w:val="0"/>
              <w:autoSpaceDN w:val="0"/>
              <w:adjustRightInd w:val="0"/>
              <w:jc w:val="center"/>
              <w:rPr>
                <w:rFonts w:ascii="Times New Roman" w:hAnsi="Times New Roman" w:cs="Times New Roman"/>
                <w:bCs/>
                <w:sz w:val="24"/>
                <w:szCs w:val="24"/>
              </w:rPr>
            </w:pPr>
          </w:p>
        </w:tc>
      </w:tr>
      <w:tr w:rsidR="00F47B20" w:rsidRPr="005E00F8" w14:paraId="4FE6FFD8" w14:textId="5E0FC572" w:rsidTr="00791370">
        <w:tc>
          <w:tcPr>
            <w:tcW w:w="3119" w:type="dxa"/>
            <w:vMerge/>
          </w:tcPr>
          <w:p w14:paraId="570AFE9A"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4066" w:type="dxa"/>
            <w:gridSpan w:val="10"/>
          </w:tcPr>
          <w:p w14:paraId="5BD64D09" w14:textId="443B8D84" w:rsidR="00F47B20" w:rsidRPr="005E00F8" w:rsidRDefault="00F47B20" w:rsidP="00F47B20">
            <w:pPr>
              <w:autoSpaceDE w:val="0"/>
              <w:autoSpaceDN w:val="0"/>
              <w:adjustRightInd w:val="0"/>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47562C1C" w14:textId="584DF946" w:rsidR="00F47B20" w:rsidRPr="005E00F8" w:rsidRDefault="00F47B20" w:rsidP="00F47B20">
            <w:pPr>
              <w:widowControl w:val="0"/>
              <w:autoSpaceDE w:val="0"/>
              <w:autoSpaceDN w:val="0"/>
              <w:adjustRightInd w:val="0"/>
              <w:spacing w:line="283" w:lineRule="exact"/>
              <w:ind w:hanging="40"/>
              <w:jc w:val="center"/>
              <w:rPr>
                <w:rFonts w:ascii="Times New Roman" w:hAnsi="Times New Roman" w:cs="Times New Roman"/>
                <w:bCs/>
                <w:sz w:val="24"/>
                <w:szCs w:val="24"/>
              </w:rPr>
            </w:pPr>
          </w:p>
        </w:tc>
        <w:tc>
          <w:tcPr>
            <w:tcW w:w="1559" w:type="dxa"/>
          </w:tcPr>
          <w:p w14:paraId="51C63441" w14:textId="77777777" w:rsidR="00F47B20" w:rsidRPr="005E00F8" w:rsidRDefault="00F47B20" w:rsidP="00F47B20">
            <w:pPr>
              <w:widowControl w:val="0"/>
              <w:autoSpaceDE w:val="0"/>
              <w:autoSpaceDN w:val="0"/>
              <w:adjustRightInd w:val="0"/>
              <w:spacing w:line="283" w:lineRule="exact"/>
              <w:ind w:hanging="40"/>
              <w:jc w:val="center"/>
              <w:rPr>
                <w:rFonts w:ascii="Times New Roman" w:hAnsi="Times New Roman" w:cs="Times New Roman"/>
                <w:bCs/>
                <w:sz w:val="24"/>
                <w:szCs w:val="24"/>
              </w:rPr>
            </w:pPr>
          </w:p>
        </w:tc>
        <w:tc>
          <w:tcPr>
            <w:tcW w:w="1417" w:type="dxa"/>
            <w:vMerge/>
          </w:tcPr>
          <w:p w14:paraId="1C58015C" w14:textId="77777777" w:rsidR="00F47B20" w:rsidRPr="005E00F8" w:rsidRDefault="00F47B20" w:rsidP="00F47B20">
            <w:pPr>
              <w:widowControl w:val="0"/>
              <w:autoSpaceDE w:val="0"/>
              <w:autoSpaceDN w:val="0"/>
              <w:adjustRightInd w:val="0"/>
              <w:spacing w:line="283" w:lineRule="exact"/>
              <w:ind w:hanging="40"/>
              <w:jc w:val="center"/>
              <w:rPr>
                <w:rFonts w:ascii="Times New Roman" w:hAnsi="Times New Roman" w:cs="Times New Roman"/>
                <w:bCs/>
                <w:sz w:val="24"/>
                <w:szCs w:val="24"/>
              </w:rPr>
            </w:pPr>
          </w:p>
        </w:tc>
        <w:tc>
          <w:tcPr>
            <w:tcW w:w="1417" w:type="dxa"/>
          </w:tcPr>
          <w:p w14:paraId="1E168E0B" w14:textId="77777777" w:rsidR="00F47B20" w:rsidRPr="005E00F8" w:rsidRDefault="00F47B20" w:rsidP="00F47B20">
            <w:pPr>
              <w:widowControl w:val="0"/>
              <w:autoSpaceDE w:val="0"/>
              <w:autoSpaceDN w:val="0"/>
              <w:adjustRightInd w:val="0"/>
              <w:spacing w:line="283" w:lineRule="exact"/>
              <w:ind w:hanging="40"/>
              <w:jc w:val="center"/>
              <w:rPr>
                <w:rFonts w:ascii="Times New Roman" w:hAnsi="Times New Roman" w:cs="Times New Roman"/>
                <w:bCs/>
                <w:sz w:val="24"/>
                <w:szCs w:val="24"/>
              </w:rPr>
            </w:pPr>
          </w:p>
        </w:tc>
      </w:tr>
      <w:tr w:rsidR="00F47B20" w:rsidRPr="005E00F8" w14:paraId="61A016FA" w14:textId="6253F77D" w:rsidTr="00791370">
        <w:tc>
          <w:tcPr>
            <w:tcW w:w="3119" w:type="dxa"/>
            <w:vMerge/>
          </w:tcPr>
          <w:p w14:paraId="6BF1DADB"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3865F826"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271" w:type="dxa"/>
            <w:gridSpan w:val="3"/>
            <w:vAlign w:val="center"/>
          </w:tcPr>
          <w:p w14:paraId="3AED958F"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Расчеты платежными поручениями, аккредитивами. Составление реестра счетов</w:t>
            </w:r>
          </w:p>
        </w:tc>
        <w:tc>
          <w:tcPr>
            <w:tcW w:w="1701" w:type="dxa"/>
            <w:vMerge/>
          </w:tcPr>
          <w:p w14:paraId="478F5AED"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2232DDA4"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5C3430E8"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4A4A58CA"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24EB8766" w14:textId="213D2A2E" w:rsidTr="00791370">
        <w:tc>
          <w:tcPr>
            <w:tcW w:w="3119" w:type="dxa"/>
            <w:vMerge/>
          </w:tcPr>
          <w:p w14:paraId="559E6FB4"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3A302209"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2</w:t>
            </w:r>
          </w:p>
        </w:tc>
        <w:tc>
          <w:tcPr>
            <w:tcW w:w="3271" w:type="dxa"/>
            <w:gridSpan w:val="3"/>
            <w:vAlign w:val="center"/>
          </w:tcPr>
          <w:p w14:paraId="63967E59"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Расчеты по инкассо (платежные требования, инкассовые поручения)</w:t>
            </w:r>
          </w:p>
        </w:tc>
        <w:tc>
          <w:tcPr>
            <w:tcW w:w="1701" w:type="dxa"/>
            <w:vMerge/>
          </w:tcPr>
          <w:p w14:paraId="1F79F653"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4E35CCFA"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48CE51D9"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4287F6A9"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1E5226C9" w14:textId="750E83F6" w:rsidTr="00791370">
        <w:tc>
          <w:tcPr>
            <w:tcW w:w="3119" w:type="dxa"/>
            <w:vMerge/>
          </w:tcPr>
          <w:p w14:paraId="7AB62533"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38BE0ADE"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3</w:t>
            </w:r>
          </w:p>
        </w:tc>
        <w:tc>
          <w:tcPr>
            <w:tcW w:w="3271" w:type="dxa"/>
            <w:gridSpan w:val="3"/>
            <w:vAlign w:val="center"/>
          </w:tcPr>
          <w:p w14:paraId="6DB3AB81"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Оформление заявления о выдаче денежных и расчетных чековых книжек</w:t>
            </w:r>
          </w:p>
        </w:tc>
        <w:tc>
          <w:tcPr>
            <w:tcW w:w="1701" w:type="dxa"/>
            <w:vMerge/>
          </w:tcPr>
          <w:p w14:paraId="20C7714C"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47ECE3A7"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21C7D281"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48E97B03"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0D3CEE02" w14:textId="40210BAA" w:rsidTr="00791370">
        <w:tc>
          <w:tcPr>
            <w:tcW w:w="3119" w:type="dxa"/>
            <w:vMerge/>
          </w:tcPr>
          <w:p w14:paraId="50A6AD02"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25480437"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4</w:t>
            </w:r>
          </w:p>
        </w:tc>
        <w:tc>
          <w:tcPr>
            <w:tcW w:w="3271" w:type="dxa"/>
            <w:gridSpan w:val="3"/>
            <w:vAlign w:val="center"/>
          </w:tcPr>
          <w:p w14:paraId="56D66754" w14:textId="77777777" w:rsidR="00F47B20" w:rsidRPr="005E00F8" w:rsidRDefault="00F47B20" w:rsidP="00F47B20">
            <w:pPr>
              <w:jc w:val="both"/>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Выписка с лицевого счета организации</w:t>
            </w:r>
          </w:p>
        </w:tc>
        <w:tc>
          <w:tcPr>
            <w:tcW w:w="1701" w:type="dxa"/>
            <w:vMerge/>
          </w:tcPr>
          <w:p w14:paraId="7A46E7F0"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559" w:type="dxa"/>
          </w:tcPr>
          <w:p w14:paraId="51812A4F"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vMerge/>
          </w:tcPr>
          <w:p w14:paraId="718CDD42"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4EC94FF9"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r w:rsidR="00F47B20" w:rsidRPr="005E00F8" w14:paraId="56A024AE" w14:textId="1C0DEDC8" w:rsidTr="00791370">
        <w:tc>
          <w:tcPr>
            <w:tcW w:w="3119" w:type="dxa"/>
            <w:vMerge w:val="restart"/>
          </w:tcPr>
          <w:p w14:paraId="7583741A" w14:textId="77777777" w:rsidR="00F47B20" w:rsidRPr="005E00F8" w:rsidRDefault="00F47B20" w:rsidP="00F47B20">
            <w:pPr>
              <w:autoSpaceDE w:val="0"/>
              <w:autoSpaceDN w:val="0"/>
              <w:adjustRightInd w:val="0"/>
              <w:rPr>
                <w:rFonts w:ascii="Times New Roman" w:hAnsi="Times New Roman" w:cs="Times New Roman"/>
                <w:b/>
                <w:bCs/>
                <w:sz w:val="24"/>
                <w:szCs w:val="24"/>
              </w:rPr>
            </w:pPr>
            <w:r w:rsidRPr="005E00F8">
              <w:rPr>
                <w:rFonts w:ascii="Times New Roman" w:hAnsi="Times New Roman" w:cs="Times New Roman"/>
                <w:b/>
                <w:bCs/>
                <w:sz w:val="24"/>
                <w:szCs w:val="24"/>
              </w:rPr>
              <w:t xml:space="preserve">Тема 5. Организация работы с неплатежными, сомнительными и имеющие признаки </w:t>
            </w:r>
            <w:r w:rsidRPr="005E00F8">
              <w:rPr>
                <w:rFonts w:ascii="Times New Roman" w:hAnsi="Times New Roman" w:cs="Times New Roman"/>
                <w:b/>
                <w:bCs/>
                <w:sz w:val="24"/>
                <w:szCs w:val="24"/>
              </w:rPr>
              <w:lastRenderedPageBreak/>
              <w:t>подделки денежной наличностью</w:t>
            </w:r>
          </w:p>
        </w:tc>
        <w:tc>
          <w:tcPr>
            <w:tcW w:w="4066" w:type="dxa"/>
            <w:gridSpan w:val="10"/>
          </w:tcPr>
          <w:p w14:paraId="4F09FE2F" w14:textId="77777777" w:rsidR="00F47B20" w:rsidRPr="005E00F8" w:rsidRDefault="00F47B20" w:rsidP="00F47B20">
            <w:pPr>
              <w:autoSpaceDE w:val="0"/>
              <w:autoSpaceDN w:val="0"/>
              <w:adjustRightInd w:val="0"/>
              <w:jc w:val="both"/>
              <w:rPr>
                <w:rFonts w:ascii="Times New Roman" w:hAnsi="Times New Roman" w:cs="Times New Roman"/>
                <w:b/>
                <w:sz w:val="24"/>
                <w:szCs w:val="24"/>
              </w:rPr>
            </w:pPr>
            <w:r w:rsidRPr="005E00F8">
              <w:rPr>
                <w:rFonts w:ascii="Times New Roman" w:hAnsi="Times New Roman" w:cs="Times New Roman"/>
                <w:b/>
                <w:sz w:val="24"/>
                <w:szCs w:val="24"/>
              </w:rPr>
              <w:lastRenderedPageBreak/>
              <w:t>Содержание</w:t>
            </w:r>
          </w:p>
        </w:tc>
        <w:tc>
          <w:tcPr>
            <w:tcW w:w="1701" w:type="dxa"/>
            <w:vMerge w:val="restart"/>
          </w:tcPr>
          <w:p w14:paraId="4D692AEA" w14:textId="4260CB39" w:rsidR="00F47B20" w:rsidRPr="005E00F8" w:rsidRDefault="00F47B20" w:rsidP="00F47B20">
            <w:pPr>
              <w:tabs>
                <w:tab w:val="left" w:pos="315"/>
                <w:tab w:val="center" w:pos="456"/>
              </w:tabs>
              <w:autoSpaceDE w:val="0"/>
              <w:autoSpaceDN w:val="0"/>
              <w:adjustRightInd w:val="0"/>
              <w:jc w:val="center"/>
              <w:rPr>
                <w:rFonts w:ascii="Times New Roman" w:hAnsi="Times New Roman" w:cs="Times New Roman"/>
                <w:b/>
                <w:sz w:val="24"/>
                <w:szCs w:val="24"/>
              </w:rPr>
            </w:pPr>
          </w:p>
        </w:tc>
        <w:tc>
          <w:tcPr>
            <w:tcW w:w="1559" w:type="dxa"/>
          </w:tcPr>
          <w:p w14:paraId="4F23B89B" w14:textId="77777777" w:rsidR="00F47B20" w:rsidRPr="005E00F8" w:rsidRDefault="00F47B20" w:rsidP="00F47B20">
            <w:pPr>
              <w:tabs>
                <w:tab w:val="left" w:pos="315"/>
                <w:tab w:val="center" w:pos="456"/>
              </w:tabs>
              <w:autoSpaceDE w:val="0"/>
              <w:autoSpaceDN w:val="0"/>
              <w:adjustRightInd w:val="0"/>
              <w:jc w:val="center"/>
              <w:rPr>
                <w:rFonts w:ascii="Times New Roman" w:hAnsi="Times New Roman" w:cs="Times New Roman"/>
                <w:b/>
                <w:sz w:val="24"/>
                <w:szCs w:val="24"/>
              </w:rPr>
            </w:pPr>
          </w:p>
        </w:tc>
        <w:tc>
          <w:tcPr>
            <w:tcW w:w="1417" w:type="dxa"/>
          </w:tcPr>
          <w:p w14:paraId="5E223BF2" w14:textId="77777777" w:rsidR="00F47B20" w:rsidRPr="005E00F8" w:rsidRDefault="00F47B20" w:rsidP="00F47B20">
            <w:pPr>
              <w:tabs>
                <w:tab w:val="left" w:pos="315"/>
                <w:tab w:val="center" w:pos="456"/>
              </w:tabs>
              <w:autoSpaceDE w:val="0"/>
              <w:autoSpaceDN w:val="0"/>
              <w:adjustRightInd w:val="0"/>
              <w:jc w:val="center"/>
              <w:rPr>
                <w:rFonts w:ascii="Times New Roman" w:hAnsi="Times New Roman" w:cs="Times New Roman"/>
                <w:b/>
                <w:sz w:val="24"/>
                <w:szCs w:val="24"/>
              </w:rPr>
            </w:pPr>
          </w:p>
        </w:tc>
        <w:tc>
          <w:tcPr>
            <w:tcW w:w="1417" w:type="dxa"/>
          </w:tcPr>
          <w:p w14:paraId="5D67E1D4" w14:textId="77777777" w:rsidR="00F47B20" w:rsidRPr="005E00F8" w:rsidRDefault="00F47B20" w:rsidP="00F47B20">
            <w:pPr>
              <w:tabs>
                <w:tab w:val="left" w:pos="315"/>
                <w:tab w:val="center" w:pos="456"/>
              </w:tabs>
              <w:autoSpaceDE w:val="0"/>
              <w:autoSpaceDN w:val="0"/>
              <w:adjustRightInd w:val="0"/>
              <w:jc w:val="center"/>
              <w:rPr>
                <w:rFonts w:ascii="Times New Roman" w:hAnsi="Times New Roman" w:cs="Times New Roman"/>
                <w:b/>
                <w:sz w:val="24"/>
                <w:szCs w:val="24"/>
              </w:rPr>
            </w:pPr>
          </w:p>
        </w:tc>
      </w:tr>
      <w:tr w:rsidR="00F47B20" w:rsidRPr="005E00F8" w14:paraId="71885918" w14:textId="754F697D" w:rsidTr="00791370">
        <w:tc>
          <w:tcPr>
            <w:tcW w:w="3119" w:type="dxa"/>
            <w:vMerge/>
          </w:tcPr>
          <w:p w14:paraId="58AC0099"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95" w:type="dxa"/>
            <w:gridSpan w:val="7"/>
          </w:tcPr>
          <w:p w14:paraId="599FE22B" w14:textId="77777777" w:rsidR="00F47B20" w:rsidRPr="005E00F8" w:rsidRDefault="00F47B20" w:rsidP="00F47B20">
            <w:pPr>
              <w:autoSpaceDE w:val="0"/>
              <w:autoSpaceDN w:val="0"/>
              <w:adjustRightInd w:val="0"/>
              <w:ind w:firstLine="5"/>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271" w:type="dxa"/>
            <w:gridSpan w:val="3"/>
          </w:tcPr>
          <w:p w14:paraId="65B47DBC" w14:textId="77777777" w:rsidR="00F47B20" w:rsidRPr="005E00F8" w:rsidRDefault="00F47B20" w:rsidP="00F47B20">
            <w:pPr>
              <w:autoSpaceDE w:val="0"/>
              <w:autoSpaceDN w:val="0"/>
              <w:adjustRightInd w:val="0"/>
              <w:ind w:firstLine="5"/>
              <w:rPr>
                <w:rFonts w:ascii="Times New Roman" w:hAnsi="Times New Roman" w:cs="Times New Roman"/>
                <w:b/>
                <w:sz w:val="24"/>
                <w:szCs w:val="24"/>
              </w:rPr>
            </w:pPr>
            <w:r w:rsidRPr="005E00F8">
              <w:rPr>
                <w:rFonts w:ascii="Times New Roman" w:hAnsi="Times New Roman" w:cs="Times New Roman"/>
                <w:bCs/>
                <w:sz w:val="24"/>
                <w:szCs w:val="24"/>
              </w:rPr>
              <w:t xml:space="preserve">О правилах определения признаков подлинности и платежности денежных знаков </w:t>
            </w:r>
            <w:r w:rsidRPr="005E00F8">
              <w:rPr>
                <w:rFonts w:ascii="Times New Roman" w:hAnsi="Times New Roman" w:cs="Times New Roman"/>
                <w:bCs/>
                <w:sz w:val="24"/>
                <w:szCs w:val="24"/>
              </w:rPr>
              <w:lastRenderedPageBreak/>
              <w:t>российской валюты и других иностранных государств</w:t>
            </w:r>
          </w:p>
        </w:tc>
        <w:tc>
          <w:tcPr>
            <w:tcW w:w="1701" w:type="dxa"/>
            <w:vMerge/>
          </w:tcPr>
          <w:p w14:paraId="584887A3"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c>
          <w:tcPr>
            <w:tcW w:w="1559" w:type="dxa"/>
          </w:tcPr>
          <w:p w14:paraId="1A517344"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c>
          <w:tcPr>
            <w:tcW w:w="1417" w:type="dxa"/>
            <w:vMerge w:val="restart"/>
          </w:tcPr>
          <w:p w14:paraId="3019BEF1" w14:textId="77777777" w:rsidR="00F47B20" w:rsidRPr="00791370" w:rsidRDefault="00F47B20" w:rsidP="00F47B20">
            <w:pPr>
              <w:pStyle w:val="affffff0"/>
            </w:pPr>
            <w:r w:rsidRPr="005E00F8">
              <w:t>ПК 1.</w:t>
            </w:r>
            <w:r w:rsidRPr="00791370">
              <w:t>3.</w:t>
            </w:r>
          </w:p>
          <w:p w14:paraId="66BEF1C6"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464E2B0C"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7A73B1A2" w14:textId="3FD63756" w:rsidR="00F47B20" w:rsidRPr="005E00F8" w:rsidRDefault="00F47B20" w:rsidP="00F47B20">
            <w:pPr>
              <w:widowControl w:val="0"/>
              <w:autoSpaceDE w:val="0"/>
              <w:autoSpaceDN w:val="0"/>
              <w:adjustRightInd w:val="0"/>
              <w:rPr>
                <w:rFonts w:ascii="Times New Roman" w:hAnsi="Times New Roman" w:cs="Times New Roman"/>
                <w:bCs/>
                <w:sz w:val="24"/>
                <w:szCs w:val="24"/>
              </w:rPr>
            </w:pPr>
            <w:r w:rsidRPr="00791370">
              <w:rPr>
                <w:rFonts w:ascii="Times New Roman" w:hAnsi="Times New Roman" w:cs="Times New Roman"/>
                <w:sz w:val="24"/>
                <w:szCs w:val="24"/>
              </w:rPr>
              <w:lastRenderedPageBreak/>
              <w:t>ОК 03</w:t>
            </w:r>
          </w:p>
        </w:tc>
        <w:tc>
          <w:tcPr>
            <w:tcW w:w="1417" w:type="dxa"/>
          </w:tcPr>
          <w:p w14:paraId="028EDAB2"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r>
      <w:tr w:rsidR="00F47B20" w:rsidRPr="005E00F8" w14:paraId="317202D0" w14:textId="3D68A2ED" w:rsidTr="00791370">
        <w:tc>
          <w:tcPr>
            <w:tcW w:w="3119" w:type="dxa"/>
            <w:vMerge/>
          </w:tcPr>
          <w:p w14:paraId="16CEE89B"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4066" w:type="dxa"/>
            <w:gridSpan w:val="10"/>
          </w:tcPr>
          <w:p w14:paraId="1ABE3197" w14:textId="0B8CC67F" w:rsidR="00F47B20" w:rsidRPr="005E00F8" w:rsidRDefault="00F47B20" w:rsidP="00F47B20">
            <w:pPr>
              <w:autoSpaceDE w:val="0"/>
              <w:autoSpaceDN w:val="0"/>
              <w:adjustRightInd w:val="0"/>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0D8138F0" w14:textId="2AA9FE07" w:rsidR="00F47B20" w:rsidRPr="005E00F8" w:rsidRDefault="00F47B20" w:rsidP="00F47B20">
            <w:pPr>
              <w:widowControl w:val="0"/>
              <w:autoSpaceDE w:val="0"/>
              <w:autoSpaceDN w:val="0"/>
              <w:adjustRightInd w:val="0"/>
              <w:ind w:right="-40"/>
              <w:jc w:val="center"/>
              <w:rPr>
                <w:rFonts w:ascii="Times New Roman" w:hAnsi="Times New Roman" w:cs="Times New Roman"/>
                <w:bCs/>
                <w:sz w:val="24"/>
                <w:szCs w:val="24"/>
              </w:rPr>
            </w:pPr>
          </w:p>
        </w:tc>
        <w:tc>
          <w:tcPr>
            <w:tcW w:w="1559" w:type="dxa"/>
          </w:tcPr>
          <w:p w14:paraId="73869951" w14:textId="77777777" w:rsidR="00F47B20" w:rsidRPr="005E00F8" w:rsidRDefault="00F47B20" w:rsidP="00F47B20">
            <w:pPr>
              <w:widowControl w:val="0"/>
              <w:autoSpaceDE w:val="0"/>
              <w:autoSpaceDN w:val="0"/>
              <w:adjustRightInd w:val="0"/>
              <w:ind w:right="-40"/>
              <w:jc w:val="center"/>
              <w:rPr>
                <w:rFonts w:ascii="Times New Roman" w:hAnsi="Times New Roman" w:cs="Times New Roman"/>
                <w:bCs/>
                <w:sz w:val="24"/>
                <w:szCs w:val="24"/>
              </w:rPr>
            </w:pPr>
          </w:p>
        </w:tc>
        <w:tc>
          <w:tcPr>
            <w:tcW w:w="1417" w:type="dxa"/>
            <w:vMerge/>
          </w:tcPr>
          <w:p w14:paraId="1EEB8025" w14:textId="77777777" w:rsidR="00F47B20" w:rsidRPr="005E00F8" w:rsidRDefault="00F47B20" w:rsidP="00F47B20">
            <w:pPr>
              <w:widowControl w:val="0"/>
              <w:autoSpaceDE w:val="0"/>
              <w:autoSpaceDN w:val="0"/>
              <w:adjustRightInd w:val="0"/>
              <w:ind w:right="-40"/>
              <w:jc w:val="center"/>
              <w:rPr>
                <w:rFonts w:ascii="Times New Roman" w:hAnsi="Times New Roman" w:cs="Times New Roman"/>
                <w:bCs/>
                <w:sz w:val="24"/>
                <w:szCs w:val="24"/>
              </w:rPr>
            </w:pPr>
          </w:p>
        </w:tc>
        <w:tc>
          <w:tcPr>
            <w:tcW w:w="1417" w:type="dxa"/>
          </w:tcPr>
          <w:p w14:paraId="723F23C8" w14:textId="77777777" w:rsidR="00F47B20" w:rsidRPr="005E00F8" w:rsidRDefault="00F47B20" w:rsidP="00F47B20">
            <w:pPr>
              <w:widowControl w:val="0"/>
              <w:autoSpaceDE w:val="0"/>
              <w:autoSpaceDN w:val="0"/>
              <w:adjustRightInd w:val="0"/>
              <w:ind w:right="-40"/>
              <w:jc w:val="center"/>
              <w:rPr>
                <w:rFonts w:ascii="Times New Roman" w:hAnsi="Times New Roman" w:cs="Times New Roman"/>
                <w:bCs/>
                <w:sz w:val="24"/>
                <w:szCs w:val="24"/>
              </w:rPr>
            </w:pPr>
          </w:p>
        </w:tc>
      </w:tr>
      <w:tr w:rsidR="00F47B20" w:rsidRPr="005E00F8" w14:paraId="567F13F6" w14:textId="7B4C9DA6" w:rsidTr="00791370">
        <w:tc>
          <w:tcPr>
            <w:tcW w:w="3119" w:type="dxa"/>
            <w:vMerge/>
          </w:tcPr>
          <w:p w14:paraId="7DE2C52B"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80" w:type="dxa"/>
            <w:gridSpan w:val="6"/>
          </w:tcPr>
          <w:p w14:paraId="7FB2FA21"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1</w:t>
            </w:r>
          </w:p>
        </w:tc>
        <w:tc>
          <w:tcPr>
            <w:tcW w:w="3286" w:type="dxa"/>
            <w:gridSpan w:val="4"/>
          </w:tcPr>
          <w:p w14:paraId="1032B967"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Практическая работа по определению признаков подлинности и платежности денежных знаков</w:t>
            </w:r>
          </w:p>
        </w:tc>
        <w:tc>
          <w:tcPr>
            <w:tcW w:w="1701" w:type="dxa"/>
            <w:vMerge/>
          </w:tcPr>
          <w:p w14:paraId="04FF702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67417FA6"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4F4E76C9"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4548DC05"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065F2DB3" w14:textId="172D8941" w:rsidTr="00791370">
        <w:trPr>
          <w:trHeight w:val="65"/>
        </w:trPr>
        <w:tc>
          <w:tcPr>
            <w:tcW w:w="3119" w:type="dxa"/>
            <w:vMerge w:val="restart"/>
          </w:tcPr>
          <w:p w14:paraId="642DA53F" w14:textId="77777777" w:rsidR="00F47B20" w:rsidRPr="005E00F8" w:rsidRDefault="00F47B20" w:rsidP="00F47B20">
            <w:pPr>
              <w:autoSpaceDE w:val="0"/>
              <w:autoSpaceDN w:val="0"/>
              <w:adjustRightInd w:val="0"/>
              <w:rPr>
                <w:rFonts w:ascii="Times New Roman" w:hAnsi="Times New Roman" w:cs="Times New Roman"/>
                <w:b/>
                <w:bCs/>
                <w:sz w:val="24"/>
                <w:szCs w:val="24"/>
              </w:rPr>
            </w:pPr>
            <w:r w:rsidRPr="005E00F8">
              <w:rPr>
                <w:rFonts w:ascii="Times New Roman" w:hAnsi="Times New Roman" w:cs="Times New Roman"/>
                <w:b/>
                <w:bCs/>
                <w:sz w:val="24"/>
                <w:szCs w:val="24"/>
              </w:rPr>
              <w:t>Тема 6. Организация работы на контрольно-кассовых машинах (ККМ)</w:t>
            </w:r>
          </w:p>
        </w:tc>
        <w:tc>
          <w:tcPr>
            <w:tcW w:w="4066" w:type="dxa"/>
            <w:gridSpan w:val="10"/>
          </w:tcPr>
          <w:p w14:paraId="46295CC5" w14:textId="77777777" w:rsidR="00F47B20" w:rsidRPr="005E00F8" w:rsidRDefault="00F47B20" w:rsidP="00F47B20">
            <w:pPr>
              <w:autoSpaceDE w:val="0"/>
              <w:autoSpaceDN w:val="0"/>
              <w:adjustRightInd w:val="0"/>
              <w:rPr>
                <w:rFonts w:ascii="Times New Roman" w:hAnsi="Times New Roman" w:cs="Times New Roman"/>
                <w:b/>
                <w:sz w:val="24"/>
                <w:szCs w:val="24"/>
              </w:rPr>
            </w:pPr>
            <w:r w:rsidRPr="005E00F8">
              <w:rPr>
                <w:rFonts w:ascii="Times New Roman" w:hAnsi="Times New Roman" w:cs="Times New Roman"/>
                <w:b/>
                <w:sz w:val="24"/>
                <w:szCs w:val="24"/>
              </w:rPr>
              <w:t>Содержание</w:t>
            </w:r>
          </w:p>
        </w:tc>
        <w:tc>
          <w:tcPr>
            <w:tcW w:w="1701" w:type="dxa"/>
            <w:vMerge w:val="restart"/>
          </w:tcPr>
          <w:p w14:paraId="3BD8C736" w14:textId="56832E55" w:rsidR="00F47B20" w:rsidRPr="005E00F8" w:rsidRDefault="00F47B20" w:rsidP="00F47B20">
            <w:pPr>
              <w:widowControl w:val="0"/>
              <w:autoSpaceDE w:val="0"/>
              <w:autoSpaceDN w:val="0"/>
              <w:adjustRightInd w:val="0"/>
              <w:ind w:left="-40" w:right="-40"/>
              <w:jc w:val="center"/>
              <w:rPr>
                <w:rFonts w:ascii="Times New Roman" w:hAnsi="Times New Roman" w:cs="Times New Roman"/>
                <w:b/>
                <w:sz w:val="24"/>
                <w:szCs w:val="24"/>
              </w:rPr>
            </w:pPr>
          </w:p>
        </w:tc>
        <w:tc>
          <w:tcPr>
            <w:tcW w:w="1559" w:type="dxa"/>
          </w:tcPr>
          <w:p w14:paraId="4002C112"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
                <w:sz w:val="24"/>
                <w:szCs w:val="24"/>
              </w:rPr>
            </w:pPr>
          </w:p>
        </w:tc>
        <w:tc>
          <w:tcPr>
            <w:tcW w:w="1417" w:type="dxa"/>
          </w:tcPr>
          <w:p w14:paraId="17D0D665"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
                <w:sz w:val="24"/>
                <w:szCs w:val="24"/>
              </w:rPr>
            </w:pPr>
          </w:p>
        </w:tc>
        <w:tc>
          <w:tcPr>
            <w:tcW w:w="1417" w:type="dxa"/>
          </w:tcPr>
          <w:p w14:paraId="48F7497F"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
                <w:sz w:val="24"/>
                <w:szCs w:val="24"/>
              </w:rPr>
            </w:pPr>
          </w:p>
        </w:tc>
      </w:tr>
      <w:tr w:rsidR="00F47B20" w:rsidRPr="005E00F8" w14:paraId="49C15CC0" w14:textId="51CB6088" w:rsidTr="00791370">
        <w:trPr>
          <w:trHeight w:val="437"/>
        </w:trPr>
        <w:tc>
          <w:tcPr>
            <w:tcW w:w="3119" w:type="dxa"/>
            <w:vMerge/>
          </w:tcPr>
          <w:p w14:paraId="0C68DFA8"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65" w:type="dxa"/>
            <w:gridSpan w:val="5"/>
          </w:tcPr>
          <w:p w14:paraId="2E58E947" w14:textId="77777777" w:rsidR="00F47B20" w:rsidRPr="005E00F8" w:rsidRDefault="00F47B20" w:rsidP="00F47B20">
            <w:pPr>
              <w:autoSpaceDE w:val="0"/>
              <w:autoSpaceDN w:val="0"/>
              <w:adjustRightInd w:val="0"/>
              <w:jc w:val="center"/>
              <w:rPr>
                <w:rFonts w:ascii="Times New Roman" w:hAnsi="Times New Roman" w:cs="Times New Roman"/>
                <w:sz w:val="24"/>
                <w:szCs w:val="24"/>
              </w:rPr>
            </w:pPr>
            <w:r w:rsidRPr="005E00F8">
              <w:rPr>
                <w:rFonts w:ascii="Times New Roman" w:hAnsi="Times New Roman" w:cs="Times New Roman"/>
                <w:sz w:val="24"/>
                <w:szCs w:val="24"/>
              </w:rPr>
              <w:t>1</w:t>
            </w:r>
          </w:p>
        </w:tc>
        <w:tc>
          <w:tcPr>
            <w:tcW w:w="3301" w:type="dxa"/>
            <w:gridSpan w:val="5"/>
          </w:tcPr>
          <w:p w14:paraId="23FA19F1" w14:textId="77777777" w:rsidR="00F47B20" w:rsidRPr="005E00F8" w:rsidRDefault="00F47B20" w:rsidP="00F47B20">
            <w:pPr>
              <w:autoSpaceDE w:val="0"/>
              <w:autoSpaceDN w:val="0"/>
              <w:adjustRightInd w:val="0"/>
              <w:rPr>
                <w:rFonts w:ascii="Times New Roman" w:hAnsi="Times New Roman" w:cs="Times New Roman"/>
                <w:b/>
                <w:sz w:val="24"/>
                <w:szCs w:val="24"/>
              </w:rPr>
            </w:pPr>
            <w:r w:rsidRPr="005E00F8">
              <w:rPr>
                <w:rFonts w:ascii="Times New Roman" w:eastAsia="Calibri" w:hAnsi="Times New Roman" w:cs="Times New Roman"/>
                <w:bCs/>
                <w:sz w:val="24"/>
                <w:szCs w:val="24"/>
              </w:rPr>
              <w:t>Характеристика современной контрольно-кассовой техники (ККТ)</w:t>
            </w:r>
          </w:p>
        </w:tc>
        <w:tc>
          <w:tcPr>
            <w:tcW w:w="1701" w:type="dxa"/>
            <w:vMerge/>
          </w:tcPr>
          <w:p w14:paraId="4CC20186"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559" w:type="dxa"/>
          </w:tcPr>
          <w:p w14:paraId="0707AD3C"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417" w:type="dxa"/>
            <w:vMerge w:val="restart"/>
          </w:tcPr>
          <w:p w14:paraId="1815BF21" w14:textId="77777777" w:rsidR="00F47B20" w:rsidRPr="00791370" w:rsidRDefault="00F47B20" w:rsidP="00F47B20">
            <w:pPr>
              <w:pStyle w:val="affffff0"/>
            </w:pPr>
            <w:r w:rsidRPr="005E00F8">
              <w:t>ПК 1.</w:t>
            </w:r>
            <w:r w:rsidRPr="00791370">
              <w:t>3.</w:t>
            </w:r>
          </w:p>
          <w:p w14:paraId="15520326"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064F7817"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24F1F8DE" w14:textId="31BEAF12" w:rsidR="00F47B20" w:rsidRPr="005E00F8" w:rsidRDefault="00F47B20" w:rsidP="00F47B20">
            <w:pPr>
              <w:widowControl w:val="0"/>
              <w:autoSpaceDE w:val="0"/>
              <w:autoSpaceDN w:val="0"/>
              <w:adjustRightInd w:val="0"/>
              <w:ind w:left="-40" w:right="-40"/>
              <w:rPr>
                <w:rFonts w:ascii="Times New Roman" w:hAnsi="Times New Roman" w:cs="Times New Roman"/>
                <w:bCs/>
                <w:sz w:val="24"/>
                <w:szCs w:val="24"/>
              </w:rPr>
            </w:pPr>
            <w:r w:rsidRPr="00791370">
              <w:rPr>
                <w:rFonts w:ascii="Times New Roman" w:hAnsi="Times New Roman" w:cs="Times New Roman"/>
                <w:sz w:val="24"/>
                <w:szCs w:val="24"/>
              </w:rPr>
              <w:t>ОК 03</w:t>
            </w:r>
          </w:p>
        </w:tc>
        <w:tc>
          <w:tcPr>
            <w:tcW w:w="1417" w:type="dxa"/>
          </w:tcPr>
          <w:p w14:paraId="0243219E"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r>
      <w:tr w:rsidR="00F47B20" w:rsidRPr="005E00F8" w14:paraId="3C26F84D" w14:textId="646D6690" w:rsidTr="00791370">
        <w:trPr>
          <w:trHeight w:val="65"/>
        </w:trPr>
        <w:tc>
          <w:tcPr>
            <w:tcW w:w="3119" w:type="dxa"/>
            <w:vMerge/>
          </w:tcPr>
          <w:p w14:paraId="1A10213F"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4066" w:type="dxa"/>
            <w:gridSpan w:val="10"/>
          </w:tcPr>
          <w:p w14:paraId="77D82C26" w14:textId="6872B78E" w:rsidR="00F47B20" w:rsidRPr="005E00F8" w:rsidRDefault="00F47B20" w:rsidP="00F47B20">
            <w:pPr>
              <w:autoSpaceDE w:val="0"/>
              <w:autoSpaceDN w:val="0"/>
              <w:adjustRightInd w:val="0"/>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3B22ABD6" w14:textId="019550EB"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559" w:type="dxa"/>
          </w:tcPr>
          <w:p w14:paraId="6D4C0D9B"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417" w:type="dxa"/>
            <w:vMerge/>
          </w:tcPr>
          <w:p w14:paraId="7E18313B"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417" w:type="dxa"/>
          </w:tcPr>
          <w:p w14:paraId="54049D0C"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r>
      <w:tr w:rsidR="00F47B20" w:rsidRPr="005E00F8" w14:paraId="3E1467C6" w14:textId="5009B411" w:rsidTr="00791370">
        <w:tc>
          <w:tcPr>
            <w:tcW w:w="3119" w:type="dxa"/>
            <w:vMerge/>
          </w:tcPr>
          <w:p w14:paraId="3E10675B"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1659EF8B"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1</w:t>
            </w:r>
          </w:p>
        </w:tc>
        <w:tc>
          <w:tcPr>
            <w:tcW w:w="3331" w:type="dxa"/>
            <w:gridSpan w:val="7"/>
            <w:vAlign w:val="center"/>
          </w:tcPr>
          <w:p w14:paraId="1347670A"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Правила эксплуатации и работы</w:t>
            </w:r>
          </w:p>
        </w:tc>
        <w:tc>
          <w:tcPr>
            <w:tcW w:w="1701" w:type="dxa"/>
            <w:vMerge/>
          </w:tcPr>
          <w:p w14:paraId="35489F4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01B6147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1A52682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1F4DE0C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063C1B53" w14:textId="09B5A5D0" w:rsidTr="00791370">
        <w:tc>
          <w:tcPr>
            <w:tcW w:w="3119" w:type="dxa"/>
            <w:vMerge/>
          </w:tcPr>
          <w:p w14:paraId="2FDDFB1C"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71F73563"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2</w:t>
            </w:r>
          </w:p>
        </w:tc>
        <w:tc>
          <w:tcPr>
            <w:tcW w:w="3331" w:type="dxa"/>
            <w:gridSpan w:val="7"/>
            <w:vAlign w:val="center"/>
          </w:tcPr>
          <w:p w14:paraId="33C81D76"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Постановка ККТ на учет в налоговом органе</w:t>
            </w:r>
          </w:p>
        </w:tc>
        <w:tc>
          <w:tcPr>
            <w:tcW w:w="1701" w:type="dxa"/>
            <w:vMerge/>
          </w:tcPr>
          <w:p w14:paraId="1F1F138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124D6E4A"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6C44DEEB"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18A6DCC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6D39D6A0" w14:textId="54708B51" w:rsidTr="00791370">
        <w:tc>
          <w:tcPr>
            <w:tcW w:w="3119" w:type="dxa"/>
            <w:vMerge/>
          </w:tcPr>
          <w:p w14:paraId="4AF1025D"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1AF48101"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3</w:t>
            </w:r>
          </w:p>
        </w:tc>
        <w:tc>
          <w:tcPr>
            <w:tcW w:w="3331" w:type="dxa"/>
            <w:gridSpan w:val="7"/>
            <w:vAlign w:val="center"/>
          </w:tcPr>
          <w:p w14:paraId="3105C753"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Подготовка кассовых машин к работе, заполнение форм № КМ-1, № КМ-2</w:t>
            </w:r>
          </w:p>
        </w:tc>
        <w:tc>
          <w:tcPr>
            <w:tcW w:w="1701" w:type="dxa"/>
            <w:vMerge/>
          </w:tcPr>
          <w:p w14:paraId="45BC8B53"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1651D45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203EFCC6"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7C9D982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7ECD211F" w14:textId="44E25E44" w:rsidTr="00791370">
        <w:tc>
          <w:tcPr>
            <w:tcW w:w="3119" w:type="dxa"/>
            <w:vMerge/>
          </w:tcPr>
          <w:p w14:paraId="5EEBB268"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13282A68"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4</w:t>
            </w:r>
          </w:p>
        </w:tc>
        <w:tc>
          <w:tcPr>
            <w:tcW w:w="3331" w:type="dxa"/>
            <w:gridSpan w:val="7"/>
            <w:vAlign w:val="center"/>
          </w:tcPr>
          <w:p w14:paraId="06EF9D78"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Работа с основными видами фискальных отчетов</w:t>
            </w:r>
          </w:p>
        </w:tc>
        <w:tc>
          <w:tcPr>
            <w:tcW w:w="1701" w:type="dxa"/>
            <w:vMerge/>
          </w:tcPr>
          <w:p w14:paraId="3178B539"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118927F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1C763FCA"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3B4731BE"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4DBD6C56" w14:textId="354C141A" w:rsidTr="00791370">
        <w:tc>
          <w:tcPr>
            <w:tcW w:w="3119" w:type="dxa"/>
            <w:vMerge/>
          </w:tcPr>
          <w:p w14:paraId="1E7CA52A"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2ED8FC53"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5</w:t>
            </w:r>
          </w:p>
        </w:tc>
        <w:tc>
          <w:tcPr>
            <w:tcW w:w="3331" w:type="dxa"/>
            <w:gridSpan w:val="7"/>
            <w:vAlign w:val="center"/>
          </w:tcPr>
          <w:p w14:paraId="5554BB3E"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 xml:space="preserve">Порядок оформления возврата денег по неиспользованным </w:t>
            </w:r>
            <w:r w:rsidRPr="005E00F8">
              <w:rPr>
                <w:rFonts w:ascii="Times New Roman" w:eastAsia="Calibri" w:hAnsi="Times New Roman" w:cs="Times New Roman"/>
                <w:bCs/>
                <w:sz w:val="24"/>
                <w:szCs w:val="24"/>
              </w:rPr>
              <w:lastRenderedPageBreak/>
              <w:t>кассовым чекам, заполнение формы № КМ-3, № КМ-4 «Журнал кассира-операциониста»</w:t>
            </w:r>
          </w:p>
        </w:tc>
        <w:tc>
          <w:tcPr>
            <w:tcW w:w="1701" w:type="dxa"/>
            <w:vMerge/>
          </w:tcPr>
          <w:p w14:paraId="2EA0111E"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5F3B314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0033C143"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42ABE743"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649FCB79" w14:textId="57D3C98F" w:rsidTr="00791370">
        <w:tc>
          <w:tcPr>
            <w:tcW w:w="3119" w:type="dxa"/>
            <w:vMerge/>
          </w:tcPr>
          <w:p w14:paraId="76F2012C"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3D23DE56"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6</w:t>
            </w:r>
          </w:p>
        </w:tc>
        <w:tc>
          <w:tcPr>
            <w:tcW w:w="3331" w:type="dxa"/>
            <w:gridSpan w:val="7"/>
            <w:vAlign w:val="center"/>
          </w:tcPr>
          <w:p w14:paraId="24154BB5"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Заполнение формы № КМ-5, КМ-6</w:t>
            </w:r>
          </w:p>
        </w:tc>
        <w:tc>
          <w:tcPr>
            <w:tcW w:w="1701" w:type="dxa"/>
            <w:vMerge/>
          </w:tcPr>
          <w:p w14:paraId="600616A6"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290778F5"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30B0492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72E85314"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55AA201F" w14:textId="55C82831" w:rsidTr="00791370">
        <w:tc>
          <w:tcPr>
            <w:tcW w:w="3119" w:type="dxa"/>
            <w:vMerge/>
          </w:tcPr>
          <w:p w14:paraId="614DD3BF"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35" w:type="dxa"/>
            <w:gridSpan w:val="3"/>
          </w:tcPr>
          <w:p w14:paraId="01C12AB8"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7</w:t>
            </w:r>
          </w:p>
        </w:tc>
        <w:tc>
          <w:tcPr>
            <w:tcW w:w="3331" w:type="dxa"/>
            <w:gridSpan w:val="7"/>
            <w:vAlign w:val="center"/>
          </w:tcPr>
          <w:p w14:paraId="6A9090A2" w14:textId="77777777" w:rsidR="00F47B20" w:rsidRPr="005E00F8" w:rsidRDefault="00F47B20" w:rsidP="00F47B20">
            <w:pPr>
              <w:rPr>
                <w:rFonts w:ascii="Times New Roman" w:eastAsia="Calibri" w:hAnsi="Times New Roman" w:cs="Times New Roman"/>
                <w:bCs/>
                <w:sz w:val="24"/>
                <w:szCs w:val="24"/>
              </w:rPr>
            </w:pPr>
            <w:r w:rsidRPr="005E00F8">
              <w:rPr>
                <w:rFonts w:ascii="Times New Roman" w:eastAsia="Calibri" w:hAnsi="Times New Roman" w:cs="Times New Roman"/>
                <w:bCs/>
                <w:sz w:val="24"/>
                <w:szCs w:val="24"/>
              </w:rPr>
              <w:t>Заполнение форм № КМ-7, № КМ-8, № КМ-9</w:t>
            </w:r>
          </w:p>
        </w:tc>
        <w:tc>
          <w:tcPr>
            <w:tcW w:w="1701" w:type="dxa"/>
            <w:vMerge/>
          </w:tcPr>
          <w:p w14:paraId="4709951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15A86A5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3CDAC451"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7ABAB870"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7E316F8C" w14:textId="68429C51" w:rsidTr="00791370">
        <w:tc>
          <w:tcPr>
            <w:tcW w:w="3119" w:type="dxa"/>
            <w:vMerge w:val="restart"/>
          </w:tcPr>
          <w:p w14:paraId="7A9F3401" w14:textId="77777777" w:rsidR="00F47B20" w:rsidRPr="005E00F8" w:rsidRDefault="00F47B20" w:rsidP="00F47B20">
            <w:pPr>
              <w:autoSpaceDE w:val="0"/>
              <w:autoSpaceDN w:val="0"/>
              <w:adjustRightInd w:val="0"/>
              <w:rPr>
                <w:rFonts w:ascii="Times New Roman" w:hAnsi="Times New Roman" w:cs="Times New Roman"/>
                <w:b/>
                <w:bCs/>
                <w:sz w:val="24"/>
                <w:szCs w:val="24"/>
              </w:rPr>
            </w:pPr>
            <w:r w:rsidRPr="005E00F8">
              <w:rPr>
                <w:rFonts w:ascii="Times New Roman" w:hAnsi="Times New Roman" w:cs="Times New Roman"/>
                <w:b/>
                <w:bCs/>
                <w:sz w:val="24"/>
                <w:szCs w:val="24"/>
              </w:rPr>
              <w:t>Тема 7. Ревизия ценностей и проверка организации кассовой работы. Ответственность за нарушения кассовой дисциплины</w:t>
            </w:r>
          </w:p>
        </w:tc>
        <w:tc>
          <w:tcPr>
            <w:tcW w:w="4066" w:type="dxa"/>
            <w:gridSpan w:val="10"/>
          </w:tcPr>
          <w:p w14:paraId="489AF609"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
                <w:sz w:val="24"/>
                <w:szCs w:val="24"/>
              </w:rPr>
              <w:t>Содержание</w:t>
            </w:r>
          </w:p>
        </w:tc>
        <w:tc>
          <w:tcPr>
            <w:tcW w:w="1701" w:type="dxa"/>
            <w:vMerge w:val="restart"/>
          </w:tcPr>
          <w:p w14:paraId="7BDD91DB" w14:textId="6A8B740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559" w:type="dxa"/>
          </w:tcPr>
          <w:p w14:paraId="1A0D3926"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417" w:type="dxa"/>
          </w:tcPr>
          <w:p w14:paraId="30504272"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c>
          <w:tcPr>
            <w:tcW w:w="1417" w:type="dxa"/>
          </w:tcPr>
          <w:p w14:paraId="5E73C48A" w14:textId="77777777" w:rsidR="00F47B20" w:rsidRPr="005E00F8" w:rsidRDefault="00F47B20" w:rsidP="00F47B20">
            <w:pPr>
              <w:widowControl w:val="0"/>
              <w:autoSpaceDE w:val="0"/>
              <w:autoSpaceDN w:val="0"/>
              <w:adjustRightInd w:val="0"/>
              <w:jc w:val="center"/>
              <w:rPr>
                <w:rFonts w:ascii="Times New Roman" w:hAnsi="Times New Roman" w:cs="Times New Roman"/>
                <w:b/>
                <w:sz w:val="24"/>
                <w:szCs w:val="24"/>
              </w:rPr>
            </w:pPr>
          </w:p>
        </w:tc>
      </w:tr>
      <w:tr w:rsidR="00F47B20" w:rsidRPr="005E00F8" w14:paraId="5004C5CD" w14:textId="1A47B84E" w:rsidTr="00791370">
        <w:tc>
          <w:tcPr>
            <w:tcW w:w="3119" w:type="dxa"/>
            <w:vMerge/>
          </w:tcPr>
          <w:p w14:paraId="49914AC4"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20" w:type="dxa"/>
            <w:gridSpan w:val="2"/>
          </w:tcPr>
          <w:p w14:paraId="65EE133F"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1</w:t>
            </w:r>
          </w:p>
        </w:tc>
        <w:tc>
          <w:tcPr>
            <w:tcW w:w="3346" w:type="dxa"/>
            <w:gridSpan w:val="8"/>
          </w:tcPr>
          <w:p w14:paraId="7965541D"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Понятие ревизии кассы и контроль за соблюдением кассовой дисциплины</w:t>
            </w:r>
          </w:p>
        </w:tc>
        <w:tc>
          <w:tcPr>
            <w:tcW w:w="1701" w:type="dxa"/>
            <w:vMerge/>
          </w:tcPr>
          <w:p w14:paraId="3F58E2E2"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c>
          <w:tcPr>
            <w:tcW w:w="1559" w:type="dxa"/>
          </w:tcPr>
          <w:p w14:paraId="6BAAFD46"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c>
          <w:tcPr>
            <w:tcW w:w="1417" w:type="dxa"/>
            <w:vMerge w:val="restart"/>
          </w:tcPr>
          <w:p w14:paraId="7B4F1F86" w14:textId="77777777" w:rsidR="00F47B20" w:rsidRPr="00791370" w:rsidRDefault="00F47B20" w:rsidP="00F47B20">
            <w:pPr>
              <w:pStyle w:val="affffff0"/>
            </w:pPr>
            <w:r w:rsidRPr="005E00F8">
              <w:t>ПК 1.</w:t>
            </w:r>
            <w:r w:rsidRPr="00791370">
              <w:t>3.</w:t>
            </w:r>
          </w:p>
          <w:p w14:paraId="25795DA7"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01, </w:t>
            </w:r>
          </w:p>
          <w:p w14:paraId="3C0AA0D1" w14:textId="77777777" w:rsidR="00F47B20" w:rsidRDefault="00F47B20" w:rsidP="00F47B20">
            <w:pPr>
              <w:widowControl w:val="0"/>
              <w:autoSpaceDE w:val="0"/>
              <w:autoSpaceDN w:val="0"/>
              <w:adjustRightInd w:val="0"/>
              <w:spacing w:after="0" w:line="240" w:lineRule="auto"/>
              <w:rPr>
                <w:rFonts w:ascii="Times New Roman" w:hAnsi="Times New Roman" w:cs="Times New Roman"/>
                <w:sz w:val="24"/>
                <w:szCs w:val="24"/>
              </w:rPr>
            </w:pPr>
            <w:r w:rsidRPr="00791370">
              <w:rPr>
                <w:rFonts w:ascii="Times New Roman" w:hAnsi="Times New Roman" w:cs="Times New Roman"/>
                <w:sz w:val="24"/>
                <w:szCs w:val="24"/>
              </w:rPr>
              <w:t xml:space="preserve">ОК 02, </w:t>
            </w:r>
          </w:p>
          <w:p w14:paraId="4FD8A634" w14:textId="7EC840E6" w:rsidR="00F47B20" w:rsidRPr="005E00F8" w:rsidRDefault="00F47B20" w:rsidP="00F47B20">
            <w:pPr>
              <w:widowControl w:val="0"/>
              <w:autoSpaceDE w:val="0"/>
              <w:autoSpaceDN w:val="0"/>
              <w:adjustRightInd w:val="0"/>
              <w:jc w:val="both"/>
              <w:rPr>
                <w:rFonts w:ascii="Times New Roman" w:hAnsi="Times New Roman" w:cs="Times New Roman"/>
                <w:bCs/>
                <w:sz w:val="24"/>
                <w:szCs w:val="24"/>
              </w:rPr>
            </w:pPr>
            <w:r w:rsidRPr="00791370">
              <w:rPr>
                <w:rFonts w:ascii="Times New Roman" w:hAnsi="Times New Roman" w:cs="Times New Roman"/>
                <w:sz w:val="24"/>
                <w:szCs w:val="24"/>
              </w:rPr>
              <w:t>ОК 03</w:t>
            </w:r>
          </w:p>
        </w:tc>
        <w:tc>
          <w:tcPr>
            <w:tcW w:w="1417" w:type="dxa"/>
          </w:tcPr>
          <w:p w14:paraId="4C763777" w14:textId="77777777" w:rsidR="00F47B20" w:rsidRPr="005E00F8" w:rsidRDefault="00F47B20" w:rsidP="00F47B20">
            <w:pPr>
              <w:widowControl w:val="0"/>
              <w:autoSpaceDE w:val="0"/>
              <w:autoSpaceDN w:val="0"/>
              <w:adjustRightInd w:val="0"/>
              <w:rPr>
                <w:rFonts w:ascii="Times New Roman" w:hAnsi="Times New Roman" w:cs="Times New Roman"/>
                <w:bCs/>
                <w:sz w:val="24"/>
                <w:szCs w:val="24"/>
              </w:rPr>
            </w:pPr>
          </w:p>
        </w:tc>
      </w:tr>
      <w:tr w:rsidR="00F47B20" w:rsidRPr="005E00F8" w14:paraId="019361AE" w14:textId="6E3AB3BC" w:rsidTr="00791370">
        <w:tc>
          <w:tcPr>
            <w:tcW w:w="3119" w:type="dxa"/>
            <w:vMerge/>
          </w:tcPr>
          <w:p w14:paraId="6225312C"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4066" w:type="dxa"/>
            <w:gridSpan w:val="10"/>
          </w:tcPr>
          <w:p w14:paraId="47DC4DCF" w14:textId="454D9F7C" w:rsidR="00F47B20" w:rsidRPr="005E00F8" w:rsidRDefault="00F47B20" w:rsidP="00F47B20">
            <w:pPr>
              <w:autoSpaceDE w:val="0"/>
              <w:autoSpaceDN w:val="0"/>
              <w:adjustRightInd w:val="0"/>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vMerge w:val="restart"/>
          </w:tcPr>
          <w:p w14:paraId="69A1DC75" w14:textId="02EF1FF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559" w:type="dxa"/>
          </w:tcPr>
          <w:p w14:paraId="73E41908"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417" w:type="dxa"/>
            <w:vMerge/>
          </w:tcPr>
          <w:p w14:paraId="0243A39B"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c>
          <w:tcPr>
            <w:tcW w:w="1417" w:type="dxa"/>
          </w:tcPr>
          <w:p w14:paraId="5D0E1587" w14:textId="77777777" w:rsidR="00F47B20" w:rsidRPr="005E00F8" w:rsidRDefault="00F47B20" w:rsidP="00F47B20">
            <w:pPr>
              <w:widowControl w:val="0"/>
              <w:autoSpaceDE w:val="0"/>
              <w:autoSpaceDN w:val="0"/>
              <w:adjustRightInd w:val="0"/>
              <w:ind w:left="-40" w:right="-40"/>
              <w:jc w:val="center"/>
              <w:rPr>
                <w:rFonts w:ascii="Times New Roman" w:hAnsi="Times New Roman" w:cs="Times New Roman"/>
                <w:bCs/>
                <w:sz w:val="24"/>
                <w:szCs w:val="24"/>
              </w:rPr>
            </w:pPr>
          </w:p>
        </w:tc>
      </w:tr>
      <w:tr w:rsidR="00F47B20" w:rsidRPr="005E00F8" w14:paraId="2E5C08AA" w14:textId="005CBAFB" w:rsidTr="00791370">
        <w:tc>
          <w:tcPr>
            <w:tcW w:w="3119" w:type="dxa"/>
            <w:vMerge/>
          </w:tcPr>
          <w:p w14:paraId="0E16F647"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05" w:type="dxa"/>
          </w:tcPr>
          <w:p w14:paraId="21F2BFC3"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1</w:t>
            </w:r>
          </w:p>
        </w:tc>
        <w:tc>
          <w:tcPr>
            <w:tcW w:w="3361" w:type="dxa"/>
            <w:gridSpan w:val="9"/>
          </w:tcPr>
          <w:p w14:paraId="78B36322"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Практическая работа по заполнению документов по ревизии кассы.</w:t>
            </w:r>
          </w:p>
        </w:tc>
        <w:tc>
          <w:tcPr>
            <w:tcW w:w="1701" w:type="dxa"/>
            <w:vMerge/>
          </w:tcPr>
          <w:p w14:paraId="14EEF5E5"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16B70794"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2039C04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007DE7F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71EB3C91" w14:textId="793955E2" w:rsidTr="00791370">
        <w:tc>
          <w:tcPr>
            <w:tcW w:w="3119" w:type="dxa"/>
            <w:vMerge/>
          </w:tcPr>
          <w:p w14:paraId="1BC53D9F"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05" w:type="dxa"/>
          </w:tcPr>
          <w:p w14:paraId="78D9CAC2"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2</w:t>
            </w:r>
          </w:p>
        </w:tc>
        <w:tc>
          <w:tcPr>
            <w:tcW w:w="3361" w:type="dxa"/>
            <w:gridSpan w:val="9"/>
          </w:tcPr>
          <w:p w14:paraId="5644780D"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Кейс «Ответственность за соблюдение Порядка ведения кассовых операций»</w:t>
            </w:r>
          </w:p>
        </w:tc>
        <w:tc>
          <w:tcPr>
            <w:tcW w:w="1701" w:type="dxa"/>
            <w:vMerge/>
          </w:tcPr>
          <w:p w14:paraId="1BBE6311"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5593DAD6"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3BB5FA9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27A0B52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779D35CE" w14:textId="5B535823" w:rsidTr="00791370">
        <w:tc>
          <w:tcPr>
            <w:tcW w:w="3119" w:type="dxa"/>
            <w:vMerge/>
          </w:tcPr>
          <w:p w14:paraId="687F8C1F" w14:textId="77777777" w:rsidR="00F47B20" w:rsidRPr="005E00F8" w:rsidRDefault="00F47B20" w:rsidP="00F47B20">
            <w:pPr>
              <w:autoSpaceDE w:val="0"/>
              <w:autoSpaceDN w:val="0"/>
              <w:adjustRightInd w:val="0"/>
              <w:rPr>
                <w:rFonts w:ascii="Times New Roman" w:hAnsi="Times New Roman" w:cs="Times New Roman"/>
                <w:b/>
                <w:bCs/>
                <w:sz w:val="24"/>
                <w:szCs w:val="24"/>
              </w:rPr>
            </w:pPr>
          </w:p>
        </w:tc>
        <w:tc>
          <w:tcPr>
            <w:tcW w:w="705" w:type="dxa"/>
          </w:tcPr>
          <w:p w14:paraId="002F6E70" w14:textId="77777777" w:rsidR="00F47B20" w:rsidRPr="005E00F8" w:rsidRDefault="00F47B20" w:rsidP="00F47B20">
            <w:pPr>
              <w:autoSpaceDE w:val="0"/>
              <w:autoSpaceDN w:val="0"/>
              <w:adjustRightInd w:val="0"/>
              <w:jc w:val="center"/>
              <w:rPr>
                <w:rFonts w:ascii="Times New Roman" w:hAnsi="Times New Roman" w:cs="Times New Roman"/>
                <w:bCs/>
                <w:sz w:val="24"/>
                <w:szCs w:val="24"/>
              </w:rPr>
            </w:pPr>
            <w:r w:rsidRPr="005E00F8">
              <w:rPr>
                <w:rFonts w:ascii="Times New Roman" w:hAnsi="Times New Roman" w:cs="Times New Roman"/>
                <w:bCs/>
                <w:sz w:val="24"/>
                <w:szCs w:val="24"/>
              </w:rPr>
              <w:t>3</w:t>
            </w:r>
          </w:p>
        </w:tc>
        <w:tc>
          <w:tcPr>
            <w:tcW w:w="3361" w:type="dxa"/>
            <w:gridSpan w:val="9"/>
          </w:tcPr>
          <w:p w14:paraId="36AC64C1" w14:textId="77777777" w:rsidR="00F47B20" w:rsidRPr="005E00F8" w:rsidRDefault="00F47B20" w:rsidP="00F47B20">
            <w:pPr>
              <w:autoSpaceDE w:val="0"/>
              <w:autoSpaceDN w:val="0"/>
              <w:adjustRightInd w:val="0"/>
              <w:rPr>
                <w:rFonts w:ascii="Times New Roman" w:hAnsi="Times New Roman" w:cs="Times New Roman"/>
                <w:bCs/>
                <w:sz w:val="24"/>
                <w:szCs w:val="24"/>
              </w:rPr>
            </w:pPr>
            <w:r w:rsidRPr="005E00F8">
              <w:rPr>
                <w:rFonts w:ascii="Times New Roman" w:hAnsi="Times New Roman" w:cs="Times New Roman"/>
                <w:bCs/>
                <w:sz w:val="24"/>
                <w:szCs w:val="24"/>
              </w:rPr>
              <w:t>Проведение ревизии кассы.</w:t>
            </w:r>
          </w:p>
        </w:tc>
        <w:tc>
          <w:tcPr>
            <w:tcW w:w="1701" w:type="dxa"/>
            <w:vMerge/>
          </w:tcPr>
          <w:p w14:paraId="0EA1FE15"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27D6E6D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vMerge/>
          </w:tcPr>
          <w:p w14:paraId="794D005B"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276919E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1993D1EF" w14:textId="77777777" w:rsidTr="008D4B1D">
        <w:tc>
          <w:tcPr>
            <w:tcW w:w="7185" w:type="dxa"/>
            <w:gridSpan w:val="11"/>
          </w:tcPr>
          <w:p w14:paraId="05710C42" w14:textId="2BFBD87C" w:rsidR="00F47B20" w:rsidRPr="005E00F8" w:rsidRDefault="00F47B20" w:rsidP="00F47B20">
            <w:pPr>
              <w:autoSpaceDE w:val="0"/>
              <w:autoSpaceDN w:val="0"/>
              <w:adjustRightInd w:val="0"/>
              <w:rPr>
                <w:rFonts w:ascii="Times New Roman" w:hAnsi="Times New Roman" w:cs="Times New Roman"/>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p>
        </w:tc>
        <w:tc>
          <w:tcPr>
            <w:tcW w:w="1701" w:type="dxa"/>
          </w:tcPr>
          <w:p w14:paraId="5CF001F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7E8921B8"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6DDF95B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3580644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30687289" w14:textId="77777777" w:rsidTr="008D4B1D">
        <w:tc>
          <w:tcPr>
            <w:tcW w:w="7185" w:type="dxa"/>
            <w:gridSpan w:val="11"/>
          </w:tcPr>
          <w:p w14:paraId="046FF140" w14:textId="77777777" w:rsidR="00F47B20" w:rsidRPr="0020660D" w:rsidRDefault="00F47B20" w:rsidP="00F47B20">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9B02B34" w14:textId="5586DBC5" w:rsidR="00F47B20" w:rsidRPr="005E00F8" w:rsidRDefault="00F47B20" w:rsidP="00F47B20">
            <w:pPr>
              <w:autoSpaceDE w:val="0"/>
              <w:autoSpaceDN w:val="0"/>
              <w:adjustRightInd w:val="0"/>
              <w:rPr>
                <w:rFonts w:ascii="Times New Roman" w:hAnsi="Times New Roman" w:cs="Times New Roman"/>
                <w:bCs/>
                <w:sz w:val="24"/>
                <w:szCs w:val="24"/>
              </w:rPr>
            </w:pPr>
            <w:r w:rsidRPr="0020660D">
              <w:rPr>
                <w:rFonts w:ascii="Times New Roman" w:hAnsi="Times New Roman"/>
                <w:b/>
                <w:bCs/>
              </w:rPr>
              <w:t>Тематика курсовых проектов (работ)</w:t>
            </w:r>
          </w:p>
        </w:tc>
        <w:tc>
          <w:tcPr>
            <w:tcW w:w="1701" w:type="dxa"/>
          </w:tcPr>
          <w:p w14:paraId="767661F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369A7A6F"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5F57C578"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453F81EE"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557BDB9C" w14:textId="77777777" w:rsidTr="008D4B1D">
        <w:tc>
          <w:tcPr>
            <w:tcW w:w="7185" w:type="dxa"/>
            <w:gridSpan w:val="11"/>
          </w:tcPr>
          <w:p w14:paraId="566A1A31" w14:textId="31AA0542" w:rsidR="00F47B20" w:rsidRPr="005E00F8" w:rsidRDefault="00F47B20" w:rsidP="00F47B20">
            <w:pPr>
              <w:autoSpaceDE w:val="0"/>
              <w:autoSpaceDN w:val="0"/>
              <w:adjustRightInd w:val="0"/>
              <w:rPr>
                <w:rFonts w:ascii="Times New Roman" w:hAnsi="Times New Roman" w:cs="Times New Roman"/>
                <w:bCs/>
                <w:sz w:val="24"/>
                <w:szCs w:val="24"/>
              </w:rPr>
            </w:pPr>
            <w:r w:rsidRPr="0020660D">
              <w:rPr>
                <w:rFonts w:ascii="Times New Roman" w:hAnsi="Times New Roman"/>
                <w:b/>
              </w:rPr>
              <w:lastRenderedPageBreak/>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701" w:type="dxa"/>
          </w:tcPr>
          <w:p w14:paraId="3F7BA67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05AED75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1F87D47D"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38EF7582"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63991F98" w14:textId="77777777" w:rsidTr="008D4B1D">
        <w:tc>
          <w:tcPr>
            <w:tcW w:w="7185" w:type="dxa"/>
            <w:gridSpan w:val="11"/>
          </w:tcPr>
          <w:p w14:paraId="1CBD5407" w14:textId="62989602" w:rsidR="00F47B20" w:rsidRPr="005E00F8" w:rsidRDefault="00F47B20" w:rsidP="00F47B20">
            <w:pPr>
              <w:autoSpaceDE w:val="0"/>
              <w:autoSpaceDN w:val="0"/>
              <w:adjustRightInd w:val="0"/>
              <w:rPr>
                <w:rFonts w:ascii="Times New Roman" w:hAnsi="Times New Roman" w:cs="Times New Roman"/>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701" w:type="dxa"/>
          </w:tcPr>
          <w:p w14:paraId="264D5F4B"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014D966B"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18903601"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6F748181"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60FADCAC" w14:textId="77777777" w:rsidTr="008D4B1D">
        <w:tc>
          <w:tcPr>
            <w:tcW w:w="7185" w:type="dxa"/>
            <w:gridSpan w:val="11"/>
          </w:tcPr>
          <w:p w14:paraId="12BFAD2F" w14:textId="77777777" w:rsidR="00F47B20" w:rsidRPr="007C2A13" w:rsidRDefault="00F47B20" w:rsidP="00F47B20">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7B9026C2" w14:textId="5E63B179" w:rsidR="00F47B20" w:rsidRPr="005E00F8" w:rsidRDefault="00F47B20" w:rsidP="00F47B20">
            <w:pPr>
              <w:autoSpaceDE w:val="0"/>
              <w:autoSpaceDN w:val="0"/>
              <w:adjustRightInd w:val="0"/>
              <w:rPr>
                <w:rFonts w:ascii="Times New Roman" w:hAnsi="Times New Roman" w:cs="Times New Roman"/>
                <w:bCs/>
                <w:sz w:val="24"/>
                <w:szCs w:val="24"/>
              </w:rPr>
            </w:pPr>
            <w:r w:rsidRPr="007C2A13">
              <w:rPr>
                <w:rFonts w:ascii="Times New Roman" w:hAnsi="Times New Roman"/>
                <w:b/>
                <w:bCs/>
              </w:rPr>
              <w:t xml:space="preserve">Виды работ </w:t>
            </w:r>
          </w:p>
        </w:tc>
        <w:tc>
          <w:tcPr>
            <w:tcW w:w="1701" w:type="dxa"/>
          </w:tcPr>
          <w:p w14:paraId="642BDDFB" w14:textId="0BE73C3F"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559" w:type="dxa"/>
          </w:tcPr>
          <w:p w14:paraId="01EFC99E" w14:textId="10D64043"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417" w:type="dxa"/>
          </w:tcPr>
          <w:p w14:paraId="6716674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6185B19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0D4F72B9" w14:textId="77777777" w:rsidTr="008D4B1D">
        <w:tc>
          <w:tcPr>
            <w:tcW w:w="7185" w:type="dxa"/>
            <w:gridSpan w:val="11"/>
          </w:tcPr>
          <w:p w14:paraId="319C6126" w14:textId="77777777" w:rsidR="00F47B20" w:rsidRPr="007C2A13" w:rsidRDefault="00F47B20" w:rsidP="00F47B20">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1583B7A4" w14:textId="5747C1C0" w:rsidR="00F47B20" w:rsidRPr="005E00F8" w:rsidRDefault="00F47B20" w:rsidP="00F47B20">
            <w:pPr>
              <w:autoSpaceDE w:val="0"/>
              <w:autoSpaceDN w:val="0"/>
              <w:adjustRightInd w:val="0"/>
              <w:rPr>
                <w:rFonts w:ascii="Times New Roman" w:hAnsi="Times New Roman" w:cs="Times New Roman"/>
                <w:bCs/>
                <w:sz w:val="24"/>
                <w:szCs w:val="24"/>
              </w:rPr>
            </w:pPr>
            <w:r w:rsidRPr="007C2A13">
              <w:rPr>
                <w:rFonts w:ascii="Times New Roman" w:hAnsi="Times New Roman"/>
                <w:b/>
                <w:bCs/>
              </w:rPr>
              <w:t xml:space="preserve">Виды работ </w:t>
            </w:r>
          </w:p>
        </w:tc>
        <w:tc>
          <w:tcPr>
            <w:tcW w:w="1701" w:type="dxa"/>
          </w:tcPr>
          <w:p w14:paraId="7928BE28"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2B13EB7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363DBDB4"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79A36B11"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5D319DAB" w14:textId="77777777" w:rsidTr="008D4B1D">
        <w:tc>
          <w:tcPr>
            <w:tcW w:w="7185" w:type="dxa"/>
            <w:gridSpan w:val="11"/>
          </w:tcPr>
          <w:p w14:paraId="68DAE309" w14:textId="76E0BF82" w:rsidR="00F47B20" w:rsidRPr="005E00F8" w:rsidRDefault="00F47B20" w:rsidP="00F47B20">
            <w:pPr>
              <w:autoSpaceDE w:val="0"/>
              <w:autoSpaceDN w:val="0"/>
              <w:adjustRightInd w:val="0"/>
              <w:rPr>
                <w:rFonts w:ascii="Times New Roman" w:hAnsi="Times New Roman" w:cs="Times New Roman"/>
                <w:bCs/>
                <w:sz w:val="24"/>
                <w:szCs w:val="24"/>
              </w:rPr>
            </w:pPr>
            <w:r>
              <w:rPr>
                <w:rFonts w:ascii="Times New Roman" w:hAnsi="Times New Roman"/>
                <w:b/>
                <w:bCs/>
                <w:color w:val="000000"/>
              </w:rPr>
              <w:t xml:space="preserve">Промежуточная аттестация </w:t>
            </w:r>
          </w:p>
        </w:tc>
        <w:tc>
          <w:tcPr>
            <w:tcW w:w="1701" w:type="dxa"/>
          </w:tcPr>
          <w:p w14:paraId="3044C65C"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559" w:type="dxa"/>
          </w:tcPr>
          <w:p w14:paraId="597A7516"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49EAB9A3"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c>
          <w:tcPr>
            <w:tcW w:w="1417" w:type="dxa"/>
          </w:tcPr>
          <w:p w14:paraId="4CE08A97" w14:textId="77777777" w:rsidR="00F47B20" w:rsidRPr="005E00F8" w:rsidRDefault="00F47B20" w:rsidP="00F47B20">
            <w:pPr>
              <w:widowControl w:val="0"/>
              <w:autoSpaceDE w:val="0"/>
              <w:autoSpaceDN w:val="0"/>
              <w:adjustRightInd w:val="0"/>
              <w:rPr>
                <w:rFonts w:ascii="Times New Roman" w:hAnsi="Times New Roman" w:cs="Times New Roman"/>
                <w:b/>
                <w:bCs/>
                <w:sz w:val="24"/>
                <w:szCs w:val="24"/>
              </w:rPr>
            </w:pPr>
          </w:p>
        </w:tc>
      </w:tr>
      <w:tr w:rsidR="00F47B20" w:rsidRPr="005E00F8" w14:paraId="7D119688" w14:textId="2A3B3BC6" w:rsidTr="00791370">
        <w:tc>
          <w:tcPr>
            <w:tcW w:w="7185" w:type="dxa"/>
            <w:gridSpan w:val="11"/>
          </w:tcPr>
          <w:p w14:paraId="08EA6686" w14:textId="77777777" w:rsidR="00F47B20" w:rsidRPr="005E00F8" w:rsidRDefault="00F47B20" w:rsidP="00F47B20">
            <w:pPr>
              <w:autoSpaceDE w:val="0"/>
              <w:autoSpaceDN w:val="0"/>
              <w:adjustRightInd w:val="0"/>
              <w:ind w:right="302"/>
              <w:rPr>
                <w:rFonts w:ascii="Times New Roman" w:hAnsi="Times New Roman" w:cs="Times New Roman"/>
                <w:b/>
                <w:bCs/>
                <w:sz w:val="24"/>
                <w:szCs w:val="24"/>
              </w:rPr>
            </w:pPr>
            <w:r w:rsidRPr="005E00F8">
              <w:rPr>
                <w:rFonts w:ascii="Times New Roman" w:hAnsi="Times New Roman" w:cs="Times New Roman"/>
                <w:b/>
                <w:bCs/>
                <w:sz w:val="24"/>
                <w:szCs w:val="24"/>
              </w:rPr>
              <w:t xml:space="preserve">Всего </w:t>
            </w:r>
          </w:p>
        </w:tc>
        <w:tc>
          <w:tcPr>
            <w:tcW w:w="1701" w:type="dxa"/>
          </w:tcPr>
          <w:p w14:paraId="236BE3DF" w14:textId="2002731A"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559" w:type="dxa"/>
          </w:tcPr>
          <w:p w14:paraId="11F69F13" w14:textId="1A45318B"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238</w:t>
            </w:r>
          </w:p>
        </w:tc>
        <w:tc>
          <w:tcPr>
            <w:tcW w:w="1417" w:type="dxa"/>
          </w:tcPr>
          <w:p w14:paraId="134579EB"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c>
          <w:tcPr>
            <w:tcW w:w="1417" w:type="dxa"/>
          </w:tcPr>
          <w:p w14:paraId="3D70D97F" w14:textId="77777777" w:rsidR="00F47B20" w:rsidRPr="005E00F8" w:rsidRDefault="00F47B20" w:rsidP="00F47B20">
            <w:pPr>
              <w:widowControl w:val="0"/>
              <w:autoSpaceDE w:val="0"/>
              <w:autoSpaceDN w:val="0"/>
              <w:adjustRightInd w:val="0"/>
              <w:jc w:val="center"/>
              <w:rPr>
                <w:rFonts w:ascii="Times New Roman" w:hAnsi="Times New Roman" w:cs="Times New Roman"/>
                <w:b/>
                <w:bCs/>
                <w:sz w:val="24"/>
                <w:szCs w:val="24"/>
              </w:rPr>
            </w:pPr>
          </w:p>
        </w:tc>
      </w:tr>
    </w:tbl>
    <w:p w14:paraId="26C8EC46" w14:textId="77777777" w:rsidR="00973349" w:rsidRPr="005E00F8" w:rsidRDefault="00973349" w:rsidP="00973349">
      <w:pPr>
        <w:autoSpaceDE w:val="0"/>
        <w:autoSpaceDN w:val="0"/>
        <w:adjustRightInd w:val="0"/>
        <w:rPr>
          <w:rFonts w:ascii="Times New Roman" w:hAnsi="Times New Roman" w:cs="Times New Roman"/>
          <w:bCs/>
          <w:sz w:val="24"/>
          <w:szCs w:val="24"/>
        </w:rPr>
      </w:pPr>
    </w:p>
    <w:p w14:paraId="051CFF7E" w14:textId="77777777" w:rsidR="00973349" w:rsidRPr="005E00F8" w:rsidRDefault="00973349" w:rsidP="00973349">
      <w:pPr>
        <w:suppressAutoHyphens/>
        <w:ind w:firstLine="709"/>
        <w:jc w:val="both"/>
        <w:rPr>
          <w:rFonts w:ascii="Times New Roman" w:hAnsi="Times New Roman" w:cs="Times New Roman"/>
          <w:b/>
          <w:sz w:val="24"/>
          <w:szCs w:val="24"/>
        </w:rPr>
      </w:pPr>
    </w:p>
    <w:p w14:paraId="448231E1" w14:textId="77777777" w:rsidR="00973349" w:rsidRPr="005E00F8" w:rsidRDefault="00973349" w:rsidP="00973349">
      <w:pPr>
        <w:tabs>
          <w:tab w:val="left" w:pos="5985"/>
        </w:tabs>
        <w:rPr>
          <w:rFonts w:ascii="Times New Roman" w:eastAsia="Arial Unicode MS" w:hAnsi="Times New Roman" w:cs="Times New Roman"/>
          <w:sz w:val="24"/>
          <w:szCs w:val="24"/>
        </w:rPr>
        <w:sectPr w:rsidR="00973349" w:rsidRPr="005E00F8" w:rsidSect="00E656E8">
          <w:pgSz w:w="16838" w:h="11906" w:orient="landscape"/>
          <w:pgMar w:top="1134" w:right="816" w:bottom="1134" w:left="1701" w:header="709" w:footer="851" w:gutter="0"/>
          <w:cols w:space="720"/>
          <w:docGrid w:linePitch="326"/>
        </w:sectPr>
      </w:pPr>
    </w:p>
    <w:p w14:paraId="51C06BEA" w14:textId="77777777" w:rsidR="00973349" w:rsidRPr="005E00F8" w:rsidRDefault="00973349" w:rsidP="00973349">
      <w:pPr>
        <w:pStyle w:val="affffff7"/>
        <w:ind w:firstLine="0"/>
        <w:jc w:val="center"/>
      </w:pPr>
      <w:r w:rsidRPr="005E00F8">
        <w:lastRenderedPageBreak/>
        <w:t>3. УСЛОВИЯ РЕАЛИЗАЦИИ ПРОФЕССИОНАЛЬНОГО МОДУЛЯ</w:t>
      </w:r>
    </w:p>
    <w:p w14:paraId="5DF8CE6A" w14:textId="77777777" w:rsidR="00973349" w:rsidRPr="005E00F8" w:rsidRDefault="00973349" w:rsidP="00973349">
      <w:pPr>
        <w:pStyle w:val="affffff7"/>
        <w:tabs>
          <w:tab w:val="left" w:pos="1134"/>
        </w:tabs>
        <w:spacing w:before="0" w:after="0" w:line="276" w:lineRule="auto"/>
        <w:jc w:val="both"/>
      </w:pPr>
      <w:r w:rsidRPr="005E00F8">
        <w:t xml:space="preserve">3.1. </w:t>
      </w:r>
      <w:r w:rsidRPr="005E00F8">
        <w:rPr>
          <w:bCs/>
        </w:rPr>
        <w:t>Для реализации программы профессионального модуля должны быть предусмотрены следующие специальные помещения:</w:t>
      </w:r>
    </w:p>
    <w:p w14:paraId="3FAE4C86" w14:textId="36E8E1D5" w:rsidR="006D5FE8" w:rsidRDefault="00973349" w:rsidP="006D5FE8">
      <w:pPr>
        <w:tabs>
          <w:tab w:val="left" w:pos="1134"/>
        </w:tabs>
        <w:spacing w:line="276" w:lineRule="auto"/>
        <w:ind w:firstLine="709"/>
        <w:jc w:val="both"/>
        <w:rPr>
          <w:rFonts w:ascii="Times New Roman" w:eastAsia="Arial Unicode MS" w:hAnsi="Times New Roman" w:cs="Times New Roman"/>
          <w:color w:val="000000"/>
          <w:sz w:val="24"/>
          <w:szCs w:val="24"/>
        </w:rPr>
      </w:pPr>
      <w:r w:rsidRPr="005E00F8">
        <w:rPr>
          <w:rFonts w:ascii="Times New Roman" w:hAnsi="Times New Roman" w:cs="Times New Roman"/>
          <w:sz w:val="24"/>
          <w:szCs w:val="24"/>
        </w:rPr>
        <w:t xml:space="preserve">Кабинет бухгалтерского учета, оснащенный </w:t>
      </w:r>
      <w:r w:rsidR="006D5FE8" w:rsidRPr="00C1471C">
        <w:rPr>
          <w:rFonts w:ascii="Times New Roman" w:hAnsi="Times New Roman"/>
          <w:bCs/>
          <w:sz w:val="24"/>
          <w:szCs w:val="24"/>
        </w:rPr>
        <w:t>в соответствии с п. 6.1.2.1 образовательной программы по специальности</w:t>
      </w:r>
      <w:r w:rsidR="006D5FE8" w:rsidRPr="005E00F8">
        <w:rPr>
          <w:rFonts w:ascii="Times New Roman" w:eastAsia="Arial Unicode MS" w:hAnsi="Times New Roman" w:cs="Times New Roman"/>
          <w:color w:val="000000"/>
          <w:sz w:val="24"/>
          <w:szCs w:val="24"/>
        </w:rPr>
        <w:t xml:space="preserve"> </w:t>
      </w:r>
      <w:r w:rsidR="006D5FE8">
        <w:rPr>
          <w:rFonts w:ascii="Times New Roman" w:hAnsi="Times New Roman" w:cs="Times New Roman"/>
          <w:bCs/>
          <w:sz w:val="24"/>
          <w:szCs w:val="24"/>
        </w:rPr>
        <w:t xml:space="preserve">38.02.01 </w:t>
      </w:r>
      <w:r w:rsidR="006D5FE8" w:rsidRPr="002466AF">
        <w:rPr>
          <w:rFonts w:ascii="Times New Roman" w:hAnsi="Times New Roman" w:cs="Times New Roman"/>
          <w:bCs/>
          <w:iCs/>
          <w:sz w:val="24"/>
          <w:szCs w:val="24"/>
        </w:rPr>
        <w:t>Экономика и бухгалтерский учет (по отраслям)</w:t>
      </w:r>
      <w:r w:rsidR="006D5FE8">
        <w:rPr>
          <w:rFonts w:ascii="Times New Roman" w:hAnsi="Times New Roman" w:cs="Times New Roman"/>
          <w:bCs/>
          <w:iCs/>
          <w:sz w:val="24"/>
          <w:szCs w:val="24"/>
        </w:rPr>
        <w:t>.</w:t>
      </w:r>
    </w:p>
    <w:p w14:paraId="5CC4D135" w14:textId="76845D53" w:rsidR="00973349" w:rsidRPr="005E00F8" w:rsidRDefault="00973349" w:rsidP="006D5FE8">
      <w:pPr>
        <w:tabs>
          <w:tab w:val="left" w:pos="1134"/>
        </w:tabs>
        <w:spacing w:line="276" w:lineRule="auto"/>
        <w:ind w:firstLine="709"/>
        <w:jc w:val="both"/>
        <w:rPr>
          <w:rFonts w:ascii="Times New Roman" w:eastAsia="Arial Unicode MS" w:hAnsi="Times New Roman" w:cs="Times New Roman"/>
          <w:i/>
          <w:color w:val="000000"/>
          <w:sz w:val="24"/>
          <w:szCs w:val="24"/>
        </w:rPr>
      </w:pPr>
      <w:r w:rsidRPr="005E00F8">
        <w:rPr>
          <w:rFonts w:ascii="Times New Roman" w:eastAsia="Arial Unicode MS" w:hAnsi="Times New Roman" w:cs="Times New Roman"/>
          <w:color w:val="000000"/>
          <w:sz w:val="24"/>
          <w:szCs w:val="24"/>
        </w:rPr>
        <w:t xml:space="preserve">Мастерская учебной бухгалтерии, оснащенная в соответствии с п. 6.1.2.4 </w:t>
      </w:r>
      <w:r w:rsidR="006D5FE8">
        <w:rPr>
          <w:rFonts w:ascii="Times New Roman" w:eastAsia="Arial Unicode MS" w:hAnsi="Times New Roman" w:cs="Times New Roman"/>
          <w:color w:val="000000"/>
          <w:sz w:val="24"/>
          <w:szCs w:val="24"/>
        </w:rPr>
        <w:t>ПОП-П</w:t>
      </w:r>
      <w:r w:rsidRPr="005E00F8">
        <w:rPr>
          <w:rFonts w:ascii="Times New Roman" w:eastAsia="Arial Unicode MS" w:hAnsi="Times New Roman" w:cs="Times New Roman"/>
          <w:color w:val="000000"/>
          <w:sz w:val="24"/>
          <w:szCs w:val="24"/>
        </w:rPr>
        <w:t xml:space="preserve"> по специальности.</w:t>
      </w:r>
    </w:p>
    <w:p w14:paraId="1BC62032" w14:textId="77777777" w:rsidR="00973349" w:rsidRPr="005E00F8" w:rsidRDefault="00973349" w:rsidP="00973349">
      <w:pPr>
        <w:pStyle w:val="affffff7"/>
        <w:tabs>
          <w:tab w:val="left" w:pos="1134"/>
        </w:tabs>
        <w:spacing w:before="0" w:after="0" w:line="276" w:lineRule="auto"/>
        <w:jc w:val="both"/>
      </w:pPr>
      <w:r w:rsidRPr="005E00F8">
        <w:t>3.2. Информационное обеспечение реализации программы</w:t>
      </w:r>
    </w:p>
    <w:p w14:paraId="1ACDD7DD" w14:textId="77777777" w:rsidR="00973349" w:rsidRPr="005E00F8" w:rsidRDefault="00973349" w:rsidP="00973349">
      <w:pPr>
        <w:spacing w:line="276" w:lineRule="auto"/>
        <w:ind w:firstLine="709"/>
        <w:contextualSpacing/>
        <w:jc w:val="both"/>
        <w:rPr>
          <w:rFonts w:ascii="Times New Roman" w:hAnsi="Times New Roman" w:cs="Times New Roman"/>
          <w:bCs/>
          <w:sz w:val="24"/>
          <w:szCs w:val="24"/>
        </w:rPr>
      </w:pPr>
      <w:r w:rsidRPr="005E00F8">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5E00F8">
        <w:rPr>
          <w:rFonts w:ascii="Times New Roman" w:hAnsi="Times New Roman" w:cs="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5DEE784" w14:textId="77777777" w:rsidR="00973349" w:rsidRPr="005E00F8" w:rsidRDefault="00973349" w:rsidP="00973349">
      <w:pPr>
        <w:tabs>
          <w:tab w:val="left" w:pos="1134"/>
        </w:tabs>
        <w:suppressAutoHyphens/>
        <w:spacing w:line="276" w:lineRule="auto"/>
        <w:ind w:firstLine="709"/>
        <w:jc w:val="both"/>
        <w:rPr>
          <w:rFonts w:ascii="Times New Roman" w:hAnsi="Times New Roman" w:cs="Times New Roman"/>
          <w:sz w:val="24"/>
          <w:szCs w:val="24"/>
        </w:rPr>
      </w:pPr>
    </w:p>
    <w:p w14:paraId="33648F91" w14:textId="77777777" w:rsidR="00973349" w:rsidRPr="005E00F8" w:rsidRDefault="00973349" w:rsidP="00973349">
      <w:pPr>
        <w:tabs>
          <w:tab w:val="left" w:pos="1134"/>
        </w:tabs>
        <w:spacing w:line="276" w:lineRule="auto"/>
        <w:ind w:firstLine="709"/>
        <w:jc w:val="both"/>
        <w:rPr>
          <w:rFonts w:ascii="Times New Roman" w:eastAsia="Arial Unicode MS" w:hAnsi="Times New Roman" w:cs="Times New Roman"/>
          <w:color w:val="000000"/>
          <w:sz w:val="24"/>
          <w:szCs w:val="24"/>
        </w:rPr>
      </w:pPr>
      <w:r w:rsidRPr="005E00F8">
        <w:rPr>
          <w:rFonts w:ascii="Times New Roman" w:hAnsi="Times New Roman" w:cs="Times New Roman"/>
          <w:b/>
          <w:sz w:val="24"/>
          <w:szCs w:val="24"/>
        </w:rPr>
        <w:t>3.2.1. Основные печатные и электронные издания</w:t>
      </w:r>
    </w:p>
    <w:p w14:paraId="33E474A2" w14:textId="77777777" w:rsidR="00973349" w:rsidRPr="005E00F8" w:rsidRDefault="00973349" w:rsidP="00973349">
      <w:pPr>
        <w:tabs>
          <w:tab w:val="left" w:pos="1134"/>
        </w:tabs>
        <w:overflowPunct w:val="0"/>
        <w:autoSpaceDE w:val="0"/>
        <w:autoSpaceDN w:val="0"/>
        <w:adjustRightInd w:val="0"/>
        <w:spacing w:line="276" w:lineRule="auto"/>
        <w:ind w:firstLine="709"/>
        <w:jc w:val="both"/>
        <w:textAlignment w:val="baseline"/>
        <w:rPr>
          <w:rFonts w:ascii="Times New Roman" w:hAnsi="Times New Roman" w:cs="Times New Roman"/>
          <w:sz w:val="24"/>
          <w:szCs w:val="24"/>
        </w:rPr>
      </w:pPr>
      <w:r w:rsidRPr="005E00F8">
        <w:rPr>
          <w:rFonts w:ascii="Times New Roman" w:hAnsi="Times New Roman" w:cs="Times New Roman"/>
          <w:sz w:val="24"/>
          <w:szCs w:val="24"/>
        </w:rPr>
        <w:t xml:space="preserve">1. Артёмова, С. А. Ведение кассовых </w:t>
      </w:r>
      <w:proofErr w:type="gramStart"/>
      <w:r w:rsidRPr="005E00F8">
        <w:rPr>
          <w:rFonts w:ascii="Times New Roman" w:hAnsi="Times New Roman" w:cs="Times New Roman"/>
          <w:sz w:val="24"/>
          <w:szCs w:val="24"/>
        </w:rPr>
        <w:t>операций :</w:t>
      </w:r>
      <w:proofErr w:type="gramEnd"/>
      <w:r w:rsidRPr="005E00F8">
        <w:rPr>
          <w:rFonts w:ascii="Times New Roman" w:hAnsi="Times New Roman" w:cs="Times New Roman"/>
          <w:sz w:val="24"/>
          <w:szCs w:val="24"/>
        </w:rPr>
        <w:t xml:space="preserve"> учебное пособие для СПО / С. А. Артёмова. — </w:t>
      </w:r>
      <w:proofErr w:type="gramStart"/>
      <w:r w:rsidRPr="005E00F8">
        <w:rPr>
          <w:rFonts w:ascii="Times New Roman" w:hAnsi="Times New Roman" w:cs="Times New Roman"/>
          <w:sz w:val="24"/>
          <w:szCs w:val="24"/>
        </w:rPr>
        <w:t>Саратов :</w:t>
      </w:r>
      <w:proofErr w:type="gramEnd"/>
      <w:r w:rsidRPr="005E00F8">
        <w:rPr>
          <w:rFonts w:ascii="Times New Roman" w:hAnsi="Times New Roman" w:cs="Times New Roman"/>
          <w:sz w:val="24"/>
          <w:szCs w:val="24"/>
        </w:rPr>
        <w:t xml:space="preserve"> Профобразование, Ай Пи Ар Медиа, 2020. — 162 c. — ISBN 978-5-4488-0643-8, 978-5-4497-0262-3. — </w:t>
      </w:r>
      <w:proofErr w:type="gramStart"/>
      <w:r w:rsidRPr="005E00F8">
        <w:rPr>
          <w:rFonts w:ascii="Times New Roman" w:hAnsi="Times New Roman" w:cs="Times New Roman"/>
          <w:sz w:val="24"/>
          <w:szCs w:val="24"/>
        </w:rPr>
        <w:t>Текст :</w:t>
      </w:r>
      <w:proofErr w:type="gramEnd"/>
      <w:r w:rsidRPr="005E00F8">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5E00F8">
        <w:rPr>
          <w:rFonts w:ascii="Times New Roman" w:hAnsi="Times New Roman" w:cs="Times New Roman"/>
          <w:sz w:val="24"/>
          <w:szCs w:val="24"/>
        </w:rPr>
        <w:t>PROFобразование</w:t>
      </w:r>
      <w:proofErr w:type="spellEnd"/>
      <w:r w:rsidRPr="005E00F8">
        <w:rPr>
          <w:rFonts w:ascii="Times New Roman" w:hAnsi="Times New Roman" w:cs="Times New Roman"/>
          <w:sz w:val="24"/>
          <w:szCs w:val="24"/>
        </w:rPr>
        <w:t xml:space="preserve"> : [сайт]. — URL: https://profspo.ru/books/89996. — Режим доступа: для </w:t>
      </w:r>
      <w:proofErr w:type="spellStart"/>
      <w:r w:rsidRPr="005E00F8">
        <w:rPr>
          <w:rFonts w:ascii="Times New Roman" w:hAnsi="Times New Roman" w:cs="Times New Roman"/>
          <w:sz w:val="24"/>
          <w:szCs w:val="24"/>
        </w:rPr>
        <w:t>авторизир</w:t>
      </w:r>
      <w:proofErr w:type="spellEnd"/>
      <w:r w:rsidRPr="005E00F8">
        <w:rPr>
          <w:rFonts w:ascii="Times New Roman" w:hAnsi="Times New Roman" w:cs="Times New Roman"/>
          <w:sz w:val="24"/>
          <w:szCs w:val="24"/>
        </w:rPr>
        <w:t>. пользователей.</w:t>
      </w:r>
    </w:p>
    <w:p w14:paraId="5E5B4537" w14:textId="77777777" w:rsidR="00973349" w:rsidRPr="005E00F8" w:rsidRDefault="00973349" w:rsidP="00973349">
      <w:pPr>
        <w:tabs>
          <w:tab w:val="left" w:pos="1134"/>
        </w:tabs>
        <w:overflowPunct w:val="0"/>
        <w:autoSpaceDE w:val="0"/>
        <w:autoSpaceDN w:val="0"/>
        <w:adjustRightInd w:val="0"/>
        <w:spacing w:line="276" w:lineRule="auto"/>
        <w:ind w:firstLine="709"/>
        <w:jc w:val="both"/>
        <w:textAlignment w:val="baseline"/>
        <w:rPr>
          <w:rFonts w:ascii="Times New Roman" w:hAnsi="Times New Roman" w:cs="Times New Roman"/>
          <w:sz w:val="24"/>
          <w:szCs w:val="24"/>
        </w:rPr>
      </w:pPr>
    </w:p>
    <w:p w14:paraId="6E7B2B11" w14:textId="77777777" w:rsidR="00973349" w:rsidRPr="005E00F8" w:rsidRDefault="00973349" w:rsidP="00973349">
      <w:pPr>
        <w:tabs>
          <w:tab w:val="left" w:pos="1134"/>
        </w:tabs>
        <w:spacing w:line="276" w:lineRule="auto"/>
        <w:ind w:firstLine="709"/>
        <w:jc w:val="both"/>
        <w:rPr>
          <w:rFonts w:ascii="Times New Roman" w:eastAsia="Arial Unicode MS" w:hAnsi="Times New Roman" w:cs="Times New Roman"/>
          <w:b/>
          <w:bCs/>
          <w:color w:val="000000"/>
          <w:sz w:val="24"/>
          <w:szCs w:val="24"/>
        </w:rPr>
      </w:pPr>
      <w:r w:rsidRPr="005E00F8">
        <w:rPr>
          <w:rFonts w:ascii="Times New Roman" w:eastAsia="Arial Unicode MS" w:hAnsi="Times New Roman" w:cs="Times New Roman"/>
          <w:b/>
          <w:bCs/>
          <w:color w:val="000000"/>
          <w:sz w:val="24"/>
          <w:szCs w:val="24"/>
        </w:rPr>
        <w:t>3.2.2. Дополнительные источники</w:t>
      </w:r>
    </w:p>
    <w:p w14:paraId="06300E16"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Конституция Российской Федерации с изменениями.</w:t>
      </w:r>
    </w:p>
    <w:p w14:paraId="7C990C79"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 xml:space="preserve">Федеральный закон от 06.12.2011 N 402-ФЗ (действующая редакция) </w:t>
      </w:r>
      <w:r w:rsidRPr="005E00F8">
        <w:br/>
        <w:t>«О бухгалтерском учете»</w:t>
      </w:r>
    </w:p>
    <w:p w14:paraId="16807DCA"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 xml:space="preserve">Федеральный закон от 10.12.2003 N 173-ФЗ (действующая редакция) </w:t>
      </w:r>
      <w:r w:rsidRPr="005E00F8">
        <w:br/>
        <w:t>«О валютном регулировании и валютном контроле»</w:t>
      </w:r>
    </w:p>
    <w:p w14:paraId="5A665D5D"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Трудовой кодекс Российской Федерации от 30.12.2001 N 197-ФЗ (действующая редакция)</w:t>
      </w:r>
    </w:p>
    <w:p w14:paraId="24188E5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Федеральный закон от 22.05.2003 N 54-ФЗ «О применении контрольно-кассовой техники при осуществлении наличных денежных расчетов и (или) расчетов с использованием платежных карт» (действующая редакция)</w:t>
      </w:r>
    </w:p>
    <w:p w14:paraId="5D19FD2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План счетов бухгалтерского учета приказом Минфина РФ от 31 октября 2000 г. N 94н (действующая редакция)</w:t>
      </w:r>
    </w:p>
    <w:p w14:paraId="491238B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Указание ЦБ РФ № 3210-У от 11.03.2014 г.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(действующая редакция)</w:t>
      </w:r>
    </w:p>
    <w:p w14:paraId="5B173D2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lastRenderedPageBreak/>
        <w:t>Указание Банка России от 26.12.2006 N 1778-У «О признаках платежеспособности и правилах обмена банкнот и монеты Банка России» (действующая редакция)</w:t>
      </w:r>
    </w:p>
    <w:p w14:paraId="25926F4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Инструкция ЦБ РФ № 153-И от 30.05.2014 г. «Об открытии и закрытии счетов по вкладам (депозитам), депозитным счетам».</w:t>
      </w:r>
    </w:p>
    <w:p w14:paraId="7DC44D76"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Указание ЦБ РФ № 3352-У от 30.07.2014 г. «О формах документов, применяемых кредитными организациями на территории РФ при осуществлении кассовых операций с банкнотами и монетой БР, банкнотами и монетой иностранных государств, операций со слитками драгоценных металлов, и порядке их заполнении и оформления».</w:t>
      </w:r>
    </w:p>
    <w:p w14:paraId="6EDC9110"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Положение ЦБ РФ № 383-П от 19.06.2012г. «О правилах осуществления перевода денежных средств» (действующая редакция)</w:t>
      </w:r>
    </w:p>
    <w:p w14:paraId="1EB613EB" w14:textId="77777777" w:rsidR="00973349" w:rsidRPr="005E00F8" w:rsidRDefault="00973349" w:rsidP="008375F0">
      <w:pPr>
        <w:pStyle w:val="affffff9"/>
        <w:numPr>
          <w:ilvl w:val="0"/>
          <w:numId w:val="67"/>
        </w:numPr>
        <w:tabs>
          <w:tab w:val="left" w:pos="1134"/>
        </w:tabs>
        <w:spacing w:line="276" w:lineRule="auto"/>
        <w:ind w:left="0" w:firstLine="709"/>
        <w:jc w:val="both"/>
      </w:pPr>
      <w:r w:rsidRPr="005E00F8">
        <w:t>Постановление Госкомстата РФ от 18.08.1998 N 88 (ред. от 03.05.2000) «Об утверждении унифицированных форм первичной учетной документации по учету кассовых операций, по учету результатов инвентаризации»</w:t>
      </w:r>
    </w:p>
    <w:p w14:paraId="4A26D0A6" w14:textId="77777777" w:rsidR="00973349" w:rsidRPr="005E00F8" w:rsidRDefault="00973349" w:rsidP="008375F0">
      <w:pPr>
        <w:pStyle w:val="affffff9"/>
        <w:numPr>
          <w:ilvl w:val="0"/>
          <w:numId w:val="66"/>
        </w:numPr>
        <w:tabs>
          <w:tab w:val="left" w:pos="1134"/>
        </w:tabs>
        <w:spacing w:line="276" w:lineRule="auto"/>
        <w:ind w:left="0" w:firstLine="709"/>
        <w:jc w:val="both"/>
      </w:pPr>
      <w:r w:rsidRPr="005E00F8">
        <w:t xml:space="preserve">Справочно-правовая система «КонсультантПлюс» – </w:t>
      </w:r>
      <w:r w:rsidRPr="005E00F8">
        <w:rPr>
          <w:lang w:val="en-US"/>
        </w:rPr>
        <w:t>URL</w:t>
      </w:r>
      <w:r w:rsidRPr="005E00F8">
        <w:t xml:space="preserve">: </w:t>
      </w:r>
      <w:hyperlink r:id="rId61" w:history="1">
        <w:r w:rsidRPr="005E00F8">
          <w:rPr>
            <w:rStyle w:val="ae"/>
            <w:bCs/>
            <w:lang w:val="en-US"/>
          </w:rPr>
          <w:t>http</w:t>
        </w:r>
        <w:r w:rsidRPr="005E00F8">
          <w:rPr>
            <w:rStyle w:val="ae"/>
            <w:bCs/>
          </w:rPr>
          <w:t>://</w:t>
        </w:r>
        <w:r w:rsidRPr="005E00F8">
          <w:rPr>
            <w:rStyle w:val="ae"/>
            <w:bCs/>
            <w:lang w:val="de-DE"/>
          </w:rPr>
          <w:t>www</w:t>
        </w:r>
        <w:r w:rsidRPr="005E00F8">
          <w:rPr>
            <w:rStyle w:val="ae"/>
            <w:bCs/>
          </w:rPr>
          <w:t>.</w:t>
        </w:r>
        <w:r w:rsidRPr="005E00F8">
          <w:rPr>
            <w:rStyle w:val="ae"/>
            <w:bCs/>
            <w:lang w:val="de-DE"/>
          </w:rPr>
          <w:t>consultant</w:t>
        </w:r>
        <w:r w:rsidRPr="005E00F8">
          <w:rPr>
            <w:rStyle w:val="ae"/>
            <w:bCs/>
          </w:rPr>
          <w:t>.</w:t>
        </w:r>
        <w:proofErr w:type="spellStart"/>
        <w:r w:rsidRPr="005E00F8">
          <w:rPr>
            <w:rStyle w:val="ae"/>
            <w:bCs/>
            <w:lang w:val="de-DE"/>
          </w:rPr>
          <w:t>ru</w:t>
        </w:r>
        <w:proofErr w:type="spellEnd"/>
      </w:hyperlink>
    </w:p>
    <w:p w14:paraId="4E1F4593" w14:textId="77777777" w:rsidR="00973349" w:rsidRPr="005E00F8" w:rsidRDefault="00973349" w:rsidP="008375F0">
      <w:pPr>
        <w:pStyle w:val="affffff9"/>
        <w:numPr>
          <w:ilvl w:val="0"/>
          <w:numId w:val="66"/>
        </w:numPr>
        <w:tabs>
          <w:tab w:val="left" w:pos="1134"/>
        </w:tabs>
        <w:spacing w:line="276" w:lineRule="auto"/>
        <w:ind w:left="0" w:firstLine="709"/>
        <w:jc w:val="both"/>
      </w:pPr>
      <w:r w:rsidRPr="005E00F8">
        <w:rPr>
          <w:rStyle w:val="ae"/>
          <w:bCs/>
          <w:color w:val="000000" w:themeColor="text1"/>
        </w:rPr>
        <w:t>С</w:t>
      </w:r>
      <w:r w:rsidRPr="005E00F8">
        <w:t xml:space="preserve">правочно-правовая система «Гарант» – URL: </w:t>
      </w:r>
      <w:hyperlink r:id="rId62" w:history="1">
        <w:r w:rsidRPr="005E00F8">
          <w:rPr>
            <w:rStyle w:val="ae"/>
            <w:bCs/>
            <w:lang w:val="en-US"/>
          </w:rPr>
          <w:t>http</w:t>
        </w:r>
        <w:r w:rsidRPr="005E00F8">
          <w:rPr>
            <w:rStyle w:val="ae"/>
            <w:bCs/>
          </w:rPr>
          <w:t>://</w:t>
        </w:r>
        <w:r w:rsidRPr="005E00F8">
          <w:rPr>
            <w:rStyle w:val="ae"/>
            <w:bCs/>
            <w:lang w:val="de-DE"/>
          </w:rPr>
          <w:t>www</w:t>
        </w:r>
        <w:r w:rsidRPr="005E00F8">
          <w:rPr>
            <w:rStyle w:val="ae"/>
            <w:bCs/>
          </w:rPr>
          <w:t>.</w:t>
        </w:r>
        <w:r w:rsidRPr="005E00F8">
          <w:rPr>
            <w:rStyle w:val="ae"/>
            <w:bCs/>
            <w:lang w:val="de-DE"/>
          </w:rPr>
          <w:t>garant</w:t>
        </w:r>
        <w:r w:rsidRPr="005E00F8">
          <w:rPr>
            <w:rStyle w:val="ae"/>
            <w:bCs/>
          </w:rPr>
          <w:t>.</w:t>
        </w:r>
        <w:proofErr w:type="spellStart"/>
        <w:r w:rsidRPr="005E00F8">
          <w:rPr>
            <w:rStyle w:val="ae"/>
            <w:bCs/>
            <w:lang w:val="de-DE"/>
          </w:rPr>
          <w:t>ru</w:t>
        </w:r>
        <w:proofErr w:type="spellEnd"/>
      </w:hyperlink>
      <w:r w:rsidRPr="005E00F8">
        <w:rPr>
          <w:rStyle w:val="ae"/>
        </w:rPr>
        <w:t xml:space="preserve"> </w:t>
      </w:r>
    </w:p>
    <w:p w14:paraId="20BCE701" w14:textId="77777777" w:rsidR="00973349" w:rsidRPr="005E00F8" w:rsidRDefault="00973349" w:rsidP="008375F0">
      <w:pPr>
        <w:pStyle w:val="affffff9"/>
        <w:numPr>
          <w:ilvl w:val="0"/>
          <w:numId w:val="66"/>
        </w:numPr>
        <w:tabs>
          <w:tab w:val="left" w:pos="1134"/>
        </w:tabs>
        <w:spacing w:line="276" w:lineRule="auto"/>
        <w:ind w:left="0" w:firstLine="709"/>
        <w:jc w:val="both"/>
      </w:pPr>
      <w:r w:rsidRPr="005E00F8">
        <w:t xml:space="preserve">Официальный сайт Министерства финансов Российской Федерации – URL: </w:t>
      </w:r>
      <w:hyperlink r:id="rId63" w:history="1">
        <w:r w:rsidRPr="005E00F8">
          <w:rPr>
            <w:rStyle w:val="ae"/>
            <w:bCs/>
            <w:lang w:val="en-US"/>
          </w:rPr>
          <w:t>http</w:t>
        </w:r>
        <w:r w:rsidRPr="005E00F8">
          <w:rPr>
            <w:rStyle w:val="ae"/>
            <w:bCs/>
          </w:rPr>
          <w:t>://</w:t>
        </w:r>
        <w:r w:rsidRPr="005E00F8">
          <w:rPr>
            <w:rStyle w:val="ae"/>
            <w:bCs/>
            <w:lang w:val="de-DE"/>
          </w:rPr>
          <w:t>www</w:t>
        </w:r>
        <w:r w:rsidRPr="005E00F8">
          <w:rPr>
            <w:rStyle w:val="ae"/>
            <w:bCs/>
          </w:rPr>
          <w:t>.</w:t>
        </w:r>
        <w:r w:rsidRPr="005E00F8">
          <w:rPr>
            <w:rStyle w:val="ae"/>
            <w:bCs/>
            <w:lang w:val="de-DE"/>
          </w:rPr>
          <w:t>minfin</w:t>
        </w:r>
        <w:r w:rsidRPr="005E00F8">
          <w:rPr>
            <w:rStyle w:val="ae"/>
            <w:bCs/>
          </w:rPr>
          <w:t>.</w:t>
        </w:r>
        <w:proofErr w:type="spellStart"/>
        <w:r w:rsidRPr="005E00F8">
          <w:rPr>
            <w:rStyle w:val="ae"/>
            <w:bCs/>
            <w:lang w:val="de-DE"/>
          </w:rPr>
          <w:t>ru</w:t>
        </w:r>
        <w:proofErr w:type="spellEnd"/>
      </w:hyperlink>
      <w:r w:rsidRPr="005E00F8">
        <w:t xml:space="preserve"> – </w:t>
      </w:r>
    </w:p>
    <w:p w14:paraId="09F6D999" w14:textId="77777777" w:rsidR="00973349" w:rsidRPr="005E00F8" w:rsidRDefault="00973349" w:rsidP="008375F0">
      <w:pPr>
        <w:pStyle w:val="affffff9"/>
        <w:numPr>
          <w:ilvl w:val="0"/>
          <w:numId w:val="66"/>
        </w:numPr>
        <w:tabs>
          <w:tab w:val="left" w:pos="1134"/>
        </w:tabs>
        <w:spacing w:line="276" w:lineRule="auto"/>
        <w:ind w:left="0" w:firstLine="709"/>
        <w:jc w:val="both"/>
      </w:pPr>
      <w:r w:rsidRPr="005E00F8">
        <w:t xml:space="preserve">Официальный сайт Федеральной налоговой службы – URL: </w:t>
      </w:r>
      <w:hyperlink r:id="rId64" w:history="1">
        <w:r w:rsidRPr="005E00F8">
          <w:rPr>
            <w:rStyle w:val="ae"/>
            <w:bCs/>
            <w:lang w:val="en-US"/>
          </w:rPr>
          <w:t>http</w:t>
        </w:r>
        <w:r w:rsidRPr="005E00F8">
          <w:rPr>
            <w:rStyle w:val="ae"/>
            <w:bCs/>
          </w:rPr>
          <w:t>://</w:t>
        </w:r>
        <w:r w:rsidRPr="005E00F8">
          <w:rPr>
            <w:rStyle w:val="ae"/>
            <w:bCs/>
            <w:lang w:val="en-US"/>
          </w:rPr>
          <w:t>www</w:t>
        </w:r>
        <w:r w:rsidRPr="005E00F8">
          <w:rPr>
            <w:rStyle w:val="ae"/>
            <w:bCs/>
          </w:rPr>
          <w:t>.</w:t>
        </w:r>
        <w:proofErr w:type="spellStart"/>
        <w:r w:rsidRPr="005E00F8">
          <w:rPr>
            <w:rStyle w:val="ae"/>
            <w:bCs/>
            <w:lang w:val="en-US"/>
          </w:rPr>
          <w:t>nalog</w:t>
        </w:r>
        <w:proofErr w:type="spellEnd"/>
        <w:r w:rsidRPr="005E00F8">
          <w:rPr>
            <w:rStyle w:val="ae"/>
            <w:bCs/>
          </w:rPr>
          <w:t>.</w:t>
        </w:r>
        <w:proofErr w:type="spellStart"/>
        <w:r w:rsidRPr="005E00F8">
          <w:rPr>
            <w:rStyle w:val="ae"/>
            <w:bCs/>
            <w:lang w:val="en-US"/>
          </w:rPr>
          <w:t>ru</w:t>
        </w:r>
        <w:proofErr w:type="spellEnd"/>
      </w:hyperlink>
    </w:p>
    <w:p w14:paraId="5E0679F4" w14:textId="77777777" w:rsidR="00973349" w:rsidRPr="005E00F8" w:rsidRDefault="00973349" w:rsidP="008375F0">
      <w:pPr>
        <w:numPr>
          <w:ilvl w:val="0"/>
          <w:numId w:val="66"/>
        </w:numPr>
        <w:tabs>
          <w:tab w:val="left" w:pos="284"/>
          <w:tab w:val="left" w:pos="426"/>
          <w:tab w:val="left" w:pos="1134"/>
        </w:tabs>
        <w:spacing w:after="0" w:line="276" w:lineRule="auto"/>
        <w:ind w:left="0" w:firstLine="709"/>
        <w:jc w:val="both"/>
        <w:rPr>
          <w:rFonts w:ascii="Times New Roman" w:hAnsi="Times New Roman" w:cs="Times New Roman"/>
          <w:sz w:val="24"/>
          <w:szCs w:val="24"/>
        </w:rPr>
      </w:pPr>
      <w:r w:rsidRPr="005E00F8">
        <w:rPr>
          <w:rFonts w:ascii="Times New Roman" w:hAnsi="Times New Roman" w:cs="Times New Roman"/>
          <w:sz w:val="24"/>
          <w:szCs w:val="24"/>
        </w:rPr>
        <w:t xml:space="preserve">Официальный сайт Центрального Банка РФ – URL: </w:t>
      </w:r>
      <w:hyperlink r:id="rId65" w:history="1">
        <w:r w:rsidRPr="005E00F8">
          <w:rPr>
            <w:rStyle w:val="ae"/>
            <w:bCs/>
            <w:szCs w:val="24"/>
            <w:lang w:val="en-US"/>
          </w:rPr>
          <w:t>www</w:t>
        </w:r>
        <w:r w:rsidRPr="005E00F8">
          <w:rPr>
            <w:rStyle w:val="ae"/>
            <w:bCs/>
            <w:szCs w:val="24"/>
          </w:rPr>
          <w:t>.</w:t>
        </w:r>
        <w:proofErr w:type="spellStart"/>
        <w:r w:rsidRPr="005E00F8">
          <w:rPr>
            <w:rStyle w:val="ae"/>
            <w:bCs/>
            <w:szCs w:val="24"/>
            <w:lang w:val="en-US"/>
          </w:rPr>
          <w:t>cbr</w:t>
        </w:r>
        <w:proofErr w:type="spellEnd"/>
        <w:r w:rsidRPr="005E00F8">
          <w:rPr>
            <w:rStyle w:val="ae"/>
            <w:bCs/>
            <w:szCs w:val="24"/>
          </w:rPr>
          <w:t>.</w:t>
        </w:r>
        <w:proofErr w:type="spellStart"/>
        <w:r w:rsidRPr="005E00F8">
          <w:rPr>
            <w:rStyle w:val="ae"/>
            <w:bCs/>
            <w:szCs w:val="24"/>
            <w:lang w:val="en-US"/>
          </w:rPr>
          <w:t>ru</w:t>
        </w:r>
        <w:proofErr w:type="spellEnd"/>
      </w:hyperlink>
    </w:p>
    <w:p w14:paraId="39816866" w14:textId="77777777" w:rsidR="00973349" w:rsidRPr="005E00F8" w:rsidRDefault="00973349" w:rsidP="008375F0">
      <w:pPr>
        <w:pStyle w:val="affffff9"/>
        <w:numPr>
          <w:ilvl w:val="0"/>
          <w:numId w:val="68"/>
        </w:numPr>
        <w:tabs>
          <w:tab w:val="left" w:pos="1134"/>
        </w:tabs>
        <w:spacing w:line="276" w:lineRule="auto"/>
        <w:ind w:left="0" w:firstLine="709"/>
        <w:jc w:val="both"/>
        <w:rPr>
          <w:rFonts w:eastAsia="Times New Roman"/>
          <w:color w:val="000000"/>
          <w:shd w:val="clear" w:color="auto" w:fill="FFFFFF"/>
        </w:rPr>
      </w:pPr>
      <w:bookmarkStart w:id="26" w:name="_Hlk82344607"/>
      <w:r w:rsidRPr="005E00F8">
        <w:rPr>
          <w:rFonts w:eastAsia="Times New Roman"/>
          <w:color w:val="000000"/>
          <w:shd w:val="clear" w:color="auto" w:fill="FFFFFF"/>
        </w:rPr>
        <w:t xml:space="preserve">Агеева, О. А. Бухгалтерский </w:t>
      </w:r>
      <w:proofErr w:type="gramStart"/>
      <w:r w:rsidRPr="005E00F8">
        <w:rPr>
          <w:rFonts w:eastAsia="Times New Roman"/>
          <w:color w:val="000000"/>
          <w:shd w:val="clear" w:color="auto" w:fill="FFFFFF"/>
        </w:rPr>
        <w:t>учет :</w:t>
      </w:r>
      <w:proofErr w:type="gramEnd"/>
      <w:r w:rsidRPr="005E00F8">
        <w:rPr>
          <w:rFonts w:eastAsia="Times New Roman"/>
          <w:color w:val="000000"/>
          <w:shd w:val="clear" w:color="auto" w:fill="FFFFFF"/>
        </w:rPr>
        <w:t xml:space="preserve"> учебник и практикум для среднего профессионального образования / О. А. Агеева. — </w:t>
      </w:r>
      <w:proofErr w:type="gramStart"/>
      <w:r w:rsidRPr="005E00F8">
        <w:rPr>
          <w:rFonts w:eastAsia="Times New Roman"/>
          <w:color w:val="000000"/>
          <w:shd w:val="clear" w:color="auto" w:fill="FFFFFF"/>
        </w:rPr>
        <w:t>Москва :</w:t>
      </w:r>
      <w:proofErr w:type="gramEnd"/>
      <w:r w:rsidRPr="005E00F8">
        <w:rPr>
          <w:rFonts w:eastAsia="Times New Roman"/>
          <w:color w:val="000000"/>
          <w:shd w:val="clear" w:color="auto" w:fill="FFFFFF"/>
        </w:rPr>
        <w:t xml:space="preserve"> Издательство </w:t>
      </w:r>
      <w:proofErr w:type="spellStart"/>
      <w:r w:rsidRPr="005E00F8">
        <w:rPr>
          <w:rFonts w:eastAsia="Times New Roman"/>
          <w:color w:val="000000"/>
          <w:shd w:val="clear" w:color="auto" w:fill="FFFFFF"/>
        </w:rPr>
        <w:t>Юрайт</w:t>
      </w:r>
      <w:proofErr w:type="spellEnd"/>
      <w:r w:rsidRPr="005E00F8">
        <w:rPr>
          <w:rFonts w:eastAsia="Times New Roman"/>
          <w:color w:val="000000"/>
          <w:shd w:val="clear" w:color="auto" w:fill="FFFFFF"/>
        </w:rPr>
        <w:t xml:space="preserve">, 2021. — 273 с. — (Профессиональное образование). — ISBN 978-5-534-08720-8. — </w:t>
      </w:r>
      <w:proofErr w:type="gramStart"/>
      <w:r w:rsidRPr="005E00F8">
        <w:rPr>
          <w:rFonts w:eastAsia="Times New Roman"/>
          <w:color w:val="000000"/>
          <w:shd w:val="clear" w:color="auto" w:fill="FFFFFF"/>
        </w:rPr>
        <w:t>Текст :</w:t>
      </w:r>
      <w:proofErr w:type="gramEnd"/>
      <w:r w:rsidRPr="005E00F8">
        <w:rPr>
          <w:rFonts w:eastAsia="Times New Roman"/>
          <w:color w:val="000000"/>
          <w:shd w:val="clear" w:color="auto" w:fill="FFFFFF"/>
        </w:rPr>
        <w:t xml:space="preserve"> электронный // Образовательная платформа </w:t>
      </w:r>
      <w:proofErr w:type="spellStart"/>
      <w:r w:rsidRPr="005E00F8">
        <w:rPr>
          <w:rFonts w:eastAsia="Times New Roman"/>
          <w:color w:val="000000"/>
          <w:shd w:val="clear" w:color="auto" w:fill="FFFFFF"/>
        </w:rPr>
        <w:t>Юрайт</w:t>
      </w:r>
      <w:proofErr w:type="spellEnd"/>
      <w:r w:rsidRPr="005E00F8">
        <w:rPr>
          <w:rFonts w:eastAsia="Times New Roman"/>
          <w:color w:val="000000"/>
          <w:shd w:val="clear" w:color="auto" w:fill="FFFFFF"/>
        </w:rPr>
        <w:t xml:space="preserve"> [сайт]. — URL: </w:t>
      </w:r>
      <w:hyperlink r:id="rId66" w:tgtFrame="_blank" w:history="1">
        <w:r w:rsidRPr="005E00F8">
          <w:rPr>
            <w:rFonts w:eastAsia="Times New Roman"/>
            <w:color w:val="000000"/>
            <w:shd w:val="clear" w:color="auto" w:fill="FFFFFF"/>
          </w:rPr>
          <w:t>https://ezpro.fa.ru:3217/bcode/471338</w:t>
        </w:r>
      </w:hyperlink>
      <w:r w:rsidRPr="005E00F8">
        <w:rPr>
          <w:rFonts w:eastAsia="Times New Roman"/>
          <w:color w:val="000000"/>
          <w:shd w:val="clear" w:color="auto" w:fill="FFFFFF"/>
        </w:rPr>
        <w:t> </w:t>
      </w:r>
      <w:bookmarkEnd w:id="26"/>
    </w:p>
    <w:p w14:paraId="348ED3F7" w14:textId="77777777" w:rsidR="00973349" w:rsidRPr="005E00F8" w:rsidRDefault="00973349" w:rsidP="008375F0">
      <w:pPr>
        <w:pStyle w:val="affffff9"/>
        <w:numPr>
          <w:ilvl w:val="0"/>
          <w:numId w:val="68"/>
        </w:numPr>
        <w:tabs>
          <w:tab w:val="left" w:pos="1134"/>
        </w:tabs>
        <w:spacing w:line="276" w:lineRule="auto"/>
        <w:ind w:left="0" w:firstLine="709"/>
        <w:jc w:val="both"/>
        <w:rPr>
          <w:rFonts w:eastAsia="Times New Roman"/>
          <w:color w:val="000000"/>
          <w:shd w:val="clear" w:color="auto" w:fill="FFFFFF"/>
        </w:rPr>
      </w:pPr>
      <w:r w:rsidRPr="005E00F8">
        <w:rPr>
          <w:rFonts w:eastAsia="Times New Roman"/>
          <w:color w:val="000000"/>
          <w:shd w:val="clear" w:color="auto" w:fill="FFFFFF"/>
        </w:rPr>
        <w:t>Журналы: «Бухгалтерский учет», «Главбух»</w:t>
      </w:r>
    </w:p>
    <w:p w14:paraId="66668C6F" w14:textId="77777777" w:rsidR="00973349" w:rsidRPr="005E00F8" w:rsidRDefault="00973349" w:rsidP="00973349">
      <w:pPr>
        <w:rPr>
          <w:rFonts w:ascii="Times New Roman" w:hAnsi="Times New Roman" w:cs="Times New Roman"/>
          <w:sz w:val="24"/>
          <w:szCs w:val="24"/>
        </w:rPr>
      </w:pPr>
    </w:p>
    <w:p w14:paraId="07267923" w14:textId="77777777" w:rsidR="00973349" w:rsidRPr="005E00F8" w:rsidRDefault="00973349" w:rsidP="00973349">
      <w:pPr>
        <w:pStyle w:val="affffff7"/>
        <w:ind w:right="-143" w:firstLine="0"/>
        <w:jc w:val="center"/>
        <w:rPr>
          <w:rFonts w:eastAsia="Arial Unicode MS"/>
        </w:rPr>
      </w:pPr>
      <w:r w:rsidRPr="005E00F8">
        <w:rPr>
          <w:rFonts w:eastAsia="Arial Unicode MS"/>
        </w:rPr>
        <w:t xml:space="preserve">4. КОНТРОЛЬ И ОЦЕНКА РЕЗУЛЬТАТОВ ОСВОЕНИЯ </w:t>
      </w:r>
      <w:r w:rsidRPr="005E00F8">
        <w:rPr>
          <w:rFonts w:eastAsia="Arial Unicode MS"/>
        </w:rPr>
        <w:br/>
        <w:t>ПРОФЕССИОНАЛЬНОГО МОДУЛЯ</w:t>
      </w:r>
    </w:p>
    <w:tbl>
      <w:tblPr>
        <w:tblW w:w="9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52"/>
        <w:gridCol w:w="4536"/>
        <w:gridCol w:w="2665"/>
      </w:tblGrid>
      <w:tr w:rsidR="00973349" w:rsidRPr="005E00F8" w14:paraId="52CD5958" w14:textId="77777777" w:rsidTr="00CB260E">
        <w:tc>
          <w:tcPr>
            <w:tcW w:w="2552" w:type="dxa"/>
            <w:vAlign w:val="center"/>
          </w:tcPr>
          <w:p w14:paraId="6A01DC06" w14:textId="77777777" w:rsidR="00973349" w:rsidRPr="005E00F8" w:rsidRDefault="00973349" w:rsidP="00CB260E">
            <w:pPr>
              <w:pStyle w:val="affffff6"/>
              <w:spacing w:line="276" w:lineRule="auto"/>
              <w:rPr>
                <w:rFonts w:eastAsia="Arial Unicode MS"/>
                <w:color w:val="000000" w:themeColor="text1"/>
              </w:rPr>
            </w:pPr>
            <w:r w:rsidRPr="005E00F8">
              <w:rPr>
                <w:color w:val="000000" w:themeColor="text1"/>
              </w:rPr>
              <w:t>Код и наименование профессиональных и общих компетенций, формируемых в рамках модуля</w:t>
            </w:r>
          </w:p>
        </w:tc>
        <w:tc>
          <w:tcPr>
            <w:tcW w:w="4536" w:type="dxa"/>
            <w:vAlign w:val="center"/>
          </w:tcPr>
          <w:p w14:paraId="6462C7BE" w14:textId="77777777" w:rsidR="00973349" w:rsidRPr="005E00F8" w:rsidRDefault="00973349" w:rsidP="00CB260E">
            <w:pPr>
              <w:pStyle w:val="affffff6"/>
              <w:spacing w:line="276" w:lineRule="auto"/>
              <w:rPr>
                <w:rFonts w:eastAsia="Arial Unicode MS"/>
                <w:color w:val="000000" w:themeColor="text1"/>
              </w:rPr>
            </w:pPr>
            <w:r w:rsidRPr="005E00F8">
              <w:rPr>
                <w:rFonts w:eastAsia="Arial Unicode MS"/>
                <w:color w:val="000000" w:themeColor="text1"/>
              </w:rPr>
              <w:t>Критерии оценки</w:t>
            </w:r>
          </w:p>
        </w:tc>
        <w:tc>
          <w:tcPr>
            <w:tcW w:w="2665" w:type="dxa"/>
            <w:vAlign w:val="center"/>
          </w:tcPr>
          <w:p w14:paraId="3C959DA3" w14:textId="77777777" w:rsidR="00973349" w:rsidRPr="005E00F8" w:rsidRDefault="00973349" w:rsidP="00CB260E">
            <w:pPr>
              <w:pStyle w:val="affffff6"/>
              <w:spacing w:line="276" w:lineRule="auto"/>
              <w:rPr>
                <w:rFonts w:eastAsia="Arial Unicode MS"/>
                <w:color w:val="000000" w:themeColor="text1"/>
              </w:rPr>
            </w:pPr>
            <w:r w:rsidRPr="005E00F8">
              <w:rPr>
                <w:rFonts w:eastAsia="Arial Unicode MS"/>
                <w:color w:val="000000" w:themeColor="text1"/>
              </w:rPr>
              <w:t>Методы оценки</w:t>
            </w:r>
          </w:p>
        </w:tc>
      </w:tr>
      <w:tr w:rsidR="00973349" w:rsidRPr="005E00F8" w14:paraId="33A276C6" w14:textId="77777777" w:rsidTr="00CB260E">
        <w:tc>
          <w:tcPr>
            <w:tcW w:w="2552" w:type="dxa"/>
          </w:tcPr>
          <w:p w14:paraId="2AE96AB9"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t>ПК 1.3. Проводить учет денежных средств, оформлять денежные и кассовые документы</w:t>
            </w:r>
          </w:p>
        </w:tc>
        <w:tc>
          <w:tcPr>
            <w:tcW w:w="4536" w:type="dxa"/>
          </w:tcPr>
          <w:p w14:paraId="57B0084F"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Принимать и оформлять первичные документы по кассовым операциям; проверять наличие обязательных реквизитов в первичных документах по кассе.</w:t>
            </w:r>
          </w:p>
          <w:p w14:paraId="173B9505"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Составлять кассовую отчетность.</w:t>
            </w:r>
          </w:p>
          <w:p w14:paraId="63D09DE2"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вести кассовую книгу.</w:t>
            </w:r>
          </w:p>
          <w:p w14:paraId="5545C25D"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lastRenderedPageBreak/>
              <w:t>Проводить формальную проверку документов, проверку по существу, арифметическую проверку.</w:t>
            </w:r>
          </w:p>
          <w:p w14:paraId="703E4CC3"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Проводить группировку первичных бухгалтерских документов по ряду признаков.</w:t>
            </w:r>
          </w:p>
          <w:p w14:paraId="2113D305"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Осуществлять расчеты с подотчетными лицами, с персоналом по оплате труда.</w:t>
            </w:r>
          </w:p>
          <w:p w14:paraId="10933C2A"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Работать с безналичными формами расчетов.</w:t>
            </w:r>
          </w:p>
          <w:p w14:paraId="7B77C676"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Работать с контрольно-кассовой техникой.</w:t>
            </w:r>
          </w:p>
          <w:p w14:paraId="3D058757" w14:textId="77777777" w:rsidR="00973349" w:rsidRPr="005E00F8" w:rsidRDefault="00973349" w:rsidP="00CB260E">
            <w:pPr>
              <w:autoSpaceDE w:val="0"/>
              <w:autoSpaceDN w:val="0"/>
              <w:adjustRightInd w:val="0"/>
              <w:spacing w:line="276" w:lineRule="auto"/>
              <w:rPr>
                <w:rFonts w:ascii="Times New Roman" w:hAnsi="Times New Roman" w:cs="Times New Roman"/>
                <w:sz w:val="24"/>
                <w:szCs w:val="24"/>
              </w:rPr>
            </w:pPr>
            <w:r w:rsidRPr="005E00F8">
              <w:rPr>
                <w:rFonts w:ascii="Times New Roman" w:hAnsi="Times New Roman" w:cs="Times New Roman"/>
                <w:sz w:val="24"/>
                <w:szCs w:val="24"/>
              </w:rPr>
              <w:t>Принимать участие в проведении инвентаризации кассы</w:t>
            </w:r>
          </w:p>
        </w:tc>
        <w:tc>
          <w:tcPr>
            <w:tcW w:w="2665" w:type="dxa"/>
          </w:tcPr>
          <w:p w14:paraId="1825F2CB"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lastRenderedPageBreak/>
              <w:t>Выполнение заданий практических занятий.</w:t>
            </w:r>
          </w:p>
          <w:p w14:paraId="02E01597"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t>Контрольное тестирование по темам курса.</w:t>
            </w:r>
          </w:p>
          <w:p w14:paraId="69A8EC0A"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t xml:space="preserve">Контроль выполнения самостоятельной внеаудиторной работы. </w:t>
            </w:r>
          </w:p>
          <w:p w14:paraId="10741F98"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lastRenderedPageBreak/>
              <w:t xml:space="preserve">Контрольные практические работы по темам курса. </w:t>
            </w:r>
          </w:p>
          <w:p w14:paraId="51ECBA2C"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t>Проведение экзамена по ПМ 05</w:t>
            </w:r>
          </w:p>
          <w:p w14:paraId="01AF0D6B" w14:textId="77777777" w:rsidR="00973349" w:rsidRPr="005E00F8" w:rsidRDefault="00973349" w:rsidP="00CB260E">
            <w:pPr>
              <w:pStyle w:val="affffff0"/>
              <w:spacing w:line="276" w:lineRule="auto"/>
              <w:rPr>
                <w:rFonts w:eastAsia="Arial Unicode MS"/>
                <w:color w:val="000000" w:themeColor="text1"/>
              </w:rPr>
            </w:pPr>
            <w:r w:rsidRPr="005E00F8">
              <w:rPr>
                <w:rFonts w:eastAsia="Arial Unicode MS"/>
                <w:color w:val="000000" w:themeColor="text1"/>
              </w:rPr>
              <w:t>Защита отчета по учебной практике</w:t>
            </w:r>
          </w:p>
        </w:tc>
      </w:tr>
      <w:tr w:rsidR="00973349" w:rsidRPr="005E00F8" w14:paraId="76C7C350" w14:textId="77777777" w:rsidTr="00CB260E">
        <w:tc>
          <w:tcPr>
            <w:tcW w:w="2552" w:type="dxa"/>
          </w:tcPr>
          <w:p w14:paraId="7AB3468C" w14:textId="415ACAE6" w:rsidR="00973349" w:rsidRPr="005E00F8" w:rsidRDefault="00973349" w:rsidP="00CB260E">
            <w:pPr>
              <w:pStyle w:val="affffff0"/>
              <w:spacing w:line="276" w:lineRule="auto"/>
              <w:rPr>
                <w:rFonts w:eastAsia="Arial Unicode MS"/>
              </w:rPr>
            </w:pPr>
            <w:r w:rsidRPr="005E00F8">
              <w:rPr>
                <w:rFonts w:eastAsia="Arial Unicode MS"/>
              </w:rPr>
              <w:t>ОК 01. </w:t>
            </w:r>
            <w:r w:rsidR="006D5FE8" w:rsidRPr="00277B23">
              <w:rPr>
                <w:iCs/>
              </w:rPr>
              <w:t xml:space="preserve">Выбирать способы решения задач профессиональной деятельности применительно </w:t>
            </w:r>
            <w:r w:rsidR="006D5FE8" w:rsidRPr="00277B23">
              <w:rPr>
                <w:iCs/>
              </w:rPr>
              <w:br/>
              <w:t>к различным контекстам</w:t>
            </w:r>
          </w:p>
        </w:tc>
        <w:tc>
          <w:tcPr>
            <w:tcW w:w="4536" w:type="dxa"/>
          </w:tcPr>
          <w:p w14:paraId="4AA657AE" w14:textId="77777777" w:rsidR="00973349" w:rsidRPr="005E00F8" w:rsidRDefault="00973349" w:rsidP="00CB260E">
            <w:pPr>
              <w:pStyle w:val="affffff0"/>
              <w:spacing w:line="276" w:lineRule="auto"/>
            </w:pPr>
            <w:r w:rsidRPr="005E00F8">
              <w:t>Обоснованность постановки цели, выбора и применения методов и способов решения профессиональных задач.</w:t>
            </w:r>
          </w:p>
          <w:p w14:paraId="6A7E7A90" w14:textId="77777777" w:rsidR="00973349" w:rsidRPr="005E00F8" w:rsidRDefault="00973349" w:rsidP="00CB260E">
            <w:pPr>
              <w:pStyle w:val="affffff0"/>
              <w:spacing w:line="276" w:lineRule="auto"/>
            </w:pPr>
            <w:r w:rsidRPr="005E00F8">
              <w:t>Эффективность выбираемых и применяемых методов и способов решения профессиональных задач в области кассовых операций.</w:t>
            </w:r>
          </w:p>
          <w:p w14:paraId="1130C3AD" w14:textId="77777777" w:rsidR="00973349" w:rsidRPr="005E00F8" w:rsidRDefault="00973349" w:rsidP="00CB260E">
            <w:pPr>
              <w:pStyle w:val="affffff0"/>
              <w:spacing w:line="276" w:lineRule="auto"/>
            </w:pPr>
            <w:r w:rsidRPr="005E00F8">
              <w:t>Своевременность сдачи практических заданий, отчетов по практике.</w:t>
            </w:r>
          </w:p>
          <w:p w14:paraId="16CF83C4" w14:textId="77777777" w:rsidR="00973349" w:rsidRPr="005E00F8" w:rsidRDefault="00973349" w:rsidP="00CB260E">
            <w:pPr>
              <w:pStyle w:val="affffff0"/>
              <w:spacing w:line="276" w:lineRule="auto"/>
            </w:pPr>
            <w:r w:rsidRPr="005E00F8">
              <w:t>Рациональность распределения времени при выполнении практических работ с соблюдением норм и правил внутреннего распорядка</w:t>
            </w:r>
          </w:p>
        </w:tc>
        <w:tc>
          <w:tcPr>
            <w:tcW w:w="2665" w:type="dxa"/>
          </w:tcPr>
          <w:p w14:paraId="31FEA75B" w14:textId="77777777" w:rsidR="00973349" w:rsidRPr="005E00F8" w:rsidRDefault="00973349" w:rsidP="00CB260E">
            <w:pPr>
              <w:pStyle w:val="affffff0"/>
              <w:spacing w:line="276" w:lineRule="auto"/>
            </w:pPr>
            <w:r w:rsidRPr="005E00F8">
              <w:t>Выполнение практических заданий.</w:t>
            </w:r>
          </w:p>
          <w:p w14:paraId="11672DE5" w14:textId="77777777" w:rsidR="00973349" w:rsidRPr="005E00F8" w:rsidRDefault="00973349" w:rsidP="00CB260E">
            <w:pPr>
              <w:pStyle w:val="affffff0"/>
              <w:spacing w:line="276" w:lineRule="auto"/>
            </w:pPr>
            <w:r w:rsidRPr="005E00F8">
              <w:t>Выполнение и защита рефератов.</w:t>
            </w:r>
          </w:p>
          <w:p w14:paraId="3E5869E2" w14:textId="77777777" w:rsidR="00973349" w:rsidRPr="005E00F8" w:rsidRDefault="00973349" w:rsidP="00CB260E">
            <w:pPr>
              <w:pStyle w:val="affffff0"/>
              <w:spacing w:line="276" w:lineRule="auto"/>
            </w:pPr>
            <w:r w:rsidRPr="005E00F8">
              <w:t>Контроль выполнения самостоятельной внеаудиторной работы.</w:t>
            </w:r>
          </w:p>
          <w:p w14:paraId="60E2C5B6" w14:textId="77777777" w:rsidR="00973349" w:rsidRPr="005E00F8" w:rsidRDefault="00973349" w:rsidP="00CB260E">
            <w:pPr>
              <w:pStyle w:val="affffff0"/>
              <w:spacing w:line="276" w:lineRule="auto"/>
            </w:pPr>
            <w:r w:rsidRPr="005E00F8">
              <w:t>Защита отчета по учебной практике</w:t>
            </w:r>
          </w:p>
        </w:tc>
      </w:tr>
      <w:tr w:rsidR="00973349" w:rsidRPr="005E00F8" w14:paraId="1B197322" w14:textId="77777777" w:rsidTr="00CB260E">
        <w:tc>
          <w:tcPr>
            <w:tcW w:w="2552" w:type="dxa"/>
          </w:tcPr>
          <w:p w14:paraId="66F18B72" w14:textId="77777777" w:rsidR="006D5FE8" w:rsidRPr="006D5FE8" w:rsidRDefault="00973349" w:rsidP="006D5FE8">
            <w:pPr>
              <w:pStyle w:val="affffff0"/>
              <w:spacing w:line="276" w:lineRule="auto"/>
              <w:rPr>
                <w:rFonts w:eastAsia="Arial Unicode MS"/>
              </w:rPr>
            </w:pPr>
            <w:r w:rsidRPr="005E00F8">
              <w:rPr>
                <w:rFonts w:eastAsia="Arial Unicode MS"/>
              </w:rPr>
              <w:t>ОК 02. </w:t>
            </w:r>
            <w:r w:rsidR="006D5FE8" w:rsidRPr="006D5FE8">
              <w:rPr>
                <w:rFonts w:eastAsia="Arial Unicode MS"/>
              </w:rPr>
              <w:t xml:space="preserve">Использовать современные средства поиска, анализа </w:t>
            </w:r>
          </w:p>
          <w:p w14:paraId="5B7F70B9" w14:textId="77777777" w:rsidR="006D5FE8" w:rsidRPr="006D5FE8" w:rsidRDefault="006D5FE8" w:rsidP="006D5FE8">
            <w:pPr>
              <w:pStyle w:val="affffff0"/>
              <w:spacing w:line="276" w:lineRule="auto"/>
              <w:rPr>
                <w:rFonts w:eastAsia="Arial Unicode MS"/>
              </w:rPr>
            </w:pPr>
            <w:r w:rsidRPr="006D5FE8">
              <w:rPr>
                <w:rFonts w:eastAsia="Arial Unicode MS"/>
              </w:rPr>
              <w:t xml:space="preserve">и интерпретации информации, </w:t>
            </w:r>
          </w:p>
          <w:p w14:paraId="689CB8FD" w14:textId="43146104" w:rsidR="00973349" w:rsidRPr="005E00F8" w:rsidRDefault="006D5FE8" w:rsidP="006D5FE8">
            <w:pPr>
              <w:pStyle w:val="affffff0"/>
              <w:spacing w:line="276" w:lineRule="auto"/>
              <w:rPr>
                <w:rFonts w:eastAsia="Arial Unicode MS"/>
              </w:rPr>
            </w:pPr>
            <w:r w:rsidRPr="006D5FE8">
              <w:rPr>
                <w:rFonts w:eastAsia="Arial Unicode MS"/>
              </w:rPr>
              <w:t>и информационные технологии для выполнения задач профессиональной деятельности</w:t>
            </w:r>
          </w:p>
        </w:tc>
        <w:tc>
          <w:tcPr>
            <w:tcW w:w="4536" w:type="dxa"/>
          </w:tcPr>
          <w:p w14:paraId="5F71B586" w14:textId="77777777" w:rsidR="00973349" w:rsidRPr="005E00F8" w:rsidRDefault="00973349" w:rsidP="00CB260E">
            <w:pPr>
              <w:pStyle w:val="affffff0"/>
              <w:spacing w:line="276" w:lineRule="auto"/>
            </w:pPr>
            <w:r w:rsidRPr="005E00F8">
              <w:t>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284DB9EF" w14:textId="77777777" w:rsidR="00973349" w:rsidRPr="005E00F8" w:rsidRDefault="00973349" w:rsidP="00CB260E">
            <w:pPr>
              <w:pStyle w:val="affffff0"/>
              <w:spacing w:line="276" w:lineRule="auto"/>
              <w:rPr>
                <w:rFonts w:eastAsia="Arial Unicode MS"/>
              </w:rPr>
            </w:pPr>
            <w:r w:rsidRPr="005E00F8">
              <w:rPr>
                <w:rFonts w:eastAsia="Arial Unicode MS"/>
              </w:rPr>
              <w:t>Широта использования различных источников информации, включая электронные</w:t>
            </w:r>
          </w:p>
        </w:tc>
        <w:tc>
          <w:tcPr>
            <w:tcW w:w="2665" w:type="dxa"/>
          </w:tcPr>
          <w:p w14:paraId="48E2E103" w14:textId="77777777" w:rsidR="00973349" w:rsidRPr="005E00F8" w:rsidRDefault="00973349" w:rsidP="00CB260E">
            <w:pPr>
              <w:pStyle w:val="affffff0"/>
              <w:spacing w:line="276" w:lineRule="auto"/>
            </w:pPr>
            <w:r w:rsidRPr="005E00F8">
              <w:t>Выполнение практических заданий.</w:t>
            </w:r>
          </w:p>
          <w:p w14:paraId="42DF0C1A" w14:textId="77777777" w:rsidR="00973349" w:rsidRPr="005E00F8" w:rsidRDefault="00973349" w:rsidP="00CB260E">
            <w:pPr>
              <w:pStyle w:val="affffff0"/>
              <w:spacing w:line="276" w:lineRule="auto"/>
            </w:pPr>
            <w:r w:rsidRPr="005E00F8">
              <w:t>Выполнение и защита рефератов.</w:t>
            </w:r>
          </w:p>
          <w:p w14:paraId="01E01D63" w14:textId="77777777" w:rsidR="00973349" w:rsidRPr="005E00F8" w:rsidRDefault="00973349" w:rsidP="00CB260E">
            <w:pPr>
              <w:pStyle w:val="affffff0"/>
              <w:spacing w:line="276" w:lineRule="auto"/>
            </w:pPr>
            <w:r w:rsidRPr="005E00F8">
              <w:t>Контроль выполнения самостоятельной внеаудиторной работы.</w:t>
            </w:r>
          </w:p>
          <w:p w14:paraId="0DD40D93" w14:textId="77777777" w:rsidR="00973349" w:rsidRPr="005E00F8" w:rsidRDefault="00973349" w:rsidP="00CB260E">
            <w:pPr>
              <w:pStyle w:val="affffff0"/>
              <w:spacing w:line="276" w:lineRule="auto"/>
            </w:pPr>
            <w:r w:rsidRPr="005E00F8">
              <w:t>Защита отчета по учебной практике</w:t>
            </w:r>
          </w:p>
        </w:tc>
      </w:tr>
      <w:tr w:rsidR="00973349" w:rsidRPr="005E00F8" w14:paraId="71772DB6" w14:textId="77777777" w:rsidTr="00CB260E">
        <w:tc>
          <w:tcPr>
            <w:tcW w:w="2552" w:type="dxa"/>
          </w:tcPr>
          <w:p w14:paraId="74999F41" w14:textId="77777777" w:rsidR="006D5FE8" w:rsidRPr="006D5FE8" w:rsidRDefault="00973349" w:rsidP="006D5FE8">
            <w:pPr>
              <w:pStyle w:val="affffff0"/>
              <w:spacing w:line="276" w:lineRule="auto"/>
              <w:rPr>
                <w:rFonts w:eastAsia="Arial Unicode MS"/>
              </w:rPr>
            </w:pPr>
            <w:r w:rsidRPr="005E00F8">
              <w:rPr>
                <w:rFonts w:eastAsia="Arial Unicode MS"/>
              </w:rPr>
              <w:t>ОК 03. </w:t>
            </w:r>
            <w:r w:rsidR="006D5FE8" w:rsidRPr="006D5FE8">
              <w:rPr>
                <w:rFonts w:eastAsia="Arial Unicode MS"/>
              </w:rPr>
              <w:t xml:space="preserve">Планировать </w:t>
            </w:r>
          </w:p>
          <w:p w14:paraId="447F865C" w14:textId="77777777" w:rsidR="006D5FE8" w:rsidRPr="006D5FE8" w:rsidRDefault="006D5FE8" w:rsidP="006D5FE8">
            <w:pPr>
              <w:pStyle w:val="affffff0"/>
              <w:spacing w:line="276" w:lineRule="auto"/>
              <w:rPr>
                <w:rFonts w:eastAsia="Arial Unicode MS"/>
              </w:rPr>
            </w:pPr>
            <w:r w:rsidRPr="006D5FE8">
              <w:rPr>
                <w:rFonts w:eastAsia="Arial Unicode MS"/>
              </w:rPr>
              <w:t xml:space="preserve">и реализовывать собственное профессиональное </w:t>
            </w:r>
          </w:p>
          <w:p w14:paraId="6B525A1A" w14:textId="77777777" w:rsidR="006D5FE8" w:rsidRPr="006D5FE8" w:rsidRDefault="006D5FE8" w:rsidP="006D5FE8">
            <w:pPr>
              <w:pStyle w:val="affffff0"/>
              <w:spacing w:line="276" w:lineRule="auto"/>
              <w:rPr>
                <w:rFonts w:eastAsia="Arial Unicode MS"/>
              </w:rPr>
            </w:pPr>
            <w:r w:rsidRPr="006D5FE8">
              <w:rPr>
                <w:rFonts w:eastAsia="Arial Unicode MS"/>
              </w:rPr>
              <w:lastRenderedPageBreak/>
              <w:t xml:space="preserve">и личностное развитие, предпринимательскую деятельность </w:t>
            </w:r>
          </w:p>
          <w:p w14:paraId="515779C0" w14:textId="77777777" w:rsidR="006D5FE8" w:rsidRPr="006D5FE8" w:rsidRDefault="006D5FE8" w:rsidP="006D5FE8">
            <w:pPr>
              <w:pStyle w:val="affffff0"/>
              <w:spacing w:line="276" w:lineRule="auto"/>
              <w:rPr>
                <w:rFonts w:eastAsia="Arial Unicode MS"/>
              </w:rPr>
            </w:pPr>
            <w:r w:rsidRPr="006D5FE8">
              <w:rPr>
                <w:rFonts w:eastAsia="Arial Unicode MS"/>
              </w:rPr>
              <w:t xml:space="preserve">в профессиональной сфере, использовать знания по финансовой грамотности </w:t>
            </w:r>
          </w:p>
          <w:p w14:paraId="3A62A8B5" w14:textId="23E6A094" w:rsidR="00973349" w:rsidRPr="005E00F8" w:rsidRDefault="006D5FE8" w:rsidP="006D5FE8">
            <w:pPr>
              <w:pStyle w:val="affffff0"/>
              <w:spacing w:line="276" w:lineRule="auto"/>
              <w:rPr>
                <w:rFonts w:eastAsia="Arial Unicode MS"/>
              </w:rPr>
            </w:pPr>
            <w:r w:rsidRPr="006D5FE8">
              <w:rPr>
                <w:rFonts w:eastAsia="Arial Unicode MS"/>
              </w:rPr>
              <w:t>в различных жизненных ситуациях</w:t>
            </w:r>
          </w:p>
        </w:tc>
        <w:tc>
          <w:tcPr>
            <w:tcW w:w="4536" w:type="dxa"/>
          </w:tcPr>
          <w:p w14:paraId="75EEFAEC" w14:textId="77777777" w:rsidR="00973349" w:rsidRPr="005E00F8" w:rsidRDefault="00973349" w:rsidP="00CB260E">
            <w:pPr>
              <w:pStyle w:val="affffff0"/>
              <w:spacing w:line="276" w:lineRule="auto"/>
            </w:pPr>
            <w:r w:rsidRPr="005E00F8">
              <w:lastRenderedPageBreak/>
              <w:t>Нахождение и использование информации для эффективного выполнения профессиональных задач, профессионального и личностного развития.</w:t>
            </w:r>
          </w:p>
          <w:p w14:paraId="6C1D2166" w14:textId="77777777" w:rsidR="00973349" w:rsidRPr="005E00F8" w:rsidRDefault="00973349" w:rsidP="00CB260E">
            <w:pPr>
              <w:pStyle w:val="affffff0"/>
              <w:spacing w:line="276" w:lineRule="auto"/>
            </w:pPr>
            <w:r w:rsidRPr="005E00F8">
              <w:lastRenderedPageBreak/>
              <w:t>Активность, инициативность в процессе освоения профессиональной деятельности.</w:t>
            </w:r>
          </w:p>
          <w:p w14:paraId="34973506" w14:textId="77777777" w:rsidR="00973349" w:rsidRPr="005E00F8" w:rsidRDefault="00973349" w:rsidP="00CB260E">
            <w:pPr>
              <w:pStyle w:val="affffff0"/>
              <w:spacing w:line="276" w:lineRule="auto"/>
              <w:rPr>
                <w:rFonts w:eastAsia="Arial Unicode MS"/>
              </w:rPr>
            </w:pPr>
            <w:r w:rsidRPr="005E00F8">
              <w:t>Способность к самоанализу и коррекции результатов собственной работы</w:t>
            </w:r>
          </w:p>
        </w:tc>
        <w:tc>
          <w:tcPr>
            <w:tcW w:w="2665" w:type="dxa"/>
          </w:tcPr>
          <w:p w14:paraId="27DA0178" w14:textId="77777777" w:rsidR="00973349" w:rsidRPr="005E00F8" w:rsidRDefault="00973349" w:rsidP="00CB260E">
            <w:pPr>
              <w:pStyle w:val="affffff0"/>
              <w:spacing w:line="276" w:lineRule="auto"/>
            </w:pPr>
            <w:r w:rsidRPr="005E00F8">
              <w:lastRenderedPageBreak/>
              <w:t>Отзыв руководителя по итогам практики</w:t>
            </w:r>
          </w:p>
        </w:tc>
      </w:tr>
    </w:tbl>
    <w:p w14:paraId="5FB4C9CF" w14:textId="77777777" w:rsidR="00973349" w:rsidRPr="005E00F8" w:rsidRDefault="00973349" w:rsidP="00973349">
      <w:pPr>
        <w:rPr>
          <w:rFonts w:ascii="Times New Roman" w:hAnsi="Times New Roman" w:cs="Times New Roman"/>
          <w:sz w:val="24"/>
          <w:szCs w:val="24"/>
        </w:rPr>
      </w:pPr>
    </w:p>
    <w:p w14:paraId="35AEF8A5" w14:textId="77777777" w:rsidR="00973349" w:rsidRPr="005E00F8" w:rsidRDefault="00973349" w:rsidP="00973349">
      <w:pPr>
        <w:shd w:val="clear" w:color="auto" w:fill="FFFFFF"/>
        <w:spacing w:line="276" w:lineRule="auto"/>
        <w:ind w:firstLine="709"/>
        <w:jc w:val="both"/>
        <w:rPr>
          <w:rFonts w:ascii="Times New Roman" w:hAnsi="Times New Roman" w:cs="Times New Roman"/>
          <w:bCs/>
          <w:color w:val="000000"/>
          <w:sz w:val="24"/>
          <w:szCs w:val="24"/>
          <w:shd w:val="clear" w:color="auto" w:fill="FFFFFF"/>
        </w:rPr>
      </w:pPr>
    </w:p>
    <w:p w14:paraId="1485A1BE" w14:textId="77777777" w:rsidR="00AF559A" w:rsidRPr="005E00F8" w:rsidRDefault="00AF559A">
      <w:pPr>
        <w:rPr>
          <w:rFonts w:ascii="Times New Roman" w:hAnsi="Times New Roman" w:cs="Times New Roman"/>
          <w:sz w:val="24"/>
          <w:szCs w:val="24"/>
        </w:rPr>
      </w:pPr>
    </w:p>
    <w:sectPr w:rsidR="00AF559A" w:rsidRPr="005E00F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B8787" w14:textId="77777777" w:rsidR="00A07904" w:rsidRDefault="00A07904" w:rsidP="00973349">
      <w:pPr>
        <w:spacing w:after="0" w:line="240" w:lineRule="auto"/>
      </w:pPr>
      <w:r>
        <w:separator/>
      </w:r>
    </w:p>
  </w:endnote>
  <w:endnote w:type="continuationSeparator" w:id="0">
    <w:p w14:paraId="5AC29780" w14:textId="77777777" w:rsidR="00A07904" w:rsidRDefault="00A07904" w:rsidP="00973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 w:name="Century Schoolbook">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Franklin Gothic Book">
    <w:charset w:val="00"/>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97384" w14:textId="77777777" w:rsidR="00973349" w:rsidRDefault="00973349"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191613A" w14:textId="77777777" w:rsidR="00973349" w:rsidRDefault="00973349"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060961"/>
      <w:docPartObj>
        <w:docPartGallery w:val="Page Numbers (Bottom of Page)"/>
        <w:docPartUnique/>
      </w:docPartObj>
    </w:sdtPr>
    <w:sdtEndPr/>
    <w:sdtContent>
      <w:p w14:paraId="200AEC4E" w14:textId="77777777" w:rsidR="00973349" w:rsidRDefault="00973349" w:rsidP="00135EE2">
        <w:pPr>
          <w:pStyle w:val="a6"/>
          <w:jc w:val="right"/>
        </w:pPr>
        <w:r>
          <w:fldChar w:fldCharType="begin"/>
        </w:r>
        <w:r>
          <w:instrText>PAGE   \* MERGEFORMAT</w:instrText>
        </w:r>
        <w:r>
          <w:fldChar w:fldCharType="separate"/>
        </w:r>
        <w:r w:rsidRPr="00AF3783">
          <w:rPr>
            <w:noProof/>
            <w:lang w:val="ru-RU"/>
          </w:rPr>
          <w:t>68</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9128" w14:textId="77777777" w:rsidR="00973349" w:rsidRDefault="00973349"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E90A764" w14:textId="77777777" w:rsidR="00973349" w:rsidRDefault="00973349" w:rsidP="00764A68">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531D2" w14:textId="77777777" w:rsidR="00973349" w:rsidRDefault="00973349" w:rsidP="00764A6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5BEE" w14:textId="77777777" w:rsidR="00973349" w:rsidRDefault="00973349"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60B9937" w14:textId="77777777" w:rsidR="00973349" w:rsidRDefault="00973349" w:rsidP="00764A68">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302619"/>
      <w:docPartObj>
        <w:docPartGallery w:val="Page Numbers (Bottom of Page)"/>
        <w:docPartUnique/>
      </w:docPartObj>
    </w:sdtPr>
    <w:sdtEndPr/>
    <w:sdtContent>
      <w:p w14:paraId="7FD8BAC4" w14:textId="77777777" w:rsidR="00973349" w:rsidRDefault="00973349" w:rsidP="00950104">
        <w:pPr>
          <w:pStyle w:val="a6"/>
          <w:jc w:val="right"/>
        </w:pPr>
        <w:r>
          <w:fldChar w:fldCharType="begin"/>
        </w:r>
        <w:r>
          <w:instrText>PAGE   \* MERGEFORMAT</w:instrText>
        </w:r>
        <w:r>
          <w:fldChar w:fldCharType="separate"/>
        </w:r>
        <w:r w:rsidRPr="00AF3783">
          <w:rPr>
            <w:noProof/>
            <w:lang w:val="ru-RU"/>
          </w:rPr>
          <w:t>202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6D060" w14:textId="77777777" w:rsidR="00A07904" w:rsidRDefault="00A07904" w:rsidP="00973349">
      <w:pPr>
        <w:spacing w:after="0" w:line="240" w:lineRule="auto"/>
      </w:pPr>
      <w:r>
        <w:separator/>
      </w:r>
    </w:p>
  </w:footnote>
  <w:footnote w:type="continuationSeparator" w:id="0">
    <w:p w14:paraId="4BEA245A" w14:textId="77777777" w:rsidR="00A07904" w:rsidRDefault="00A07904" w:rsidP="00973349">
      <w:pPr>
        <w:spacing w:after="0" w:line="240" w:lineRule="auto"/>
      </w:pPr>
      <w:r>
        <w:continuationSeparator/>
      </w:r>
    </w:p>
  </w:footnote>
  <w:footnote w:id="1">
    <w:p w14:paraId="17AC68C4" w14:textId="77777777" w:rsidR="00973349" w:rsidRDefault="00973349" w:rsidP="00973349">
      <w:pPr>
        <w:pStyle w:val="ab"/>
        <w:rPr>
          <w:lang w:val="ru-RU"/>
        </w:rPr>
      </w:pPr>
      <w:r w:rsidRPr="00174366">
        <w:rPr>
          <w:rStyle w:val="ad"/>
        </w:rPr>
        <w:footnoteRef/>
      </w:r>
      <w:r w:rsidRPr="00174366">
        <w:rPr>
          <w:lang w:val="ru-RU"/>
        </w:rPr>
        <w:t xml:space="preserve"> Личностные результаты обучающихся учитываются в ходе оценки результатов освоения профессионального модуля</w:t>
      </w:r>
      <w:r>
        <w:rPr>
          <w:lang w:val="ru-RU"/>
        </w:rPr>
        <w:t>.</w:t>
      </w:r>
    </w:p>
  </w:footnote>
  <w:footnote w:id="2">
    <w:p w14:paraId="4C3BDD87" w14:textId="77777777" w:rsidR="00973349" w:rsidRDefault="00973349" w:rsidP="00973349">
      <w:pPr>
        <w:pStyle w:val="ab"/>
        <w:rPr>
          <w:lang w:val="ru-RU"/>
        </w:rPr>
      </w:pPr>
      <w:r w:rsidRPr="00174366">
        <w:rPr>
          <w:rStyle w:val="ad"/>
        </w:rPr>
        <w:footnoteRef/>
      </w:r>
      <w:r w:rsidRPr="00174366">
        <w:rPr>
          <w:lang w:val="ru-RU"/>
        </w:rPr>
        <w:t xml:space="preserve"> Личностные результаты обучающихся учитываются в ходе оценки результатов освоения профессионального модуля.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6B9A" w14:textId="77777777" w:rsidR="00973349" w:rsidRDefault="00973349" w:rsidP="007A7949">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156</w:t>
    </w:r>
    <w:r>
      <w:rPr>
        <w:rStyle w:val="a8"/>
      </w:rPr>
      <w:fldChar w:fldCharType="end"/>
    </w:r>
  </w:p>
  <w:p w14:paraId="2C70D51A" w14:textId="77777777" w:rsidR="00973349" w:rsidRPr="00590B4F" w:rsidRDefault="00973349" w:rsidP="00CB234D">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2077045600"/>
      <w:docPartObj>
        <w:docPartGallery w:val="Page Numbers (Top of Page)"/>
        <w:docPartUnique/>
      </w:docPartObj>
    </w:sdtPr>
    <w:sdtEndPr>
      <w:rPr>
        <w:rStyle w:val="a8"/>
      </w:rPr>
    </w:sdtEndPr>
    <w:sdtContent>
      <w:p w14:paraId="0914A58F" w14:textId="77777777" w:rsidR="00973349" w:rsidRDefault="00973349" w:rsidP="008401DD">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17</w:t>
        </w:r>
        <w:r>
          <w:rPr>
            <w:rStyle w:val="a8"/>
            <w:noProof/>
          </w:rPr>
          <w:t>1</w:t>
        </w:r>
        <w:r>
          <w:rPr>
            <w:rStyle w:val="a8"/>
          </w:rPr>
          <w:fldChar w:fldCharType="end"/>
        </w:r>
      </w:p>
    </w:sdtContent>
  </w:sdt>
  <w:p w14:paraId="78200A08" w14:textId="77777777" w:rsidR="00973349" w:rsidRDefault="00973349" w:rsidP="00F44762">
    <w:pPr>
      <w:pStyle w:val="affff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firstLine="0"/>
      </w:pPr>
      <w:rPr>
        <w:rFonts w:ascii="Times New Roman" w:eastAsia="Arial Unicode MS" w:hAnsi="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hint="default"/>
        <w:b/>
        <w:position w:val="0"/>
      </w:rPr>
    </w:lvl>
  </w:abstractNum>
  <w:abstractNum w:abstractNumId="1" w15:restartNumberingAfterBreak="0">
    <w:nsid w:val="02632BE8"/>
    <w:multiLevelType w:val="hybridMultilevel"/>
    <w:tmpl w:val="8BDAD6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A78CF"/>
    <w:multiLevelType w:val="hybridMultilevel"/>
    <w:tmpl w:val="DB5ABB7A"/>
    <w:styleLink w:val="34"/>
    <w:lvl w:ilvl="0" w:tplc="BEFC44CA">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29A33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52A4A5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31923D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25686F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136209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13A378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B58464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78CF66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6726C07"/>
    <w:multiLevelType w:val="hybridMultilevel"/>
    <w:tmpl w:val="450EC020"/>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 w15:restartNumberingAfterBreak="0">
    <w:nsid w:val="092D4774"/>
    <w:multiLevelType w:val="hybridMultilevel"/>
    <w:tmpl w:val="953820B6"/>
    <w:lvl w:ilvl="0" w:tplc="525AE00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D90370"/>
    <w:multiLevelType w:val="hybridMultilevel"/>
    <w:tmpl w:val="FB20B68C"/>
    <w:lvl w:ilvl="0" w:tplc="B12444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7045B"/>
    <w:multiLevelType w:val="hybridMultilevel"/>
    <w:tmpl w:val="77824A9A"/>
    <w:lvl w:ilvl="0" w:tplc="0419000F">
      <w:start w:val="1"/>
      <w:numFmt w:val="decimal"/>
      <w:lvlText w:val="%1."/>
      <w:lvlJc w:val="left"/>
      <w:pPr>
        <w:ind w:left="1676" w:hanging="360"/>
      </w:pPr>
      <w:rPr>
        <w:rFonts w:cs="Times New Roman"/>
      </w:rPr>
    </w:lvl>
    <w:lvl w:ilvl="1" w:tplc="04190019" w:tentative="1">
      <w:start w:val="1"/>
      <w:numFmt w:val="lowerLetter"/>
      <w:lvlText w:val="%2."/>
      <w:lvlJc w:val="left"/>
      <w:pPr>
        <w:ind w:left="2396" w:hanging="360"/>
      </w:pPr>
      <w:rPr>
        <w:rFonts w:cs="Times New Roman"/>
      </w:rPr>
    </w:lvl>
    <w:lvl w:ilvl="2" w:tplc="0419001B" w:tentative="1">
      <w:start w:val="1"/>
      <w:numFmt w:val="lowerRoman"/>
      <w:lvlText w:val="%3."/>
      <w:lvlJc w:val="right"/>
      <w:pPr>
        <w:ind w:left="3116" w:hanging="180"/>
      </w:pPr>
      <w:rPr>
        <w:rFonts w:cs="Times New Roman"/>
      </w:rPr>
    </w:lvl>
    <w:lvl w:ilvl="3" w:tplc="0419000F" w:tentative="1">
      <w:start w:val="1"/>
      <w:numFmt w:val="decimal"/>
      <w:lvlText w:val="%4."/>
      <w:lvlJc w:val="left"/>
      <w:pPr>
        <w:ind w:left="3836" w:hanging="360"/>
      </w:pPr>
      <w:rPr>
        <w:rFonts w:cs="Times New Roman"/>
      </w:rPr>
    </w:lvl>
    <w:lvl w:ilvl="4" w:tplc="04190019" w:tentative="1">
      <w:start w:val="1"/>
      <w:numFmt w:val="lowerLetter"/>
      <w:lvlText w:val="%5."/>
      <w:lvlJc w:val="left"/>
      <w:pPr>
        <w:ind w:left="4556" w:hanging="360"/>
      </w:pPr>
      <w:rPr>
        <w:rFonts w:cs="Times New Roman"/>
      </w:rPr>
    </w:lvl>
    <w:lvl w:ilvl="5" w:tplc="0419001B" w:tentative="1">
      <w:start w:val="1"/>
      <w:numFmt w:val="lowerRoman"/>
      <w:lvlText w:val="%6."/>
      <w:lvlJc w:val="right"/>
      <w:pPr>
        <w:ind w:left="5276" w:hanging="180"/>
      </w:pPr>
      <w:rPr>
        <w:rFonts w:cs="Times New Roman"/>
      </w:rPr>
    </w:lvl>
    <w:lvl w:ilvl="6" w:tplc="0419000F" w:tentative="1">
      <w:start w:val="1"/>
      <w:numFmt w:val="decimal"/>
      <w:lvlText w:val="%7."/>
      <w:lvlJc w:val="left"/>
      <w:pPr>
        <w:ind w:left="5996" w:hanging="360"/>
      </w:pPr>
      <w:rPr>
        <w:rFonts w:cs="Times New Roman"/>
      </w:rPr>
    </w:lvl>
    <w:lvl w:ilvl="7" w:tplc="04190019" w:tentative="1">
      <w:start w:val="1"/>
      <w:numFmt w:val="lowerLetter"/>
      <w:lvlText w:val="%8."/>
      <w:lvlJc w:val="left"/>
      <w:pPr>
        <w:ind w:left="6716" w:hanging="360"/>
      </w:pPr>
      <w:rPr>
        <w:rFonts w:cs="Times New Roman"/>
      </w:rPr>
    </w:lvl>
    <w:lvl w:ilvl="8" w:tplc="0419001B" w:tentative="1">
      <w:start w:val="1"/>
      <w:numFmt w:val="lowerRoman"/>
      <w:lvlText w:val="%9."/>
      <w:lvlJc w:val="right"/>
      <w:pPr>
        <w:ind w:left="7436" w:hanging="180"/>
      </w:pPr>
      <w:rPr>
        <w:rFonts w:cs="Times New Roman"/>
      </w:rPr>
    </w:lvl>
  </w:abstractNum>
  <w:abstractNum w:abstractNumId="7"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0C0714CF"/>
    <w:multiLevelType w:val="hybridMultilevel"/>
    <w:tmpl w:val="D8EE9E20"/>
    <w:styleLink w:val="35"/>
    <w:lvl w:ilvl="0" w:tplc="DD14F80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D096A2F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D188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73A8294">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04D6F0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52272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DEC6F9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4E8CBD4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4521E2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0CF30686"/>
    <w:multiLevelType w:val="multilevel"/>
    <w:tmpl w:val="4822BDE6"/>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0CFB2E39"/>
    <w:multiLevelType w:val="hybridMultilevel"/>
    <w:tmpl w:val="E0C68F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04144E3"/>
    <w:multiLevelType w:val="multilevel"/>
    <w:tmpl w:val="1B88B7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5546FE9"/>
    <w:multiLevelType w:val="hybridMultilevel"/>
    <w:tmpl w:val="ADD8CEFE"/>
    <w:lvl w:ilvl="0" w:tplc="5A7A640C">
      <w:start w:val="1"/>
      <w:numFmt w:val="decimal"/>
      <w:lvlText w:val="%1."/>
      <w:lvlJc w:val="left"/>
      <w:pPr>
        <w:ind w:left="57" w:firstLine="303"/>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8C4FF4"/>
    <w:multiLevelType w:val="multilevel"/>
    <w:tmpl w:val="BCF8F9A0"/>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182E64CE"/>
    <w:multiLevelType w:val="hybridMultilevel"/>
    <w:tmpl w:val="0FFCB7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195D3235"/>
    <w:multiLevelType w:val="multilevel"/>
    <w:tmpl w:val="983E240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1B303AE9"/>
    <w:multiLevelType w:val="multilevel"/>
    <w:tmpl w:val="60A28430"/>
    <w:lvl w:ilvl="0">
      <w:start w:val="34"/>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18" w15:restartNumberingAfterBreak="0">
    <w:nsid w:val="1E76592C"/>
    <w:multiLevelType w:val="hybridMultilevel"/>
    <w:tmpl w:val="51F6C50C"/>
    <w:lvl w:ilvl="0" w:tplc="E90892F6">
      <w:start w:val="1"/>
      <w:numFmt w:val="bullet"/>
      <w:lvlText w:val="-"/>
      <w:lvlJc w:val="left"/>
      <w:pPr>
        <w:ind w:left="720" w:hanging="360"/>
      </w:pPr>
      <w:rPr>
        <w:rFonts w:ascii="Times New Roman"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20" w15:restartNumberingAfterBreak="0">
    <w:nsid w:val="23EE131C"/>
    <w:multiLevelType w:val="multilevel"/>
    <w:tmpl w:val="2E7A5770"/>
    <w:lvl w:ilvl="0">
      <w:start w:val="1"/>
      <w:numFmt w:val="decimal"/>
      <w:lvlText w:val="%1."/>
      <w:lvlJc w:val="left"/>
      <w:pPr>
        <w:ind w:left="432" w:hanging="432"/>
      </w:pPr>
      <w:rPr>
        <w:rFonts w:hint="default"/>
        <w:b w:val="0"/>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15:restartNumberingAfterBreak="0">
    <w:nsid w:val="25851DF5"/>
    <w:multiLevelType w:val="multilevel"/>
    <w:tmpl w:val="5F581342"/>
    <w:lvl w:ilvl="0">
      <w:start w:val="1"/>
      <w:numFmt w:val="decimal"/>
      <w:lvlText w:val="%1."/>
      <w:lvlJc w:val="left"/>
      <w:pPr>
        <w:ind w:left="360" w:hanging="360"/>
      </w:pPr>
      <w:rPr>
        <w:rFonts w:cs="Times New Roman" w:hint="default"/>
        <w:b w:val="0"/>
      </w:rPr>
    </w:lvl>
    <w:lvl w:ilvl="1">
      <w:start w:val="1"/>
      <w:numFmt w:val="decimal"/>
      <w:isLgl/>
      <w:lvlText w:val="%1.%2."/>
      <w:lvlJc w:val="left"/>
      <w:pPr>
        <w:ind w:left="860" w:hanging="420"/>
      </w:pPr>
      <w:rPr>
        <w:rFonts w:cs="Times New Roman" w:hint="default"/>
      </w:rPr>
    </w:lvl>
    <w:lvl w:ilvl="2">
      <w:start w:val="1"/>
      <w:numFmt w:val="decimal"/>
      <w:isLgl/>
      <w:lvlText w:val="%1.%2.%3."/>
      <w:lvlJc w:val="left"/>
      <w:pPr>
        <w:ind w:left="1458" w:hanging="720"/>
      </w:pPr>
      <w:rPr>
        <w:rFonts w:cs="Times New Roman" w:hint="default"/>
      </w:rPr>
    </w:lvl>
    <w:lvl w:ilvl="3">
      <w:start w:val="1"/>
      <w:numFmt w:val="decimal"/>
      <w:isLgl/>
      <w:lvlText w:val="%1.%2.%3.%4."/>
      <w:lvlJc w:val="left"/>
      <w:pPr>
        <w:ind w:left="1756" w:hanging="720"/>
      </w:pPr>
      <w:rPr>
        <w:rFonts w:cs="Times New Roman" w:hint="default"/>
      </w:rPr>
    </w:lvl>
    <w:lvl w:ilvl="4">
      <w:start w:val="1"/>
      <w:numFmt w:val="decimal"/>
      <w:isLgl/>
      <w:lvlText w:val="%1.%2.%3.%4.%5."/>
      <w:lvlJc w:val="left"/>
      <w:pPr>
        <w:ind w:left="2414" w:hanging="1080"/>
      </w:pPr>
      <w:rPr>
        <w:rFonts w:cs="Times New Roman" w:hint="default"/>
      </w:rPr>
    </w:lvl>
    <w:lvl w:ilvl="5">
      <w:start w:val="1"/>
      <w:numFmt w:val="decimal"/>
      <w:isLgl/>
      <w:lvlText w:val="%1.%2.%3.%4.%5.%6."/>
      <w:lvlJc w:val="left"/>
      <w:pPr>
        <w:ind w:left="2712" w:hanging="1080"/>
      </w:pPr>
      <w:rPr>
        <w:rFonts w:cs="Times New Roman" w:hint="default"/>
      </w:rPr>
    </w:lvl>
    <w:lvl w:ilvl="6">
      <w:start w:val="1"/>
      <w:numFmt w:val="decimal"/>
      <w:isLgl/>
      <w:lvlText w:val="%1.%2.%3.%4.%5.%6.%7."/>
      <w:lvlJc w:val="left"/>
      <w:pPr>
        <w:ind w:left="3370" w:hanging="1440"/>
      </w:pPr>
      <w:rPr>
        <w:rFonts w:cs="Times New Roman" w:hint="default"/>
      </w:rPr>
    </w:lvl>
    <w:lvl w:ilvl="7">
      <w:start w:val="1"/>
      <w:numFmt w:val="decimal"/>
      <w:isLgl/>
      <w:lvlText w:val="%1.%2.%3.%4.%5.%6.%7.%8."/>
      <w:lvlJc w:val="left"/>
      <w:pPr>
        <w:ind w:left="3668" w:hanging="1440"/>
      </w:pPr>
      <w:rPr>
        <w:rFonts w:cs="Times New Roman" w:hint="default"/>
      </w:rPr>
    </w:lvl>
    <w:lvl w:ilvl="8">
      <w:start w:val="1"/>
      <w:numFmt w:val="decimal"/>
      <w:isLgl/>
      <w:lvlText w:val="%1.%2.%3.%4.%5.%6.%7.%8.%9."/>
      <w:lvlJc w:val="left"/>
      <w:pPr>
        <w:ind w:left="4326" w:hanging="1800"/>
      </w:pPr>
      <w:rPr>
        <w:rFonts w:cs="Times New Roman" w:hint="default"/>
      </w:rPr>
    </w:lvl>
  </w:abstractNum>
  <w:abstractNum w:abstractNumId="22" w15:restartNumberingAfterBreak="0">
    <w:nsid w:val="25A97983"/>
    <w:multiLevelType w:val="multilevel"/>
    <w:tmpl w:val="2506D95C"/>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28C4295C"/>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8E52069"/>
    <w:multiLevelType w:val="multilevel"/>
    <w:tmpl w:val="9006BB60"/>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2958572A"/>
    <w:multiLevelType w:val="multilevel"/>
    <w:tmpl w:val="6EB0F09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AEC686B"/>
    <w:multiLevelType w:val="hybridMultilevel"/>
    <w:tmpl w:val="4C3296B2"/>
    <w:styleLink w:val="33"/>
    <w:lvl w:ilvl="0" w:tplc="CC903A0A">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06E4BFE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8E06E1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21981F44">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FD36B3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CF02F5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A94A1C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A02FA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B8C527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7" w15:restartNumberingAfterBreak="0">
    <w:nsid w:val="2B91224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2CB43D23"/>
    <w:multiLevelType w:val="multilevel"/>
    <w:tmpl w:val="7DEA02DC"/>
    <w:lvl w:ilvl="0">
      <w:start w:val="13"/>
      <w:numFmt w:val="decimal"/>
      <w:lvlText w:val="%1."/>
      <w:lvlJc w:val="left"/>
      <w:pPr>
        <w:ind w:left="720" w:hanging="360"/>
      </w:pPr>
      <w:rPr>
        <w:rFonts w:hint="default"/>
        <w:b w:val="0"/>
        <w:bCs/>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29" w15:restartNumberingAfterBreak="0">
    <w:nsid w:val="2D8218DD"/>
    <w:multiLevelType w:val="hybridMultilevel"/>
    <w:tmpl w:val="C0F63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ECA3FC8"/>
    <w:multiLevelType w:val="hybridMultilevel"/>
    <w:tmpl w:val="BD3AFC5E"/>
    <w:lvl w:ilvl="0" w:tplc="4B9872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097D8C"/>
    <w:multiLevelType w:val="multilevel"/>
    <w:tmpl w:val="6C5808F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301E275B"/>
    <w:multiLevelType w:val="hybridMultilevel"/>
    <w:tmpl w:val="4C0A71C0"/>
    <w:lvl w:ilvl="0" w:tplc="C396E058">
      <w:start w:val="1"/>
      <w:numFmt w:val="decimal"/>
      <w:lvlText w:val="%1."/>
      <w:lvlJc w:val="left"/>
      <w:pPr>
        <w:ind w:left="536" w:hanging="360"/>
      </w:pPr>
      <w:rPr>
        <w:rFonts w:hint="default"/>
        <w:b w:val="0"/>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33" w15:restartNumberingAfterBreak="0">
    <w:nsid w:val="3187584C"/>
    <w:multiLevelType w:val="hybridMultilevel"/>
    <w:tmpl w:val="4D7869DE"/>
    <w:lvl w:ilvl="0" w:tplc="0419000F">
      <w:start w:val="1"/>
      <w:numFmt w:val="decimal"/>
      <w:lvlText w:val="%1."/>
      <w:lvlJc w:val="left"/>
      <w:pPr>
        <w:ind w:left="720" w:hanging="360"/>
      </w:pPr>
      <w:rPr>
        <w:rFonts w:hint="default"/>
      </w:rPr>
    </w:lvl>
    <w:lvl w:ilvl="1" w:tplc="09704A7A">
      <w:start w:val="1"/>
      <w:numFmt w:val="decimal"/>
      <w:lvlText w:val="%2."/>
      <w:lvlJc w:val="left"/>
      <w:pPr>
        <w:ind w:left="1353"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110614"/>
    <w:multiLevelType w:val="hybridMultilevel"/>
    <w:tmpl w:val="A6D257FC"/>
    <w:lvl w:ilvl="0" w:tplc="3FA4E2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2AA62B7"/>
    <w:multiLevelType w:val="hybridMultilevel"/>
    <w:tmpl w:val="451CD4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32B63F7B"/>
    <w:multiLevelType w:val="multilevel"/>
    <w:tmpl w:val="83802EA6"/>
    <w:lvl w:ilvl="0">
      <w:start w:val="1"/>
      <w:numFmt w:val="decimal"/>
      <w:lvlText w:val="%1."/>
      <w:lvlJc w:val="left"/>
      <w:pPr>
        <w:ind w:left="720" w:hanging="360"/>
      </w:pPr>
      <w:rPr>
        <w:b w:val="0"/>
        <w:bCs w:val="0"/>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2E366AF"/>
    <w:multiLevelType w:val="multilevel"/>
    <w:tmpl w:val="5444329E"/>
    <w:lvl w:ilvl="0">
      <w:start w:val="1"/>
      <w:numFmt w:val="decimal"/>
      <w:lvlText w:val="%1."/>
      <w:lvlJc w:val="left"/>
      <w:pPr>
        <w:ind w:left="720" w:hanging="360"/>
      </w:pPr>
      <w:rPr>
        <w:rFonts w:hint="default"/>
        <w:b w:val="0"/>
        <w:bCs w:val="0"/>
      </w:rPr>
    </w:lvl>
    <w:lvl w:ilvl="1">
      <w:start w:val="2"/>
      <w:numFmt w:val="decimal"/>
      <w:isLgl/>
      <w:lvlText w:val="%1.%2."/>
      <w:lvlJc w:val="left"/>
      <w:pPr>
        <w:ind w:left="78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359140E8"/>
    <w:multiLevelType w:val="hybridMultilevel"/>
    <w:tmpl w:val="8D6AAB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35D9162D"/>
    <w:multiLevelType w:val="multilevel"/>
    <w:tmpl w:val="DE38A38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382D435C"/>
    <w:multiLevelType w:val="multilevel"/>
    <w:tmpl w:val="1B88B7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38624D5E"/>
    <w:multiLevelType w:val="hybridMultilevel"/>
    <w:tmpl w:val="AAB0BA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39187CBB"/>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A796601"/>
    <w:multiLevelType w:val="hybridMultilevel"/>
    <w:tmpl w:val="E9867484"/>
    <w:lvl w:ilvl="0" w:tplc="808C0B7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B003E15"/>
    <w:multiLevelType w:val="multilevel"/>
    <w:tmpl w:val="6C5808F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3D342AAC"/>
    <w:multiLevelType w:val="multilevel"/>
    <w:tmpl w:val="6DDA9C56"/>
    <w:lvl w:ilvl="0">
      <w:start w:val="38"/>
      <w:numFmt w:val="decimal"/>
      <w:lvlText w:val="%1."/>
      <w:lvlJc w:val="left"/>
      <w:pPr>
        <w:ind w:left="360" w:hanging="360"/>
      </w:pPr>
      <w:rPr>
        <w:rFonts w:cs="Times New Roman" w:hint="default"/>
        <w:b w:val="0"/>
      </w:rPr>
    </w:lvl>
    <w:lvl w:ilvl="1">
      <w:start w:val="1"/>
      <w:numFmt w:val="decimal"/>
      <w:isLgl/>
      <w:lvlText w:val="%1.%2."/>
      <w:lvlJc w:val="left"/>
      <w:pPr>
        <w:ind w:left="860" w:hanging="420"/>
      </w:pPr>
      <w:rPr>
        <w:rFonts w:cs="Times New Roman" w:hint="default"/>
      </w:rPr>
    </w:lvl>
    <w:lvl w:ilvl="2">
      <w:start w:val="1"/>
      <w:numFmt w:val="decimal"/>
      <w:isLgl/>
      <w:lvlText w:val="%1.%2.%3."/>
      <w:lvlJc w:val="left"/>
      <w:pPr>
        <w:ind w:left="1458" w:hanging="720"/>
      </w:pPr>
      <w:rPr>
        <w:rFonts w:cs="Times New Roman" w:hint="default"/>
      </w:rPr>
    </w:lvl>
    <w:lvl w:ilvl="3">
      <w:start w:val="1"/>
      <w:numFmt w:val="decimal"/>
      <w:isLgl/>
      <w:lvlText w:val="%1.%2.%3.%4."/>
      <w:lvlJc w:val="left"/>
      <w:pPr>
        <w:ind w:left="1756" w:hanging="720"/>
      </w:pPr>
      <w:rPr>
        <w:rFonts w:cs="Times New Roman" w:hint="default"/>
      </w:rPr>
    </w:lvl>
    <w:lvl w:ilvl="4">
      <w:start w:val="1"/>
      <w:numFmt w:val="decimal"/>
      <w:isLgl/>
      <w:lvlText w:val="%1.%2.%3.%4.%5."/>
      <w:lvlJc w:val="left"/>
      <w:pPr>
        <w:ind w:left="2414" w:hanging="1080"/>
      </w:pPr>
      <w:rPr>
        <w:rFonts w:cs="Times New Roman" w:hint="default"/>
      </w:rPr>
    </w:lvl>
    <w:lvl w:ilvl="5">
      <w:start w:val="1"/>
      <w:numFmt w:val="decimal"/>
      <w:isLgl/>
      <w:lvlText w:val="%1.%2.%3.%4.%5.%6."/>
      <w:lvlJc w:val="left"/>
      <w:pPr>
        <w:ind w:left="2712" w:hanging="1080"/>
      </w:pPr>
      <w:rPr>
        <w:rFonts w:cs="Times New Roman" w:hint="default"/>
      </w:rPr>
    </w:lvl>
    <w:lvl w:ilvl="6">
      <w:start w:val="1"/>
      <w:numFmt w:val="decimal"/>
      <w:isLgl/>
      <w:lvlText w:val="%1.%2.%3.%4.%5.%6.%7."/>
      <w:lvlJc w:val="left"/>
      <w:pPr>
        <w:ind w:left="3370" w:hanging="1440"/>
      </w:pPr>
      <w:rPr>
        <w:rFonts w:cs="Times New Roman" w:hint="default"/>
      </w:rPr>
    </w:lvl>
    <w:lvl w:ilvl="7">
      <w:start w:val="1"/>
      <w:numFmt w:val="decimal"/>
      <w:isLgl/>
      <w:lvlText w:val="%1.%2.%3.%4.%5.%6.%7.%8."/>
      <w:lvlJc w:val="left"/>
      <w:pPr>
        <w:ind w:left="3668" w:hanging="1440"/>
      </w:pPr>
      <w:rPr>
        <w:rFonts w:cs="Times New Roman" w:hint="default"/>
      </w:rPr>
    </w:lvl>
    <w:lvl w:ilvl="8">
      <w:start w:val="1"/>
      <w:numFmt w:val="decimal"/>
      <w:isLgl/>
      <w:lvlText w:val="%1.%2.%3.%4.%5.%6.%7.%8.%9."/>
      <w:lvlJc w:val="left"/>
      <w:pPr>
        <w:ind w:left="4326" w:hanging="1800"/>
      </w:pPr>
      <w:rPr>
        <w:rFonts w:cs="Times New Roman" w:hint="default"/>
      </w:rPr>
    </w:lvl>
  </w:abstractNum>
  <w:abstractNum w:abstractNumId="46" w15:restartNumberingAfterBreak="0">
    <w:nsid w:val="3D6D3AC3"/>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3F6B3F73"/>
    <w:multiLevelType w:val="hybridMultilevel"/>
    <w:tmpl w:val="CB4CB9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42DA5BC1"/>
    <w:multiLevelType w:val="hybridMultilevel"/>
    <w:tmpl w:val="8BDAD6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3F604DD"/>
    <w:multiLevelType w:val="hybridMultilevel"/>
    <w:tmpl w:val="2AC8BAC2"/>
    <w:styleLink w:val="211"/>
    <w:lvl w:ilvl="0" w:tplc="407676E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7427065"/>
    <w:multiLevelType w:val="multilevel"/>
    <w:tmpl w:val="C92E8AA4"/>
    <w:lvl w:ilvl="0">
      <w:start w:val="1"/>
      <w:numFmt w:val="decimal"/>
      <w:lvlText w:val="%1."/>
      <w:lvlJc w:val="left"/>
      <w:pPr>
        <w:ind w:left="393" w:hanging="360"/>
      </w:pPr>
      <w:rPr>
        <w:rFonts w:hint="default"/>
        <w:b w:val="0"/>
        <w:bCs w:val="0"/>
      </w:rPr>
    </w:lvl>
    <w:lvl w:ilvl="1">
      <w:start w:val="2"/>
      <w:numFmt w:val="decimal"/>
      <w:isLgl/>
      <w:lvlText w:val="%1.%2."/>
      <w:lvlJc w:val="left"/>
      <w:pPr>
        <w:ind w:left="971" w:hanging="600"/>
      </w:pPr>
      <w:rPr>
        <w:rFonts w:hint="default"/>
        <w:b/>
        <w:i w:val="0"/>
      </w:rPr>
    </w:lvl>
    <w:lvl w:ilvl="2">
      <w:start w:val="3"/>
      <w:numFmt w:val="decimal"/>
      <w:isLgl/>
      <w:lvlText w:val="%1.%2.%3."/>
      <w:lvlJc w:val="left"/>
      <w:pPr>
        <w:ind w:left="1429" w:hanging="720"/>
      </w:pPr>
      <w:rPr>
        <w:rFonts w:hint="default"/>
        <w:b/>
        <w:i w:val="0"/>
      </w:rPr>
    </w:lvl>
    <w:lvl w:ilvl="3">
      <w:start w:val="1"/>
      <w:numFmt w:val="decimal"/>
      <w:isLgl/>
      <w:lvlText w:val="%1.%2.%3.%4."/>
      <w:lvlJc w:val="left"/>
      <w:pPr>
        <w:ind w:left="1767" w:hanging="720"/>
      </w:pPr>
      <w:rPr>
        <w:rFonts w:hint="default"/>
        <w:b/>
        <w:i w:val="0"/>
      </w:rPr>
    </w:lvl>
    <w:lvl w:ilvl="4">
      <w:start w:val="1"/>
      <w:numFmt w:val="decimal"/>
      <w:isLgl/>
      <w:lvlText w:val="%1.%2.%3.%4.%5."/>
      <w:lvlJc w:val="left"/>
      <w:pPr>
        <w:ind w:left="2465" w:hanging="1080"/>
      </w:pPr>
      <w:rPr>
        <w:rFonts w:hint="default"/>
        <w:b/>
        <w:i w:val="0"/>
      </w:rPr>
    </w:lvl>
    <w:lvl w:ilvl="5">
      <w:start w:val="1"/>
      <w:numFmt w:val="decimal"/>
      <w:isLgl/>
      <w:lvlText w:val="%1.%2.%3.%4.%5.%6."/>
      <w:lvlJc w:val="left"/>
      <w:pPr>
        <w:ind w:left="2803" w:hanging="1080"/>
      </w:pPr>
      <w:rPr>
        <w:rFonts w:hint="default"/>
        <w:b/>
        <w:i w:val="0"/>
      </w:rPr>
    </w:lvl>
    <w:lvl w:ilvl="6">
      <w:start w:val="1"/>
      <w:numFmt w:val="decimal"/>
      <w:isLgl/>
      <w:lvlText w:val="%1.%2.%3.%4.%5.%6.%7."/>
      <w:lvlJc w:val="left"/>
      <w:pPr>
        <w:ind w:left="3501" w:hanging="1440"/>
      </w:pPr>
      <w:rPr>
        <w:rFonts w:hint="default"/>
        <w:b/>
        <w:i w:val="0"/>
      </w:rPr>
    </w:lvl>
    <w:lvl w:ilvl="7">
      <w:start w:val="1"/>
      <w:numFmt w:val="decimal"/>
      <w:isLgl/>
      <w:lvlText w:val="%1.%2.%3.%4.%5.%6.%7.%8."/>
      <w:lvlJc w:val="left"/>
      <w:pPr>
        <w:ind w:left="3839" w:hanging="1440"/>
      </w:pPr>
      <w:rPr>
        <w:rFonts w:hint="default"/>
        <w:b/>
        <w:i w:val="0"/>
      </w:rPr>
    </w:lvl>
    <w:lvl w:ilvl="8">
      <w:start w:val="1"/>
      <w:numFmt w:val="decimal"/>
      <w:isLgl/>
      <w:lvlText w:val="%1.%2.%3.%4.%5.%6.%7.%8.%9."/>
      <w:lvlJc w:val="left"/>
      <w:pPr>
        <w:ind w:left="4537" w:hanging="1800"/>
      </w:pPr>
      <w:rPr>
        <w:rFonts w:hint="default"/>
        <w:b/>
        <w:i w:val="0"/>
      </w:rPr>
    </w:lvl>
  </w:abstractNum>
  <w:abstractNum w:abstractNumId="51" w15:restartNumberingAfterBreak="0">
    <w:nsid w:val="4852401A"/>
    <w:multiLevelType w:val="hybridMultilevel"/>
    <w:tmpl w:val="59C8BC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49520A46"/>
    <w:multiLevelType w:val="hybridMultilevel"/>
    <w:tmpl w:val="4C4EC950"/>
    <w:lvl w:ilvl="0" w:tplc="A80A39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4B11178C"/>
    <w:multiLevelType w:val="multilevel"/>
    <w:tmpl w:val="AAD43C32"/>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4B327919"/>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4BB22CEC"/>
    <w:multiLevelType w:val="hybridMultilevel"/>
    <w:tmpl w:val="451CD4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4C2B4ED3"/>
    <w:multiLevelType w:val="hybridMultilevel"/>
    <w:tmpl w:val="EAF8F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CEB06CA"/>
    <w:multiLevelType w:val="hybridMultilevel"/>
    <w:tmpl w:val="5DA8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D370919"/>
    <w:multiLevelType w:val="hybridMultilevel"/>
    <w:tmpl w:val="5A84D422"/>
    <w:lvl w:ilvl="0" w:tplc="11E61E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05A41F6"/>
    <w:multiLevelType w:val="hybridMultilevel"/>
    <w:tmpl w:val="5CD00DA6"/>
    <w:lvl w:ilvl="0" w:tplc="34F02326">
      <w:start w:val="38"/>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1BC6B70"/>
    <w:multiLevelType w:val="hybridMultilevel"/>
    <w:tmpl w:val="A268EBDA"/>
    <w:lvl w:ilvl="0" w:tplc="CDB676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1C9428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2" w15:restartNumberingAfterBreak="0">
    <w:nsid w:val="554622E0"/>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56931F5B"/>
    <w:multiLevelType w:val="multilevel"/>
    <w:tmpl w:val="0CC077BE"/>
    <w:lvl w:ilvl="0">
      <w:start w:val="1"/>
      <w:numFmt w:val="decimal"/>
      <w:lvlText w:val="%1."/>
      <w:lvlJc w:val="left"/>
      <w:pPr>
        <w:ind w:left="720" w:hanging="360"/>
      </w:pPr>
      <w:rPr>
        <w:rFonts w:hint="default"/>
        <w:b w:val="0"/>
        <w:bCs/>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7831727"/>
    <w:multiLevelType w:val="multilevel"/>
    <w:tmpl w:val="D9646E9C"/>
    <w:styleLink w:val="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65" w15:restartNumberingAfterBreak="0">
    <w:nsid w:val="591C518C"/>
    <w:multiLevelType w:val="hybridMultilevel"/>
    <w:tmpl w:val="9B8E3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BA50305"/>
    <w:multiLevelType w:val="hybridMultilevel"/>
    <w:tmpl w:val="092C1810"/>
    <w:styleLink w:val="22"/>
    <w:lvl w:ilvl="0" w:tplc="E90892F6">
      <w:start w:val="1"/>
      <w:numFmt w:val="bullet"/>
      <w:lvlText w:val="-"/>
      <w:lvlJc w:val="left"/>
      <w:pPr>
        <w:ind w:left="720" w:hanging="360"/>
      </w:pPr>
      <w:rPr>
        <w:rFonts w:ascii="Times New Roman"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BAC0E30"/>
    <w:multiLevelType w:val="hybridMultilevel"/>
    <w:tmpl w:val="9B8E3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D47293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9" w15:restartNumberingAfterBreak="0">
    <w:nsid w:val="613F00CC"/>
    <w:multiLevelType w:val="hybridMultilevel"/>
    <w:tmpl w:val="C51C479A"/>
    <w:lvl w:ilvl="0" w:tplc="406003D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144395D"/>
    <w:multiLevelType w:val="hybridMultilevel"/>
    <w:tmpl w:val="E61C5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15C5947"/>
    <w:multiLevelType w:val="hybridMultilevel"/>
    <w:tmpl w:val="493018AE"/>
    <w:lvl w:ilvl="0" w:tplc="DBF253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1CF1127"/>
    <w:multiLevelType w:val="hybridMultilevel"/>
    <w:tmpl w:val="11B24B12"/>
    <w:lvl w:ilvl="0" w:tplc="A80A39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620E72FB"/>
    <w:multiLevelType w:val="hybridMultilevel"/>
    <w:tmpl w:val="0B3E9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2331C64"/>
    <w:multiLevelType w:val="hybridMultilevel"/>
    <w:tmpl w:val="EAF8F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2900C9F"/>
    <w:multiLevelType w:val="hybridMultilevel"/>
    <w:tmpl w:val="94004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3341410"/>
    <w:multiLevelType w:val="hybridMultilevel"/>
    <w:tmpl w:val="0FFCB7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66186115"/>
    <w:multiLevelType w:val="multilevel"/>
    <w:tmpl w:val="1D4403E2"/>
    <w:lvl w:ilvl="0">
      <w:start w:val="18"/>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8" w15:restartNumberingAfterBreak="0">
    <w:nsid w:val="68043EDE"/>
    <w:multiLevelType w:val="hybridMultilevel"/>
    <w:tmpl w:val="F4504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8931D6"/>
    <w:multiLevelType w:val="multilevel"/>
    <w:tmpl w:val="A9D4DD44"/>
    <w:lvl w:ilvl="0">
      <w:start w:val="1"/>
      <w:numFmt w:val="decimal"/>
      <w:lvlText w:val="%1."/>
      <w:lvlJc w:val="left"/>
      <w:pPr>
        <w:ind w:left="600" w:hanging="600"/>
      </w:pPr>
      <w:rPr>
        <w:rFonts w:hint="default"/>
        <w:b w:val="0"/>
        <w:bCs/>
      </w:rPr>
    </w:lvl>
    <w:lvl w:ilvl="1">
      <w:start w:val="1"/>
      <w:numFmt w:val="decimal"/>
      <w:lvlText w:val="%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0" w15:restartNumberingAfterBreak="0">
    <w:nsid w:val="70A53FAC"/>
    <w:multiLevelType w:val="multilevel"/>
    <w:tmpl w:val="1B88B7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1" w15:restartNumberingAfterBreak="0">
    <w:nsid w:val="71C44E2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2" w15:restartNumberingAfterBreak="0">
    <w:nsid w:val="737053C0"/>
    <w:multiLevelType w:val="multilevel"/>
    <w:tmpl w:val="AFBA1316"/>
    <w:lvl w:ilvl="0">
      <w:start w:val="45"/>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3" w15:restartNumberingAfterBreak="0">
    <w:nsid w:val="760B5AAF"/>
    <w:multiLevelType w:val="hybridMultilevel"/>
    <w:tmpl w:val="8126FD52"/>
    <w:lvl w:ilvl="0" w:tplc="141E1056">
      <w:start w:val="55"/>
      <w:numFmt w:val="decimal"/>
      <w:lvlText w:val="%1."/>
      <w:lvlJc w:val="left"/>
      <w:pPr>
        <w:ind w:left="0" w:firstLine="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B2F7B20"/>
    <w:multiLevelType w:val="multilevel"/>
    <w:tmpl w:val="0B88B418"/>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5" w15:restartNumberingAfterBreak="0">
    <w:nsid w:val="7B954B57"/>
    <w:multiLevelType w:val="hybridMultilevel"/>
    <w:tmpl w:val="EB90A614"/>
    <w:lvl w:ilvl="0" w:tplc="10968C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FA95B5A"/>
    <w:multiLevelType w:val="multilevel"/>
    <w:tmpl w:val="983E2402"/>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2"/>
  </w:num>
  <w:num w:numId="2">
    <w:abstractNumId w:val="26"/>
  </w:num>
  <w:num w:numId="3">
    <w:abstractNumId w:val="2"/>
  </w:num>
  <w:num w:numId="4">
    <w:abstractNumId w:val="8"/>
  </w:num>
  <w:num w:numId="5">
    <w:abstractNumId w:val="17"/>
  </w:num>
  <w:num w:numId="6">
    <w:abstractNumId w:val="64"/>
  </w:num>
  <w:num w:numId="7">
    <w:abstractNumId w:val="82"/>
  </w:num>
  <w:num w:numId="8">
    <w:abstractNumId w:val="33"/>
  </w:num>
  <w:num w:numId="9">
    <w:abstractNumId w:val="18"/>
  </w:num>
  <w:num w:numId="10">
    <w:abstractNumId w:val="11"/>
  </w:num>
  <w:num w:numId="11">
    <w:abstractNumId w:val="9"/>
  </w:num>
  <w:num w:numId="12">
    <w:abstractNumId w:val="84"/>
  </w:num>
  <w:num w:numId="13">
    <w:abstractNumId w:val="50"/>
  </w:num>
  <w:num w:numId="14">
    <w:abstractNumId w:val="30"/>
  </w:num>
  <w:num w:numId="15">
    <w:abstractNumId w:val="73"/>
  </w:num>
  <w:num w:numId="16">
    <w:abstractNumId w:val="16"/>
  </w:num>
  <w:num w:numId="17">
    <w:abstractNumId w:val="24"/>
  </w:num>
  <w:num w:numId="18">
    <w:abstractNumId w:val="14"/>
  </w:num>
  <w:num w:numId="19">
    <w:abstractNumId w:val="79"/>
  </w:num>
  <w:num w:numId="20">
    <w:abstractNumId w:val="31"/>
  </w:num>
  <w:num w:numId="21">
    <w:abstractNumId w:val="80"/>
  </w:num>
  <w:num w:numId="22">
    <w:abstractNumId w:val="40"/>
  </w:num>
  <w:num w:numId="23">
    <w:abstractNumId w:val="29"/>
  </w:num>
  <w:num w:numId="24">
    <w:abstractNumId w:val="78"/>
  </w:num>
  <w:num w:numId="25">
    <w:abstractNumId w:val="69"/>
  </w:num>
  <w:num w:numId="26">
    <w:abstractNumId w:val="36"/>
  </w:num>
  <w:num w:numId="27">
    <w:abstractNumId w:val="44"/>
  </w:num>
  <w:num w:numId="28">
    <w:abstractNumId w:val="86"/>
  </w:num>
  <w:num w:numId="29">
    <w:abstractNumId w:val="49"/>
  </w:num>
  <w:num w:numId="30">
    <w:abstractNumId w:val="0"/>
  </w:num>
  <w:num w:numId="31">
    <w:abstractNumId w:val="66"/>
  </w:num>
  <w:num w:numId="32">
    <w:abstractNumId w:val="43"/>
  </w:num>
  <w:num w:numId="33">
    <w:abstractNumId w:val="67"/>
  </w:num>
  <w:num w:numId="34">
    <w:abstractNumId w:val="74"/>
  </w:num>
  <w:num w:numId="35">
    <w:abstractNumId w:val="25"/>
  </w:num>
  <w:num w:numId="36">
    <w:abstractNumId w:val="48"/>
  </w:num>
  <w:num w:numId="37">
    <w:abstractNumId w:val="20"/>
  </w:num>
  <w:num w:numId="38">
    <w:abstractNumId w:val="34"/>
  </w:num>
  <w:num w:numId="39">
    <w:abstractNumId w:val="85"/>
  </w:num>
  <w:num w:numId="40">
    <w:abstractNumId w:val="71"/>
  </w:num>
  <w:num w:numId="41">
    <w:abstractNumId w:val="60"/>
  </w:num>
  <w:num w:numId="42">
    <w:abstractNumId w:val="58"/>
  </w:num>
  <w:num w:numId="43">
    <w:abstractNumId w:val="41"/>
  </w:num>
  <w:num w:numId="44">
    <w:abstractNumId w:val="3"/>
  </w:num>
  <w:num w:numId="45">
    <w:abstractNumId w:val="65"/>
  </w:num>
  <w:num w:numId="46">
    <w:abstractNumId w:val="56"/>
  </w:num>
  <w:num w:numId="47">
    <w:abstractNumId w:val="47"/>
  </w:num>
  <w:num w:numId="48">
    <w:abstractNumId w:val="1"/>
  </w:num>
  <w:num w:numId="49">
    <w:abstractNumId w:val="76"/>
  </w:num>
  <w:num w:numId="50">
    <w:abstractNumId w:val="15"/>
  </w:num>
  <w:num w:numId="51">
    <w:abstractNumId w:val="51"/>
  </w:num>
  <w:num w:numId="52">
    <w:abstractNumId w:val="35"/>
  </w:num>
  <w:num w:numId="53">
    <w:abstractNumId w:val="55"/>
  </w:num>
  <w:num w:numId="54">
    <w:abstractNumId w:val="39"/>
  </w:num>
  <w:num w:numId="55">
    <w:abstractNumId w:val="21"/>
  </w:num>
  <w:num w:numId="56">
    <w:abstractNumId w:val="75"/>
  </w:num>
  <w:num w:numId="57">
    <w:abstractNumId w:val="4"/>
  </w:num>
  <w:num w:numId="58">
    <w:abstractNumId w:val="37"/>
  </w:num>
  <w:num w:numId="59">
    <w:abstractNumId w:val="22"/>
  </w:num>
  <w:num w:numId="60">
    <w:abstractNumId w:val="57"/>
  </w:num>
  <w:num w:numId="61">
    <w:abstractNumId w:val="5"/>
  </w:num>
  <w:num w:numId="62">
    <w:abstractNumId w:val="13"/>
  </w:num>
  <w:num w:numId="63">
    <w:abstractNumId w:val="32"/>
  </w:num>
  <w:num w:numId="6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2"/>
  </w:num>
  <w:num w:numId="66">
    <w:abstractNumId w:val="28"/>
  </w:num>
  <w:num w:numId="67">
    <w:abstractNumId w:val="6"/>
  </w:num>
  <w:num w:numId="68">
    <w:abstractNumId w:val="77"/>
  </w:num>
  <w:num w:numId="69">
    <w:abstractNumId w:val="19"/>
  </w:num>
  <w:num w:numId="70">
    <w:abstractNumId w:val="7"/>
  </w:num>
  <w:num w:numId="71">
    <w:abstractNumId w:val="27"/>
  </w:num>
  <w:num w:numId="72">
    <w:abstractNumId w:val="61"/>
  </w:num>
  <w:num w:numId="73">
    <w:abstractNumId w:val="45"/>
  </w:num>
  <w:num w:numId="74">
    <w:abstractNumId w:val="81"/>
  </w:num>
  <w:num w:numId="75">
    <w:abstractNumId w:val="68"/>
  </w:num>
  <w:num w:numId="76">
    <w:abstractNumId w:val="70"/>
  </w:num>
  <w:num w:numId="77">
    <w:abstractNumId w:val="10"/>
  </w:num>
  <w:num w:numId="78">
    <w:abstractNumId w:val="53"/>
  </w:num>
  <w:num w:numId="79">
    <w:abstractNumId w:val="23"/>
  </w:num>
  <w:num w:numId="80">
    <w:abstractNumId w:val="54"/>
  </w:num>
  <w:num w:numId="81">
    <w:abstractNumId w:val="63"/>
  </w:num>
  <w:num w:numId="82">
    <w:abstractNumId w:val="42"/>
  </w:num>
  <w:num w:numId="83">
    <w:abstractNumId w:val="46"/>
  </w:num>
  <w:num w:numId="84">
    <w:abstractNumId w:val="62"/>
  </w:num>
  <w:num w:numId="85">
    <w:abstractNumId w:val="38"/>
  </w:num>
  <w:num w:numId="86">
    <w:abstractNumId w:val="83"/>
  </w:num>
  <w:num w:numId="87">
    <w:abstractNumId w:val="5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349"/>
    <w:rsid w:val="000B26E1"/>
    <w:rsid w:val="0020243F"/>
    <w:rsid w:val="002565EE"/>
    <w:rsid w:val="002A7392"/>
    <w:rsid w:val="002C76F4"/>
    <w:rsid w:val="00331918"/>
    <w:rsid w:val="00355F5A"/>
    <w:rsid w:val="00383E09"/>
    <w:rsid w:val="00386B22"/>
    <w:rsid w:val="0048190B"/>
    <w:rsid w:val="004927EA"/>
    <w:rsid w:val="00576AA4"/>
    <w:rsid w:val="005E00F8"/>
    <w:rsid w:val="005F616F"/>
    <w:rsid w:val="006126F5"/>
    <w:rsid w:val="006618BC"/>
    <w:rsid w:val="006D49C4"/>
    <w:rsid w:val="006D5FE8"/>
    <w:rsid w:val="00791370"/>
    <w:rsid w:val="008375F0"/>
    <w:rsid w:val="00870BCF"/>
    <w:rsid w:val="008711FC"/>
    <w:rsid w:val="008B0AEC"/>
    <w:rsid w:val="008D431D"/>
    <w:rsid w:val="00901D2A"/>
    <w:rsid w:val="00904DA4"/>
    <w:rsid w:val="00932A21"/>
    <w:rsid w:val="00962831"/>
    <w:rsid w:val="00973349"/>
    <w:rsid w:val="009A64F2"/>
    <w:rsid w:val="009F13ED"/>
    <w:rsid w:val="00A07904"/>
    <w:rsid w:val="00A302B7"/>
    <w:rsid w:val="00A33C29"/>
    <w:rsid w:val="00A55B5C"/>
    <w:rsid w:val="00AD2733"/>
    <w:rsid w:val="00AF559A"/>
    <w:rsid w:val="00B85AE1"/>
    <w:rsid w:val="00C544E2"/>
    <w:rsid w:val="00C67B7E"/>
    <w:rsid w:val="00CE593E"/>
    <w:rsid w:val="00DF5E4A"/>
    <w:rsid w:val="00E86F67"/>
    <w:rsid w:val="00EB67DD"/>
    <w:rsid w:val="00F47B20"/>
    <w:rsid w:val="00FF0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58B3"/>
  <w15:chartTrackingRefBased/>
  <w15:docId w15:val="{535D1290-4968-4ED8-AC21-BAF33A2F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973349"/>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basedOn w:val="a0"/>
    <w:next w:val="a0"/>
    <w:link w:val="21"/>
    <w:uiPriority w:val="99"/>
    <w:qFormat/>
    <w:rsid w:val="0097334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973349"/>
    <w:pPr>
      <w:keepNext/>
      <w:spacing w:before="240" w:after="60" w:line="240" w:lineRule="auto"/>
      <w:outlineLvl w:val="2"/>
    </w:pPr>
    <w:rPr>
      <w:rFonts w:ascii="Arial" w:eastAsia="Times New Roman" w:hAnsi="Arial" w:cs="Times New Roman"/>
      <w:b/>
      <w:bCs/>
      <w:sz w:val="26"/>
      <w:szCs w:val="26"/>
      <w:lang w:val="x-none" w:eastAsia="x-none"/>
    </w:rPr>
  </w:style>
  <w:style w:type="paragraph" w:styleId="40">
    <w:name w:val="heading 4"/>
    <w:basedOn w:val="3"/>
    <w:next w:val="a0"/>
    <w:link w:val="41"/>
    <w:uiPriority w:val="99"/>
    <w:qFormat/>
    <w:rsid w:val="0097334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97334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
    <w:unhideWhenUsed/>
    <w:qFormat/>
    <w:rsid w:val="00973349"/>
    <w:pPr>
      <w:spacing w:before="240" w:after="60" w:line="240" w:lineRule="auto"/>
      <w:outlineLvl w:val="5"/>
    </w:pPr>
    <w:rPr>
      <w:rFonts w:ascii="Times New Roman" w:eastAsia="Times New Roman" w:hAnsi="Times New Roman" w:cs="Times New Roman"/>
      <w:b/>
      <w:bCs/>
      <w:sz w:val="24"/>
      <w:szCs w:val="24"/>
      <w:lang w:val="x-none" w:eastAsia="x-none"/>
    </w:rPr>
  </w:style>
  <w:style w:type="paragraph" w:styleId="7">
    <w:name w:val="heading 7"/>
    <w:basedOn w:val="a0"/>
    <w:next w:val="a0"/>
    <w:link w:val="70"/>
    <w:unhideWhenUsed/>
    <w:qFormat/>
    <w:rsid w:val="00973349"/>
    <w:pPr>
      <w:spacing w:before="240" w:after="60" w:line="240" w:lineRule="auto"/>
      <w:outlineLvl w:val="6"/>
    </w:pPr>
    <w:rPr>
      <w:rFonts w:ascii="Times New Roman" w:eastAsia="Times New Roman" w:hAnsi="Times New Roman" w:cs="Times New Roman"/>
      <w:sz w:val="24"/>
      <w:szCs w:val="24"/>
      <w:lang w:val="x-none" w:eastAsia="x-none"/>
    </w:rPr>
  </w:style>
  <w:style w:type="paragraph" w:styleId="8">
    <w:name w:val="heading 8"/>
    <w:basedOn w:val="a0"/>
    <w:next w:val="a0"/>
    <w:link w:val="80"/>
    <w:unhideWhenUsed/>
    <w:qFormat/>
    <w:rsid w:val="00973349"/>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unhideWhenUsed/>
    <w:qFormat/>
    <w:rsid w:val="00973349"/>
    <w:pPr>
      <w:spacing w:before="240" w:after="60" w:line="240" w:lineRule="auto"/>
      <w:outlineLvl w:val="8"/>
    </w:pPr>
    <w:rPr>
      <w:rFonts w:ascii="Cambria" w:eastAsia="Times New Roman" w:hAnsi="Cambria"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73349"/>
    <w:rPr>
      <w:rFonts w:ascii="Arial" w:eastAsia="Times New Roman" w:hAnsi="Arial" w:cs="Times New Roman"/>
      <w:b/>
      <w:bCs/>
      <w:kern w:val="32"/>
      <w:sz w:val="32"/>
      <w:szCs w:val="32"/>
      <w:lang w:val="x-none" w:eastAsia="x-none"/>
    </w:rPr>
  </w:style>
  <w:style w:type="character" w:customStyle="1" w:styleId="21">
    <w:name w:val="Заголовок 2 Знак"/>
    <w:basedOn w:val="a1"/>
    <w:link w:val="20"/>
    <w:uiPriority w:val="99"/>
    <w:rsid w:val="0097334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973349"/>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973349"/>
    <w:rPr>
      <w:rFonts w:ascii="Times New Roman" w:eastAsia="Times New Roman" w:hAnsi="Times New Roman" w:cs="Times New Roman"/>
      <w:b/>
      <w:bCs/>
      <w:sz w:val="24"/>
      <w:szCs w:val="24"/>
      <w:lang w:val="x-none" w:eastAsia="x-none"/>
    </w:rPr>
  </w:style>
  <w:style w:type="character" w:customStyle="1" w:styleId="51">
    <w:name w:val="Заголовок 5 Знак"/>
    <w:basedOn w:val="a1"/>
    <w:link w:val="50"/>
    <w:uiPriority w:val="9"/>
    <w:rsid w:val="00973349"/>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
    <w:rsid w:val="00973349"/>
    <w:rPr>
      <w:rFonts w:ascii="Times New Roman" w:eastAsia="Times New Roman" w:hAnsi="Times New Roman" w:cs="Times New Roman"/>
      <w:b/>
      <w:bCs/>
      <w:sz w:val="24"/>
      <w:szCs w:val="24"/>
      <w:lang w:val="x-none" w:eastAsia="x-none"/>
    </w:rPr>
  </w:style>
  <w:style w:type="character" w:customStyle="1" w:styleId="70">
    <w:name w:val="Заголовок 7 Знак"/>
    <w:basedOn w:val="a1"/>
    <w:link w:val="7"/>
    <w:rsid w:val="00973349"/>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973349"/>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973349"/>
    <w:rPr>
      <w:rFonts w:ascii="Cambria" w:eastAsia="Times New Roman" w:hAnsi="Cambria" w:cs="Times New Roman"/>
      <w:sz w:val="24"/>
      <w:szCs w:val="24"/>
      <w:lang w:val="x-none" w:eastAsia="x-none"/>
    </w:rPr>
  </w:style>
  <w:style w:type="paragraph" w:styleId="a4">
    <w:name w:val="Body Text"/>
    <w:basedOn w:val="a0"/>
    <w:link w:val="a5"/>
    <w:qFormat/>
    <w:rsid w:val="00973349"/>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rsid w:val="00973349"/>
    <w:rPr>
      <w:rFonts w:ascii="Times New Roman" w:eastAsia="Times New Roman" w:hAnsi="Times New Roman" w:cs="Times New Roman"/>
      <w:sz w:val="24"/>
      <w:szCs w:val="24"/>
      <w:lang w:val="x-none" w:eastAsia="x-none"/>
    </w:rPr>
  </w:style>
  <w:style w:type="paragraph" w:styleId="23">
    <w:name w:val="Body Text 2"/>
    <w:basedOn w:val="a0"/>
    <w:link w:val="24"/>
    <w:rsid w:val="0097334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973349"/>
    <w:rPr>
      <w:rFonts w:ascii="Times New Roman" w:eastAsia="Times New Roman" w:hAnsi="Times New Roman" w:cs="Times New Roman"/>
      <w:sz w:val="24"/>
      <w:szCs w:val="24"/>
      <w:lang w:val="x-none" w:eastAsia="x-none"/>
    </w:rPr>
  </w:style>
  <w:style w:type="character" w:customStyle="1" w:styleId="blk">
    <w:name w:val="blk"/>
    <w:rsid w:val="00973349"/>
  </w:style>
  <w:style w:type="paragraph" w:styleId="a6">
    <w:name w:val="footer"/>
    <w:aliases w:val="Нижний колонтитул Знак Знак Знак,Нижний колонтитул1,Нижний колонтитул Знак Знак"/>
    <w:basedOn w:val="a0"/>
    <w:link w:val="a7"/>
    <w:uiPriority w:val="99"/>
    <w:rsid w:val="0097334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973349"/>
    <w:rPr>
      <w:rFonts w:ascii="Times New Roman" w:eastAsia="Times New Roman" w:hAnsi="Times New Roman" w:cs="Times New Roman"/>
      <w:sz w:val="24"/>
      <w:szCs w:val="24"/>
      <w:lang w:val="x-none" w:eastAsia="x-none"/>
    </w:rPr>
  </w:style>
  <w:style w:type="character" w:styleId="a8">
    <w:name w:val="page number"/>
    <w:rsid w:val="00973349"/>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0"/>
    <w:link w:val="aa"/>
    <w:uiPriority w:val="99"/>
    <w:qFormat/>
    <w:rsid w:val="00973349"/>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973349"/>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973349"/>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973349"/>
    <w:rPr>
      <w:rFonts w:cs="Times New Roman"/>
      <w:vertAlign w:val="superscript"/>
    </w:rPr>
  </w:style>
  <w:style w:type="paragraph" w:styleId="25">
    <w:name w:val="List 2"/>
    <w:basedOn w:val="a0"/>
    <w:rsid w:val="00973349"/>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973349"/>
    <w:rPr>
      <w:rFonts w:ascii="Times New Roman" w:hAnsi="Times New Roman" w:cs="Times New Roman"/>
      <w:b/>
      <w:caps w:val="0"/>
      <w:smallCaps w:val="0"/>
      <w:strike w:val="0"/>
      <w:dstrike w:val="0"/>
      <w:vanish w:val="0"/>
      <w:color w:val="auto"/>
      <w:sz w:val="24"/>
      <w:u w:val="none"/>
      <w:vertAlign w:val="baseline"/>
    </w:rPr>
  </w:style>
  <w:style w:type="paragraph" w:styleId="11">
    <w:name w:val="toc 1"/>
    <w:basedOn w:val="a0"/>
    <w:next w:val="a0"/>
    <w:link w:val="12"/>
    <w:autoRedefine/>
    <w:uiPriority w:val="39"/>
    <w:qFormat/>
    <w:rsid w:val="00973349"/>
    <w:pPr>
      <w:spacing w:before="360" w:after="0" w:line="240" w:lineRule="auto"/>
    </w:pPr>
    <w:rPr>
      <w:rFonts w:asciiTheme="majorHAnsi" w:eastAsia="Times New Roman" w:hAnsiTheme="majorHAnsi" w:cstheme="majorHAnsi"/>
      <w:b/>
      <w:bCs/>
      <w:caps/>
      <w:sz w:val="24"/>
      <w:szCs w:val="24"/>
      <w:lang w:eastAsia="ru-RU"/>
    </w:rPr>
  </w:style>
  <w:style w:type="paragraph" w:styleId="26">
    <w:name w:val="toc 2"/>
    <w:basedOn w:val="a0"/>
    <w:next w:val="a0"/>
    <w:autoRedefine/>
    <w:uiPriority w:val="39"/>
    <w:qFormat/>
    <w:rsid w:val="00973349"/>
    <w:pPr>
      <w:tabs>
        <w:tab w:val="right" w:leader="dot" w:pos="9345"/>
      </w:tabs>
      <w:spacing w:before="120" w:after="0" w:line="240" w:lineRule="auto"/>
      <w:ind w:firstLine="142"/>
    </w:pPr>
    <w:rPr>
      <w:rFonts w:eastAsia="Times New Roman" w:cstheme="minorHAnsi"/>
      <w:b/>
      <w:bCs/>
      <w:sz w:val="20"/>
      <w:szCs w:val="20"/>
      <w:lang w:eastAsia="ru-RU"/>
    </w:rPr>
  </w:style>
  <w:style w:type="paragraph" w:styleId="31">
    <w:name w:val="toc 3"/>
    <w:basedOn w:val="a0"/>
    <w:next w:val="a0"/>
    <w:autoRedefine/>
    <w:uiPriority w:val="39"/>
    <w:qFormat/>
    <w:rsid w:val="00973349"/>
    <w:pPr>
      <w:tabs>
        <w:tab w:val="right" w:leader="dot" w:pos="9345"/>
      </w:tabs>
      <w:spacing w:before="120" w:after="0" w:line="240" w:lineRule="auto"/>
      <w:ind w:left="240"/>
    </w:pPr>
    <w:rPr>
      <w:rFonts w:ascii="Times New Roman" w:eastAsia="Times New Roman" w:hAnsi="Times New Roman" w:cs="Times New Roman"/>
      <w:b/>
      <w:sz w:val="20"/>
      <w:szCs w:val="20"/>
      <w:lang w:eastAsia="ru-RU"/>
    </w:rPr>
  </w:style>
  <w:style w:type="character" w:customStyle="1" w:styleId="FootnoteTextChar">
    <w:name w:val="Footnote Text Char"/>
    <w:locked/>
    <w:rsid w:val="00973349"/>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973349"/>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qFormat/>
    <w:rsid w:val="00973349"/>
    <w:rPr>
      <w:rFonts w:cs="Times New Roman"/>
      <w:i/>
    </w:rPr>
  </w:style>
  <w:style w:type="paragraph" w:styleId="af2">
    <w:name w:val="Balloon Text"/>
    <w:basedOn w:val="a0"/>
    <w:link w:val="af3"/>
    <w:uiPriority w:val="99"/>
    <w:rsid w:val="00973349"/>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1"/>
    <w:link w:val="af2"/>
    <w:uiPriority w:val="99"/>
    <w:rsid w:val="00973349"/>
    <w:rPr>
      <w:rFonts w:ascii="Segoe UI" w:eastAsia="Times New Roman" w:hAnsi="Segoe UI" w:cs="Times New Roman"/>
      <w:sz w:val="18"/>
      <w:szCs w:val="18"/>
      <w:lang w:val="x-none" w:eastAsia="x-none"/>
    </w:rPr>
  </w:style>
  <w:style w:type="paragraph" w:customStyle="1" w:styleId="ConsPlusNormal">
    <w:name w:val="ConsPlusNormal"/>
    <w:qFormat/>
    <w:rsid w:val="009733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97334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1"/>
    <w:link w:val="af4"/>
    <w:uiPriority w:val="99"/>
    <w:rsid w:val="0097334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73349"/>
    <w:rPr>
      <w:rFonts w:cs="Times New Roman"/>
      <w:sz w:val="20"/>
      <w:szCs w:val="20"/>
    </w:rPr>
  </w:style>
  <w:style w:type="paragraph" w:styleId="af6">
    <w:name w:val="annotation text"/>
    <w:basedOn w:val="a0"/>
    <w:link w:val="af7"/>
    <w:uiPriority w:val="99"/>
    <w:unhideWhenUsed/>
    <w:rsid w:val="00973349"/>
    <w:pPr>
      <w:spacing w:after="0" w:line="240" w:lineRule="auto"/>
    </w:pPr>
    <w:rPr>
      <w:rFonts w:ascii="Times New Roman" w:eastAsia="Times New Roman" w:hAnsi="Times New Roman" w:cs="Times New Roman"/>
      <w:sz w:val="20"/>
      <w:szCs w:val="20"/>
      <w:lang w:val="x-none" w:eastAsia="x-none"/>
    </w:rPr>
  </w:style>
  <w:style w:type="character" w:customStyle="1" w:styleId="af7">
    <w:name w:val="Текст примечания Знак"/>
    <w:basedOn w:val="a1"/>
    <w:link w:val="af6"/>
    <w:uiPriority w:val="99"/>
    <w:rsid w:val="00973349"/>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973349"/>
    <w:rPr>
      <w:rFonts w:cs="Times New Roman"/>
      <w:sz w:val="20"/>
      <w:szCs w:val="20"/>
    </w:rPr>
  </w:style>
  <w:style w:type="character" w:customStyle="1" w:styleId="111">
    <w:name w:val="Тема примечания Знак11"/>
    <w:uiPriority w:val="99"/>
    <w:rsid w:val="00973349"/>
    <w:rPr>
      <w:rFonts w:cs="Times New Roman"/>
      <w:b/>
      <w:bCs/>
      <w:sz w:val="20"/>
      <w:szCs w:val="20"/>
    </w:rPr>
  </w:style>
  <w:style w:type="paragraph" w:styleId="af8">
    <w:name w:val="annotation subject"/>
    <w:basedOn w:val="af6"/>
    <w:next w:val="af6"/>
    <w:link w:val="af9"/>
    <w:uiPriority w:val="99"/>
    <w:unhideWhenUsed/>
    <w:rsid w:val="00973349"/>
    <w:rPr>
      <w:b/>
      <w:bCs/>
    </w:rPr>
  </w:style>
  <w:style w:type="character" w:customStyle="1" w:styleId="af9">
    <w:name w:val="Тема примечания Знак"/>
    <w:basedOn w:val="af7"/>
    <w:link w:val="af8"/>
    <w:uiPriority w:val="99"/>
    <w:rsid w:val="0097334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73349"/>
    <w:rPr>
      <w:rFonts w:cs="Times New Roman"/>
      <w:b/>
      <w:bCs/>
      <w:sz w:val="20"/>
      <w:szCs w:val="20"/>
    </w:rPr>
  </w:style>
  <w:style w:type="paragraph" w:styleId="27">
    <w:name w:val="Body Text Indent 2"/>
    <w:basedOn w:val="a0"/>
    <w:link w:val="28"/>
    <w:rsid w:val="0097334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1"/>
    <w:link w:val="27"/>
    <w:rsid w:val="00973349"/>
    <w:rPr>
      <w:rFonts w:ascii="Times New Roman" w:eastAsia="Times New Roman" w:hAnsi="Times New Roman" w:cs="Times New Roman"/>
      <w:sz w:val="24"/>
      <w:szCs w:val="24"/>
      <w:lang w:val="x-none" w:eastAsia="x-none"/>
    </w:rPr>
  </w:style>
  <w:style w:type="character" w:customStyle="1" w:styleId="apple-converted-space">
    <w:name w:val="apple-converted-space"/>
    <w:rsid w:val="00973349"/>
  </w:style>
  <w:style w:type="character" w:customStyle="1" w:styleId="afa">
    <w:name w:val="Цветовое выделение"/>
    <w:uiPriority w:val="99"/>
    <w:rsid w:val="00973349"/>
    <w:rPr>
      <w:b/>
      <w:color w:val="26282F"/>
    </w:rPr>
  </w:style>
  <w:style w:type="character" w:customStyle="1" w:styleId="afb">
    <w:name w:val="Гипертекстовая ссылка"/>
    <w:uiPriority w:val="99"/>
    <w:rsid w:val="00973349"/>
    <w:rPr>
      <w:b/>
      <w:color w:val="106BBE"/>
    </w:rPr>
  </w:style>
  <w:style w:type="character" w:customStyle="1" w:styleId="afc">
    <w:name w:val="Активная гипертекстовая ссылка"/>
    <w:uiPriority w:val="99"/>
    <w:rsid w:val="00973349"/>
    <w:rPr>
      <w:b/>
      <w:color w:val="106BBE"/>
      <w:u w:val="single"/>
    </w:rPr>
  </w:style>
  <w:style w:type="paragraph" w:customStyle="1" w:styleId="afd">
    <w:name w:val="Внимание"/>
    <w:basedOn w:val="a0"/>
    <w:next w:val="a0"/>
    <w:uiPriority w:val="99"/>
    <w:rsid w:val="0097334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0"/>
    <w:uiPriority w:val="99"/>
    <w:rsid w:val="00973349"/>
  </w:style>
  <w:style w:type="paragraph" w:customStyle="1" w:styleId="aff">
    <w:name w:val="Внимание: недобросовестность!"/>
    <w:basedOn w:val="afd"/>
    <w:next w:val="a0"/>
    <w:uiPriority w:val="99"/>
    <w:rsid w:val="00973349"/>
  </w:style>
  <w:style w:type="character" w:customStyle="1" w:styleId="aff0">
    <w:name w:val="Выделение для Базового Поиска"/>
    <w:uiPriority w:val="99"/>
    <w:rsid w:val="00973349"/>
    <w:rPr>
      <w:b/>
      <w:color w:val="0058A9"/>
    </w:rPr>
  </w:style>
  <w:style w:type="character" w:customStyle="1" w:styleId="aff1">
    <w:name w:val="Выделение для Базового Поиска (курсив)"/>
    <w:uiPriority w:val="99"/>
    <w:rsid w:val="00973349"/>
    <w:rPr>
      <w:b/>
      <w:i/>
      <w:color w:val="0058A9"/>
    </w:rPr>
  </w:style>
  <w:style w:type="paragraph" w:customStyle="1" w:styleId="aff2">
    <w:name w:val="Дочерний элемент списка"/>
    <w:basedOn w:val="a0"/>
    <w:next w:val="a0"/>
    <w:uiPriority w:val="99"/>
    <w:rsid w:val="0097334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0"/>
    <w:next w:val="a0"/>
    <w:uiPriority w:val="99"/>
    <w:rsid w:val="00973349"/>
    <w:pPr>
      <w:widowControl w:val="0"/>
      <w:autoSpaceDE w:val="0"/>
      <w:autoSpaceDN w:val="0"/>
      <w:adjustRightInd w:val="0"/>
      <w:spacing w:after="0" w:line="360" w:lineRule="auto"/>
      <w:ind w:firstLine="720"/>
      <w:jc w:val="both"/>
    </w:pPr>
    <w:rPr>
      <w:rFonts w:ascii="Verdana" w:eastAsia="Times New Roman" w:hAnsi="Verdana" w:cs="Verdana"/>
      <w:sz w:val="24"/>
      <w:szCs w:val="24"/>
      <w:lang w:eastAsia="ru-RU"/>
    </w:rPr>
  </w:style>
  <w:style w:type="paragraph" w:customStyle="1" w:styleId="15">
    <w:name w:val="Заголовок1"/>
    <w:basedOn w:val="aff3"/>
    <w:next w:val="a0"/>
    <w:uiPriority w:val="99"/>
    <w:rsid w:val="00973349"/>
    <w:rPr>
      <w:b/>
      <w:bCs/>
      <w:color w:val="0058A9"/>
      <w:shd w:val="clear" w:color="auto" w:fill="ECE9D8"/>
    </w:rPr>
  </w:style>
  <w:style w:type="paragraph" w:customStyle="1" w:styleId="aff4">
    <w:name w:val="Заголовок группы контролов"/>
    <w:basedOn w:val="a0"/>
    <w:next w:val="a0"/>
    <w:uiPriority w:val="99"/>
    <w:rsid w:val="0097334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0"/>
    <w:uiPriority w:val="99"/>
    <w:rsid w:val="0097334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97334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sz w:val="24"/>
      <w:szCs w:val="24"/>
      <w:lang w:eastAsia="ru-RU"/>
    </w:rPr>
  </w:style>
  <w:style w:type="character" w:customStyle="1" w:styleId="aff7">
    <w:name w:val="Заголовок своего сообщения"/>
    <w:uiPriority w:val="99"/>
    <w:rsid w:val="00973349"/>
    <w:rPr>
      <w:b/>
      <w:color w:val="26282F"/>
    </w:rPr>
  </w:style>
  <w:style w:type="paragraph" w:customStyle="1" w:styleId="aff8">
    <w:name w:val="Заголовок статьи"/>
    <w:basedOn w:val="a0"/>
    <w:next w:val="a0"/>
    <w:uiPriority w:val="99"/>
    <w:rsid w:val="0097334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973349"/>
    <w:rPr>
      <w:b/>
      <w:color w:val="FF0000"/>
    </w:rPr>
  </w:style>
  <w:style w:type="paragraph" w:customStyle="1" w:styleId="affa">
    <w:name w:val="Заголовок ЭР (левое окно)"/>
    <w:basedOn w:val="a0"/>
    <w:next w:val="a0"/>
    <w:uiPriority w:val="99"/>
    <w:rsid w:val="0097334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0"/>
    <w:uiPriority w:val="99"/>
    <w:rsid w:val="00973349"/>
    <w:pPr>
      <w:spacing w:after="0"/>
      <w:jc w:val="left"/>
    </w:pPr>
  </w:style>
  <w:style w:type="paragraph" w:customStyle="1" w:styleId="affc">
    <w:name w:val="Интерактивный заголовок"/>
    <w:basedOn w:val="15"/>
    <w:next w:val="a0"/>
    <w:uiPriority w:val="99"/>
    <w:rsid w:val="00973349"/>
    <w:rPr>
      <w:u w:val="single"/>
    </w:rPr>
  </w:style>
  <w:style w:type="paragraph" w:customStyle="1" w:styleId="affd">
    <w:name w:val="Текст информации об изменениях"/>
    <w:basedOn w:val="a0"/>
    <w:next w:val="a0"/>
    <w:uiPriority w:val="99"/>
    <w:rsid w:val="0097334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0"/>
    <w:uiPriority w:val="99"/>
    <w:rsid w:val="00973349"/>
    <w:pPr>
      <w:spacing w:before="180"/>
      <w:ind w:left="360" w:right="360" w:firstLine="0"/>
    </w:pPr>
    <w:rPr>
      <w:shd w:val="clear" w:color="auto" w:fill="EAEFED"/>
    </w:rPr>
  </w:style>
  <w:style w:type="paragraph" w:customStyle="1" w:styleId="afff">
    <w:name w:val="Текст (справка)"/>
    <w:basedOn w:val="a0"/>
    <w:next w:val="a0"/>
    <w:uiPriority w:val="99"/>
    <w:rsid w:val="0097334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0"/>
    <w:uiPriority w:val="99"/>
    <w:rsid w:val="0097334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973349"/>
    <w:rPr>
      <w:i/>
      <w:iCs/>
    </w:rPr>
  </w:style>
  <w:style w:type="paragraph" w:customStyle="1" w:styleId="afff2">
    <w:name w:val="Текст (лев. подпись)"/>
    <w:basedOn w:val="a0"/>
    <w:next w:val="a0"/>
    <w:uiPriority w:val="99"/>
    <w:rsid w:val="0097334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0"/>
    <w:uiPriority w:val="99"/>
    <w:rsid w:val="00973349"/>
    <w:rPr>
      <w:sz w:val="14"/>
      <w:szCs w:val="14"/>
    </w:rPr>
  </w:style>
  <w:style w:type="paragraph" w:customStyle="1" w:styleId="afff4">
    <w:name w:val="Текст (прав. подпись)"/>
    <w:basedOn w:val="a0"/>
    <w:next w:val="a0"/>
    <w:uiPriority w:val="99"/>
    <w:rsid w:val="0097334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0"/>
    <w:uiPriority w:val="99"/>
    <w:rsid w:val="00973349"/>
    <w:rPr>
      <w:sz w:val="14"/>
      <w:szCs w:val="14"/>
    </w:rPr>
  </w:style>
  <w:style w:type="paragraph" w:customStyle="1" w:styleId="afff6">
    <w:name w:val="Комментарий пользователя"/>
    <w:basedOn w:val="afff0"/>
    <w:next w:val="a0"/>
    <w:uiPriority w:val="99"/>
    <w:rsid w:val="00973349"/>
    <w:pPr>
      <w:jc w:val="left"/>
    </w:pPr>
    <w:rPr>
      <w:shd w:val="clear" w:color="auto" w:fill="FFDFE0"/>
    </w:rPr>
  </w:style>
  <w:style w:type="paragraph" w:customStyle="1" w:styleId="afff7">
    <w:name w:val="Куда обратиться?"/>
    <w:basedOn w:val="afd"/>
    <w:next w:val="a0"/>
    <w:uiPriority w:val="99"/>
    <w:rsid w:val="00973349"/>
  </w:style>
  <w:style w:type="paragraph" w:customStyle="1" w:styleId="afff8">
    <w:name w:val="Моноширинный"/>
    <w:basedOn w:val="a0"/>
    <w:next w:val="a0"/>
    <w:uiPriority w:val="99"/>
    <w:rsid w:val="0097334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973349"/>
    <w:rPr>
      <w:b/>
      <w:color w:val="26282F"/>
      <w:shd w:val="clear" w:color="auto" w:fill="FFF580"/>
    </w:rPr>
  </w:style>
  <w:style w:type="paragraph" w:customStyle="1" w:styleId="afffa">
    <w:name w:val="Напишите нам"/>
    <w:basedOn w:val="a0"/>
    <w:next w:val="a0"/>
    <w:uiPriority w:val="99"/>
    <w:rsid w:val="0097334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973349"/>
    <w:rPr>
      <w:b/>
      <w:color w:val="000000"/>
      <w:shd w:val="clear" w:color="auto" w:fill="D8EDE8"/>
    </w:rPr>
  </w:style>
  <w:style w:type="paragraph" w:customStyle="1" w:styleId="afffc">
    <w:name w:val="Необходимые документы"/>
    <w:basedOn w:val="afd"/>
    <w:next w:val="a0"/>
    <w:uiPriority w:val="99"/>
    <w:rsid w:val="00973349"/>
    <w:pPr>
      <w:ind w:firstLine="118"/>
    </w:pPr>
  </w:style>
  <w:style w:type="paragraph" w:customStyle="1" w:styleId="afffd">
    <w:name w:val="Нормальный (таблица)"/>
    <w:basedOn w:val="a0"/>
    <w:next w:val="a0"/>
    <w:uiPriority w:val="99"/>
    <w:rsid w:val="0097334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0"/>
    <w:next w:val="a0"/>
    <w:uiPriority w:val="99"/>
    <w:rsid w:val="0097334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0"/>
    <w:uiPriority w:val="99"/>
    <w:rsid w:val="00973349"/>
    <w:pPr>
      <w:ind w:left="140"/>
    </w:pPr>
  </w:style>
  <w:style w:type="character" w:customStyle="1" w:styleId="affff0">
    <w:name w:val="Опечатки"/>
    <w:uiPriority w:val="99"/>
    <w:rsid w:val="00973349"/>
    <w:rPr>
      <w:color w:val="FF0000"/>
    </w:rPr>
  </w:style>
  <w:style w:type="paragraph" w:customStyle="1" w:styleId="affff1">
    <w:name w:val="Переменная часть"/>
    <w:basedOn w:val="aff3"/>
    <w:next w:val="a0"/>
    <w:uiPriority w:val="99"/>
    <w:rsid w:val="00973349"/>
    <w:rPr>
      <w:sz w:val="18"/>
      <w:szCs w:val="18"/>
    </w:rPr>
  </w:style>
  <w:style w:type="paragraph" w:customStyle="1" w:styleId="affff2">
    <w:name w:val="Подвал для информации об изменениях"/>
    <w:basedOn w:val="1"/>
    <w:next w:val="a0"/>
    <w:uiPriority w:val="99"/>
    <w:rsid w:val="0097334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973349"/>
    <w:rPr>
      <w:b/>
      <w:bCs/>
    </w:rPr>
  </w:style>
  <w:style w:type="paragraph" w:customStyle="1" w:styleId="affff4">
    <w:name w:val="Подчёркнуный текст"/>
    <w:basedOn w:val="a0"/>
    <w:next w:val="a0"/>
    <w:uiPriority w:val="99"/>
    <w:rsid w:val="0097334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0"/>
    <w:uiPriority w:val="99"/>
    <w:rsid w:val="00973349"/>
    <w:rPr>
      <w:sz w:val="20"/>
      <w:szCs w:val="20"/>
    </w:rPr>
  </w:style>
  <w:style w:type="paragraph" w:customStyle="1" w:styleId="affff6">
    <w:name w:val="Прижатый влево"/>
    <w:basedOn w:val="a0"/>
    <w:next w:val="a0"/>
    <w:uiPriority w:val="99"/>
    <w:rsid w:val="0097334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0"/>
    <w:uiPriority w:val="99"/>
    <w:rsid w:val="00973349"/>
  </w:style>
  <w:style w:type="paragraph" w:customStyle="1" w:styleId="affff8">
    <w:name w:val="Примечание."/>
    <w:basedOn w:val="afd"/>
    <w:next w:val="a0"/>
    <w:uiPriority w:val="99"/>
    <w:rsid w:val="00973349"/>
  </w:style>
  <w:style w:type="character" w:customStyle="1" w:styleId="affff9">
    <w:name w:val="Продолжение ссылки"/>
    <w:uiPriority w:val="99"/>
    <w:rsid w:val="00973349"/>
  </w:style>
  <w:style w:type="paragraph" w:customStyle="1" w:styleId="affffa">
    <w:name w:val="Словарная статья"/>
    <w:basedOn w:val="a0"/>
    <w:next w:val="a0"/>
    <w:uiPriority w:val="99"/>
    <w:rsid w:val="0097334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973349"/>
    <w:rPr>
      <w:b/>
      <w:color w:val="26282F"/>
    </w:rPr>
  </w:style>
  <w:style w:type="character" w:customStyle="1" w:styleId="affffc">
    <w:name w:val="Сравнение редакций. Добавленный фрагмент"/>
    <w:uiPriority w:val="99"/>
    <w:rsid w:val="00973349"/>
    <w:rPr>
      <w:color w:val="000000"/>
      <w:shd w:val="clear" w:color="auto" w:fill="C1D7FF"/>
    </w:rPr>
  </w:style>
  <w:style w:type="character" w:customStyle="1" w:styleId="affffd">
    <w:name w:val="Сравнение редакций. Удаленный фрагмент"/>
    <w:uiPriority w:val="99"/>
    <w:rsid w:val="00973349"/>
    <w:rPr>
      <w:color w:val="000000"/>
      <w:shd w:val="clear" w:color="auto" w:fill="C4C413"/>
    </w:rPr>
  </w:style>
  <w:style w:type="paragraph" w:customStyle="1" w:styleId="affffe">
    <w:name w:val="Ссылка на официальную публикацию"/>
    <w:basedOn w:val="a0"/>
    <w:next w:val="a0"/>
    <w:uiPriority w:val="99"/>
    <w:rsid w:val="0097334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973349"/>
    <w:rPr>
      <w:b/>
      <w:color w:val="749232"/>
    </w:rPr>
  </w:style>
  <w:style w:type="paragraph" w:customStyle="1" w:styleId="afffff0">
    <w:name w:val="Текст в таблице"/>
    <w:basedOn w:val="afffd"/>
    <w:next w:val="a0"/>
    <w:uiPriority w:val="99"/>
    <w:rsid w:val="00973349"/>
    <w:pPr>
      <w:ind w:firstLine="500"/>
    </w:pPr>
  </w:style>
  <w:style w:type="paragraph" w:customStyle="1" w:styleId="afffff1">
    <w:name w:val="Текст ЭР (см. также)"/>
    <w:basedOn w:val="a0"/>
    <w:next w:val="a0"/>
    <w:uiPriority w:val="99"/>
    <w:rsid w:val="0097334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0"/>
    <w:next w:val="a0"/>
    <w:uiPriority w:val="99"/>
    <w:rsid w:val="0097334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973349"/>
    <w:rPr>
      <w:b/>
      <w:strike/>
      <w:color w:val="666600"/>
    </w:rPr>
  </w:style>
  <w:style w:type="paragraph" w:customStyle="1" w:styleId="afffff4">
    <w:name w:val="Формула"/>
    <w:basedOn w:val="a0"/>
    <w:next w:val="a0"/>
    <w:uiPriority w:val="99"/>
    <w:rsid w:val="0097334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0"/>
    <w:uiPriority w:val="99"/>
    <w:rsid w:val="00973349"/>
    <w:pPr>
      <w:jc w:val="center"/>
    </w:pPr>
  </w:style>
  <w:style w:type="paragraph" w:customStyle="1" w:styleId="-">
    <w:name w:val="ЭР-содержание (правое окно)"/>
    <w:basedOn w:val="a0"/>
    <w:next w:val="a0"/>
    <w:uiPriority w:val="99"/>
    <w:rsid w:val="0097334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97334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973349"/>
    <w:rPr>
      <w:rFonts w:cs="Times New Roman"/>
      <w:sz w:val="16"/>
    </w:rPr>
  </w:style>
  <w:style w:type="paragraph" w:styleId="42">
    <w:name w:val="toc 4"/>
    <w:basedOn w:val="a0"/>
    <w:next w:val="a0"/>
    <w:autoRedefine/>
    <w:uiPriority w:val="39"/>
    <w:rsid w:val="00973349"/>
    <w:pPr>
      <w:spacing w:after="0" w:line="240" w:lineRule="auto"/>
      <w:ind w:left="480"/>
    </w:pPr>
    <w:rPr>
      <w:rFonts w:eastAsia="Times New Roman" w:cstheme="minorHAnsi"/>
      <w:sz w:val="20"/>
      <w:szCs w:val="20"/>
      <w:lang w:eastAsia="ru-RU"/>
    </w:rPr>
  </w:style>
  <w:style w:type="paragraph" w:styleId="52">
    <w:name w:val="toc 5"/>
    <w:basedOn w:val="a0"/>
    <w:next w:val="a0"/>
    <w:autoRedefine/>
    <w:uiPriority w:val="39"/>
    <w:rsid w:val="00973349"/>
    <w:pPr>
      <w:spacing w:after="0" w:line="240" w:lineRule="auto"/>
      <w:ind w:left="720"/>
    </w:pPr>
    <w:rPr>
      <w:rFonts w:eastAsia="Times New Roman" w:cstheme="minorHAnsi"/>
      <w:sz w:val="20"/>
      <w:szCs w:val="20"/>
      <w:lang w:eastAsia="ru-RU"/>
    </w:rPr>
  </w:style>
  <w:style w:type="paragraph" w:styleId="61">
    <w:name w:val="toc 6"/>
    <w:basedOn w:val="a0"/>
    <w:next w:val="a0"/>
    <w:autoRedefine/>
    <w:uiPriority w:val="39"/>
    <w:rsid w:val="00973349"/>
    <w:pPr>
      <w:spacing w:after="0" w:line="240" w:lineRule="auto"/>
      <w:ind w:left="960"/>
    </w:pPr>
    <w:rPr>
      <w:rFonts w:eastAsia="Times New Roman" w:cstheme="minorHAnsi"/>
      <w:sz w:val="20"/>
      <w:szCs w:val="20"/>
      <w:lang w:eastAsia="ru-RU"/>
    </w:rPr>
  </w:style>
  <w:style w:type="paragraph" w:styleId="71">
    <w:name w:val="toc 7"/>
    <w:basedOn w:val="a0"/>
    <w:next w:val="a0"/>
    <w:autoRedefine/>
    <w:uiPriority w:val="39"/>
    <w:rsid w:val="00973349"/>
    <w:pPr>
      <w:spacing w:after="0" w:line="240" w:lineRule="auto"/>
      <w:ind w:left="1200"/>
    </w:pPr>
    <w:rPr>
      <w:rFonts w:eastAsia="Times New Roman" w:cstheme="minorHAnsi"/>
      <w:sz w:val="20"/>
      <w:szCs w:val="20"/>
      <w:lang w:eastAsia="ru-RU"/>
    </w:rPr>
  </w:style>
  <w:style w:type="paragraph" w:styleId="81">
    <w:name w:val="toc 8"/>
    <w:basedOn w:val="a0"/>
    <w:next w:val="a0"/>
    <w:autoRedefine/>
    <w:uiPriority w:val="39"/>
    <w:rsid w:val="00973349"/>
    <w:pPr>
      <w:spacing w:after="0" w:line="240" w:lineRule="auto"/>
      <w:ind w:left="1440"/>
    </w:pPr>
    <w:rPr>
      <w:rFonts w:eastAsia="Times New Roman" w:cstheme="minorHAnsi"/>
      <w:sz w:val="20"/>
      <w:szCs w:val="20"/>
      <w:lang w:eastAsia="ru-RU"/>
    </w:rPr>
  </w:style>
  <w:style w:type="paragraph" w:styleId="91">
    <w:name w:val="toc 9"/>
    <w:basedOn w:val="a0"/>
    <w:next w:val="a0"/>
    <w:autoRedefine/>
    <w:uiPriority w:val="39"/>
    <w:rsid w:val="00973349"/>
    <w:pPr>
      <w:spacing w:after="0" w:line="240" w:lineRule="auto"/>
      <w:ind w:left="1680"/>
    </w:pPr>
    <w:rPr>
      <w:rFonts w:eastAsia="Times New Roman" w:cstheme="minorHAnsi"/>
      <w:sz w:val="20"/>
      <w:szCs w:val="20"/>
      <w:lang w:eastAsia="ru-RU"/>
    </w:rPr>
  </w:style>
  <w:style w:type="paragraph" w:customStyle="1" w:styleId="s1">
    <w:name w:val="s_1"/>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2"/>
    <w:uiPriority w:val="39"/>
    <w:rsid w:val="009733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973349"/>
    <w:pPr>
      <w:spacing w:after="0" w:line="240" w:lineRule="auto"/>
    </w:pPr>
    <w:rPr>
      <w:rFonts w:ascii="Times New Roman" w:eastAsia="Times New Roman" w:hAnsi="Times New Roman" w:cs="Times New Roman"/>
      <w:sz w:val="20"/>
      <w:szCs w:val="20"/>
      <w:lang w:val="x-none" w:eastAsia="x-none"/>
    </w:rPr>
  </w:style>
  <w:style w:type="character" w:customStyle="1" w:styleId="afffff9">
    <w:name w:val="Текст концевой сноски Знак"/>
    <w:basedOn w:val="a1"/>
    <w:link w:val="afffff8"/>
    <w:uiPriority w:val="99"/>
    <w:rsid w:val="00973349"/>
    <w:rPr>
      <w:rFonts w:ascii="Times New Roman" w:eastAsia="Times New Roman" w:hAnsi="Times New Roman" w:cs="Times New Roman"/>
      <w:sz w:val="20"/>
      <w:szCs w:val="20"/>
      <w:lang w:val="x-none" w:eastAsia="x-none"/>
    </w:rPr>
  </w:style>
  <w:style w:type="character" w:styleId="afffffa">
    <w:name w:val="endnote reference"/>
    <w:uiPriority w:val="99"/>
    <w:unhideWhenUsed/>
    <w:rsid w:val="00973349"/>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973349"/>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973349"/>
    <w:rPr>
      <w:rFonts w:ascii="Times New Roman" w:eastAsia="Times New Roman" w:hAnsi="Times New Roman" w:cs="Times New Roman"/>
      <w:sz w:val="24"/>
      <w:szCs w:val="24"/>
      <w:lang w:val="en-US" w:eastAsia="nl-NL"/>
    </w:rPr>
  </w:style>
  <w:style w:type="character" w:styleId="afffffb">
    <w:name w:val="Strong"/>
    <w:uiPriority w:val="22"/>
    <w:qFormat/>
    <w:rsid w:val="00973349"/>
    <w:rPr>
      <w:b/>
      <w:bCs/>
    </w:rPr>
  </w:style>
  <w:style w:type="table" w:customStyle="1" w:styleId="TableNormal">
    <w:name w:val="Table Normal"/>
    <w:unhideWhenUsed/>
    <w:qFormat/>
    <w:rsid w:val="00973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73349"/>
    <w:pPr>
      <w:widowControl w:val="0"/>
      <w:autoSpaceDE w:val="0"/>
      <w:autoSpaceDN w:val="0"/>
      <w:spacing w:after="0" w:line="240" w:lineRule="auto"/>
      <w:ind w:left="9"/>
    </w:pPr>
    <w:rPr>
      <w:rFonts w:ascii="Times New Roman" w:eastAsia="Times New Roman" w:hAnsi="Times New Roman" w:cs="Times New Roman"/>
      <w:sz w:val="24"/>
      <w:szCs w:val="24"/>
    </w:rPr>
  </w:style>
  <w:style w:type="character" w:styleId="afffffc">
    <w:name w:val="FollowedHyperlink"/>
    <w:uiPriority w:val="99"/>
    <w:unhideWhenUsed/>
    <w:rsid w:val="00973349"/>
    <w:rPr>
      <w:color w:val="0000FF"/>
      <w:u w:val="single"/>
    </w:rPr>
  </w:style>
  <w:style w:type="paragraph" w:customStyle="1" w:styleId="s16">
    <w:name w:val="s_16"/>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6">
    <w:name w:val="Неразрешенное упоминание1"/>
    <w:uiPriority w:val="99"/>
    <w:semiHidden/>
    <w:unhideWhenUsed/>
    <w:rsid w:val="00973349"/>
    <w:rPr>
      <w:color w:val="605E5C"/>
      <w:shd w:val="clear" w:color="auto" w:fill="E1DFDD"/>
    </w:rPr>
  </w:style>
  <w:style w:type="paragraph" w:customStyle="1" w:styleId="afffffd">
    <w:name w:val="ЛЕНЛЕН текст"/>
    <w:basedOn w:val="a0"/>
    <w:qFormat/>
    <w:rsid w:val="00973349"/>
    <w:pPr>
      <w:shd w:val="clear" w:color="auto" w:fill="FFFFFF"/>
      <w:spacing w:after="0" w:line="360" w:lineRule="auto"/>
      <w:ind w:firstLine="709"/>
      <w:jc w:val="both"/>
    </w:pPr>
    <w:rPr>
      <w:rFonts w:ascii="Times New Roman" w:eastAsia="Times New Roman" w:hAnsi="Times New Roman" w:cs="Times New Roman"/>
      <w:bCs/>
      <w:color w:val="000000"/>
      <w:sz w:val="24"/>
      <w:szCs w:val="24"/>
      <w:lang w:eastAsia="ru-RU"/>
    </w:rPr>
  </w:style>
  <w:style w:type="paragraph" w:customStyle="1" w:styleId="afffffe">
    <w:name w:val="СВЕЛ тектс"/>
    <w:basedOn w:val="a0"/>
    <w:link w:val="affffff"/>
    <w:qFormat/>
    <w:rsid w:val="00973349"/>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
    <w:name w:val="СВЕЛ тектс Знак"/>
    <w:link w:val="afffffe"/>
    <w:locked/>
    <w:rsid w:val="00973349"/>
    <w:rPr>
      <w:rFonts w:ascii="Times New Roman" w:eastAsia="Arial Unicode MS" w:hAnsi="Times New Roman" w:cs="Times New Roman"/>
      <w:bCs/>
      <w:sz w:val="24"/>
      <w:szCs w:val="24"/>
      <w:lang w:eastAsia="ru-RU"/>
    </w:rPr>
  </w:style>
  <w:style w:type="paragraph" w:customStyle="1" w:styleId="affffff0">
    <w:name w:val="СВЕЛ таб/спис"/>
    <w:basedOn w:val="a0"/>
    <w:link w:val="affffff1"/>
    <w:qFormat/>
    <w:rsid w:val="00973349"/>
    <w:pPr>
      <w:spacing w:after="0" w:line="240" w:lineRule="auto"/>
    </w:pPr>
    <w:rPr>
      <w:rFonts w:ascii="Times New Roman" w:eastAsia="Times New Roman" w:hAnsi="Times New Roman" w:cs="Times New Roman"/>
      <w:sz w:val="24"/>
      <w:szCs w:val="24"/>
      <w:lang w:eastAsia="ru-RU"/>
    </w:rPr>
  </w:style>
  <w:style w:type="character" w:customStyle="1" w:styleId="affffff1">
    <w:name w:val="СВЕЛ таб/спис Знак"/>
    <w:link w:val="affffff0"/>
    <w:locked/>
    <w:rsid w:val="00973349"/>
    <w:rPr>
      <w:rFonts w:ascii="Times New Roman" w:eastAsia="Times New Roman" w:hAnsi="Times New Roman" w:cs="Times New Roman"/>
      <w:sz w:val="24"/>
      <w:szCs w:val="24"/>
      <w:lang w:eastAsia="ru-RU"/>
    </w:rPr>
  </w:style>
  <w:style w:type="paragraph" w:customStyle="1" w:styleId="29">
    <w:name w:val="СВЕЛ 2"/>
    <w:basedOn w:val="20"/>
    <w:qFormat/>
    <w:rsid w:val="00973349"/>
    <w:pPr>
      <w:spacing w:before="120" w:after="120" w:line="360" w:lineRule="auto"/>
      <w:ind w:firstLine="709"/>
    </w:pPr>
    <w:rPr>
      <w:rFonts w:ascii="Times New Roman" w:hAnsi="Times New Roman"/>
      <w:i w:val="0"/>
      <w:sz w:val="24"/>
      <w:lang w:val="ru-RU" w:eastAsia="ru-RU"/>
    </w:rPr>
  </w:style>
  <w:style w:type="paragraph" w:styleId="affffff2">
    <w:name w:val="Revision"/>
    <w:hidden/>
    <w:uiPriority w:val="99"/>
    <w:semiHidden/>
    <w:rsid w:val="00973349"/>
    <w:pPr>
      <w:spacing w:after="0" w:line="240" w:lineRule="auto"/>
    </w:pPr>
    <w:rPr>
      <w:rFonts w:ascii="Calibri" w:eastAsia="Times New Roman" w:hAnsi="Calibri" w:cs="Times New Roman"/>
      <w:lang w:eastAsia="ru-RU"/>
    </w:rPr>
  </w:style>
  <w:style w:type="paragraph" w:styleId="affffff3">
    <w:name w:val="No Spacing"/>
    <w:link w:val="affffff4"/>
    <w:uiPriority w:val="1"/>
    <w:qFormat/>
    <w:rsid w:val="00973349"/>
    <w:pPr>
      <w:spacing w:after="0" w:line="240" w:lineRule="auto"/>
    </w:pPr>
    <w:rPr>
      <w:rFonts w:ascii="Calibri" w:eastAsia="Times New Roman" w:hAnsi="Calibri" w:cs="Times New Roman"/>
      <w:lang w:eastAsia="ru-RU"/>
    </w:rPr>
  </w:style>
  <w:style w:type="table" w:customStyle="1" w:styleId="17">
    <w:name w:val="Сетка таблицы1"/>
    <w:basedOn w:val="a2"/>
    <w:next w:val="afffff7"/>
    <w:uiPriority w:val="59"/>
    <w:rsid w:val="009733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973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32">
    <w:name w:val="ПООПуровень3*"/>
    <w:basedOn w:val="a0"/>
    <w:link w:val="36"/>
    <w:qFormat/>
    <w:rsid w:val="00973349"/>
    <w:pPr>
      <w:keepNext/>
      <w:spacing w:before="240" w:after="60" w:line="360" w:lineRule="auto"/>
      <w:ind w:firstLine="709"/>
      <w:jc w:val="center"/>
      <w:outlineLvl w:val="2"/>
    </w:pPr>
    <w:rPr>
      <w:rFonts w:ascii="Times New Roman" w:eastAsia="Times New Roman" w:hAnsi="Times New Roman" w:cs="Times New Roman"/>
      <w:bCs/>
      <w:sz w:val="24"/>
      <w:szCs w:val="26"/>
      <w:lang w:val="x-none" w:eastAsia="x-none"/>
    </w:rPr>
  </w:style>
  <w:style w:type="character" w:customStyle="1" w:styleId="36">
    <w:name w:val="ПООПуровень3* Знак"/>
    <w:link w:val="32"/>
    <w:rsid w:val="00973349"/>
    <w:rPr>
      <w:rFonts w:ascii="Times New Roman" w:eastAsia="Times New Roman" w:hAnsi="Times New Roman" w:cs="Times New Roman"/>
      <w:bCs/>
      <w:sz w:val="24"/>
      <w:szCs w:val="26"/>
      <w:lang w:val="x-none" w:eastAsia="x-none"/>
    </w:rPr>
  </w:style>
  <w:style w:type="table" w:customStyle="1" w:styleId="2a">
    <w:name w:val="Сетка таблицы2"/>
    <w:basedOn w:val="a2"/>
    <w:next w:val="afffff7"/>
    <w:rsid w:val="009733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unhideWhenUsed/>
    <w:qFormat/>
    <w:rsid w:val="00973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Сетка таблицы3"/>
    <w:basedOn w:val="a2"/>
    <w:next w:val="afffff7"/>
    <w:uiPriority w:val="59"/>
    <w:rsid w:val="009733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nhideWhenUsed/>
    <w:qFormat/>
    <w:rsid w:val="00973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5">
    <w:name w:val="TOC Heading"/>
    <w:basedOn w:val="1"/>
    <w:next w:val="a0"/>
    <w:uiPriority w:val="39"/>
    <w:unhideWhenUsed/>
    <w:qFormat/>
    <w:rsid w:val="00973349"/>
    <w:pPr>
      <w:keepLines/>
      <w:spacing w:before="480" w:after="0" w:line="276" w:lineRule="auto"/>
      <w:outlineLvl w:val="9"/>
    </w:pPr>
    <w:rPr>
      <w:rFonts w:ascii="Calibri Light" w:hAnsi="Calibri Light"/>
      <w:color w:val="2F5496"/>
      <w:kern w:val="0"/>
      <w:sz w:val="28"/>
      <w:szCs w:val="28"/>
      <w:lang w:val="ru-RU" w:eastAsia="ru-RU"/>
    </w:rPr>
  </w:style>
  <w:style w:type="paragraph" w:customStyle="1" w:styleId="affffff6">
    <w:name w:val="СВЕЛ загол табл"/>
    <w:basedOn w:val="affffff0"/>
    <w:qFormat/>
    <w:rsid w:val="00973349"/>
    <w:pPr>
      <w:jc w:val="center"/>
    </w:pPr>
    <w:rPr>
      <w:b/>
    </w:rPr>
  </w:style>
  <w:style w:type="paragraph" w:customStyle="1" w:styleId="affffff7">
    <w:name w:val="СВЕЛ загол без огл"/>
    <w:basedOn w:val="affffff0"/>
    <w:qFormat/>
    <w:rsid w:val="00973349"/>
    <w:pPr>
      <w:spacing w:before="120" w:after="120"/>
      <w:ind w:firstLine="709"/>
    </w:pPr>
    <w:rPr>
      <w:b/>
    </w:rPr>
  </w:style>
  <w:style w:type="paragraph" w:customStyle="1" w:styleId="43">
    <w:name w:val="СВЕЛ 4"/>
    <w:basedOn w:val="40"/>
    <w:uiPriority w:val="99"/>
    <w:qFormat/>
    <w:rsid w:val="00973349"/>
    <w:pPr>
      <w:spacing w:before="0" w:after="0"/>
      <w:ind w:firstLine="709"/>
    </w:pPr>
    <w:rPr>
      <w:b w:val="0"/>
      <w:lang w:val="ru-RU" w:eastAsia="ru-RU"/>
    </w:rPr>
  </w:style>
  <w:style w:type="paragraph" w:customStyle="1" w:styleId="affffff8">
    <w:name w:val="СВЕЛ ТИТ"/>
    <w:basedOn w:val="affffff7"/>
    <w:qFormat/>
    <w:rsid w:val="00973349"/>
    <w:pPr>
      <w:jc w:val="center"/>
    </w:pPr>
    <w:rPr>
      <w:b w:val="0"/>
    </w:rPr>
  </w:style>
  <w:style w:type="paragraph" w:customStyle="1" w:styleId="affffff9">
    <w:name w:val="СВЕЛ список"/>
    <w:basedOn w:val="affffff0"/>
    <w:qFormat/>
    <w:rsid w:val="00973349"/>
    <w:pPr>
      <w:spacing w:line="360" w:lineRule="auto"/>
    </w:pPr>
    <w:rPr>
      <w:rFonts w:eastAsia="Arial Unicode MS"/>
    </w:rPr>
  </w:style>
  <w:style w:type="character" w:customStyle="1" w:styleId="Bodytext8">
    <w:name w:val="Body text (8)_"/>
    <w:link w:val="Bodytext80"/>
    <w:locked/>
    <w:rsid w:val="00973349"/>
    <w:rPr>
      <w:rFonts w:ascii="Times New Roman" w:hAnsi="Times New Roman"/>
      <w:i/>
      <w:shd w:val="clear" w:color="auto" w:fill="FFFFFF"/>
    </w:rPr>
  </w:style>
  <w:style w:type="paragraph" w:customStyle="1" w:styleId="Bodytext80">
    <w:name w:val="Body text (8)"/>
    <w:basedOn w:val="a0"/>
    <w:link w:val="Bodytext8"/>
    <w:rsid w:val="00973349"/>
    <w:pPr>
      <w:widowControl w:val="0"/>
      <w:shd w:val="clear" w:color="auto" w:fill="FFFFFF"/>
      <w:spacing w:after="0" w:line="490" w:lineRule="exact"/>
      <w:ind w:hanging="1840"/>
    </w:pPr>
    <w:rPr>
      <w:rFonts w:ascii="Times New Roman" w:hAnsi="Times New Roman"/>
      <w:i/>
    </w:rPr>
  </w:style>
  <w:style w:type="numbering" w:customStyle="1" w:styleId="33">
    <w:name w:val="Импортированный стиль 33"/>
    <w:rsid w:val="00973349"/>
    <w:pPr>
      <w:numPr>
        <w:numId w:val="2"/>
      </w:numPr>
    </w:pPr>
  </w:style>
  <w:style w:type="numbering" w:customStyle="1" w:styleId="34">
    <w:name w:val="Импортированный стиль 34"/>
    <w:rsid w:val="00973349"/>
    <w:pPr>
      <w:numPr>
        <w:numId w:val="3"/>
      </w:numPr>
    </w:pPr>
  </w:style>
  <w:style w:type="numbering" w:customStyle="1" w:styleId="35">
    <w:name w:val="Импортированный стиль 35"/>
    <w:rsid w:val="00973349"/>
    <w:pPr>
      <w:numPr>
        <w:numId w:val="4"/>
      </w:numPr>
    </w:pPr>
  </w:style>
  <w:style w:type="paragraph" w:customStyle="1" w:styleId="affffffa">
    <w:name w:val="Верхн./нижн. кол."/>
    <w:rsid w:val="00973349"/>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2">
    <w:name w:val="Импортированный стиль 2"/>
    <w:rsid w:val="00973349"/>
    <w:pPr>
      <w:numPr>
        <w:numId w:val="6"/>
      </w:numPr>
    </w:pPr>
  </w:style>
  <w:style w:type="paragraph" w:customStyle="1" w:styleId="Style7">
    <w:name w:val="Style7"/>
    <w:basedOn w:val="a0"/>
    <w:uiPriority w:val="99"/>
    <w:rsid w:val="00973349"/>
    <w:pPr>
      <w:widowControl w:val="0"/>
      <w:autoSpaceDE w:val="0"/>
      <w:autoSpaceDN w:val="0"/>
      <w:adjustRightInd w:val="0"/>
      <w:spacing w:after="0" w:line="274" w:lineRule="exact"/>
      <w:ind w:firstLine="178"/>
    </w:pPr>
    <w:rPr>
      <w:rFonts w:ascii="Times New Roman" w:eastAsia="Times New Roman" w:hAnsi="Times New Roman" w:cs="Times New Roman"/>
      <w:sz w:val="24"/>
      <w:szCs w:val="24"/>
      <w:u w:color="000000"/>
      <w:lang w:eastAsia="ru-RU"/>
    </w:rPr>
  </w:style>
  <w:style w:type="paragraph" w:customStyle="1" w:styleId="Style19">
    <w:name w:val="Style19"/>
    <w:basedOn w:val="a0"/>
    <w:uiPriority w:val="99"/>
    <w:rsid w:val="00973349"/>
    <w:pPr>
      <w:widowControl w:val="0"/>
      <w:autoSpaceDE w:val="0"/>
      <w:autoSpaceDN w:val="0"/>
      <w:adjustRightInd w:val="0"/>
      <w:spacing w:after="0" w:line="232" w:lineRule="exact"/>
      <w:ind w:firstLine="283"/>
      <w:jc w:val="both"/>
    </w:pPr>
    <w:rPr>
      <w:rFonts w:ascii="Century Schoolbook" w:eastAsia="Times New Roman" w:hAnsi="Century Schoolbook" w:cs="Times New Roman"/>
      <w:sz w:val="24"/>
      <w:szCs w:val="24"/>
      <w:u w:color="000000"/>
      <w:lang w:eastAsia="ru-RU"/>
    </w:rPr>
  </w:style>
  <w:style w:type="character" w:customStyle="1" w:styleId="FontStyle51">
    <w:name w:val="Font Style51"/>
    <w:uiPriority w:val="99"/>
    <w:rsid w:val="00973349"/>
    <w:rPr>
      <w:rFonts w:ascii="Century Schoolbook" w:hAnsi="Century Schoolbook" w:cs="Century Schoolbook"/>
      <w:sz w:val="18"/>
      <w:szCs w:val="18"/>
    </w:rPr>
  </w:style>
  <w:style w:type="character" w:customStyle="1" w:styleId="affffffb">
    <w:name w:val="Привязка сноски"/>
    <w:rsid w:val="00973349"/>
    <w:rPr>
      <w:rFonts w:cs="Times New Roman"/>
      <w:vertAlign w:val="superscript"/>
    </w:rPr>
  </w:style>
  <w:style w:type="character" w:styleId="affffffc">
    <w:name w:val="Book Title"/>
    <w:uiPriority w:val="33"/>
    <w:qFormat/>
    <w:rsid w:val="00973349"/>
    <w:rPr>
      <w:b/>
      <w:bCs/>
      <w:i/>
      <w:iCs/>
      <w:spacing w:val="5"/>
    </w:rPr>
  </w:style>
  <w:style w:type="paragraph" w:customStyle="1" w:styleId="pboth">
    <w:name w:val="pboth"/>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b">
    <w:name w:val="Обычный (Web)"/>
    <w:basedOn w:val="a0"/>
    <w:next w:val="a9"/>
    <w:uiPriority w:val="99"/>
    <w:qFormat/>
    <w:rsid w:val="00973349"/>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WW8Num1z0">
    <w:name w:val="WW8Num1z0"/>
    <w:rsid w:val="00973349"/>
  </w:style>
  <w:style w:type="character" w:customStyle="1" w:styleId="WW8Num1z1">
    <w:name w:val="WW8Num1z1"/>
    <w:rsid w:val="00973349"/>
  </w:style>
  <w:style w:type="character" w:customStyle="1" w:styleId="WW8Num1z2">
    <w:name w:val="WW8Num1z2"/>
    <w:rsid w:val="00973349"/>
  </w:style>
  <w:style w:type="character" w:customStyle="1" w:styleId="WW8Num1z3">
    <w:name w:val="WW8Num1z3"/>
    <w:rsid w:val="00973349"/>
  </w:style>
  <w:style w:type="character" w:customStyle="1" w:styleId="WW8Num1z4">
    <w:name w:val="WW8Num1z4"/>
    <w:rsid w:val="00973349"/>
  </w:style>
  <w:style w:type="character" w:customStyle="1" w:styleId="WW8Num1z5">
    <w:name w:val="WW8Num1z5"/>
    <w:rsid w:val="00973349"/>
  </w:style>
  <w:style w:type="character" w:customStyle="1" w:styleId="WW8Num1z6">
    <w:name w:val="WW8Num1z6"/>
    <w:rsid w:val="00973349"/>
  </w:style>
  <w:style w:type="character" w:customStyle="1" w:styleId="WW8Num1z7">
    <w:name w:val="WW8Num1z7"/>
    <w:rsid w:val="00973349"/>
  </w:style>
  <w:style w:type="character" w:customStyle="1" w:styleId="WW8Num1z8">
    <w:name w:val="WW8Num1z8"/>
    <w:rsid w:val="00973349"/>
  </w:style>
  <w:style w:type="character" w:customStyle="1" w:styleId="WW8Num2z0">
    <w:name w:val="WW8Num2z0"/>
    <w:rsid w:val="00973349"/>
  </w:style>
  <w:style w:type="character" w:customStyle="1" w:styleId="WW8Num2z1">
    <w:name w:val="WW8Num2z1"/>
    <w:rsid w:val="00973349"/>
  </w:style>
  <w:style w:type="character" w:customStyle="1" w:styleId="WW8Num2z2">
    <w:name w:val="WW8Num2z2"/>
    <w:rsid w:val="00973349"/>
  </w:style>
  <w:style w:type="character" w:customStyle="1" w:styleId="WW8Num2z3">
    <w:name w:val="WW8Num2z3"/>
    <w:rsid w:val="00973349"/>
  </w:style>
  <w:style w:type="character" w:customStyle="1" w:styleId="WW8Num2z4">
    <w:name w:val="WW8Num2z4"/>
    <w:rsid w:val="00973349"/>
  </w:style>
  <w:style w:type="character" w:customStyle="1" w:styleId="WW8Num2z5">
    <w:name w:val="WW8Num2z5"/>
    <w:rsid w:val="00973349"/>
  </w:style>
  <w:style w:type="character" w:customStyle="1" w:styleId="WW8Num2z6">
    <w:name w:val="WW8Num2z6"/>
    <w:rsid w:val="00973349"/>
  </w:style>
  <w:style w:type="character" w:customStyle="1" w:styleId="WW8Num2z7">
    <w:name w:val="WW8Num2z7"/>
    <w:rsid w:val="00973349"/>
  </w:style>
  <w:style w:type="character" w:customStyle="1" w:styleId="WW8Num2z8">
    <w:name w:val="WW8Num2z8"/>
    <w:rsid w:val="00973349"/>
  </w:style>
  <w:style w:type="character" w:customStyle="1" w:styleId="WW8Num3z0">
    <w:name w:val="WW8Num3z0"/>
    <w:rsid w:val="00973349"/>
    <w:rPr>
      <w:bCs/>
      <w:sz w:val="28"/>
      <w:szCs w:val="28"/>
    </w:rPr>
  </w:style>
  <w:style w:type="character" w:customStyle="1" w:styleId="WW8Num3z1">
    <w:name w:val="WW8Num3z1"/>
    <w:rsid w:val="00973349"/>
  </w:style>
  <w:style w:type="character" w:customStyle="1" w:styleId="WW8Num3z2">
    <w:name w:val="WW8Num3z2"/>
    <w:rsid w:val="00973349"/>
  </w:style>
  <w:style w:type="character" w:customStyle="1" w:styleId="WW8Num3z3">
    <w:name w:val="WW8Num3z3"/>
    <w:rsid w:val="00973349"/>
  </w:style>
  <w:style w:type="character" w:customStyle="1" w:styleId="WW8Num3z4">
    <w:name w:val="WW8Num3z4"/>
    <w:rsid w:val="00973349"/>
  </w:style>
  <w:style w:type="character" w:customStyle="1" w:styleId="WW8Num3z5">
    <w:name w:val="WW8Num3z5"/>
    <w:rsid w:val="00973349"/>
  </w:style>
  <w:style w:type="character" w:customStyle="1" w:styleId="WW8Num3z6">
    <w:name w:val="WW8Num3z6"/>
    <w:rsid w:val="00973349"/>
  </w:style>
  <w:style w:type="character" w:customStyle="1" w:styleId="WW8Num3z7">
    <w:name w:val="WW8Num3z7"/>
    <w:rsid w:val="00973349"/>
  </w:style>
  <w:style w:type="character" w:customStyle="1" w:styleId="WW8Num3z8">
    <w:name w:val="WW8Num3z8"/>
    <w:rsid w:val="00973349"/>
  </w:style>
  <w:style w:type="character" w:customStyle="1" w:styleId="18">
    <w:name w:val="Основной шрифт абзаца1"/>
    <w:rsid w:val="00973349"/>
  </w:style>
  <w:style w:type="character" w:customStyle="1" w:styleId="affffffd">
    <w:name w:val="Символ сноски"/>
    <w:rsid w:val="00973349"/>
    <w:rPr>
      <w:vertAlign w:val="superscript"/>
    </w:rPr>
  </w:style>
  <w:style w:type="paragraph" w:customStyle="1" w:styleId="2b">
    <w:name w:val="Заголовок2"/>
    <w:aliases w:val="Название2"/>
    <w:basedOn w:val="a0"/>
    <w:next w:val="a4"/>
    <w:qFormat/>
    <w:rsid w:val="00973349"/>
    <w:pPr>
      <w:keepNext/>
      <w:suppressAutoHyphens/>
      <w:spacing w:before="240" w:after="120" w:line="240" w:lineRule="auto"/>
    </w:pPr>
    <w:rPr>
      <w:rFonts w:ascii="Arial" w:eastAsia="Arial Unicode MS" w:hAnsi="Arial" w:cs="Mangal"/>
      <w:sz w:val="28"/>
      <w:szCs w:val="28"/>
      <w:lang w:eastAsia="ar-SA"/>
    </w:rPr>
  </w:style>
  <w:style w:type="paragraph" w:styleId="affffffe">
    <w:name w:val="List"/>
    <w:basedOn w:val="a4"/>
    <w:rsid w:val="00973349"/>
    <w:pPr>
      <w:suppressAutoHyphens/>
      <w:spacing w:after="120"/>
    </w:pPr>
    <w:rPr>
      <w:rFonts w:cs="Mangal"/>
      <w:lang w:val="ru-RU" w:eastAsia="ar-SA"/>
    </w:rPr>
  </w:style>
  <w:style w:type="paragraph" w:customStyle="1" w:styleId="19">
    <w:name w:val="Название1"/>
    <w:basedOn w:val="a0"/>
    <w:rsid w:val="0097334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a">
    <w:name w:val="Указатель1"/>
    <w:basedOn w:val="a0"/>
    <w:rsid w:val="0097334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0"/>
    <w:rsid w:val="00973349"/>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0"/>
    <w:rsid w:val="0097334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3">
    <w:name w:val="Основной текст 21"/>
    <w:basedOn w:val="a0"/>
    <w:rsid w:val="00973349"/>
    <w:pPr>
      <w:suppressAutoHyphens/>
      <w:spacing w:after="120" w:line="480" w:lineRule="auto"/>
    </w:pPr>
    <w:rPr>
      <w:rFonts w:ascii="Times New Roman" w:eastAsia="Times New Roman" w:hAnsi="Times New Roman" w:cs="Times New Roman"/>
      <w:sz w:val="24"/>
      <w:szCs w:val="24"/>
      <w:lang w:eastAsia="ar-SA"/>
    </w:rPr>
  </w:style>
  <w:style w:type="paragraph" w:customStyle="1" w:styleId="2c">
    <w:name w:val="Знак2"/>
    <w:basedOn w:val="a0"/>
    <w:rsid w:val="00973349"/>
    <w:pPr>
      <w:tabs>
        <w:tab w:val="left" w:pos="708"/>
      </w:tabs>
      <w:suppressAutoHyphens/>
      <w:spacing w:line="240" w:lineRule="exact"/>
    </w:pPr>
    <w:rPr>
      <w:rFonts w:ascii="Verdana" w:eastAsia="Times New Roman" w:hAnsi="Verdana" w:cs="Verdana"/>
      <w:sz w:val="20"/>
      <w:szCs w:val="20"/>
      <w:lang w:val="en-US" w:eastAsia="ar-SA"/>
    </w:rPr>
  </w:style>
  <w:style w:type="paragraph" w:customStyle="1" w:styleId="afffffff">
    <w:name w:val="Содержимое таблицы"/>
    <w:basedOn w:val="a0"/>
    <w:rsid w:val="0097334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f0">
    <w:name w:val="Заголовок таблицы"/>
    <w:basedOn w:val="afffffff"/>
    <w:rsid w:val="00973349"/>
    <w:pPr>
      <w:jc w:val="center"/>
    </w:pPr>
    <w:rPr>
      <w:b/>
      <w:bCs/>
    </w:rPr>
  </w:style>
  <w:style w:type="paragraph" w:customStyle="1" w:styleId="afffffff1">
    <w:name w:val="Содержимое врезки"/>
    <w:basedOn w:val="a4"/>
    <w:rsid w:val="00973349"/>
    <w:pPr>
      <w:suppressAutoHyphens/>
      <w:spacing w:after="120"/>
    </w:pPr>
    <w:rPr>
      <w:lang w:val="ru-RU" w:eastAsia="ar-SA"/>
    </w:rPr>
  </w:style>
  <w:style w:type="character" w:customStyle="1" w:styleId="FontStyle68">
    <w:name w:val="Font Style68"/>
    <w:rsid w:val="00973349"/>
  </w:style>
  <w:style w:type="character" w:customStyle="1" w:styleId="FontStyle66">
    <w:name w:val="Font Style66"/>
    <w:rsid w:val="00973349"/>
  </w:style>
  <w:style w:type="paragraph" w:customStyle="1" w:styleId="Style13">
    <w:name w:val="Style13"/>
    <w:basedOn w:val="a0"/>
    <w:rsid w:val="00973349"/>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32">
    <w:name w:val="Style32"/>
    <w:basedOn w:val="a0"/>
    <w:rsid w:val="00973349"/>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27">
    <w:name w:val="Style27"/>
    <w:basedOn w:val="a0"/>
    <w:rsid w:val="00973349"/>
    <w:pPr>
      <w:widowControl w:val="0"/>
      <w:suppressAutoHyphens/>
      <w:spacing w:after="0" w:line="240" w:lineRule="auto"/>
    </w:pPr>
    <w:rPr>
      <w:rFonts w:ascii="Times New Roman" w:eastAsia="Lucida Sans Unicode" w:hAnsi="Times New Roman" w:cs="Tahoma"/>
      <w:kern w:val="1"/>
      <w:sz w:val="24"/>
      <w:szCs w:val="24"/>
      <w:lang w:eastAsia="hi-IN" w:bidi="hi-IN"/>
    </w:rPr>
  </w:style>
  <w:style w:type="character" w:customStyle="1" w:styleId="b-serplistiteminfodomain">
    <w:name w:val="b-serp__list_item_info_domain"/>
    <w:rsid w:val="00973349"/>
  </w:style>
  <w:style w:type="paragraph" w:styleId="afffffff2">
    <w:name w:val="Title"/>
    <w:aliases w:val="Название"/>
    <w:basedOn w:val="a0"/>
    <w:link w:val="1b"/>
    <w:uiPriority w:val="10"/>
    <w:qFormat/>
    <w:rsid w:val="00973349"/>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fffffff3">
    <w:name w:val="Заголовок Знак"/>
    <w:basedOn w:val="a1"/>
    <w:uiPriority w:val="10"/>
    <w:rsid w:val="00973349"/>
    <w:rPr>
      <w:rFonts w:asciiTheme="majorHAnsi" w:eastAsiaTheme="majorEastAsia" w:hAnsiTheme="majorHAnsi" w:cstheme="majorBidi"/>
      <w:spacing w:val="-10"/>
      <w:kern w:val="28"/>
      <w:sz w:val="56"/>
      <w:szCs w:val="56"/>
    </w:rPr>
  </w:style>
  <w:style w:type="character" w:customStyle="1" w:styleId="1b">
    <w:name w:val="Заголовок Знак1"/>
    <w:aliases w:val="Название Знак"/>
    <w:link w:val="afffffff2"/>
    <w:uiPriority w:val="10"/>
    <w:rsid w:val="00973349"/>
    <w:rPr>
      <w:rFonts w:ascii="Times New Roman" w:eastAsia="Times New Roman" w:hAnsi="Times New Roman" w:cs="Times New Roman"/>
      <w:b/>
      <w:bCs/>
      <w:sz w:val="24"/>
      <w:szCs w:val="24"/>
      <w:lang w:val="x-none" w:eastAsia="x-none"/>
    </w:rPr>
  </w:style>
  <w:style w:type="paragraph" w:styleId="afffffff4">
    <w:name w:val="Subtitle"/>
    <w:basedOn w:val="a0"/>
    <w:next w:val="a0"/>
    <w:link w:val="afffffff5"/>
    <w:uiPriority w:val="11"/>
    <w:qFormat/>
    <w:rsid w:val="00973349"/>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afffffff5">
    <w:name w:val="Подзаголовок Знак"/>
    <w:basedOn w:val="a1"/>
    <w:link w:val="afffffff4"/>
    <w:uiPriority w:val="11"/>
    <w:rsid w:val="00973349"/>
    <w:rPr>
      <w:rFonts w:ascii="Cambria" w:eastAsia="Times New Roman" w:hAnsi="Cambria" w:cs="Times New Roman"/>
      <w:sz w:val="24"/>
      <w:szCs w:val="24"/>
      <w:lang w:val="x-none" w:eastAsia="x-none"/>
    </w:rPr>
  </w:style>
  <w:style w:type="character" w:styleId="afffffff6">
    <w:name w:val="Subtle Emphasis"/>
    <w:uiPriority w:val="19"/>
    <w:qFormat/>
    <w:rsid w:val="00973349"/>
    <w:rPr>
      <w:i/>
      <w:iCs/>
      <w:color w:val="808080"/>
    </w:rPr>
  </w:style>
  <w:style w:type="paragraph" w:customStyle="1" w:styleId="1c">
    <w:name w:val="Стиль1"/>
    <w:basedOn w:val="a0"/>
    <w:link w:val="1d"/>
    <w:qFormat/>
    <w:rsid w:val="00973349"/>
    <w:pPr>
      <w:spacing w:after="0" w:line="240" w:lineRule="auto"/>
    </w:pPr>
    <w:rPr>
      <w:rFonts w:ascii="Times New Roman" w:eastAsia="Times New Roman" w:hAnsi="Times New Roman" w:cs="Times New Roman"/>
      <w:sz w:val="24"/>
      <w:szCs w:val="24"/>
      <w:lang w:val="x-none" w:eastAsia="x-none"/>
    </w:rPr>
  </w:style>
  <w:style w:type="character" w:customStyle="1" w:styleId="1d">
    <w:name w:val="Стиль1 Знак"/>
    <w:link w:val="1c"/>
    <w:rsid w:val="00973349"/>
    <w:rPr>
      <w:rFonts w:ascii="Times New Roman" w:eastAsia="Times New Roman" w:hAnsi="Times New Roman" w:cs="Times New Roman"/>
      <w:sz w:val="24"/>
      <w:szCs w:val="24"/>
      <w:lang w:val="x-none" w:eastAsia="x-none"/>
    </w:rPr>
  </w:style>
  <w:style w:type="paragraph" w:customStyle="1" w:styleId="afffffff7">
    <w:name w:val="Стиль"/>
    <w:rsid w:val="0097334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2">
    <w:name w:val="FR2"/>
    <w:rsid w:val="00973349"/>
    <w:pPr>
      <w:widowControl w:val="0"/>
      <w:snapToGrid w:val="0"/>
      <w:spacing w:after="0" w:line="360" w:lineRule="auto"/>
      <w:ind w:left="2240" w:hanging="2180"/>
      <w:jc w:val="both"/>
    </w:pPr>
    <w:rPr>
      <w:rFonts w:ascii="Times New Roman" w:eastAsia="Calibri" w:hAnsi="Times New Roman" w:cs="Times New Roman"/>
      <w:sz w:val="24"/>
      <w:szCs w:val="20"/>
      <w:lang w:eastAsia="ru-RU"/>
    </w:rPr>
  </w:style>
  <w:style w:type="paragraph" w:customStyle="1" w:styleId="Body1">
    <w:name w:val="Body 1"/>
    <w:rsid w:val="00973349"/>
    <w:pPr>
      <w:spacing w:after="0" w:line="240" w:lineRule="auto"/>
    </w:pPr>
    <w:rPr>
      <w:rFonts w:ascii="Helvetica" w:eastAsia="Arial Unicode MS" w:hAnsi="Helvetica" w:cs="Times New Roman"/>
      <w:color w:val="000000"/>
      <w:sz w:val="24"/>
      <w:szCs w:val="20"/>
      <w:lang w:eastAsia="ru-RU"/>
    </w:rPr>
  </w:style>
  <w:style w:type="paragraph" w:customStyle="1" w:styleId="a">
    <w:name w:val="С числами"/>
    <w:rsid w:val="00973349"/>
    <w:pPr>
      <w:numPr>
        <w:numId w:val="30"/>
      </w:numPr>
      <w:spacing w:after="0" w:line="240" w:lineRule="auto"/>
    </w:pPr>
    <w:rPr>
      <w:rFonts w:ascii="Times New Roman" w:eastAsia="Times New Roman" w:hAnsi="Times New Roman" w:cs="Times New Roman"/>
      <w:sz w:val="20"/>
      <w:szCs w:val="20"/>
      <w:lang w:eastAsia="ru-RU"/>
    </w:rPr>
  </w:style>
  <w:style w:type="character" w:customStyle="1" w:styleId="affffff4">
    <w:name w:val="Без интервала Знак"/>
    <w:link w:val="affffff3"/>
    <w:uiPriority w:val="1"/>
    <w:rsid w:val="00973349"/>
    <w:rPr>
      <w:rFonts w:ascii="Calibri" w:eastAsia="Times New Roman" w:hAnsi="Calibri" w:cs="Times New Roman"/>
      <w:lang w:eastAsia="ru-RU"/>
    </w:rPr>
  </w:style>
  <w:style w:type="paragraph" w:styleId="afffffff8">
    <w:name w:val="Body Text Indent"/>
    <w:basedOn w:val="a0"/>
    <w:link w:val="afffffff9"/>
    <w:uiPriority w:val="99"/>
    <w:unhideWhenUsed/>
    <w:rsid w:val="0097334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f9">
    <w:name w:val="Основной текст с отступом Знак"/>
    <w:basedOn w:val="a1"/>
    <w:link w:val="afffffff8"/>
    <w:uiPriority w:val="99"/>
    <w:rsid w:val="00973349"/>
    <w:rPr>
      <w:rFonts w:ascii="Times New Roman" w:eastAsia="Times New Roman" w:hAnsi="Times New Roman" w:cs="Times New Roman"/>
      <w:sz w:val="24"/>
      <w:szCs w:val="24"/>
      <w:lang w:val="x-none" w:eastAsia="x-none"/>
    </w:rPr>
  </w:style>
  <w:style w:type="character" w:customStyle="1" w:styleId="120">
    <w:name w:val="Знак Знак12"/>
    <w:rsid w:val="00973349"/>
    <w:rPr>
      <w:rFonts w:ascii="Arial" w:hAnsi="Arial" w:cs="Times New Roman"/>
      <w:b/>
      <w:bCs w:val="0"/>
      <w:kern w:val="1"/>
      <w:sz w:val="32"/>
      <w:szCs w:val="32"/>
    </w:rPr>
  </w:style>
  <w:style w:type="character" w:customStyle="1" w:styleId="112">
    <w:name w:val="Знак Знак11"/>
    <w:rsid w:val="00973349"/>
    <w:rPr>
      <w:rFonts w:ascii="Arial" w:hAnsi="Arial" w:cs="Times New Roman"/>
      <w:b/>
      <w:bCs w:val="0"/>
      <w:i/>
      <w:iCs w:val="0"/>
      <w:sz w:val="28"/>
      <w:szCs w:val="28"/>
    </w:rPr>
  </w:style>
  <w:style w:type="character" w:customStyle="1" w:styleId="100">
    <w:name w:val="Знак Знак10"/>
    <w:rsid w:val="00973349"/>
    <w:rPr>
      <w:rFonts w:ascii="Arial" w:hAnsi="Arial" w:cs="Times New Roman"/>
      <w:b/>
      <w:bCs w:val="0"/>
      <w:sz w:val="26"/>
      <w:szCs w:val="26"/>
    </w:rPr>
  </w:style>
  <w:style w:type="character" w:customStyle="1" w:styleId="92">
    <w:name w:val="Знак Знак9"/>
    <w:rsid w:val="00973349"/>
    <w:rPr>
      <w:rFonts w:ascii="Times New Roman" w:hAnsi="Times New Roman" w:cs="Times New Roman"/>
      <w:b/>
      <w:bCs w:val="0"/>
      <w:sz w:val="24"/>
      <w:szCs w:val="24"/>
    </w:rPr>
  </w:style>
  <w:style w:type="character" w:customStyle="1" w:styleId="82">
    <w:name w:val="Знак Знак8"/>
    <w:rsid w:val="00973349"/>
    <w:rPr>
      <w:rFonts w:ascii="Times New Roman" w:hAnsi="Times New Roman" w:cs="Times New Roman"/>
      <w:sz w:val="24"/>
      <w:szCs w:val="24"/>
    </w:rPr>
  </w:style>
  <w:style w:type="character" w:customStyle="1" w:styleId="72">
    <w:name w:val="Знак Знак7"/>
    <w:rsid w:val="00973349"/>
    <w:rPr>
      <w:rFonts w:ascii="Times New Roman" w:hAnsi="Times New Roman" w:cs="Times New Roman"/>
      <w:sz w:val="24"/>
      <w:szCs w:val="24"/>
    </w:rPr>
  </w:style>
  <w:style w:type="character" w:customStyle="1" w:styleId="62">
    <w:name w:val="Знак Знак6"/>
    <w:rsid w:val="00973349"/>
    <w:rPr>
      <w:rFonts w:ascii="Times New Roman" w:hAnsi="Times New Roman" w:cs="Times New Roman"/>
      <w:sz w:val="20"/>
      <w:szCs w:val="20"/>
      <w:lang w:val="en-US" w:eastAsia="x-none"/>
    </w:rPr>
  </w:style>
  <w:style w:type="character" w:customStyle="1" w:styleId="53">
    <w:name w:val="Знак Знак5"/>
    <w:rsid w:val="00973349"/>
    <w:rPr>
      <w:rFonts w:ascii="Segoe UI" w:hAnsi="Segoe UI" w:cs="Times New Roman"/>
      <w:sz w:val="18"/>
      <w:szCs w:val="18"/>
    </w:rPr>
  </w:style>
  <w:style w:type="character" w:customStyle="1" w:styleId="44">
    <w:name w:val="Знак Знак4"/>
    <w:rsid w:val="00973349"/>
    <w:rPr>
      <w:rFonts w:ascii="Times New Roman" w:hAnsi="Times New Roman" w:cs="Times New Roman"/>
      <w:sz w:val="24"/>
      <w:szCs w:val="24"/>
    </w:rPr>
  </w:style>
  <w:style w:type="character" w:customStyle="1" w:styleId="38">
    <w:name w:val="Знак Знак3"/>
    <w:rsid w:val="00973349"/>
    <w:rPr>
      <w:rFonts w:cs="Times New Roman"/>
      <w:sz w:val="20"/>
      <w:szCs w:val="20"/>
    </w:rPr>
  </w:style>
  <w:style w:type="character" w:customStyle="1" w:styleId="2d">
    <w:name w:val="Знак Знак2"/>
    <w:rsid w:val="00973349"/>
    <w:rPr>
      <w:rFonts w:ascii="Times New Roman" w:hAnsi="Times New Roman" w:cs="Times New Roman"/>
      <w:b/>
      <w:bCs w:val="0"/>
      <w:sz w:val="20"/>
      <w:szCs w:val="20"/>
    </w:rPr>
  </w:style>
  <w:style w:type="character" w:customStyle="1" w:styleId="1e">
    <w:name w:val="Знак Знак1"/>
    <w:rsid w:val="00973349"/>
    <w:rPr>
      <w:rFonts w:ascii="Times New Roman" w:hAnsi="Times New Roman" w:cs="Times New Roman"/>
      <w:sz w:val="24"/>
      <w:szCs w:val="24"/>
    </w:rPr>
  </w:style>
  <w:style w:type="character" w:customStyle="1" w:styleId="afffffffa">
    <w:name w:val="Знак Знак"/>
    <w:rsid w:val="00973349"/>
    <w:rPr>
      <w:rFonts w:cs="Times New Roman"/>
      <w:sz w:val="20"/>
      <w:szCs w:val="20"/>
    </w:rPr>
  </w:style>
  <w:style w:type="paragraph" w:customStyle="1" w:styleId="214">
    <w:name w:val="Средняя сетка 21"/>
    <w:uiPriority w:val="1"/>
    <w:qFormat/>
    <w:rsid w:val="00973349"/>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e"/>
    <w:rsid w:val="00973349"/>
    <w:rPr>
      <w:rFonts w:ascii="Times New Roman" w:hAnsi="Times New Roman"/>
      <w:sz w:val="26"/>
      <w:szCs w:val="26"/>
      <w:shd w:val="clear" w:color="auto" w:fill="FFFFFF"/>
    </w:rPr>
  </w:style>
  <w:style w:type="paragraph" w:customStyle="1" w:styleId="2e">
    <w:name w:val="Основной текст2"/>
    <w:basedOn w:val="a0"/>
    <w:link w:val="Bodytext"/>
    <w:rsid w:val="00973349"/>
    <w:pPr>
      <w:shd w:val="clear" w:color="auto" w:fill="FFFFFF"/>
      <w:spacing w:before="360" w:after="0" w:line="475" w:lineRule="exact"/>
      <w:ind w:hanging="360"/>
      <w:jc w:val="both"/>
    </w:pPr>
    <w:rPr>
      <w:rFonts w:ascii="Times New Roman" w:hAnsi="Times New Roman"/>
      <w:sz w:val="26"/>
      <w:szCs w:val="26"/>
    </w:rPr>
  </w:style>
  <w:style w:type="character" w:customStyle="1" w:styleId="FontStyle12">
    <w:name w:val="Font Style12"/>
    <w:uiPriority w:val="99"/>
    <w:rsid w:val="00973349"/>
    <w:rPr>
      <w:rFonts w:ascii="Times New Roman" w:hAnsi="Times New Roman" w:cs="Times New Roman"/>
      <w:sz w:val="20"/>
      <w:szCs w:val="20"/>
    </w:rPr>
  </w:style>
  <w:style w:type="paragraph" w:customStyle="1" w:styleId="Style3">
    <w:name w:val="Style3"/>
    <w:basedOn w:val="a0"/>
    <w:uiPriority w:val="99"/>
    <w:rsid w:val="00973349"/>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f">
    <w:name w:val="Абзац списка1"/>
    <w:basedOn w:val="a0"/>
    <w:rsid w:val="00973349"/>
    <w:pPr>
      <w:spacing w:after="0" w:line="240" w:lineRule="auto"/>
      <w:ind w:left="720"/>
      <w:contextualSpacing/>
    </w:pPr>
    <w:rPr>
      <w:rFonts w:ascii="Times New Roman" w:eastAsia="Calibri" w:hAnsi="Times New Roman" w:cs="Times New Roman"/>
      <w:sz w:val="24"/>
      <w:szCs w:val="24"/>
    </w:rPr>
  </w:style>
  <w:style w:type="character" w:customStyle="1" w:styleId="blk3">
    <w:name w:val="blk3"/>
    <w:rsid w:val="00973349"/>
    <w:rPr>
      <w:vanish w:val="0"/>
      <w:webHidden w:val="0"/>
      <w:specVanish w:val="0"/>
    </w:rPr>
  </w:style>
  <w:style w:type="character" w:customStyle="1" w:styleId="275pt">
    <w:name w:val="Основной текст (2) + 7.5 pt;Курсив"/>
    <w:rsid w:val="00973349"/>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2f">
    <w:name w:val="Абзац списка2"/>
    <w:basedOn w:val="a0"/>
    <w:rsid w:val="00973349"/>
    <w:pPr>
      <w:spacing w:before="120" w:after="120" w:line="240" w:lineRule="auto"/>
      <w:ind w:left="708"/>
    </w:pPr>
    <w:rPr>
      <w:rFonts w:ascii="Times New Roman" w:eastAsia="Calibri" w:hAnsi="Times New Roman" w:cs="Times New Roman"/>
      <w:sz w:val="24"/>
      <w:szCs w:val="24"/>
      <w:lang w:eastAsia="ru-RU"/>
    </w:rPr>
  </w:style>
  <w:style w:type="character" w:customStyle="1" w:styleId="Bodytext2">
    <w:name w:val="Body text (2)_"/>
    <w:rsid w:val="00973349"/>
    <w:rPr>
      <w:rFonts w:ascii="Times New Roman" w:hAnsi="Times New Roman" w:cs="Times New Roman"/>
      <w:sz w:val="22"/>
      <w:szCs w:val="22"/>
      <w:u w:val="none"/>
    </w:rPr>
  </w:style>
  <w:style w:type="character" w:customStyle="1" w:styleId="Bodytext20">
    <w:name w:val="Body text (2)"/>
    <w:rsid w:val="00973349"/>
    <w:rPr>
      <w:rFonts w:ascii="Times New Roman" w:hAnsi="Times New Roman" w:cs="Times New Roman"/>
      <w:color w:val="000000"/>
      <w:spacing w:val="0"/>
      <w:w w:val="100"/>
      <w:position w:val="0"/>
      <w:sz w:val="22"/>
      <w:szCs w:val="22"/>
      <w:u w:val="single"/>
      <w:lang w:val="en-US" w:eastAsia="en-US"/>
    </w:rPr>
  </w:style>
  <w:style w:type="character" w:customStyle="1" w:styleId="Footnote49ptBoldNotItalic">
    <w:name w:val="Footnote (4) + 9 pt;Bold;Not Italic"/>
    <w:rsid w:val="00973349"/>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12">
    <w:name w:val="Body text (12)_"/>
    <w:link w:val="Bodytext120"/>
    <w:rsid w:val="00973349"/>
    <w:rPr>
      <w:rFonts w:ascii="Times New Roman" w:hAnsi="Times New Roman"/>
      <w:sz w:val="23"/>
      <w:szCs w:val="23"/>
      <w:shd w:val="clear" w:color="auto" w:fill="FFFFFF"/>
    </w:rPr>
  </w:style>
  <w:style w:type="character" w:customStyle="1" w:styleId="Bodytext1211pt">
    <w:name w:val="Body text (12) + 11 pt"/>
    <w:aliases w:val="Italic,Body text (12) + 11 pt1"/>
    <w:rsid w:val="00973349"/>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973349"/>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973349"/>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973349"/>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973349"/>
    <w:rPr>
      <w:rFonts w:ascii="Times New Roman" w:hAnsi="Times New Roman"/>
      <w:shd w:val="clear" w:color="auto" w:fill="FFFFFF"/>
    </w:rPr>
  </w:style>
  <w:style w:type="character" w:customStyle="1" w:styleId="Bodytext10">
    <w:name w:val="Body text (10)"/>
    <w:rsid w:val="0097334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text120">
    <w:name w:val="Body text (12)"/>
    <w:basedOn w:val="a0"/>
    <w:link w:val="Bodytext12"/>
    <w:rsid w:val="00973349"/>
    <w:pPr>
      <w:widowControl w:val="0"/>
      <w:shd w:val="clear" w:color="auto" w:fill="FFFFFF"/>
      <w:spacing w:after="0" w:line="274" w:lineRule="exact"/>
      <w:ind w:hanging="740"/>
      <w:jc w:val="both"/>
    </w:pPr>
    <w:rPr>
      <w:rFonts w:ascii="Times New Roman" w:hAnsi="Times New Roman"/>
      <w:sz w:val="23"/>
      <w:szCs w:val="23"/>
    </w:rPr>
  </w:style>
  <w:style w:type="paragraph" w:customStyle="1" w:styleId="Heading320">
    <w:name w:val="Heading #3 (2)"/>
    <w:basedOn w:val="a0"/>
    <w:link w:val="Heading32"/>
    <w:rsid w:val="00973349"/>
    <w:pPr>
      <w:widowControl w:val="0"/>
      <w:shd w:val="clear" w:color="auto" w:fill="FFFFFF"/>
      <w:spacing w:before="420" w:after="180" w:line="0" w:lineRule="atLeast"/>
      <w:jc w:val="both"/>
      <w:outlineLvl w:val="2"/>
    </w:pPr>
    <w:rPr>
      <w:rFonts w:ascii="Times New Roman" w:hAnsi="Times New Roman"/>
    </w:rPr>
  </w:style>
  <w:style w:type="paragraph" w:customStyle="1" w:styleId="c19">
    <w:name w:val="c19"/>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973349"/>
  </w:style>
  <w:style w:type="paragraph" w:customStyle="1" w:styleId="c21">
    <w:name w:val="c21"/>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b">
    <w:name w:val="СВЕЛ отдельныые быделения"/>
    <w:rsid w:val="00973349"/>
    <w:rPr>
      <w:rFonts w:ascii="Times New Roman" w:hAnsi="Times New Roman"/>
      <w:b/>
      <w:sz w:val="24"/>
    </w:rPr>
  </w:style>
  <w:style w:type="character" w:customStyle="1" w:styleId="FontStyle30">
    <w:name w:val="Font Style30"/>
    <w:rsid w:val="00973349"/>
    <w:rPr>
      <w:rFonts w:ascii="Arial" w:hAnsi="Arial" w:cs="Arial"/>
      <w:sz w:val="22"/>
      <w:szCs w:val="22"/>
    </w:rPr>
  </w:style>
  <w:style w:type="character" w:customStyle="1" w:styleId="FontStyle34">
    <w:name w:val="Font Style34"/>
    <w:rsid w:val="00973349"/>
    <w:rPr>
      <w:rFonts w:ascii="Arial" w:hAnsi="Arial" w:cs="Arial"/>
      <w:b/>
      <w:bCs/>
      <w:sz w:val="22"/>
      <w:szCs w:val="22"/>
    </w:rPr>
  </w:style>
  <w:style w:type="character" w:customStyle="1" w:styleId="FontStyle11">
    <w:name w:val="Font Style11"/>
    <w:uiPriority w:val="99"/>
    <w:rsid w:val="00973349"/>
    <w:rPr>
      <w:rFonts w:ascii="Times New Roman" w:hAnsi="Times New Roman" w:cs="Times New Roman"/>
      <w:sz w:val="18"/>
      <w:szCs w:val="18"/>
    </w:rPr>
  </w:style>
  <w:style w:type="paragraph" w:customStyle="1" w:styleId="Style2">
    <w:name w:val="Style2"/>
    <w:basedOn w:val="a0"/>
    <w:uiPriority w:val="99"/>
    <w:rsid w:val="00973349"/>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9">
    <w:name w:val="Абзац списка3"/>
    <w:basedOn w:val="a0"/>
    <w:rsid w:val="00973349"/>
    <w:pPr>
      <w:spacing w:after="0" w:line="240" w:lineRule="auto"/>
      <w:ind w:left="720"/>
      <w:contextualSpacing/>
    </w:pPr>
    <w:rPr>
      <w:rFonts w:ascii="Times New Roman" w:eastAsia="Times New Roman" w:hAnsi="Times New Roman" w:cs="Times New Roman"/>
      <w:sz w:val="24"/>
      <w:szCs w:val="24"/>
    </w:rPr>
  </w:style>
  <w:style w:type="character" w:customStyle="1" w:styleId="Bodytext6">
    <w:name w:val="Body text (6)_"/>
    <w:link w:val="Bodytext60"/>
    <w:rsid w:val="00973349"/>
    <w:rPr>
      <w:rFonts w:ascii="Times New Roman" w:hAnsi="Times New Roman"/>
      <w:i/>
      <w:iCs/>
      <w:sz w:val="23"/>
      <w:szCs w:val="23"/>
      <w:shd w:val="clear" w:color="auto" w:fill="FFFFFF"/>
    </w:rPr>
  </w:style>
  <w:style w:type="character" w:customStyle="1" w:styleId="Bodytext611ptNotItalic">
    <w:name w:val="Body text (6) + 11 pt;Not Italic"/>
    <w:rsid w:val="00973349"/>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973349"/>
    <w:rPr>
      <w:rFonts w:ascii="Times New Roman" w:hAnsi="Times New Roman"/>
      <w:b/>
      <w:bCs/>
      <w:shd w:val="clear" w:color="auto" w:fill="FFFFFF"/>
    </w:rPr>
  </w:style>
  <w:style w:type="character" w:customStyle="1" w:styleId="Bodytext100">
    <w:name w:val="Body text (10)_"/>
    <w:rsid w:val="00973349"/>
    <w:rPr>
      <w:rFonts w:ascii="Times New Roman" w:eastAsia="Times New Roman" w:hAnsi="Times New Roman" w:cs="Times New Roman"/>
      <w:shd w:val="clear" w:color="auto" w:fill="FFFFFF"/>
    </w:rPr>
  </w:style>
  <w:style w:type="character" w:customStyle="1" w:styleId="Bodytext15Exact">
    <w:name w:val="Body text (15) Exact"/>
    <w:link w:val="Bodytext15"/>
    <w:rsid w:val="00973349"/>
    <w:rPr>
      <w:rFonts w:ascii="Times New Roman" w:hAnsi="Times New Roman"/>
      <w:b/>
      <w:bCs/>
      <w:sz w:val="18"/>
      <w:szCs w:val="18"/>
      <w:shd w:val="clear" w:color="auto" w:fill="FFFFFF"/>
    </w:rPr>
  </w:style>
  <w:style w:type="character" w:customStyle="1" w:styleId="Heading32SmallCaps">
    <w:name w:val="Heading #3 (2) + Small Caps"/>
    <w:rsid w:val="00973349"/>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Bodytext60">
    <w:name w:val="Body text (6)"/>
    <w:basedOn w:val="a0"/>
    <w:link w:val="Bodytext6"/>
    <w:rsid w:val="00973349"/>
    <w:pPr>
      <w:widowControl w:val="0"/>
      <w:shd w:val="clear" w:color="auto" w:fill="FFFFFF"/>
      <w:spacing w:before="300" w:after="0" w:line="0" w:lineRule="atLeast"/>
      <w:ind w:hanging="280"/>
    </w:pPr>
    <w:rPr>
      <w:rFonts w:ascii="Times New Roman" w:hAnsi="Times New Roman"/>
      <w:i/>
      <w:iCs/>
      <w:sz w:val="23"/>
      <w:szCs w:val="23"/>
    </w:rPr>
  </w:style>
  <w:style w:type="paragraph" w:customStyle="1" w:styleId="Bodytext90">
    <w:name w:val="Body text (9)"/>
    <w:basedOn w:val="a0"/>
    <w:link w:val="Bodytext9"/>
    <w:rsid w:val="00973349"/>
    <w:pPr>
      <w:widowControl w:val="0"/>
      <w:shd w:val="clear" w:color="auto" w:fill="FFFFFF"/>
      <w:spacing w:before="840" w:after="240" w:line="0" w:lineRule="atLeast"/>
      <w:jc w:val="both"/>
    </w:pPr>
    <w:rPr>
      <w:rFonts w:ascii="Times New Roman" w:hAnsi="Times New Roman"/>
      <w:b/>
      <w:bCs/>
    </w:rPr>
  </w:style>
  <w:style w:type="paragraph" w:customStyle="1" w:styleId="Bodytext15">
    <w:name w:val="Body text (15)"/>
    <w:basedOn w:val="a0"/>
    <w:link w:val="Bodytext15Exact"/>
    <w:rsid w:val="00973349"/>
    <w:pPr>
      <w:widowControl w:val="0"/>
      <w:shd w:val="clear" w:color="auto" w:fill="FFFFFF"/>
      <w:spacing w:after="0" w:line="264" w:lineRule="exact"/>
      <w:jc w:val="both"/>
    </w:pPr>
    <w:rPr>
      <w:rFonts w:ascii="Times New Roman" w:hAnsi="Times New Roman"/>
      <w:b/>
      <w:bCs/>
      <w:sz w:val="18"/>
      <w:szCs w:val="18"/>
    </w:rPr>
  </w:style>
  <w:style w:type="paragraph" w:customStyle="1" w:styleId="1f0">
    <w:name w:val="СВЕЛ 1"/>
    <w:basedOn w:val="1"/>
    <w:qFormat/>
    <w:rsid w:val="00973349"/>
    <w:pPr>
      <w:spacing w:before="0" w:after="120"/>
      <w:jc w:val="center"/>
    </w:pPr>
    <w:rPr>
      <w:rFonts w:ascii="Times New Roman" w:hAnsi="Times New Roman"/>
      <w:bCs w:val="0"/>
      <w:caps/>
      <w:sz w:val="24"/>
      <w:szCs w:val="24"/>
    </w:rPr>
  </w:style>
  <w:style w:type="paragraph" w:customStyle="1" w:styleId="3a">
    <w:name w:val="СВЕЛ 3"/>
    <w:basedOn w:val="3"/>
    <w:qFormat/>
    <w:rsid w:val="00973349"/>
    <w:pPr>
      <w:spacing w:before="0" w:after="120" w:line="360" w:lineRule="auto"/>
      <w:ind w:firstLine="709"/>
    </w:pPr>
    <w:rPr>
      <w:rFonts w:ascii="Times New Roman" w:hAnsi="Times New Roman"/>
      <w:b w:val="0"/>
      <w:sz w:val="24"/>
    </w:rPr>
  </w:style>
  <w:style w:type="paragraph" w:customStyle="1" w:styleId="book-authors">
    <w:name w:val="book-authors"/>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1">
    <w:name w:val="b-serp-url__item1"/>
    <w:basedOn w:val="a1"/>
    <w:rsid w:val="00973349"/>
  </w:style>
  <w:style w:type="paragraph" w:customStyle="1" w:styleId="Style6">
    <w:name w:val="Style6"/>
    <w:basedOn w:val="a0"/>
    <w:rsid w:val="00973349"/>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FontStyle57">
    <w:name w:val="Font Style57"/>
    <w:uiPriority w:val="99"/>
    <w:rsid w:val="00973349"/>
    <w:rPr>
      <w:rFonts w:cs="Times New Roman"/>
    </w:rPr>
  </w:style>
  <w:style w:type="paragraph" w:customStyle="1" w:styleId="45">
    <w:name w:val="Абзац списка4"/>
    <w:basedOn w:val="a0"/>
    <w:link w:val="ListParagraphChar"/>
    <w:rsid w:val="0097334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45"/>
    <w:locked/>
    <w:rsid w:val="00973349"/>
    <w:rPr>
      <w:rFonts w:ascii="Times New Roman" w:eastAsia="Times New Roman" w:hAnsi="Times New Roman" w:cs="Times New Roman"/>
      <w:sz w:val="24"/>
      <w:szCs w:val="24"/>
      <w:lang w:val="x-none" w:eastAsia="x-none"/>
    </w:rPr>
  </w:style>
  <w:style w:type="paragraph" w:customStyle="1" w:styleId="Style45">
    <w:name w:val="Style45"/>
    <w:basedOn w:val="a0"/>
    <w:rsid w:val="00973349"/>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FontStyle124">
    <w:name w:val="Font Style124"/>
    <w:rsid w:val="00973349"/>
    <w:rPr>
      <w:rFonts w:cs="Times New Roman"/>
    </w:rPr>
  </w:style>
  <w:style w:type="paragraph" w:customStyle="1" w:styleId="1f1">
    <w:name w:val="Без интервала1"/>
    <w:rsid w:val="00973349"/>
    <w:pPr>
      <w:spacing w:after="0" w:line="240" w:lineRule="auto"/>
    </w:pPr>
    <w:rPr>
      <w:rFonts w:ascii="Calibri" w:eastAsia="Times New Roman" w:hAnsi="Calibri" w:cs="Times New Roman"/>
      <w:lang w:eastAsia="ru-RU"/>
    </w:rPr>
  </w:style>
  <w:style w:type="paragraph" w:customStyle="1" w:styleId="Style36">
    <w:name w:val="Style36"/>
    <w:basedOn w:val="a0"/>
    <w:rsid w:val="00973349"/>
    <w:pPr>
      <w:suppressAutoHyphens/>
      <w:spacing w:after="0" w:line="240" w:lineRule="auto"/>
    </w:pPr>
    <w:rPr>
      <w:rFonts w:ascii="Times New Roman" w:eastAsia="Lucida Sans Unicode" w:hAnsi="Times New Roman" w:cs="Times New Roman"/>
      <w:kern w:val="2"/>
      <w:sz w:val="24"/>
      <w:szCs w:val="24"/>
      <w:lang w:eastAsia="ar-SA"/>
    </w:rPr>
  </w:style>
  <w:style w:type="paragraph" w:customStyle="1" w:styleId="Style26">
    <w:name w:val="Style26"/>
    <w:basedOn w:val="a0"/>
    <w:rsid w:val="00973349"/>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62">
    <w:name w:val="Font Style62"/>
    <w:rsid w:val="00973349"/>
    <w:rPr>
      <w:rFonts w:ascii="Times New Roman" w:hAnsi="Times New Roman" w:cs="Times New Roman"/>
      <w:b/>
      <w:bCs/>
      <w:sz w:val="16"/>
      <w:szCs w:val="16"/>
    </w:rPr>
  </w:style>
  <w:style w:type="paragraph" w:customStyle="1" w:styleId="afffffffc">
    <w:name w:val="..... ......"/>
    <w:basedOn w:val="a0"/>
    <w:next w:val="a0"/>
    <w:uiPriority w:val="99"/>
    <w:rsid w:val="0097334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d">
    <w:name w:val="......."/>
    <w:basedOn w:val="a0"/>
    <w:next w:val="a0"/>
    <w:uiPriority w:val="99"/>
    <w:rsid w:val="0097334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e">
    <w:name w:val="Знак"/>
    <w:basedOn w:val="a0"/>
    <w:rsid w:val="00973349"/>
    <w:pPr>
      <w:spacing w:line="240" w:lineRule="exact"/>
    </w:pPr>
    <w:rPr>
      <w:rFonts w:ascii="Verdana" w:eastAsia="Times New Roman" w:hAnsi="Verdana" w:cs="Times New Roman"/>
      <w:sz w:val="20"/>
      <w:szCs w:val="20"/>
      <w:lang w:eastAsia="ru-RU"/>
    </w:rPr>
  </w:style>
  <w:style w:type="table" w:styleId="1f2">
    <w:name w:val="Table Grid 1"/>
    <w:basedOn w:val="a2"/>
    <w:rsid w:val="009733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14">
    <w:name w:val="Style14"/>
    <w:basedOn w:val="a0"/>
    <w:uiPriority w:val="99"/>
    <w:rsid w:val="00973349"/>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973349"/>
    <w:rPr>
      <w:rFonts w:ascii="Times New Roman" w:hAnsi="Times New Roman" w:cs="Times New Roman"/>
      <w:sz w:val="26"/>
      <w:szCs w:val="26"/>
    </w:rPr>
  </w:style>
  <w:style w:type="character" w:customStyle="1" w:styleId="FontStyle55">
    <w:name w:val="Font Style55"/>
    <w:rsid w:val="00973349"/>
    <w:rPr>
      <w:rFonts w:ascii="Times New Roman" w:hAnsi="Times New Roman" w:cs="Times New Roman"/>
      <w:b/>
      <w:bCs/>
      <w:sz w:val="22"/>
      <w:szCs w:val="22"/>
    </w:rPr>
  </w:style>
  <w:style w:type="character" w:customStyle="1" w:styleId="BodyTextChar1">
    <w:name w:val="Body Text Char1"/>
    <w:locked/>
    <w:rsid w:val="00973349"/>
    <w:rPr>
      <w:sz w:val="24"/>
      <w:szCs w:val="24"/>
      <w:lang w:val="ru-RU" w:eastAsia="ru-RU" w:bidi="ar-SA"/>
    </w:rPr>
  </w:style>
  <w:style w:type="paragraph" w:customStyle="1" w:styleId="3b">
    <w:name w:val="Название3"/>
    <w:basedOn w:val="a0"/>
    <w:rsid w:val="00973349"/>
    <w:pPr>
      <w:suppressLineNumbers/>
      <w:suppressAutoHyphens/>
      <w:spacing w:before="120" w:after="120" w:line="240" w:lineRule="auto"/>
    </w:pPr>
    <w:rPr>
      <w:rFonts w:ascii="Times New Roman" w:eastAsia="Times New Roman" w:hAnsi="Times New Roman" w:cs="Mangal"/>
      <w:i/>
      <w:iCs/>
      <w:sz w:val="24"/>
      <w:szCs w:val="24"/>
      <w:lang w:eastAsia="ar-SA"/>
    </w:rPr>
  </w:style>
  <w:style w:type="character" w:customStyle="1" w:styleId="1f3">
    <w:name w:val="Основной текст + Полужирный1"/>
    <w:uiPriority w:val="99"/>
    <w:rsid w:val="00973349"/>
    <w:rPr>
      <w:b/>
      <w:bCs/>
      <w:sz w:val="22"/>
      <w:szCs w:val="22"/>
    </w:rPr>
  </w:style>
  <w:style w:type="character" w:customStyle="1" w:styleId="nobr">
    <w:name w:val="nobr"/>
    <w:rsid w:val="00973349"/>
  </w:style>
  <w:style w:type="table" w:customStyle="1" w:styleId="113">
    <w:name w:val="Сетка таблицы11"/>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2"/>
    <w:next w:val="afffff7"/>
    <w:locked/>
    <w:rsid w:val="00973349"/>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СВЕЛ таб 11"/>
    <w:basedOn w:val="affffff0"/>
    <w:qFormat/>
    <w:rsid w:val="00973349"/>
    <w:rPr>
      <w:sz w:val="22"/>
    </w:rPr>
  </w:style>
  <w:style w:type="table" w:customStyle="1" w:styleId="310">
    <w:name w:val="Сетка таблицы31"/>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Основной"/>
    <w:qFormat/>
    <w:rsid w:val="00973349"/>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0">
    <w:name w:val="Сетка таблицы111"/>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0">
    <w:name w:val="Placeholder Text"/>
    <w:uiPriority w:val="99"/>
    <w:semiHidden/>
    <w:rsid w:val="00973349"/>
    <w:rPr>
      <w:color w:val="808080"/>
    </w:rPr>
  </w:style>
  <w:style w:type="table" w:customStyle="1" w:styleId="46">
    <w:name w:val="Сетка таблицы4"/>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7"/>
    <w:uiPriority w:val="39"/>
    <w:rsid w:val="00973349"/>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3">
    <w:name w:val="Сетка таблицы6"/>
    <w:basedOn w:val="a2"/>
    <w:next w:val="afffff7"/>
    <w:uiPriority w:val="39"/>
    <w:rsid w:val="00973349"/>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973349"/>
    <w:rPr>
      <w:rFonts w:ascii="Times New Roman" w:hAnsi="Times New Roman"/>
      <w:shd w:val="clear" w:color="auto" w:fill="FFFFFF"/>
    </w:rPr>
  </w:style>
  <w:style w:type="character" w:customStyle="1" w:styleId="Footnote3115ptItalic">
    <w:name w:val="Footnote (3) + 11;5 pt;Italic"/>
    <w:rsid w:val="00973349"/>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paragraph" w:customStyle="1" w:styleId="Footnote30">
    <w:name w:val="Footnote (3)"/>
    <w:basedOn w:val="a0"/>
    <w:link w:val="Footnote3"/>
    <w:rsid w:val="00973349"/>
    <w:pPr>
      <w:widowControl w:val="0"/>
      <w:shd w:val="clear" w:color="auto" w:fill="FFFFFF"/>
      <w:spacing w:after="0" w:line="254" w:lineRule="exact"/>
      <w:ind w:hanging="220"/>
      <w:jc w:val="both"/>
    </w:pPr>
    <w:rPr>
      <w:rFonts w:ascii="Times New Roman" w:hAnsi="Times New Roman"/>
    </w:rPr>
  </w:style>
  <w:style w:type="table" w:customStyle="1" w:styleId="83">
    <w:name w:val="Сетка таблицы8"/>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next w:val="afffff7"/>
    <w:uiPriority w:val="39"/>
    <w:rsid w:val="009733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locked/>
    <w:rsid w:val="00973349"/>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ffff7"/>
    <w:uiPriority w:val="59"/>
    <w:locked/>
    <w:rsid w:val="00973349"/>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1">
    <w:name w:val="List Bullet"/>
    <w:basedOn w:val="a0"/>
    <w:rsid w:val="00973349"/>
    <w:pPr>
      <w:tabs>
        <w:tab w:val="num" w:pos="-76"/>
      </w:tabs>
      <w:spacing w:after="0" w:line="240" w:lineRule="auto"/>
      <w:ind w:left="-76" w:hanging="360"/>
    </w:pPr>
    <w:rPr>
      <w:rFonts w:ascii="Times New Roman" w:eastAsia="Calibri" w:hAnsi="Times New Roman" w:cs="Times New Roman"/>
      <w:sz w:val="24"/>
      <w:szCs w:val="24"/>
      <w:lang w:eastAsia="ru-RU"/>
    </w:rPr>
  </w:style>
  <w:style w:type="table" w:customStyle="1" w:styleId="140">
    <w:name w:val="Сетка таблицы14"/>
    <w:basedOn w:val="a2"/>
    <w:next w:val="afffff7"/>
    <w:uiPriority w:val="39"/>
    <w:locked/>
    <w:rsid w:val="00973349"/>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7"/>
    <w:uiPriority w:val="39"/>
    <w:rsid w:val="00973349"/>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fffff7"/>
    <w:locked/>
    <w:rsid w:val="00973349"/>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ЛЕНЛЕН заголовок 1"/>
    <w:basedOn w:val="a0"/>
    <w:qFormat/>
    <w:rsid w:val="00973349"/>
    <w:pPr>
      <w:spacing w:before="120" w:after="120" w:line="360" w:lineRule="auto"/>
    </w:pPr>
    <w:rPr>
      <w:rFonts w:ascii="Times New Roman" w:eastAsia="Times New Roman" w:hAnsi="Times New Roman" w:cs="Times New Roman"/>
      <w:b/>
      <w:sz w:val="24"/>
      <w:szCs w:val="24"/>
      <w:lang w:eastAsia="ru-RU"/>
    </w:rPr>
  </w:style>
  <w:style w:type="paragraph" w:customStyle="1" w:styleId="affffffff2">
    <w:name w:val="ЛЕНЛЕН загол без оглавления"/>
    <w:basedOn w:val="a0"/>
    <w:qFormat/>
    <w:rsid w:val="00973349"/>
    <w:pPr>
      <w:suppressAutoHyphens/>
      <w:spacing w:after="0" w:line="360" w:lineRule="auto"/>
      <w:ind w:firstLine="709"/>
      <w:jc w:val="both"/>
    </w:pPr>
    <w:rPr>
      <w:rFonts w:ascii="Times New Roman" w:eastAsia="Times New Roman" w:hAnsi="Times New Roman" w:cs="Times New Roman"/>
      <w:b/>
      <w:bCs/>
      <w:sz w:val="24"/>
      <w:szCs w:val="24"/>
      <w:lang w:eastAsia="ru-RU"/>
    </w:rPr>
  </w:style>
  <w:style w:type="paragraph" w:customStyle="1" w:styleId="2f0">
    <w:name w:val="ЛЕНЛЕН заголовок 2"/>
    <w:basedOn w:val="a0"/>
    <w:qFormat/>
    <w:rsid w:val="00973349"/>
    <w:pPr>
      <w:spacing w:before="120" w:after="120" w:line="360" w:lineRule="auto"/>
      <w:ind w:firstLine="709"/>
      <w:jc w:val="both"/>
    </w:pPr>
    <w:rPr>
      <w:rFonts w:ascii="Times New Roman" w:eastAsia="Times New Roman" w:hAnsi="Times New Roman" w:cs="Times New Roman"/>
      <w:sz w:val="24"/>
      <w:szCs w:val="24"/>
      <w:lang w:eastAsia="ru-RU"/>
    </w:rPr>
  </w:style>
  <w:style w:type="paragraph" w:customStyle="1" w:styleId="affffffff3">
    <w:name w:val="ЛЕНЛЕН шапка таблиц"/>
    <w:basedOn w:val="a0"/>
    <w:qFormat/>
    <w:rsid w:val="00973349"/>
    <w:pPr>
      <w:suppressAutoHyphens/>
      <w:spacing w:after="0" w:line="240" w:lineRule="auto"/>
      <w:jc w:val="center"/>
    </w:pPr>
    <w:rPr>
      <w:rFonts w:ascii="Times New Roman" w:eastAsia="Times New Roman" w:hAnsi="Times New Roman" w:cs="Times New Roman"/>
      <w:b/>
      <w:sz w:val="24"/>
      <w:szCs w:val="24"/>
      <w:lang w:eastAsia="ru-RU"/>
    </w:rPr>
  </w:style>
  <w:style w:type="paragraph" w:customStyle="1" w:styleId="affffffff4">
    <w:name w:val="ЛЕНЛЕН таблица"/>
    <w:basedOn w:val="pboth"/>
    <w:qFormat/>
    <w:rsid w:val="00973349"/>
    <w:pPr>
      <w:spacing w:before="0" w:beforeAutospacing="0" w:after="0" w:afterAutospacing="0"/>
      <w:textAlignment w:val="baseline"/>
    </w:pPr>
    <w:rPr>
      <w:color w:val="000000"/>
    </w:rPr>
  </w:style>
  <w:style w:type="paragraph" w:customStyle="1" w:styleId="3c">
    <w:name w:val="ЛЕНЛЕН заголовок 3"/>
    <w:basedOn w:val="a0"/>
    <w:qFormat/>
    <w:rsid w:val="00973349"/>
    <w:pPr>
      <w:spacing w:before="100" w:beforeAutospacing="1" w:after="100" w:afterAutospacing="1" w:line="480" w:lineRule="auto"/>
      <w:jc w:val="center"/>
    </w:pPr>
    <w:rPr>
      <w:rFonts w:ascii="Times New Roman" w:eastAsia="Times New Roman" w:hAnsi="Times New Roman" w:cs="Times New Roman"/>
      <w:sz w:val="24"/>
      <w:szCs w:val="24"/>
      <w:lang w:eastAsia="ru-RU"/>
    </w:rPr>
  </w:style>
  <w:style w:type="paragraph" w:customStyle="1" w:styleId="affffffff5">
    <w:name w:val="ЛЕНЛЕН литература"/>
    <w:basedOn w:val="a0"/>
    <w:qFormat/>
    <w:rsid w:val="00973349"/>
    <w:pPr>
      <w:spacing w:after="0" w:line="360" w:lineRule="auto"/>
      <w:ind w:firstLine="709"/>
    </w:pPr>
    <w:rPr>
      <w:rFonts w:ascii="Times New Roman" w:eastAsia="Arial Unicode MS" w:hAnsi="Times New Roman" w:cs="Times New Roman"/>
      <w:bCs/>
      <w:sz w:val="24"/>
      <w:szCs w:val="24"/>
      <w:lang w:eastAsia="ru-RU"/>
    </w:rPr>
  </w:style>
  <w:style w:type="character" w:styleId="HTML">
    <w:name w:val="HTML Variable"/>
    <w:uiPriority w:val="99"/>
    <w:rsid w:val="00973349"/>
    <w:rPr>
      <w:i/>
      <w:iCs/>
    </w:rPr>
  </w:style>
  <w:style w:type="paragraph" w:styleId="2f1">
    <w:name w:val="envelope return"/>
    <w:basedOn w:val="a0"/>
    <w:uiPriority w:val="99"/>
    <w:rsid w:val="00973349"/>
    <w:pPr>
      <w:spacing w:after="0" w:line="240" w:lineRule="auto"/>
    </w:pPr>
    <w:rPr>
      <w:rFonts w:ascii="Calibri Light" w:eastAsia="Times New Roman" w:hAnsi="Calibri Light" w:cs="Times New Roman"/>
      <w:sz w:val="20"/>
      <w:szCs w:val="20"/>
      <w:lang w:eastAsia="ru-RU"/>
    </w:rPr>
  </w:style>
  <w:style w:type="numbering" w:customStyle="1" w:styleId="22">
    <w:name w:val="Импортированный стиль 22"/>
    <w:rsid w:val="00973349"/>
    <w:pPr>
      <w:numPr>
        <w:numId w:val="31"/>
      </w:numPr>
    </w:pPr>
  </w:style>
  <w:style w:type="numbering" w:customStyle="1" w:styleId="211">
    <w:name w:val="Импортированный стиль 211"/>
    <w:rsid w:val="00973349"/>
    <w:pPr>
      <w:numPr>
        <w:numId w:val="29"/>
      </w:numPr>
    </w:pPr>
  </w:style>
  <w:style w:type="paragraph" w:customStyle="1" w:styleId="1f5">
    <w:name w:val="ПООПуровень1"/>
    <w:basedOn w:val="11"/>
    <w:link w:val="1f6"/>
    <w:qFormat/>
    <w:rsid w:val="00973349"/>
    <w:pPr>
      <w:tabs>
        <w:tab w:val="right" w:leader="dot" w:pos="9202"/>
      </w:tabs>
      <w:spacing w:before="240" w:after="120" w:line="360" w:lineRule="auto"/>
      <w:ind w:firstLine="709"/>
      <w:jc w:val="center"/>
    </w:pPr>
    <w:rPr>
      <w:rFonts w:ascii="Times New Roman" w:hAnsi="Times New Roman" w:cs="Times New Roman"/>
      <w:iCs/>
      <w:szCs w:val="20"/>
      <w:lang w:val="x-none" w:eastAsia="x-none"/>
    </w:rPr>
  </w:style>
  <w:style w:type="paragraph" w:customStyle="1" w:styleId="affffffff6">
    <w:name w:val="ПООПобычный"/>
    <w:basedOn w:val="a9"/>
    <w:link w:val="affffffff7"/>
    <w:qFormat/>
    <w:rsid w:val="00973349"/>
  </w:style>
  <w:style w:type="character" w:customStyle="1" w:styleId="12">
    <w:name w:val="Оглавление 1 Знак"/>
    <w:link w:val="11"/>
    <w:uiPriority w:val="39"/>
    <w:rsid w:val="00973349"/>
    <w:rPr>
      <w:rFonts w:asciiTheme="majorHAnsi" w:eastAsia="Times New Roman" w:hAnsiTheme="majorHAnsi" w:cstheme="majorHAnsi"/>
      <w:b/>
      <w:bCs/>
      <w:caps/>
      <w:sz w:val="24"/>
      <w:szCs w:val="24"/>
      <w:lang w:eastAsia="ru-RU"/>
    </w:rPr>
  </w:style>
  <w:style w:type="character" w:customStyle="1" w:styleId="1f6">
    <w:name w:val="ПООПуровень1 Знак"/>
    <w:link w:val="1f5"/>
    <w:rsid w:val="00973349"/>
    <w:rPr>
      <w:rFonts w:ascii="Times New Roman" w:eastAsia="Times New Roman" w:hAnsi="Times New Roman" w:cs="Times New Roman"/>
      <w:b/>
      <w:bCs/>
      <w:iCs/>
      <w:caps/>
      <w:sz w:val="24"/>
      <w:szCs w:val="20"/>
      <w:lang w:val="x-none" w:eastAsia="x-none"/>
    </w:rPr>
  </w:style>
  <w:style w:type="paragraph" w:customStyle="1" w:styleId="2f2">
    <w:name w:val="ПООПуровень2"/>
    <w:basedOn w:val="1f5"/>
    <w:qFormat/>
    <w:rsid w:val="00973349"/>
    <w:pPr>
      <w:suppressAutoHyphens/>
      <w:spacing w:after="0"/>
      <w:jc w:val="both"/>
    </w:pPr>
    <w:rPr>
      <w:caps w:val="0"/>
      <w:szCs w:val="24"/>
    </w:rPr>
  </w:style>
  <w:style w:type="character" w:customStyle="1" w:styleId="affffffff7">
    <w:name w:val="ПООПобычный Знак"/>
    <w:link w:val="affffffff6"/>
    <w:rsid w:val="00973349"/>
    <w:rPr>
      <w:rFonts w:ascii="Times New Roman" w:eastAsia="Times New Roman" w:hAnsi="Times New Roman" w:cs="Times New Roman"/>
      <w:sz w:val="24"/>
      <w:szCs w:val="24"/>
      <w:lang w:val="en-US" w:eastAsia="nl-NL"/>
    </w:rPr>
  </w:style>
  <w:style w:type="paragraph" w:customStyle="1" w:styleId="3d">
    <w:name w:val="ПООПуровень3"/>
    <w:basedOn w:val="3"/>
    <w:link w:val="3e"/>
    <w:qFormat/>
    <w:rsid w:val="00973349"/>
    <w:pPr>
      <w:spacing w:line="360" w:lineRule="auto"/>
      <w:ind w:firstLine="709"/>
      <w:jc w:val="both"/>
    </w:pPr>
    <w:rPr>
      <w:rFonts w:ascii="Times New Roman" w:hAnsi="Times New Roman"/>
      <w:b w:val="0"/>
      <w:sz w:val="24"/>
    </w:rPr>
  </w:style>
  <w:style w:type="character" w:customStyle="1" w:styleId="3e">
    <w:name w:val="ПООПуровень3 Знак"/>
    <w:link w:val="3d"/>
    <w:rsid w:val="00973349"/>
    <w:rPr>
      <w:rFonts w:ascii="Times New Roman" w:eastAsia="Times New Roman" w:hAnsi="Times New Roman" w:cs="Times New Roman"/>
      <w:bCs/>
      <w:sz w:val="24"/>
      <w:szCs w:val="26"/>
      <w:lang w:val="x-none" w:eastAsia="x-none"/>
    </w:rPr>
  </w:style>
  <w:style w:type="table" w:customStyle="1" w:styleId="170">
    <w:name w:val="Сетка таблицы17"/>
    <w:basedOn w:val="a2"/>
    <w:next w:val="afffff7"/>
    <w:uiPriority w:val="59"/>
    <w:rsid w:val="009733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ffff7"/>
    <w:uiPriority w:val="39"/>
    <w:rsid w:val="00973349"/>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Неразрешенное упоминание2"/>
    <w:uiPriority w:val="99"/>
    <w:semiHidden/>
    <w:unhideWhenUsed/>
    <w:rsid w:val="00973349"/>
    <w:rPr>
      <w:color w:val="605E5C"/>
      <w:shd w:val="clear" w:color="auto" w:fill="E1DFDD"/>
    </w:rPr>
  </w:style>
  <w:style w:type="paragraph" w:customStyle="1" w:styleId="Style4">
    <w:name w:val="Style4"/>
    <w:basedOn w:val="a0"/>
    <w:rsid w:val="00973349"/>
    <w:pPr>
      <w:widowControl w:val="0"/>
      <w:autoSpaceDE w:val="0"/>
      <w:autoSpaceDN w:val="0"/>
      <w:adjustRightInd w:val="0"/>
      <w:spacing w:after="0" w:line="278" w:lineRule="exact"/>
      <w:ind w:firstLine="475"/>
      <w:jc w:val="both"/>
    </w:pPr>
    <w:rPr>
      <w:rFonts w:ascii="Microsoft Sans Serif" w:eastAsia="Times New Roman" w:hAnsi="Microsoft Sans Serif" w:cs="Microsoft Sans Serif"/>
      <w:sz w:val="24"/>
      <w:szCs w:val="24"/>
      <w:lang w:eastAsia="ru-RU"/>
    </w:rPr>
  </w:style>
  <w:style w:type="character" w:customStyle="1" w:styleId="FontStyle16">
    <w:name w:val="Font Style16"/>
    <w:rsid w:val="00973349"/>
    <w:rPr>
      <w:rFonts w:ascii="Arial Narrow" w:hAnsi="Arial Narrow" w:cs="Arial Narrow"/>
      <w:b/>
      <w:bCs/>
      <w:sz w:val="20"/>
      <w:szCs w:val="20"/>
    </w:rPr>
  </w:style>
  <w:style w:type="character" w:customStyle="1" w:styleId="normaltextrun">
    <w:name w:val="normaltextrun"/>
    <w:basedOn w:val="a1"/>
    <w:rsid w:val="00973349"/>
  </w:style>
  <w:style w:type="character" w:customStyle="1" w:styleId="eop">
    <w:name w:val="eop"/>
    <w:basedOn w:val="a1"/>
    <w:rsid w:val="00973349"/>
  </w:style>
  <w:style w:type="paragraph" w:customStyle="1" w:styleId="paragraph">
    <w:name w:val="paragraph"/>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
    <w:name w:val="Стиль3ПООП"/>
    <w:basedOn w:val="1"/>
    <w:qFormat/>
    <w:rsid w:val="00973349"/>
    <w:pPr>
      <w:spacing w:line="276" w:lineRule="auto"/>
      <w:jc w:val="center"/>
    </w:pPr>
    <w:rPr>
      <w:rFonts w:ascii="Times New Roman" w:hAnsi="Times New Roman"/>
      <w:b w:val="0"/>
      <w:sz w:val="28"/>
      <w:szCs w:val="28"/>
    </w:rPr>
  </w:style>
  <w:style w:type="paragraph" w:customStyle="1" w:styleId="55">
    <w:name w:val="Абзац списка5"/>
    <w:basedOn w:val="a0"/>
    <w:rsid w:val="00973349"/>
    <w:pPr>
      <w:spacing w:after="200" w:line="276" w:lineRule="auto"/>
      <w:ind w:left="720"/>
      <w:contextualSpacing/>
    </w:pPr>
    <w:rPr>
      <w:rFonts w:ascii="Calibri" w:eastAsia="Times New Roman" w:hAnsi="Calibri" w:cs="Times New Roman"/>
      <w:lang w:val="x-none" w:eastAsia="x-none"/>
    </w:rPr>
  </w:style>
  <w:style w:type="paragraph" w:customStyle="1" w:styleId="2f4">
    <w:name w:val="Без интервала2"/>
    <w:rsid w:val="00973349"/>
    <w:pPr>
      <w:spacing w:after="0" w:line="240" w:lineRule="auto"/>
    </w:pPr>
    <w:rPr>
      <w:rFonts w:ascii="Calibri" w:eastAsia="Times New Roman" w:hAnsi="Calibri" w:cs="Times New Roman"/>
      <w:lang w:eastAsia="ru-RU"/>
    </w:rPr>
  </w:style>
  <w:style w:type="character" w:customStyle="1" w:styleId="2f5">
    <w:name w:val="Основной текст (2)"/>
    <w:rsid w:val="0097334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75pt0">
    <w:name w:val="Основной текст (2) + 7.5 pt"/>
    <w:aliases w:val="Курсив"/>
    <w:rsid w:val="00973349"/>
    <w:rPr>
      <w:rFonts w:ascii="Arial" w:hAnsi="Arial"/>
      <w:i/>
      <w:color w:val="000000"/>
      <w:spacing w:val="0"/>
      <w:w w:val="100"/>
      <w:position w:val="0"/>
      <w:sz w:val="15"/>
      <w:shd w:val="clear" w:color="auto" w:fill="FFFFFF"/>
      <w:lang w:val="ru-RU" w:eastAsia="ru-RU"/>
    </w:rPr>
  </w:style>
  <w:style w:type="character" w:customStyle="1" w:styleId="Footnote49pt">
    <w:name w:val="Footnote (4) + 9 pt"/>
    <w:aliases w:val="Bold,Not Italic"/>
    <w:rsid w:val="00973349"/>
    <w:rPr>
      <w:rFonts w:ascii="Times New Roman" w:hAnsi="Times New Roman"/>
      <w:b/>
      <w:i/>
      <w:color w:val="000000"/>
      <w:spacing w:val="0"/>
      <w:w w:val="100"/>
      <w:position w:val="0"/>
      <w:sz w:val="18"/>
      <w:shd w:val="clear" w:color="auto" w:fill="FFFFFF"/>
      <w:lang w:val="ru-RU" w:eastAsia="ru-RU"/>
    </w:rPr>
  </w:style>
  <w:style w:type="character" w:customStyle="1" w:styleId="Bodytext1212pt">
    <w:name w:val="Body text (12) + 12 pt"/>
    <w:aliases w:val="Bold1,Italic1"/>
    <w:rsid w:val="00973349"/>
    <w:rPr>
      <w:rFonts w:ascii="Times New Roman" w:hAnsi="Times New Roman"/>
      <w:b/>
      <w:i/>
      <w:color w:val="000000"/>
      <w:spacing w:val="0"/>
      <w:w w:val="100"/>
      <w:position w:val="0"/>
      <w:sz w:val="24"/>
      <w:shd w:val="clear" w:color="auto" w:fill="FFFFFF"/>
      <w:lang w:val="ru-RU" w:eastAsia="ru-RU"/>
    </w:rPr>
  </w:style>
  <w:style w:type="character" w:customStyle="1" w:styleId="Bodytext611pt">
    <w:name w:val="Body text (6) + 11 pt"/>
    <w:aliases w:val="Not Italic1"/>
    <w:rsid w:val="00973349"/>
    <w:rPr>
      <w:rFonts w:ascii="Times New Roman" w:hAnsi="Times New Roman"/>
      <w:i/>
      <w:color w:val="000000"/>
      <w:spacing w:val="0"/>
      <w:w w:val="100"/>
      <w:position w:val="0"/>
      <w:sz w:val="22"/>
      <w:shd w:val="clear" w:color="auto" w:fill="FFFFFF"/>
      <w:lang w:val="ru-RU" w:eastAsia="ru-RU"/>
    </w:rPr>
  </w:style>
  <w:style w:type="paragraph" w:customStyle="1" w:styleId="msonormal0">
    <w:name w:val="msonormal"/>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8">
    <w:name w:val="Стиль текста + жирный"/>
    <w:basedOn w:val="a0"/>
    <w:rsid w:val="00973349"/>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ConsPlusTitle">
    <w:name w:val="ConsPlusTitle"/>
    <w:uiPriority w:val="99"/>
    <w:rsid w:val="009733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f9">
    <w:name w:val="Основной текст_"/>
    <w:link w:val="3f0"/>
    <w:locked/>
    <w:rsid w:val="00973349"/>
    <w:rPr>
      <w:rFonts w:ascii="Times New Roman" w:hAnsi="Times New Roman"/>
      <w:sz w:val="23"/>
      <w:shd w:val="clear" w:color="auto" w:fill="FFFFFF"/>
    </w:rPr>
  </w:style>
  <w:style w:type="paragraph" w:customStyle="1" w:styleId="3f0">
    <w:name w:val="Основной текст3"/>
    <w:basedOn w:val="a0"/>
    <w:link w:val="affffffff9"/>
    <w:rsid w:val="00973349"/>
    <w:pPr>
      <w:widowControl w:val="0"/>
      <w:shd w:val="clear" w:color="auto" w:fill="FFFFFF"/>
      <w:spacing w:after="0" w:line="264" w:lineRule="exact"/>
      <w:ind w:hanging="1200"/>
    </w:pPr>
    <w:rPr>
      <w:rFonts w:ascii="Times New Roman" w:hAnsi="Times New Roman"/>
      <w:sz w:val="23"/>
    </w:rPr>
  </w:style>
  <w:style w:type="character" w:customStyle="1" w:styleId="2f6">
    <w:name w:val="Заголовок №2_"/>
    <w:link w:val="2f7"/>
    <w:locked/>
    <w:rsid w:val="00973349"/>
    <w:rPr>
      <w:rFonts w:ascii="Times New Roman" w:hAnsi="Times New Roman"/>
      <w:b/>
      <w:sz w:val="23"/>
      <w:shd w:val="clear" w:color="auto" w:fill="FFFFFF"/>
    </w:rPr>
  </w:style>
  <w:style w:type="paragraph" w:customStyle="1" w:styleId="2f7">
    <w:name w:val="Заголовок №2"/>
    <w:basedOn w:val="a0"/>
    <w:link w:val="2f6"/>
    <w:rsid w:val="00973349"/>
    <w:pPr>
      <w:widowControl w:val="0"/>
      <w:shd w:val="clear" w:color="auto" w:fill="FFFFFF"/>
      <w:spacing w:after="60" w:line="278" w:lineRule="exact"/>
      <w:ind w:hanging="1060"/>
      <w:outlineLvl w:val="1"/>
    </w:pPr>
    <w:rPr>
      <w:rFonts w:ascii="Times New Roman" w:hAnsi="Times New Roman"/>
      <w:b/>
      <w:sz w:val="23"/>
    </w:rPr>
  </w:style>
  <w:style w:type="character" w:customStyle="1" w:styleId="affffffffa">
    <w:name w:val="Основной текст + Полужирный"/>
    <w:rsid w:val="00973349"/>
    <w:rPr>
      <w:rFonts w:ascii="Times New Roman" w:hAnsi="Times New Roman"/>
      <w:b/>
      <w:color w:val="000000"/>
      <w:spacing w:val="0"/>
      <w:w w:val="100"/>
      <w:position w:val="0"/>
      <w:sz w:val="23"/>
      <w:shd w:val="clear" w:color="auto" w:fill="FFFFFF"/>
      <w:lang w:val="ru-RU" w:eastAsia="x-none"/>
    </w:rPr>
  </w:style>
  <w:style w:type="character" w:customStyle="1" w:styleId="c0">
    <w:name w:val="c0"/>
    <w:rsid w:val="00973349"/>
  </w:style>
  <w:style w:type="paragraph" w:customStyle="1" w:styleId="affffffffb">
    <w:name w:val="Колонтитулы"/>
    <w:rsid w:val="00973349"/>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paragraph" w:styleId="3f1">
    <w:name w:val="Body Text 3"/>
    <w:basedOn w:val="a0"/>
    <w:link w:val="3f2"/>
    <w:uiPriority w:val="99"/>
    <w:unhideWhenUsed/>
    <w:rsid w:val="00973349"/>
    <w:pPr>
      <w:spacing w:after="120"/>
    </w:pPr>
    <w:rPr>
      <w:rFonts w:ascii="Calibri" w:eastAsia="Times New Roman" w:hAnsi="Calibri" w:cs="Times New Roman"/>
      <w:sz w:val="16"/>
      <w:szCs w:val="16"/>
    </w:rPr>
  </w:style>
  <w:style w:type="character" w:customStyle="1" w:styleId="3f2">
    <w:name w:val="Основной текст 3 Знак"/>
    <w:basedOn w:val="a1"/>
    <w:link w:val="3f1"/>
    <w:uiPriority w:val="99"/>
    <w:rsid w:val="00973349"/>
    <w:rPr>
      <w:rFonts w:ascii="Calibri" w:eastAsia="Times New Roman" w:hAnsi="Calibri" w:cs="Times New Roman"/>
      <w:sz w:val="16"/>
      <w:szCs w:val="16"/>
    </w:rPr>
  </w:style>
  <w:style w:type="paragraph" w:customStyle="1" w:styleId="Normal1">
    <w:name w:val="Normal1"/>
    <w:uiPriority w:val="99"/>
    <w:semiHidden/>
    <w:rsid w:val="00973349"/>
    <w:pPr>
      <w:spacing w:after="0" w:line="240" w:lineRule="auto"/>
    </w:pPr>
    <w:rPr>
      <w:rFonts w:ascii="Times New Roman" w:eastAsia="Times New Roman" w:hAnsi="Times New Roman" w:cs="Times New Roman"/>
      <w:sz w:val="24"/>
      <w:szCs w:val="20"/>
      <w:lang w:eastAsia="ru-RU"/>
    </w:rPr>
  </w:style>
  <w:style w:type="character" w:styleId="affffffffc">
    <w:name w:val="Intense Reference"/>
    <w:uiPriority w:val="32"/>
    <w:qFormat/>
    <w:rsid w:val="00973349"/>
    <w:rPr>
      <w:rFonts w:ascii="Calibri" w:hAnsi="Calibri" w:cs="Times New Roman"/>
      <w:b/>
      <w:i/>
      <w:color w:val="823B0B"/>
    </w:rPr>
  </w:style>
  <w:style w:type="paragraph" w:customStyle="1" w:styleId="s22">
    <w:name w:val="s_22"/>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fffd">
    <w:name w:val="Grid Table Light"/>
    <w:basedOn w:val="a2"/>
    <w:uiPriority w:val="40"/>
    <w:rsid w:val="00973349"/>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973349"/>
    <w:pPr>
      <w:numPr>
        <w:numId w:val="70"/>
      </w:numPr>
    </w:pPr>
  </w:style>
  <w:style w:type="numbering" w:customStyle="1" w:styleId="4">
    <w:name w:val="Импортированный стиль 4"/>
    <w:rsid w:val="00973349"/>
    <w:pPr>
      <w:numPr>
        <w:numId w:val="69"/>
      </w:numPr>
    </w:pPr>
  </w:style>
  <w:style w:type="character" w:customStyle="1" w:styleId="3f3">
    <w:name w:val="Колонтитул (3)_"/>
    <w:basedOn w:val="a1"/>
    <w:link w:val="3f4"/>
    <w:rsid w:val="00973349"/>
    <w:rPr>
      <w:rFonts w:ascii="Times New Roman" w:hAnsi="Times New Roman"/>
      <w:b/>
      <w:bCs/>
      <w:shd w:val="clear" w:color="auto" w:fill="FFFFFF"/>
    </w:rPr>
  </w:style>
  <w:style w:type="character" w:customStyle="1" w:styleId="3f5">
    <w:name w:val="Колонтитул (3) + Не полужирный"/>
    <w:basedOn w:val="3f3"/>
    <w:rsid w:val="00973349"/>
    <w:rPr>
      <w:rFonts w:ascii="Times New Roman" w:hAnsi="Times New Roman"/>
      <w:b/>
      <w:bCs/>
      <w:color w:val="000000"/>
      <w:spacing w:val="0"/>
      <w:w w:val="100"/>
      <w:position w:val="0"/>
      <w:shd w:val="clear" w:color="auto" w:fill="FFFFFF"/>
      <w:lang w:val="ru-RU" w:eastAsia="ru-RU" w:bidi="ru-RU"/>
    </w:rPr>
  </w:style>
  <w:style w:type="paragraph" w:customStyle="1" w:styleId="3f4">
    <w:name w:val="Колонтитул (3)"/>
    <w:basedOn w:val="a0"/>
    <w:link w:val="3f3"/>
    <w:rsid w:val="00973349"/>
    <w:pPr>
      <w:widowControl w:val="0"/>
      <w:shd w:val="clear" w:color="auto" w:fill="FFFFFF"/>
      <w:spacing w:after="0" w:line="244" w:lineRule="exact"/>
    </w:pPr>
    <w:rPr>
      <w:rFonts w:ascii="Times New Roman" w:hAnsi="Times New Roman"/>
      <w:b/>
      <w:bCs/>
    </w:rPr>
  </w:style>
  <w:style w:type="character" w:customStyle="1" w:styleId="2f8">
    <w:name w:val="Основной текст (2)_"/>
    <w:basedOn w:val="a1"/>
    <w:rsid w:val="00973349"/>
    <w:rPr>
      <w:rFonts w:ascii="Times New Roman" w:eastAsia="Times New Roman" w:hAnsi="Times New Roman" w:cs="Times New Roman"/>
      <w:b w:val="0"/>
      <w:bCs w:val="0"/>
      <w:i w:val="0"/>
      <w:iCs w:val="0"/>
      <w:smallCaps w:val="0"/>
      <w:strike w:val="0"/>
      <w:sz w:val="22"/>
      <w:szCs w:val="22"/>
      <w:u w:val="none"/>
    </w:rPr>
  </w:style>
  <w:style w:type="character" w:customStyle="1" w:styleId="2f9">
    <w:name w:val="Основной текст (2) + Полужирный"/>
    <w:basedOn w:val="2f8"/>
    <w:rsid w:val="0097334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fe">
    <w:name w:val="Сноска_"/>
    <w:link w:val="afffffffff"/>
    <w:rsid w:val="00973349"/>
    <w:rPr>
      <w:rFonts w:ascii="Times New Roman" w:hAnsi="Times New Roman"/>
      <w:sz w:val="19"/>
      <w:szCs w:val="19"/>
      <w:shd w:val="clear" w:color="auto" w:fill="FFFFFF"/>
    </w:rPr>
  </w:style>
  <w:style w:type="paragraph" w:customStyle="1" w:styleId="afffffffff">
    <w:name w:val="Сноска"/>
    <w:basedOn w:val="a0"/>
    <w:link w:val="affffffffe"/>
    <w:rsid w:val="00973349"/>
    <w:pPr>
      <w:widowControl w:val="0"/>
      <w:shd w:val="clear" w:color="auto" w:fill="FFFFFF"/>
      <w:spacing w:after="0" w:line="226" w:lineRule="exact"/>
    </w:pPr>
    <w:rPr>
      <w:rFonts w:ascii="Times New Roman" w:hAnsi="Times New Roman"/>
      <w:sz w:val="19"/>
      <w:szCs w:val="19"/>
    </w:rPr>
  </w:style>
  <w:style w:type="character" w:customStyle="1" w:styleId="3f6">
    <w:name w:val="Заголовок №3_"/>
    <w:basedOn w:val="a1"/>
    <w:link w:val="3f7"/>
    <w:rsid w:val="00973349"/>
    <w:rPr>
      <w:rFonts w:ascii="Times New Roman" w:hAnsi="Times New Roman"/>
      <w:b/>
      <w:bCs/>
      <w:shd w:val="clear" w:color="auto" w:fill="FFFFFF"/>
    </w:rPr>
  </w:style>
  <w:style w:type="paragraph" w:customStyle="1" w:styleId="3f7">
    <w:name w:val="Заголовок №3"/>
    <w:basedOn w:val="a0"/>
    <w:link w:val="3f6"/>
    <w:rsid w:val="00973349"/>
    <w:pPr>
      <w:widowControl w:val="0"/>
      <w:shd w:val="clear" w:color="auto" w:fill="FFFFFF"/>
      <w:spacing w:after="380" w:line="244" w:lineRule="exact"/>
      <w:jc w:val="both"/>
      <w:outlineLvl w:val="2"/>
    </w:pPr>
    <w:rPr>
      <w:rFonts w:ascii="Times New Roman" w:hAnsi="Times New Roman"/>
      <w:b/>
      <w:bCs/>
    </w:rPr>
  </w:style>
  <w:style w:type="table" w:customStyle="1" w:styleId="1f7">
    <w:name w:val="Сетка таблицы светлая1"/>
    <w:basedOn w:val="a2"/>
    <w:next w:val="affffffffd"/>
    <w:uiPriority w:val="40"/>
    <w:rsid w:val="00973349"/>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f0">
    <w:name w:val="Подпись к таблице_"/>
    <w:link w:val="afffffffff1"/>
    <w:rsid w:val="00973349"/>
    <w:rPr>
      <w:rFonts w:ascii="Times New Roman" w:hAnsi="Times New Roman"/>
      <w:sz w:val="19"/>
      <w:szCs w:val="19"/>
      <w:shd w:val="clear" w:color="auto" w:fill="FFFFFF"/>
    </w:rPr>
  </w:style>
  <w:style w:type="paragraph" w:customStyle="1" w:styleId="afffffffff1">
    <w:name w:val="Подпись к таблице"/>
    <w:basedOn w:val="a0"/>
    <w:link w:val="afffffffff0"/>
    <w:rsid w:val="00973349"/>
    <w:pPr>
      <w:widowControl w:val="0"/>
      <w:shd w:val="clear" w:color="auto" w:fill="FFFFFF"/>
      <w:spacing w:after="0" w:line="230" w:lineRule="exact"/>
      <w:jc w:val="both"/>
    </w:pPr>
    <w:rPr>
      <w:rFonts w:ascii="Times New Roman" w:hAnsi="Times New Roman"/>
      <w:sz w:val="19"/>
      <w:szCs w:val="19"/>
    </w:rPr>
  </w:style>
  <w:style w:type="character" w:customStyle="1" w:styleId="74">
    <w:name w:val="Основной текст (7)_"/>
    <w:link w:val="75"/>
    <w:rsid w:val="00973349"/>
    <w:rPr>
      <w:rFonts w:ascii="Times New Roman" w:hAnsi="Times New Roman"/>
      <w:sz w:val="19"/>
      <w:szCs w:val="19"/>
      <w:shd w:val="clear" w:color="auto" w:fill="FFFFFF"/>
    </w:rPr>
  </w:style>
  <w:style w:type="paragraph" w:customStyle="1" w:styleId="75">
    <w:name w:val="Основной текст (7)"/>
    <w:basedOn w:val="a0"/>
    <w:link w:val="74"/>
    <w:rsid w:val="00973349"/>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0"/>
    <w:rsid w:val="0097334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4">
    <w:name w:val="Table Normal4"/>
    <w:uiPriority w:val="2"/>
    <w:semiHidden/>
    <w:unhideWhenUsed/>
    <w:qFormat/>
    <w:rsid w:val="00973349"/>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character" w:customStyle="1" w:styleId="3f8">
    <w:name w:val="Неразрешенное упоминание3"/>
    <w:basedOn w:val="a1"/>
    <w:uiPriority w:val="99"/>
    <w:semiHidden/>
    <w:unhideWhenUsed/>
    <w:rsid w:val="00973349"/>
    <w:rPr>
      <w:color w:val="605E5C"/>
      <w:shd w:val="clear" w:color="auto" w:fill="E1DFDD"/>
    </w:rPr>
  </w:style>
  <w:style w:type="character" w:styleId="afffffffff2">
    <w:name w:val="Unresolved Mention"/>
    <w:uiPriority w:val="99"/>
    <w:semiHidden/>
    <w:unhideWhenUsed/>
    <w:rsid w:val="00973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du-all.ru/" TargetMode="External"/><Relationship Id="rId21" Type="http://schemas.openxmlformats.org/officeDocument/2006/relationships/footer" Target="footer4.xml"/><Relationship Id="rId34" Type="http://schemas.openxmlformats.org/officeDocument/2006/relationships/hyperlink" Target="https://urait.ru/bcode/433544" TargetMode="External"/><Relationship Id="rId42" Type="http://schemas.openxmlformats.org/officeDocument/2006/relationships/hyperlink" Target="https://urait.ru/bcode/469427" TargetMode="External"/><Relationship Id="rId47" Type="http://schemas.openxmlformats.org/officeDocument/2006/relationships/header" Target="header1.xml"/><Relationship Id="rId50" Type="http://schemas.openxmlformats.org/officeDocument/2006/relationships/hyperlink" Target="https://urait.ru/viewer/ekonomicheskiy-analiz-471026" TargetMode="External"/><Relationship Id="rId55" Type="http://schemas.openxmlformats.org/officeDocument/2006/relationships/hyperlink" Target="http://ffoms.ru" TargetMode="External"/><Relationship Id="rId63" Type="http://schemas.openxmlformats.org/officeDocument/2006/relationships/hyperlink" Target="http://www.minfin.ru" TargetMode="External"/><Relationship Id="rId68"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ffoms.ru/" TargetMode="External"/><Relationship Id="rId29" Type="http://schemas.openxmlformats.org/officeDocument/2006/relationships/hyperlink" Target="http://www.consultant.ru" TargetMode="External"/><Relationship Id="rId11" Type="http://schemas.openxmlformats.org/officeDocument/2006/relationships/hyperlink" Target="http://www.minfin.ru" TargetMode="External"/><Relationship Id="rId24" Type="http://schemas.openxmlformats.org/officeDocument/2006/relationships/hyperlink" Target="http://window.edu.ru/" TargetMode="External"/><Relationship Id="rId32" Type="http://schemas.openxmlformats.org/officeDocument/2006/relationships/hyperlink" Target="https://urait.ru/bcode/471338" TargetMode="External"/><Relationship Id="rId37" Type="http://schemas.openxmlformats.org/officeDocument/2006/relationships/hyperlink" Target="https://znanium.com/catalog/document?id=302098" TargetMode="External"/><Relationship Id="rId40" Type="http://schemas.openxmlformats.org/officeDocument/2006/relationships/footer" Target="footer5.xml"/><Relationship Id="rId45" Type="http://schemas.openxmlformats.org/officeDocument/2006/relationships/hyperlink" Target="https://www.nalog.gov.ru" TargetMode="External"/><Relationship Id="rId53" Type="http://schemas.openxmlformats.org/officeDocument/2006/relationships/hyperlink" Target="http://pfrf.ru" TargetMode="External"/><Relationship Id="rId58" Type="http://schemas.openxmlformats.org/officeDocument/2006/relationships/hyperlink" Target="https://msfo-practice.ru/" TargetMode="External"/><Relationship Id="rId66" Type="http://schemas.openxmlformats.org/officeDocument/2006/relationships/hyperlink" Target="https://ezpro.fa.ru:3217/bcode/471338" TargetMode="External"/><Relationship Id="rId5" Type="http://schemas.openxmlformats.org/officeDocument/2006/relationships/footnotes" Target="footnotes.xml"/><Relationship Id="rId61" Type="http://schemas.openxmlformats.org/officeDocument/2006/relationships/hyperlink" Target="http://www.consultant.ru" TargetMode="External"/><Relationship Id="rId19" Type="http://schemas.openxmlformats.org/officeDocument/2006/relationships/hyperlink" Target="http://edu.1cfresh.com/" TargetMode="External"/><Relationship Id="rId14" Type="http://schemas.openxmlformats.org/officeDocument/2006/relationships/hyperlink" Target="http://www.pfrf.ru/" TargetMode="External"/><Relationship Id="rId22" Type="http://schemas.openxmlformats.org/officeDocument/2006/relationships/hyperlink" Target="https://urait.ru/bcode/448765" TargetMode="External"/><Relationship Id="rId27" Type="http://schemas.openxmlformats.org/officeDocument/2006/relationships/hyperlink" Target="http://www.nalog.ru" TargetMode="External"/><Relationship Id="rId30" Type="http://schemas.openxmlformats.org/officeDocument/2006/relationships/hyperlink" Target="http://www.garant.ru" TargetMode="External"/><Relationship Id="rId35" Type="http://schemas.openxmlformats.org/officeDocument/2006/relationships/hyperlink" Target="https://urait.ru/bcode/472161" TargetMode="External"/><Relationship Id="rId43" Type="http://schemas.openxmlformats.org/officeDocument/2006/relationships/hyperlink" Target="https://urait.ru/bcode/477927" TargetMode="External"/><Relationship Id="rId48" Type="http://schemas.openxmlformats.org/officeDocument/2006/relationships/hyperlink" Target="https://urait.ru/bcode/469695" TargetMode="External"/><Relationship Id="rId56" Type="http://schemas.openxmlformats.org/officeDocument/2006/relationships/hyperlink" Target="https://profspo.ru/books/93549.html.-" TargetMode="External"/><Relationship Id="rId64" Type="http://schemas.openxmlformats.org/officeDocument/2006/relationships/hyperlink" Target="http://www.nalog.ru" TargetMode="External"/><Relationship Id="rId8" Type="http://schemas.openxmlformats.org/officeDocument/2006/relationships/footer" Target="footer2.xml"/><Relationship Id="rId51" Type="http://schemas.openxmlformats.org/officeDocument/2006/relationships/hyperlink" Target="https://urait.ru/viewer/buhgalterskaya-finansovaya-otchetnost-486408" TargetMode="External"/><Relationship Id="rId3" Type="http://schemas.openxmlformats.org/officeDocument/2006/relationships/settings" Target="settings.xml"/><Relationship Id="rId12" Type="http://schemas.openxmlformats.org/officeDocument/2006/relationships/hyperlink" Target="http://www.nalog.ru" TargetMode="External"/><Relationship Id="rId17" Type="http://schemas.openxmlformats.org/officeDocument/2006/relationships/hyperlink" Target="http://www.gks.ru/" TargetMode="External"/><Relationship Id="rId25" Type="http://schemas.openxmlformats.org/officeDocument/2006/relationships/hyperlink" Target="http://znanium.com" TargetMode="External"/><Relationship Id="rId33" Type="http://schemas.openxmlformats.org/officeDocument/2006/relationships/hyperlink" Target="https://www.urait.ru/bcode/448550" TargetMode="External"/><Relationship Id="rId38" Type="http://schemas.openxmlformats.org/officeDocument/2006/relationships/hyperlink" Target="https://urait.ru/bcode/466615" TargetMode="External"/><Relationship Id="rId46" Type="http://schemas.openxmlformats.org/officeDocument/2006/relationships/hyperlink" Target="http://nalogkodeks.ru/" TargetMode="External"/><Relationship Id="rId59" Type="http://schemas.openxmlformats.org/officeDocument/2006/relationships/hyperlink" Target="http://na.buhgalteria.ru/" TargetMode="External"/><Relationship Id="rId67"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footer" Target="footer6.xml"/><Relationship Id="rId54" Type="http://schemas.openxmlformats.org/officeDocument/2006/relationships/hyperlink" Target="http://fss.ru/" TargetMode="External"/><Relationship Id="rId62" Type="http://schemas.openxmlformats.org/officeDocument/2006/relationships/hyperlink" Target="http://www.garant.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fss.ru/" TargetMode="External"/><Relationship Id="rId23" Type="http://schemas.openxmlformats.org/officeDocument/2006/relationships/hyperlink" Target="https://urait.ru/bcode/467050" TargetMode="External"/><Relationship Id="rId28" Type="http://schemas.openxmlformats.org/officeDocument/2006/relationships/hyperlink" Target="http://www.minfin.ru" TargetMode="External"/><Relationship Id="rId36" Type="http://schemas.openxmlformats.org/officeDocument/2006/relationships/hyperlink" Target="https://urait.ru/bcode/450926" TargetMode="External"/><Relationship Id="rId49" Type="http://schemas.openxmlformats.org/officeDocument/2006/relationships/hyperlink" Target="https://profspo.ru/books/90197.html" TargetMode="External"/><Relationship Id="rId57" Type="http://schemas.openxmlformats.org/officeDocument/2006/relationships/hyperlink" Target="http://www.buhgalt.ru" TargetMode="External"/><Relationship Id="rId10" Type="http://schemas.openxmlformats.org/officeDocument/2006/relationships/hyperlink" Target="http://www.garant.ru" TargetMode="External"/><Relationship Id="rId31" Type="http://schemas.openxmlformats.org/officeDocument/2006/relationships/hyperlink" Target="http://www.banki.ru" TargetMode="External"/><Relationship Id="rId44" Type="http://schemas.openxmlformats.org/officeDocument/2006/relationships/hyperlink" Target="https://urait.ru/bcode/401135" TargetMode="External"/><Relationship Id="rId52" Type="http://schemas.openxmlformats.org/officeDocument/2006/relationships/hyperlink" Target="http://minfin.ru" TargetMode="External"/><Relationship Id="rId60" Type="http://schemas.openxmlformats.org/officeDocument/2006/relationships/header" Target="header2.xml"/><Relationship Id="rId65" Type="http://schemas.openxmlformats.org/officeDocument/2006/relationships/hyperlink" Target="http://www.cbr.ru" TargetMode="External"/><Relationship Id="rId4" Type="http://schemas.openxmlformats.org/officeDocument/2006/relationships/webSettings" Target="webSettings.xml"/><Relationship Id="rId9" Type="http://schemas.openxmlformats.org/officeDocument/2006/relationships/hyperlink" Target="http://www.consultant.ru" TargetMode="External"/><Relationship Id="rId13" Type="http://schemas.openxmlformats.org/officeDocument/2006/relationships/hyperlink" Target="http://www.roskazna.ru" TargetMode="External"/><Relationship Id="rId18" Type="http://schemas.openxmlformats.org/officeDocument/2006/relationships/hyperlink" Target="https://v8.1c.ru/" TargetMode="External"/><Relationship Id="rId39" Type="http://schemas.openxmlformats.org/officeDocument/2006/relationships/hyperlink" Target="http://na.buhgalter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134</Pages>
  <Words>27147</Words>
  <Characters>154741</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51</cp:revision>
  <dcterms:created xsi:type="dcterms:W3CDTF">2023-04-11T06:24:00Z</dcterms:created>
  <dcterms:modified xsi:type="dcterms:W3CDTF">2023-04-12T13:58:00Z</dcterms:modified>
</cp:coreProperties>
</file>