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0168" w14:textId="77777777" w:rsidR="00136D72" w:rsidRPr="00136D72" w:rsidRDefault="00136D72" w:rsidP="00136D72">
      <w:pPr>
        <w:rPr>
          <w:rFonts w:ascii="Times New Roman" w:eastAsia="Times New Roman" w:hAnsi="Times New Roman" w:cs="Times New Roman"/>
          <w:b/>
          <w:sz w:val="24"/>
          <w:szCs w:val="24"/>
          <w:lang w:eastAsia="ru-RU"/>
        </w:rPr>
      </w:pPr>
    </w:p>
    <w:p w14:paraId="6BC29D0A" w14:textId="77777777" w:rsidR="00136D72" w:rsidRPr="00136D72" w:rsidRDefault="00136D72" w:rsidP="00136D72">
      <w:pPr>
        <w:keepNext/>
        <w:spacing w:before="240" w:after="120" w:line="240" w:lineRule="auto"/>
        <w:ind w:firstLine="709"/>
        <w:jc w:val="right"/>
        <w:outlineLvl w:val="0"/>
        <w:rPr>
          <w:rFonts w:ascii="Times New Roman" w:eastAsia="Times New Roman" w:hAnsi="Times New Roman" w:cs="Times New Roman"/>
          <w:b/>
          <w:bCs/>
          <w:kern w:val="32"/>
          <w:sz w:val="24"/>
          <w:szCs w:val="24"/>
          <w:lang w:val="x-none" w:eastAsia="x-none"/>
        </w:rPr>
      </w:pPr>
      <w:r w:rsidRPr="00136D72">
        <w:rPr>
          <w:rFonts w:ascii="Times New Roman" w:eastAsia="Times New Roman" w:hAnsi="Times New Roman" w:cs="Times New Roman"/>
          <w:sz w:val="24"/>
          <w:szCs w:val="24"/>
          <w:lang w:eastAsia="ru-RU"/>
        </w:rPr>
        <w:tab/>
      </w:r>
      <w:r w:rsidRPr="00136D72">
        <w:rPr>
          <w:rFonts w:ascii="Times New Roman" w:eastAsia="Times New Roman" w:hAnsi="Times New Roman" w:cs="Times New Roman"/>
          <w:b/>
          <w:bCs/>
          <w:kern w:val="32"/>
          <w:sz w:val="24"/>
          <w:szCs w:val="24"/>
          <w:lang w:eastAsia="x-none"/>
        </w:rPr>
        <w:t>Приложен</w:t>
      </w:r>
      <w:proofErr w:type="spellStart"/>
      <w:r w:rsidRPr="00136D72">
        <w:rPr>
          <w:rFonts w:ascii="Times New Roman" w:eastAsia="Times New Roman" w:hAnsi="Times New Roman" w:cs="Times New Roman"/>
          <w:b/>
          <w:bCs/>
          <w:kern w:val="32"/>
          <w:sz w:val="24"/>
          <w:szCs w:val="24"/>
          <w:lang w:val="x-none" w:eastAsia="x-none"/>
        </w:rPr>
        <w:t>ие</w:t>
      </w:r>
      <w:proofErr w:type="spellEnd"/>
      <w:r w:rsidRPr="00136D72">
        <w:rPr>
          <w:rFonts w:ascii="Times New Roman" w:eastAsia="Times New Roman" w:hAnsi="Times New Roman" w:cs="Times New Roman"/>
          <w:b/>
          <w:bCs/>
          <w:kern w:val="32"/>
          <w:sz w:val="24"/>
          <w:szCs w:val="24"/>
          <w:lang w:val="x-none" w:eastAsia="x-none"/>
        </w:rPr>
        <w:t xml:space="preserve"> </w:t>
      </w:r>
      <w:r w:rsidRPr="00136D72">
        <w:rPr>
          <w:rFonts w:ascii="Times New Roman" w:eastAsia="Times New Roman" w:hAnsi="Times New Roman" w:cs="Times New Roman"/>
          <w:b/>
          <w:bCs/>
          <w:kern w:val="32"/>
          <w:sz w:val="24"/>
          <w:szCs w:val="24"/>
          <w:lang w:eastAsia="x-none"/>
        </w:rPr>
        <w:t xml:space="preserve">2. Примерные </w:t>
      </w:r>
      <w:r w:rsidRPr="00136D72">
        <w:rPr>
          <w:rFonts w:ascii="Times New Roman" w:eastAsia="Times New Roman" w:hAnsi="Times New Roman" w:cs="Times New Roman"/>
          <w:b/>
          <w:bCs/>
          <w:kern w:val="32"/>
          <w:sz w:val="24"/>
          <w:szCs w:val="24"/>
          <w:lang w:val="x-none" w:eastAsia="x-none"/>
        </w:rPr>
        <w:t>программы профессиональных модулей</w:t>
      </w:r>
    </w:p>
    <w:p w14:paraId="240F738F" w14:textId="77777777" w:rsidR="00136D72" w:rsidRPr="00136D72" w:rsidRDefault="00136D72" w:rsidP="00136D72">
      <w:pPr>
        <w:spacing w:after="0" w:line="240" w:lineRule="auto"/>
        <w:contextualSpacing/>
        <w:rPr>
          <w:lang w:val="x-none" w:eastAsia="x-none"/>
        </w:rPr>
      </w:pPr>
    </w:p>
    <w:p w14:paraId="7FD0F037" w14:textId="77777777" w:rsidR="00136D72" w:rsidRPr="00136D72" w:rsidRDefault="00136D72" w:rsidP="00136D72">
      <w:pPr>
        <w:spacing w:after="0" w:line="360" w:lineRule="auto"/>
        <w:contextualSpacing/>
        <w:jc w:val="right"/>
        <w:outlineLvl w:val="1"/>
        <w:rPr>
          <w:rFonts w:ascii="Times New Roman" w:eastAsia="Times New Roman" w:hAnsi="Times New Roman" w:cs="Times New Roman"/>
          <w:b/>
          <w:bCs/>
          <w:sz w:val="24"/>
          <w:szCs w:val="24"/>
          <w:lang w:eastAsia="ru-RU"/>
        </w:rPr>
      </w:pPr>
      <w:bookmarkStart w:id="0" w:name="_Toc84499258"/>
      <w:r w:rsidRPr="00136D72">
        <w:rPr>
          <w:rFonts w:ascii="Times New Roman" w:eastAsia="Times New Roman" w:hAnsi="Times New Roman" w:cs="Times New Roman"/>
          <w:b/>
          <w:bCs/>
          <w:sz w:val="24"/>
          <w:szCs w:val="24"/>
          <w:lang w:eastAsia="ru-RU"/>
        </w:rPr>
        <w:t>Приложение 2</w:t>
      </w:r>
      <w:bookmarkEnd w:id="0"/>
      <w:r w:rsidRPr="00136D72">
        <w:rPr>
          <w:rFonts w:ascii="Times New Roman" w:eastAsia="Times New Roman" w:hAnsi="Times New Roman" w:cs="Times New Roman"/>
          <w:b/>
          <w:bCs/>
          <w:sz w:val="24"/>
          <w:szCs w:val="24"/>
          <w:lang w:eastAsia="ru-RU"/>
        </w:rPr>
        <w:t>.1</w:t>
      </w:r>
    </w:p>
    <w:p w14:paraId="4EC277F1" w14:textId="51BE91FB" w:rsidR="007E5D4A" w:rsidRPr="007E5D4A" w:rsidRDefault="00136D72" w:rsidP="007E5D4A">
      <w:pPr>
        <w:spacing w:after="0" w:line="360" w:lineRule="auto"/>
        <w:contextualSpacing/>
        <w:jc w:val="right"/>
        <w:rPr>
          <w:rFonts w:ascii="Times New Roman" w:hAnsi="Times New Roman"/>
          <w:sz w:val="24"/>
          <w:szCs w:val="24"/>
        </w:rPr>
      </w:pPr>
      <w:r w:rsidRPr="00136D72">
        <w:rPr>
          <w:rFonts w:ascii="Times New Roman" w:hAnsi="Times New Roman"/>
          <w:sz w:val="24"/>
          <w:szCs w:val="24"/>
        </w:rPr>
        <w:t xml:space="preserve">к ПОП-П по специальности </w:t>
      </w:r>
      <w:r w:rsidRPr="00136D72">
        <w:rPr>
          <w:rFonts w:ascii="Times New Roman" w:hAnsi="Times New Roman"/>
          <w:sz w:val="24"/>
          <w:szCs w:val="24"/>
        </w:rPr>
        <w:br/>
      </w:r>
      <w:r w:rsidR="007E5D4A" w:rsidRPr="007E5D4A">
        <w:rPr>
          <w:rFonts w:ascii="Times New Roman" w:hAnsi="Times New Roman"/>
          <w:sz w:val="24"/>
          <w:szCs w:val="24"/>
        </w:rPr>
        <w:t>18.02.12</w:t>
      </w:r>
      <w:r w:rsidR="007E5D4A">
        <w:rPr>
          <w:rFonts w:ascii="Times New Roman" w:hAnsi="Times New Roman"/>
          <w:sz w:val="24"/>
          <w:szCs w:val="24"/>
        </w:rPr>
        <w:t xml:space="preserve"> </w:t>
      </w:r>
      <w:r w:rsidR="007E5D4A" w:rsidRPr="007E5D4A">
        <w:rPr>
          <w:rFonts w:ascii="Times New Roman" w:hAnsi="Times New Roman"/>
          <w:sz w:val="24"/>
          <w:szCs w:val="24"/>
        </w:rPr>
        <w:t xml:space="preserve">Технология аналитического </w:t>
      </w:r>
    </w:p>
    <w:p w14:paraId="0D9C61D3" w14:textId="15802F3F" w:rsidR="00136D72" w:rsidRPr="00136D72" w:rsidRDefault="007E5D4A" w:rsidP="007E5D4A">
      <w:pPr>
        <w:spacing w:after="0" w:line="360" w:lineRule="auto"/>
        <w:contextualSpacing/>
        <w:jc w:val="right"/>
        <w:rPr>
          <w:rFonts w:ascii="Times New Roman" w:hAnsi="Times New Roman"/>
          <w:b/>
          <w:sz w:val="24"/>
          <w:szCs w:val="24"/>
        </w:rPr>
      </w:pPr>
      <w:r w:rsidRPr="007E5D4A">
        <w:rPr>
          <w:rFonts w:ascii="Times New Roman" w:hAnsi="Times New Roman"/>
          <w:sz w:val="24"/>
          <w:szCs w:val="24"/>
        </w:rPr>
        <w:t>контроля химических соединений</w:t>
      </w:r>
    </w:p>
    <w:p w14:paraId="4361883C" w14:textId="77777777" w:rsidR="00136D72" w:rsidRPr="00136D72" w:rsidRDefault="00136D72" w:rsidP="00136D72">
      <w:pPr>
        <w:spacing w:after="0" w:line="240" w:lineRule="auto"/>
        <w:contextualSpacing/>
        <w:jc w:val="center"/>
        <w:rPr>
          <w:rFonts w:ascii="Times New Roman" w:hAnsi="Times New Roman"/>
          <w:b/>
          <w:sz w:val="24"/>
          <w:szCs w:val="24"/>
        </w:rPr>
      </w:pPr>
    </w:p>
    <w:p w14:paraId="0FB44290" w14:textId="77777777" w:rsidR="00136D72" w:rsidRPr="00136D72" w:rsidRDefault="00136D72" w:rsidP="00136D72">
      <w:pPr>
        <w:spacing w:after="0" w:line="240" w:lineRule="auto"/>
        <w:jc w:val="center"/>
        <w:rPr>
          <w:rFonts w:ascii="Times New Roman" w:hAnsi="Times New Roman"/>
          <w:b/>
          <w:sz w:val="24"/>
          <w:szCs w:val="24"/>
        </w:rPr>
      </w:pPr>
    </w:p>
    <w:p w14:paraId="116A3CD9" w14:textId="77777777" w:rsidR="00136D72" w:rsidRPr="00136D72" w:rsidRDefault="00136D72" w:rsidP="00136D72">
      <w:pPr>
        <w:spacing w:after="0" w:line="240" w:lineRule="auto"/>
        <w:jc w:val="center"/>
        <w:rPr>
          <w:rFonts w:ascii="Times New Roman" w:hAnsi="Times New Roman"/>
          <w:b/>
          <w:i/>
          <w:sz w:val="24"/>
          <w:szCs w:val="24"/>
        </w:rPr>
      </w:pPr>
    </w:p>
    <w:p w14:paraId="33ACFC97" w14:textId="77777777" w:rsidR="00136D72" w:rsidRPr="00136D72" w:rsidRDefault="00136D72" w:rsidP="00136D72">
      <w:pPr>
        <w:spacing w:after="0" w:line="240" w:lineRule="auto"/>
        <w:jc w:val="center"/>
        <w:rPr>
          <w:rFonts w:ascii="Times New Roman" w:hAnsi="Times New Roman"/>
          <w:b/>
          <w:i/>
          <w:sz w:val="24"/>
          <w:szCs w:val="24"/>
        </w:rPr>
      </w:pPr>
    </w:p>
    <w:p w14:paraId="0E6309B2" w14:textId="77777777" w:rsidR="00136D72" w:rsidRPr="00136D72" w:rsidRDefault="00136D72" w:rsidP="00136D72">
      <w:pPr>
        <w:spacing w:after="0" w:line="240" w:lineRule="auto"/>
        <w:jc w:val="center"/>
        <w:rPr>
          <w:rFonts w:ascii="Times New Roman" w:hAnsi="Times New Roman"/>
          <w:b/>
          <w:i/>
          <w:sz w:val="24"/>
          <w:szCs w:val="24"/>
        </w:rPr>
      </w:pPr>
    </w:p>
    <w:p w14:paraId="0877A72B" w14:textId="77777777" w:rsidR="00136D72" w:rsidRPr="00136D72" w:rsidRDefault="00136D72" w:rsidP="00136D72">
      <w:pPr>
        <w:spacing w:after="0" w:line="240" w:lineRule="auto"/>
        <w:jc w:val="center"/>
        <w:rPr>
          <w:rFonts w:ascii="Times New Roman" w:hAnsi="Times New Roman"/>
          <w:b/>
          <w:i/>
          <w:sz w:val="24"/>
          <w:szCs w:val="24"/>
        </w:rPr>
      </w:pPr>
    </w:p>
    <w:p w14:paraId="7154C441" w14:textId="77777777" w:rsidR="00136D72" w:rsidRPr="00136D72" w:rsidRDefault="00136D72" w:rsidP="00136D72">
      <w:pPr>
        <w:spacing w:after="0" w:line="240" w:lineRule="auto"/>
        <w:jc w:val="center"/>
        <w:rPr>
          <w:rFonts w:ascii="Times New Roman" w:hAnsi="Times New Roman"/>
          <w:b/>
          <w:i/>
          <w:sz w:val="24"/>
          <w:szCs w:val="24"/>
        </w:rPr>
      </w:pPr>
    </w:p>
    <w:p w14:paraId="5BF9F530" w14:textId="77777777" w:rsidR="00136D72" w:rsidRPr="00136D72" w:rsidRDefault="00136D72" w:rsidP="00136D72">
      <w:pPr>
        <w:spacing w:after="0" w:line="240" w:lineRule="auto"/>
        <w:jc w:val="center"/>
        <w:rPr>
          <w:rFonts w:ascii="Times New Roman" w:hAnsi="Times New Roman"/>
          <w:b/>
          <w:i/>
          <w:sz w:val="24"/>
          <w:szCs w:val="24"/>
        </w:rPr>
      </w:pPr>
    </w:p>
    <w:p w14:paraId="1F400AC8" w14:textId="77777777" w:rsidR="00136D72" w:rsidRPr="00136D72" w:rsidRDefault="00136D72" w:rsidP="00136D72">
      <w:pPr>
        <w:spacing w:after="0" w:line="240" w:lineRule="auto"/>
        <w:jc w:val="center"/>
        <w:rPr>
          <w:rFonts w:ascii="Times New Roman" w:hAnsi="Times New Roman"/>
          <w:b/>
          <w:i/>
          <w:sz w:val="24"/>
          <w:szCs w:val="24"/>
        </w:rPr>
      </w:pPr>
    </w:p>
    <w:p w14:paraId="76EA540C" w14:textId="77777777" w:rsidR="00136D72" w:rsidRPr="00136D72" w:rsidRDefault="00136D72" w:rsidP="00136D72">
      <w:pPr>
        <w:spacing w:after="0" w:line="240" w:lineRule="auto"/>
        <w:jc w:val="center"/>
        <w:rPr>
          <w:rFonts w:ascii="Times New Roman" w:hAnsi="Times New Roman"/>
          <w:b/>
          <w:i/>
          <w:sz w:val="24"/>
          <w:szCs w:val="24"/>
        </w:rPr>
      </w:pPr>
    </w:p>
    <w:p w14:paraId="16A755CF" w14:textId="77777777" w:rsidR="00136D72" w:rsidRPr="00136D72" w:rsidRDefault="00136D72" w:rsidP="00136D72">
      <w:pPr>
        <w:spacing w:after="0" w:line="240" w:lineRule="auto"/>
        <w:jc w:val="center"/>
        <w:rPr>
          <w:rFonts w:ascii="Times New Roman" w:hAnsi="Times New Roman"/>
          <w:b/>
          <w:i/>
          <w:sz w:val="24"/>
          <w:szCs w:val="24"/>
        </w:rPr>
      </w:pPr>
    </w:p>
    <w:p w14:paraId="2C93AD02" w14:textId="77777777" w:rsidR="00136D72" w:rsidRPr="00136D72" w:rsidRDefault="00136D72" w:rsidP="00136D72">
      <w:pPr>
        <w:spacing w:after="0" w:line="240" w:lineRule="auto"/>
        <w:jc w:val="center"/>
        <w:rPr>
          <w:rFonts w:ascii="Times New Roman" w:hAnsi="Times New Roman"/>
          <w:b/>
          <w:i/>
          <w:sz w:val="24"/>
          <w:szCs w:val="24"/>
        </w:rPr>
      </w:pPr>
    </w:p>
    <w:p w14:paraId="3860F227" w14:textId="77777777" w:rsidR="00136D72" w:rsidRPr="00136D72" w:rsidRDefault="00136D72" w:rsidP="00136D72">
      <w:pPr>
        <w:spacing w:after="0" w:line="240" w:lineRule="auto"/>
        <w:jc w:val="center"/>
        <w:rPr>
          <w:rFonts w:ascii="Times New Roman" w:hAnsi="Times New Roman"/>
          <w:b/>
          <w:i/>
          <w:sz w:val="24"/>
          <w:szCs w:val="24"/>
        </w:rPr>
      </w:pPr>
    </w:p>
    <w:p w14:paraId="7A36A67E" w14:textId="77777777" w:rsidR="00136D72" w:rsidRPr="00136D72" w:rsidRDefault="00136D72" w:rsidP="00136D72">
      <w:pPr>
        <w:spacing w:after="0" w:line="240" w:lineRule="auto"/>
        <w:jc w:val="center"/>
        <w:rPr>
          <w:rFonts w:ascii="Times New Roman" w:hAnsi="Times New Roman"/>
          <w:b/>
          <w:i/>
          <w:sz w:val="24"/>
          <w:szCs w:val="24"/>
        </w:rPr>
      </w:pPr>
    </w:p>
    <w:p w14:paraId="1D9E384C" w14:textId="77777777" w:rsidR="00136D72" w:rsidRPr="00136D72" w:rsidRDefault="00136D72" w:rsidP="00136D72">
      <w:pPr>
        <w:spacing w:after="0" w:line="240" w:lineRule="auto"/>
        <w:jc w:val="center"/>
        <w:rPr>
          <w:rFonts w:ascii="Times New Roman" w:hAnsi="Times New Roman"/>
          <w:b/>
          <w:i/>
          <w:sz w:val="24"/>
          <w:szCs w:val="24"/>
        </w:rPr>
      </w:pPr>
    </w:p>
    <w:p w14:paraId="59E26D49" w14:textId="77777777" w:rsidR="00136D72" w:rsidRPr="00136D72" w:rsidRDefault="00136D72" w:rsidP="00136D72">
      <w:pPr>
        <w:spacing w:after="0" w:line="240" w:lineRule="auto"/>
        <w:jc w:val="center"/>
        <w:rPr>
          <w:rFonts w:ascii="Times New Roman" w:hAnsi="Times New Roman"/>
          <w:b/>
          <w:i/>
          <w:sz w:val="24"/>
          <w:szCs w:val="24"/>
        </w:rPr>
      </w:pPr>
    </w:p>
    <w:p w14:paraId="5E8773C4" w14:textId="77777777" w:rsidR="00136D72" w:rsidRPr="00136D72" w:rsidRDefault="00136D72" w:rsidP="00136D72">
      <w:pPr>
        <w:spacing w:after="0" w:line="240" w:lineRule="auto"/>
        <w:jc w:val="center"/>
        <w:rPr>
          <w:rFonts w:ascii="Times New Roman" w:hAnsi="Times New Roman"/>
          <w:b/>
          <w:i/>
          <w:sz w:val="24"/>
          <w:szCs w:val="24"/>
        </w:rPr>
      </w:pPr>
    </w:p>
    <w:p w14:paraId="0D7115C6" w14:textId="77777777" w:rsidR="00136D72" w:rsidRPr="00136D72" w:rsidRDefault="00136D72" w:rsidP="00136D72">
      <w:pPr>
        <w:spacing w:after="0" w:line="240" w:lineRule="auto"/>
        <w:jc w:val="center"/>
        <w:rPr>
          <w:rFonts w:ascii="Times New Roman" w:hAnsi="Times New Roman"/>
          <w:b/>
          <w:sz w:val="24"/>
          <w:szCs w:val="24"/>
        </w:rPr>
      </w:pPr>
      <w:r w:rsidRPr="00136D72">
        <w:rPr>
          <w:rFonts w:ascii="Times New Roman" w:hAnsi="Times New Roman"/>
          <w:b/>
          <w:color w:val="000000"/>
          <w:sz w:val="24"/>
          <w:szCs w:val="24"/>
        </w:rPr>
        <w:t>ПРИМЕРНАЯ РАБОЧАЯ ПРОГРАММА</w:t>
      </w:r>
      <w:r w:rsidRPr="00136D72">
        <w:rPr>
          <w:rFonts w:ascii="Times New Roman" w:hAnsi="Times New Roman"/>
          <w:b/>
          <w:sz w:val="24"/>
          <w:szCs w:val="24"/>
        </w:rPr>
        <w:t xml:space="preserve"> ПРОФЕССИОНАЛЬНОГО МОДУЛЯ</w:t>
      </w:r>
    </w:p>
    <w:p w14:paraId="465D122A" w14:textId="77777777" w:rsidR="00136D72" w:rsidRPr="00136D72" w:rsidRDefault="00136D72" w:rsidP="00136D72">
      <w:pPr>
        <w:spacing w:after="0" w:line="240" w:lineRule="auto"/>
        <w:jc w:val="center"/>
        <w:rPr>
          <w:rFonts w:ascii="Times New Roman" w:hAnsi="Times New Roman"/>
          <w:b/>
          <w:sz w:val="24"/>
          <w:szCs w:val="24"/>
          <w:u w:val="single"/>
        </w:rPr>
      </w:pPr>
    </w:p>
    <w:p w14:paraId="21ADBDD7" w14:textId="167B53E6" w:rsidR="00136D72" w:rsidRPr="00136D72" w:rsidRDefault="007E5D4A" w:rsidP="00136D72">
      <w:pPr>
        <w:spacing w:after="0" w:line="240" w:lineRule="auto"/>
        <w:jc w:val="center"/>
        <w:rPr>
          <w:rFonts w:ascii="Times New Roman" w:hAnsi="Times New Roman"/>
          <w:b/>
          <w:i/>
          <w:sz w:val="24"/>
          <w:szCs w:val="24"/>
        </w:rPr>
      </w:pPr>
      <w:r w:rsidRPr="007E5D4A">
        <w:rPr>
          <w:rFonts w:ascii="Times New Roman" w:eastAsia="Times New Roman" w:hAnsi="Times New Roman" w:cs="Times New Roman"/>
          <w:b/>
          <w:sz w:val="24"/>
          <w:szCs w:val="24"/>
          <w:lang w:eastAsia="ru-RU"/>
        </w:rPr>
        <w:t xml:space="preserve">ПМ 01. ОПРЕДЕЛЕНИЕ ОПТИМАЛЬНЫХ СРЕДСТВ И МЕТОДОВ АНАЛИЗА </w:t>
      </w:r>
      <w:r>
        <w:rPr>
          <w:rFonts w:ascii="Times New Roman" w:eastAsia="Times New Roman" w:hAnsi="Times New Roman" w:cs="Times New Roman"/>
          <w:b/>
          <w:sz w:val="24"/>
          <w:szCs w:val="24"/>
          <w:lang w:eastAsia="ru-RU"/>
        </w:rPr>
        <w:br/>
      </w:r>
      <w:r w:rsidRPr="007E5D4A">
        <w:rPr>
          <w:rFonts w:ascii="Times New Roman" w:eastAsia="Times New Roman" w:hAnsi="Times New Roman" w:cs="Times New Roman"/>
          <w:b/>
          <w:sz w:val="24"/>
          <w:szCs w:val="24"/>
          <w:lang w:eastAsia="ru-RU"/>
        </w:rPr>
        <w:t>ПРИРОДНЫХ И ПРОМЫШЛЕННЫХ МАТЕРИАЛОВ</w:t>
      </w:r>
    </w:p>
    <w:p w14:paraId="21589DCD" w14:textId="77777777" w:rsidR="00136D72" w:rsidRPr="00136D72" w:rsidRDefault="00136D72" w:rsidP="00136D72">
      <w:pPr>
        <w:spacing w:after="0" w:line="240" w:lineRule="auto"/>
        <w:jc w:val="center"/>
        <w:rPr>
          <w:rFonts w:ascii="Times New Roman" w:hAnsi="Times New Roman"/>
          <w:b/>
          <w:i/>
          <w:sz w:val="24"/>
          <w:szCs w:val="24"/>
        </w:rPr>
      </w:pPr>
    </w:p>
    <w:p w14:paraId="5FAA79E4" w14:textId="77777777" w:rsidR="00136D72" w:rsidRPr="00136D72" w:rsidRDefault="00136D72" w:rsidP="00136D72">
      <w:pPr>
        <w:spacing w:after="0" w:line="240" w:lineRule="auto"/>
        <w:jc w:val="center"/>
        <w:rPr>
          <w:rFonts w:ascii="Times New Roman" w:hAnsi="Times New Roman"/>
          <w:b/>
          <w:i/>
          <w:sz w:val="24"/>
          <w:szCs w:val="24"/>
        </w:rPr>
      </w:pPr>
    </w:p>
    <w:p w14:paraId="2A13176A" w14:textId="77777777" w:rsidR="00136D72" w:rsidRPr="00136D72" w:rsidRDefault="00136D72" w:rsidP="00136D72">
      <w:pPr>
        <w:spacing w:after="0" w:line="240" w:lineRule="auto"/>
        <w:jc w:val="center"/>
        <w:rPr>
          <w:rFonts w:ascii="Times New Roman" w:hAnsi="Times New Roman"/>
          <w:b/>
          <w:i/>
          <w:sz w:val="24"/>
          <w:szCs w:val="24"/>
        </w:rPr>
      </w:pPr>
    </w:p>
    <w:p w14:paraId="39761374" w14:textId="77777777" w:rsidR="00136D72" w:rsidRPr="00136D72" w:rsidRDefault="00136D72" w:rsidP="00136D72">
      <w:pPr>
        <w:spacing w:after="0" w:line="240" w:lineRule="auto"/>
        <w:jc w:val="center"/>
        <w:rPr>
          <w:rFonts w:ascii="Times New Roman" w:hAnsi="Times New Roman"/>
          <w:b/>
          <w:i/>
          <w:sz w:val="24"/>
          <w:szCs w:val="24"/>
        </w:rPr>
      </w:pPr>
    </w:p>
    <w:p w14:paraId="01D509BC" w14:textId="77777777" w:rsidR="00136D72" w:rsidRPr="00136D72" w:rsidRDefault="00136D72" w:rsidP="00136D72">
      <w:pPr>
        <w:spacing w:after="0" w:line="240" w:lineRule="auto"/>
        <w:jc w:val="center"/>
        <w:rPr>
          <w:rFonts w:ascii="Times New Roman" w:hAnsi="Times New Roman"/>
          <w:b/>
          <w:i/>
          <w:sz w:val="24"/>
          <w:szCs w:val="24"/>
        </w:rPr>
      </w:pPr>
    </w:p>
    <w:p w14:paraId="64E31470" w14:textId="77777777" w:rsidR="00136D72" w:rsidRPr="00136D72" w:rsidRDefault="00136D72" w:rsidP="00136D72">
      <w:pPr>
        <w:spacing w:after="0" w:line="240" w:lineRule="auto"/>
        <w:jc w:val="center"/>
        <w:rPr>
          <w:rFonts w:ascii="Times New Roman" w:hAnsi="Times New Roman"/>
          <w:b/>
          <w:i/>
          <w:sz w:val="24"/>
          <w:szCs w:val="24"/>
        </w:rPr>
      </w:pPr>
    </w:p>
    <w:p w14:paraId="7693EDCB" w14:textId="77777777" w:rsidR="00136D72" w:rsidRPr="00136D72" w:rsidRDefault="00136D72" w:rsidP="00136D72">
      <w:pPr>
        <w:spacing w:after="0" w:line="240" w:lineRule="auto"/>
        <w:jc w:val="center"/>
        <w:rPr>
          <w:rFonts w:ascii="Times New Roman" w:hAnsi="Times New Roman"/>
          <w:b/>
          <w:i/>
          <w:sz w:val="24"/>
          <w:szCs w:val="24"/>
        </w:rPr>
      </w:pPr>
    </w:p>
    <w:p w14:paraId="2416852D" w14:textId="77777777" w:rsidR="00136D72" w:rsidRPr="00136D72" w:rsidRDefault="00136D72" w:rsidP="00136D72">
      <w:pPr>
        <w:spacing w:after="0" w:line="240" w:lineRule="auto"/>
        <w:jc w:val="center"/>
        <w:rPr>
          <w:rFonts w:ascii="Times New Roman" w:hAnsi="Times New Roman"/>
          <w:b/>
          <w:i/>
          <w:sz w:val="24"/>
          <w:szCs w:val="24"/>
        </w:rPr>
      </w:pPr>
    </w:p>
    <w:p w14:paraId="0EFFCFB7" w14:textId="77777777" w:rsidR="00136D72" w:rsidRPr="00136D72" w:rsidRDefault="00136D72" w:rsidP="00136D72">
      <w:pPr>
        <w:spacing w:after="0" w:line="240" w:lineRule="auto"/>
        <w:jc w:val="center"/>
        <w:rPr>
          <w:rFonts w:ascii="Times New Roman" w:hAnsi="Times New Roman"/>
          <w:b/>
          <w:i/>
          <w:sz w:val="24"/>
          <w:szCs w:val="24"/>
        </w:rPr>
      </w:pPr>
    </w:p>
    <w:p w14:paraId="06D05415" w14:textId="77777777" w:rsidR="00136D72" w:rsidRPr="00136D72" w:rsidRDefault="00136D72" w:rsidP="00136D72">
      <w:pPr>
        <w:spacing w:after="0" w:line="240" w:lineRule="auto"/>
        <w:jc w:val="center"/>
        <w:rPr>
          <w:rFonts w:ascii="Times New Roman" w:hAnsi="Times New Roman"/>
          <w:b/>
          <w:i/>
          <w:sz w:val="24"/>
          <w:szCs w:val="24"/>
        </w:rPr>
      </w:pPr>
    </w:p>
    <w:p w14:paraId="013670BD" w14:textId="77777777" w:rsidR="00136D72" w:rsidRPr="00136D72" w:rsidRDefault="00136D72" w:rsidP="00136D72">
      <w:pPr>
        <w:spacing w:after="0" w:line="240" w:lineRule="auto"/>
        <w:jc w:val="center"/>
        <w:rPr>
          <w:rFonts w:ascii="Times New Roman" w:hAnsi="Times New Roman"/>
          <w:b/>
          <w:i/>
          <w:sz w:val="24"/>
          <w:szCs w:val="24"/>
        </w:rPr>
      </w:pPr>
    </w:p>
    <w:p w14:paraId="208FC499" w14:textId="77777777" w:rsidR="00136D72" w:rsidRPr="00136D72" w:rsidRDefault="00136D72" w:rsidP="00136D72">
      <w:pPr>
        <w:spacing w:after="0" w:line="240" w:lineRule="auto"/>
        <w:jc w:val="center"/>
        <w:rPr>
          <w:rFonts w:ascii="Times New Roman" w:hAnsi="Times New Roman"/>
          <w:b/>
          <w:i/>
          <w:sz w:val="24"/>
          <w:szCs w:val="24"/>
        </w:rPr>
      </w:pPr>
    </w:p>
    <w:p w14:paraId="4675F56E" w14:textId="77777777" w:rsidR="00136D72" w:rsidRPr="00136D72" w:rsidRDefault="00136D72" w:rsidP="00136D72">
      <w:pPr>
        <w:spacing w:after="0" w:line="240" w:lineRule="auto"/>
        <w:jc w:val="center"/>
        <w:rPr>
          <w:rFonts w:ascii="Times New Roman" w:hAnsi="Times New Roman"/>
          <w:b/>
          <w:i/>
          <w:sz w:val="24"/>
          <w:szCs w:val="24"/>
        </w:rPr>
      </w:pPr>
    </w:p>
    <w:p w14:paraId="365545C1" w14:textId="77777777" w:rsidR="00136D72" w:rsidRPr="00136D72" w:rsidRDefault="00136D72" w:rsidP="00136D72">
      <w:pPr>
        <w:spacing w:after="0" w:line="240" w:lineRule="auto"/>
        <w:rPr>
          <w:rFonts w:ascii="Times New Roman" w:hAnsi="Times New Roman"/>
          <w:b/>
          <w:i/>
          <w:sz w:val="24"/>
          <w:szCs w:val="24"/>
        </w:rPr>
      </w:pPr>
    </w:p>
    <w:p w14:paraId="0061D588" w14:textId="77777777" w:rsidR="00136D72" w:rsidRPr="00136D72" w:rsidRDefault="00136D72" w:rsidP="00136D72">
      <w:pPr>
        <w:spacing w:after="0" w:line="240" w:lineRule="auto"/>
        <w:jc w:val="center"/>
        <w:rPr>
          <w:rFonts w:ascii="Times New Roman" w:hAnsi="Times New Roman"/>
          <w:b/>
          <w:iCs/>
          <w:sz w:val="28"/>
          <w:szCs w:val="28"/>
        </w:rPr>
      </w:pPr>
      <w:r w:rsidRPr="00136D72">
        <w:rPr>
          <w:rFonts w:ascii="Times New Roman" w:hAnsi="Times New Roman"/>
          <w:b/>
          <w:bCs/>
          <w:iCs/>
          <w:sz w:val="24"/>
          <w:szCs w:val="24"/>
        </w:rPr>
        <w:t>2023 г.</w:t>
      </w:r>
    </w:p>
    <w:p w14:paraId="444982C5" w14:textId="77777777" w:rsidR="00136D72" w:rsidRPr="00136D72" w:rsidRDefault="00136D72" w:rsidP="00136D72">
      <w:pPr>
        <w:spacing w:after="200" w:line="276" w:lineRule="auto"/>
        <w:rPr>
          <w:rFonts w:ascii="Times New Roman" w:eastAsia="Times New Roman" w:hAnsi="Times New Roman" w:cs="Times New Roman"/>
          <w:b/>
          <w:sz w:val="28"/>
          <w:szCs w:val="28"/>
          <w:lang w:eastAsia="ru-RU"/>
        </w:rPr>
        <w:sectPr w:rsidR="00136D72" w:rsidRPr="00136D72" w:rsidSect="002E22B5">
          <w:headerReference w:type="even" r:id="rId7"/>
          <w:pgSz w:w="11906" w:h="16838"/>
          <w:pgMar w:top="1134" w:right="567" w:bottom="1134" w:left="1701" w:header="709" w:footer="709" w:gutter="0"/>
          <w:cols w:space="708"/>
          <w:titlePg/>
          <w:docGrid w:linePitch="360"/>
        </w:sectPr>
      </w:pPr>
    </w:p>
    <w:p w14:paraId="532A9A88" w14:textId="77777777" w:rsidR="00136D72" w:rsidRPr="00136D72" w:rsidRDefault="00136D72" w:rsidP="00136D72">
      <w:pPr>
        <w:spacing w:after="0" w:line="276" w:lineRule="auto"/>
        <w:jc w:val="center"/>
        <w:rPr>
          <w:rFonts w:ascii="Times New Roman" w:hAnsi="Times New Roman" w:cs="Times New Roman"/>
          <w:b/>
          <w:i/>
          <w:sz w:val="24"/>
          <w:szCs w:val="24"/>
        </w:rPr>
      </w:pPr>
      <w:r w:rsidRPr="00136D72">
        <w:rPr>
          <w:rFonts w:ascii="Times New Roman" w:hAnsi="Times New Roman" w:cs="Times New Roman"/>
          <w:b/>
          <w:i/>
          <w:sz w:val="24"/>
          <w:szCs w:val="24"/>
        </w:rPr>
        <w:lastRenderedPageBreak/>
        <w:t>СОДЕРЖАНИЕ</w:t>
      </w:r>
    </w:p>
    <w:p w14:paraId="247728E7" w14:textId="77777777" w:rsidR="00136D72" w:rsidRPr="00136D72" w:rsidRDefault="00136D72" w:rsidP="00136D72">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136D72" w:rsidRPr="00136D72" w14:paraId="277D2A12" w14:textId="77777777" w:rsidTr="008E406C">
        <w:tc>
          <w:tcPr>
            <w:tcW w:w="7501" w:type="dxa"/>
          </w:tcPr>
          <w:p w14:paraId="0A68E310" w14:textId="77777777" w:rsidR="00136D72" w:rsidRPr="00136D72" w:rsidRDefault="00136D72" w:rsidP="00136D72">
            <w:pPr>
              <w:numPr>
                <w:ilvl w:val="0"/>
                <w:numId w:val="1"/>
              </w:numPr>
              <w:tabs>
                <w:tab w:val="num" w:pos="284"/>
              </w:tabs>
              <w:suppressAutoHyphens/>
              <w:spacing w:after="200" w:line="276" w:lineRule="auto"/>
              <w:rPr>
                <w:rFonts w:ascii="Times New Roman" w:hAnsi="Times New Roman"/>
                <w:b/>
                <w:sz w:val="24"/>
                <w:szCs w:val="24"/>
              </w:rPr>
            </w:pPr>
            <w:r w:rsidRPr="00136D72">
              <w:rPr>
                <w:rFonts w:ascii="Times New Roman" w:hAnsi="Times New Roman"/>
                <w:b/>
                <w:sz w:val="24"/>
                <w:szCs w:val="24"/>
              </w:rPr>
              <w:t xml:space="preserve">ОБЩАЯ ХАРАКТЕРИСТИКА </w:t>
            </w:r>
            <w:r w:rsidRPr="00136D72">
              <w:rPr>
                <w:rFonts w:ascii="Times New Roman" w:hAnsi="Times New Roman"/>
                <w:b/>
                <w:color w:val="000000"/>
                <w:sz w:val="24"/>
                <w:szCs w:val="24"/>
              </w:rPr>
              <w:t xml:space="preserve">РАБОЧЕЙ </w:t>
            </w:r>
            <w:r w:rsidRPr="00136D72">
              <w:rPr>
                <w:rFonts w:ascii="Times New Roman" w:hAnsi="Times New Roman"/>
                <w:b/>
                <w:sz w:val="24"/>
                <w:szCs w:val="24"/>
              </w:rPr>
              <w:t>ПРОГРАММЫ ПРОФЕССИОНАЛЬНОГО МОДУЛЯ</w:t>
            </w:r>
          </w:p>
        </w:tc>
        <w:tc>
          <w:tcPr>
            <w:tcW w:w="1854" w:type="dxa"/>
          </w:tcPr>
          <w:p w14:paraId="74DB98AD" w14:textId="77777777" w:rsidR="00136D72" w:rsidRPr="00136D72" w:rsidRDefault="00136D72" w:rsidP="00136D72">
            <w:pPr>
              <w:spacing w:after="200" w:line="276" w:lineRule="auto"/>
              <w:rPr>
                <w:rFonts w:ascii="Times New Roman" w:hAnsi="Times New Roman"/>
                <w:b/>
                <w:sz w:val="24"/>
                <w:szCs w:val="24"/>
              </w:rPr>
            </w:pPr>
          </w:p>
        </w:tc>
      </w:tr>
      <w:tr w:rsidR="00136D72" w:rsidRPr="00136D72" w14:paraId="5A38C783" w14:textId="77777777" w:rsidTr="008E406C">
        <w:tc>
          <w:tcPr>
            <w:tcW w:w="7501" w:type="dxa"/>
          </w:tcPr>
          <w:p w14:paraId="07C3CCE2" w14:textId="77777777" w:rsidR="00136D72" w:rsidRPr="00136D72" w:rsidRDefault="00136D72" w:rsidP="00136D72">
            <w:pPr>
              <w:numPr>
                <w:ilvl w:val="0"/>
                <w:numId w:val="1"/>
              </w:numPr>
              <w:tabs>
                <w:tab w:val="num" w:pos="284"/>
              </w:tabs>
              <w:suppressAutoHyphens/>
              <w:spacing w:after="200" w:line="276" w:lineRule="auto"/>
              <w:rPr>
                <w:rFonts w:ascii="Times New Roman" w:hAnsi="Times New Roman"/>
                <w:b/>
                <w:sz w:val="24"/>
                <w:szCs w:val="24"/>
              </w:rPr>
            </w:pPr>
            <w:r w:rsidRPr="00136D72">
              <w:rPr>
                <w:rFonts w:ascii="Times New Roman" w:hAnsi="Times New Roman"/>
                <w:b/>
                <w:sz w:val="24"/>
                <w:szCs w:val="24"/>
              </w:rPr>
              <w:t>СТРУКТУРА И СОДЕРЖАНИЕ ПРОФЕССИОНАЛЬНОГО МОДУЛЯ</w:t>
            </w:r>
          </w:p>
          <w:p w14:paraId="7D97B37E" w14:textId="77777777" w:rsidR="00136D72" w:rsidRPr="00136D72" w:rsidRDefault="00136D72" w:rsidP="00136D72">
            <w:pPr>
              <w:numPr>
                <w:ilvl w:val="0"/>
                <w:numId w:val="1"/>
              </w:numPr>
              <w:tabs>
                <w:tab w:val="num" w:pos="284"/>
              </w:tabs>
              <w:suppressAutoHyphens/>
              <w:spacing w:after="200" w:line="276" w:lineRule="auto"/>
              <w:rPr>
                <w:rFonts w:ascii="Times New Roman" w:hAnsi="Times New Roman"/>
                <w:b/>
                <w:sz w:val="24"/>
                <w:szCs w:val="24"/>
              </w:rPr>
            </w:pPr>
            <w:r w:rsidRPr="00136D72">
              <w:rPr>
                <w:rFonts w:ascii="Times New Roman" w:hAnsi="Times New Roman"/>
                <w:b/>
                <w:sz w:val="24"/>
                <w:szCs w:val="24"/>
              </w:rPr>
              <w:t>УСЛОВИЯ РЕАЛИЗАЦИИ ПРОФЕССИОНАЛЬНОГО МОДУЛЯ</w:t>
            </w:r>
          </w:p>
        </w:tc>
        <w:tc>
          <w:tcPr>
            <w:tcW w:w="1854" w:type="dxa"/>
          </w:tcPr>
          <w:p w14:paraId="3FCDEE39" w14:textId="77777777" w:rsidR="00136D72" w:rsidRPr="00136D72" w:rsidRDefault="00136D72" w:rsidP="00136D72">
            <w:pPr>
              <w:spacing w:after="200" w:line="276" w:lineRule="auto"/>
              <w:rPr>
                <w:rFonts w:ascii="Times New Roman" w:hAnsi="Times New Roman"/>
                <w:b/>
                <w:sz w:val="24"/>
                <w:szCs w:val="24"/>
              </w:rPr>
            </w:pPr>
          </w:p>
        </w:tc>
      </w:tr>
      <w:tr w:rsidR="00136D72" w:rsidRPr="00136D72" w14:paraId="4C975F45" w14:textId="77777777" w:rsidTr="008E406C">
        <w:tc>
          <w:tcPr>
            <w:tcW w:w="7501" w:type="dxa"/>
          </w:tcPr>
          <w:p w14:paraId="4F4ADF61" w14:textId="77777777" w:rsidR="00136D72" w:rsidRPr="00136D72" w:rsidRDefault="00136D72" w:rsidP="00136D72">
            <w:pPr>
              <w:numPr>
                <w:ilvl w:val="0"/>
                <w:numId w:val="1"/>
              </w:numPr>
              <w:suppressAutoHyphens/>
              <w:spacing w:after="200" w:line="276" w:lineRule="auto"/>
              <w:rPr>
                <w:rFonts w:ascii="Times New Roman" w:hAnsi="Times New Roman"/>
                <w:b/>
                <w:sz w:val="24"/>
                <w:szCs w:val="24"/>
              </w:rPr>
            </w:pPr>
            <w:r w:rsidRPr="00136D72">
              <w:rPr>
                <w:rFonts w:ascii="Times New Roman" w:hAnsi="Times New Roman"/>
                <w:b/>
                <w:sz w:val="24"/>
                <w:szCs w:val="24"/>
              </w:rPr>
              <w:t>КОНТРОЛЬ И ОЦЕНКА РЕЗУЛЬТАТОВ ОСВОЕНИЯ ПРОФЕССИОНАЛЬНОГО МОДУЛЯ</w:t>
            </w:r>
          </w:p>
          <w:p w14:paraId="06687092" w14:textId="77777777" w:rsidR="00136D72" w:rsidRPr="00136D72" w:rsidRDefault="00136D72" w:rsidP="00136D72">
            <w:pPr>
              <w:suppressAutoHyphens/>
              <w:spacing w:after="200" w:line="276" w:lineRule="auto"/>
              <w:rPr>
                <w:rFonts w:ascii="Times New Roman" w:hAnsi="Times New Roman"/>
                <w:b/>
                <w:sz w:val="24"/>
                <w:szCs w:val="24"/>
              </w:rPr>
            </w:pPr>
          </w:p>
        </w:tc>
        <w:tc>
          <w:tcPr>
            <w:tcW w:w="1854" w:type="dxa"/>
          </w:tcPr>
          <w:p w14:paraId="6FB34CD4" w14:textId="77777777" w:rsidR="00136D72" w:rsidRPr="00136D72" w:rsidRDefault="00136D72" w:rsidP="00136D72">
            <w:pPr>
              <w:spacing w:after="200" w:line="276" w:lineRule="auto"/>
              <w:rPr>
                <w:rFonts w:ascii="Times New Roman" w:hAnsi="Times New Roman"/>
                <w:b/>
                <w:sz w:val="24"/>
                <w:szCs w:val="24"/>
              </w:rPr>
            </w:pPr>
          </w:p>
        </w:tc>
      </w:tr>
    </w:tbl>
    <w:p w14:paraId="662EB673" w14:textId="77777777" w:rsidR="00136D72" w:rsidRPr="00136D72" w:rsidRDefault="00136D72" w:rsidP="00136D72">
      <w:pPr>
        <w:spacing w:after="0" w:line="276" w:lineRule="auto"/>
        <w:jc w:val="center"/>
        <w:rPr>
          <w:rFonts w:ascii="Times New Roman" w:hAnsi="Times New Roman" w:cs="Times New Roman"/>
          <w:b/>
          <w:i/>
          <w:sz w:val="24"/>
          <w:szCs w:val="24"/>
        </w:rPr>
      </w:pPr>
    </w:p>
    <w:p w14:paraId="291A588F" w14:textId="77777777" w:rsidR="00136D72" w:rsidRPr="00136D72" w:rsidRDefault="00136D72" w:rsidP="00136D72">
      <w:pPr>
        <w:spacing w:after="0" w:line="276" w:lineRule="auto"/>
        <w:rPr>
          <w:rFonts w:ascii="Times New Roman" w:hAnsi="Times New Roman" w:cs="Times New Roman"/>
          <w:b/>
          <w:i/>
          <w:sz w:val="24"/>
          <w:szCs w:val="24"/>
        </w:rPr>
      </w:pPr>
    </w:p>
    <w:p w14:paraId="72C4264F" w14:textId="77777777" w:rsidR="00136D72" w:rsidRPr="00136D72" w:rsidRDefault="00136D72" w:rsidP="00136D72">
      <w:pPr>
        <w:spacing w:after="0" w:line="240" w:lineRule="auto"/>
        <w:rPr>
          <w:rFonts w:ascii="Times New Roman" w:hAnsi="Times New Roman"/>
          <w:b/>
          <w:i/>
          <w:sz w:val="24"/>
          <w:szCs w:val="24"/>
        </w:rPr>
        <w:sectPr w:rsidR="00136D72" w:rsidRPr="00136D72" w:rsidSect="002E22B5">
          <w:pgSz w:w="11907" w:h="16840"/>
          <w:pgMar w:top="1134" w:right="851" w:bottom="992" w:left="1418" w:header="709" w:footer="709" w:gutter="0"/>
          <w:cols w:space="720"/>
        </w:sectPr>
      </w:pPr>
    </w:p>
    <w:p w14:paraId="69FEA606" w14:textId="77777777" w:rsidR="00136D72" w:rsidRPr="00136D72" w:rsidRDefault="00136D72" w:rsidP="00136D72">
      <w:pPr>
        <w:spacing w:after="0" w:line="276" w:lineRule="auto"/>
        <w:jc w:val="center"/>
        <w:rPr>
          <w:rFonts w:ascii="Times New Roman" w:hAnsi="Times New Roman"/>
          <w:b/>
          <w:sz w:val="24"/>
          <w:szCs w:val="24"/>
        </w:rPr>
      </w:pPr>
      <w:r w:rsidRPr="00136D72">
        <w:rPr>
          <w:rFonts w:ascii="Times New Roman" w:hAnsi="Times New Roman"/>
          <w:b/>
          <w:sz w:val="24"/>
          <w:szCs w:val="24"/>
        </w:rPr>
        <w:lastRenderedPageBreak/>
        <w:t xml:space="preserve">1. ОБЩАЯ ХАРАКТЕРИСТИКА </w:t>
      </w:r>
      <w:r w:rsidRPr="00136D72">
        <w:rPr>
          <w:rFonts w:ascii="Times New Roman" w:hAnsi="Times New Roman"/>
          <w:b/>
          <w:color w:val="000000"/>
          <w:sz w:val="24"/>
          <w:szCs w:val="24"/>
        </w:rPr>
        <w:t>РАБОЧЕЙ ПРОГРАММЫ</w:t>
      </w:r>
    </w:p>
    <w:p w14:paraId="693421CC" w14:textId="77777777" w:rsidR="00136D72" w:rsidRPr="00136D72" w:rsidRDefault="00136D72" w:rsidP="00136D72">
      <w:pPr>
        <w:spacing w:after="0" w:line="276" w:lineRule="auto"/>
        <w:jc w:val="center"/>
        <w:rPr>
          <w:rFonts w:ascii="Times New Roman" w:hAnsi="Times New Roman"/>
          <w:b/>
          <w:sz w:val="24"/>
          <w:szCs w:val="24"/>
        </w:rPr>
      </w:pPr>
      <w:r w:rsidRPr="00136D72">
        <w:rPr>
          <w:rFonts w:ascii="Times New Roman" w:hAnsi="Times New Roman"/>
          <w:b/>
          <w:sz w:val="24"/>
          <w:szCs w:val="24"/>
        </w:rPr>
        <w:t>ПРОФЕССИОНАЛЬНОГО МОДУЛЯ</w:t>
      </w:r>
    </w:p>
    <w:p w14:paraId="10018559" w14:textId="77777777" w:rsidR="00136D72" w:rsidRPr="00136D72" w:rsidRDefault="00136D72" w:rsidP="00136D72">
      <w:pPr>
        <w:spacing w:after="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«Код и Наименование профессионального модуля»</w:t>
      </w:r>
    </w:p>
    <w:p w14:paraId="256572F0" w14:textId="77777777" w:rsidR="00136D72" w:rsidRPr="00136D72" w:rsidRDefault="00136D72" w:rsidP="00136D72">
      <w:pPr>
        <w:suppressAutoHyphens/>
        <w:spacing w:after="0" w:line="276" w:lineRule="auto"/>
        <w:ind w:firstLine="709"/>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1.1.</w:t>
      </w:r>
      <w:bookmarkStart w:id="1" w:name="_Hlk511590080"/>
      <w:r w:rsidRPr="00136D72">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1"/>
    </w:p>
    <w:p w14:paraId="3FF71F3A" w14:textId="48055589" w:rsidR="00136D72" w:rsidRPr="00136D72" w:rsidRDefault="00136D72" w:rsidP="00136D72">
      <w:pPr>
        <w:suppressAutoHyphens/>
        <w:spacing w:after="0" w:line="276" w:lineRule="auto"/>
        <w:ind w:firstLine="709"/>
        <w:jc w:val="both"/>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7E5D4A">
        <w:rPr>
          <w:rFonts w:ascii="Times New Roman" w:eastAsia="Times New Roman" w:hAnsi="Times New Roman" w:cs="Times New Roman"/>
          <w:sz w:val="24"/>
          <w:szCs w:val="24"/>
          <w:lang w:eastAsia="ru-RU"/>
        </w:rPr>
        <w:t>«</w:t>
      </w:r>
      <w:r w:rsidR="007E5D4A" w:rsidRPr="007E5D4A">
        <w:rPr>
          <w:rFonts w:ascii="Times New Roman" w:eastAsia="Times New Roman" w:hAnsi="Times New Roman" w:cs="Times New Roman"/>
          <w:sz w:val="24"/>
          <w:szCs w:val="24"/>
          <w:lang w:eastAsia="ru-RU"/>
        </w:rPr>
        <w:t>Определение оптимальных средств и методов анализа природных и промышленных материалов»</w:t>
      </w:r>
      <w:r w:rsidRPr="00136D72">
        <w:rPr>
          <w:rFonts w:ascii="Times New Roman" w:eastAsia="Times New Roman" w:hAnsi="Times New Roman" w:cs="Times New Roman"/>
          <w:b/>
          <w:bCs/>
          <w:lang w:eastAsia="ru-RU"/>
        </w:rPr>
        <w:t xml:space="preserve"> </w:t>
      </w:r>
      <w:r w:rsidRPr="00136D72">
        <w:rPr>
          <w:rFonts w:ascii="Times New Roman" w:eastAsia="Times New Roman" w:hAnsi="Times New Roman" w:cs="Times New Roman"/>
          <w:sz w:val="24"/>
          <w:szCs w:val="24"/>
          <w:lang w:eastAsia="ru-RU"/>
        </w:rPr>
        <w:t xml:space="preserve">и соответствующие ему общие компетенции </w:t>
      </w:r>
      <w:r w:rsidR="007E5D4A">
        <w:rPr>
          <w:rFonts w:ascii="Times New Roman" w:eastAsia="Times New Roman" w:hAnsi="Times New Roman" w:cs="Times New Roman"/>
          <w:sz w:val="24"/>
          <w:szCs w:val="24"/>
          <w:lang w:eastAsia="ru-RU"/>
        </w:rPr>
        <w:br/>
      </w:r>
      <w:r w:rsidRPr="00136D72">
        <w:rPr>
          <w:rFonts w:ascii="Times New Roman" w:eastAsia="Times New Roman" w:hAnsi="Times New Roman" w:cs="Times New Roman"/>
          <w:sz w:val="24"/>
          <w:szCs w:val="24"/>
          <w:lang w:eastAsia="ru-RU"/>
        </w:rPr>
        <w:t>и профессиональные компетенции:</w:t>
      </w:r>
    </w:p>
    <w:p w14:paraId="0675DD33" w14:textId="77777777" w:rsidR="00136D72" w:rsidRPr="00136D72" w:rsidRDefault="00136D72" w:rsidP="00136D72">
      <w:pPr>
        <w:spacing w:after="0" w:line="276" w:lineRule="auto"/>
        <w:ind w:firstLine="709"/>
        <w:jc w:val="both"/>
        <w:rPr>
          <w:rFonts w:ascii="Times New Roman" w:hAnsi="Times New Roman"/>
          <w:sz w:val="24"/>
          <w:szCs w:val="24"/>
        </w:rPr>
      </w:pPr>
      <w:r w:rsidRPr="00136D72">
        <w:rPr>
          <w:rFonts w:ascii="Times New Roman" w:hAnsi="Times New Roman"/>
          <w:sz w:val="24"/>
          <w:szCs w:val="24"/>
        </w:rPr>
        <w:t>1.1.1. Перечень общих компетенций</w:t>
      </w:r>
      <w:r w:rsidRPr="00136D72">
        <w:rPr>
          <w:rFonts w:cs="Times New Roman"/>
          <w:vertAlign w:val="superscript"/>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136D72" w:rsidRPr="00136D72" w14:paraId="43333297" w14:textId="77777777" w:rsidTr="007E5D4A">
        <w:tc>
          <w:tcPr>
            <w:tcW w:w="1209" w:type="dxa"/>
          </w:tcPr>
          <w:p w14:paraId="72B39AEE"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Код</w:t>
            </w:r>
          </w:p>
        </w:tc>
        <w:tc>
          <w:tcPr>
            <w:tcW w:w="8136" w:type="dxa"/>
          </w:tcPr>
          <w:p w14:paraId="6F4B9F82" w14:textId="77777777" w:rsidR="00136D72" w:rsidRPr="00136D72" w:rsidRDefault="00136D72" w:rsidP="00136D72">
            <w:pPr>
              <w:spacing w:after="0" w:line="240" w:lineRule="auto"/>
              <w:jc w:val="center"/>
              <w:rPr>
                <w:rFonts w:ascii="Times New Roman" w:hAnsi="Times New Roman" w:cs="Times New Roman"/>
                <w:iCs/>
                <w:sz w:val="24"/>
                <w:szCs w:val="24"/>
              </w:rPr>
            </w:pPr>
            <w:r w:rsidRPr="00136D72">
              <w:rPr>
                <w:rFonts w:ascii="Times New Roman" w:hAnsi="Times New Roman" w:cs="Times New Roman"/>
                <w:iCs/>
                <w:sz w:val="24"/>
                <w:szCs w:val="24"/>
              </w:rPr>
              <w:t>Наименование общих компетенций</w:t>
            </w:r>
          </w:p>
        </w:tc>
      </w:tr>
      <w:tr w:rsidR="00136D72" w:rsidRPr="00136D72" w14:paraId="30CA4D9A" w14:textId="77777777" w:rsidTr="007E5D4A">
        <w:trPr>
          <w:trHeight w:val="327"/>
        </w:trPr>
        <w:tc>
          <w:tcPr>
            <w:tcW w:w="1209" w:type="dxa"/>
          </w:tcPr>
          <w:p w14:paraId="1E28A825" w14:textId="77777777" w:rsidR="00136D72" w:rsidRPr="00136D72" w:rsidRDefault="00136D72" w:rsidP="00136D72">
            <w:pPr>
              <w:spacing w:after="0" w:line="240" w:lineRule="auto"/>
              <w:rPr>
                <w:rFonts w:ascii="Times New Roman" w:hAnsi="Times New Roman" w:cs="Times New Roman"/>
                <w:b/>
                <w:sz w:val="24"/>
                <w:szCs w:val="24"/>
              </w:rPr>
            </w:pPr>
            <w:r w:rsidRPr="00136D72">
              <w:rPr>
                <w:rFonts w:ascii="Times New Roman" w:hAnsi="Times New Roman" w:cs="Times New Roman"/>
                <w:b/>
                <w:sz w:val="24"/>
                <w:szCs w:val="24"/>
              </w:rPr>
              <w:t>ОК 01.</w:t>
            </w:r>
            <w:r w:rsidRPr="00136D72">
              <w:rPr>
                <w:rFonts w:cs="Times New Roman"/>
                <w:b/>
                <w:vertAlign w:val="superscript"/>
              </w:rPr>
              <w:footnoteReference w:id="2"/>
            </w:r>
          </w:p>
        </w:tc>
        <w:tc>
          <w:tcPr>
            <w:tcW w:w="8136" w:type="dxa"/>
          </w:tcPr>
          <w:p w14:paraId="18C74C64"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136D72" w:rsidRPr="00136D72" w14:paraId="474B2B7D" w14:textId="77777777" w:rsidTr="007E5D4A">
        <w:tc>
          <w:tcPr>
            <w:tcW w:w="1209" w:type="dxa"/>
          </w:tcPr>
          <w:p w14:paraId="5C0FEC67" w14:textId="77777777" w:rsidR="00136D72" w:rsidRPr="00136D72" w:rsidRDefault="00136D72" w:rsidP="00136D72">
            <w:pPr>
              <w:spacing w:after="0" w:line="240" w:lineRule="auto"/>
              <w:rPr>
                <w:rFonts w:ascii="Times New Roman" w:hAnsi="Times New Roman" w:cs="Times New Roman"/>
                <w:b/>
                <w:sz w:val="24"/>
                <w:szCs w:val="24"/>
              </w:rPr>
            </w:pPr>
            <w:r w:rsidRPr="00136D72">
              <w:rPr>
                <w:rFonts w:ascii="Times New Roman" w:hAnsi="Times New Roman" w:cs="Times New Roman"/>
                <w:b/>
                <w:sz w:val="24"/>
                <w:szCs w:val="24"/>
              </w:rPr>
              <w:t>ОК 02.</w:t>
            </w:r>
          </w:p>
        </w:tc>
        <w:tc>
          <w:tcPr>
            <w:tcW w:w="8136" w:type="dxa"/>
          </w:tcPr>
          <w:p w14:paraId="69ED14FD" w14:textId="77777777" w:rsidR="00136D72" w:rsidRPr="00136D72" w:rsidRDefault="00136D72" w:rsidP="00136D72">
            <w:pPr>
              <w:spacing w:after="0" w:line="240" w:lineRule="auto"/>
              <w:rPr>
                <w:rFonts w:ascii="Times New Roman" w:hAnsi="Times New Roman" w:cs="Times New Roman"/>
                <w:bCs/>
                <w:iCs/>
                <w:sz w:val="24"/>
                <w:szCs w:val="24"/>
              </w:rPr>
            </w:pPr>
            <w:r w:rsidRPr="00136D72">
              <w:rPr>
                <w:rFonts w:ascii="Times New Roman" w:hAnsi="Times New Roman" w:cs="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29D044BC" w14:textId="77777777" w:rsidR="00136D72" w:rsidRPr="00136D72" w:rsidRDefault="00136D72" w:rsidP="00136D72">
      <w:pPr>
        <w:spacing w:after="0" w:line="240" w:lineRule="auto"/>
        <w:ind w:firstLine="709"/>
        <w:jc w:val="both"/>
        <w:rPr>
          <w:rFonts w:ascii="Times New Roman" w:eastAsia="Times New Roman" w:hAnsi="Times New Roman" w:cs="Times New Roman"/>
          <w:sz w:val="18"/>
          <w:szCs w:val="18"/>
          <w:lang w:eastAsia="ru-RU"/>
        </w:rPr>
      </w:pPr>
    </w:p>
    <w:p w14:paraId="35E9B079" w14:textId="77777777" w:rsidR="00136D72" w:rsidRPr="00136D72" w:rsidRDefault="00136D72" w:rsidP="00136D72">
      <w:pPr>
        <w:spacing w:after="0" w:line="240" w:lineRule="auto"/>
        <w:ind w:firstLine="709"/>
        <w:rPr>
          <w:rFonts w:ascii="Times New Roman" w:hAnsi="Times New Roman" w:cs="Times New Roman"/>
          <w:bCs/>
          <w:iCs/>
          <w:sz w:val="24"/>
          <w:szCs w:val="24"/>
        </w:rPr>
      </w:pPr>
      <w:r w:rsidRPr="00136D72">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84"/>
        <w:gridCol w:w="8161"/>
      </w:tblGrid>
      <w:tr w:rsidR="00136D72" w:rsidRPr="00136D72" w14:paraId="628DCC20" w14:textId="77777777" w:rsidTr="007E5D4A">
        <w:tc>
          <w:tcPr>
            <w:tcW w:w="1184" w:type="dxa"/>
          </w:tcPr>
          <w:p w14:paraId="6123D311"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Код</w:t>
            </w:r>
          </w:p>
        </w:tc>
        <w:tc>
          <w:tcPr>
            <w:tcW w:w="8161" w:type="dxa"/>
          </w:tcPr>
          <w:p w14:paraId="36652D76" w14:textId="77777777" w:rsidR="00136D72" w:rsidRPr="00136D72" w:rsidRDefault="00136D72" w:rsidP="00136D72">
            <w:pPr>
              <w:spacing w:after="0" w:line="240" w:lineRule="auto"/>
              <w:rPr>
                <w:rFonts w:ascii="Times New Roman" w:hAnsi="Times New Roman" w:cs="Times New Roman"/>
                <w:iCs/>
                <w:sz w:val="24"/>
                <w:szCs w:val="24"/>
              </w:rPr>
            </w:pPr>
            <w:r w:rsidRPr="00136D72">
              <w:rPr>
                <w:rFonts w:ascii="Times New Roman" w:hAnsi="Times New Roman" w:cs="Times New Roman"/>
                <w:iCs/>
                <w:sz w:val="24"/>
                <w:szCs w:val="24"/>
              </w:rPr>
              <w:t>Наименование видов деятельности и профессиональных компетенций</w:t>
            </w:r>
          </w:p>
        </w:tc>
      </w:tr>
      <w:tr w:rsidR="00136D72" w:rsidRPr="00136D72" w14:paraId="699CD1D0" w14:textId="77777777" w:rsidTr="007E5D4A">
        <w:tc>
          <w:tcPr>
            <w:tcW w:w="1184" w:type="dxa"/>
          </w:tcPr>
          <w:p w14:paraId="74DCD3AB" w14:textId="77777777" w:rsidR="00136D72" w:rsidRPr="007E5D4A" w:rsidRDefault="00136D72" w:rsidP="00136D72">
            <w:pPr>
              <w:spacing w:after="0" w:line="240" w:lineRule="auto"/>
              <w:rPr>
                <w:rFonts w:ascii="Times New Roman" w:hAnsi="Times New Roman" w:cs="Times New Roman"/>
                <w:b/>
                <w:iCs/>
                <w:sz w:val="24"/>
                <w:szCs w:val="24"/>
              </w:rPr>
            </w:pPr>
            <w:r w:rsidRPr="007E5D4A">
              <w:rPr>
                <w:rFonts w:ascii="Times New Roman" w:hAnsi="Times New Roman" w:cs="Times New Roman"/>
                <w:b/>
                <w:iCs/>
                <w:sz w:val="24"/>
                <w:szCs w:val="24"/>
              </w:rPr>
              <w:t>ВД 01</w:t>
            </w:r>
          </w:p>
        </w:tc>
        <w:tc>
          <w:tcPr>
            <w:tcW w:w="8161" w:type="dxa"/>
          </w:tcPr>
          <w:p w14:paraId="56B1447A" w14:textId="4287A137" w:rsidR="00136D72" w:rsidRPr="007E5D4A" w:rsidRDefault="007E5D4A" w:rsidP="00136D72">
            <w:pPr>
              <w:spacing w:after="0" w:line="240" w:lineRule="auto"/>
              <w:rPr>
                <w:rFonts w:ascii="Times New Roman" w:hAnsi="Times New Roman" w:cs="Times New Roman"/>
                <w:iCs/>
                <w:sz w:val="24"/>
                <w:szCs w:val="24"/>
              </w:rPr>
            </w:pPr>
            <w:r w:rsidRPr="007E5D4A">
              <w:rPr>
                <w:rFonts w:ascii="Times New Roman" w:hAnsi="Times New Roman" w:cs="Times New Roman"/>
                <w:iCs/>
                <w:sz w:val="24"/>
                <w:szCs w:val="24"/>
              </w:rPr>
              <w:t>Определение оптимальных средств и методов анализа природных и промышленных материалов</w:t>
            </w:r>
          </w:p>
        </w:tc>
      </w:tr>
      <w:tr w:rsidR="007E5D4A" w:rsidRPr="00136D72" w14:paraId="1E0E46A5" w14:textId="77777777" w:rsidTr="007E5D4A">
        <w:tc>
          <w:tcPr>
            <w:tcW w:w="1184" w:type="dxa"/>
          </w:tcPr>
          <w:p w14:paraId="4029FC11" w14:textId="294F4543" w:rsidR="007E5D4A" w:rsidRPr="007E5D4A" w:rsidRDefault="007E5D4A" w:rsidP="007E5D4A">
            <w:pPr>
              <w:spacing w:after="0" w:line="240" w:lineRule="auto"/>
              <w:rPr>
                <w:rFonts w:ascii="Times New Roman" w:hAnsi="Times New Roman" w:cs="Times New Roman"/>
                <w:b/>
                <w:iCs/>
                <w:sz w:val="24"/>
                <w:szCs w:val="24"/>
              </w:rPr>
            </w:pPr>
            <w:r w:rsidRPr="007E5D4A">
              <w:rPr>
                <w:rFonts w:ascii="Times New Roman" w:hAnsi="Times New Roman"/>
                <w:b/>
                <w:iCs/>
                <w:sz w:val="24"/>
                <w:szCs w:val="24"/>
              </w:rPr>
              <w:t>ПК 1.1</w:t>
            </w:r>
          </w:p>
        </w:tc>
        <w:tc>
          <w:tcPr>
            <w:tcW w:w="8161" w:type="dxa"/>
          </w:tcPr>
          <w:p w14:paraId="25B7FA69" w14:textId="450F3E0D" w:rsidR="007E5D4A" w:rsidRPr="007E5D4A" w:rsidRDefault="007E5D4A" w:rsidP="007E5D4A">
            <w:pPr>
              <w:keepNext/>
              <w:spacing w:after="0" w:line="240" w:lineRule="auto"/>
              <w:jc w:val="both"/>
              <w:outlineLvl w:val="1"/>
              <w:rPr>
                <w:rFonts w:ascii="Times New Roman" w:eastAsia="Times New Roman" w:hAnsi="Times New Roman" w:cs="Times New Roman"/>
                <w:bCs/>
                <w:iCs/>
                <w:sz w:val="24"/>
                <w:szCs w:val="24"/>
                <w:lang w:eastAsia="ru-RU"/>
              </w:rPr>
            </w:pPr>
            <w:r w:rsidRPr="005B72D4">
              <w:rPr>
                <w:rFonts w:ascii="Times New Roman" w:hAnsi="Times New Roman"/>
                <w:sz w:val="24"/>
                <w:szCs w:val="24"/>
              </w:rPr>
              <w:t>Оценивать соответствие методики задачам анализа по диапазону измеряемых значений и точности.</w:t>
            </w:r>
          </w:p>
        </w:tc>
      </w:tr>
      <w:tr w:rsidR="007E5D4A" w:rsidRPr="00136D72" w14:paraId="76BEB94A" w14:textId="77777777" w:rsidTr="007E5D4A">
        <w:tc>
          <w:tcPr>
            <w:tcW w:w="1184" w:type="dxa"/>
          </w:tcPr>
          <w:p w14:paraId="24B8D9C5" w14:textId="5E2648DF" w:rsidR="007E5D4A" w:rsidRPr="007E5D4A" w:rsidRDefault="007E5D4A" w:rsidP="007E5D4A">
            <w:pPr>
              <w:spacing w:after="0" w:line="240" w:lineRule="auto"/>
              <w:rPr>
                <w:rFonts w:ascii="Times New Roman" w:hAnsi="Times New Roman" w:cs="Times New Roman"/>
                <w:bCs/>
                <w:iCs/>
                <w:sz w:val="24"/>
                <w:szCs w:val="24"/>
                <w:lang w:val="en-US"/>
              </w:rPr>
            </w:pPr>
            <w:r w:rsidRPr="007E5D4A">
              <w:rPr>
                <w:rFonts w:ascii="Times New Roman" w:hAnsi="Times New Roman"/>
                <w:b/>
                <w:iCs/>
                <w:sz w:val="24"/>
                <w:szCs w:val="24"/>
              </w:rPr>
              <w:t>ПК 1.2</w:t>
            </w:r>
          </w:p>
        </w:tc>
        <w:tc>
          <w:tcPr>
            <w:tcW w:w="8161" w:type="dxa"/>
          </w:tcPr>
          <w:p w14:paraId="62872C63" w14:textId="40C37370" w:rsidR="007E5D4A" w:rsidRPr="007E5D4A" w:rsidRDefault="007E5D4A" w:rsidP="007E5D4A">
            <w:pPr>
              <w:keepNext/>
              <w:spacing w:after="0" w:line="240" w:lineRule="auto"/>
              <w:jc w:val="both"/>
              <w:outlineLvl w:val="1"/>
              <w:rPr>
                <w:rFonts w:ascii="Times New Roman" w:eastAsia="Times New Roman" w:hAnsi="Times New Roman" w:cs="Times New Roman"/>
                <w:bCs/>
                <w:iCs/>
                <w:sz w:val="24"/>
                <w:szCs w:val="24"/>
                <w:lang w:eastAsia="ru-RU"/>
              </w:rPr>
            </w:pPr>
            <w:r w:rsidRPr="005B72D4">
              <w:rPr>
                <w:rFonts w:ascii="Times New Roman" w:hAnsi="Times New Roman"/>
                <w:sz w:val="24"/>
                <w:szCs w:val="24"/>
              </w:rPr>
              <w:t>Выбирать оптимальные методы анализа.</w:t>
            </w:r>
          </w:p>
        </w:tc>
      </w:tr>
      <w:tr w:rsidR="007E5D4A" w:rsidRPr="00136D72" w14:paraId="3297AADD" w14:textId="77777777" w:rsidTr="007E5D4A">
        <w:tc>
          <w:tcPr>
            <w:tcW w:w="1184" w:type="dxa"/>
          </w:tcPr>
          <w:p w14:paraId="0DD7383C" w14:textId="4A4AD460" w:rsidR="007E5D4A" w:rsidRPr="007E5D4A" w:rsidRDefault="007E5D4A" w:rsidP="007E5D4A">
            <w:pPr>
              <w:spacing w:after="0" w:line="240" w:lineRule="auto"/>
              <w:rPr>
                <w:rFonts w:ascii="Times New Roman" w:hAnsi="Times New Roman" w:cs="Times New Roman"/>
                <w:bCs/>
                <w:iCs/>
                <w:sz w:val="24"/>
                <w:szCs w:val="24"/>
              </w:rPr>
            </w:pPr>
            <w:r w:rsidRPr="007E5D4A">
              <w:rPr>
                <w:rFonts w:ascii="Times New Roman" w:hAnsi="Times New Roman"/>
                <w:b/>
                <w:iCs/>
                <w:sz w:val="24"/>
                <w:szCs w:val="24"/>
              </w:rPr>
              <w:t>ПК 1.3</w:t>
            </w:r>
          </w:p>
        </w:tc>
        <w:tc>
          <w:tcPr>
            <w:tcW w:w="8161" w:type="dxa"/>
          </w:tcPr>
          <w:p w14:paraId="1494FC17" w14:textId="3CF1CCE5" w:rsidR="007E5D4A" w:rsidRPr="007E5D4A" w:rsidRDefault="007E5D4A" w:rsidP="007E5D4A">
            <w:pPr>
              <w:spacing w:after="0" w:line="240" w:lineRule="auto"/>
              <w:rPr>
                <w:rFonts w:ascii="Times New Roman" w:hAnsi="Times New Roman" w:cs="Times New Roman"/>
                <w:bCs/>
                <w:iCs/>
                <w:sz w:val="24"/>
                <w:szCs w:val="24"/>
              </w:rPr>
            </w:pPr>
            <w:r w:rsidRPr="005B72D4">
              <w:rPr>
                <w:rFonts w:ascii="Times New Roman" w:hAnsi="Times New Roman"/>
                <w:sz w:val="24"/>
                <w:szCs w:val="24"/>
              </w:rPr>
              <w:t>Подготавливать реагенты, материалы и растворы, необходимые для анализа</w:t>
            </w:r>
          </w:p>
        </w:tc>
      </w:tr>
      <w:tr w:rsidR="007E5D4A" w:rsidRPr="00136D72" w14:paraId="4C3C6BCB" w14:textId="77777777" w:rsidTr="007E5D4A">
        <w:tc>
          <w:tcPr>
            <w:tcW w:w="1184" w:type="dxa"/>
          </w:tcPr>
          <w:p w14:paraId="05BD3A2C" w14:textId="234E5006" w:rsidR="007E5D4A" w:rsidRPr="007E5D4A" w:rsidRDefault="007E5D4A" w:rsidP="007E5D4A">
            <w:pPr>
              <w:spacing w:after="0" w:line="240" w:lineRule="auto"/>
              <w:rPr>
                <w:rFonts w:ascii="Times New Roman" w:hAnsi="Times New Roman" w:cs="Times New Roman"/>
                <w:b/>
                <w:iCs/>
                <w:sz w:val="24"/>
                <w:szCs w:val="24"/>
              </w:rPr>
            </w:pPr>
            <w:r w:rsidRPr="007E5D4A">
              <w:rPr>
                <w:rFonts w:ascii="Times New Roman" w:hAnsi="Times New Roman"/>
                <w:b/>
                <w:iCs/>
                <w:sz w:val="24"/>
                <w:szCs w:val="24"/>
              </w:rPr>
              <w:t>ПК 1.4</w:t>
            </w:r>
          </w:p>
        </w:tc>
        <w:tc>
          <w:tcPr>
            <w:tcW w:w="8161" w:type="dxa"/>
          </w:tcPr>
          <w:p w14:paraId="476D6EB2" w14:textId="0E60C010" w:rsidR="007E5D4A" w:rsidRPr="007E5D4A" w:rsidRDefault="007E5D4A" w:rsidP="007E5D4A">
            <w:pPr>
              <w:spacing w:after="0" w:line="240" w:lineRule="auto"/>
              <w:rPr>
                <w:rFonts w:ascii="Times New Roman" w:eastAsia="Times New Roman" w:hAnsi="Times New Roman" w:cs="Times New Roman"/>
                <w:bCs/>
                <w:iCs/>
                <w:sz w:val="24"/>
                <w:szCs w:val="24"/>
                <w:lang w:eastAsia="ru-RU"/>
              </w:rPr>
            </w:pPr>
            <w:r w:rsidRPr="005B72D4">
              <w:rPr>
                <w:rFonts w:ascii="Times New Roman" w:hAnsi="Times New Roman"/>
                <w:sz w:val="24"/>
                <w:szCs w:val="24"/>
              </w:rPr>
              <w:t>Работать с химическими веществами и оборудованием с соблюдением отраслевых норм</w:t>
            </w:r>
          </w:p>
        </w:tc>
      </w:tr>
    </w:tbl>
    <w:p w14:paraId="7F82B613" w14:textId="77777777" w:rsidR="00136D72" w:rsidRPr="00136D72" w:rsidRDefault="00136D72" w:rsidP="00136D72">
      <w:pPr>
        <w:spacing w:after="0" w:line="240" w:lineRule="auto"/>
        <w:contextualSpacing/>
        <w:rPr>
          <w:rFonts w:ascii="Times New Roman" w:eastAsia="Times New Roman" w:hAnsi="Times New Roman" w:cs="Times New Roman"/>
          <w:sz w:val="24"/>
          <w:szCs w:val="24"/>
          <w:lang w:eastAsia="ru-RU"/>
        </w:rPr>
      </w:pPr>
    </w:p>
    <w:p w14:paraId="548FF648" w14:textId="77777777" w:rsidR="00136D72" w:rsidRPr="00136D72" w:rsidRDefault="00136D72" w:rsidP="00136D72">
      <w:pPr>
        <w:spacing w:after="0" w:line="240" w:lineRule="auto"/>
        <w:ind w:firstLine="709"/>
        <w:rPr>
          <w:rFonts w:ascii="Times New Roman" w:hAnsi="Times New Roman"/>
          <w:bCs/>
          <w:sz w:val="24"/>
          <w:szCs w:val="24"/>
        </w:rPr>
      </w:pPr>
      <w:r w:rsidRPr="00136D72">
        <w:rPr>
          <w:rFonts w:ascii="Times New Roman" w:hAnsi="Times New Roman"/>
          <w:bCs/>
          <w:sz w:val="24"/>
          <w:szCs w:val="24"/>
        </w:rPr>
        <w:t>1.1.3. В результате освоения профессионального модуля обучающийся должен</w:t>
      </w:r>
      <w:r w:rsidRPr="00136D72">
        <w:rPr>
          <w:rFonts w:cs="Times New Roman"/>
          <w:bCs/>
          <w:vertAlign w:val="superscript"/>
        </w:rPr>
        <w:footnoteReference w:id="3"/>
      </w:r>
      <w:r w:rsidRPr="00136D72">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136D72" w:rsidRPr="00136D72" w14:paraId="5DD45977" w14:textId="77777777" w:rsidTr="008E406C">
        <w:tc>
          <w:tcPr>
            <w:tcW w:w="836" w:type="pct"/>
          </w:tcPr>
          <w:p w14:paraId="31E7F9E7"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Владеть навыками</w:t>
            </w:r>
          </w:p>
        </w:tc>
        <w:tc>
          <w:tcPr>
            <w:tcW w:w="838" w:type="pct"/>
          </w:tcPr>
          <w:p w14:paraId="2B6AF347" w14:textId="77777777" w:rsidR="00136D72" w:rsidRPr="00136D72" w:rsidRDefault="00136D72" w:rsidP="00136D72">
            <w:pPr>
              <w:spacing w:after="0" w:line="240" w:lineRule="auto"/>
              <w:rPr>
                <w:rFonts w:ascii="Times New Roman" w:hAnsi="Times New Roman"/>
                <w:bCs/>
                <w:i/>
                <w:sz w:val="24"/>
                <w:szCs w:val="24"/>
              </w:rPr>
            </w:pPr>
          </w:p>
        </w:tc>
        <w:tc>
          <w:tcPr>
            <w:tcW w:w="3326" w:type="pct"/>
          </w:tcPr>
          <w:p w14:paraId="3C4531F7" w14:textId="146E76EC" w:rsidR="007E5D4A" w:rsidRPr="007E5D4A" w:rsidRDefault="007E5D4A" w:rsidP="007E5D4A">
            <w:pPr>
              <w:spacing w:after="0" w:line="240" w:lineRule="auto"/>
              <w:rPr>
                <w:rFonts w:ascii="Times New Roman" w:hAnsi="Times New Roman"/>
                <w:bCs/>
                <w:iCs/>
                <w:sz w:val="24"/>
                <w:szCs w:val="24"/>
              </w:rPr>
            </w:pPr>
            <w:r w:rsidRPr="007E5D4A">
              <w:rPr>
                <w:rFonts w:ascii="Times New Roman" w:hAnsi="Times New Roman"/>
                <w:bCs/>
                <w:iCs/>
                <w:sz w:val="24"/>
                <w:szCs w:val="24"/>
              </w:rPr>
              <w:t>оценивание соответствия методики задачам анализа по диапазону измеряемых значений и точности;</w:t>
            </w:r>
          </w:p>
          <w:p w14:paraId="459AAF37" w14:textId="77777777" w:rsidR="007E5D4A" w:rsidRPr="007E5D4A" w:rsidRDefault="007E5D4A" w:rsidP="007E5D4A">
            <w:pPr>
              <w:spacing w:after="0" w:line="240" w:lineRule="auto"/>
              <w:rPr>
                <w:rFonts w:ascii="Times New Roman" w:hAnsi="Times New Roman"/>
                <w:bCs/>
                <w:iCs/>
                <w:sz w:val="24"/>
                <w:szCs w:val="24"/>
              </w:rPr>
            </w:pPr>
            <w:r w:rsidRPr="007E5D4A">
              <w:rPr>
                <w:rFonts w:ascii="Times New Roman" w:hAnsi="Times New Roman"/>
                <w:bCs/>
                <w:iCs/>
                <w:sz w:val="24"/>
                <w:szCs w:val="24"/>
              </w:rPr>
              <w:t>выбора оптимальных методов исследования;</w:t>
            </w:r>
          </w:p>
          <w:p w14:paraId="5A40ACB1" w14:textId="77777777" w:rsidR="007E5D4A" w:rsidRPr="007E5D4A" w:rsidRDefault="007E5D4A" w:rsidP="007E5D4A">
            <w:pPr>
              <w:spacing w:after="0" w:line="240" w:lineRule="auto"/>
              <w:rPr>
                <w:rFonts w:ascii="Times New Roman" w:hAnsi="Times New Roman"/>
                <w:bCs/>
                <w:iCs/>
                <w:sz w:val="24"/>
                <w:szCs w:val="24"/>
              </w:rPr>
            </w:pPr>
            <w:r w:rsidRPr="007E5D4A">
              <w:rPr>
                <w:rFonts w:ascii="Times New Roman" w:hAnsi="Times New Roman"/>
                <w:bCs/>
                <w:iCs/>
                <w:sz w:val="24"/>
                <w:szCs w:val="24"/>
              </w:rPr>
              <w:t xml:space="preserve">выполнения химических и физико-химических анализов; </w:t>
            </w:r>
          </w:p>
          <w:p w14:paraId="7E2DE8B9" w14:textId="43F1ADDC" w:rsidR="007E5D4A" w:rsidRPr="007E5D4A" w:rsidRDefault="007E5D4A" w:rsidP="007E5D4A">
            <w:pPr>
              <w:spacing w:after="0" w:line="240" w:lineRule="auto"/>
              <w:rPr>
                <w:rFonts w:ascii="Times New Roman" w:hAnsi="Times New Roman"/>
                <w:bCs/>
                <w:iCs/>
                <w:sz w:val="24"/>
                <w:szCs w:val="24"/>
              </w:rPr>
            </w:pPr>
            <w:r w:rsidRPr="007E5D4A">
              <w:rPr>
                <w:rFonts w:ascii="Times New Roman" w:hAnsi="Times New Roman"/>
                <w:bCs/>
                <w:iCs/>
                <w:sz w:val="24"/>
                <w:szCs w:val="24"/>
              </w:rPr>
              <w:t xml:space="preserve">приготовление реагентов, материалов и растворов, необходимых для проведения анализа; </w:t>
            </w:r>
          </w:p>
          <w:p w14:paraId="01CAD830" w14:textId="22C17052" w:rsidR="00136D72" w:rsidRPr="00136D72" w:rsidRDefault="007E5D4A" w:rsidP="007E5D4A">
            <w:pPr>
              <w:spacing w:after="0" w:line="240" w:lineRule="auto"/>
              <w:rPr>
                <w:rFonts w:ascii="Times New Roman" w:hAnsi="Times New Roman"/>
                <w:bCs/>
                <w:i/>
                <w:sz w:val="24"/>
                <w:szCs w:val="24"/>
              </w:rPr>
            </w:pPr>
            <w:r w:rsidRPr="007E5D4A">
              <w:rPr>
                <w:rFonts w:ascii="Times New Roman" w:hAnsi="Times New Roman"/>
                <w:bCs/>
                <w:iCs/>
                <w:sz w:val="24"/>
                <w:szCs w:val="24"/>
              </w:rPr>
              <w:t>выполнение работ с химическими веществами и оборудованием с соблюдением отраслевых норм и экологической безопасности.</w:t>
            </w:r>
          </w:p>
        </w:tc>
      </w:tr>
      <w:tr w:rsidR="00136D72" w:rsidRPr="00136D72" w14:paraId="7853845A" w14:textId="77777777" w:rsidTr="008E406C">
        <w:tc>
          <w:tcPr>
            <w:tcW w:w="836" w:type="pct"/>
          </w:tcPr>
          <w:p w14:paraId="367914A2"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Уметь</w:t>
            </w:r>
          </w:p>
        </w:tc>
        <w:tc>
          <w:tcPr>
            <w:tcW w:w="838" w:type="pct"/>
          </w:tcPr>
          <w:p w14:paraId="5E1952A2" w14:textId="77777777" w:rsidR="00136D72" w:rsidRPr="00136D72" w:rsidRDefault="00136D72" w:rsidP="00136D72">
            <w:pPr>
              <w:spacing w:after="0" w:line="240" w:lineRule="auto"/>
              <w:rPr>
                <w:rFonts w:ascii="Times New Roman" w:hAnsi="Times New Roman"/>
                <w:bCs/>
                <w:i/>
                <w:sz w:val="24"/>
                <w:szCs w:val="24"/>
              </w:rPr>
            </w:pPr>
          </w:p>
        </w:tc>
        <w:tc>
          <w:tcPr>
            <w:tcW w:w="3326" w:type="pct"/>
          </w:tcPr>
          <w:p w14:paraId="49A46191"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работать с нормативной документацией на методику анализа;</w:t>
            </w:r>
          </w:p>
          <w:p w14:paraId="423FD0C4"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выбирать оптимальные технические средства и методы исследований;</w:t>
            </w:r>
          </w:p>
          <w:p w14:paraId="2538C7EC"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оценивать метрологические характеристики методики;</w:t>
            </w:r>
          </w:p>
          <w:p w14:paraId="0E5A5E9C"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оценивать метрологические характеристики лабораторного оборудования;</w:t>
            </w:r>
          </w:p>
          <w:p w14:paraId="3BEC5127"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 xml:space="preserve"> выбирать оптимальные технические средства и методы исследований;</w:t>
            </w:r>
          </w:p>
          <w:p w14:paraId="73F20DC5"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lastRenderedPageBreak/>
              <w:t>измерять аналитический сигнал и устанавливать зависимость сигнала от концентрации определяемого вещества;</w:t>
            </w:r>
          </w:p>
          <w:p w14:paraId="28073F25"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подготавливать объекты исследований;</w:t>
            </w:r>
          </w:p>
          <w:p w14:paraId="390E3C98"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выполнять химические и физико-химические методы анализа;</w:t>
            </w:r>
          </w:p>
          <w:p w14:paraId="72375800"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 xml:space="preserve">осуществлять подготовку лабораторного оборудования; </w:t>
            </w:r>
          </w:p>
          <w:p w14:paraId="5037EE76"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подготавливать объекты исследований;</w:t>
            </w:r>
          </w:p>
          <w:p w14:paraId="0CC40574"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выполнять необходимые расчеты для приготовления реагентов, материалов и растворов; проводить приготовление растворов, аттестованных смесей и реагентов с соблюдением техники лабораторных работ; выполнять стандартизацию растворов;</w:t>
            </w:r>
          </w:p>
          <w:p w14:paraId="5711EBC9"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 xml:space="preserve">выбирать основное и вспомогательные оборудование, посуду, реактивы; </w:t>
            </w:r>
          </w:p>
          <w:p w14:paraId="658F6425"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 xml:space="preserve">организовывать рабочее место в соответствии с требованиями нормативных документов и правилами охраны труда; </w:t>
            </w:r>
          </w:p>
          <w:p w14:paraId="4901CF62"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 xml:space="preserve">использовать оборудование и средства измерения строго в соответствии с инструкциями заводов-изготовителей; </w:t>
            </w:r>
          </w:p>
          <w:p w14:paraId="657DCAAD"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соблюдать безопасность при работе с лабораторной посудой и приборами;</w:t>
            </w:r>
          </w:p>
          <w:p w14:paraId="25D53427"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соблюдать правила хранения, использования и утилизации химических реактивов;</w:t>
            </w:r>
          </w:p>
          <w:p w14:paraId="7F3E85D2" w14:textId="77777777" w:rsidR="007E5D4A" w:rsidRPr="007E5D4A" w:rsidRDefault="007E5D4A" w:rsidP="007E5D4A">
            <w:pPr>
              <w:spacing w:after="0" w:line="240" w:lineRule="auto"/>
              <w:rPr>
                <w:rFonts w:ascii="Times New Roman" w:hAnsi="Times New Roman"/>
                <w:bCs/>
                <w:sz w:val="24"/>
                <w:szCs w:val="24"/>
              </w:rPr>
            </w:pPr>
            <w:r w:rsidRPr="007E5D4A">
              <w:rPr>
                <w:rFonts w:ascii="Times New Roman" w:hAnsi="Times New Roman"/>
                <w:bCs/>
                <w:sz w:val="24"/>
                <w:szCs w:val="24"/>
              </w:rPr>
              <w:t>использовать средства индивидуальной и коллективной защиты;</w:t>
            </w:r>
          </w:p>
          <w:p w14:paraId="6FD92453" w14:textId="5CCC7636" w:rsidR="00136D72" w:rsidRPr="00136D72" w:rsidRDefault="007E5D4A" w:rsidP="00136D72">
            <w:pPr>
              <w:spacing w:after="0" w:line="240" w:lineRule="auto"/>
              <w:rPr>
                <w:rFonts w:ascii="Times New Roman" w:hAnsi="Times New Roman"/>
                <w:bCs/>
                <w:sz w:val="24"/>
                <w:szCs w:val="24"/>
              </w:rPr>
            </w:pPr>
            <w:r w:rsidRPr="007E5D4A">
              <w:rPr>
                <w:rFonts w:ascii="Times New Roman" w:hAnsi="Times New Roman"/>
                <w:bCs/>
                <w:sz w:val="24"/>
                <w:szCs w:val="24"/>
              </w:rPr>
              <w:t xml:space="preserve">соблюдать правила пожарной и электробезопасности. </w:t>
            </w:r>
          </w:p>
        </w:tc>
      </w:tr>
      <w:tr w:rsidR="00136D72" w:rsidRPr="00136D72" w14:paraId="147B0B0B" w14:textId="77777777" w:rsidTr="008E406C">
        <w:tc>
          <w:tcPr>
            <w:tcW w:w="836" w:type="pct"/>
          </w:tcPr>
          <w:p w14:paraId="370968CE"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lastRenderedPageBreak/>
              <w:t>Знать</w:t>
            </w:r>
          </w:p>
        </w:tc>
        <w:tc>
          <w:tcPr>
            <w:tcW w:w="838" w:type="pct"/>
          </w:tcPr>
          <w:p w14:paraId="7F068744" w14:textId="77777777" w:rsidR="00136D72" w:rsidRPr="00136D72" w:rsidRDefault="00136D72" w:rsidP="00136D72">
            <w:pPr>
              <w:spacing w:after="0" w:line="240" w:lineRule="auto"/>
              <w:rPr>
                <w:rFonts w:ascii="Times New Roman" w:hAnsi="Times New Roman"/>
                <w:bCs/>
                <w:i/>
                <w:sz w:val="24"/>
                <w:szCs w:val="24"/>
              </w:rPr>
            </w:pPr>
          </w:p>
        </w:tc>
        <w:tc>
          <w:tcPr>
            <w:tcW w:w="3326" w:type="pct"/>
          </w:tcPr>
          <w:p w14:paraId="38803324"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гидромеханические процессы и аппараты;</w:t>
            </w:r>
          </w:p>
          <w:p w14:paraId="2936B43C"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тепловые процессы и аппараты;</w:t>
            </w:r>
          </w:p>
          <w:p w14:paraId="32AD389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массообменные процессы и аппараты;</w:t>
            </w:r>
          </w:p>
          <w:p w14:paraId="3A5FD33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химические (реакционные) процессы и аппараты;</w:t>
            </w:r>
          </w:p>
          <w:p w14:paraId="0935C157"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холодильные процессы и аппараты;</w:t>
            </w:r>
          </w:p>
          <w:p w14:paraId="6E46E578"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механические аппараты;</w:t>
            </w:r>
          </w:p>
          <w:p w14:paraId="30DE15A5"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основные типы, конструктивные особенности и принцип работы оборудования для проведения технологического процесса на производственном объекте;</w:t>
            </w:r>
          </w:p>
          <w:p w14:paraId="52F127E4"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конструкционные материалы и правила их выбора для изготовления оборудования и коммуникаций;</w:t>
            </w:r>
          </w:p>
          <w:p w14:paraId="08944493"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выбор оборудования с учетом применяемых в технологической схеме процессов;</w:t>
            </w:r>
          </w:p>
          <w:p w14:paraId="3B1780B6"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основы технологических, тепловых, конструктивных и механических расчетов оборудования;</w:t>
            </w:r>
          </w:p>
          <w:p w14:paraId="0FB1A0A2"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методы осмотра оборудования, обнаружения дефектов и подготовки к ремонту;</w:t>
            </w:r>
          </w:p>
          <w:p w14:paraId="2C6C2A83"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паро-, энерго- и водоснабжение производства;</w:t>
            </w:r>
          </w:p>
          <w:p w14:paraId="4CA7BE41"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условия безопасной эксплуатации оборудования;</w:t>
            </w:r>
          </w:p>
          <w:p w14:paraId="5A3A9535" w14:textId="77777777" w:rsidR="00136D72" w:rsidRPr="00136D72" w:rsidRDefault="00136D72" w:rsidP="00136D72">
            <w:pPr>
              <w:spacing w:after="0" w:line="240" w:lineRule="auto"/>
              <w:rPr>
                <w:rFonts w:ascii="Times New Roman" w:hAnsi="Times New Roman"/>
                <w:bCs/>
                <w:sz w:val="24"/>
                <w:szCs w:val="24"/>
              </w:rPr>
            </w:pPr>
            <w:r w:rsidRPr="00136D72">
              <w:rPr>
                <w:rFonts w:ascii="Times New Roman" w:hAnsi="Times New Roman"/>
                <w:bCs/>
                <w:sz w:val="24"/>
                <w:szCs w:val="24"/>
              </w:rPr>
              <w:t>технологическую схему установки, технологический регламент, а также схемы межцеховых коммуникаций.</w:t>
            </w:r>
          </w:p>
        </w:tc>
      </w:tr>
    </w:tbl>
    <w:p w14:paraId="4F6350FA" w14:textId="77777777" w:rsidR="00136D72" w:rsidRPr="00136D72" w:rsidRDefault="00136D72" w:rsidP="00136D72">
      <w:pPr>
        <w:spacing w:after="0" w:line="240" w:lineRule="auto"/>
        <w:jc w:val="both"/>
        <w:rPr>
          <w:rFonts w:ascii="Times New Roman" w:eastAsia="Times New Roman" w:hAnsi="Times New Roman" w:cs="Times New Roman"/>
          <w:sz w:val="24"/>
          <w:szCs w:val="24"/>
          <w:lang w:eastAsia="ru-RU"/>
        </w:rPr>
      </w:pPr>
    </w:p>
    <w:p w14:paraId="30267890" w14:textId="77777777" w:rsidR="00136D72" w:rsidRPr="00136D72" w:rsidRDefault="00136D72" w:rsidP="00136D72">
      <w:pPr>
        <w:spacing w:after="0" w:line="240" w:lineRule="auto"/>
        <w:ind w:left="709"/>
        <w:contextualSpacing/>
        <w:jc w:val="both"/>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EEBFBD0" w14:textId="77777777" w:rsidR="00136D72" w:rsidRPr="00136D72" w:rsidRDefault="00136D72" w:rsidP="00136D72">
      <w:pPr>
        <w:spacing w:after="0" w:line="276" w:lineRule="auto"/>
        <w:contextualSpacing/>
        <w:rPr>
          <w:rFonts w:ascii="Times New Roman" w:eastAsia="Times New Roman" w:hAnsi="Times New Roman" w:cs="Times New Roman"/>
          <w:sz w:val="24"/>
          <w:szCs w:val="24"/>
          <w:lang w:eastAsia="ru-RU"/>
        </w:rPr>
      </w:pPr>
    </w:p>
    <w:p w14:paraId="4E2829B0" w14:textId="20631F8B" w:rsidR="00136D72" w:rsidRPr="00136D72" w:rsidRDefault="00136D72" w:rsidP="00136D72">
      <w:pPr>
        <w:spacing w:after="0" w:line="240" w:lineRule="auto"/>
        <w:rPr>
          <w:rFonts w:ascii="Times New Roman" w:hAnsi="Times New Roman"/>
          <w:sz w:val="24"/>
          <w:szCs w:val="24"/>
        </w:rPr>
      </w:pPr>
      <w:bookmarkStart w:id="3" w:name="_Hlk131174930"/>
      <w:r w:rsidRPr="00136D72">
        <w:rPr>
          <w:rFonts w:ascii="Times New Roman" w:hAnsi="Times New Roman"/>
          <w:sz w:val="24"/>
          <w:szCs w:val="24"/>
        </w:rPr>
        <w:t xml:space="preserve">Всего часов- </w:t>
      </w:r>
      <w:r w:rsidR="007E5D4A">
        <w:rPr>
          <w:rFonts w:ascii="Times New Roman" w:eastAsia="Times New Roman" w:hAnsi="Times New Roman" w:cs="Times New Roman"/>
          <w:lang w:eastAsia="ru-RU"/>
        </w:rPr>
        <w:t>296</w:t>
      </w:r>
    </w:p>
    <w:p w14:paraId="75D41795" w14:textId="77777777" w:rsidR="00136D72" w:rsidRPr="00136D72" w:rsidRDefault="00136D72" w:rsidP="00136D72">
      <w:pPr>
        <w:spacing w:after="0" w:line="240" w:lineRule="auto"/>
        <w:ind w:firstLine="708"/>
        <w:rPr>
          <w:rFonts w:ascii="Times New Roman" w:hAnsi="Times New Roman"/>
          <w:sz w:val="24"/>
          <w:szCs w:val="24"/>
        </w:rPr>
      </w:pPr>
      <w:r w:rsidRPr="00136D72">
        <w:rPr>
          <w:rFonts w:ascii="Times New Roman" w:hAnsi="Times New Roman"/>
          <w:sz w:val="24"/>
          <w:szCs w:val="24"/>
        </w:rPr>
        <w:lastRenderedPageBreak/>
        <w:t>в том числе в форме практической подготовки_________________</w:t>
      </w:r>
    </w:p>
    <w:p w14:paraId="64999661" w14:textId="77777777" w:rsidR="00136D72" w:rsidRPr="00136D72" w:rsidRDefault="00136D72" w:rsidP="00136D72">
      <w:pPr>
        <w:spacing w:after="0" w:line="240" w:lineRule="auto"/>
        <w:rPr>
          <w:rFonts w:ascii="Times New Roman" w:hAnsi="Times New Roman"/>
          <w:sz w:val="24"/>
          <w:szCs w:val="24"/>
        </w:rPr>
      </w:pPr>
    </w:p>
    <w:p w14:paraId="732AECC3" w14:textId="77777777" w:rsidR="00136D72" w:rsidRPr="00136D72" w:rsidRDefault="00136D72" w:rsidP="00136D72">
      <w:pPr>
        <w:spacing w:after="0" w:line="240" w:lineRule="auto"/>
        <w:rPr>
          <w:rFonts w:ascii="Times New Roman" w:hAnsi="Times New Roman"/>
          <w:sz w:val="24"/>
          <w:szCs w:val="24"/>
        </w:rPr>
      </w:pPr>
      <w:r w:rsidRPr="00136D72">
        <w:rPr>
          <w:rFonts w:ascii="Times New Roman" w:hAnsi="Times New Roman"/>
          <w:sz w:val="24"/>
          <w:szCs w:val="24"/>
        </w:rPr>
        <w:t>Из них на освоение МДК_________________</w:t>
      </w:r>
    </w:p>
    <w:p w14:paraId="50C9F9C3" w14:textId="77777777" w:rsidR="00136D72" w:rsidRPr="00136D72" w:rsidRDefault="00136D72" w:rsidP="00136D72">
      <w:pPr>
        <w:spacing w:after="0" w:line="240" w:lineRule="auto"/>
        <w:ind w:firstLine="708"/>
        <w:rPr>
          <w:rFonts w:ascii="Times New Roman" w:hAnsi="Times New Roman"/>
          <w:i/>
          <w:sz w:val="24"/>
          <w:szCs w:val="24"/>
        </w:rPr>
      </w:pPr>
      <w:r w:rsidRPr="00136D72">
        <w:rPr>
          <w:rFonts w:ascii="Times New Roman" w:hAnsi="Times New Roman"/>
          <w:sz w:val="24"/>
          <w:szCs w:val="24"/>
        </w:rPr>
        <w:t>в том числе самостоятельная работа</w:t>
      </w:r>
      <w:r w:rsidRPr="00136D72">
        <w:rPr>
          <w:rFonts w:ascii="Times New Roman" w:hAnsi="Times New Roman"/>
          <w:i/>
          <w:sz w:val="24"/>
          <w:szCs w:val="24"/>
        </w:rPr>
        <w:t xml:space="preserve">__________ </w:t>
      </w:r>
    </w:p>
    <w:p w14:paraId="6F7F90AB" w14:textId="77777777" w:rsidR="00136D72" w:rsidRPr="00136D72" w:rsidRDefault="00136D72" w:rsidP="00136D72">
      <w:pPr>
        <w:spacing w:after="0" w:line="240" w:lineRule="auto"/>
        <w:rPr>
          <w:rFonts w:ascii="Times New Roman" w:hAnsi="Times New Roman"/>
          <w:sz w:val="24"/>
          <w:szCs w:val="24"/>
        </w:rPr>
      </w:pPr>
      <w:r w:rsidRPr="00136D72">
        <w:rPr>
          <w:rFonts w:ascii="Times New Roman" w:hAnsi="Times New Roman"/>
          <w:sz w:val="24"/>
          <w:szCs w:val="24"/>
        </w:rPr>
        <w:t xml:space="preserve">практики, в том числе учебная - </w:t>
      </w:r>
    </w:p>
    <w:p w14:paraId="0BDDE05E" w14:textId="77777777" w:rsidR="00136D72" w:rsidRPr="00136D72" w:rsidRDefault="00136D72" w:rsidP="00136D72">
      <w:pPr>
        <w:spacing w:after="0" w:line="240" w:lineRule="auto"/>
        <w:ind w:left="1416" w:firstLine="708"/>
        <w:rPr>
          <w:rFonts w:ascii="Times New Roman" w:hAnsi="Times New Roman"/>
          <w:sz w:val="24"/>
          <w:szCs w:val="24"/>
        </w:rPr>
      </w:pPr>
      <w:r w:rsidRPr="00136D72">
        <w:rPr>
          <w:rFonts w:ascii="Times New Roman" w:hAnsi="Times New Roman"/>
          <w:sz w:val="24"/>
          <w:szCs w:val="24"/>
        </w:rPr>
        <w:t xml:space="preserve">   производственная -</w:t>
      </w:r>
    </w:p>
    <w:p w14:paraId="59F52D85" w14:textId="77777777" w:rsidR="00136D72" w:rsidRPr="00136D72" w:rsidRDefault="00136D72" w:rsidP="00136D72">
      <w:pPr>
        <w:spacing w:after="0" w:line="240" w:lineRule="auto"/>
        <w:rPr>
          <w:rFonts w:ascii="Times New Roman" w:hAnsi="Times New Roman"/>
          <w:i/>
          <w:sz w:val="24"/>
          <w:szCs w:val="24"/>
        </w:rPr>
        <w:sectPr w:rsidR="00136D72" w:rsidRPr="00136D72" w:rsidSect="008C69F6">
          <w:pgSz w:w="11906" w:h="16838"/>
          <w:pgMar w:top="1134" w:right="850" w:bottom="1134" w:left="1701" w:header="708" w:footer="708" w:gutter="0"/>
          <w:cols w:space="708"/>
          <w:docGrid w:linePitch="360"/>
        </w:sectPr>
      </w:pPr>
      <w:r w:rsidRPr="00136D72">
        <w:rPr>
          <w:rFonts w:ascii="Times New Roman" w:hAnsi="Times New Roman"/>
          <w:iCs/>
          <w:sz w:val="24"/>
          <w:szCs w:val="24"/>
        </w:rPr>
        <w:t>Промежуточная аттестация</w:t>
      </w:r>
      <w:r w:rsidRPr="00136D72">
        <w:rPr>
          <w:rFonts w:ascii="Times New Roman" w:hAnsi="Times New Roman"/>
          <w:i/>
          <w:sz w:val="24"/>
          <w:szCs w:val="24"/>
        </w:rPr>
        <w:t xml:space="preserve"> ____________</w:t>
      </w:r>
      <w:bookmarkEnd w:id="3"/>
    </w:p>
    <w:p w14:paraId="2DE02A13" w14:textId="77777777" w:rsidR="00136D72" w:rsidRPr="00136D72" w:rsidRDefault="00136D72" w:rsidP="00136D72">
      <w:pPr>
        <w:spacing w:after="0" w:line="276" w:lineRule="auto"/>
        <w:jc w:val="center"/>
        <w:rPr>
          <w:rFonts w:ascii="Times New Roman" w:eastAsia="Times New Roman" w:hAnsi="Times New Roman" w:cs="Times New Roman"/>
          <w:b/>
          <w:caps/>
          <w:sz w:val="24"/>
          <w:szCs w:val="24"/>
          <w:lang w:eastAsia="ru-RU"/>
        </w:rPr>
      </w:pPr>
      <w:r w:rsidRPr="00136D72">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BBADDD1" w14:textId="77777777" w:rsidR="00136D72" w:rsidRPr="00136D72" w:rsidRDefault="00136D72" w:rsidP="00136D72">
      <w:pPr>
        <w:spacing w:after="0" w:line="276" w:lineRule="auto"/>
        <w:ind w:firstLine="851"/>
        <w:rPr>
          <w:rFonts w:ascii="Times New Roman" w:eastAsia="Times New Roman" w:hAnsi="Times New Roman" w:cs="Times New Roman"/>
          <w:lang w:eastAsia="ru-RU"/>
        </w:rPr>
      </w:pPr>
      <w:r w:rsidRPr="00136D72">
        <w:rPr>
          <w:rFonts w:ascii="Times New Roman" w:eastAsia="Times New Roman" w:hAnsi="Times New Roman" w:cs="Times New Roman"/>
          <w:b/>
          <w:sz w:val="24"/>
          <w:szCs w:val="24"/>
          <w:lang w:eastAsia="ru-RU"/>
        </w:rPr>
        <w:t>2.1. Структура профессионального модуля</w:t>
      </w:r>
      <w:r w:rsidRPr="00136D72">
        <w:rPr>
          <w:rFonts w:ascii="Times New Roman" w:eastAsia="Times New Roman" w:hAnsi="Times New Roman" w:cs="Times New Roman"/>
          <w:lang w:eastAsia="ru-RU"/>
        </w:rPr>
        <w:t xml:space="preserve"> </w:t>
      </w:r>
    </w:p>
    <w:p w14:paraId="1ADC5646" w14:textId="77777777" w:rsidR="00136D72" w:rsidRPr="00136D72" w:rsidRDefault="00136D72" w:rsidP="00136D72">
      <w:pPr>
        <w:spacing w:after="0" w:line="240" w:lineRule="auto"/>
        <w:jc w:val="both"/>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136D72" w:rsidRPr="00136D72" w14:paraId="16103086" w14:textId="77777777" w:rsidTr="003A379D">
        <w:trPr>
          <w:trHeight w:val="484"/>
        </w:trPr>
        <w:tc>
          <w:tcPr>
            <w:tcW w:w="471" w:type="pct"/>
            <w:vMerge w:val="restart"/>
            <w:tcBorders>
              <w:bottom w:val="single" w:sz="4" w:space="0" w:color="auto"/>
            </w:tcBorders>
            <w:vAlign w:val="center"/>
          </w:tcPr>
          <w:p w14:paraId="11E66984"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Коды профессиональных и общих компетенций</w:t>
            </w:r>
          </w:p>
        </w:tc>
        <w:tc>
          <w:tcPr>
            <w:tcW w:w="1130" w:type="pct"/>
            <w:vMerge w:val="restart"/>
            <w:tcBorders>
              <w:bottom w:val="single" w:sz="4" w:space="0" w:color="auto"/>
            </w:tcBorders>
            <w:vAlign w:val="center"/>
          </w:tcPr>
          <w:p w14:paraId="4F6A9544"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46ED20E7"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Всего, час.</w:t>
            </w:r>
          </w:p>
        </w:tc>
        <w:tc>
          <w:tcPr>
            <w:tcW w:w="230" w:type="pct"/>
            <w:vMerge w:val="restart"/>
            <w:tcBorders>
              <w:bottom w:val="single" w:sz="4" w:space="0" w:color="auto"/>
            </w:tcBorders>
            <w:textDirection w:val="btLr"/>
            <w:vAlign w:val="center"/>
          </w:tcPr>
          <w:p w14:paraId="12141789" w14:textId="77777777" w:rsidR="00136D72" w:rsidRPr="003A379D" w:rsidRDefault="00136D72" w:rsidP="00136D72">
            <w:pPr>
              <w:spacing w:after="0" w:line="240" w:lineRule="auto"/>
              <w:ind w:left="113" w:right="113"/>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В т.ч. в форме практической подготовки</w:t>
            </w:r>
          </w:p>
        </w:tc>
        <w:tc>
          <w:tcPr>
            <w:tcW w:w="2847" w:type="pct"/>
            <w:gridSpan w:val="8"/>
            <w:tcBorders>
              <w:bottom w:val="single" w:sz="4" w:space="0" w:color="auto"/>
            </w:tcBorders>
          </w:tcPr>
          <w:p w14:paraId="27D79F8A"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 xml:space="preserve">Объем профессионального модуля, </w:t>
            </w:r>
            <w:proofErr w:type="spellStart"/>
            <w:r w:rsidRPr="003A379D">
              <w:rPr>
                <w:rFonts w:ascii="Times New Roman" w:eastAsia="Times New Roman" w:hAnsi="Times New Roman" w:cs="Times New Roman"/>
                <w:sz w:val="24"/>
                <w:szCs w:val="24"/>
                <w:lang w:eastAsia="ru-RU"/>
              </w:rPr>
              <w:t>ак</w:t>
            </w:r>
            <w:proofErr w:type="spellEnd"/>
            <w:r w:rsidRPr="003A379D">
              <w:rPr>
                <w:rFonts w:ascii="Times New Roman" w:eastAsia="Times New Roman" w:hAnsi="Times New Roman" w:cs="Times New Roman"/>
                <w:sz w:val="24"/>
                <w:szCs w:val="24"/>
                <w:lang w:eastAsia="ru-RU"/>
              </w:rPr>
              <w:t>. час.</w:t>
            </w:r>
          </w:p>
        </w:tc>
      </w:tr>
      <w:tr w:rsidR="00136D72" w:rsidRPr="00136D72" w14:paraId="1098092F" w14:textId="77777777" w:rsidTr="003A379D">
        <w:trPr>
          <w:trHeight w:val="58"/>
        </w:trPr>
        <w:tc>
          <w:tcPr>
            <w:tcW w:w="471" w:type="pct"/>
            <w:vMerge/>
          </w:tcPr>
          <w:p w14:paraId="062251C9"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1130" w:type="pct"/>
            <w:vMerge/>
            <w:vAlign w:val="center"/>
          </w:tcPr>
          <w:p w14:paraId="6DA83BF9"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322" w:type="pct"/>
            <w:vMerge/>
            <w:vAlign w:val="center"/>
          </w:tcPr>
          <w:p w14:paraId="6A11A2E2"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230" w:type="pct"/>
            <w:vMerge/>
            <w:shd w:val="clear" w:color="auto" w:fill="FFFF00"/>
          </w:tcPr>
          <w:p w14:paraId="41A2B9CD"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p>
        </w:tc>
        <w:tc>
          <w:tcPr>
            <w:tcW w:w="1980" w:type="pct"/>
            <w:gridSpan w:val="6"/>
          </w:tcPr>
          <w:p w14:paraId="1ABED76D"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Обучение по МДК</w:t>
            </w:r>
          </w:p>
        </w:tc>
        <w:tc>
          <w:tcPr>
            <w:tcW w:w="867" w:type="pct"/>
            <w:gridSpan w:val="2"/>
            <w:vAlign w:val="center"/>
          </w:tcPr>
          <w:p w14:paraId="265B1DEE"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Практики</w:t>
            </w:r>
          </w:p>
        </w:tc>
      </w:tr>
      <w:tr w:rsidR="00136D72" w:rsidRPr="00136D72" w14:paraId="4DFD04BB" w14:textId="77777777" w:rsidTr="003A379D">
        <w:tc>
          <w:tcPr>
            <w:tcW w:w="471" w:type="pct"/>
            <w:vMerge/>
          </w:tcPr>
          <w:p w14:paraId="33A4FBC2"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1130" w:type="pct"/>
            <w:vMerge/>
            <w:vAlign w:val="center"/>
          </w:tcPr>
          <w:p w14:paraId="5B5B1758"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322" w:type="pct"/>
            <w:vMerge/>
            <w:vAlign w:val="center"/>
          </w:tcPr>
          <w:p w14:paraId="509B6AF4"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230" w:type="pct"/>
            <w:vMerge/>
            <w:shd w:val="clear" w:color="auto" w:fill="FFFF00"/>
          </w:tcPr>
          <w:p w14:paraId="7562E043"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p>
        </w:tc>
        <w:tc>
          <w:tcPr>
            <w:tcW w:w="254" w:type="pct"/>
            <w:vMerge w:val="restart"/>
          </w:tcPr>
          <w:p w14:paraId="6D42716F"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Всего</w:t>
            </w:r>
          </w:p>
        </w:tc>
        <w:tc>
          <w:tcPr>
            <w:tcW w:w="1724" w:type="pct"/>
            <w:gridSpan w:val="4"/>
          </w:tcPr>
          <w:p w14:paraId="29069C59"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В том числе</w:t>
            </w:r>
          </w:p>
        </w:tc>
        <w:tc>
          <w:tcPr>
            <w:tcW w:w="869" w:type="pct"/>
            <w:gridSpan w:val="3"/>
            <w:vAlign w:val="center"/>
          </w:tcPr>
          <w:p w14:paraId="7DA8C0E5"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p>
        </w:tc>
      </w:tr>
      <w:tr w:rsidR="00136D72" w:rsidRPr="00136D72" w14:paraId="25281926" w14:textId="77777777" w:rsidTr="003A379D">
        <w:trPr>
          <w:cantSplit/>
          <w:trHeight w:val="1415"/>
        </w:trPr>
        <w:tc>
          <w:tcPr>
            <w:tcW w:w="471" w:type="pct"/>
            <w:vMerge/>
          </w:tcPr>
          <w:p w14:paraId="7EAB575E"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1130" w:type="pct"/>
            <w:vMerge/>
            <w:vAlign w:val="center"/>
          </w:tcPr>
          <w:p w14:paraId="0E439E66"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322" w:type="pct"/>
            <w:vMerge/>
            <w:vAlign w:val="center"/>
          </w:tcPr>
          <w:p w14:paraId="53205C3C" w14:textId="77777777" w:rsidR="00136D72" w:rsidRPr="003A379D" w:rsidRDefault="00136D72" w:rsidP="00136D72">
            <w:pPr>
              <w:spacing w:after="0" w:line="240" w:lineRule="auto"/>
              <w:rPr>
                <w:rFonts w:ascii="Times New Roman" w:eastAsia="Times New Roman" w:hAnsi="Times New Roman" w:cs="Times New Roman"/>
                <w:sz w:val="24"/>
                <w:szCs w:val="24"/>
                <w:lang w:eastAsia="ru-RU"/>
              </w:rPr>
            </w:pPr>
          </w:p>
        </w:tc>
        <w:tc>
          <w:tcPr>
            <w:tcW w:w="230" w:type="pct"/>
            <w:vMerge/>
            <w:shd w:val="clear" w:color="auto" w:fill="FFFF00"/>
          </w:tcPr>
          <w:p w14:paraId="1B7F57F2"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p>
        </w:tc>
        <w:tc>
          <w:tcPr>
            <w:tcW w:w="254" w:type="pct"/>
            <w:vMerge/>
          </w:tcPr>
          <w:p w14:paraId="7F5D92D6" w14:textId="77777777" w:rsidR="00136D72" w:rsidRPr="003A379D" w:rsidRDefault="00136D72" w:rsidP="00136D72">
            <w:pPr>
              <w:suppressAutoHyphens/>
              <w:spacing w:after="0" w:line="240" w:lineRule="auto"/>
              <w:jc w:val="center"/>
              <w:rPr>
                <w:rFonts w:ascii="Times New Roman" w:eastAsia="Times New Roman" w:hAnsi="Times New Roman" w:cs="Times New Roman"/>
                <w:sz w:val="24"/>
                <w:szCs w:val="24"/>
                <w:lang w:eastAsia="ru-RU"/>
              </w:rPr>
            </w:pPr>
          </w:p>
        </w:tc>
        <w:tc>
          <w:tcPr>
            <w:tcW w:w="520" w:type="pct"/>
            <w:vAlign w:val="center"/>
          </w:tcPr>
          <w:p w14:paraId="43D71739"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color w:val="000000"/>
                <w:sz w:val="24"/>
                <w:szCs w:val="24"/>
                <w:lang w:eastAsia="ru-RU"/>
              </w:rPr>
              <w:t xml:space="preserve">Лабораторных </w:t>
            </w:r>
            <w:r w:rsidRPr="003A379D">
              <w:rPr>
                <w:rFonts w:ascii="Times New Roman" w:eastAsia="Times New Roman" w:hAnsi="Times New Roman" w:cs="Times New Roman"/>
                <w:color w:val="000000"/>
                <w:sz w:val="24"/>
                <w:szCs w:val="24"/>
                <w:lang w:eastAsia="ru-RU"/>
              </w:rPr>
              <w:br/>
              <w:t>и практических занятий</w:t>
            </w:r>
          </w:p>
        </w:tc>
        <w:tc>
          <w:tcPr>
            <w:tcW w:w="417" w:type="pct"/>
            <w:vAlign w:val="center"/>
          </w:tcPr>
          <w:p w14:paraId="2DA2CCBC"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3A379D">
              <w:rPr>
                <w:rFonts w:ascii="Times New Roman" w:eastAsia="Times New Roman" w:hAnsi="Times New Roman" w:cs="Times New Roman"/>
                <w:sz w:val="24"/>
                <w:szCs w:val="24"/>
                <w:lang w:eastAsia="ru-RU"/>
              </w:rPr>
              <w:t>Курсовых работ (проектов)</w:t>
            </w:r>
          </w:p>
        </w:tc>
        <w:tc>
          <w:tcPr>
            <w:tcW w:w="556" w:type="pct"/>
            <w:vAlign w:val="center"/>
          </w:tcPr>
          <w:p w14:paraId="599518C5"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color w:val="000000"/>
                <w:sz w:val="24"/>
                <w:szCs w:val="24"/>
                <w:lang w:eastAsia="ru-RU"/>
              </w:rPr>
            </w:pPr>
            <w:r w:rsidRPr="003A379D">
              <w:rPr>
                <w:rFonts w:ascii="Times New Roman" w:eastAsia="Times New Roman" w:hAnsi="Times New Roman" w:cs="Times New Roman"/>
                <w:sz w:val="24"/>
                <w:szCs w:val="24"/>
                <w:lang w:eastAsia="ru-RU"/>
              </w:rPr>
              <w:t>Самостоятельная работа</w:t>
            </w:r>
            <w:r w:rsidRPr="003A379D">
              <w:rPr>
                <w:rFonts w:ascii="Times New Roman" w:eastAsia="Times New Roman" w:hAnsi="Times New Roman" w:cs="Times New Roman"/>
                <w:sz w:val="24"/>
                <w:szCs w:val="24"/>
                <w:vertAlign w:val="superscript"/>
                <w:lang w:eastAsia="ru-RU"/>
              </w:rPr>
              <w:footnoteReference w:id="4"/>
            </w:r>
          </w:p>
        </w:tc>
        <w:tc>
          <w:tcPr>
            <w:tcW w:w="231" w:type="pct"/>
            <w:textDirection w:val="btLr"/>
            <w:vAlign w:val="center"/>
          </w:tcPr>
          <w:p w14:paraId="47E41A8D"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Промежуточная аттестация</w:t>
            </w:r>
          </w:p>
        </w:tc>
        <w:tc>
          <w:tcPr>
            <w:tcW w:w="217" w:type="pct"/>
            <w:gridSpan w:val="2"/>
            <w:vAlign w:val="center"/>
          </w:tcPr>
          <w:p w14:paraId="14DB7D06"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Учебная</w:t>
            </w:r>
          </w:p>
        </w:tc>
        <w:tc>
          <w:tcPr>
            <w:tcW w:w="652" w:type="pct"/>
            <w:vAlign w:val="center"/>
          </w:tcPr>
          <w:p w14:paraId="435814F0" w14:textId="77777777" w:rsidR="00136D72" w:rsidRPr="003A379D" w:rsidRDefault="00136D72" w:rsidP="00136D72">
            <w:pPr>
              <w:suppressAutoHyphens/>
              <w:spacing w:after="0" w:line="240" w:lineRule="auto"/>
              <w:ind w:left="-57" w:right="-57"/>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Производственная</w:t>
            </w:r>
          </w:p>
        </w:tc>
      </w:tr>
      <w:tr w:rsidR="00136D72" w:rsidRPr="00136D72" w14:paraId="38D2BC54" w14:textId="77777777" w:rsidTr="003A379D">
        <w:trPr>
          <w:trHeight w:val="415"/>
        </w:trPr>
        <w:tc>
          <w:tcPr>
            <w:tcW w:w="471" w:type="pct"/>
            <w:vAlign w:val="center"/>
          </w:tcPr>
          <w:p w14:paraId="0E59981B"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1</w:t>
            </w:r>
          </w:p>
        </w:tc>
        <w:tc>
          <w:tcPr>
            <w:tcW w:w="1130" w:type="pct"/>
            <w:vAlign w:val="center"/>
          </w:tcPr>
          <w:p w14:paraId="1E2CFA5C"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2</w:t>
            </w:r>
          </w:p>
        </w:tc>
        <w:tc>
          <w:tcPr>
            <w:tcW w:w="322" w:type="pct"/>
            <w:vAlign w:val="center"/>
          </w:tcPr>
          <w:p w14:paraId="3E8D57E4"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3</w:t>
            </w:r>
          </w:p>
        </w:tc>
        <w:tc>
          <w:tcPr>
            <w:tcW w:w="230" w:type="pct"/>
            <w:vAlign w:val="center"/>
          </w:tcPr>
          <w:p w14:paraId="4F718FB5"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4</w:t>
            </w:r>
          </w:p>
        </w:tc>
        <w:tc>
          <w:tcPr>
            <w:tcW w:w="254" w:type="pct"/>
            <w:vAlign w:val="center"/>
          </w:tcPr>
          <w:p w14:paraId="52A2F057"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5</w:t>
            </w:r>
          </w:p>
        </w:tc>
        <w:tc>
          <w:tcPr>
            <w:tcW w:w="520" w:type="pct"/>
            <w:vAlign w:val="center"/>
          </w:tcPr>
          <w:p w14:paraId="4FEB0E6C"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6</w:t>
            </w:r>
          </w:p>
        </w:tc>
        <w:tc>
          <w:tcPr>
            <w:tcW w:w="417" w:type="pct"/>
            <w:vAlign w:val="center"/>
          </w:tcPr>
          <w:p w14:paraId="079536C1"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7</w:t>
            </w:r>
          </w:p>
        </w:tc>
        <w:tc>
          <w:tcPr>
            <w:tcW w:w="556" w:type="pct"/>
            <w:vAlign w:val="center"/>
          </w:tcPr>
          <w:p w14:paraId="026244B6"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8</w:t>
            </w:r>
          </w:p>
        </w:tc>
        <w:tc>
          <w:tcPr>
            <w:tcW w:w="231" w:type="pct"/>
            <w:vAlign w:val="center"/>
          </w:tcPr>
          <w:p w14:paraId="0EF2AF3F"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9</w:t>
            </w:r>
          </w:p>
        </w:tc>
        <w:tc>
          <w:tcPr>
            <w:tcW w:w="217" w:type="pct"/>
            <w:gridSpan w:val="2"/>
            <w:vAlign w:val="center"/>
          </w:tcPr>
          <w:p w14:paraId="0F39AF0D"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10</w:t>
            </w:r>
          </w:p>
        </w:tc>
        <w:tc>
          <w:tcPr>
            <w:tcW w:w="652" w:type="pct"/>
            <w:vAlign w:val="center"/>
          </w:tcPr>
          <w:p w14:paraId="32FD41D1" w14:textId="77777777" w:rsidR="00136D72" w:rsidRPr="003A379D" w:rsidRDefault="00136D72" w:rsidP="00136D72">
            <w:pPr>
              <w:spacing w:after="0" w:line="240" w:lineRule="auto"/>
              <w:jc w:val="center"/>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11</w:t>
            </w:r>
          </w:p>
        </w:tc>
      </w:tr>
      <w:tr w:rsidR="003A379D" w:rsidRPr="00136D72" w14:paraId="1B16C1FF" w14:textId="77777777" w:rsidTr="003A379D">
        <w:tc>
          <w:tcPr>
            <w:tcW w:w="1601" w:type="pct"/>
            <w:gridSpan w:val="2"/>
          </w:tcPr>
          <w:p w14:paraId="487301A6" w14:textId="0DA404B0" w:rsidR="003A379D" w:rsidRPr="003A379D" w:rsidRDefault="003A379D" w:rsidP="00136D72">
            <w:pPr>
              <w:spacing w:after="0" w:line="240" w:lineRule="auto"/>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МДК.01.01 Основы аналитической химии и физико-химических методов анализа</w:t>
            </w:r>
          </w:p>
        </w:tc>
        <w:tc>
          <w:tcPr>
            <w:tcW w:w="322" w:type="pct"/>
          </w:tcPr>
          <w:p w14:paraId="7F1329F2" w14:textId="77777777" w:rsidR="003A379D" w:rsidRPr="003A379D" w:rsidRDefault="003A379D" w:rsidP="00136D72">
            <w:pPr>
              <w:spacing w:after="0" w:line="240" w:lineRule="auto"/>
              <w:jc w:val="center"/>
              <w:rPr>
                <w:rFonts w:ascii="Times New Roman" w:eastAsia="Times New Roman" w:hAnsi="Times New Roman" w:cs="Times New Roman"/>
                <w:b/>
                <w:bCs/>
                <w:sz w:val="24"/>
                <w:szCs w:val="24"/>
                <w:lang w:eastAsia="ru-RU"/>
              </w:rPr>
            </w:pPr>
          </w:p>
        </w:tc>
        <w:tc>
          <w:tcPr>
            <w:tcW w:w="230" w:type="pct"/>
          </w:tcPr>
          <w:p w14:paraId="1D3D37A8" w14:textId="77777777" w:rsidR="003A379D" w:rsidRPr="003A379D" w:rsidRDefault="003A379D" w:rsidP="00136D72">
            <w:pPr>
              <w:spacing w:after="0" w:line="240" w:lineRule="auto"/>
              <w:jc w:val="center"/>
              <w:rPr>
                <w:rFonts w:ascii="Times New Roman" w:eastAsia="Times New Roman" w:hAnsi="Times New Roman" w:cs="Times New Roman"/>
                <w:sz w:val="24"/>
                <w:szCs w:val="24"/>
                <w:lang w:eastAsia="ru-RU"/>
              </w:rPr>
            </w:pPr>
          </w:p>
        </w:tc>
        <w:tc>
          <w:tcPr>
            <w:tcW w:w="254" w:type="pct"/>
          </w:tcPr>
          <w:p w14:paraId="508CDC8E" w14:textId="77777777" w:rsidR="003A379D" w:rsidRPr="003A379D" w:rsidRDefault="003A379D" w:rsidP="00136D72">
            <w:pPr>
              <w:spacing w:after="0" w:line="240" w:lineRule="auto"/>
              <w:jc w:val="center"/>
              <w:rPr>
                <w:rFonts w:ascii="Times New Roman" w:eastAsia="Times New Roman" w:hAnsi="Times New Roman" w:cs="Times New Roman"/>
                <w:b/>
                <w:bCs/>
                <w:sz w:val="24"/>
                <w:szCs w:val="24"/>
                <w:lang w:eastAsia="ru-RU"/>
              </w:rPr>
            </w:pPr>
          </w:p>
        </w:tc>
        <w:tc>
          <w:tcPr>
            <w:tcW w:w="520" w:type="pct"/>
          </w:tcPr>
          <w:p w14:paraId="46F61A16" w14:textId="77777777" w:rsidR="003A379D" w:rsidRPr="003A379D" w:rsidRDefault="003A379D" w:rsidP="00136D72">
            <w:pPr>
              <w:spacing w:after="0" w:line="240" w:lineRule="auto"/>
              <w:jc w:val="center"/>
              <w:rPr>
                <w:rFonts w:ascii="Times New Roman" w:eastAsia="Times New Roman" w:hAnsi="Times New Roman" w:cs="Times New Roman"/>
                <w:b/>
                <w:bCs/>
                <w:sz w:val="24"/>
                <w:szCs w:val="24"/>
                <w:lang w:eastAsia="ru-RU"/>
              </w:rPr>
            </w:pPr>
          </w:p>
        </w:tc>
        <w:tc>
          <w:tcPr>
            <w:tcW w:w="417" w:type="pct"/>
          </w:tcPr>
          <w:p w14:paraId="6A53AA69" w14:textId="77777777" w:rsidR="003A379D" w:rsidRPr="003A379D" w:rsidRDefault="003A379D" w:rsidP="00136D72">
            <w:pPr>
              <w:spacing w:after="0" w:line="240" w:lineRule="auto"/>
              <w:jc w:val="center"/>
              <w:rPr>
                <w:rFonts w:ascii="Times New Roman" w:eastAsia="Times New Roman" w:hAnsi="Times New Roman" w:cs="Times New Roman"/>
                <w:sz w:val="24"/>
                <w:szCs w:val="24"/>
                <w:lang w:eastAsia="ru-RU"/>
              </w:rPr>
            </w:pPr>
          </w:p>
        </w:tc>
        <w:tc>
          <w:tcPr>
            <w:tcW w:w="556" w:type="pct"/>
          </w:tcPr>
          <w:p w14:paraId="26BD77FB" w14:textId="77777777" w:rsidR="003A379D" w:rsidRPr="003A379D" w:rsidRDefault="003A379D" w:rsidP="00136D72">
            <w:pPr>
              <w:spacing w:after="0" w:line="240" w:lineRule="auto"/>
              <w:jc w:val="center"/>
              <w:rPr>
                <w:rFonts w:ascii="Times New Roman" w:eastAsia="Times New Roman" w:hAnsi="Times New Roman" w:cs="Times New Roman"/>
                <w:sz w:val="24"/>
                <w:szCs w:val="24"/>
                <w:lang w:eastAsia="ru-RU"/>
              </w:rPr>
            </w:pPr>
          </w:p>
        </w:tc>
        <w:tc>
          <w:tcPr>
            <w:tcW w:w="231" w:type="pct"/>
          </w:tcPr>
          <w:p w14:paraId="4DB098FF" w14:textId="77777777" w:rsidR="003A379D" w:rsidRPr="003A379D" w:rsidRDefault="003A379D" w:rsidP="00136D72">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0AEA4D0D" w14:textId="77777777" w:rsidR="003A379D" w:rsidRPr="003A379D" w:rsidRDefault="003A379D" w:rsidP="00136D72">
            <w:pPr>
              <w:spacing w:after="0" w:line="240" w:lineRule="auto"/>
              <w:jc w:val="center"/>
              <w:rPr>
                <w:rFonts w:ascii="Times New Roman" w:eastAsia="Times New Roman" w:hAnsi="Times New Roman" w:cs="Times New Roman"/>
                <w:b/>
                <w:bCs/>
                <w:sz w:val="24"/>
                <w:szCs w:val="24"/>
                <w:lang w:eastAsia="ru-RU"/>
              </w:rPr>
            </w:pPr>
          </w:p>
        </w:tc>
        <w:tc>
          <w:tcPr>
            <w:tcW w:w="652" w:type="pct"/>
          </w:tcPr>
          <w:p w14:paraId="599A9A1A" w14:textId="77777777" w:rsidR="003A379D" w:rsidRPr="003A379D" w:rsidRDefault="003A379D" w:rsidP="00136D72">
            <w:pPr>
              <w:spacing w:after="0" w:line="240" w:lineRule="auto"/>
              <w:jc w:val="center"/>
              <w:rPr>
                <w:rFonts w:ascii="Times New Roman" w:eastAsia="Times New Roman" w:hAnsi="Times New Roman" w:cs="Times New Roman"/>
                <w:b/>
                <w:bCs/>
                <w:sz w:val="24"/>
                <w:szCs w:val="24"/>
                <w:lang w:eastAsia="ru-RU"/>
              </w:rPr>
            </w:pPr>
          </w:p>
        </w:tc>
      </w:tr>
      <w:tr w:rsidR="007E5D4A" w:rsidRPr="00136D72" w14:paraId="76AD8ED5" w14:textId="77777777" w:rsidTr="003A379D">
        <w:tc>
          <w:tcPr>
            <w:tcW w:w="471" w:type="pct"/>
            <w:vMerge w:val="restart"/>
          </w:tcPr>
          <w:p w14:paraId="078FAE59" w14:textId="28A4E25E" w:rsidR="007E5D4A" w:rsidRPr="003A379D" w:rsidRDefault="007E5D4A" w:rsidP="007E5D4A">
            <w:pPr>
              <w:spacing w:after="0" w:line="240" w:lineRule="auto"/>
              <w:rPr>
                <w:rFonts w:ascii="Times New Roman" w:hAnsi="Times New Roman" w:cs="Times New Roman"/>
                <w:bCs/>
                <w:sz w:val="24"/>
                <w:szCs w:val="24"/>
              </w:rPr>
            </w:pPr>
            <w:r w:rsidRPr="003A379D">
              <w:rPr>
                <w:rFonts w:ascii="Times New Roman" w:hAnsi="Times New Roman" w:cs="Times New Roman"/>
                <w:bCs/>
                <w:sz w:val="24"/>
                <w:szCs w:val="24"/>
              </w:rPr>
              <w:t>ОК 01</w:t>
            </w:r>
            <w:r w:rsidRPr="003A379D">
              <w:rPr>
                <w:rFonts w:ascii="Times New Roman" w:hAnsi="Times New Roman" w:cs="Times New Roman"/>
                <w:bCs/>
                <w:sz w:val="24"/>
                <w:szCs w:val="24"/>
                <w:vertAlign w:val="superscript"/>
              </w:rPr>
              <w:footnoteReference w:id="5"/>
            </w:r>
            <w:r w:rsidRPr="003A379D">
              <w:rPr>
                <w:rFonts w:ascii="Times New Roman" w:hAnsi="Times New Roman" w:cs="Times New Roman"/>
                <w:bCs/>
                <w:sz w:val="24"/>
                <w:szCs w:val="24"/>
              </w:rPr>
              <w:t xml:space="preserve"> </w:t>
            </w:r>
            <w:r w:rsidRPr="003A379D">
              <w:rPr>
                <w:rFonts w:ascii="Times New Roman" w:hAnsi="Times New Roman" w:cs="Times New Roman"/>
                <w:bCs/>
                <w:sz w:val="24"/>
                <w:szCs w:val="24"/>
              </w:rPr>
              <w:br/>
              <w:t>ОК 02</w:t>
            </w:r>
          </w:p>
          <w:p w14:paraId="2E2038EA" w14:textId="77777777" w:rsidR="007E5D4A" w:rsidRPr="003A379D" w:rsidRDefault="007E5D4A" w:rsidP="007E5D4A">
            <w:pPr>
              <w:spacing w:after="0" w:line="240" w:lineRule="auto"/>
              <w:rPr>
                <w:rFonts w:ascii="Times New Roman" w:eastAsia="Times New Roman" w:hAnsi="Times New Roman" w:cs="Times New Roman"/>
                <w:bCs/>
                <w:sz w:val="24"/>
                <w:szCs w:val="24"/>
                <w:lang w:eastAsia="ru-RU"/>
              </w:rPr>
            </w:pPr>
            <w:r w:rsidRPr="003A379D">
              <w:rPr>
                <w:rFonts w:ascii="Times New Roman" w:eastAsia="Times New Roman" w:hAnsi="Times New Roman" w:cs="Times New Roman"/>
                <w:bCs/>
                <w:sz w:val="24"/>
                <w:szCs w:val="24"/>
                <w:lang w:eastAsia="ru-RU"/>
              </w:rPr>
              <w:t>ПК 1.1</w:t>
            </w:r>
          </w:p>
          <w:p w14:paraId="253445C5" w14:textId="77777777" w:rsidR="007E5D4A" w:rsidRPr="003A379D" w:rsidRDefault="007E5D4A" w:rsidP="007E5D4A">
            <w:pPr>
              <w:spacing w:after="0" w:line="240" w:lineRule="auto"/>
              <w:rPr>
                <w:rFonts w:ascii="Times New Roman" w:eastAsia="Times New Roman" w:hAnsi="Times New Roman" w:cs="Times New Roman"/>
                <w:bCs/>
                <w:sz w:val="24"/>
                <w:szCs w:val="24"/>
                <w:lang w:eastAsia="ru-RU"/>
              </w:rPr>
            </w:pPr>
            <w:r w:rsidRPr="003A379D">
              <w:rPr>
                <w:rFonts w:ascii="Times New Roman" w:eastAsia="Times New Roman" w:hAnsi="Times New Roman" w:cs="Times New Roman"/>
                <w:bCs/>
                <w:sz w:val="24"/>
                <w:szCs w:val="24"/>
                <w:lang w:eastAsia="ru-RU"/>
              </w:rPr>
              <w:t>ПК 1.2</w:t>
            </w:r>
          </w:p>
          <w:p w14:paraId="61656B75" w14:textId="5956C8FB" w:rsidR="007E5D4A" w:rsidRPr="003A379D" w:rsidRDefault="007E5D4A" w:rsidP="007E5D4A">
            <w:pPr>
              <w:spacing w:after="0" w:line="240" w:lineRule="auto"/>
              <w:rPr>
                <w:rFonts w:ascii="Times New Roman" w:eastAsia="Times New Roman" w:hAnsi="Times New Roman" w:cs="Times New Roman"/>
                <w:bCs/>
                <w:sz w:val="24"/>
                <w:szCs w:val="24"/>
                <w:lang w:eastAsia="ru-RU"/>
              </w:rPr>
            </w:pPr>
            <w:r w:rsidRPr="003A379D">
              <w:rPr>
                <w:rFonts w:ascii="Times New Roman" w:eastAsia="Times New Roman" w:hAnsi="Times New Roman" w:cs="Times New Roman"/>
                <w:bCs/>
                <w:sz w:val="24"/>
                <w:szCs w:val="24"/>
                <w:lang w:eastAsia="ru-RU"/>
              </w:rPr>
              <w:t>ПК 1.3</w:t>
            </w:r>
          </w:p>
          <w:p w14:paraId="7169363F" w14:textId="2D954953" w:rsidR="007E5D4A" w:rsidRPr="003A379D" w:rsidRDefault="007E5D4A" w:rsidP="007E5D4A">
            <w:pPr>
              <w:spacing w:after="0" w:line="240" w:lineRule="auto"/>
              <w:rPr>
                <w:rFonts w:ascii="Times New Roman" w:eastAsia="Times New Roman" w:hAnsi="Times New Roman" w:cs="Times New Roman"/>
                <w:sz w:val="24"/>
                <w:szCs w:val="24"/>
                <w:lang w:eastAsia="ru-RU"/>
              </w:rPr>
            </w:pPr>
            <w:r w:rsidRPr="003A379D">
              <w:rPr>
                <w:rFonts w:ascii="Times New Roman" w:eastAsia="Times New Roman" w:hAnsi="Times New Roman" w:cs="Times New Roman"/>
                <w:bCs/>
                <w:sz w:val="24"/>
                <w:szCs w:val="24"/>
                <w:lang w:eastAsia="ru-RU"/>
              </w:rPr>
              <w:t>ПК 1.4</w:t>
            </w:r>
          </w:p>
          <w:p w14:paraId="0AD85FFE" w14:textId="77777777" w:rsidR="007E5D4A" w:rsidRPr="003A379D" w:rsidRDefault="007E5D4A" w:rsidP="007E5D4A">
            <w:pPr>
              <w:spacing w:after="0" w:line="240" w:lineRule="auto"/>
              <w:rPr>
                <w:rFonts w:ascii="Times New Roman" w:eastAsia="Times New Roman" w:hAnsi="Times New Roman" w:cs="Times New Roman"/>
                <w:sz w:val="24"/>
                <w:szCs w:val="24"/>
                <w:lang w:eastAsia="ru-RU"/>
              </w:rPr>
            </w:pPr>
          </w:p>
        </w:tc>
        <w:tc>
          <w:tcPr>
            <w:tcW w:w="1130" w:type="pct"/>
          </w:tcPr>
          <w:p w14:paraId="29E749BF" w14:textId="7C8429D7" w:rsidR="007E5D4A" w:rsidRPr="003A379D" w:rsidRDefault="007E5D4A" w:rsidP="007E5D4A">
            <w:pPr>
              <w:spacing w:after="0" w:line="240" w:lineRule="auto"/>
              <w:rPr>
                <w:rFonts w:ascii="Times New Roman" w:eastAsia="Times New Roman" w:hAnsi="Times New Roman" w:cs="Times New Roman"/>
                <w:sz w:val="24"/>
                <w:szCs w:val="24"/>
                <w:lang w:eastAsia="ru-RU"/>
              </w:rPr>
            </w:pPr>
            <w:r w:rsidRPr="003A379D">
              <w:rPr>
                <w:rFonts w:ascii="Times New Roman" w:hAnsi="Times New Roman"/>
                <w:bCs/>
                <w:sz w:val="24"/>
                <w:szCs w:val="24"/>
              </w:rPr>
              <w:t>Раздел 1. Химические методы анализа</w:t>
            </w:r>
          </w:p>
        </w:tc>
        <w:tc>
          <w:tcPr>
            <w:tcW w:w="322" w:type="pct"/>
          </w:tcPr>
          <w:p w14:paraId="29050040" w14:textId="032511B8"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230" w:type="pct"/>
          </w:tcPr>
          <w:p w14:paraId="3FE76540" w14:textId="1A6DD8DB"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54" w:type="pct"/>
          </w:tcPr>
          <w:p w14:paraId="2B242576" w14:textId="7D860B56"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520" w:type="pct"/>
          </w:tcPr>
          <w:p w14:paraId="24BDF836"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417" w:type="pct"/>
          </w:tcPr>
          <w:p w14:paraId="26E7E904"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556" w:type="pct"/>
          </w:tcPr>
          <w:p w14:paraId="29E2F72D"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31" w:type="pct"/>
            <w:vMerge w:val="restart"/>
          </w:tcPr>
          <w:p w14:paraId="03314016"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13742B17"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652" w:type="pct"/>
          </w:tcPr>
          <w:p w14:paraId="6AA5D371"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r>
      <w:tr w:rsidR="007E5D4A" w:rsidRPr="00136D72" w14:paraId="2B2EB8F0" w14:textId="77777777" w:rsidTr="003A379D">
        <w:trPr>
          <w:trHeight w:val="314"/>
        </w:trPr>
        <w:tc>
          <w:tcPr>
            <w:tcW w:w="471" w:type="pct"/>
            <w:vMerge/>
          </w:tcPr>
          <w:p w14:paraId="7B4D7A16" w14:textId="77777777" w:rsidR="007E5D4A" w:rsidRPr="003A379D" w:rsidRDefault="007E5D4A" w:rsidP="007E5D4A">
            <w:pPr>
              <w:spacing w:after="0" w:line="240" w:lineRule="auto"/>
              <w:rPr>
                <w:rFonts w:ascii="Times New Roman" w:eastAsia="Times New Roman" w:hAnsi="Times New Roman" w:cs="Times New Roman"/>
                <w:sz w:val="24"/>
                <w:szCs w:val="24"/>
                <w:lang w:eastAsia="ru-RU"/>
              </w:rPr>
            </w:pPr>
          </w:p>
        </w:tc>
        <w:tc>
          <w:tcPr>
            <w:tcW w:w="1130" w:type="pct"/>
          </w:tcPr>
          <w:p w14:paraId="66518FCE" w14:textId="75460CD2" w:rsidR="007E5D4A" w:rsidRPr="003A379D" w:rsidRDefault="007E5D4A" w:rsidP="007E5D4A">
            <w:pPr>
              <w:spacing w:after="0" w:line="240" w:lineRule="auto"/>
              <w:rPr>
                <w:rFonts w:ascii="Times New Roman" w:eastAsia="Times New Roman" w:hAnsi="Times New Roman" w:cs="Times New Roman"/>
                <w:sz w:val="24"/>
                <w:szCs w:val="24"/>
                <w:lang w:eastAsia="ru-RU"/>
              </w:rPr>
            </w:pPr>
            <w:r w:rsidRPr="003A379D">
              <w:rPr>
                <w:rFonts w:ascii="Times New Roman" w:hAnsi="Times New Roman"/>
                <w:bCs/>
                <w:sz w:val="24"/>
                <w:szCs w:val="24"/>
              </w:rPr>
              <w:t>Раздел 2. Физико-химические методы анализа</w:t>
            </w:r>
          </w:p>
        </w:tc>
        <w:tc>
          <w:tcPr>
            <w:tcW w:w="322" w:type="pct"/>
          </w:tcPr>
          <w:p w14:paraId="6206CEBD" w14:textId="39D02C43"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30" w:type="pct"/>
          </w:tcPr>
          <w:p w14:paraId="3A3620FF" w14:textId="5446C3BE"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54" w:type="pct"/>
          </w:tcPr>
          <w:p w14:paraId="499CA589" w14:textId="775007C3"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520" w:type="pct"/>
          </w:tcPr>
          <w:p w14:paraId="19875CE0"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417" w:type="pct"/>
          </w:tcPr>
          <w:p w14:paraId="7902CA9F"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556" w:type="pct"/>
          </w:tcPr>
          <w:p w14:paraId="7B244060"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31" w:type="pct"/>
            <w:vMerge/>
          </w:tcPr>
          <w:p w14:paraId="38C6A494"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37A4856D"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652" w:type="pct"/>
          </w:tcPr>
          <w:p w14:paraId="3D9F8143"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r>
      <w:tr w:rsidR="007E5D4A" w:rsidRPr="00136D72" w14:paraId="41FA6078" w14:textId="77777777" w:rsidTr="003A379D">
        <w:trPr>
          <w:trHeight w:val="314"/>
        </w:trPr>
        <w:tc>
          <w:tcPr>
            <w:tcW w:w="471" w:type="pct"/>
            <w:vMerge/>
          </w:tcPr>
          <w:p w14:paraId="3A79A19C" w14:textId="77777777" w:rsidR="007E5D4A" w:rsidRPr="003A379D" w:rsidRDefault="007E5D4A" w:rsidP="007E5D4A">
            <w:pPr>
              <w:spacing w:after="0" w:line="240" w:lineRule="auto"/>
              <w:rPr>
                <w:rFonts w:ascii="Times New Roman" w:eastAsia="Times New Roman" w:hAnsi="Times New Roman" w:cs="Times New Roman"/>
                <w:sz w:val="24"/>
                <w:szCs w:val="24"/>
                <w:lang w:eastAsia="ru-RU"/>
              </w:rPr>
            </w:pPr>
          </w:p>
        </w:tc>
        <w:tc>
          <w:tcPr>
            <w:tcW w:w="1130" w:type="pct"/>
          </w:tcPr>
          <w:p w14:paraId="6739B004" w14:textId="08E1A40C" w:rsidR="007E5D4A" w:rsidRPr="003A379D" w:rsidRDefault="003A379D" w:rsidP="003A379D">
            <w:pPr>
              <w:spacing w:after="0" w:line="240" w:lineRule="auto"/>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Учебная практика</w:t>
            </w:r>
          </w:p>
        </w:tc>
        <w:tc>
          <w:tcPr>
            <w:tcW w:w="322" w:type="pct"/>
          </w:tcPr>
          <w:p w14:paraId="2B227B32" w14:textId="4A5969EF"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230" w:type="pct"/>
          </w:tcPr>
          <w:p w14:paraId="64DCFCA9" w14:textId="5EA3BB68"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54" w:type="pct"/>
          </w:tcPr>
          <w:p w14:paraId="0CD5D4E3" w14:textId="3EDDD0E5"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520" w:type="pct"/>
          </w:tcPr>
          <w:p w14:paraId="0254B4C0"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417" w:type="pct"/>
          </w:tcPr>
          <w:p w14:paraId="06A6EAA4"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556" w:type="pct"/>
          </w:tcPr>
          <w:p w14:paraId="4C845498"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31" w:type="pct"/>
          </w:tcPr>
          <w:p w14:paraId="0BAE32D7"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34E10E50"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652" w:type="pct"/>
          </w:tcPr>
          <w:p w14:paraId="38EEF359"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r>
      <w:tr w:rsidR="007E5D4A" w:rsidRPr="00136D72" w14:paraId="4A1F7099" w14:textId="77777777" w:rsidTr="003A379D">
        <w:trPr>
          <w:trHeight w:val="314"/>
        </w:trPr>
        <w:tc>
          <w:tcPr>
            <w:tcW w:w="471" w:type="pct"/>
            <w:vMerge/>
          </w:tcPr>
          <w:p w14:paraId="3D53ABD8" w14:textId="77777777" w:rsidR="007E5D4A" w:rsidRPr="003A379D" w:rsidRDefault="007E5D4A" w:rsidP="007E5D4A">
            <w:pPr>
              <w:spacing w:after="0" w:line="240" w:lineRule="auto"/>
              <w:rPr>
                <w:rFonts w:ascii="Times New Roman" w:eastAsia="Times New Roman" w:hAnsi="Times New Roman" w:cs="Times New Roman"/>
                <w:sz w:val="24"/>
                <w:szCs w:val="24"/>
                <w:lang w:eastAsia="ru-RU"/>
              </w:rPr>
            </w:pPr>
          </w:p>
        </w:tc>
        <w:tc>
          <w:tcPr>
            <w:tcW w:w="1130" w:type="pct"/>
          </w:tcPr>
          <w:p w14:paraId="4DF4458D" w14:textId="68EA8AF4" w:rsidR="007E5D4A" w:rsidRPr="003A379D" w:rsidRDefault="003A379D" w:rsidP="007E5D4A">
            <w:pPr>
              <w:spacing w:after="0" w:line="240" w:lineRule="auto"/>
              <w:rPr>
                <w:rFonts w:ascii="Times New Roman" w:eastAsia="Times New Roman" w:hAnsi="Times New Roman" w:cs="Times New Roman"/>
                <w:bCs/>
                <w:sz w:val="24"/>
                <w:szCs w:val="24"/>
                <w:lang w:eastAsia="ru-RU"/>
              </w:rPr>
            </w:pPr>
            <w:r w:rsidRPr="003A379D">
              <w:rPr>
                <w:rFonts w:ascii="Times New Roman" w:eastAsia="Times New Roman" w:hAnsi="Times New Roman" w:cs="Times New Roman"/>
                <w:bCs/>
                <w:sz w:val="24"/>
                <w:szCs w:val="24"/>
                <w:lang w:eastAsia="ru-RU"/>
              </w:rPr>
              <w:t>Производственная практика (по профилю специальности)</w:t>
            </w:r>
          </w:p>
        </w:tc>
        <w:tc>
          <w:tcPr>
            <w:tcW w:w="322" w:type="pct"/>
          </w:tcPr>
          <w:p w14:paraId="2F1D0206" w14:textId="3C9B904D"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230" w:type="pct"/>
          </w:tcPr>
          <w:p w14:paraId="06E364D1" w14:textId="7EE89B52"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54" w:type="pct"/>
          </w:tcPr>
          <w:p w14:paraId="5C9F6816" w14:textId="7004B034"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520" w:type="pct"/>
          </w:tcPr>
          <w:p w14:paraId="6A68FCBD"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417" w:type="pct"/>
          </w:tcPr>
          <w:p w14:paraId="58B4DC50"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556" w:type="pct"/>
          </w:tcPr>
          <w:p w14:paraId="2D74DA5B"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31" w:type="pct"/>
          </w:tcPr>
          <w:p w14:paraId="76E9A11C"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7BD69705"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652" w:type="pct"/>
          </w:tcPr>
          <w:p w14:paraId="726C91BA"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r>
      <w:tr w:rsidR="007E5D4A" w:rsidRPr="00136D72" w14:paraId="773167E2" w14:textId="77777777" w:rsidTr="003A379D">
        <w:trPr>
          <w:trHeight w:val="314"/>
        </w:trPr>
        <w:tc>
          <w:tcPr>
            <w:tcW w:w="471" w:type="pct"/>
            <w:vMerge/>
          </w:tcPr>
          <w:p w14:paraId="332F8A4E" w14:textId="77777777" w:rsidR="007E5D4A" w:rsidRPr="003A379D" w:rsidRDefault="007E5D4A" w:rsidP="007E5D4A">
            <w:pPr>
              <w:spacing w:after="0" w:line="240" w:lineRule="auto"/>
              <w:rPr>
                <w:rFonts w:ascii="Times New Roman" w:eastAsia="Times New Roman" w:hAnsi="Times New Roman" w:cs="Times New Roman"/>
                <w:sz w:val="24"/>
                <w:szCs w:val="24"/>
                <w:lang w:eastAsia="ru-RU"/>
              </w:rPr>
            </w:pPr>
          </w:p>
        </w:tc>
        <w:tc>
          <w:tcPr>
            <w:tcW w:w="1130" w:type="pct"/>
          </w:tcPr>
          <w:p w14:paraId="41D99B51" w14:textId="5E401D44" w:rsidR="007E5D4A" w:rsidRPr="003A379D" w:rsidRDefault="003A379D" w:rsidP="007E5D4A">
            <w:pPr>
              <w:spacing w:after="0" w:line="240" w:lineRule="auto"/>
              <w:rPr>
                <w:rFonts w:ascii="Times New Roman" w:eastAsia="Times New Roman" w:hAnsi="Times New Roman" w:cs="Times New Roman"/>
                <w:b/>
                <w:bCs/>
                <w:sz w:val="24"/>
                <w:szCs w:val="24"/>
                <w:u w:val="single"/>
                <w:lang w:eastAsia="ru-RU"/>
              </w:rPr>
            </w:pPr>
            <w:r w:rsidRPr="003A379D">
              <w:rPr>
                <w:rFonts w:ascii="Times New Roman" w:hAnsi="Times New Roman"/>
                <w:bCs/>
                <w:sz w:val="24"/>
                <w:szCs w:val="24"/>
              </w:rPr>
              <w:t>Всего</w:t>
            </w:r>
          </w:p>
        </w:tc>
        <w:tc>
          <w:tcPr>
            <w:tcW w:w="322" w:type="pct"/>
          </w:tcPr>
          <w:p w14:paraId="5428491E" w14:textId="462D9C7B" w:rsidR="007E5D4A" w:rsidRPr="003A379D" w:rsidRDefault="003A379D" w:rsidP="007E5D4A">
            <w:pPr>
              <w:spacing w:after="0" w:line="240" w:lineRule="auto"/>
              <w:jc w:val="center"/>
              <w:rPr>
                <w:rFonts w:ascii="Times New Roman" w:eastAsia="Times New Roman" w:hAnsi="Times New Roman" w:cs="Times New Roman"/>
                <w:b/>
                <w:bCs/>
                <w:sz w:val="24"/>
                <w:szCs w:val="24"/>
                <w:lang w:eastAsia="ru-RU"/>
              </w:rPr>
            </w:pPr>
            <w:r w:rsidRPr="003A379D">
              <w:rPr>
                <w:rFonts w:ascii="Times New Roman" w:eastAsia="Times New Roman" w:hAnsi="Times New Roman" w:cs="Times New Roman"/>
                <w:b/>
                <w:bCs/>
                <w:sz w:val="24"/>
                <w:szCs w:val="24"/>
                <w:lang w:eastAsia="ru-RU"/>
              </w:rPr>
              <w:t>296</w:t>
            </w:r>
          </w:p>
        </w:tc>
        <w:tc>
          <w:tcPr>
            <w:tcW w:w="230" w:type="pct"/>
          </w:tcPr>
          <w:p w14:paraId="2889E3CF" w14:textId="05C9BAEF"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54" w:type="pct"/>
          </w:tcPr>
          <w:p w14:paraId="4CF542DB" w14:textId="6F9016DB"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520" w:type="pct"/>
          </w:tcPr>
          <w:p w14:paraId="7812B069"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417" w:type="pct"/>
          </w:tcPr>
          <w:p w14:paraId="000698B8"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556" w:type="pct"/>
          </w:tcPr>
          <w:p w14:paraId="181D85F7"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31" w:type="pct"/>
          </w:tcPr>
          <w:p w14:paraId="3FA91445" w14:textId="77777777" w:rsidR="007E5D4A" w:rsidRPr="003A379D" w:rsidRDefault="007E5D4A" w:rsidP="007E5D4A">
            <w:pPr>
              <w:spacing w:after="0" w:line="240" w:lineRule="auto"/>
              <w:jc w:val="center"/>
              <w:rPr>
                <w:rFonts w:ascii="Times New Roman" w:eastAsia="Times New Roman" w:hAnsi="Times New Roman" w:cs="Times New Roman"/>
                <w:sz w:val="24"/>
                <w:szCs w:val="24"/>
                <w:lang w:eastAsia="ru-RU"/>
              </w:rPr>
            </w:pPr>
          </w:p>
        </w:tc>
        <w:tc>
          <w:tcPr>
            <w:tcW w:w="217" w:type="pct"/>
            <w:gridSpan w:val="2"/>
          </w:tcPr>
          <w:p w14:paraId="547B83C2"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c>
          <w:tcPr>
            <w:tcW w:w="652" w:type="pct"/>
          </w:tcPr>
          <w:p w14:paraId="217A984C" w14:textId="77777777" w:rsidR="007E5D4A" w:rsidRPr="003A379D" w:rsidRDefault="007E5D4A" w:rsidP="007E5D4A">
            <w:pPr>
              <w:spacing w:after="0" w:line="240" w:lineRule="auto"/>
              <w:jc w:val="center"/>
              <w:rPr>
                <w:rFonts w:ascii="Times New Roman" w:eastAsia="Times New Roman" w:hAnsi="Times New Roman" w:cs="Times New Roman"/>
                <w:b/>
                <w:bCs/>
                <w:sz w:val="24"/>
                <w:szCs w:val="24"/>
                <w:lang w:eastAsia="ru-RU"/>
              </w:rPr>
            </w:pPr>
          </w:p>
        </w:tc>
      </w:tr>
    </w:tbl>
    <w:p w14:paraId="37BF36BA" w14:textId="77777777" w:rsidR="00136D72" w:rsidRPr="00136D72" w:rsidRDefault="00136D72" w:rsidP="00136D72">
      <w:pPr>
        <w:tabs>
          <w:tab w:val="left" w:pos="3120"/>
        </w:tabs>
        <w:spacing w:after="200" w:line="276" w:lineRule="auto"/>
        <w:rPr>
          <w:rFonts w:ascii="Times New Roman" w:eastAsia="Times New Roman" w:hAnsi="Times New Roman" w:cs="Times New Roman"/>
          <w:sz w:val="24"/>
          <w:szCs w:val="24"/>
          <w:lang w:eastAsia="ru-RU"/>
        </w:rPr>
      </w:pPr>
      <w:r w:rsidRPr="00136D72">
        <w:rPr>
          <w:rFonts w:ascii="Times New Roman" w:eastAsia="Times New Roman" w:hAnsi="Times New Roman" w:cs="Times New Roman"/>
          <w:b/>
          <w:sz w:val="24"/>
          <w:szCs w:val="24"/>
          <w:lang w:eastAsia="ru-RU"/>
        </w:rPr>
        <w:br w:type="page"/>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25"/>
        <w:gridCol w:w="7151"/>
        <w:gridCol w:w="2187"/>
        <w:gridCol w:w="1929"/>
        <w:gridCol w:w="1828"/>
      </w:tblGrid>
      <w:tr w:rsidR="00136D72" w:rsidRPr="00136D72" w14:paraId="57BE1D3D" w14:textId="77777777" w:rsidTr="003A379D">
        <w:trPr>
          <w:trHeight w:val="1204"/>
        </w:trPr>
        <w:tc>
          <w:tcPr>
            <w:tcW w:w="729" w:type="pct"/>
          </w:tcPr>
          <w:p w14:paraId="3DA35696" w14:textId="77777777" w:rsidR="00136D72" w:rsidRPr="00136D72" w:rsidRDefault="00136D72" w:rsidP="00136D72">
            <w:pPr>
              <w:spacing w:after="20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bCs/>
                <w:sz w:val="24"/>
                <w:szCs w:val="24"/>
                <w:lang w:eastAsia="ru-RU"/>
              </w:rPr>
              <w:lastRenderedPageBreak/>
              <w:t>Наименование разделов и тем профессионального модуля (ПМ), междисциплинарных курсов (МДК)</w:t>
            </w:r>
          </w:p>
        </w:tc>
        <w:tc>
          <w:tcPr>
            <w:tcW w:w="2336" w:type="pct"/>
            <w:gridSpan w:val="2"/>
            <w:vAlign w:val="center"/>
          </w:tcPr>
          <w:p w14:paraId="3E3D8A3D" w14:textId="77777777" w:rsidR="00136D72" w:rsidRPr="00136D72" w:rsidRDefault="00136D72" w:rsidP="00136D72">
            <w:pPr>
              <w:suppressAutoHyphens/>
              <w:spacing w:after="0" w:line="240"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Содержание учебного материала,</w:t>
            </w:r>
          </w:p>
          <w:p w14:paraId="59ED2684" w14:textId="77777777" w:rsidR="00136D72" w:rsidRPr="00136D72" w:rsidRDefault="00136D72" w:rsidP="00136D72">
            <w:pPr>
              <w:suppressAutoHyphens/>
              <w:spacing w:after="0" w:line="240"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340" w:type="pct"/>
            <w:gridSpan w:val="2"/>
            <w:vAlign w:val="center"/>
          </w:tcPr>
          <w:p w14:paraId="79EB866B"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 xml:space="preserve">Объем, акад. ч / в том числе </w:t>
            </w:r>
            <w:r w:rsidRPr="00136D72">
              <w:rPr>
                <w:rFonts w:ascii="Times New Roman" w:eastAsia="Times New Roman" w:hAnsi="Times New Roman" w:cs="Times New Roman"/>
                <w:b/>
                <w:bCs/>
                <w:sz w:val="24"/>
                <w:szCs w:val="24"/>
                <w:lang w:eastAsia="ru-RU"/>
              </w:rPr>
              <w:br/>
              <w:t>в форме практической подготовки, акад. ч</w:t>
            </w:r>
          </w:p>
        </w:tc>
        <w:tc>
          <w:tcPr>
            <w:tcW w:w="595" w:type="pct"/>
            <w:vAlign w:val="center"/>
          </w:tcPr>
          <w:p w14:paraId="5B90A95C"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Calibri" w:hAnsi="Times New Roman" w:cs="Times New Roman"/>
                <w:b/>
                <w:bCs/>
                <w:sz w:val="24"/>
                <w:szCs w:val="24"/>
              </w:rPr>
              <w:t>Код ПК, ОК</w:t>
            </w:r>
          </w:p>
        </w:tc>
      </w:tr>
      <w:tr w:rsidR="00136D72" w:rsidRPr="00136D72" w14:paraId="76BDFCD5" w14:textId="77777777" w:rsidTr="003A379D">
        <w:tc>
          <w:tcPr>
            <w:tcW w:w="729" w:type="pct"/>
          </w:tcPr>
          <w:p w14:paraId="33749FCD" w14:textId="77777777" w:rsidR="00136D72" w:rsidRPr="00136D72" w:rsidRDefault="00136D72" w:rsidP="00136D72">
            <w:pPr>
              <w:spacing w:after="200" w:line="276" w:lineRule="auto"/>
              <w:jc w:val="center"/>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1</w:t>
            </w:r>
          </w:p>
        </w:tc>
        <w:tc>
          <w:tcPr>
            <w:tcW w:w="2336" w:type="pct"/>
            <w:gridSpan w:val="2"/>
          </w:tcPr>
          <w:p w14:paraId="1C2351DE"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2</w:t>
            </w:r>
          </w:p>
        </w:tc>
        <w:tc>
          <w:tcPr>
            <w:tcW w:w="1340" w:type="pct"/>
            <w:gridSpan w:val="2"/>
            <w:vAlign w:val="center"/>
          </w:tcPr>
          <w:p w14:paraId="120875B0"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3</w:t>
            </w:r>
          </w:p>
        </w:tc>
        <w:tc>
          <w:tcPr>
            <w:tcW w:w="595" w:type="pct"/>
          </w:tcPr>
          <w:p w14:paraId="699791B7"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r w:rsidRPr="00136D72">
              <w:rPr>
                <w:rFonts w:ascii="Times New Roman" w:eastAsia="Times New Roman" w:hAnsi="Times New Roman" w:cs="Times New Roman"/>
                <w:b/>
                <w:bCs/>
                <w:sz w:val="24"/>
                <w:szCs w:val="24"/>
                <w:lang w:eastAsia="ru-RU"/>
              </w:rPr>
              <w:t>4</w:t>
            </w:r>
          </w:p>
        </w:tc>
      </w:tr>
      <w:tr w:rsidR="00136D72" w:rsidRPr="00136D72" w14:paraId="74E4E683" w14:textId="77777777" w:rsidTr="003A379D">
        <w:tc>
          <w:tcPr>
            <w:tcW w:w="729" w:type="pct"/>
          </w:tcPr>
          <w:p w14:paraId="71997209" w14:textId="77777777" w:rsidR="00136D72" w:rsidRPr="00136D72" w:rsidRDefault="00136D72" w:rsidP="00136D72">
            <w:pPr>
              <w:spacing w:after="200" w:line="276" w:lineRule="auto"/>
              <w:jc w:val="center"/>
              <w:rPr>
                <w:rFonts w:ascii="Times New Roman" w:eastAsia="Times New Roman" w:hAnsi="Times New Roman" w:cs="Times New Roman"/>
                <w:b/>
                <w:sz w:val="24"/>
                <w:szCs w:val="24"/>
                <w:lang w:eastAsia="ru-RU"/>
              </w:rPr>
            </w:pPr>
          </w:p>
        </w:tc>
        <w:tc>
          <w:tcPr>
            <w:tcW w:w="2336" w:type="pct"/>
            <w:gridSpan w:val="2"/>
          </w:tcPr>
          <w:p w14:paraId="26B8AA73"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p>
        </w:tc>
        <w:tc>
          <w:tcPr>
            <w:tcW w:w="712" w:type="pct"/>
            <w:tcBorders>
              <w:top w:val="single" w:sz="4" w:space="0" w:color="auto"/>
              <w:left w:val="single" w:sz="4" w:space="0" w:color="auto"/>
              <w:bottom w:val="single" w:sz="4" w:space="0" w:color="auto"/>
              <w:right w:val="single" w:sz="4" w:space="0" w:color="auto"/>
            </w:tcBorders>
          </w:tcPr>
          <w:p w14:paraId="156FB5E7"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proofErr w:type="spellStart"/>
            <w:r w:rsidRPr="00136D72">
              <w:rPr>
                <w:rFonts w:ascii="Times New Roman" w:eastAsia="Times New Roman" w:hAnsi="Times New Roman" w:cs="Times New Roman"/>
                <w:b/>
                <w:bCs/>
                <w:sz w:val="24"/>
                <w:szCs w:val="24"/>
              </w:rPr>
              <w:t>Обязат</w:t>
            </w:r>
            <w:proofErr w:type="spellEnd"/>
            <w:r w:rsidRPr="00136D72">
              <w:rPr>
                <w:rFonts w:ascii="Times New Roman" w:eastAsia="Times New Roman" w:hAnsi="Times New Roman" w:cs="Times New Roman"/>
                <w:b/>
                <w:bCs/>
                <w:sz w:val="24"/>
                <w:szCs w:val="24"/>
              </w:rPr>
              <w:t>. часть ОП с учетом интенсификации 40%</w:t>
            </w:r>
          </w:p>
        </w:tc>
        <w:tc>
          <w:tcPr>
            <w:tcW w:w="628" w:type="pct"/>
            <w:tcBorders>
              <w:top w:val="single" w:sz="4" w:space="0" w:color="auto"/>
              <w:left w:val="single" w:sz="4" w:space="0" w:color="auto"/>
              <w:bottom w:val="single" w:sz="4" w:space="0" w:color="auto"/>
              <w:right w:val="single" w:sz="4" w:space="0" w:color="auto"/>
            </w:tcBorders>
          </w:tcPr>
          <w:p w14:paraId="79A21444" w14:textId="77777777" w:rsidR="00136D72" w:rsidRPr="00136D72" w:rsidRDefault="00136D72" w:rsidP="00136D72">
            <w:pPr>
              <w:spacing w:after="200" w:line="276" w:lineRule="auto"/>
              <w:jc w:val="center"/>
              <w:rPr>
                <w:rFonts w:ascii="Times New Roman" w:eastAsia="Times New Roman" w:hAnsi="Times New Roman" w:cs="Times New Roman"/>
                <w:b/>
                <w:bCs/>
                <w:sz w:val="24"/>
                <w:szCs w:val="24"/>
                <w:lang w:eastAsia="ru-RU"/>
              </w:rPr>
            </w:pPr>
            <w:proofErr w:type="spellStart"/>
            <w:r w:rsidRPr="00136D72">
              <w:rPr>
                <w:rFonts w:ascii="Times New Roman" w:eastAsia="Times New Roman" w:hAnsi="Times New Roman" w:cs="Times New Roman"/>
                <w:b/>
                <w:bCs/>
                <w:sz w:val="24"/>
                <w:szCs w:val="24"/>
              </w:rPr>
              <w:t>Обязат</w:t>
            </w:r>
            <w:proofErr w:type="spellEnd"/>
            <w:r w:rsidRPr="00136D72">
              <w:rPr>
                <w:rFonts w:ascii="Times New Roman" w:eastAsia="Times New Roman" w:hAnsi="Times New Roman" w:cs="Times New Roman"/>
                <w:b/>
                <w:bCs/>
                <w:sz w:val="24"/>
                <w:szCs w:val="24"/>
              </w:rPr>
              <w:t>. часть ОП</w:t>
            </w:r>
          </w:p>
        </w:tc>
        <w:tc>
          <w:tcPr>
            <w:tcW w:w="595" w:type="pct"/>
          </w:tcPr>
          <w:p w14:paraId="59F05B21" w14:textId="77777777" w:rsidR="00136D72" w:rsidRPr="00136D72" w:rsidRDefault="00136D72" w:rsidP="00136D72">
            <w:pPr>
              <w:spacing w:after="0" w:line="276" w:lineRule="auto"/>
              <w:jc w:val="center"/>
              <w:rPr>
                <w:rFonts w:ascii="Times New Roman" w:eastAsia="Times New Roman" w:hAnsi="Times New Roman" w:cs="Times New Roman"/>
                <w:b/>
                <w:bCs/>
                <w:sz w:val="24"/>
                <w:szCs w:val="24"/>
                <w:lang w:eastAsia="ru-RU"/>
              </w:rPr>
            </w:pPr>
          </w:p>
        </w:tc>
      </w:tr>
      <w:tr w:rsidR="00136D72" w:rsidRPr="00136D72" w14:paraId="4DF70233" w14:textId="77777777" w:rsidTr="003A379D">
        <w:trPr>
          <w:trHeight w:val="794"/>
        </w:trPr>
        <w:tc>
          <w:tcPr>
            <w:tcW w:w="3065" w:type="pct"/>
            <w:gridSpan w:val="3"/>
          </w:tcPr>
          <w:p w14:paraId="4FE99D06" w14:textId="77777777" w:rsidR="00136D72" w:rsidRDefault="003A379D" w:rsidP="003A379D">
            <w:pPr>
              <w:spacing w:after="200" w:line="240" w:lineRule="auto"/>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МДК.01.01. Основы аналитической химии и физико-химических методов анализа</w:t>
            </w:r>
          </w:p>
          <w:p w14:paraId="0C6C3484" w14:textId="5039BC21" w:rsidR="003A379D" w:rsidRPr="003A379D" w:rsidRDefault="003A379D" w:rsidP="003A379D">
            <w:pPr>
              <w:rPr>
                <w:rFonts w:ascii="Times New Roman" w:eastAsia="Times New Roman" w:hAnsi="Times New Roman" w:cs="Times New Roman"/>
                <w:sz w:val="24"/>
                <w:szCs w:val="24"/>
                <w:lang w:eastAsia="ru-RU"/>
              </w:rPr>
            </w:pPr>
          </w:p>
        </w:tc>
        <w:tc>
          <w:tcPr>
            <w:tcW w:w="712" w:type="pct"/>
            <w:vAlign w:val="center"/>
          </w:tcPr>
          <w:p w14:paraId="2E27686C" w14:textId="21BEC1A3" w:rsidR="003A379D" w:rsidRPr="003A379D" w:rsidRDefault="003A379D" w:rsidP="003A379D">
            <w:pPr>
              <w:rPr>
                <w:rFonts w:ascii="Times New Roman" w:eastAsia="Times New Roman" w:hAnsi="Times New Roman" w:cs="Times New Roman"/>
                <w:sz w:val="24"/>
                <w:szCs w:val="24"/>
                <w:lang w:eastAsia="ru-RU"/>
              </w:rPr>
            </w:pPr>
          </w:p>
        </w:tc>
        <w:tc>
          <w:tcPr>
            <w:tcW w:w="628" w:type="pct"/>
            <w:vAlign w:val="center"/>
          </w:tcPr>
          <w:p w14:paraId="38DDC11D" w14:textId="7F061B48" w:rsidR="00136D72" w:rsidRPr="00136D72" w:rsidRDefault="00136D72" w:rsidP="00432075">
            <w:pPr>
              <w:suppressAutoHyphens/>
              <w:spacing w:after="0" w:line="240" w:lineRule="auto"/>
              <w:rPr>
                <w:rFonts w:ascii="Times New Roman" w:eastAsia="Times New Roman" w:hAnsi="Times New Roman" w:cs="Times New Roman"/>
                <w:b/>
                <w:bCs/>
                <w:sz w:val="24"/>
                <w:szCs w:val="24"/>
                <w:lang w:eastAsia="ru-RU"/>
              </w:rPr>
            </w:pPr>
          </w:p>
        </w:tc>
        <w:tc>
          <w:tcPr>
            <w:tcW w:w="595" w:type="pct"/>
          </w:tcPr>
          <w:p w14:paraId="2E46531F"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5AEFA114"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36036DC8"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3C97729D" w14:textId="77777777" w:rsidR="00136D72" w:rsidRPr="00136D72" w:rsidRDefault="00136D72" w:rsidP="00136D72">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40332DD3" w14:textId="77777777" w:rsidR="00136D72" w:rsidRDefault="00136D72" w:rsidP="00136D72">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1914CC86" w14:textId="2C9DE7DA" w:rsidR="003A379D" w:rsidRPr="00136D72" w:rsidRDefault="003A379D" w:rsidP="00136D72">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136D72" w:rsidRPr="00136D72" w14:paraId="7DD95B84" w14:textId="77777777" w:rsidTr="003A379D">
        <w:trPr>
          <w:trHeight w:val="20"/>
        </w:trPr>
        <w:tc>
          <w:tcPr>
            <w:tcW w:w="3065" w:type="pct"/>
            <w:gridSpan w:val="3"/>
          </w:tcPr>
          <w:p w14:paraId="181C5059" w14:textId="1C557D83" w:rsidR="00136D72" w:rsidRPr="00136D72" w:rsidRDefault="003A379D" w:rsidP="00136D72">
            <w:pPr>
              <w:spacing w:after="200" w:line="240" w:lineRule="auto"/>
              <w:rPr>
                <w:rFonts w:ascii="Times New Roman" w:eastAsia="Times New Roman" w:hAnsi="Times New Roman" w:cs="Times New Roman"/>
                <w:sz w:val="24"/>
                <w:szCs w:val="24"/>
                <w:lang w:eastAsia="ru-RU"/>
              </w:rPr>
            </w:pPr>
            <w:r w:rsidRPr="003A379D">
              <w:rPr>
                <w:rFonts w:ascii="Times New Roman" w:eastAsia="Times New Roman" w:hAnsi="Times New Roman" w:cs="Times New Roman"/>
                <w:sz w:val="24"/>
                <w:szCs w:val="24"/>
                <w:lang w:eastAsia="ru-RU"/>
              </w:rPr>
              <w:t>Раздел 1. Химические методы анализа</w:t>
            </w:r>
          </w:p>
        </w:tc>
        <w:tc>
          <w:tcPr>
            <w:tcW w:w="712" w:type="pct"/>
            <w:vAlign w:val="center"/>
          </w:tcPr>
          <w:p w14:paraId="11431670"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p>
        </w:tc>
        <w:tc>
          <w:tcPr>
            <w:tcW w:w="628" w:type="pct"/>
            <w:vAlign w:val="center"/>
          </w:tcPr>
          <w:p w14:paraId="55C091B1" w14:textId="77777777" w:rsidR="00136D72" w:rsidRPr="00136D72" w:rsidRDefault="00136D72" w:rsidP="00136D72">
            <w:pPr>
              <w:suppressAutoHyphens/>
              <w:spacing w:after="0" w:line="240" w:lineRule="auto"/>
              <w:jc w:val="both"/>
              <w:rPr>
                <w:rFonts w:ascii="Times New Roman" w:eastAsia="Times New Roman" w:hAnsi="Times New Roman" w:cs="Times New Roman"/>
                <w:b/>
                <w:bCs/>
                <w:sz w:val="24"/>
                <w:szCs w:val="24"/>
                <w:lang w:eastAsia="ru-RU"/>
              </w:rPr>
            </w:pPr>
          </w:p>
        </w:tc>
        <w:tc>
          <w:tcPr>
            <w:tcW w:w="595" w:type="pct"/>
          </w:tcPr>
          <w:p w14:paraId="57A20652" w14:textId="77777777" w:rsidR="00136D72" w:rsidRPr="00136D72" w:rsidRDefault="00136D72" w:rsidP="00136D72">
            <w:pPr>
              <w:suppressAutoHyphens/>
              <w:spacing w:after="0" w:line="240" w:lineRule="auto"/>
              <w:jc w:val="both"/>
              <w:rPr>
                <w:rFonts w:ascii="Times New Roman" w:eastAsia="Times New Roman" w:hAnsi="Times New Roman" w:cs="Times New Roman"/>
                <w:sz w:val="24"/>
                <w:szCs w:val="24"/>
                <w:lang w:eastAsia="ru-RU"/>
              </w:rPr>
            </w:pPr>
          </w:p>
        </w:tc>
      </w:tr>
      <w:tr w:rsidR="00136D72" w:rsidRPr="00136D72" w14:paraId="2F36C997" w14:textId="77777777" w:rsidTr="003A379D">
        <w:tc>
          <w:tcPr>
            <w:tcW w:w="729" w:type="pct"/>
          </w:tcPr>
          <w:p w14:paraId="1698CE18" w14:textId="6D8E7008" w:rsidR="00136D72" w:rsidRPr="00377556" w:rsidRDefault="003A379D" w:rsidP="00136D72">
            <w:pPr>
              <w:spacing w:after="200" w:line="240" w:lineRule="auto"/>
              <w:rPr>
                <w:rFonts w:ascii="Times New Roman" w:eastAsia="Times New Roman" w:hAnsi="Times New Roman" w:cs="Times New Roman"/>
                <w:b/>
                <w:bCs/>
                <w:iCs/>
                <w:sz w:val="24"/>
                <w:szCs w:val="24"/>
                <w:lang w:eastAsia="ru-RU"/>
              </w:rPr>
            </w:pPr>
            <w:r w:rsidRPr="00377556">
              <w:rPr>
                <w:rFonts w:ascii="Times New Roman" w:hAnsi="Times New Roman"/>
                <w:b/>
                <w:iCs/>
                <w:sz w:val="24"/>
                <w:szCs w:val="24"/>
              </w:rPr>
              <w:t>Тема 1.1 Метрологическая характеристика методов анализа</w:t>
            </w:r>
          </w:p>
        </w:tc>
        <w:tc>
          <w:tcPr>
            <w:tcW w:w="2336" w:type="pct"/>
            <w:gridSpan w:val="2"/>
          </w:tcPr>
          <w:p w14:paraId="7F271AFF" w14:textId="108EC557" w:rsidR="00136D72" w:rsidRPr="00377556" w:rsidRDefault="003A379D" w:rsidP="003A379D">
            <w:pPr>
              <w:spacing w:after="20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w:t>
            </w:r>
            <w:proofErr w:type="spellStart"/>
            <w:r w:rsidRPr="00377556">
              <w:rPr>
                <w:rFonts w:ascii="Times New Roman" w:eastAsia="Times New Roman" w:hAnsi="Times New Roman" w:cs="Times New Roman"/>
                <w:iCs/>
                <w:sz w:val="24"/>
                <w:szCs w:val="24"/>
                <w:lang w:eastAsia="ru-RU"/>
              </w:rPr>
              <w:t>Прецизионность</w:t>
            </w:r>
            <w:proofErr w:type="spellEnd"/>
            <w:r w:rsidRPr="00377556">
              <w:rPr>
                <w:rFonts w:ascii="Times New Roman" w:eastAsia="Times New Roman" w:hAnsi="Times New Roman" w:cs="Times New Roman"/>
                <w:iCs/>
                <w:sz w:val="24"/>
                <w:szCs w:val="24"/>
                <w:lang w:eastAsia="ru-RU"/>
              </w:rPr>
              <w:t xml:space="preserve">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Сущность метода регрессионного анализа  (метод расчета по средним значениям). Понятие о методе </w:t>
            </w:r>
            <w:r w:rsidRPr="00377556">
              <w:rPr>
                <w:rFonts w:ascii="Times New Roman" w:eastAsia="Times New Roman" w:hAnsi="Times New Roman" w:cs="Times New Roman"/>
                <w:iCs/>
                <w:sz w:val="24"/>
                <w:szCs w:val="24"/>
                <w:lang w:eastAsia="ru-RU"/>
              </w:rPr>
              <w:lastRenderedPageBreak/>
              <w:t xml:space="preserve">наименьших </w:t>
            </w:r>
            <w:proofErr w:type="spellStart"/>
            <w:r w:rsidRPr="00377556">
              <w:rPr>
                <w:rFonts w:ascii="Times New Roman" w:eastAsia="Times New Roman" w:hAnsi="Times New Roman" w:cs="Times New Roman"/>
                <w:iCs/>
                <w:sz w:val="24"/>
                <w:szCs w:val="24"/>
                <w:lang w:eastAsia="ru-RU"/>
              </w:rPr>
              <w:t>квадратов.Метрологические</w:t>
            </w:r>
            <w:proofErr w:type="spellEnd"/>
            <w:r w:rsidRPr="00377556">
              <w:rPr>
                <w:rFonts w:ascii="Times New Roman" w:eastAsia="Times New Roman" w:hAnsi="Times New Roman" w:cs="Times New Roman"/>
                <w:iCs/>
                <w:sz w:val="24"/>
                <w:szCs w:val="24"/>
                <w:lang w:eastAsia="ru-RU"/>
              </w:rPr>
              <w:t xml:space="preserve"> характеристики методов анализа. Чувствительность метода. Диапазон измерения. Предел обнаружения. Правильность, воспроизводимость и точность анализа, среднее значение и стандартное отклонение. Абсолютная и относительная погрешность метода анализа. Стандартные образцы. Образец сравнения (</w:t>
            </w:r>
            <w:proofErr w:type="spellStart"/>
            <w:r w:rsidRPr="00377556">
              <w:rPr>
                <w:rFonts w:ascii="Times New Roman" w:eastAsia="Times New Roman" w:hAnsi="Times New Roman" w:cs="Times New Roman"/>
                <w:iCs/>
                <w:sz w:val="24"/>
                <w:szCs w:val="24"/>
                <w:lang w:eastAsia="ru-RU"/>
              </w:rPr>
              <w:t>градуировочный</w:t>
            </w:r>
            <w:proofErr w:type="spellEnd"/>
            <w:r w:rsidRPr="00377556">
              <w:rPr>
                <w:rFonts w:ascii="Times New Roman" w:eastAsia="Times New Roman" w:hAnsi="Times New Roman" w:cs="Times New Roman"/>
                <w:iCs/>
                <w:sz w:val="24"/>
                <w:szCs w:val="24"/>
                <w:lang w:eastAsia="ru-RU"/>
              </w:rPr>
              <w:t xml:space="preserve"> образец), параллельные  определения, результат анализа. Метод и методика анализа. Требования к </w:t>
            </w:r>
            <w:proofErr w:type="spellStart"/>
            <w:r w:rsidRPr="00377556">
              <w:rPr>
                <w:rFonts w:ascii="Times New Roman" w:eastAsia="Times New Roman" w:hAnsi="Times New Roman" w:cs="Times New Roman"/>
                <w:iCs/>
                <w:sz w:val="24"/>
                <w:szCs w:val="24"/>
                <w:lang w:eastAsia="ru-RU"/>
              </w:rPr>
              <w:t>методикам.Практическая</w:t>
            </w:r>
            <w:proofErr w:type="spellEnd"/>
            <w:r w:rsidRPr="00377556">
              <w:rPr>
                <w:rFonts w:ascii="Times New Roman" w:eastAsia="Times New Roman" w:hAnsi="Times New Roman" w:cs="Times New Roman"/>
                <w:iCs/>
                <w:sz w:val="24"/>
                <w:szCs w:val="24"/>
                <w:lang w:eastAsia="ru-RU"/>
              </w:rPr>
              <w:t xml:space="preserve"> работа «Математическая обработка результатов анализа»</w:t>
            </w:r>
          </w:p>
        </w:tc>
        <w:tc>
          <w:tcPr>
            <w:tcW w:w="712" w:type="pct"/>
          </w:tcPr>
          <w:p w14:paraId="1A43B641"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628" w:type="pct"/>
          </w:tcPr>
          <w:p w14:paraId="32B39AC7" w14:textId="77777777" w:rsidR="00136D72" w:rsidRPr="00136D72" w:rsidRDefault="00136D72" w:rsidP="00136D72">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1F3B1A78"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397327F7"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11D0F551"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185FDBF3"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3085C39C"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619F16B3" w14:textId="16ADF258" w:rsidR="00136D72" w:rsidRPr="00136D72" w:rsidRDefault="00432075" w:rsidP="00432075">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5CE1B559" w14:textId="77777777" w:rsidTr="003A379D">
        <w:trPr>
          <w:trHeight w:val="20"/>
        </w:trPr>
        <w:tc>
          <w:tcPr>
            <w:tcW w:w="729" w:type="pct"/>
          </w:tcPr>
          <w:p w14:paraId="63E0634B" w14:textId="62B26395" w:rsidR="003A379D" w:rsidRPr="00377556" w:rsidRDefault="003A379D" w:rsidP="003A379D">
            <w:pPr>
              <w:spacing w:after="200" w:line="240" w:lineRule="auto"/>
              <w:rPr>
                <w:rFonts w:ascii="Times New Roman" w:eastAsia="Times New Roman" w:hAnsi="Times New Roman" w:cs="Times New Roman"/>
                <w:b/>
                <w:bCs/>
                <w:iCs/>
                <w:sz w:val="24"/>
                <w:szCs w:val="24"/>
                <w:lang w:eastAsia="ru-RU"/>
              </w:rPr>
            </w:pPr>
            <w:r w:rsidRPr="00377556">
              <w:rPr>
                <w:rFonts w:ascii="Times New Roman" w:hAnsi="Times New Roman"/>
                <w:b/>
                <w:bCs/>
                <w:iCs/>
                <w:sz w:val="24"/>
                <w:szCs w:val="24"/>
              </w:rPr>
              <w:t xml:space="preserve">Тема 1.2 Общие вопросы химического анализа. </w:t>
            </w:r>
          </w:p>
        </w:tc>
        <w:tc>
          <w:tcPr>
            <w:tcW w:w="2336" w:type="pct"/>
            <w:gridSpan w:val="2"/>
            <w:vAlign w:val="bottom"/>
          </w:tcPr>
          <w:p w14:paraId="2388A3F9"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Стадии химического анализа. Постановка аналитической задачи. Выбор метода анализа. Выполнение анализа. Оценка качества анализа. Принятие решения по результатам анализа. Классификация методов анализа.</w:t>
            </w:r>
          </w:p>
          <w:p w14:paraId="458955E3"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Физические величины для выражения состава вещества. Международная система единиц. Величины, зависящие от вида химических частиц определяемого компонента. Величины, не зависящие от вида химических частиц определяемого компонента. Закон химических эквивалентов. Наименование и обозначение физических величин при применении закона химических эквивалентов. Оценочные и точные расчеты.</w:t>
            </w:r>
          </w:p>
          <w:p w14:paraId="14EB328F" w14:textId="6BAC2160"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Решение расчетных задач по теме «Закон химических эквивалентов»</w:t>
            </w:r>
          </w:p>
        </w:tc>
        <w:tc>
          <w:tcPr>
            <w:tcW w:w="712" w:type="pct"/>
            <w:vAlign w:val="center"/>
          </w:tcPr>
          <w:p w14:paraId="1DFF5445"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67509702"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50764645"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6472A280"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1CD0F5BF"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177073C9"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50169FDD"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4E3B881E" w14:textId="0EFFC3D2" w:rsidR="003A379D" w:rsidRPr="00136D72" w:rsidRDefault="00432075" w:rsidP="00432075">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5FFDEE42" w14:textId="77777777" w:rsidTr="003A379D">
        <w:trPr>
          <w:trHeight w:val="20"/>
        </w:trPr>
        <w:tc>
          <w:tcPr>
            <w:tcW w:w="737" w:type="pct"/>
            <w:gridSpan w:val="2"/>
          </w:tcPr>
          <w:p w14:paraId="2C3A27EF" w14:textId="77777777" w:rsidR="003A379D" w:rsidRPr="00377556" w:rsidRDefault="003A379D" w:rsidP="003A379D">
            <w:pPr>
              <w:spacing w:after="0"/>
              <w:rPr>
                <w:rFonts w:ascii="Times New Roman" w:hAnsi="Times New Roman"/>
                <w:b/>
                <w:bCs/>
                <w:iCs/>
                <w:sz w:val="24"/>
                <w:szCs w:val="24"/>
              </w:rPr>
            </w:pPr>
            <w:r w:rsidRPr="00377556">
              <w:rPr>
                <w:rFonts w:ascii="Times New Roman" w:hAnsi="Times New Roman"/>
                <w:b/>
                <w:bCs/>
                <w:iCs/>
                <w:sz w:val="24"/>
                <w:szCs w:val="24"/>
              </w:rPr>
              <w:t>Тема 1.3</w:t>
            </w:r>
          </w:p>
          <w:p w14:paraId="29B1E2FB" w14:textId="4E1ACDDF" w:rsidR="003A379D" w:rsidRPr="00377556" w:rsidRDefault="003A379D" w:rsidP="003A379D">
            <w:pPr>
              <w:suppressAutoHyphens/>
              <w:spacing w:after="200" w:line="240" w:lineRule="auto"/>
              <w:rPr>
                <w:rFonts w:ascii="Times New Roman" w:eastAsia="Times New Roman" w:hAnsi="Times New Roman" w:cs="Times New Roman"/>
                <w:b/>
                <w:bCs/>
                <w:iCs/>
                <w:sz w:val="24"/>
                <w:szCs w:val="24"/>
                <w:lang w:eastAsia="ru-RU"/>
              </w:rPr>
            </w:pPr>
            <w:r w:rsidRPr="00377556">
              <w:rPr>
                <w:rFonts w:ascii="Times New Roman" w:hAnsi="Times New Roman"/>
                <w:b/>
                <w:bCs/>
                <w:iCs/>
                <w:sz w:val="24"/>
                <w:szCs w:val="24"/>
              </w:rPr>
              <w:t>Гравиметрический метод анализа</w:t>
            </w:r>
          </w:p>
        </w:tc>
        <w:tc>
          <w:tcPr>
            <w:tcW w:w="2328" w:type="pct"/>
          </w:tcPr>
          <w:p w14:paraId="3D032EC1" w14:textId="2501133F" w:rsidR="003A379D" w:rsidRPr="00377556" w:rsidRDefault="003A379D" w:rsidP="003A379D">
            <w:pPr>
              <w:suppressAutoHyphens/>
              <w:spacing w:after="20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Сущность гравиметрического анализа. Типы гравиметрических определений. Теория осаждения. Произведение растворимости.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377556">
              <w:rPr>
                <w:rFonts w:ascii="Times New Roman" w:eastAsia="Times New Roman" w:hAnsi="Times New Roman" w:cs="Times New Roman"/>
                <w:iCs/>
                <w:sz w:val="24"/>
                <w:szCs w:val="24"/>
                <w:lang w:eastAsia="ru-RU"/>
              </w:rPr>
              <w:t>осадителя</w:t>
            </w:r>
            <w:proofErr w:type="spellEnd"/>
            <w:r w:rsidRPr="00377556">
              <w:rPr>
                <w:rFonts w:ascii="Times New Roman" w:eastAsia="Times New Roman" w:hAnsi="Times New Roman" w:cs="Times New Roman"/>
                <w:iCs/>
                <w:sz w:val="24"/>
                <w:szCs w:val="24"/>
                <w:lang w:eastAsia="ru-RU"/>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 </w:t>
            </w:r>
            <w:r w:rsidRPr="00377556">
              <w:rPr>
                <w:rFonts w:ascii="Times New Roman" w:eastAsia="Times New Roman" w:hAnsi="Times New Roman" w:cs="Times New Roman"/>
                <w:iCs/>
                <w:sz w:val="24"/>
                <w:szCs w:val="24"/>
                <w:lang w:eastAsia="ru-RU"/>
              </w:rPr>
              <w:lastRenderedPageBreak/>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определений. Оформление результатов гравиметрического исследования. Лабораторная работа «Определение кристаллизационной воды в кристаллогидрате хлорида бария»</w:t>
            </w:r>
          </w:p>
        </w:tc>
        <w:tc>
          <w:tcPr>
            <w:tcW w:w="712" w:type="pct"/>
            <w:vAlign w:val="center"/>
          </w:tcPr>
          <w:p w14:paraId="3E257E80"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3F72CCEA"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1B12247B"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220E387C"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1699B08F"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21172AAE"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10CD08B1"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322C13BC" w14:textId="24D3199C" w:rsidR="003A379D" w:rsidRPr="00136D72" w:rsidRDefault="00432075" w:rsidP="00432075">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19CCCFA9" w14:textId="77777777" w:rsidTr="003A379D">
        <w:trPr>
          <w:trHeight w:val="20"/>
        </w:trPr>
        <w:tc>
          <w:tcPr>
            <w:tcW w:w="737" w:type="pct"/>
            <w:gridSpan w:val="2"/>
          </w:tcPr>
          <w:p w14:paraId="6469AAD9" w14:textId="7EE181DD" w:rsidR="003A379D" w:rsidRPr="00377556" w:rsidRDefault="003A379D" w:rsidP="003A379D">
            <w:pPr>
              <w:spacing w:after="0"/>
              <w:rPr>
                <w:rFonts w:ascii="Times New Roman" w:hAnsi="Times New Roman"/>
                <w:b/>
                <w:bCs/>
                <w:iCs/>
                <w:sz w:val="24"/>
                <w:szCs w:val="24"/>
              </w:rPr>
            </w:pPr>
            <w:r w:rsidRPr="00377556">
              <w:rPr>
                <w:rFonts w:ascii="Times New Roman" w:hAnsi="Times New Roman"/>
                <w:b/>
                <w:bCs/>
                <w:iCs/>
                <w:sz w:val="24"/>
                <w:szCs w:val="24"/>
              </w:rPr>
              <w:t xml:space="preserve">Тема 1.4 </w:t>
            </w:r>
            <w:proofErr w:type="spellStart"/>
            <w:r w:rsidRPr="00377556">
              <w:rPr>
                <w:rFonts w:ascii="Times New Roman" w:hAnsi="Times New Roman"/>
                <w:b/>
                <w:bCs/>
                <w:iCs/>
                <w:sz w:val="24"/>
                <w:szCs w:val="24"/>
              </w:rPr>
              <w:t>Титриметри-ческий</w:t>
            </w:r>
            <w:proofErr w:type="spellEnd"/>
            <w:r w:rsidRPr="00377556">
              <w:rPr>
                <w:rFonts w:ascii="Times New Roman" w:hAnsi="Times New Roman"/>
                <w:b/>
                <w:bCs/>
                <w:iCs/>
                <w:sz w:val="24"/>
                <w:szCs w:val="24"/>
              </w:rPr>
              <w:t xml:space="preserve"> анализ</w:t>
            </w:r>
          </w:p>
        </w:tc>
        <w:tc>
          <w:tcPr>
            <w:tcW w:w="2328" w:type="pct"/>
          </w:tcPr>
          <w:p w14:paraId="175CB668"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p w14:paraId="5ACE7664"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377556">
              <w:rPr>
                <w:rFonts w:ascii="Times New Roman" w:eastAsia="Times New Roman" w:hAnsi="Times New Roman" w:cs="Times New Roman"/>
                <w:iCs/>
                <w:sz w:val="24"/>
                <w:szCs w:val="24"/>
                <w:lang w:eastAsia="ru-RU"/>
              </w:rPr>
              <w:t>Осадительное</w:t>
            </w:r>
            <w:proofErr w:type="spellEnd"/>
            <w:r w:rsidRPr="00377556">
              <w:rPr>
                <w:rFonts w:ascii="Times New Roman" w:eastAsia="Times New Roman" w:hAnsi="Times New Roman" w:cs="Times New Roman"/>
                <w:iCs/>
                <w:sz w:val="24"/>
                <w:szCs w:val="24"/>
                <w:lang w:eastAsia="ru-RU"/>
              </w:rPr>
              <w:t xml:space="preserve"> титрование. </w:t>
            </w:r>
            <w:proofErr w:type="spellStart"/>
            <w:r w:rsidRPr="00377556">
              <w:rPr>
                <w:rFonts w:ascii="Times New Roman" w:eastAsia="Times New Roman" w:hAnsi="Times New Roman" w:cs="Times New Roman"/>
                <w:iCs/>
                <w:sz w:val="24"/>
                <w:szCs w:val="24"/>
                <w:lang w:eastAsia="ru-RU"/>
              </w:rPr>
              <w:t>Комплексонометрическое</w:t>
            </w:r>
            <w:proofErr w:type="spellEnd"/>
            <w:r w:rsidRPr="00377556">
              <w:rPr>
                <w:rFonts w:ascii="Times New Roman" w:eastAsia="Times New Roman" w:hAnsi="Times New Roman" w:cs="Times New Roman"/>
                <w:iCs/>
                <w:sz w:val="24"/>
                <w:szCs w:val="24"/>
                <w:lang w:eastAsia="ru-RU"/>
              </w:rPr>
              <w:t xml:space="preserve"> титрование.  Способы титрования: прямое, обратное, косвенное. Метод </w:t>
            </w:r>
            <w:proofErr w:type="spellStart"/>
            <w:r w:rsidRPr="00377556">
              <w:rPr>
                <w:rFonts w:ascii="Times New Roman" w:eastAsia="Times New Roman" w:hAnsi="Times New Roman" w:cs="Times New Roman"/>
                <w:iCs/>
                <w:sz w:val="24"/>
                <w:szCs w:val="24"/>
                <w:lang w:eastAsia="ru-RU"/>
              </w:rPr>
              <w:t>пипетирования</w:t>
            </w:r>
            <w:proofErr w:type="spellEnd"/>
            <w:r w:rsidRPr="00377556">
              <w:rPr>
                <w:rFonts w:ascii="Times New Roman" w:eastAsia="Times New Roman" w:hAnsi="Times New Roman" w:cs="Times New Roman"/>
                <w:iCs/>
                <w:sz w:val="24"/>
                <w:szCs w:val="24"/>
                <w:lang w:eastAsia="ru-RU"/>
              </w:rPr>
              <w:t xml:space="preserve">. Метод отдельных навесок. Расчет массового содержания вещества в титруемом растворе. Оформление результатов </w:t>
            </w:r>
            <w:proofErr w:type="spellStart"/>
            <w:r w:rsidRPr="00377556">
              <w:rPr>
                <w:rFonts w:ascii="Times New Roman" w:eastAsia="Times New Roman" w:hAnsi="Times New Roman" w:cs="Times New Roman"/>
                <w:iCs/>
                <w:sz w:val="24"/>
                <w:szCs w:val="24"/>
                <w:lang w:eastAsia="ru-RU"/>
              </w:rPr>
              <w:t>титриметричесского</w:t>
            </w:r>
            <w:proofErr w:type="spellEnd"/>
            <w:r w:rsidRPr="00377556">
              <w:rPr>
                <w:rFonts w:ascii="Times New Roman" w:eastAsia="Times New Roman" w:hAnsi="Times New Roman" w:cs="Times New Roman"/>
                <w:iCs/>
                <w:sz w:val="24"/>
                <w:szCs w:val="24"/>
                <w:lang w:eastAsia="ru-RU"/>
              </w:rPr>
              <w:t xml:space="preserve"> анализа.</w:t>
            </w:r>
          </w:p>
          <w:p w14:paraId="3DA0C686"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Приготовление и стандартизация растворов </w:t>
            </w:r>
            <w:proofErr w:type="spellStart"/>
            <w:r w:rsidRPr="00377556">
              <w:rPr>
                <w:rFonts w:ascii="Times New Roman" w:eastAsia="Times New Roman" w:hAnsi="Times New Roman" w:cs="Times New Roman"/>
                <w:iCs/>
                <w:sz w:val="24"/>
                <w:szCs w:val="24"/>
                <w:lang w:eastAsia="ru-RU"/>
              </w:rPr>
              <w:t>титрантов</w:t>
            </w:r>
            <w:proofErr w:type="spellEnd"/>
            <w:r w:rsidRPr="00377556">
              <w:rPr>
                <w:rFonts w:ascii="Times New Roman" w:eastAsia="Times New Roman" w:hAnsi="Times New Roman" w:cs="Times New Roman"/>
                <w:iCs/>
                <w:sz w:val="24"/>
                <w:szCs w:val="24"/>
                <w:lang w:eastAsia="ru-RU"/>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Расчеты при приготовлении растворов. Способы приготовления стандартных растворов. Первичные и вторичные стандарты. Использование </w:t>
            </w:r>
            <w:proofErr w:type="spellStart"/>
            <w:r w:rsidRPr="00377556">
              <w:rPr>
                <w:rFonts w:ascii="Times New Roman" w:eastAsia="Times New Roman" w:hAnsi="Times New Roman" w:cs="Times New Roman"/>
                <w:iCs/>
                <w:sz w:val="24"/>
                <w:szCs w:val="24"/>
                <w:lang w:eastAsia="ru-RU"/>
              </w:rPr>
              <w:t>фиксаналов</w:t>
            </w:r>
            <w:proofErr w:type="spellEnd"/>
            <w:r w:rsidRPr="00377556">
              <w:rPr>
                <w:rFonts w:ascii="Times New Roman" w:eastAsia="Times New Roman" w:hAnsi="Times New Roman" w:cs="Times New Roman"/>
                <w:iCs/>
                <w:sz w:val="24"/>
                <w:szCs w:val="24"/>
                <w:lang w:eastAsia="ru-RU"/>
              </w:rPr>
              <w:t>. Журнал учета приготовления титрованных растворов.</w:t>
            </w:r>
          </w:p>
          <w:p w14:paraId="5BECE79B" w14:textId="77777777" w:rsidR="003A379D" w:rsidRPr="00377556" w:rsidRDefault="003A379D" w:rsidP="003A379D">
            <w:pPr>
              <w:suppressAutoHyphens/>
              <w:spacing w:after="20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Тематика практических занятий и лабораторных работ</w:t>
            </w:r>
          </w:p>
          <w:p w14:paraId="2A7E18DA" w14:textId="4FA07734"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lastRenderedPageBreak/>
              <w:t>1.Лабораторная работа «Определение содержания щелочи и соды при совместном присутствии»</w:t>
            </w:r>
          </w:p>
          <w:p w14:paraId="428C1A1E" w14:textId="5A09E00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2.Лабораторная работа «Определение хлорид-ионов методом Мора»</w:t>
            </w:r>
          </w:p>
          <w:p w14:paraId="13D2D036" w14:textId="47E45A1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3.Лабораторная работа «Определение кальция и магния при их совместном присутствии»</w:t>
            </w:r>
          </w:p>
          <w:p w14:paraId="44CC40E4" w14:textId="1E60ED43"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4.Лабораторная работа «Приготовление и стандартизация раствора перманганата калия по стандартному раствору оксалата натрия»</w:t>
            </w:r>
          </w:p>
        </w:tc>
        <w:tc>
          <w:tcPr>
            <w:tcW w:w="712" w:type="pct"/>
            <w:vAlign w:val="center"/>
          </w:tcPr>
          <w:p w14:paraId="6AE2408B"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04D30CE9"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2E7FC8A2"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7740C2FE"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0A8589CE"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40045D4E"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027C5F64"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2FA2F63A" w14:textId="786441F0" w:rsidR="003A379D" w:rsidRPr="00136D72" w:rsidRDefault="00432075" w:rsidP="00432075">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6B6E8B49" w14:textId="77777777" w:rsidTr="003A379D">
        <w:trPr>
          <w:trHeight w:val="20"/>
        </w:trPr>
        <w:tc>
          <w:tcPr>
            <w:tcW w:w="3065" w:type="pct"/>
            <w:gridSpan w:val="3"/>
          </w:tcPr>
          <w:p w14:paraId="19523161" w14:textId="46F93F4F" w:rsidR="003A379D" w:rsidRPr="00377556" w:rsidRDefault="003A379D" w:rsidP="003A379D">
            <w:pPr>
              <w:suppressAutoHyphens/>
              <w:spacing w:after="20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Самостоятельная учебная работа при изучении раздела 2</w:t>
            </w:r>
          </w:p>
        </w:tc>
        <w:tc>
          <w:tcPr>
            <w:tcW w:w="712" w:type="pct"/>
            <w:vAlign w:val="center"/>
          </w:tcPr>
          <w:p w14:paraId="013D1FBF"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20F79D22"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5653E46A" w14:textId="77777777" w:rsidR="003A379D" w:rsidRPr="00136D72" w:rsidRDefault="003A379D" w:rsidP="003A379D">
            <w:pPr>
              <w:spacing w:after="0" w:line="276" w:lineRule="auto"/>
              <w:jc w:val="center"/>
              <w:rPr>
                <w:rFonts w:ascii="Times New Roman" w:eastAsia="Times New Roman" w:hAnsi="Times New Roman" w:cs="Times New Roman"/>
                <w:sz w:val="24"/>
                <w:szCs w:val="24"/>
                <w:lang w:eastAsia="ru-RU"/>
              </w:rPr>
            </w:pPr>
          </w:p>
        </w:tc>
      </w:tr>
      <w:tr w:rsidR="003A379D" w:rsidRPr="00136D72" w14:paraId="1F526C6B" w14:textId="77777777" w:rsidTr="003A379D">
        <w:trPr>
          <w:trHeight w:val="20"/>
        </w:trPr>
        <w:tc>
          <w:tcPr>
            <w:tcW w:w="3065" w:type="pct"/>
            <w:gridSpan w:val="3"/>
          </w:tcPr>
          <w:p w14:paraId="06096038" w14:textId="274F15D1" w:rsidR="003A379D" w:rsidRPr="00377556" w:rsidRDefault="003A379D" w:rsidP="003A379D">
            <w:pPr>
              <w:suppressAutoHyphens/>
              <w:spacing w:after="200" w:line="240" w:lineRule="auto"/>
              <w:rPr>
                <w:rFonts w:ascii="Times New Roman" w:eastAsia="Times New Roman" w:hAnsi="Times New Roman" w:cs="Times New Roman"/>
                <w:iCs/>
                <w:sz w:val="24"/>
                <w:szCs w:val="24"/>
                <w:lang w:eastAsia="ru-RU"/>
              </w:rPr>
            </w:pPr>
            <w:r w:rsidRPr="00377556">
              <w:rPr>
                <w:rFonts w:ascii="Times New Roman" w:hAnsi="Times New Roman"/>
                <w:b/>
                <w:bCs/>
                <w:iCs/>
                <w:sz w:val="24"/>
                <w:szCs w:val="24"/>
              </w:rPr>
              <w:t>Раздел 2. Физико-химические методы анализа</w:t>
            </w:r>
          </w:p>
        </w:tc>
        <w:tc>
          <w:tcPr>
            <w:tcW w:w="712" w:type="pct"/>
            <w:vAlign w:val="center"/>
          </w:tcPr>
          <w:p w14:paraId="30BCF57F"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5C22E8F8"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42505825" w14:textId="77777777" w:rsidR="003A379D" w:rsidRPr="00136D72" w:rsidRDefault="003A379D" w:rsidP="003A379D">
            <w:pPr>
              <w:spacing w:after="0" w:line="276" w:lineRule="auto"/>
              <w:jc w:val="center"/>
              <w:rPr>
                <w:rFonts w:ascii="Times New Roman" w:eastAsia="Times New Roman" w:hAnsi="Times New Roman" w:cs="Times New Roman"/>
                <w:sz w:val="24"/>
                <w:szCs w:val="24"/>
                <w:lang w:eastAsia="ru-RU"/>
              </w:rPr>
            </w:pPr>
          </w:p>
        </w:tc>
      </w:tr>
      <w:tr w:rsidR="003A379D" w:rsidRPr="00136D72" w14:paraId="332740B3" w14:textId="77777777" w:rsidTr="003A379D">
        <w:trPr>
          <w:trHeight w:val="20"/>
        </w:trPr>
        <w:tc>
          <w:tcPr>
            <w:tcW w:w="737" w:type="pct"/>
            <w:gridSpan w:val="2"/>
          </w:tcPr>
          <w:p w14:paraId="469C84D4" w14:textId="416EC246" w:rsidR="003A379D" w:rsidRPr="00377556" w:rsidRDefault="003A379D" w:rsidP="003A379D">
            <w:pPr>
              <w:suppressAutoHyphens/>
              <w:spacing w:after="200" w:line="240" w:lineRule="auto"/>
              <w:rPr>
                <w:rFonts w:ascii="Times New Roman" w:eastAsia="Times New Roman" w:hAnsi="Times New Roman" w:cs="Times New Roman"/>
                <w:b/>
                <w:bCs/>
                <w:iCs/>
                <w:sz w:val="24"/>
                <w:szCs w:val="24"/>
                <w:lang w:eastAsia="ru-RU"/>
              </w:rPr>
            </w:pPr>
            <w:r w:rsidRPr="00377556">
              <w:rPr>
                <w:rFonts w:ascii="Times New Roman" w:eastAsia="Times New Roman" w:hAnsi="Times New Roman" w:cs="Times New Roman"/>
                <w:b/>
                <w:bCs/>
                <w:iCs/>
                <w:sz w:val="24"/>
                <w:szCs w:val="24"/>
                <w:lang w:eastAsia="ru-RU"/>
              </w:rPr>
              <w:t>Тема 2.1 Основные при-</w:t>
            </w:r>
            <w:proofErr w:type="spellStart"/>
            <w:r w:rsidRPr="00377556">
              <w:rPr>
                <w:rFonts w:ascii="Times New Roman" w:eastAsia="Times New Roman" w:hAnsi="Times New Roman" w:cs="Times New Roman"/>
                <w:b/>
                <w:bCs/>
                <w:iCs/>
                <w:sz w:val="24"/>
                <w:szCs w:val="24"/>
                <w:lang w:eastAsia="ru-RU"/>
              </w:rPr>
              <w:t>емы</w:t>
            </w:r>
            <w:proofErr w:type="spellEnd"/>
            <w:r w:rsidRPr="00377556">
              <w:rPr>
                <w:rFonts w:ascii="Times New Roman" w:eastAsia="Times New Roman" w:hAnsi="Times New Roman" w:cs="Times New Roman"/>
                <w:b/>
                <w:bCs/>
                <w:iCs/>
                <w:sz w:val="24"/>
                <w:szCs w:val="24"/>
                <w:lang w:eastAsia="ru-RU"/>
              </w:rPr>
              <w:t xml:space="preserve"> определения и расчета концентрации</w:t>
            </w:r>
          </w:p>
        </w:tc>
        <w:tc>
          <w:tcPr>
            <w:tcW w:w="2328" w:type="pct"/>
          </w:tcPr>
          <w:p w14:paraId="2FD0C357" w14:textId="63744255" w:rsidR="003A379D" w:rsidRPr="00377556" w:rsidRDefault="003A379D"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Особенности и область применения физико-химических методов анализа. Предел обнаружения физико-химических методов анализа. Аналитический сигнал. Достоинства использования физико-химических методов анализа. Дистанционный анализ. </w:t>
            </w:r>
            <w:proofErr w:type="spellStart"/>
            <w:r w:rsidRPr="00377556">
              <w:rPr>
                <w:rFonts w:ascii="Times New Roman" w:eastAsia="Times New Roman" w:hAnsi="Times New Roman" w:cs="Times New Roman"/>
                <w:iCs/>
                <w:sz w:val="24"/>
                <w:szCs w:val="24"/>
                <w:lang w:eastAsia="ru-RU"/>
              </w:rPr>
              <w:t>Недеструктивный</w:t>
            </w:r>
            <w:proofErr w:type="spellEnd"/>
            <w:r w:rsidRPr="00377556">
              <w:rPr>
                <w:rFonts w:ascii="Times New Roman" w:eastAsia="Times New Roman" w:hAnsi="Times New Roman" w:cs="Times New Roman"/>
                <w:iCs/>
                <w:sz w:val="24"/>
                <w:szCs w:val="24"/>
                <w:lang w:eastAsia="ru-RU"/>
              </w:rPr>
              <w:t xml:space="preserve"> анализ. Локальный анализ. Погрешность методов. Классификация физико-химических методов анализа. Оптические методы. Электрохимические методы. Хроматографические . </w:t>
            </w:r>
          </w:p>
          <w:p w14:paraId="59F6F7FD" w14:textId="76E2A1A4" w:rsidR="003A379D" w:rsidRPr="00377556" w:rsidRDefault="003A379D" w:rsidP="00377556">
            <w:pPr>
              <w:suppressAutoHyphens/>
              <w:spacing w:after="0" w:line="240" w:lineRule="auto"/>
              <w:rPr>
                <w:rFonts w:ascii="Times New Roman" w:eastAsia="Times New Roman" w:hAnsi="Times New Roman" w:cs="Times New Roman"/>
                <w:b/>
                <w:bCs/>
                <w:iCs/>
                <w:sz w:val="24"/>
                <w:szCs w:val="24"/>
                <w:lang w:eastAsia="ru-RU"/>
              </w:rPr>
            </w:pPr>
            <w:r w:rsidRPr="00377556">
              <w:rPr>
                <w:rFonts w:ascii="Times New Roman" w:eastAsia="Times New Roman" w:hAnsi="Times New Roman" w:cs="Times New Roman"/>
                <w:iCs/>
                <w:sz w:val="24"/>
                <w:szCs w:val="24"/>
                <w:lang w:eastAsia="ru-RU"/>
              </w:rPr>
              <w:t xml:space="preserve">Основные приемы, используемые в физико-химических методах анализа. Метод прямых измерений. Интенсивность аналитического сигнала. </w:t>
            </w:r>
            <w:proofErr w:type="spellStart"/>
            <w:r w:rsidRPr="00377556">
              <w:rPr>
                <w:rFonts w:ascii="Times New Roman" w:eastAsia="Times New Roman" w:hAnsi="Times New Roman" w:cs="Times New Roman"/>
                <w:iCs/>
                <w:sz w:val="24"/>
                <w:szCs w:val="24"/>
                <w:lang w:eastAsia="ru-RU"/>
              </w:rPr>
              <w:t>Градуировочная</w:t>
            </w:r>
            <w:proofErr w:type="spellEnd"/>
            <w:r w:rsidRPr="00377556">
              <w:rPr>
                <w:rFonts w:ascii="Times New Roman" w:eastAsia="Times New Roman" w:hAnsi="Times New Roman" w:cs="Times New Roman"/>
                <w:iCs/>
                <w:sz w:val="24"/>
                <w:szCs w:val="24"/>
                <w:lang w:eastAsia="ru-RU"/>
              </w:rPr>
              <w:t xml:space="preserve"> характеристика. Метод </w:t>
            </w:r>
            <w:proofErr w:type="spellStart"/>
            <w:r w:rsidRPr="00377556">
              <w:rPr>
                <w:rFonts w:ascii="Times New Roman" w:eastAsia="Times New Roman" w:hAnsi="Times New Roman" w:cs="Times New Roman"/>
                <w:iCs/>
                <w:sz w:val="24"/>
                <w:szCs w:val="24"/>
                <w:lang w:eastAsia="ru-RU"/>
              </w:rPr>
              <w:t>градуировочного</w:t>
            </w:r>
            <w:proofErr w:type="spellEnd"/>
            <w:r w:rsidRPr="00377556">
              <w:rPr>
                <w:rFonts w:ascii="Times New Roman" w:eastAsia="Times New Roman" w:hAnsi="Times New Roman" w:cs="Times New Roman"/>
                <w:iCs/>
                <w:sz w:val="24"/>
                <w:szCs w:val="24"/>
                <w:lang w:eastAsia="ru-RU"/>
              </w:rPr>
              <w:t xml:space="preserve"> графика. Метод молярного свойства. Метод добавок. Метод косвенных измерений. Кривые титрования.</w:t>
            </w:r>
          </w:p>
        </w:tc>
        <w:tc>
          <w:tcPr>
            <w:tcW w:w="712" w:type="pct"/>
            <w:vAlign w:val="center"/>
          </w:tcPr>
          <w:p w14:paraId="72948AE3"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47A10879"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723B6DF7"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6CF6A399"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4CEF22FC"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0D1E07E0"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5420C62F"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40310205" w14:textId="085FE08E" w:rsidR="003A379D" w:rsidRPr="00136D72" w:rsidRDefault="00432075" w:rsidP="00432075">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322E1C31" w14:textId="77777777" w:rsidTr="006A13A9">
        <w:trPr>
          <w:trHeight w:val="20"/>
        </w:trPr>
        <w:tc>
          <w:tcPr>
            <w:tcW w:w="729" w:type="pct"/>
          </w:tcPr>
          <w:p w14:paraId="03E9E66D" w14:textId="045F5777" w:rsidR="003A379D" w:rsidRPr="00377556" w:rsidRDefault="003A379D" w:rsidP="003A379D">
            <w:pPr>
              <w:spacing w:after="200" w:line="240" w:lineRule="auto"/>
              <w:rPr>
                <w:rFonts w:ascii="Times New Roman" w:eastAsia="Times New Roman" w:hAnsi="Times New Roman" w:cs="Times New Roman"/>
                <w:b/>
                <w:bCs/>
                <w:iCs/>
                <w:sz w:val="24"/>
                <w:szCs w:val="24"/>
                <w:lang w:eastAsia="ru-RU"/>
              </w:rPr>
            </w:pPr>
            <w:r w:rsidRPr="00377556">
              <w:rPr>
                <w:rFonts w:ascii="Times New Roman" w:eastAsia="Times New Roman" w:hAnsi="Times New Roman" w:cs="Times New Roman"/>
                <w:b/>
                <w:bCs/>
                <w:iCs/>
                <w:sz w:val="24"/>
                <w:szCs w:val="24"/>
                <w:lang w:eastAsia="ru-RU"/>
              </w:rPr>
              <w:t xml:space="preserve">Тема 2.2 Методы разделения и </w:t>
            </w:r>
            <w:proofErr w:type="spellStart"/>
            <w:r w:rsidRPr="00377556">
              <w:rPr>
                <w:rFonts w:ascii="Times New Roman" w:eastAsia="Times New Roman" w:hAnsi="Times New Roman" w:cs="Times New Roman"/>
                <w:b/>
                <w:bCs/>
                <w:iCs/>
                <w:sz w:val="24"/>
                <w:szCs w:val="24"/>
                <w:lang w:eastAsia="ru-RU"/>
              </w:rPr>
              <w:t>концентри-рования</w:t>
            </w:r>
            <w:proofErr w:type="spellEnd"/>
          </w:p>
        </w:tc>
        <w:tc>
          <w:tcPr>
            <w:tcW w:w="2336" w:type="pct"/>
            <w:gridSpan w:val="2"/>
          </w:tcPr>
          <w:p w14:paraId="3F399D71" w14:textId="7E39E182" w:rsidR="003A379D" w:rsidRPr="00377556" w:rsidRDefault="003A379D" w:rsidP="003A379D">
            <w:pPr>
              <w:suppressAutoHyphens/>
              <w:spacing w:after="200" w:line="240" w:lineRule="auto"/>
              <w:rPr>
                <w:rFonts w:ascii="Times New Roman" w:eastAsia="Times New Roman" w:hAnsi="Times New Roman" w:cs="Times New Roman"/>
                <w:iCs/>
                <w:sz w:val="24"/>
                <w:szCs w:val="24"/>
                <w:lang w:eastAsia="ru-RU"/>
              </w:rPr>
            </w:pPr>
            <w:r w:rsidRPr="00377556">
              <w:rPr>
                <w:rFonts w:ascii="Times New Roman" w:hAnsi="Times New Roman"/>
                <w:iCs/>
                <w:sz w:val="24"/>
                <w:szCs w:val="24"/>
              </w:rPr>
              <w:t xml:space="preserve">Основные понятия: процесс разделения, процесс концентрирования, компоненты системы, химическое разделение, маскирование, процессы распределение и перемещения. Относительное концентрирование. Индивидуальное концентрирование. Групповое концентрирование.  Количественные характеристики разделения и концентрирования: степень извлечения, коэффициент концентрирования, </w:t>
            </w:r>
            <w:r w:rsidRPr="00377556">
              <w:rPr>
                <w:rFonts w:ascii="Times New Roman" w:hAnsi="Times New Roman"/>
                <w:iCs/>
                <w:sz w:val="24"/>
                <w:szCs w:val="24"/>
              </w:rPr>
              <w:lastRenderedPageBreak/>
              <w:t>коэффициент разделения. Классификация методов разделения и концентрирования.</w:t>
            </w:r>
          </w:p>
        </w:tc>
        <w:tc>
          <w:tcPr>
            <w:tcW w:w="712" w:type="pct"/>
            <w:vAlign w:val="center"/>
          </w:tcPr>
          <w:p w14:paraId="2059DA95"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vAlign w:val="center"/>
          </w:tcPr>
          <w:p w14:paraId="32235A80"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79D518A9"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7F200407"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0A476B78" w14:textId="12B5A38F"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70F295DC" w14:textId="5D505F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256C0CC3" w14:textId="6F6B531C"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4FFCD96D" w14:textId="3BC514A4" w:rsidR="003A379D" w:rsidRPr="00136D72" w:rsidRDefault="00432075" w:rsidP="00432075">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36508720" w14:textId="77777777" w:rsidTr="003A379D">
        <w:trPr>
          <w:trHeight w:val="20"/>
        </w:trPr>
        <w:tc>
          <w:tcPr>
            <w:tcW w:w="737" w:type="pct"/>
            <w:gridSpan w:val="2"/>
          </w:tcPr>
          <w:p w14:paraId="49B36B87" w14:textId="39463FC3" w:rsidR="003A379D" w:rsidRPr="00377556" w:rsidRDefault="003A379D" w:rsidP="003A379D">
            <w:pPr>
              <w:suppressAutoHyphens/>
              <w:spacing w:after="0" w:line="240" w:lineRule="auto"/>
              <w:rPr>
                <w:rFonts w:ascii="Times New Roman" w:eastAsia="Times New Roman" w:hAnsi="Times New Roman" w:cs="Times New Roman"/>
                <w:b/>
                <w:bCs/>
                <w:iCs/>
                <w:sz w:val="24"/>
                <w:szCs w:val="24"/>
                <w:lang w:eastAsia="ru-RU"/>
              </w:rPr>
            </w:pPr>
            <w:r w:rsidRPr="00377556">
              <w:rPr>
                <w:rFonts w:ascii="Times New Roman" w:hAnsi="Times New Roman"/>
                <w:b/>
                <w:bCs/>
                <w:iCs/>
                <w:sz w:val="24"/>
                <w:szCs w:val="24"/>
              </w:rPr>
              <w:t>Тема 2.3 Спектроскопические методы анализа.</w:t>
            </w:r>
          </w:p>
        </w:tc>
        <w:tc>
          <w:tcPr>
            <w:tcW w:w="2328" w:type="pct"/>
          </w:tcPr>
          <w:p w14:paraId="4542A604" w14:textId="4D3BA751"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Сущность спектроскопических методов анализа. Спектры испускания, поглощения. Природа света. Происхождение спектров. Переходы между энергетическими уровнями частицы и спектры ее пропускания и поглощения. Области электронных волн. Типы энергетических уровней и переходов. Интенсивность спектральных линий.  Ширина спектральной линии.  Структура атомных и молекулярных спектров. Электронная, вращательная, колебательная энергия. Графическое представление спектров. Закон Бугера-Ламберта-Бера. Оптическая плотность. Пропускание. Молярный коэффициент поглощения.</w:t>
            </w:r>
          </w:p>
          <w:p w14:paraId="28E7AFD6" w14:textId="048EAA38"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Атомная спектроскопия. Классификация основных методов атомной спектроскопии: атомно-эмиссионный, атомно-</w:t>
            </w:r>
            <w:proofErr w:type="spellStart"/>
            <w:r w:rsidRPr="00377556">
              <w:rPr>
                <w:rFonts w:ascii="Times New Roman" w:eastAsia="Times New Roman" w:hAnsi="Times New Roman" w:cs="Times New Roman"/>
                <w:iCs/>
                <w:sz w:val="24"/>
                <w:szCs w:val="24"/>
                <w:lang w:eastAsia="ru-RU"/>
              </w:rPr>
              <w:t>флуорисцентный</w:t>
            </w:r>
            <w:proofErr w:type="spellEnd"/>
            <w:r w:rsidRPr="00377556">
              <w:rPr>
                <w:rFonts w:ascii="Times New Roman" w:eastAsia="Times New Roman" w:hAnsi="Times New Roman" w:cs="Times New Roman"/>
                <w:iCs/>
                <w:sz w:val="24"/>
                <w:szCs w:val="24"/>
                <w:lang w:eastAsia="ru-RU"/>
              </w:rPr>
              <w:t xml:space="preserve">, атомно-абсорбционный, </w:t>
            </w:r>
            <w:proofErr w:type="spellStart"/>
            <w:r w:rsidRPr="00377556">
              <w:rPr>
                <w:rFonts w:ascii="Times New Roman" w:eastAsia="Times New Roman" w:hAnsi="Times New Roman" w:cs="Times New Roman"/>
                <w:iCs/>
                <w:sz w:val="24"/>
                <w:szCs w:val="24"/>
                <w:lang w:eastAsia="ru-RU"/>
              </w:rPr>
              <w:t>рентгеноэмиссионнный</w:t>
            </w:r>
            <w:proofErr w:type="spellEnd"/>
            <w:r w:rsidRPr="00377556">
              <w:rPr>
                <w:rFonts w:ascii="Times New Roman" w:eastAsia="Times New Roman" w:hAnsi="Times New Roman" w:cs="Times New Roman"/>
                <w:iCs/>
                <w:sz w:val="24"/>
                <w:szCs w:val="24"/>
                <w:lang w:eastAsia="ru-RU"/>
              </w:rPr>
              <w:t xml:space="preserve">, </w:t>
            </w:r>
            <w:proofErr w:type="spellStart"/>
            <w:r w:rsidRPr="00377556">
              <w:rPr>
                <w:rFonts w:ascii="Times New Roman" w:eastAsia="Times New Roman" w:hAnsi="Times New Roman" w:cs="Times New Roman"/>
                <w:iCs/>
                <w:sz w:val="24"/>
                <w:szCs w:val="24"/>
                <w:lang w:eastAsia="ru-RU"/>
              </w:rPr>
              <w:t>ренгенофлуорисцентный</w:t>
            </w:r>
            <w:proofErr w:type="spellEnd"/>
            <w:r w:rsidRPr="00377556">
              <w:rPr>
                <w:rFonts w:ascii="Times New Roman" w:eastAsia="Times New Roman" w:hAnsi="Times New Roman" w:cs="Times New Roman"/>
                <w:iCs/>
                <w:sz w:val="24"/>
                <w:szCs w:val="24"/>
                <w:lang w:eastAsia="ru-RU"/>
              </w:rPr>
              <w:t xml:space="preserve">, </w:t>
            </w:r>
            <w:proofErr w:type="spellStart"/>
            <w:r w:rsidRPr="00377556">
              <w:rPr>
                <w:rFonts w:ascii="Times New Roman" w:eastAsia="Times New Roman" w:hAnsi="Times New Roman" w:cs="Times New Roman"/>
                <w:iCs/>
                <w:sz w:val="24"/>
                <w:szCs w:val="24"/>
                <w:lang w:eastAsia="ru-RU"/>
              </w:rPr>
              <w:t>рентгеноабсорбционный</w:t>
            </w:r>
            <w:proofErr w:type="spellEnd"/>
            <w:r w:rsidRPr="00377556">
              <w:rPr>
                <w:rFonts w:ascii="Times New Roman" w:eastAsia="Times New Roman" w:hAnsi="Times New Roman" w:cs="Times New Roman"/>
                <w:iCs/>
                <w:sz w:val="24"/>
                <w:szCs w:val="24"/>
                <w:lang w:eastAsia="ru-RU"/>
              </w:rPr>
              <w:t xml:space="preserve">, </w:t>
            </w:r>
            <w:proofErr w:type="spellStart"/>
            <w:r w:rsidRPr="00377556">
              <w:rPr>
                <w:rFonts w:ascii="Times New Roman" w:eastAsia="Times New Roman" w:hAnsi="Times New Roman" w:cs="Times New Roman"/>
                <w:iCs/>
                <w:sz w:val="24"/>
                <w:szCs w:val="24"/>
                <w:lang w:eastAsia="ru-RU"/>
              </w:rPr>
              <w:t>ожеэлектронный</w:t>
            </w:r>
            <w:proofErr w:type="spellEnd"/>
            <w:r w:rsidRPr="00377556">
              <w:rPr>
                <w:rFonts w:ascii="Times New Roman" w:eastAsia="Times New Roman" w:hAnsi="Times New Roman" w:cs="Times New Roman"/>
                <w:iCs/>
                <w:sz w:val="24"/>
                <w:szCs w:val="24"/>
                <w:lang w:eastAsia="ru-RU"/>
              </w:rPr>
              <w:t xml:space="preserve"> методы.  Процессы, лежащие в основе методов, узлы приборов. Применение атомной спектроскопии.                     </w:t>
            </w:r>
          </w:p>
          <w:p w14:paraId="5B516A0D"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Молекулярная спектроскопия. Классификация методов: визуальная колориметрия, адсорбционная спектроскопия, инфракрасная спектроскопия, молекулярная </w:t>
            </w:r>
            <w:proofErr w:type="spellStart"/>
            <w:r w:rsidRPr="00377556">
              <w:rPr>
                <w:rFonts w:ascii="Times New Roman" w:eastAsia="Times New Roman" w:hAnsi="Times New Roman" w:cs="Times New Roman"/>
                <w:iCs/>
                <w:sz w:val="24"/>
                <w:szCs w:val="24"/>
                <w:lang w:eastAsia="ru-RU"/>
              </w:rPr>
              <w:t>люменисценция</w:t>
            </w:r>
            <w:proofErr w:type="spellEnd"/>
            <w:r w:rsidRPr="00377556">
              <w:rPr>
                <w:rFonts w:ascii="Times New Roman" w:eastAsia="Times New Roman" w:hAnsi="Times New Roman" w:cs="Times New Roman"/>
                <w:iCs/>
                <w:sz w:val="24"/>
                <w:szCs w:val="24"/>
                <w:lang w:eastAsia="ru-RU"/>
              </w:rPr>
              <w:t xml:space="preserve">, нефелометрия, </w:t>
            </w:r>
            <w:proofErr w:type="spellStart"/>
            <w:r w:rsidRPr="00377556">
              <w:rPr>
                <w:rFonts w:ascii="Times New Roman" w:eastAsia="Times New Roman" w:hAnsi="Times New Roman" w:cs="Times New Roman"/>
                <w:iCs/>
                <w:sz w:val="24"/>
                <w:szCs w:val="24"/>
                <w:lang w:eastAsia="ru-RU"/>
              </w:rPr>
              <w:t>турбидиметрия</w:t>
            </w:r>
            <w:proofErr w:type="spellEnd"/>
            <w:r w:rsidRPr="00377556">
              <w:rPr>
                <w:rFonts w:ascii="Times New Roman" w:eastAsia="Times New Roman" w:hAnsi="Times New Roman" w:cs="Times New Roman"/>
                <w:iCs/>
                <w:sz w:val="24"/>
                <w:szCs w:val="24"/>
                <w:lang w:eastAsia="ru-RU"/>
              </w:rPr>
              <w:t xml:space="preserve">, спектроскопия диффузионного отражения, оптико-акустическая спектроскопия, </w:t>
            </w:r>
            <w:proofErr w:type="spellStart"/>
            <w:r w:rsidRPr="00377556">
              <w:rPr>
                <w:rFonts w:ascii="Times New Roman" w:eastAsia="Times New Roman" w:hAnsi="Times New Roman" w:cs="Times New Roman"/>
                <w:iCs/>
                <w:sz w:val="24"/>
                <w:szCs w:val="24"/>
                <w:lang w:eastAsia="ru-RU"/>
              </w:rPr>
              <w:t>термолинзовая</w:t>
            </w:r>
            <w:proofErr w:type="spellEnd"/>
            <w:r w:rsidRPr="00377556">
              <w:rPr>
                <w:rFonts w:ascii="Times New Roman" w:eastAsia="Times New Roman" w:hAnsi="Times New Roman" w:cs="Times New Roman"/>
                <w:iCs/>
                <w:sz w:val="24"/>
                <w:szCs w:val="24"/>
                <w:lang w:eastAsia="ru-RU"/>
              </w:rPr>
              <w:t xml:space="preserve"> спектроскопия. Абсорбционная спектроскопия в УФ и видимой областях. Основной закон </w:t>
            </w:r>
            <w:proofErr w:type="spellStart"/>
            <w:r w:rsidRPr="00377556">
              <w:rPr>
                <w:rFonts w:ascii="Times New Roman" w:eastAsia="Times New Roman" w:hAnsi="Times New Roman" w:cs="Times New Roman"/>
                <w:iCs/>
                <w:sz w:val="24"/>
                <w:szCs w:val="24"/>
                <w:lang w:eastAsia="ru-RU"/>
              </w:rPr>
              <w:t>светопоглощения</w:t>
            </w:r>
            <w:proofErr w:type="spellEnd"/>
            <w:r w:rsidRPr="00377556">
              <w:rPr>
                <w:rFonts w:ascii="Times New Roman" w:eastAsia="Times New Roman" w:hAnsi="Times New Roman" w:cs="Times New Roman"/>
                <w:iCs/>
                <w:sz w:val="24"/>
                <w:szCs w:val="24"/>
                <w:lang w:eastAsia="ru-RU"/>
              </w:rPr>
              <w:t xml:space="preserve"> и условия его применения. Оптическая плотность и ее физический смысл. Коэффициент поглощения. Закон аддитивности </w:t>
            </w:r>
            <w:proofErr w:type="spellStart"/>
            <w:r w:rsidRPr="00377556">
              <w:rPr>
                <w:rFonts w:ascii="Times New Roman" w:eastAsia="Times New Roman" w:hAnsi="Times New Roman" w:cs="Times New Roman"/>
                <w:iCs/>
                <w:sz w:val="24"/>
                <w:szCs w:val="24"/>
                <w:lang w:eastAsia="ru-RU"/>
              </w:rPr>
              <w:t>светопоглощения</w:t>
            </w:r>
            <w:proofErr w:type="spellEnd"/>
            <w:r w:rsidRPr="00377556">
              <w:rPr>
                <w:rFonts w:ascii="Times New Roman" w:eastAsia="Times New Roman" w:hAnsi="Times New Roman" w:cs="Times New Roman"/>
                <w:iCs/>
                <w:sz w:val="24"/>
                <w:szCs w:val="24"/>
                <w:lang w:eastAsia="ru-RU"/>
              </w:rPr>
              <w:t>. Интенсивность поглощения. Фотохимические реакции. Дифференциальный способ спектрофотометрических измерений. Анализ многокомпонентных систем.</w:t>
            </w:r>
          </w:p>
          <w:p w14:paraId="5D5E4F3C"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Основные узлы спектрофотометрических приборов. Источник света. </w:t>
            </w:r>
            <w:proofErr w:type="spellStart"/>
            <w:r w:rsidRPr="00377556">
              <w:rPr>
                <w:rFonts w:ascii="Times New Roman" w:eastAsia="Times New Roman" w:hAnsi="Times New Roman" w:cs="Times New Roman"/>
                <w:iCs/>
                <w:sz w:val="24"/>
                <w:szCs w:val="24"/>
                <w:lang w:eastAsia="ru-RU"/>
              </w:rPr>
              <w:t>Монохроматизаторы</w:t>
            </w:r>
            <w:proofErr w:type="spellEnd"/>
            <w:r w:rsidRPr="00377556">
              <w:rPr>
                <w:rFonts w:ascii="Times New Roman" w:eastAsia="Times New Roman" w:hAnsi="Times New Roman" w:cs="Times New Roman"/>
                <w:iCs/>
                <w:sz w:val="24"/>
                <w:szCs w:val="24"/>
                <w:lang w:eastAsia="ru-RU"/>
              </w:rPr>
              <w:t xml:space="preserve">. Приемники света. Качественный фотометрический анализ. Количественный фотометрический </w:t>
            </w:r>
            <w:r w:rsidRPr="00377556">
              <w:rPr>
                <w:rFonts w:ascii="Times New Roman" w:eastAsia="Times New Roman" w:hAnsi="Times New Roman" w:cs="Times New Roman"/>
                <w:iCs/>
                <w:sz w:val="24"/>
                <w:szCs w:val="24"/>
                <w:lang w:eastAsia="ru-RU"/>
              </w:rPr>
              <w:lastRenderedPageBreak/>
              <w:t xml:space="preserve">анализ. Правила работы на фотометре и </w:t>
            </w:r>
            <w:proofErr w:type="spellStart"/>
            <w:r w:rsidRPr="00377556">
              <w:rPr>
                <w:rFonts w:ascii="Times New Roman" w:eastAsia="Times New Roman" w:hAnsi="Times New Roman" w:cs="Times New Roman"/>
                <w:iCs/>
                <w:sz w:val="24"/>
                <w:szCs w:val="24"/>
                <w:lang w:eastAsia="ru-RU"/>
              </w:rPr>
              <w:t>спекторофотометре</w:t>
            </w:r>
            <w:proofErr w:type="spellEnd"/>
            <w:r w:rsidRPr="00377556">
              <w:rPr>
                <w:rFonts w:ascii="Times New Roman" w:eastAsia="Times New Roman" w:hAnsi="Times New Roman" w:cs="Times New Roman"/>
                <w:iCs/>
                <w:sz w:val="24"/>
                <w:szCs w:val="24"/>
                <w:lang w:eastAsia="ru-RU"/>
              </w:rPr>
              <w:t xml:space="preserve">. Построение </w:t>
            </w:r>
            <w:proofErr w:type="spellStart"/>
            <w:r w:rsidRPr="00377556">
              <w:rPr>
                <w:rFonts w:ascii="Times New Roman" w:eastAsia="Times New Roman" w:hAnsi="Times New Roman" w:cs="Times New Roman"/>
                <w:iCs/>
                <w:sz w:val="24"/>
                <w:szCs w:val="24"/>
                <w:lang w:eastAsia="ru-RU"/>
              </w:rPr>
              <w:t>градуировочного</w:t>
            </w:r>
            <w:proofErr w:type="spellEnd"/>
            <w:r w:rsidRPr="00377556">
              <w:rPr>
                <w:rFonts w:ascii="Times New Roman" w:eastAsia="Times New Roman" w:hAnsi="Times New Roman" w:cs="Times New Roman"/>
                <w:iCs/>
                <w:sz w:val="24"/>
                <w:szCs w:val="24"/>
                <w:lang w:eastAsia="ru-RU"/>
              </w:rPr>
              <w:t xml:space="preserve"> графика.  Оптимальные условия фотометрического определения. Длина волны. Оптическая плотность. Толщина </w:t>
            </w:r>
            <w:proofErr w:type="spellStart"/>
            <w:r w:rsidRPr="00377556">
              <w:rPr>
                <w:rFonts w:ascii="Times New Roman" w:eastAsia="Times New Roman" w:hAnsi="Times New Roman" w:cs="Times New Roman"/>
                <w:iCs/>
                <w:sz w:val="24"/>
                <w:szCs w:val="24"/>
                <w:lang w:eastAsia="ru-RU"/>
              </w:rPr>
              <w:t>светопоглощающего</w:t>
            </w:r>
            <w:proofErr w:type="spellEnd"/>
            <w:r w:rsidRPr="00377556">
              <w:rPr>
                <w:rFonts w:ascii="Times New Roman" w:eastAsia="Times New Roman" w:hAnsi="Times New Roman" w:cs="Times New Roman"/>
                <w:iCs/>
                <w:sz w:val="24"/>
                <w:szCs w:val="24"/>
                <w:lang w:eastAsia="ru-RU"/>
              </w:rPr>
              <w:t xml:space="preserve"> слоя. Метрологические характеристики метода. Оформление результатов фотометрических определений в лабораторном журнале.</w:t>
            </w:r>
          </w:p>
          <w:p w14:paraId="06129AD3"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Инфракрасная спектроскопия и спектроскопия комбинационного рассеяния. Основы метода, качественный и количественный анализ. Колебание молекул. Спектры ИК и комбинационного рассеяния. Нефелометрия и </w:t>
            </w:r>
            <w:proofErr w:type="spellStart"/>
            <w:r w:rsidRPr="00377556">
              <w:rPr>
                <w:rFonts w:ascii="Times New Roman" w:eastAsia="Times New Roman" w:hAnsi="Times New Roman" w:cs="Times New Roman"/>
                <w:iCs/>
                <w:sz w:val="24"/>
                <w:szCs w:val="24"/>
                <w:lang w:eastAsia="ru-RU"/>
              </w:rPr>
              <w:t>турбидиметрия</w:t>
            </w:r>
            <w:proofErr w:type="spellEnd"/>
            <w:r w:rsidRPr="00377556">
              <w:rPr>
                <w:rFonts w:ascii="Times New Roman" w:eastAsia="Times New Roman" w:hAnsi="Times New Roman" w:cs="Times New Roman"/>
                <w:iCs/>
                <w:sz w:val="24"/>
                <w:szCs w:val="24"/>
                <w:lang w:eastAsia="ru-RU"/>
              </w:rPr>
              <w:t xml:space="preserve">. Рассеяние. Мутность. </w:t>
            </w:r>
          </w:p>
          <w:p w14:paraId="12CA44F5" w14:textId="77777777"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Тематика практических занятий и лабораторных работ</w:t>
            </w:r>
          </w:p>
          <w:p w14:paraId="74C4163C" w14:textId="43E0E16A"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1.Лабораторная работа «Определение содержания меди в растворе визуально-колориметрическим методом»</w:t>
            </w:r>
          </w:p>
          <w:p w14:paraId="2195F495" w14:textId="157BFABC"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2</w:t>
            </w:r>
            <w:r w:rsidR="00377556" w:rsidRPr="00377556">
              <w:rPr>
                <w:rFonts w:ascii="Times New Roman" w:eastAsia="Times New Roman" w:hAnsi="Times New Roman" w:cs="Times New Roman"/>
                <w:iCs/>
                <w:sz w:val="24"/>
                <w:szCs w:val="24"/>
                <w:lang w:eastAsia="ru-RU"/>
              </w:rPr>
              <w:t>.</w:t>
            </w:r>
            <w:r w:rsidRPr="00377556">
              <w:rPr>
                <w:rFonts w:ascii="Times New Roman" w:eastAsia="Times New Roman" w:hAnsi="Times New Roman" w:cs="Times New Roman"/>
                <w:iCs/>
                <w:sz w:val="24"/>
                <w:szCs w:val="24"/>
                <w:lang w:eastAsia="ru-RU"/>
              </w:rPr>
              <w:t>Лабораторная работа «Исследование электронного молекулярного спектра меди»</w:t>
            </w:r>
          </w:p>
          <w:p w14:paraId="10D4CA7A" w14:textId="069D3B51"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3.Лабораторная работа «Выбор толщины поглощающего слоя»</w:t>
            </w:r>
          </w:p>
          <w:p w14:paraId="4E6875B3" w14:textId="7629490C"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4.Лабораторная работа «Определение меди (II) в растворах солей спектрофотометрическим методом»</w:t>
            </w:r>
          </w:p>
          <w:p w14:paraId="18782387" w14:textId="28E44606"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5.Лабораторная работа «Определение железа (III) в растворах солей»</w:t>
            </w:r>
          </w:p>
          <w:p w14:paraId="53F7C12B" w14:textId="585F26F9"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6.Лабораторная работа «Определение железа (III) в растворах методом добавок»</w:t>
            </w:r>
          </w:p>
          <w:p w14:paraId="62BA6144" w14:textId="11BF96BD"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7.Лабораторная работа «Определение хрома в виде бихромата методом сравнения»</w:t>
            </w:r>
          </w:p>
          <w:p w14:paraId="233254F5" w14:textId="6E697E13"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8.Лабораторная работа «Определение концентрации общего железа в воде фотометрическим методом с применением сульфосалициловой кислоты»</w:t>
            </w:r>
          </w:p>
          <w:p w14:paraId="5CF1FA04" w14:textId="601696A3"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9.Лабораторная работа «Определение концентрации общего железа в воде фотометрическим методом с применением о-</w:t>
            </w:r>
            <w:proofErr w:type="spellStart"/>
            <w:r w:rsidRPr="00377556">
              <w:rPr>
                <w:rFonts w:ascii="Times New Roman" w:eastAsia="Times New Roman" w:hAnsi="Times New Roman" w:cs="Times New Roman"/>
                <w:iCs/>
                <w:sz w:val="24"/>
                <w:szCs w:val="24"/>
                <w:lang w:eastAsia="ru-RU"/>
              </w:rPr>
              <w:t>фенантролина</w:t>
            </w:r>
            <w:proofErr w:type="spellEnd"/>
            <w:r w:rsidRPr="00377556">
              <w:rPr>
                <w:rFonts w:ascii="Times New Roman" w:eastAsia="Times New Roman" w:hAnsi="Times New Roman" w:cs="Times New Roman"/>
                <w:iCs/>
                <w:sz w:val="24"/>
                <w:szCs w:val="24"/>
                <w:lang w:eastAsia="ru-RU"/>
              </w:rPr>
              <w:t>»</w:t>
            </w:r>
          </w:p>
          <w:p w14:paraId="4A116270" w14:textId="5D9DCF3E"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10.Решение расчетных задач по теме «Расчет концентрации в спектрофотометрическом методе анализа методом малярного коэффициента»</w:t>
            </w:r>
          </w:p>
          <w:p w14:paraId="17FA4D9D" w14:textId="0A246A2C"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lastRenderedPageBreak/>
              <w:t>11.Решение расчетных задач по теме «Расчет концентрации вещества методом добавок»</w:t>
            </w:r>
          </w:p>
          <w:p w14:paraId="78803B3A" w14:textId="3209DBFF"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12.Решение расчетных задач по теме «Расчет концентрации вещества методом сравнения со стандартом»</w:t>
            </w:r>
          </w:p>
          <w:p w14:paraId="1F2AA323" w14:textId="3F49A073" w:rsidR="003A379D" w:rsidRPr="00377556" w:rsidRDefault="003A379D" w:rsidP="003A379D">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13.Решение расчетных задач по теме «Расчет концентрации вещества методом </w:t>
            </w:r>
            <w:proofErr w:type="spellStart"/>
            <w:r w:rsidRPr="00377556">
              <w:rPr>
                <w:rFonts w:ascii="Times New Roman" w:eastAsia="Times New Roman" w:hAnsi="Times New Roman" w:cs="Times New Roman"/>
                <w:iCs/>
                <w:sz w:val="24"/>
                <w:szCs w:val="24"/>
                <w:lang w:eastAsia="ru-RU"/>
              </w:rPr>
              <w:t>градуировочного</w:t>
            </w:r>
            <w:proofErr w:type="spellEnd"/>
            <w:r w:rsidRPr="00377556">
              <w:rPr>
                <w:rFonts w:ascii="Times New Roman" w:eastAsia="Times New Roman" w:hAnsi="Times New Roman" w:cs="Times New Roman"/>
                <w:iCs/>
                <w:sz w:val="24"/>
                <w:szCs w:val="24"/>
                <w:lang w:eastAsia="ru-RU"/>
              </w:rPr>
              <w:t xml:space="preserve"> графика»</w:t>
            </w:r>
          </w:p>
        </w:tc>
        <w:tc>
          <w:tcPr>
            <w:tcW w:w="712" w:type="pct"/>
          </w:tcPr>
          <w:p w14:paraId="41C148CF" w14:textId="77777777" w:rsidR="003A379D" w:rsidRPr="00136D72" w:rsidRDefault="003A379D" w:rsidP="003A379D">
            <w:pPr>
              <w:suppressAutoHyphens/>
              <w:spacing w:after="0" w:line="276" w:lineRule="auto"/>
              <w:jc w:val="both"/>
              <w:rPr>
                <w:rFonts w:ascii="Times New Roman" w:eastAsia="Times New Roman" w:hAnsi="Times New Roman" w:cs="Times New Roman"/>
                <w:sz w:val="24"/>
                <w:szCs w:val="24"/>
                <w:lang w:eastAsia="ru-RU"/>
              </w:rPr>
            </w:pPr>
          </w:p>
        </w:tc>
        <w:tc>
          <w:tcPr>
            <w:tcW w:w="628" w:type="pct"/>
            <w:vAlign w:val="center"/>
          </w:tcPr>
          <w:p w14:paraId="2F1317E6" w14:textId="77777777" w:rsidR="003A379D" w:rsidRPr="00136D72" w:rsidRDefault="003A379D" w:rsidP="003A379D">
            <w:pPr>
              <w:suppressAutoHyphens/>
              <w:spacing w:after="0" w:line="276" w:lineRule="auto"/>
              <w:jc w:val="both"/>
              <w:rPr>
                <w:rFonts w:ascii="Times New Roman" w:eastAsia="Times New Roman" w:hAnsi="Times New Roman" w:cs="Times New Roman"/>
                <w:sz w:val="24"/>
                <w:szCs w:val="24"/>
                <w:lang w:eastAsia="ru-RU"/>
              </w:rPr>
            </w:pPr>
          </w:p>
        </w:tc>
        <w:tc>
          <w:tcPr>
            <w:tcW w:w="595" w:type="pct"/>
          </w:tcPr>
          <w:p w14:paraId="7C130EBD"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0229620C"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08A323BB"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759E6758"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58EF8475"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0A889F36" w14:textId="77B963FA" w:rsidR="003A379D" w:rsidRPr="00136D72" w:rsidRDefault="00432075" w:rsidP="00432075">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5D3811F0" w14:textId="77777777" w:rsidTr="003A379D">
        <w:trPr>
          <w:trHeight w:val="20"/>
        </w:trPr>
        <w:tc>
          <w:tcPr>
            <w:tcW w:w="737" w:type="pct"/>
            <w:gridSpan w:val="2"/>
          </w:tcPr>
          <w:p w14:paraId="29811605" w14:textId="71E11C14" w:rsidR="003A379D" w:rsidRPr="00377556" w:rsidRDefault="00377556" w:rsidP="00377556">
            <w:pPr>
              <w:suppressAutoHyphens/>
              <w:spacing w:after="0" w:line="240" w:lineRule="auto"/>
              <w:rPr>
                <w:rFonts w:ascii="Times New Roman" w:eastAsia="Times New Roman" w:hAnsi="Times New Roman" w:cs="Times New Roman"/>
                <w:b/>
                <w:bCs/>
                <w:iCs/>
                <w:sz w:val="24"/>
                <w:szCs w:val="24"/>
                <w:lang w:eastAsia="ru-RU"/>
              </w:rPr>
            </w:pPr>
            <w:r w:rsidRPr="00377556">
              <w:rPr>
                <w:rFonts w:ascii="Times New Roman" w:hAnsi="Times New Roman"/>
                <w:b/>
                <w:bCs/>
                <w:iCs/>
                <w:sz w:val="24"/>
                <w:szCs w:val="24"/>
              </w:rPr>
              <w:lastRenderedPageBreak/>
              <w:t>Тема 2.</w:t>
            </w:r>
            <w:r>
              <w:rPr>
                <w:rFonts w:ascii="Times New Roman" w:hAnsi="Times New Roman"/>
                <w:b/>
                <w:bCs/>
                <w:iCs/>
                <w:sz w:val="24"/>
                <w:szCs w:val="24"/>
              </w:rPr>
              <w:t>4</w:t>
            </w:r>
            <w:r w:rsidRPr="00377556">
              <w:rPr>
                <w:rFonts w:ascii="Times New Roman" w:hAnsi="Times New Roman"/>
                <w:b/>
                <w:bCs/>
                <w:iCs/>
                <w:sz w:val="24"/>
                <w:szCs w:val="24"/>
              </w:rPr>
              <w:t xml:space="preserve"> Рефрактометрия и </w:t>
            </w:r>
            <w:proofErr w:type="spellStart"/>
            <w:r w:rsidRPr="00377556">
              <w:rPr>
                <w:rFonts w:ascii="Times New Roman" w:hAnsi="Times New Roman"/>
                <w:b/>
                <w:bCs/>
                <w:iCs/>
                <w:sz w:val="24"/>
                <w:szCs w:val="24"/>
              </w:rPr>
              <w:t>поляриметрия</w:t>
            </w:r>
            <w:proofErr w:type="spellEnd"/>
          </w:p>
        </w:tc>
        <w:tc>
          <w:tcPr>
            <w:tcW w:w="2328" w:type="pct"/>
          </w:tcPr>
          <w:p w14:paraId="6D0DE760" w14:textId="13D91EBE"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Показатель преломления и полное внутреннее отражение. Закон преломления. Аддитивность молярных рефракций. Принципиальная схема рефрактометра.  Приборы для определения показателя преломления. Подготовка прибора к работе. Применение метода. Проведение измерения показателя преломления. Определение фактора показателя преломления. Определение массовой доли сахарозы в растворе. Метрологические характеристики метода. Оформление результатов рефрактометрических определений. Расчет температурной поправки.</w:t>
            </w:r>
          </w:p>
          <w:p w14:paraId="497241DD" w14:textId="77777777"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Поперечная волна, поляризаторы. </w:t>
            </w:r>
            <w:proofErr w:type="spellStart"/>
            <w:r w:rsidRPr="00377556">
              <w:rPr>
                <w:rFonts w:ascii="Times New Roman" w:eastAsia="Times New Roman" w:hAnsi="Times New Roman" w:cs="Times New Roman"/>
                <w:iCs/>
                <w:sz w:val="24"/>
                <w:szCs w:val="24"/>
                <w:lang w:eastAsia="ru-RU"/>
              </w:rPr>
              <w:t>Плоскополяризованный</w:t>
            </w:r>
            <w:proofErr w:type="spellEnd"/>
            <w:r w:rsidRPr="00377556">
              <w:rPr>
                <w:rFonts w:ascii="Times New Roman" w:eastAsia="Times New Roman" w:hAnsi="Times New Roman" w:cs="Times New Roman"/>
                <w:iCs/>
                <w:sz w:val="24"/>
                <w:szCs w:val="24"/>
                <w:lang w:eastAsia="ru-RU"/>
              </w:rPr>
              <w:t xml:space="preserve"> луч. Понятие об оптически активных веществах, вращение плоскости поляризации. Сущность поляриметрического метода анализа, приборы и область его применения</w:t>
            </w:r>
          </w:p>
          <w:p w14:paraId="3F559C05" w14:textId="77777777"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Тематика практических занятий и лабораторных работ</w:t>
            </w:r>
          </w:p>
          <w:p w14:paraId="524F3266" w14:textId="6303A9D5"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1.Лабораторная работа «Определение растворимых сухих веществ в соке рефрактометрическим методом»</w:t>
            </w:r>
          </w:p>
          <w:p w14:paraId="434D50F1" w14:textId="1E973FA6"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2.Лабораторная работа «Определение фактора показателя преломления раствора хлорида натрия»</w:t>
            </w:r>
          </w:p>
          <w:p w14:paraId="0826F7E2" w14:textId="2B719308"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3.Лабораторная работа «Определение концентрации глицерина в растворах рефрактометрическим методом»</w:t>
            </w:r>
          </w:p>
          <w:p w14:paraId="5A0053C5" w14:textId="3F225793"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4.Лабораторная работа «Определение концентрации сахарозы в прозрачных сиропах рефрактометрическим методом»</w:t>
            </w:r>
          </w:p>
          <w:p w14:paraId="2DFC455D" w14:textId="238668B0" w:rsidR="003A379D"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5.Лабораторная работа «Определение концентрации сахара при помощи сахариметра универсального»</w:t>
            </w:r>
          </w:p>
        </w:tc>
        <w:tc>
          <w:tcPr>
            <w:tcW w:w="712" w:type="pct"/>
          </w:tcPr>
          <w:p w14:paraId="41FDD827" w14:textId="33DD3818" w:rsidR="003A379D" w:rsidRPr="00136D72" w:rsidRDefault="003A379D" w:rsidP="00377556">
            <w:pPr>
              <w:suppressAutoHyphens/>
              <w:spacing w:after="0" w:line="276" w:lineRule="auto"/>
              <w:jc w:val="both"/>
              <w:rPr>
                <w:rFonts w:ascii="Times New Roman" w:eastAsia="Times New Roman" w:hAnsi="Times New Roman" w:cs="Times New Roman"/>
                <w:sz w:val="24"/>
                <w:szCs w:val="24"/>
                <w:lang w:eastAsia="ru-RU"/>
              </w:rPr>
            </w:pPr>
          </w:p>
        </w:tc>
        <w:tc>
          <w:tcPr>
            <w:tcW w:w="628" w:type="pct"/>
            <w:vAlign w:val="center"/>
          </w:tcPr>
          <w:p w14:paraId="425A2211" w14:textId="77777777" w:rsidR="003A379D" w:rsidRPr="00136D72" w:rsidRDefault="003A379D" w:rsidP="00377556">
            <w:pPr>
              <w:suppressAutoHyphens/>
              <w:spacing w:after="0" w:line="276" w:lineRule="auto"/>
              <w:jc w:val="both"/>
              <w:rPr>
                <w:rFonts w:ascii="Times New Roman" w:eastAsia="Times New Roman" w:hAnsi="Times New Roman" w:cs="Times New Roman"/>
                <w:sz w:val="24"/>
                <w:szCs w:val="24"/>
                <w:lang w:eastAsia="ru-RU"/>
              </w:rPr>
            </w:pPr>
          </w:p>
        </w:tc>
        <w:tc>
          <w:tcPr>
            <w:tcW w:w="595" w:type="pct"/>
          </w:tcPr>
          <w:p w14:paraId="26D2253D"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66EB5DEA"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6E7EC228"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0FEB64CE"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5486F872"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16B29CDA" w14:textId="58F5FD70" w:rsidR="003A379D" w:rsidRPr="00136D72" w:rsidRDefault="00432075" w:rsidP="00432075">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A379D" w:rsidRPr="00136D72" w14:paraId="0F888B34" w14:textId="77777777" w:rsidTr="006A13A9">
        <w:trPr>
          <w:trHeight w:val="20"/>
        </w:trPr>
        <w:tc>
          <w:tcPr>
            <w:tcW w:w="729" w:type="pct"/>
          </w:tcPr>
          <w:p w14:paraId="4B150D9C" w14:textId="2E4CCCF9" w:rsidR="003A379D" w:rsidRPr="00377556" w:rsidRDefault="00377556" w:rsidP="003A379D">
            <w:pPr>
              <w:spacing w:after="200" w:line="240" w:lineRule="auto"/>
              <w:rPr>
                <w:rFonts w:ascii="Times New Roman" w:eastAsia="Times New Roman" w:hAnsi="Times New Roman" w:cs="Times New Roman"/>
                <w:b/>
                <w:bCs/>
                <w:iCs/>
                <w:sz w:val="24"/>
                <w:szCs w:val="24"/>
                <w:lang w:eastAsia="ru-RU"/>
              </w:rPr>
            </w:pPr>
            <w:r w:rsidRPr="00377556">
              <w:rPr>
                <w:rFonts w:ascii="Times New Roman" w:eastAsia="Times New Roman" w:hAnsi="Times New Roman" w:cs="Times New Roman"/>
                <w:b/>
                <w:bCs/>
                <w:iCs/>
                <w:sz w:val="24"/>
                <w:szCs w:val="24"/>
                <w:lang w:eastAsia="ru-RU"/>
              </w:rPr>
              <w:t>Тема 2.</w:t>
            </w:r>
            <w:r>
              <w:rPr>
                <w:rFonts w:ascii="Times New Roman" w:eastAsia="Times New Roman" w:hAnsi="Times New Roman" w:cs="Times New Roman"/>
                <w:b/>
                <w:bCs/>
                <w:iCs/>
                <w:sz w:val="24"/>
                <w:szCs w:val="24"/>
                <w:lang w:eastAsia="ru-RU"/>
              </w:rPr>
              <w:t>5</w:t>
            </w:r>
            <w:r w:rsidRPr="00377556">
              <w:rPr>
                <w:rFonts w:ascii="Times New Roman" w:eastAsia="Times New Roman" w:hAnsi="Times New Roman" w:cs="Times New Roman"/>
                <w:b/>
                <w:bCs/>
                <w:iCs/>
                <w:sz w:val="24"/>
                <w:szCs w:val="24"/>
                <w:lang w:eastAsia="ru-RU"/>
              </w:rPr>
              <w:t xml:space="preserve"> Электрохимическ</w:t>
            </w:r>
            <w:r w:rsidRPr="00377556">
              <w:rPr>
                <w:rFonts w:ascii="Times New Roman" w:eastAsia="Times New Roman" w:hAnsi="Times New Roman" w:cs="Times New Roman"/>
                <w:b/>
                <w:bCs/>
                <w:iCs/>
                <w:sz w:val="24"/>
                <w:szCs w:val="24"/>
                <w:lang w:eastAsia="ru-RU"/>
              </w:rPr>
              <w:lastRenderedPageBreak/>
              <w:t>ие методы анализа</w:t>
            </w:r>
          </w:p>
        </w:tc>
        <w:tc>
          <w:tcPr>
            <w:tcW w:w="2336" w:type="pct"/>
            <w:gridSpan w:val="2"/>
          </w:tcPr>
          <w:p w14:paraId="28B20BD0" w14:textId="77777777"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lastRenderedPageBreak/>
              <w:t xml:space="preserve">Прямые и косвенные электрохимические методы. Электрохимическая ячейка и ее электрический эквивалент. Ячейки </w:t>
            </w:r>
            <w:r w:rsidRPr="00377556">
              <w:rPr>
                <w:rFonts w:ascii="Times New Roman" w:eastAsia="Times New Roman" w:hAnsi="Times New Roman" w:cs="Times New Roman"/>
                <w:iCs/>
                <w:sz w:val="24"/>
                <w:szCs w:val="24"/>
                <w:lang w:eastAsia="ru-RU"/>
              </w:rPr>
              <w:lastRenderedPageBreak/>
              <w:t xml:space="preserve">без жидкостного соединения и с жидкостным соединением. Диффузионный потенциал. Индикаторный электрод и электрод сравнения. </w:t>
            </w:r>
            <w:proofErr w:type="spellStart"/>
            <w:r w:rsidRPr="00377556">
              <w:rPr>
                <w:rFonts w:ascii="Times New Roman" w:eastAsia="Times New Roman" w:hAnsi="Times New Roman" w:cs="Times New Roman"/>
                <w:iCs/>
                <w:sz w:val="24"/>
                <w:szCs w:val="24"/>
                <w:lang w:eastAsia="ru-RU"/>
              </w:rPr>
              <w:t>Хлорсеребрянный</w:t>
            </w:r>
            <w:proofErr w:type="spellEnd"/>
            <w:r w:rsidRPr="00377556">
              <w:rPr>
                <w:rFonts w:ascii="Times New Roman" w:eastAsia="Times New Roman" w:hAnsi="Times New Roman" w:cs="Times New Roman"/>
                <w:iCs/>
                <w:sz w:val="24"/>
                <w:szCs w:val="24"/>
                <w:lang w:eastAsia="ru-RU"/>
              </w:rPr>
              <w:t xml:space="preserve"> и каломельный электроды.</w:t>
            </w:r>
          </w:p>
          <w:p w14:paraId="1E00F23F" w14:textId="45400C26"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Потенциометрические методы анализа. </w:t>
            </w:r>
            <w:proofErr w:type="spellStart"/>
            <w:r w:rsidRPr="00377556">
              <w:rPr>
                <w:rFonts w:ascii="Times New Roman" w:eastAsia="Times New Roman" w:hAnsi="Times New Roman" w:cs="Times New Roman"/>
                <w:iCs/>
                <w:sz w:val="24"/>
                <w:szCs w:val="24"/>
                <w:lang w:eastAsia="ru-RU"/>
              </w:rPr>
              <w:t>Ионометрия</w:t>
            </w:r>
            <w:proofErr w:type="spellEnd"/>
            <w:r w:rsidRPr="00377556">
              <w:rPr>
                <w:rFonts w:ascii="Times New Roman" w:eastAsia="Times New Roman" w:hAnsi="Times New Roman" w:cs="Times New Roman"/>
                <w:iCs/>
                <w:sz w:val="24"/>
                <w:szCs w:val="24"/>
                <w:lang w:eastAsia="ru-RU"/>
              </w:rPr>
              <w:t xml:space="preserve">. Электроды второго рода. Электроды первого рода. Металлические и мембранные ионоселективные электроды. Электродная функция. </w:t>
            </w:r>
            <w:proofErr w:type="spellStart"/>
            <w:r w:rsidRPr="00377556">
              <w:rPr>
                <w:rFonts w:ascii="Times New Roman" w:eastAsia="Times New Roman" w:hAnsi="Times New Roman" w:cs="Times New Roman"/>
                <w:iCs/>
                <w:sz w:val="24"/>
                <w:szCs w:val="24"/>
                <w:lang w:eastAsia="ru-RU"/>
              </w:rPr>
              <w:t>Крутизна.Коэффициент</w:t>
            </w:r>
            <w:proofErr w:type="spellEnd"/>
            <w:r w:rsidRPr="00377556">
              <w:rPr>
                <w:rFonts w:ascii="Times New Roman" w:eastAsia="Times New Roman" w:hAnsi="Times New Roman" w:cs="Times New Roman"/>
                <w:iCs/>
                <w:sz w:val="24"/>
                <w:szCs w:val="24"/>
                <w:lang w:eastAsia="ru-RU"/>
              </w:rPr>
              <w:t xml:space="preserve"> селективности. Время отклика. Приборы и техника измерений. Подготовка приборов и электродов к работе. Прямая потенциометрия. Измерение окислительно-восстановительного потенциала. Измерение рН. Стеклянный электрод. Ионоселективные электроды. Твердые ионоселективные электроды. Жидкостные ионоселективные электроды. Метод </w:t>
            </w:r>
            <w:proofErr w:type="spellStart"/>
            <w:r w:rsidRPr="00377556">
              <w:rPr>
                <w:rFonts w:ascii="Times New Roman" w:eastAsia="Times New Roman" w:hAnsi="Times New Roman" w:cs="Times New Roman"/>
                <w:iCs/>
                <w:sz w:val="24"/>
                <w:szCs w:val="24"/>
                <w:lang w:eastAsia="ru-RU"/>
              </w:rPr>
              <w:t>градуировочного</w:t>
            </w:r>
            <w:proofErr w:type="spellEnd"/>
            <w:r w:rsidRPr="00377556">
              <w:rPr>
                <w:rFonts w:ascii="Times New Roman" w:eastAsia="Times New Roman" w:hAnsi="Times New Roman" w:cs="Times New Roman"/>
                <w:iCs/>
                <w:sz w:val="24"/>
                <w:szCs w:val="24"/>
                <w:lang w:eastAsia="ru-RU"/>
              </w:rPr>
              <w:t xml:space="preserve"> графика. Потенциометрическое титрование. Кривые потенциометрического титрования. Автоматическое титрование. Практическое применение метода. Метрологические характеристики метода. Ведение карты калибровки рН-метра. Оформление результатов потенциометрических определений.</w:t>
            </w:r>
          </w:p>
          <w:p w14:paraId="0E7DAE13" w14:textId="7405F1E0"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proofErr w:type="spellStart"/>
            <w:r w:rsidRPr="00377556">
              <w:rPr>
                <w:rFonts w:ascii="Times New Roman" w:eastAsia="Times New Roman" w:hAnsi="Times New Roman" w:cs="Times New Roman"/>
                <w:iCs/>
                <w:sz w:val="24"/>
                <w:szCs w:val="24"/>
                <w:lang w:eastAsia="ru-RU"/>
              </w:rPr>
              <w:t>Вольтамперометрические</w:t>
            </w:r>
            <w:proofErr w:type="spellEnd"/>
            <w:r w:rsidRPr="00377556">
              <w:rPr>
                <w:rFonts w:ascii="Times New Roman" w:eastAsia="Times New Roman" w:hAnsi="Times New Roman" w:cs="Times New Roman"/>
                <w:iCs/>
                <w:sz w:val="24"/>
                <w:szCs w:val="24"/>
                <w:lang w:eastAsia="ru-RU"/>
              </w:rPr>
              <w:t xml:space="preserve"> методы анализа. </w:t>
            </w:r>
            <w:proofErr w:type="spellStart"/>
            <w:r w:rsidRPr="00377556">
              <w:rPr>
                <w:rFonts w:ascii="Times New Roman" w:eastAsia="Times New Roman" w:hAnsi="Times New Roman" w:cs="Times New Roman"/>
                <w:iCs/>
                <w:sz w:val="24"/>
                <w:szCs w:val="24"/>
                <w:lang w:eastAsia="ru-RU"/>
              </w:rPr>
              <w:t>Постояннотоковая</w:t>
            </w:r>
            <w:proofErr w:type="spellEnd"/>
            <w:r w:rsidRPr="00377556">
              <w:rPr>
                <w:rFonts w:ascii="Times New Roman" w:eastAsia="Times New Roman" w:hAnsi="Times New Roman" w:cs="Times New Roman"/>
                <w:iCs/>
                <w:sz w:val="24"/>
                <w:szCs w:val="24"/>
                <w:lang w:eastAsia="ru-RU"/>
              </w:rPr>
              <w:t xml:space="preserve"> полярография. </w:t>
            </w:r>
            <w:proofErr w:type="spellStart"/>
            <w:r w:rsidRPr="00377556">
              <w:rPr>
                <w:rFonts w:ascii="Times New Roman" w:eastAsia="Times New Roman" w:hAnsi="Times New Roman" w:cs="Times New Roman"/>
                <w:iCs/>
                <w:sz w:val="24"/>
                <w:szCs w:val="24"/>
                <w:lang w:eastAsia="ru-RU"/>
              </w:rPr>
              <w:t>Полярографическая</w:t>
            </w:r>
            <w:proofErr w:type="spellEnd"/>
            <w:r w:rsidRPr="00377556">
              <w:rPr>
                <w:rFonts w:ascii="Times New Roman" w:eastAsia="Times New Roman" w:hAnsi="Times New Roman" w:cs="Times New Roman"/>
                <w:iCs/>
                <w:sz w:val="24"/>
                <w:szCs w:val="24"/>
                <w:lang w:eastAsia="ru-RU"/>
              </w:rPr>
              <w:t xml:space="preserve"> ячейка. Ртутно-капающий электрод. </w:t>
            </w:r>
            <w:proofErr w:type="spellStart"/>
            <w:r w:rsidRPr="00377556">
              <w:rPr>
                <w:rFonts w:ascii="Times New Roman" w:eastAsia="Times New Roman" w:hAnsi="Times New Roman" w:cs="Times New Roman"/>
                <w:iCs/>
                <w:sz w:val="24"/>
                <w:szCs w:val="24"/>
                <w:lang w:eastAsia="ru-RU"/>
              </w:rPr>
              <w:t>Полярограмма</w:t>
            </w:r>
            <w:proofErr w:type="spellEnd"/>
            <w:r w:rsidRPr="00377556">
              <w:rPr>
                <w:rFonts w:ascii="Times New Roman" w:eastAsia="Times New Roman" w:hAnsi="Times New Roman" w:cs="Times New Roman"/>
                <w:iCs/>
                <w:sz w:val="24"/>
                <w:szCs w:val="24"/>
                <w:lang w:eastAsia="ru-RU"/>
              </w:rPr>
              <w:t xml:space="preserve"> и ее характерные участки. Предельный и остаточный токи. Параметры </w:t>
            </w:r>
            <w:proofErr w:type="spellStart"/>
            <w:r w:rsidRPr="00377556">
              <w:rPr>
                <w:rFonts w:ascii="Times New Roman" w:eastAsia="Times New Roman" w:hAnsi="Times New Roman" w:cs="Times New Roman"/>
                <w:iCs/>
                <w:sz w:val="24"/>
                <w:szCs w:val="24"/>
                <w:lang w:eastAsia="ru-RU"/>
              </w:rPr>
              <w:t>полярографической</w:t>
            </w:r>
            <w:proofErr w:type="spellEnd"/>
            <w:r w:rsidRPr="00377556">
              <w:rPr>
                <w:rFonts w:ascii="Times New Roman" w:eastAsia="Times New Roman" w:hAnsi="Times New Roman" w:cs="Times New Roman"/>
                <w:iCs/>
                <w:sz w:val="24"/>
                <w:szCs w:val="24"/>
                <w:lang w:eastAsia="ru-RU"/>
              </w:rPr>
              <w:t xml:space="preserve"> кривой.  Основные стадии электродного процесса. Количественный анализ в полярографии: метод стандартных растворов, метод </w:t>
            </w:r>
            <w:proofErr w:type="spellStart"/>
            <w:r w:rsidRPr="00377556">
              <w:rPr>
                <w:rFonts w:ascii="Times New Roman" w:eastAsia="Times New Roman" w:hAnsi="Times New Roman" w:cs="Times New Roman"/>
                <w:iCs/>
                <w:sz w:val="24"/>
                <w:szCs w:val="24"/>
                <w:lang w:eastAsia="ru-RU"/>
              </w:rPr>
              <w:t>градуировочного</w:t>
            </w:r>
            <w:proofErr w:type="spellEnd"/>
            <w:r w:rsidRPr="00377556">
              <w:rPr>
                <w:rFonts w:ascii="Times New Roman" w:eastAsia="Times New Roman" w:hAnsi="Times New Roman" w:cs="Times New Roman"/>
                <w:iCs/>
                <w:sz w:val="24"/>
                <w:szCs w:val="24"/>
                <w:lang w:eastAsia="ru-RU"/>
              </w:rPr>
              <w:t xml:space="preserve"> графика, метод стандартных добавок. Метрологические характеристики полярографию.</w:t>
            </w:r>
            <w:r>
              <w:rPr>
                <w:rFonts w:ascii="Times New Roman" w:eastAsia="Times New Roman" w:hAnsi="Times New Roman" w:cs="Times New Roman"/>
                <w:iCs/>
                <w:sz w:val="24"/>
                <w:szCs w:val="24"/>
                <w:lang w:eastAsia="ru-RU"/>
              </w:rPr>
              <w:t xml:space="preserve"> </w:t>
            </w:r>
            <w:proofErr w:type="spellStart"/>
            <w:r w:rsidRPr="00377556">
              <w:rPr>
                <w:rFonts w:ascii="Times New Roman" w:eastAsia="Times New Roman" w:hAnsi="Times New Roman" w:cs="Times New Roman"/>
                <w:iCs/>
                <w:sz w:val="24"/>
                <w:szCs w:val="24"/>
                <w:lang w:eastAsia="ru-RU"/>
              </w:rPr>
              <w:t>Вольтамперометрия</w:t>
            </w:r>
            <w:proofErr w:type="spellEnd"/>
            <w:r w:rsidRPr="00377556">
              <w:rPr>
                <w:rFonts w:ascii="Times New Roman" w:eastAsia="Times New Roman" w:hAnsi="Times New Roman" w:cs="Times New Roman"/>
                <w:iCs/>
                <w:sz w:val="24"/>
                <w:szCs w:val="24"/>
                <w:lang w:eastAsia="ru-RU"/>
              </w:rPr>
              <w:t xml:space="preserve">. Прямые, косвенные и инверсионные методы </w:t>
            </w:r>
            <w:proofErr w:type="spellStart"/>
            <w:r w:rsidRPr="00377556">
              <w:rPr>
                <w:rFonts w:ascii="Times New Roman" w:eastAsia="Times New Roman" w:hAnsi="Times New Roman" w:cs="Times New Roman"/>
                <w:iCs/>
                <w:sz w:val="24"/>
                <w:szCs w:val="24"/>
                <w:lang w:eastAsia="ru-RU"/>
              </w:rPr>
              <w:t>вольтамперометрии</w:t>
            </w:r>
            <w:proofErr w:type="spellEnd"/>
            <w:r w:rsidRPr="00377556">
              <w:rPr>
                <w:rFonts w:ascii="Times New Roman" w:eastAsia="Times New Roman" w:hAnsi="Times New Roman" w:cs="Times New Roman"/>
                <w:iCs/>
                <w:sz w:val="24"/>
                <w:szCs w:val="24"/>
                <w:lang w:eastAsia="ru-RU"/>
              </w:rPr>
              <w:t xml:space="preserve">. Применяемые электроды. Область применения </w:t>
            </w:r>
            <w:proofErr w:type="spellStart"/>
            <w:r w:rsidRPr="00377556">
              <w:rPr>
                <w:rFonts w:ascii="Times New Roman" w:eastAsia="Times New Roman" w:hAnsi="Times New Roman" w:cs="Times New Roman"/>
                <w:iCs/>
                <w:sz w:val="24"/>
                <w:szCs w:val="24"/>
                <w:lang w:eastAsia="ru-RU"/>
              </w:rPr>
              <w:t>вольтамперометрии</w:t>
            </w:r>
            <w:proofErr w:type="spellEnd"/>
            <w:r w:rsidRPr="00377556">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w:t>
            </w:r>
            <w:r w:rsidRPr="00377556">
              <w:rPr>
                <w:rFonts w:ascii="Times New Roman" w:eastAsia="Times New Roman" w:hAnsi="Times New Roman" w:cs="Times New Roman"/>
                <w:iCs/>
                <w:sz w:val="24"/>
                <w:szCs w:val="24"/>
                <w:lang w:eastAsia="ru-RU"/>
              </w:rPr>
              <w:t xml:space="preserve">Кулонометрические методы анализа. Закон Фарадея. Прямая </w:t>
            </w:r>
            <w:proofErr w:type="spellStart"/>
            <w:r w:rsidRPr="00377556">
              <w:rPr>
                <w:rFonts w:ascii="Times New Roman" w:eastAsia="Times New Roman" w:hAnsi="Times New Roman" w:cs="Times New Roman"/>
                <w:iCs/>
                <w:sz w:val="24"/>
                <w:szCs w:val="24"/>
                <w:lang w:eastAsia="ru-RU"/>
              </w:rPr>
              <w:t>кулонометрия</w:t>
            </w:r>
            <w:proofErr w:type="spellEnd"/>
            <w:r w:rsidRPr="00377556">
              <w:rPr>
                <w:rFonts w:ascii="Times New Roman" w:eastAsia="Times New Roman" w:hAnsi="Times New Roman" w:cs="Times New Roman"/>
                <w:iCs/>
                <w:sz w:val="24"/>
                <w:szCs w:val="24"/>
                <w:lang w:eastAsia="ru-RU"/>
              </w:rPr>
              <w:t xml:space="preserve">. Установка для потенциометрической </w:t>
            </w:r>
            <w:proofErr w:type="spellStart"/>
            <w:r w:rsidRPr="00377556">
              <w:rPr>
                <w:rFonts w:ascii="Times New Roman" w:eastAsia="Times New Roman" w:hAnsi="Times New Roman" w:cs="Times New Roman"/>
                <w:iCs/>
                <w:sz w:val="24"/>
                <w:szCs w:val="24"/>
                <w:lang w:eastAsia="ru-RU"/>
              </w:rPr>
              <w:t>кулонометрии</w:t>
            </w:r>
            <w:proofErr w:type="spellEnd"/>
            <w:r w:rsidRPr="00377556">
              <w:rPr>
                <w:rFonts w:ascii="Times New Roman" w:eastAsia="Times New Roman" w:hAnsi="Times New Roman" w:cs="Times New Roman"/>
                <w:iCs/>
                <w:sz w:val="24"/>
                <w:szCs w:val="24"/>
                <w:lang w:eastAsia="ru-RU"/>
              </w:rPr>
              <w:t xml:space="preserve">. Метрологические характеристики прямой </w:t>
            </w:r>
            <w:proofErr w:type="spellStart"/>
            <w:r w:rsidRPr="00377556">
              <w:rPr>
                <w:rFonts w:ascii="Times New Roman" w:eastAsia="Times New Roman" w:hAnsi="Times New Roman" w:cs="Times New Roman"/>
                <w:iCs/>
                <w:sz w:val="24"/>
                <w:szCs w:val="24"/>
                <w:lang w:eastAsia="ru-RU"/>
              </w:rPr>
              <w:t>кулонометрии</w:t>
            </w:r>
            <w:proofErr w:type="spellEnd"/>
            <w:r w:rsidRPr="00377556">
              <w:rPr>
                <w:rFonts w:ascii="Times New Roman" w:eastAsia="Times New Roman" w:hAnsi="Times New Roman" w:cs="Times New Roman"/>
                <w:iCs/>
                <w:sz w:val="24"/>
                <w:szCs w:val="24"/>
                <w:lang w:eastAsia="ru-RU"/>
              </w:rPr>
              <w:t xml:space="preserve">. Гальваническая прямая </w:t>
            </w:r>
            <w:proofErr w:type="spellStart"/>
            <w:r w:rsidRPr="00377556">
              <w:rPr>
                <w:rFonts w:ascii="Times New Roman" w:eastAsia="Times New Roman" w:hAnsi="Times New Roman" w:cs="Times New Roman"/>
                <w:iCs/>
                <w:sz w:val="24"/>
                <w:szCs w:val="24"/>
                <w:lang w:eastAsia="ru-RU"/>
              </w:rPr>
              <w:t>кулонометрия</w:t>
            </w:r>
            <w:proofErr w:type="spellEnd"/>
            <w:r w:rsidRPr="00377556">
              <w:rPr>
                <w:rFonts w:ascii="Times New Roman" w:eastAsia="Times New Roman" w:hAnsi="Times New Roman" w:cs="Times New Roman"/>
                <w:iCs/>
                <w:sz w:val="24"/>
                <w:szCs w:val="24"/>
                <w:lang w:eastAsia="ru-RU"/>
              </w:rPr>
              <w:t xml:space="preserve">. Потенциометрическая </w:t>
            </w:r>
            <w:proofErr w:type="spellStart"/>
            <w:r w:rsidRPr="00377556">
              <w:rPr>
                <w:rFonts w:ascii="Times New Roman" w:eastAsia="Times New Roman" w:hAnsi="Times New Roman" w:cs="Times New Roman"/>
                <w:iCs/>
                <w:sz w:val="24"/>
                <w:szCs w:val="24"/>
                <w:lang w:eastAsia="ru-RU"/>
              </w:rPr>
              <w:t>кулонометрия</w:t>
            </w:r>
            <w:proofErr w:type="spellEnd"/>
            <w:r w:rsidRPr="00377556">
              <w:rPr>
                <w:rFonts w:ascii="Times New Roman" w:eastAsia="Times New Roman" w:hAnsi="Times New Roman" w:cs="Times New Roman"/>
                <w:iCs/>
                <w:sz w:val="24"/>
                <w:szCs w:val="24"/>
                <w:lang w:eastAsia="ru-RU"/>
              </w:rPr>
              <w:t xml:space="preserve">. Косвенная </w:t>
            </w:r>
            <w:proofErr w:type="spellStart"/>
            <w:r w:rsidRPr="00377556">
              <w:rPr>
                <w:rFonts w:ascii="Times New Roman" w:eastAsia="Times New Roman" w:hAnsi="Times New Roman" w:cs="Times New Roman"/>
                <w:iCs/>
                <w:sz w:val="24"/>
                <w:szCs w:val="24"/>
                <w:lang w:eastAsia="ru-RU"/>
              </w:rPr>
              <w:t>кулонометрия</w:t>
            </w:r>
            <w:proofErr w:type="spellEnd"/>
            <w:r w:rsidRPr="00377556">
              <w:rPr>
                <w:rFonts w:ascii="Times New Roman" w:eastAsia="Times New Roman" w:hAnsi="Times New Roman" w:cs="Times New Roman"/>
                <w:iCs/>
                <w:sz w:val="24"/>
                <w:szCs w:val="24"/>
                <w:lang w:eastAsia="ru-RU"/>
              </w:rPr>
              <w:t xml:space="preserve">. Вольтамперные кривые кулонометрического </w:t>
            </w:r>
            <w:r w:rsidRPr="00377556">
              <w:rPr>
                <w:rFonts w:ascii="Times New Roman" w:eastAsia="Times New Roman" w:hAnsi="Times New Roman" w:cs="Times New Roman"/>
                <w:iCs/>
                <w:sz w:val="24"/>
                <w:szCs w:val="24"/>
                <w:lang w:eastAsia="ru-RU"/>
              </w:rPr>
              <w:lastRenderedPageBreak/>
              <w:t>титрования.  Схема установки для кулонометрического титрования. Кулонометрические методы титрования генерированными окислителями и восстановителями.</w:t>
            </w:r>
          </w:p>
          <w:p w14:paraId="068BD9E9" w14:textId="77777777"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Кондуктометрический анализ. Теоретические основы метода. Электрическая проводимость растворов. Удельная электрическая проводимость. Эквивалентная электрическая проводимость. Электролит в поле тока высокой частоты.  Схема установки для определения электрической проводимости. Мостик </w:t>
            </w:r>
            <w:proofErr w:type="spellStart"/>
            <w:r w:rsidRPr="00377556">
              <w:rPr>
                <w:rFonts w:ascii="Times New Roman" w:eastAsia="Times New Roman" w:hAnsi="Times New Roman" w:cs="Times New Roman"/>
                <w:iCs/>
                <w:sz w:val="24"/>
                <w:szCs w:val="24"/>
                <w:lang w:eastAsia="ru-RU"/>
              </w:rPr>
              <w:t>Уитсона</w:t>
            </w:r>
            <w:proofErr w:type="spellEnd"/>
            <w:r w:rsidRPr="00377556">
              <w:rPr>
                <w:rFonts w:ascii="Times New Roman" w:eastAsia="Times New Roman" w:hAnsi="Times New Roman" w:cs="Times New Roman"/>
                <w:iCs/>
                <w:sz w:val="24"/>
                <w:szCs w:val="24"/>
                <w:lang w:eastAsia="ru-RU"/>
              </w:rPr>
              <w:t>. Ячейки для кондуктометрического титрования. Прямая кондуктометрия. Кондуктометрическое определение физико-химических свойств и характеристик веществ. Кондуктометрическое титрование. Высокочастотное титрование.  Практическое применение метода. Метрологические характеристики метода.</w:t>
            </w:r>
          </w:p>
          <w:p w14:paraId="55CEA9B4" w14:textId="231D13B7"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1.Лабораторная работа «Градуировка рН-метра и определение рН дистиллированной воды»</w:t>
            </w:r>
          </w:p>
          <w:p w14:paraId="74512F29" w14:textId="2D8A1857"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2.Лабораторная работа «Определение кислотности сока методом потенциометрического титрования»</w:t>
            </w:r>
          </w:p>
          <w:p w14:paraId="698B30C0" w14:textId="25D498AD"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3.Лабораторная работа «Определение водорастворимых кислот и щелочей в нефтепродуктах»</w:t>
            </w:r>
          </w:p>
          <w:p w14:paraId="1BDA3581" w14:textId="67F1DADE"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4.Лабораторная работа «Определение электропроводности дистиллированной и водопроводной воды»</w:t>
            </w:r>
          </w:p>
          <w:p w14:paraId="1D436417" w14:textId="4466756D"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5.Лабораторная работа «Определение массовой доли свинца и кадмия в воде методом инверсионной </w:t>
            </w:r>
            <w:proofErr w:type="spellStart"/>
            <w:r w:rsidRPr="00377556">
              <w:rPr>
                <w:rFonts w:ascii="Times New Roman" w:eastAsia="Times New Roman" w:hAnsi="Times New Roman" w:cs="Times New Roman"/>
                <w:iCs/>
                <w:sz w:val="24"/>
                <w:szCs w:val="24"/>
                <w:lang w:eastAsia="ru-RU"/>
              </w:rPr>
              <w:t>вольтамперометрии</w:t>
            </w:r>
            <w:proofErr w:type="spellEnd"/>
            <w:r w:rsidRPr="00377556">
              <w:rPr>
                <w:rFonts w:ascii="Times New Roman" w:eastAsia="Times New Roman" w:hAnsi="Times New Roman" w:cs="Times New Roman"/>
                <w:iCs/>
                <w:sz w:val="24"/>
                <w:szCs w:val="24"/>
                <w:lang w:eastAsia="ru-RU"/>
              </w:rPr>
              <w:t>»</w:t>
            </w:r>
          </w:p>
          <w:p w14:paraId="3D63921C" w14:textId="29B3BD53"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6.Лабораторная работа «Определение массовой доли </w:t>
            </w:r>
            <w:proofErr w:type="spellStart"/>
            <w:r w:rsidRPr="00377556">
              <w:rPr>
                <w:rFonts w:ascii="Times New Roman" w:eastAsia="Times New Roman" w:hAnsi="Times New Roman" w:cs="Times New Roman"/>
                <w:iCs/>
                <w:sz w:val="24"/>
                <w:szCs w:val="24"/>
                <w:lang w:eastAsia="ru-RU"/>
              </w:rPr>
              <w:t>мышьякав</w:t>
            </w:r>
            <w:proofErr w:type="spellEnd"/>
            <w:r w:rsidRPr="00377556">
              <w:rPr>
                <w:rFonts w:ascii="Times New Roman" w:eastAsia="Times New Roman" w:hAnsi="Times New Roman" w:cs="Times New Roman"/>
                <w:iCs/>
                <w:sz w:val="24"/>
                <w:szCs w:val="24"/>
                <w:lang w:eastAsia="ru-RU"/>
              </w:rPr>
              <w:t xml:space="preserve"> воде методом инверсионной </w:t>
            </w:r>
            <w:proofErr w:type="spellStart"/>
            <w:r w:rsidRPr="00377556">
              <w:rPr>
                <w:rFonts w:ascii="Times New Roman" w:eastAsia="Times New Roman" w:hAnsi="Times New Roman" w:cs="Times New Roman"/>
                <w:iCs/>
                <w:sz w:val="24"/>
                <w:szCs w:val="24"/>
                <w:lang w:eastAsia="ru-RU"/>
              </w:rPr>
              <w:t>вольтамперометрии</w:t>
            </w:r>
            <w:proofErr w:type="spellEnd"/>
            <w:r w:rsidRPr="00377556">
              <w:rPr>
                <w:rFonts w:ascii="Times New Roman" w:eastAsia="Times New Roman" w:hAnsi="Times New Roman" w:cs="Times New Roman"/>
                <w:iCs/>
                <w:sz w:val="24"/>
                <w:szCs w:val="24"/>
                <w:lang w:eastAsia="ru-RU"/>
              </w:rPr>
              <w:t>»</w:t>
            </w:r>
          </w:p>
          <w:p w14:paraId="2FE90827" w14:textId="6F72F41D" w:rsidR="00377556"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 xml:space="preserve">7.Решение задач по теме «Определение концентрации вещества </w:t>
            </w:r>
            <w:proofErr w:type="spellStart"/>
            <w:r w:rsidRPr="00377556">
              <w:rPr>
                <w:rFonts w:ascii="Times New Roman" w:eastAsia="Times New Roman" w:hAnsi="Times New Roman" w:cs="Times New Roman"/>
                <w:iCs/>
                <w:sz w:val="24"/>
                <w:szCs w:val="24"/>
                <w:lang w:eastAsia="ru-RU"/>
              </w:rPr>
              <w:t>вольтамперометрическим</w:t>
            </w:r>
            <w:proofErr w:type="spellEnd"/>
            <w:r w:rsidRPr="00377556">
              <w:rPr>
                <w:rFonts w:ascii="Times New Roman" w:eastAsia="Times New Roman" w:hAnsi="Times New Roman" w:cs="Times New Roman"/>
                <w:iCs/>
                <w:sz w:val="24"/>
                <w:szCs w:val="24"/>
                <w:lang w:eastAsia="ru-RU"/>
              </w:rPr>
              <w:t xml:space="preserve"> методом анализа»</w:t>
            </w:r>
          </w:p>
          <w:p w14:paraId="15D1D3EB" w14:textId="280BEA02" w:rsidR="003A379D" w:rsidRPr="00377556" w:rsidRDefault="00377556" w:rsidP="00377556">
            <w:pPr>
              <w:suppressAutoHyphens/>
              <w:spacing w:after="0" w:line="240" w:lineRule="auto"/>
              <w:rPr>
                <w:rFonts w:ascii="Times New Roman" w:eastAsia="Times New Roman" w:hAnsi="Times New Roman" w:cs="Times New Roman"/>
                <w:iCs/>
                <w:sz w:val="24"/>
                <w:szCs w:val="24"/>
                <w:lang w:eastAsia="ru-RU"/>
              </w:rPr>
            </w:pPr>
            <w:r w:rsidRPr="00377556">
              <w:rPr>
                <w:rFonts w:ascii="Times New Roman" w:eastAsia="Times New Roman" w:hAnsi="Times New Roman" w:cs="Times New Roman"/>
                <w:iCs/>
                <w:sz w:val="24"/>
                <w:szCs w:val="24"/>
                <w:lang w:eastAsia="ru-RU"/>
              </w:rPr>
              <w:t>8.Решение задач по теме «Потенциометрические методы анализа»</w:t>
            </w:r>
          </w:p>
        </w:tc>
        <w:tc>
          <w:tcPr>
            <w:tcW w:w="712" w:type="pct"/>
            <w:vAlign w:val="center"/>
          </w:tcPr>
          <w:p w14:paraId="2DBB9729"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628" w:type="pct"/>
          </w:tcPr>
          <w:p w14:paraId="10A2BE5A" w14:textId="77777777" w:rsidR="003A379D" w:rsidRPr="00136D72" w:rsidRDefault="003A379D" w:rsidP="003A379D">
            <w:pPr>
              <w:suppressAutoHyphens/>
              <w:spacing w:after="200" w:line="276" w:lineRule="auto"/>
              <w:jc w:val="both"/>
              <w:rPr>
                <w:rFonts w:ascii="Times New Roman" w:eastAsia="Times New Roman" w:hAnsi="Times New Roman" w:cs="Times New Roman"/>
                <w:sz w:val="24"/>
                <w:szCs w:val="24"/>
                <w:lang w:eastAsia="ru-RU"/>
              </w:rPr>
            </w:pPr>
          </w:p>
        </w:tc>
        <w:tc>
          <w:tcPr>
            <w:tcW w:w="595" w:type="pct"/>
          </w:tcPr>
          <w:p w14:paraId="7D443182"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3C2C4B0D"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0A481143"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lastRenderedPageBreak/>
              <w:t>ПК 1.1</w:t>
            </w:r>
          </w:p>
          <w:p w14:paraId="09CADB29"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464660A0"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1.3</w:t>
            </w:r>
          </w:p>
          <w:p w14:paraId="00A9DCCE" w14:textId="14F5C4D3" w:rsidR="003A379D" w:rsidRPr="00136D72" w:rsidRDefault="00432075" w:rsidP="00432075">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tc>
      </w:tr>
      <w:tr w:rsidR="00377556" w:rsidRPr="00136D72" w14:paraId="04D2B024" w14:textId="77777777" w:rsidTr="00377556">
        <w:trPr>
          <w:trHeight w:val="411"/>
        </w:trPr>
        <w:tc>
          <w:tcPr>
            <w:tcW w:w="737" w:type="pct"/>
            <w:gridSpan w:val="2"/>
          </w:tcPr>
          <w:p w14:paraId="52ABE2FE" w14:textId="3243C27A" w:rsidR="00377556" w:rsidRPr="00136D72" w:rsidRDefault="00377556" w:rsidP="00377556">
            <w:pPr>
              <w:spacing w:after="0" w:line="240" w:lineRule="auto"/>
              <w:rPr>
                <w:rFonts w:ascii="Times New Roman" w:eastAsia="Times New Roman" w:hAnsi="Times New Roman" w:cs="Times New Roman"/>
                <w:b/>
                <w:sz w:val="24"/>
                <w:szCs w:val="24"/>
                <w:lang w:eastAsia="ru-RU"/>
              </w:rPr>
            </w:pPr>
            <w:r w:rsidRPr="00377556">
              <w:rPr>
                <w:rFonts w:ascii="Times New Roman" w:eastAsia="Times New Roman" w:hAnsi="Times New Roman" w:cs="Times New Roman"/>
                <w:b/>
                <w:sz w:val="24"/>
                <w:szCs w:val="24"/>
                <w:lang w:eastAsia="ru-RU"/>
              </w:rPr>
              <w:lastRenderedPageBreak/>
              <w:t>Тема 2.</w:t>
            </w:r>
            <w:r>
              <w:rPr>
                <w:rFonts w:ascii="Times New Roman" w:eastAsia="Times New Roman" w:hAnsi="Times New Roman" w:cs="Times New Roman"/>
                <w:b/>
                <w:sz w:val="24"/>
                <w:szCs w:val="24"/>
                <w:lang w:eastAsia="ru-RU"/>
              </w:rPr>
              <w:t>6</w:t>
            </w:r>
            <w:r w:rsidRPr="00377556">
              <w:rPr>
                <w:rFonts w:ascii="Times New Roman" w:eastAsia="Times New Roman" w:hAnsi="Times New Roman" w:cs="Times New Roman"/>
                <w:b/>
                <w:sz w:val="24"/>
                <w:szCs w:val="24"/>
                <w:lang w:eastAsia="ru-RU"/>
              </w:rPr>
              <w:t xml:space="preserve"> Хроматографический анализ</w:t>
            </w:r>
          </w:p>
        </w:tc>
        <w:tc>
          <w:tcPr>
            <w:tcW w:w="2328" w:type="pct"/>
          </w:tcPr>
          <w:p w14:paraId="587E97BF" w14:textId="625804C2"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 xml:space="preserve">Теоретические основы метода. Адсорбция вещества. Понятие подвижной и неподвижной фазы. Качественный и количественный хроматографический анализ. Классификация методов хроматографии по агрегатному состоянию фаз. </w:t>
            </w:r>
            <w:proofErr w:type="spellStart"/>
            <w:r w:rsidRPr="00377556">
              <w:rPr>
                <w:rFonts w:ascii="Times New Roman" w:eastAsia="Times New Roman" w:hAnsi="Times New Roman" w:cs="Times New Roman"/>
                <w:bCs/>
                <w:sz w:val="24"/>
                <w:szCs w:val="24"/>
                <w:lang w:eastAsia="ru-RU"/>
              </w:rPr>
              <w:t>Элюэнтная</w:t>
            </w:r>
            <w:proofErr w:type="spellEnd"/>
            <w:r w:rsidRPr="00377556">
              <w:rPr>
                <w:rFonts w:ascii="Times New Roman" w:eastAsia="Times New Roman" w:hAnsi="Times New Roman" w:cs="Times New Roman"/>
                <w:bCs/>
                <w:sz w:val="24"/>
                <w:szCs w:val="24"/>
                <w:lang w:eastAsia="ru-RU"/>
              </w:rPr>
              <w:t xml:space="preserve"> и </w:t>
            </w:r>
            <w:proofErr w:type="spellStart"/>
            <w:r w:rsidRPr="00377556">
              <w:rPr>
                <w:rFonts w:ascii="Times New Roman" w:eastAsia="Times New Roman" w:hAnsi="Times New Roman" w:cs="Times New Roman"/>
                <w:bCs/>
                <w:sz w:val="24"/>
                <w:szCs w:val="24"/>
                <w:lang w:eastAsia="ru-RU"/>
              </w:rPr>
              <w:lastRenderedPageBreak/>
              <w:t>вытеснительная</w:t>
            </w:r>
            <w:proofErr w:type="spellEnd"/>
            <w:r w:rsidRPr="00377556">
              <w:rPr>
                <w:rFonts w:ascii="Times New Roman" w:eastAsia="Times New Roman" w:hAnsi="Times New Roman" w:cs="Times New Roman"/>
                <w:bCs/>
                <w:sz w:val="24"/>
                <w:szCs w:val="24"/>
                <w:lang w:eastAsia="ru-RU"/>
              </w:rPr>
              <w:t xml:space="preserve"> хроматография. Хроматографический пик и </w:t>
            </w:r>
            <w:proofErr w:type="spellStart"/>
            <w:r w:rsidRPr="00377556">
              <w:rPr>
                <w:rFonts w:ascii="Times New Roman" w:eastAsia="Times New Roman" w:hAnsi="Times New Roman" w:cs="Times New Roman"/>
                <w:bCs/>
                <w:sz w:val="24"/>
                <w:szCs w:val="24"/>
                <w:lang w:eastAsia="ru-RU"/>
              </w:rPr>
              <w:t>элюэционные</w:t>
            </w:r>
            <w:proofErr w:type="spellEnd"/>
            <w:r w:rsidRPr="00377556">
              <w:rPr>
                <w:rFonts w:ascii="Times New Roman" w:eastAsia="Times New Roman" w:hAnsi="Times New Roman" w:cs="Times New Roman"/>
                <w:bCs/>
                <w:sz w:val="24"/>
                <w:szCs w:val="24"/>
                <w:lang w:eastAsia="ru-RU"/>
              </w:rPr>
              <w:t xml:space="preserve"> характеристики. Хроматограмма. Количественные характеристики хроматографии. Константа распределения Нернста. Время удерживания. Фазовое отношение. Исправленное время удерживания. Коэффициент селективности. Число теоретических тарелок. Высота, эквивалентная теоретической тарелке. Критерий разделения. Оценка эффективности и селективности хроматографического разделения. Хроматографический пик. Качественный хроматографический анализ. Количественный хроматографический анализ. Метод нормировок, метод внешнего стандарта, метод внутреннего </w:t>
            </w:r>
            <w:proofErr w:type="spellStart"/>
            <w:r w:rsidRPr="00377556">
              <w:rPr>
                <w:rFonts w:ascii="Times New Roman" w:eastAsia="Times New Roman" w:hAnsi="Times New Roman" w:cs="Times New Roman"/>
                <w:bCs/>
                <w:sz w:val="24"/>
                <w:szCs w:val="24"/>
                <w:lang w:eastAsia="ru-RU"/>
              </w:rPr>
              <w:t>стандарта.Газовая</w:t>
            </w:r>
            <w:proofErr w:type="spellEnd"/>
            <w:r w:rsidRPr="00377556">
              <w:rPr>
                <w:rFonts w:ascii="Times New Roman" w:eastAsia="Times New Roman" w:hAnsi="Times New Roman" w:cs="Times New Roman"/>
                <w:bCs/>
                <w:sz w:val="24"/>
                <w:szCs w:val="24"/>
                <w:lang w:eastAsia="ru-RU"/>
              </w:rPr>
              <w:t xml:space="preserve"> хроматография. Газожидкостная хроматография. Схема хроматографической установки.  Хроматографические колонки. Применяемые жидкие фазы. Основные узлы приборов газовой хроматографии. </w:t>
            </w:r>
            <w:proofErr w:type="spellStart"/>
            <w:r w:rsidRPr="00377556">
              <w:rPr>
                <w:rFonts w:ascii="Times New Roman" w:eastAsia="Times New Roman" w:hAnsi="Times New Roman" w:cs="Times New Roman"/>
                <w:bCs/>
                <w:sz w:val="24"/>
                <w:szCs w:val="24"/>
                <w:lang w:eastAsia="ru-RU"/>
              </w:rPr>
              <w:t>Газоадсорбционная</w:t>
            </w:r>
            <w:proofErr w:type="spellEnd"/>
            <w:r w:rsidRPr="00377556">
              <w:rPr>
                <w:rFonts w:ascii="Times New Roman" w:eastAsia="Times New Roman" w:hAnsi="Times New Roman" w:cs="Times New Roman"/>
                <w:bCs/>
                <w:sz w:val="24"/>
                <w:szCs w:val="24"/>
                <w:lang w:eastAsia="ru-RU"/>
              </w:rPr>
              <w:t xml:space="preserve"> хроматография. Основные адсорбенты. Детекторы газовой хроматографии: детектор по теплопроводности газа, ионизационные детекторы, электронно-захватный детектор, пламенно-фотометрический детектор, атомно-эмиссионный детектор, масс-спектрометрический </w:t>
            </w:r>
            <w:proofErr w:type="spellStart"/>
            <w:r w:rsidRPr="00377556">
              <w:rPr>
                <w:rFonts w:ascii="Times New Roman" w:eastAsia="Times New Roman" w:hAnsi="Times New Roman" w:cs="Times New Roman"/>
                <w:bCs/>
                <w:sz w:val="24"/>
                <w:szCs w:val="24"/>
                <w:lang w:eastAsia="ru-RU"/>
              </w:rPr>
              <w:t>детектор.Жидкостная</w:t>
            </w:r>
            <w:proofErr w:type="spellEnd"/>
            <w:r w:rsidRPr="00377556">
              <w:rPr>
                <w:rFonts w:ascii="Times New Roman" w:eastAsia="Times New Roman" w:hAnsi="Times New Roman" w:cs="Times New Roman"/>
                <w:bCs/>
                <w:sz w:val="24"/>
                <w:szCs w:val="24"/>
                <w:lang w:eastAsia="ru-RU"/>
              </w:rPr>
              <w:t xml:space="preserve"> хроматография. Область применения. Схема жидкостного хроматографа. Детекторы: дифференциальный рефрактометр, </w:t>
            </w:r>
            <w:proofErr w:type="spellStart"/>
            <w:r w:rsidRPr="00377556">
              <w:rPr>
                <w:rFonts w:ascii="Times New Roman" w:eastAsia="Times New Roman" w:hAnsi="Times New Roman" w:cs="Times New Roman"/>
                <w:bCs/>
                <w:sz w:val="24"/>
                <w:szCs w:val="24"/>
                <w:lang w:eastAsia="ru-RU"/>
              </w:rPr>
              <w:t>флуориметрический</w:t>
            </w:r>
            <w:proofErr w:type="spellEnd"/>
            <w:r w:rsidRPr="00377556">
              <w:rPr>
                <w:rFonts w:ascii="Times New Roman" w:eastAsia="Times New Roman" w:hAnsi="Times New Roman" w:cs="Times New Roman"/>
                <w:bCs/>
                <w:sz w:val="24"/>
                <w:szCs w:val="24"/>
                <w:lang w:eastAsia="ru-RU"/>
              </w:rPr>
              <w:t xml:space="preserve"> детектор, кондуктометрический детектор, электрохимический детектор, масс-спектрометрический детектор. Типы сорбентов. Жидкостно-адсорбционная хроматография. Жидкостно-жидкостная хроматография. Высокоэффективная жидкостная хроматография и применяемые </w:t>
            </w:r>
            <w:proofErr w:type="spellStart"/>
            <w:r w:rsidRPr="00377556">
              <w:rPr>
                <w:rFonts w:ascii="Times New Roman" w:eastAsia="Times New Roman" w:hAnsi="Times New Roman" w:cs="Times New Roman"/>
                <w:bCs/>
                <w:sz w:val="24"/>
                <w:szCs w:val="24"/>
                <w:lang w:eastAsia="ru-RU"/>
              </w:rPr>
              <w:t>элюэнты</w:t>
            </w:r>
            <w:proofErr w:type="spellEnd"/>
            <w:r w:rsidRPr="00377556">
              <w:rPr>
                <w:rFonts w:ascii="Times New Roman" w:eastAsia="Times New Roman" w:hAnsi="Times New Roman" w:cs="Times New Roman"/>
                <w:bCs/>
                <w:sz w:val="24"/>
                <w:szCs w:val="24"/>
                <w:lang w:eastAsia="ru-RU"/>
              </w:rPr>
              <w:t xml:space="preserve">. </w:t>
            </w:r>
            <w:proofErr w:type="spellStart"/>
            <w:r w:rsidRPr="00377556">
              <w:rPr>
                <w:rFonts w:ascii="Times New Roman" w:eastAsia="Times New Roman" w:hAnsi="Times New Roman" w:cs="Times New Roman"/>
                <w:bCs/>
                <w:sz w:val="24"/>
                <w:szCs w:val="24"/>
                <w:lang w:eastAsia="ru-RU"/>
              </w:rPr>
              <w:t>Ионообменнная</w:t>
            </w:r>
            <w:proofErr w:type="spellEnd"/>
            <w:r w:rsidRPr="00377556">
              <w:rPr>
                <w:rFonts w:ascii="Times New Roman" w:eastAsia="Times New Roman" w:hAnsi="Times New Roman" w:cs="Times New Roman"/>
                <w:bCs/>
                <w:sz w:val="24"/>
                <w:szCs w:val="24"/>
                <w:lang w:eastAsia="ru-RU"/>
              </w:rPr>
              <w:t xml:space="preserve"> хроматография. Типы </w:t>
            </w:r>
            <w:proofErr w:type="spellStart"/>
            <w:r w:rsidRPr="00377556">
              <w:rPr>
                <w:rFonts w:ascii="Times New Roman" w:eastAsia="Times New Roman" w:hAnsi="Times New Roman" w:cs="Times New Roman"/>
                <w:bCs/>
                <w:sz w:val="24"/>
                <w:szCs w:val="24"/>
                <w:lang w:eastAsia="ru-RU"/>
              </w:rPr>
              <w:t>катионообменников</w:t>
            </w:r>
            <w:proofErr w:type="spellEnd"/>
            <w:r w:rsidRPr="00377556">
              <w:rPr>
                <w:rFonts w:ascii="Times New Roman" w:eastAsia="Times New Roman" w:hAnsi="Times New Roman" w:cs="Times New Roman"/>
                <w:bCs/>
                <w:sz w:val="24"/>
                <w:szCs w:val="24"/>
                <w:lang w:eastAsia="ru-RU"/>
              </w:rPr>
              <w:t xml:space="preserve"> и </w:t>
            </w:r>
            <w:proofErr w:type="spellStart"/>
            <w:r w:rsidRPr="00377556">
              <w:rPr>
                <w:rFonts w:ascii="Times New Roman" w:eastAsia="Times New Roman" w:hAnsi="Times New Roman" w:cs="Times New Roman"/>
                <w:bCs/>
                <w:sz w:val="24"/>
                <w:szCs w:val="24"/>
                <w:lang w:eastAsia="ru-RU"/>
              </w:rPr>
              <w:t>анионообменников</w:t>
            </w:r>
            <w:proofErr w:type="spellEnd"/>
            <w:r w:rsidRPr="00377556">
              <w:rPr>
                <w:rFonts w:ascii="Times New Roman" w:eastAsia="Times New Roman" w:hAnsi="Times New Roman" w:cs="Times New Roman"/>
                <w:bCs/>
                <w:sz w:val="24"/>
                <w:szCs w:val="24"/>
                <w:lang w:eastAsia="ru-RU"/>
              </w:rPr>
              <w:t xml:space="preserve">.  </w:t>
            </w:r>
            <w:proofErr w:type="spellStart"/>
            <w:r w:rsidRPr="00377556">
              <w:rPr>
                <w:rFonts w:ascii="Times New Roman" w:eastAsia="Times New Roman" w:hAnsi="Times New Roman" w:cs="Times New Roman"/>
                <w:bCs/>
                <w:sz w:val="24"/>
                <w:szCs w:val="24"/>
                <w:lang w:eastAsia="ru-RU"/>
              </w:rPr>
              <w:t>Двухколоночная</w:t>
            </w:r>
            <w:proofErr w:type="spellEnd"/>
            <w:r w:rsidRPr="00377556">
              <w:rPr>
                <w:rFonts w:ascii="Times New Roman" w:eastAsia="Times New Roman" w:hAnsi="Times New Roman" w:cs="Times New Roman"/>
                <w:bCs/>
                <w:sz w:val="24"/>
                <w:szCs w:val="24"/>
                <w:lang w:eastAsia="ru-RU"/>
              </w:rPr>
              <w:t xml:space="preserve"> и </w:t>
            </w:r>
            <w:proofErr w:type="spellStart"/>
            <w:r w:rsidRPr="00377556">
              <w:rPr>
                <w:rFonts w:ascii="Times New Roman" w:eastAsia="Times New Roman" w:hAnsi="Times New Roman" w:cs="Times New Roman"/>
                <w:bCs/>
                <w:sz w:val="24"/>
                <w:szCs w:val="24"/>
                <w:lang w:eastAsia="ru-RU"/>
              </w:rPr>
              <w:t>одноколоночная</w:t>
            </w:r>
            <w:proofErr w:type="spellEnd"/>
            <w:r w:rsidRPr="00377556">
              <w:rPr>
                <w:rFonts w:ascii="Times New Roman" w:eastAsia="Times New Roman" w:hAnsi="Times New Roman" w:cs="Times New Roman"/>
                <w:bCs/>
                <w:sz w:val="24"/>
                <w:szCs w:val="24"/>
                <w:lang w:eastAsia="ru-RU"/>
              </w:rPr>
              <w:t xml:space="preserve"> ионная хроматография. Хроматограммы в ионообменной хроматографии. Ионообменные смолы. </w:t>
            </w:r>
            <w:proofErr w:type="spellStart"/>
            <w:r w:rsidRPr="00377556">
              <w:rPr>
                <w:rFonts w:ascii="Times New Roman" w:eastAsia="Times New Roman" w:hAnsi="Times New Roman" w:cs="Times New Roman"/>
                <w:bCs/>
                <w:sz w:val="24"/>
                <w:szCs w:val="24"/>
                <w:lang w:eastAsia="ru-RU"/>
              </w:rPr>
              <w:t>Лигандообменная</w:t>
            </w:r>
            <w:proofErr w:type="spellEnd"/>
            <w:r w:rsidRPr="00377556">
              <w:rPr>
                <w:rFonts w:ascii="Times New Roman" w:eastAsia="Times New Roman" w:hAnsi="Times New Roman" w:cs="Times New Roman"/>
                <w:bCs/>
                <w:sz w:val="24"/>
                <w:szCs w:val="24"/>
                <w:lang w:eastAsia="ru-RU"/>
              </w:rPr>
              <w:t xml:space="preserve"> хроматография. </w:t>
            </w:r>
            <w:proofErr w:type="spellStart"/>
            <w:r w:rsidRPr="00377556">
              <w:rPr>
                <w:rFonts w:ascii="Times New Roman" w:eastAsia="Times New Roman" w:hAnsi="Times New Roman" w:cs="Times New Roman"/>
                <w:bCs/>
                <w:sz w:val="24"/>
                <w:szCs w:val="24"/>
                <w:lang w:eastAsia="ru-RU"/>
              </w:rPr>
              <w:t>Эксклюзионная</w:t>
            </w:r>
            <w:proofErr w:type="spellEnd"/>
            <w:r w:rsidRPr="00377556">
              <w:rPr>
                <w:rFonts w:ascii="Times New Roman" w:eastAsia="Times New Roman" w:hAnsi="Times New Roman" w:cs="Times New Roman"/>
                <w:bCs/>
                <w:sz w:val="24"/>
                <w:szCs w:val="24"/>
                <w:lang w:eastAsia="ru-RU"/>
              </w:rPr>
              <w:t xml:space="preserve"> хроматография. Планарная хроматография: бумажная и тонкослойная хроматография. Типы пластин для </w:t>
            </w:r>
            <w:r w:rsidRPr="00377556">
              <w:rPr>
                <w:rFonts w:ascii="Times New Roman" w:eastAsia="Times New Roman" w:hAnsi="Times New Roman" w:cs="Times New Roman"/>
                <w:bCs/>
                <w:sz w:val="24"/>
                <w:szCs w:val="24"/>
                <w:lang w:eastAsia="ru-RU"/>
              </w:rPr>
              <w:lastRenderedPageBreak/>
              <w:t>планарной хроматографии. Применение планарной хроматографии.</w:t>
            </w:r>
          </w:p>
          <w:p w14:paraId="0B905F52" w14:textId="42719AAD"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377556">
              <w:rPr>
                <w:rFonts w:ascii="Times New Roman" w:eastAsia="Times New Roman" w:hAnsi="Times New Roman" w:cs="Times New Roman"/>
                <w:bCs/>
                <w:sz w:val="24"/>
                <w:szCs w:val="24"/>
                <w:lang w:eastAsia="ru-RU"/>
              </w:rPr>
              <w:t>.Лабораторная работа «Определение хлорорганических пестицидов методом газожидкостной хроматографии»</w:t>
            </w:r>
          </w:p>
          <w:p w14:paraId="3CA5739A" w14:textId="28F55014"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2.Лабораторная работа «Определение содержания в растворе нейтральных солей методом ионообменной хроматографии»</w:t>
            </w:r>
          </w:p>
          <w:p w14:paraId="3250B83B" w14:textId="3B05ACE6"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3.Лабораторная работа «Разделение и обнаружение галогенидов тонкослойной хроматографией»</w:t>
            </w:r>
          </w:p>
          <w:p w14:paraId="5DB88EBE" w14:textId="5E0A1E9E"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4.Лабораторная работа «Разделение железа (III) и меди (II) методом бумажной хроматографии»</w:t>
            </w:r>
          </w:p>
          <w:p w14:paraId="0C48EAAA" w14:textId="17C0DDB1"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5.Решение задач по теме «Хроматографические методы анализа"</w:t>
            </w:r>
          </w:p>
          <w:p w14:paraId="645F34DA" w14:textId="77777777"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 xml:space="preserve">Самостоятельная учебная работа при изучении раздела </w:t>
            </w:r>
          </w:p>
          <w:p w14:paraId="02BB3A53" w14:textId="77777777" w:rsid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 xml:space="preserve">Учебная практика по модулю </w:t>
            </w:r>
          </w:p>
          <w:p w14:paraId="5EBF86FA" w14:textId="6492DD65"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 xml:space="preserve">Виды </w:t>
            </w:r>
            <w:r>
              <w:rPr>
                <w:rFonts w:ascii="Times New Roman" w:eastAsia="Times New Roman" w:hAnsi="Times New Roman" w:cs="Times New Roman"/>
                <w:bCs/>
                <w:sz w:val="24"/>
                <w:szCs w:val="24"/>
                <w:lang w:eastAsia="ru-RU"/>
              </w:rPr>
              <w:t xml:space="preserve">лабораторных </w:t>
            </w:r>
            <w:r w:rsidRPr="00377556">
              <w:rPr>
                <w:rFonts w:ascii="Times New Roman" w:eastAsia="Times New Roman" w:hAnsi="Times New Roman" w:cs="Times New Roman"/>
                <w:bCs/>
                <w:sz w:val="24"/>
                <w:szCs w:val="24"/>
                <w:lang w:eastAsia="ru-RU"/>
              </w:rPr>
              <w:t>работ:</w:t>
            </w:r>
          </w:p>
          <w:p w14:paraId="74AA1B5B" w14:textId="71444CDF"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1.Изучение требований охраны труда и техники безопасности в химической лаборатории;</w:t>
            </w:r>
          </w:p>
          <w:p w14:paraId="3CE85989" w14:textId="6445F767"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2.Изучение химической посуды, лабораторного оборудования, нагревательных приборов;</w:t>
            </w:r>
          </w:p>
          <w:p w14:paraId="38BFB0C4" w14:textId="6B3115F0"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3.Изучение и применение химических и механических способов очистки химической посуды;</w:t>
            </w:r>
          </w:p>
          <w:p w14:paraId="2CED1A6F" w14:textId="55238B20"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4.Отработка основных лабораторных операций: нагревание, осаждение, фильтрование, возгонка, перегонка, экстракция, взвешивание;</w:t>
            </w:r>
          </w:p>
          <w:p w14:paraId="1F1BD5E4" w14:textId="4F9D3D0A"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5.Приготовление растворов различной концентрации;</w:t>
            </w:r>
          </w:p>
          <w:p w14:paraId="09E93CD6" w14:textId="5E3B907B"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6.Определение плотности растворов;</w:t>
            </w:r>
          </w:p>
          <w:p w14:paraId="53CF8946" w14:textId="77777777"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Производственная практика по модулю</w:t>
            </w:r>
          </w:p>
          <w:p w14:paraId="5BD230B9" w14:textId="77777777"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Виды работ:</w:t>
            </w:r>
          </w:p>
          <w:p w14:paraId="29A4116F" w14:textId="2E22B572"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1.Проведение анализа, аналитический цикл. Постановка аналитической задачи. Отбор проб. Гомогенизация пробы и ее сокращения. Обработка сокращенной пробы.  Представление результатов анализа. Обеспечение качества анализа и основные методы количественного анализа. Выбор метода анализа реального объекта.</w:t>
            </w:r>
          </w:p>
          <w:p w14:paraId="163D9C34" w14:textId="0497AC70"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lastRenderedPageBreak/>
              <w:t xml:space="preserve">2.Использование ЭВМ в аналитической химии. Применение математических методов в практике работы химико-аналитических лабораторий. Работа с автоматизированными приборами, системами и комплексами. Осуществление пробоотбора и пробоподготовки объекта к анализу. Определение концентрации вещества в реальном объекте. Математическая обработка результатов анализа. Вычисление концентраций любым методом (методом сравнения, добавок, установления </w:t>
            </w:r>
            <w:proofErr w:type="spellStart"/>
            <w:r w:rsidRPr="00377556">
              <w:rPr>
                <w:rFonts w:ascii="Times New Roman" w:eastAsia="Times New Roman" w:hAnsi="Times New Roman" w:cs="Times New Roman"/>
                <w:bCs/>
                <w:sz w:val="24"/>
                <w:szCs w:val="24"/>
                <w:lang w:eastAsia="ru-RU"/>
              </w:rPr>
              <w:t>градуировочной</w:t>
            </w:r>
            <w:proofErr w:type="spellEnd"/>
            <w:r w:rsidRPr="00377556">
              <w:rPr>
                <w:rFonts w:ascii="Times New Roman" w:eastAsia="Times New Roman" w:hAnsi="Times New Roman" w:cs="Times New Roman"/>
                <w:bCs/>
                <w:sz w:val="24"/>
                <w:szCs w:val="24"/>
                <w:lang w:eastAsia="ru-RU"/>
              </w:rPr>
              <w:t xml:space="preserve"> зависимости). Оформление  документации.</w:t>
            </w:r>
          </w:p>
          <w:p w14:paraId="549E384D" w14:textId="49BEE5E1"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 xml:space="preserve">3.Применение основных методов разделения и концентрирования. Сочетание методов разделения и концентрирования с методами определения. Разделение сопоставимых количеств элементов и отделение малых количеств от больших. Одноступенчатые и многоступенчатые процессы разделения. </w:t>
            </w:r>
          </w:p>
          <w:p w14:paraId="54E2D1C4" w14:textId="3B85D47C"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4.Определение количества хлорида натрия в растворе. Метод осаждения Определение массы кальция(II) в растворе. Определение массовой доли железа в растворимых солях железа(II) и железа(III). Определение массы серной кислоты в растворе. Выполнение качественного анализа.</w:t>
            </w:r>
          </w:p>
          <w:p w14:paraId="1C962658" w14:textId="18357A88"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 xml:space="preserve">5.Изучение экстракционных процессов и типов экстракционных систем. Разделение элементов методом экстракции. Селективное разделение элементов методом подбора органических растворителей, изменения рН водной фазы, маскирования и демаскирования. </w:t>
            </w:r>
          </w:p>
          <w:p w14:paraId="4749C527" w14:textId="56AA72F2"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6.Исследование объектов окружающей среды: воздуха, природных и сточных вод, почв, донных отложений.  Анализ биологических и медицинских объектов. Определение нитрат ионов в сточных водах. Определение жиров и масел в сточных водах. Гравиметрический метод определения общего фосфора. Определение летучих фенолов в сточных водах</w:t>
            </w:r>
          </w:p>
          <w:p w14:paraId="0450FE7F" w14:textId="741D3212" w:rsidR="00377556" w:rsidRPr="00377556" w:rsidRDefault="00377556" w:rsidP="00377556">
            <w:pPr>
              <w:spacing w:after="0" w:line="240" w:lineRule="auto"/>
              <w:rPr>
                <w:rFonts w:ascii="Times New Roman" w:eastAsia="Times New Roman" w:hAnsi="Times New Roman" w:cs="Times New Roman"/>
                <w:bCs/>
                <w:sz w:val="24"/>
                <w:szCs w:val="24"/>
                <w:lang w:eastAsia="ru-RU"/>
              </w:rPr>
            </w:pPr>
            <w:r w:rsidRPr="00377556">
              <w:rPr>
                <w:rFonts w:ascii="Times New Roman" w:eastAsia="Times New Roman" w:hAnsi="Times New Roman" w:cs="Times New Roman"/>
                <w:bCs/>
                <w:sz w:val="24"/>
                <w:szCs w:val="24"/>
                <w:lang w:eastAsia="ru-RU"/>
              </w:rPr>
              <w:t>7.</w:t>
            </w:r>
            <w:r w:rsidRPr="00377556">
              <w:rPr>
                <w:rFonts w:ascii="Times New Roman" w:eastAsia="Times New Roman" w:hAnsi="Times New Roman" w:cs="Times New Roman"/>
                <w:bCs/>
                <w:sz w:val="24"/>
                <w:szCs w:val="24"/>
                <w:lang w:eastAsia="ru-RU"/>
              </w:rPr>
              <w:tab/>
              <w:t xml:space="preserve">Оценка приемлемости результатов измерений. Представление результатов измерений. Ведение лабораторного журнала  Проверка приемлемости результатов измерений, в </w:t>
            </w:r>
            <w:r w:rsidRPr="00377556">
              <w:rPr>
                <w:rFonts w:ascii="Times New Roman" w:eastAsia="Times New Roman" w:hAnsi="Times New Roman" w:cs="Times New Roman"/>
                <w:bCs/>
                <w:sz w:val="24"/>
                <w:szCs w:val="24"/>
                <w:lang w:eastAsia="ru-RU"/>
              </w:rPr>
              <w:lastRenderedPageBreak/>
              <w:t xml:space="preserve">условиях повторяемости для разных случаев. Знакомство с </w:t>
            </w:r>
            <w:proofErr w:type="spellStart"/>
            <w:r w:rsidRPr="00377556">
              <w:rPr>
                <w:rFonts w:ascii="Times New Roman" w:eastAsia="Times New Roman" w:hAnsi="Times New Roman" w:cs="Times New Roman"/>
                <w:bCs/>
                <w:sz w:val="24"/>
                <w:szCs w:val="24"/>
                <w:lang w:eastAsia="ru-RU"/>
              </w:rPr>
              <w:t>алгоритом</w:t>
            </w:r>
            <w:proofErr w:type="spellEnd"/>
            <w:r w:rsidRPr="00377556">
              <w:rPr>
                <w:rFonts w:ascii="Times New Roman" w:eastAsia="Times New Roman" w:hAnsi="Times New Roman" w:cs="Times New Roman"/>
                <w:bCs/>
                <w:sz w:val="24"/>
                <w:szCs w:val="24"/>
                <w:lang w:eastAsia="ru-RU"/>
              </w:rPr>
              <w:t xml:space="preserve"> оперативного контроля повторяемости результатов контрольных измерений, процедуры анализа в условиях  лаборатории и оперативного контроля точности результатов измерений с использованием образцов для контроля.</w:t>
            </w:r>
          </w:p>
        </w:tc>
        <w:tc>
          <w:tcPr>
            <w:tcW w:w="712" w:type="pct"/>
          </w:tcPr>
          <w:p w14:paraId="323FFA62" w14:textId="4A5CAC6B" w:rsidR="00377556" w:rsidRPr="00136D72" w:rsidRDefault="00377556" w:rsidP="00377556">
            <w:pPr>
              <w:suppressAutoHyphens/>
              <w:spacing w:after="0" w:line="276" w:lineRule="auto"/>
              <w:rPr>
                <w:rFonts w:ascii="Times New Roman" w:eastAsia="Times New Roman" w:hAnsi="Times New Roman" w:cs="Times New Roman"/>
                <w:b/>
                <w:sz w:val="24"/>
                <w:szCs w:val="24"/>
                <w:lang w:eastAsia="ru-RU"/>
              </w:rPr>
            </w:pPr>
          </w:p>
        </w:tc>
        <w:tc>
          <w:tcPr>
            <w:tcW w:w="628" w:type="pct"/>
            <w:vAlign w:val="center"/>
          </w:tcPr>
          <w:p w14:paraId="5B755230" w14:textId="77777777" w:rsidR="00377556" w:rsidRPr="00136D72" w:rsidRDefault="00377556" w:rsidP="00377556">
            <w:pPr>
              <w:suppressAutoHyphens/>
              <w:spacing w:after="0" w:line="276" w:lineRule="auto"/>
              <w:rPr>
                <w:rFonts w:ascii="Times New Roman" w:eastAsia="Times New Roman" w:hAnsi="Times New Roman" w:cs="Times New Roman"/>
                <w:b/>
                <w:sz w:val="24"/>
                <w:szCs w:val="24"/>
                <w:lang w:eastAsia="ru-RU"/>
              </w:rPr>
            </w:pPr>
          </w:p>
        </w:tc>
        <w:tc>
          <w:tcPr>
            <w:tcW w:w="595" w:type="pct"/>
          </w:tcPr>
          <w:p w14:paraId="1B1544FA"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ОК.01</w:t>
            </w:r>
          </w:p>
          <w:p w14:paraId="1A03E09F"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ОК.02</w:t>
            </w:r>
          </w:p>
          <w:p w14:paraId="21CCF746"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1.1</w:t>
            </w:r>
          </w:p>
          <w:p w14:paraId="4F370528" w14:textId="77777777" w:rsidR="00432075" w:rsidRPr="00136D72" w:rsidRDefault="00432075" w:rsidP="00432075">
            <w:pPr>
              <w:spacing w:after="0" w:line="276"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t>ПК 1.2</w:t>
            </w:r>
          </w:p>
          <w:p w14:paraId="0CCDA960" w14:textId="77777777" w:rsidR="00432075" w:rsidRDefault="00432075" w:rsidP="00432075">
            <w:pPr>
              <w:suppressAutoHyphens/>
              <w:spacing w:after="0" w:line="240" w:lineRule="auto"/>
              <w:jc w:val="center"/>
              <w:rPr>
                <w:rFonts w:ascii="Times New Roman" w:eastAsia="Times New Roman" w:hAnsi="Times New Roman" w:cs="Times New Roman"/>
                <w:sz w:val="24"/>
                <w:szCs w:val="24"/>
                <w:lang w:eastAsia="ru-RU"/>
              </w:rPr>
            </w:pPr>
            <w:r w:rsidRPr="00136D72">
              <w:rPr>
                <w:rFonts w:ascii="Times New Roman" w:eastAsia="Times New Roman" w:hAnsi="Times New Roman" w:cs="Times New Roman"/>
                <w:sz w:val="24"/>
                <w:szCs w:val="24"/>
                <w:lang w:eastAsia="ru-RU"/>
              </w:rPr>
              <w:lastRenderedPageBreak/>
              <w:t>ПК 1.3</w:t>
            </w:r>
          </w:p>
          <w:p w14:paraId="3EDECFB2" w14:textId="48E7732F" w:rsidR="00377556" w:rsidRPr="00136D72" w:rsidRDefault="00432075" w:rsidP="00432075">
            <w:pPr>
              <w:suppressAutoHyphens/>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ПК 1.4</w:t>
            </w:r>
          </w:p>
        </w:tc>
      </w:tr>
      <w:tr w:rsidR="003A379D" w:rsidRPr="00136D72" w14:paraId="06B55080" w14:textId="77777777" w:rsidTr="003A379D">
        <w:tc>
          <w:tcPr>
            <w:tcW w:w="3065" w:type="pct"/>
            <w:gridSpan w:val="3"/>
          </w:tcPr>
          <w:p w14:paraId="4D88EAAE" w14:textId="77777777" w:rsidR="003A379D" w:rsidRPr="00136D72" w:rsidRDefault="003A379D" w:rsidP="003A379D">
            <w:pPr>
              <w:spacing w:after="0" w:line="276" w:lineRule="auto"/>
              <w:rPr>
                <w:rFonts w:ascii="Times New Roman" w:eastAsia="Times New Roman" w:hAnsi="Times New Roman" w:cs="Times New Roman"/>
                <w:b/>
                <w:bCs/>
                <w:lang w:eastAsia="ru-RU"/>
              </w:rPr>
            </w:pPr>
            <w:r w:rsidRPr="00136D72">
              <w:rPr>
                <w:rFonts w:ascii="Times New Roman" w:eastAsia="Times New Roman" w:hAnsi="Times New Roman" w:cs="Times New Roman"/>
                <w:b/>
                <w:bCs/>
                <w:lang w:eastAsia="ru-RU"/>
              </w:rPr>
              <w:lastRenderedPageBreak/>
              <w:t>Всего</w:t>
            </w:r>
          </w:p>
        </w:tc>
        <w:tc>
          <w:tcPr>
            <w:tcW w:w="712" w:type="pct"/>
            <w:vAlign w:val="center"/>
          </w:tcPr>
          <w:p w14:paraId="189FF592" w14:textId="77777777" w:rsidR="003A379D" w:rsidRPr="00432075" w:rsidRDefault="003A379D" w:rsidP="003A379D">
            <w:pPr>
              <w:spacing w:after="200" w:line="276" w:lineRule="auto"/>
              <w:rPr>
                <w:rFonts w:ascii="Times New Roman" w:eastAsia="Times New Roman" w:hAnsi="Times New Roman" w:cs="Times New Roman"/>
                <w:b/>
                <w:iCs/>
                <w:lang w:eastAsia="ru-RU"/>
              </w:rPr>
            </w:pPr>
          </w:p>
        </w:tc>
        <w:tc>
          <w:tcPr>
            <w:tcW w:w="628" w:type="pct"/>
            <w:vAlign w:val="center"/>
          </w:tcPr>
          <w:p w14:paraId="4B9CAC25" w14:textId="0C292FF7" w:rsidR="003A379D" w:rsidRPr="00432075" w:rsidRDefault="003A379D" w:rsidP="003A379D">
            <w:pPr>
              <w:spacing w:after="200" w:line="276" w:lineRule="auto"/>
              <w:rPr>
                <w:rFonts w:ascii="Times New Roman" w:eastAsia="Times New Roman" w:hAnsi="Times New Roman" w:cs="Times New Roman"/>
                <w:b/>
                <w:iCs/>
                <w:lang w:eastAsia="ru-RU"/>
              </w:rPr>
            </w:pPr>
            <w:r w:rsidRPr="00432075">
              <w:rPr>
                <w:rFonts w:ascii="Times New Roman" w:eastAsia="Times New Roman" w:hAnsi="Times New Roman" w:cs="Times New Roman"/>
                <w:b/>
                <w:iCs/>
                <w:lang w:eastAsia="ru-RU"/>
              </w:rPr>
              <w:t>296</w:t>
            </w:r>
          </w:p>
        </w:tc>
        <w:tc>
          <w:tcPr>
            <w:tcW w:w="595" w:type="pct"/>
          </w:tcPr>
          <w:p w14:paraId="5484D391" w14:textId="77777777" w:rsidR="003A379D" w:rsidRPr="00136D72" w:rsidRDefault="003A379D" w:rsidP="003A379D">
            <w:pPr>
              <w:spacing w:after="200" w:line="276" w:lineRule="auto"/>
              <w:rPr>
                <w:rFonts w:ascii="Times New Roman" w:eastAsia="Times New Roman" w:hAnsi="Times New Roman" w:cs="Times New Roman"/>
                <w:b/>
                <w:i/>
                <w:lang w:eastAsia="ru-RU"/>
              </w:rPr>
            </w:pPr>
          </w:p>
        </w:tc>
      </w:tr>
    </w:tbl>
    <w:p w14:paraId="30ECAAF5" w14:textId="64A42AE4" w:rsidR="00B36BCF" w:rsidRDefault="00B36BCF"/>
    <w:p w14:paraId="090E5342" w14:textId="059CCA12" w:rsidR="00136D72" w:rsidRDefault="00136D72"/>
    <w:p w14:paraId="6B00C5C4" w14:textId="17AFD702" w:rsidR="00136D72" w:rsidRDefault="00136D72"/>
    <w:p w14:paraId="4FD8234B" w14:textId="31CEDD99" w:rsidR="00136D72" w:rsidRDefault="00136D72"/>
    <w:p w14:paraId="6817F8E4" w14:textId="6F0F4C00" w:rsidR="00136D72" w:rsidRDefault="00136D72">
      <w:r>
        <w:br w:type="page"/>
      </w:r>
    </w:p>
    <w:p w14:paraId="473B2F99" w14:textId="449DD6E6" w:rsidR="00136D72" w:rsidRDefault="00136D72" w:rsidP="00136D72">
      <w:pPr>
        <w:tabs>
          <w:tab w:val="left" w:pos="4875"/>
        </w:tabs>
        <w:sectPr w:rsidR="00136D72" w:rsidSect="00136D72">
          <w:pgSz w:w="16838" w:h="11906" w:orient="landscape"/>
          <w:pgMar w:top="1701" w:right="1134" w:bottom="850" w:left="1134" w:header="708" w:footer="708" w:gutter="0"/>
          <w:cols w:space="708"/>
          <w:docGrid w:linePitch="360"/>
        </w:sectPr>
      </w:pPr>
    </w:p>
    <w:p w14:paraId="3A6BB09F" w14:textId="77777777" w:rsidR="00136D72" w:rsidRPr="00136D72" w:rsidRDefault="00136D72" w:rsidP="00136D72">
      <w:pPr>
        <w:spacing w:after="0" w:line="276" w:lineRule="auto"/>
        <w:contextualSpacing/>
        <w:jc w:val="center"/>
        <w:rPr>
          <w:rFonts w:ascii="Times New Roman" w:hAnsi="Times New Roman"/>
          <w:b/>
          <w:bCs/>
          <w:sz w:val="24"/>
          <w:szCs w:val="24"/>
        </w:rPr>
      </w:pPr>
      <w:bookmarkStart w:id="4" w:name="_Hlk131175714"/>
      <w:r w:rsidRPr="00136D72">
        <w:rPr>
          <w:rFonts w:ascii="Times New Roman" w:hAnsi="Times New Roman"/>
          <w:b/>
          <w:bCs/>
          <w:sz w:val="24"/>
          <w:szCs w:val="24"/>
        </w:rPr>
        <w:lastRenderedPageBreak/>
        <w:t>3. УСЛОВИЯ РЕАЛИЗАЦИИ ПРОФЕССИОНАЛЬНОГО МОДУЛЯ</w:t>
      </w:r>
    </w:p>
    <w:p w14:paraId="50639210" w14:textId="77777777" w:rsidR="00136D72" w:rsidRPr="00136D72" w:rsidRDefault="00136D72" w:rsidP="00136D72">
      <w:pPr>
        <w:spacing w:after="0" w:line="276" w:lineRule="auto"/>
        <w:ind w:firstLine="709"/>
        <w:contextualSpacing/>
        <w:rPr>
          <w:rFonts w:ascii="Times New Roman" w:hAnsi="Times New Roman"/>
          <w:b/>
          <w:bCs/>
          <w:sz w:val="24"/>
          <w:szCs w:val="24"/>
        </w:rPr>
      </w:pPr>
    </w:p>
    <w:p w14:paraId="16E74289" w14:textId="77777777" w:rsidR="00136D72" w:rsidRPr="00136D72" w:rsidRDefault="00136D72" w:rsidP="00136D72">
      <w:pPr>
        <w:spacing w:after="0" w:line="276" w:lineRule="auto"/>
        <w:ind w:firstLine="709"/>
        <w:contextualSpacing/>
        <w:rPr>
          <w:rFonts w:ascii="Times New Roman" w:hAnsi="Times New Roman"/>
          <w:b/>
          <w:bCs/>
          <w:sz w:val="24"/>
          <w:szCs w:val="24"/>
        </w:rPr>
      </w:pPr>
      <w:r w:rsidRPr="00136D7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bookmarkEnd w:id="4"/>
    <w:p w14:paraId="48427289" w14:textId="77DBA2DE" w:rsidR="00202733" w:rsidRPr="00202733" w:rsidRDefault="00202733" w:rsidP="00202733">
      <w:pPr>
        <w:spacing w:after="0" w:line="240" w:lineRule="auto"/>
        <w:ind w:firstLine="709"/>
        <w:jc w:val="both"/>
        <w:rPr>
          <w:rFonts w:ascii="Times New Roman" w:hAnsi="Times New Roman"/>
          <w:bCs/>
          <w:sz w:val="24"/>
          <w:szCs w:val="24"/>
        </w:rPr>
      </w:pPr>
      <w:r w:rsidRPr="00202733">
        <w:rPr>
          <w:rFonts w:ascii="Times New Roman" w:hAnsi="Times New Roman"/>
          <w:bCs/>
          <w:sz w:val="24"/>
          <w:szCs w:val="24"/>
        </w:rPr>
        <w:t>Лаборатории физико-химических методов анализа и технических средств измерения; аналитической химии; технического анализа, контроля производства и экологического контроля, оснащенные в соответствии с п. 6.2.1.</w:t>
      </w:r>
      <w:r>
        <w:rPr>
          <w:rFonts w:ascii="Times New Roman" w:hAnsi="Times New Roman"/>
          <w:bCs/>
          <w:sz w:val="24"/>
          <w:szCs w:val="24"/>
        </w:rPr>
        <w:t xml:space="preserve"> </w:t>
      </w:r>
      <w:r w:rsidRPr="00202733">
        <w:rPr>
          <w:rFonts w:ascii="Times New Roman" w:hAnsi="Times New Roman"/>
          <w:bCs/>
          <w:sz w:val="24"/>
          <w:szCs w:val="24"/>
        </w:rPr>
        <w:t>Примерной программы по специ</w:t>
      </w:r>
      <w:r>
        <w:rPr>
          <w:rFonts w:ascii="Times New Roman" w:hAnsi="Times New Roman"/>
          <w:bCs/>
          <w:sz w:val="24"/>
          <w:szCs w:val="24"/>
        </w:rPr>
        <w:t>ал</w:t>
      </w:r>
      <w:r w:rsidRPr="00202733">
        <w:rPr>
          <w:rFonts w:ascii="Times New Roman" w:hAnsi="Times New Roman"/>
          <w:bCs/>
          <w:sz w:val="24"/>
          <w:szCs w:val="24"/>
        </w:rPr>
        <w:t>ьности.</w:t>
      </w:r>
    </w:p>
    <w:p w14:paraId="0420F481" w14:textId="777F95C4" w:rsidR="00136D72" w:rsidRDefault="00202733" w:rsidP="00202733">
      <w:pPr>
        <w:spacing w:after="0" w:line="240" w:lineRule="auto"/>
        <w:ind w:firstLine="709"/>
        <w:jc w:val="both"/>
        <w:rPr>
          <w:rFonts w:ascii="Times New Roman" w:hAnsi="Times New Roman"/>
          <w:bCs/>
          <w:sz w:val="24"/>
          <w:szCs w:val="24"/>
        </w:rPr>
      </w:pPr>
      <w:r w:rsidRPr="00202733">
        <w:rPr>
          <w:rFonts w:ascii="Times New Roman" w:hAnsi="Times New Roman"/>
          <w:bCs/>
          <w:sz w:val="24"/>
          <w:szCs w:val="24"/>
        </w:rPr>
        <w:t>Оснащенные базы практики, в соответствии с п</w:t>
      </w:r>
      <w:r>
        <w:rPr>
          <w:rFonts w:ascii="Times New Roman" w:hAnsi="Times New Roman"/>
          <w:bCs/>
          <w:sz w:val="24"/>
          <w:szCs w:val="24"/>
        </w:rPr>
        <w:t xml:space="preserve"> </w:t>
      </w:r>
      <w:r w:rsidRPr="00202733">
        <w:rPr>
          <w:rFonts w:ascii="Times New Roman" w:hAnsi="Times New Roman"/>
          <w:bCs/>
          <w:sz w:val="24"/>
          <w:szCs w:val="24"/>
        </w:rPr>
        <w:t>6.2.3 Примерной программы</w:t>
      </w:r>
      <w:r>
        <w:rPr>
          <w:rFonts w:ascii="Times New Roman" w:hAnsi="Times New Roman"/>
          <w:bCs/>
          <w:sz w:val="24"/>
          <w:szCs w:val="24"/>
        </w:rPr>
        <w:br/>
      </w:r>
      <w:r w:rsidRPr="00202733">
        <w:rPr>
          <w:rFonts w:ascii="Times New Roman" w:hAnsi="Times New Roman"/>
          <w:bCs/>
          <w:sz w:val="24"/>
          <w:szCs w:val="24"/>
        </w:rPr>
        <w:t>по специальности.</w:t>
      </w:r>
    </w:p>
    <w:p w14:paraId="26D65E5A" w14:textId="77777777" w:rsidR="00202733" w:rsidRPr="00136D72" w:rsidRDefault="00202733" w:rsidP="00202733">
      <w:pPr>
        <w:spacing w:after="0" w:line="240" w:lineRule="auto"/>
        <w:ind w:firstLine="709"/>
        <w:jc w:val="both"/>
        <w:rPr>
          <w:rFonts w:ascii="Times New Roman" w:eastAsia="Times New Roman" w:hAnsi="Times New Roman" w:cs="Times New Roman"/>
          <w:bCs/>
          <w:sz w:val="24"/>
          <w:szCs w:val="24"/>
          <w:lang w:eastAsia="ru-RU"/>
        </w:rPr>
      </w:pPr>
    </w:p>
    <w:p w14:paraId="7F509AE1" w14:textId="77777777" w:rsidR="00136D72" w:rsidRPr="00136D72" w:rsidRDefault="00136D72" w:rsidP="00136D72">
      <w:pPr>
        <w:spacing w:after="0" w:line="240" w:lineRule="auto"/>
        <w:ind w:left="709"/>
        <w:contextualSpacing/>
        <w:jc w:val="both"/>
        <w:rPr>
          <w:rFonts w:ascii="Times New Roman" w:eastAsia="Times New Roman" w:hAnsi="Times New Roman" w:cs="Times New Roman"/>
          <w:b/>
          <w:sz w:val="24"/>
          <w:szCs w:val="24"/>
          <w:lang w:eastAsia="ru-RU"/>
        </w:rPr>
      </w:pPr>
      <w:r w:rsidRPr="00136D72">
        <w:rPr>
          <w:rFonts w:ascii="Times New Roman" w:eastAsia="Times New Roman" w:hAnsi="Times New Roman" w:cs="Times New Roman"/>
          <w:b/>
          <w:sz w:val="24"/>
          <w:szCs w:val="24"/>
          <w:lang w:eastAsia="ru-RU"/>
        </w:rPr>
        <w:t>3.2. Информационное обеспечение реализации программы</w:t>
      </w:r>
    </w:p>
    <w:p w14:paraId="52529569" w14:textId="77777777" w:rsidR="00136D72" w:rsidRPr="00136D72" w:rsidRDefault="00136D72" w:rsidP="00136D72">
      <w:pPr>
        <w:spacing w:after="0" w:line="276" w:lineRule="auto"/>
        <w:ind w:firstLine="709"/>
        <w:jc w:val="both"/>
        <w:rPr>
          <w:rFonts w:ascii="Times New Roman" w:eastAsia="Times New Roman" w:hAnsi="Times New Roman" w:cs="Times New Roman"/>
          <w:bCs/>
          <w:sz w:val="24"/>
          <w:szCs w:val="24"/>
          <w:lang w:eastAsia="ru-RU"/>
        </w:rPr>
      </w:pPr>
      <w:r w:rsidRPr="00136D7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53AB7BC" w14:textId="77777777" w:rsidR="00136D72" w:rsidRPr="00136D72" w:rsidRDefault="00136D72" w:rsidP="00136D72">
      <w:pPr>
        <w:spacing w:after="0" w:line="276" w:lineRule="auto"/>
        <w:ind w:firstLine="709"/>
        <w:contextualSpacing/>
        <w:rPr>
          <w:rFonts w:ascii="Times New Roman" w:hAnsi="Times New Roman" w:cs="Times New Roman"/>
          <w:sz w:val="24"/>
          <w:szCs w:val="24"/>
        </w:rPr>
      </w:pPr>
    </w:p>
    <w:p w14:paraId="78A771EC" w14:textId="6F8C8D59" w:rsidR="00136D72" w:rsidRDefault="00136D72" w:rsidP="00136D72">
      <w:pPr>
        <w:spacing w:after="0" w:line="276" w:lineRule="auto"/>
        <w:ind w:firstLine="709"/>
        <w:contextualSpacing/>
        <w:rPr>
          <w:rFonts w:ascii="Times New Roman" w:hAnsi="Times New Roman" w:cs="Times New Roman"/>
          <w:b/>
          <w:sz w:val="24"/>
          <w:szCs w:val="24"/>
        </w:rPr>
      </w:pPr>
      <w:r w:rsidRPr="00136D72">
        <w:rPr>
          <w:rFonts w:ascii="Times New Roman" w:hAnsi="Times New Roman" w:cs="Times New Roman"/>
          <w:b/>
          <w:sz w:val="24"/>
          <w:szCs w:val="24"/>
        </w:rPr>
        <w:t>3.2.1. Основные печатные издания</w:t>
      </w:r>
    </w:p>
    <w:p w14:paraId="7766BF61" w14:textId="77777777" w:rsidR="00136D72" w:rsidRPr="00202733" w:rsidRDefault="00136D72" w:rsidP="00136D72">
      <w:pPr>
        <w:spacing w:after="0" w:line="276" w:lineRule="auto"/>
        <w:ind w:firstLine="709"/>
        <w:contextualSpacing/>
        <w:jc w:val="both"/>
        <w:rPr>
          <w:rFonts w:ascii="Times New Roman" w:hAnsi="Times New Roman" w:cs="Times New Roman"/>
          <w:bCs/>
          <w:sz w:val="10"/>
          <w:szCs w:val="10"/>
        </w:rPr>
      </w:pPr>
    </w:p>
    <w:p w14:paraId="2629392C"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r w:rsidRPr="00430C85">
        <w:rPr>
          <w:rFonts w:ascii="Times New Roman" w:hAnsi="Times New Roman"/>
          <w:bCs/>
          <w:sz w:val="24"/>
          <w:szCs w:val="24"/>
        </w:rPr>
        <w:t>Анализ загрязненной воды: практическое руководство / Ю. С. Другов, А. А. Родин. - 2-е изд. – Москва: БИНОМ : Лаборатория Знаний, 2020. - 678 с.</w:t>
      </w:r>
    </w:p>
    <w:p w14:paraId="16830D0D"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r w:rsidRPr="00430C85">
        <w:rPr>
          <w:rFonts w:ascii="Times New Roman" w:hAnsi="Times New Roman"/>
          <w:bCs/>
          <w:sz w:val="24"/>
          <w:szCs w:val="24"/>
        </w:rPr>
        <w:t>Аналитическая химия: учебник / Ю.М. Глубоков [и др.]; под ред. А.А. Ищенко.- Москва: Академия, 2021.- 480 с.</w:t>
      </w:r>
    </w:p>
    <w:p w14:paraId="3C986AD0"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А.И. Аналитическая химия. Практикум: учеб. пособие / А.И. </w:t>
      </w: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А.К. Жерносек, И.Е. </w:t>
      </w:r>
      <w:proofErr w:type="spellStart"/>
      <w:r w:rsidRPr="00430C85">
        <w:rPr>
          <w:rFonts w:ascii="Times New Roman" w:hAnsi="Times New Roman"/>
          <w:bCs/>
          <w:sz w:val="24"/>
          <w:szCs w:val="24"/>
        </w:rPr>
        <w:t>Талуть</w:t>
      </w:r>
      <w:proofErr w:type="spellEnd"/>
      <w:r w:rsidRPr="00430C85">
        <w:rPr>
          <w:rFonts w:ascii="Times New Roman" w:hAnsi="Times New Roman"/>
          <w:bCs/>
          <w:sz w:val="24"/>
          <w:szCs w:val="24"/>
        </w:rPr>
        <w:t>. - Москва: ИНФРА-М, 2018.- 428с.</w:t>
      </w:r>
    </w:p>
    <w:p w14:paraId="3E468527"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А.И. Аналитическая химия. Химические методы анализа: учеб. пособие / А.И. </w:t>
      </w: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А.К. Жерносек, И.Е. </w:t>
      </w:r>
      <w:proofErr w:type="spellStart"/>
      <w:r w:rsidRPr="00430C85">
        <w:rPr>
          <w:rFonts w:ascii="Times New Roman" w:hAnsi="Times New Roman"/>
          <w:bCs/>
          <w:sz w:val="24"/>
          <w:szCs w:val="24"/>
        </w:rPr>
        <w:t>Талуть</w:t>
      </w:r>
      <w:proofErr w:type="spellEnd"/>
      <w:r w:rsidRPr="00430C85">
        <w:rPr>
          <w:rFonts w:ascii="Times New Roman" w:hAnsi="Times New Roman"/>
          <w:bCs/>
          <w:sz w:val="24"/>
          <w:szCs w:val="24"/>
        </w:rPr>
        <w:t>. - Москва: ИНФРА-М, 2018.- 542с.</w:t>
      </w:r>
    </w:p>
    <w:p w14:paraId="326F0FF9"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r w:rsidRPr="00430C85">
        <w:rPr>
          <w:rFonts w:ascii="Times New Roman" w:hAnsi="Times New Roman"/>
          <w:bCs/>
          <w:sz w:val="24"/>
          <w:szCs w:val="24"/>
        </w:rPr>
        <w:t xml:space="preserve">Пустовалова, Л. М. Физико-химические методы исследования и техника лабораторных работ / Л. М. Пустовалова. – </w:t>
      </w:r>
      <w:proofErr w:type="spellStart"/>
      <w:r w:rsidRPr="00430C85">
        <w:rPr>
          <w:rFonts w:ascii="Times New Roman" w:hAnsi="Times New Roman"/>
          <w:bCs/>
          <w:sz w:val="24"/>
          <w:szCs w:val="24"/>
        </w:rPr>
        <w:t>Ростов</w:t>
      </w:r>
      <w:proofErr w:type="spellEnd"/>
      <w:r w:rsidRPr="00430C85">
        <w:rPr>
          <w:rFonts w:ascii="Times New Roman" w:hAnsi="Times New Roman"/>
          <w:bCs/>
          <w:sz w:val="24"/>
          <w:szCs w:val="24"/>
        </w:rPr>
        <w:t>-на-Дону: Феникс, 2021. – 300 с.</w:t>
      </w:r>
    </w:p>
    <w:p w14:paraId="69C47F06"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r w:rsidRPr="00430C85">
        <w:rPr>
          <w:rFonts w:ascii="Times New Roman" w:hAnsi="Times New Roman"/>
          <w:bCs/>
          <w:sz w:val="24"/>
          <w:szCs w:val="24"/>
        </w:rPr>
        <w:t xml:space="preserve">Терещенко, А. Г. </w:t>
      </w:r>
      <w:proofErr w:type="spellStart"/>
      <w:r w:rsidRPr="00430C85">
        <w:rPr>
          <w:rFonts w:ascii="Times New Roman" w:hAnsi="Times New Roman"/>
          <w:bCs/>
          <w:sz w:val="24"/>
          <w:szCs w:val="24"/>
        </w:rPr>
        <w:t>Внутрилабораторный</w:t>
      </w:r>
      <w:proofErr w:type="spellEnd"/>
      <w:r w:rsidRPr="00430C85">
        <w:rPr>
          <w:rFonts w:ascii="Times New Roman" w:hAnsi="Times New Roman"/>
          <w:bCs/>
          <w:sz w:val="24"/>
          <w:szCs w:val="24"/>
        </w:rPr>
        <w:t xml:space="preserve"> контроль качества результатов анализа с использованием лабораторной информационной системы / А. Г. Терещенко. - Москва: БИНОМ. Лаборатория знаний, 2017. - 312 с.</w:t>
      </w:r>
    </w:p>
    <w:p w14:paraId="3249F288" w14:textId="77777777" w:rsidR="00430C85" w:rsidRPr="00430C85" w:rsidRDefault="00430C85" w:rsidP="00430C85">
      <w:pPr>
        <w:pStyle w:val="af0"/>
        <w:numPr>
          <w:ilvl w:val="0"/>
          <w:numId w:val="5"/>
        </w:numPr>
        <w:spacing w:after="0"/>
        <w:ind w:left="0" w:firstLine="709"/>
        <w:jc w:val="both"/>
        <w:rPr>
          <w:rFonts w:ascii="Times New Roman" w:hAnsi="Times New Roman"/>
          <w:bCs/>
          <w:sz w:val="24"/>
          <w:szCs w:val="24"/>
        </w:rPr>
      </w:pPr>
      <w:proofErr w:type="spellStart"/>
      <w:r w:rsidRPr="00430C85">
        <w:rPr>
          <w:rFonts w:ascii="Times New Roman" w:hAnsi="Times New Roman"/>
          <w:bCs/>
          <w:sz w:val="24"/>
          <w:szCs w:val="24"/>
        </w:rPr>
        <w:t>Хаханина</w:t>
      </w:r>
      <w:proofErr w:type="spellEnd"/>
      <w:r w:rsidRPr="00430C85">
        <w:rPr>
          <w:rFonts w:ascii="Times New Roman" w:hAnsi="Times New Roman"/>
          <w:bCs/>
          <w:sz w:val="24"/>
          <w:szCs w:val="24"/>
        </w:rPr>
        <w:t>, Т. И. Аналитическая химия: учебник и практикум для СПО/</w:t>
      </w:r>
      <w:r w:rsidRPr="00430C85">
        <w:rPr>
          <w:rFonts w:ascii="Times New Roman" w:hAnsi="Times New Roman"/>
          <w:bCs/>
          <w:sz w:val="24"/>
          <w:szCs w:val="24"/>
        </w:rPr>
        <w:br/>
        <w:t xml:space="preserve">Т. И. </w:t>
      </w:r>
      <w:proofErr w:type="spellStart"/>
      <w:r w:rsidRPr="00430C85">
        <w:rPr>
          <w:rFonts w:ascii="Times New Roman" w:hAnsi="Times New Roman"/>
          <w:bCs/>
          <w:sz w:val="24"/>
          <w:szCs w:val="24"/>
        </w:rPr>
        <w:t>Хаханина</w:t>
      </w:r>
      <w:proofErr w:type="spellEnd"/>
      <w:r w:rsidRPr="00430C85">
        <w:rPr>
          <w:rFonts w:ascii="Times New Roman" w:hAnsi="Times New Roman"/>
          <w:bCs/>
          <w:sz w:val="24"/>
          <w:szCs w:val="24"/>
        </w:rPr>
        <w:t xml:space="preserve">, Н. Г.  Никитина. – М.: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2021. – 278 с.</w:t>
      </w:r>
    </w:p>
    <w:p w14:paraId="78441999" w14:textId="77777777" w:rsidR="00202733" w:rsidRPr="00202733" w:rsidRDefault="00202733" w:rsidP="00202733">
      <w:pPr>
        <w:spacing w:after="0" w:line="276" w:lineRule="auto"/>
        <w:ind w:left="360"/>
        <w:contextualSpacing/>
        <w:rPr>
          <w:rFonts w:ascii="Times New Roman" w:eastAsia="Times New Roman" w:hAnsi="Times New Roman" w:cs="Times New Roman"/>
          <w:b/>
          <w:sz w:val="24"/>
          <w:szCs w:val="24"/>
          <w:lang w:eastAsia="ru-RU"/>
        </w:rPr>
      </w:pPr>
    </w:p>
    <w:p w14:paraId="282C2167" w14:textId="512BC4F0" w:rsidR="00136D72" w:rsidRDefault="00136D72" w:rsidP="00136D72">
      <w:pPr>
        <w:spacing w:after="0" w:line="276" w:lineRule="auto"/>
        <w:ind w:firstLine="709"/>
        <w:contextualSpacing/>
        <w:jc w:val="both"/>
        <w:rPr>
          <w:rFonts w:ascii="Times New Roman" w:hAnsi="Times New Roman" w:cs="Times New Roman"/>
          <w:bCs/>
          <w:sz w:val="24"/>
          <w:szCs w:val="24"/>
        </w:rPr>
      </w:pPr>
    </w:p>
    <w:p w14:paraId="30A57342" w14:textId="77777777" w:rsidR="00136D72" w:rsidRPr="00136D72" w:rsidRDefault="00136D72" w:rsidP="00136D72">
      <w:pPr>
        <w:spacing w:after="0" w:line="276" w:lineRule="auto"/>
        <w:ind w:firstLine="709"/>
        <w:contextualSpacing/>
        <w:rPr>
          <w:rFonts w:ascii="Times New Roman" w:hAnsi="Times New Roman" w:cs="Times New Roman"/>
          <w:b/>
          <w:sz w:val="24"/>
          <w:szCs w:val="24"/>
        </w:rPr>
      </w:pPr>
      <w:r w:rsidRPr="00136D72">
        <w:rPr>
          <w:rFonts w:ascii="Times New Roman" w:hAnsi="Times New Roman" w:cs="Times New Roman"/>
          <w:b/>
          <w:sz w:val="24"/>
          <w:szCs w:val="24"/>
        </w:rPr>
        <w:t>3.2.2. Основные электронные издания</w:t>
      </w:r>
    </w:p>
    <w:p w14:paraId="383DFB66" w14:textId="77777777" w:rsidR="00430C85" w:rsidRPr="00430C85" w:rsidRDefault="00430C85" w:rsidP="00430C85">
      <w:pPr>
        <w:pStyle w:val="af0"/>
        <w:numPr>
          <w:ilvl w:val="0"/>
          <w:numId w:val="6"/>
        </w:numPr>
        <w:spacing w:after="0"/>
        <w:ind w:left="0" w:firstLine="709"/>
        <w:jc w:val="both"/>
        <w:rPr>
          <w:rFonts w:ascii="Times New Roman" w:hAnsi="Times New Roman"/>
          <w:bCs/>
          <w:sz w:val="24"/>
          <w:szCs w:val="24"/>
        </w:rPr>
      </w:pPr>
      <w:r w:rsidRPr="00430C85">
        <w:rPr>
          <w:rFonts w:ascii="Times New Roman" w:hAnsi="Times New Roman"/>
          <w:bCs/>
          <w:sz w:val="24"/>
          <w:szCs w:val="24"/>
        </w:rPr>
        <w:t>Александрова, Э. А.  Физико-химические методы анализа : учебник и практикум для среднего профессионального образования / Э. А. Александрова, Н. Г. </w:t>
      </w:r>
      <w:proofErr w:type="spellStart"/>
      <w:r w:rsidRPr="00430C85">
        <w:rPr>
          <w:rFonts w:ascii="Times New Roman" w:hAnsi="Times New Roman"/>
          <w:bCs/>
          <w:sz w:val="24"/>
          <w:szCs w:val="24"/>
        </w:rPr>
        <w:t>Гайдукова</w:t>
      </w:r>
      <w:proofErr w:type="spellEnd"/>
      <w:r w:rsidRPr="00430C85">
        <w:rPr>
          <w:rFonts w:ascii="Times New Roman" w:hAnsi="Times New Roman"/>
          <w:bCs/>
          <w:sz w:val="24"/>
          <w:szCs w:val="24"/>
        </w:rPr>
        <w:t xml:space="preserve">. — 3-е изд., </w:t>
      </w:r>
      <w:proofErr w:type="spellStart"/>
      <w:r w:rsidRPr="00430C85">
        <w:rPr>
          <w:rFonts w:ascii="Times New Roman" w:hAnsi="Times New Roman"/>
          <w:bCs/>
          <w:sz w:val="24"/>
          <w:szCs w:val="24"/>
        </w:rPr>
        <w:t>испр</w:t>
      </w:r>
      <w:proofErr w:type="spellEnd"/>
      <w:r w:rsidRPr="00430C85">
        <w:rPr>
          <w:rFonts w:ascii="Times New Roman" w:hAnsi="Times New Roman"/>
          <w:bCs/>
          <w:sz w:val="24"/>
          <w:szCs w:val="24"/>
        </w:rPr>
        <w:t xml:space="preserve">. и доп.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344 с. — (Профессиональное образование). — ISBN 978-5-534-17722-0.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8" w:history="1">
        <w:r w:rsidRPr="00430C85">
          <w:rPr>
            <w:rStyle w:val="af8"/>
            <w:rFonts w:ascii="Times New Roman" w:hAnsi="Times New Roman"/>
            <w:bCs/>
            <w:sz w:val="24"/>
            <w:szCs w:val="24"/>
          </w:rPr>
          <w:t>https://urait.ru/bcode/533610</w:t>
        </w:r>
      </w:hyperlink>
      <w:r w:rsidRPr="00430C85">
        <w:rPr>
          <w:rFonts w:ascii="Times New Roman" w:hAnsi="Times New Roman"/>
          <w:bCs/>
          <w:sz w:val="24"/>
          <w:szCs w:val="24"/>
        </w:rPr>
        <w:t xml:space="preserve"> .</w:t>
      </w:r>
    </w:p>
    <w:p w14:paraId="3CE252A5" w14:textId="77777777" w:rsidR="00430C85" w:rsidRPr="00430C85" w:rsidRDefault="00430C85" w:rsidP="00430C85">
      <w:pPr>
        <w:pStyle w:val="af0"/>
        <w:numPr>
          <w:ilvl w:val="0"/>
          <w:numId w:val="6"/>
        </w:numPr>
        <w:spacing w:after="0"/>
        <w:ind w:left="0" w:firstLine="709"/>
        <w:jc w:val="both"/>
        <w:rPr>
          <w:rFonts w:ascii="Times New Roman" w:hAnsi="Times New Roman"/>
          <w:bCs/>
          <w:sz w:val="24"/>
          <w:szCs w:val="24"/>
        </w:rPr>
      </w:pPr>
      <w:r w:rsidRPr="00430C85">
        <w:rPr>
          <w:rFonts w:ascii="Times New Roman" w:hAnsi="Times New Roman"/>
          <w:bCs/>
          <w:sz w:val="24"/>
          <w:szCs w:val="24"/>
        </w:rPr>
        <w:t>Александрова, Э. А.  Химические методы анализа : учебник и практикум для среднего профессионального образования / Э. А. Александрова, Н. Г. </w:t>
      </w:r>
      <w:proofErr w:type="spellStart"/>
      <w:r w:rsidRPr="00430C85">
        <w:rPr>
          <w:rFonts w:ascii="Times New Roman" w:hAnsi="Times New Roman"/>
          <w:bCs/>
          <w:sz w:val="24"/>
          <w:szCs w:val="24"/>
        </w:rPr>
        <w:t>Гайдукова</w:t>
      </w:r>
      <w:proofErr w:type="spellEnd"/>
      <w:r w:rsidRPr="00430C85">
        <w:rPr>
          <w:rFonts w:ascii="Times New Roman" w:hAnsi="Times New Roman"/>
          <w:bCs/>
          <w:sz w:val="24"/>
          <w:szCs w:val="24"/>
        </w:rPr>
        <w:t xml:space="preserve">. — 3-е изд., </w:t>
      </w:r>
      <w:proofErr w:type="spellStart"/>
      <w:r w:rsidRPr="00430C85">
        <w:rPr>
          <w:rFonts w:ascii="Times New Roman" w:hAnsi="Times New Roman"/>
          <w:bCs/>
          <w:sz w:val="24"/>
          <w:szCs w:val="24"/>
        </w:rPr>
        <w:t>испр</w:t>
      </w:r>
      <w:proofErr w:type="spellEnd"/>
      <w:r w:rsidRPr="00430C85">
        <w:rPr>
          <w:rFonts w:ascii="Times New Roman" w:hAnsi="Times New Roman"/>
          <w:bCs/>
          <w:sz w:val="24"/>
          <w:szCs w:val="24"/>
        </w:rPr>
        <w:t xml:space="preserve">. и доп.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533 с. — (Профессиональное </w:t>
      </w:r>
      <w:r w:rsidRPr="00430C85">
        <w:rPr>
          <w:rFonts w:ascii="Times New Roman" w:hAnsi="Times New Roman"/>
          <w:bCs/>
          <w:sz w:val="24"/>
          <w:szCs w:val="24"/>
        </w:rPr>
        <w:lastRenderedPageBreak/>
        <w:t xml:space="preserve">образование). — ISBN 978-5-534-17730-5.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9" w:history="1">
        <w:r w:rsidRPr="00430C85">
          <w:rPr>
            <w:rStyle w:val="af8"/>
            <w:rFonts w:ascii="Times New Roman" w:hAnsi="Times New Roman"/>
            <w:bCs/>
            <w:sz w:val="24"/>
            <w:szCs w:val="24"/>
          </w:rPr>
          <w:t>https://urait.ru/bcode/533631</w:t>
        </w:r>
      </w:hyperlink>
      <w:r w:rsidRPr="00430C85">
        <w:rPr>
          <w:rFonts w:ascii="Times New Roman" w:hAnsi="Times New Roman"/>
          <w:bCs/>
          <w:sz w:val="24"/>
          <w:szCs w:val="24"/>
        </w:rPr>
        <w:t xml:space="preserve"> </w:t>
      </w:r>
    </w:p>
    <w:p w14:paraId="51894E92" w14:textId="77777777" w:rsidR="00430C85" w:rsidRPr="00430C85" w:rsidRDefault="00430C85" w:rsidP="00430C85">
      <w:pPr>
        <w:pStyle w:val="af0"/>
        <w:numPr>
          <w:ilvl w:val="0"/>
          <w:numId w:val="6"/>
        </w:numPr>
        <w:spacing w:after="0"/>
        <w:ind w:left="0" w:firstLine="709"/>
        <w:jc w:val="both"/>
        <w:rPr>
          <w:rFonts w:ascii="Times New Roman" w:hAnsi="Times New Roman"/>
          <w:sz w:val="24"/>
          <w:szCs w:val="24"/>
        </w:rPr>
      </w:pPr>
      <w:hyperlink r:id="rId10" w:history="1">
        <w:r w:rsidRPr="00430C85">
          <w:rPr>
            <w:rFonts w:ascii="Times New Roman" w:hAnsi="Times New Roman"/>
            <w:sz w:val="24"/>
            <w:szCs w:val="24"/>
          </w:rPr>
          <w:t xml:space="preserve">Аналитическая химия : практикум для СПО / Е. В. Лидер, С. Н. Воробьева, М. Б. Бушуев [и др.]. — Саратов, Москва : Профобразование, Ай Пи Ар Медиа, 2020. — 76 c. — ISBN 978-5-4488-0775-6, 978-5-4497-0441-2. — Текст : электронный // Электронный ресурс цифровой образовательной среды СПО PROFобразование : [сайт]. — URL: </w:t>
        </w:r>
      </w:hyperlink>
      <w:hyperlink r:id="rId11" w:history="1">
        <w:r w:rsidRPr="00430C85">
          <w:rPr>
            <w:rFonts w:ascii="Times New Roman" w:hAnsi="Times New Roman"/>
            <w:sz w:val="24"/>
            <w:szCs w:val="24"/>
          </w:rPr>
          <w:t>https://profspo.ru/books/96010</w:t>
        </w:r>
      </w:hyperlink>
      <w:r w:rsidRPr="00430C85">
        <w:rPr>
          <w:rFonts w:ascii="Times New Roman" w:hAnsi="Times New Roman"/>
          <w:sz w:val="24"/>
          <w:szCs w:val="24"/>
        </w:rPr>
        <w:t xml:space="preserve"> (дата обращения: 07.11.2022).</w:t>
      </w:r>
    </w:p>
    <w:p w14:paraId="1B980D95" w14:textId="77777777" w:rsidR="00430C85" w:rsidRPr="00430C85" w:rsidRDefault="00430C85" w:rsidP="00430C85">
      <w:pPr>
        <w:pStyle w:val="af0"/>
        <w:numPr>
          <w:ilvl w:val="0"/>
          <w:numId w:val="6"/>
        </w:numPr>
        <w:spacing w:after="0"/>
        <w:ind w:left="0" w:firstLine="709"/>
        <w:jc w:val="both"/>
        <w:rPr>
          <w:rFonts w:ascii="Times New Roman" w:hAnsi="Times New Roman"/>
          <w:sz w:val="24"/>
          <w:szCs w:val="24"/>
        </w:rPr>
      </w:pPr>
      <w:hyperlink r:id="rId12" w:history="1">
        <w:r w:rsidRPr="00430C85">
          <w:rPr>
            <w:rStyle w:val="af8"/>
            <w:rFonts w:ascii="Times New Roman" w:hAnsi="Times New Roman"/>
            <w:color w:val="auto"/>
            <w:sz w:val="24"/>
            <w:szCs w:val="24"/>
            <w:u w:val="none"/>
          </w:rPr>
          <w:t>Аналитическая химия : справочник для СПО / составители И. В. Миронов [и др.]. — Саратов, Москва : Профобразование, Ай Пи Ар Медиа, 2020. — 150 c. — ISBN 978-5-4488-0791-6, 978-5-4497-0452-8. — Текст : электронный // Электронный ресурс цифровой образовательной среды СПО PROFобразование : [сайт]. — URL: https://profspo.ru/books/96009</w:t>
        </w:r>
      </w:hyperlink>
      <w:r w:rsidRPr="00430C85">
        <w:rPr>
          <w:rFonts w:ascii="Times New Roman" w:hAnsi="Times New Roman"/>
          <w:sz w:val="24"/>
          <w:szCs w:val="24"/>
        </w:rPr>
        <w:t xml:space="preserve"> (дата обращения: 07.11.2022).</w:t>
      </w:r>
    </w:p>
    <w:p w14:paraId="334DDF1A" w14:textId="77777777" w:rsidR="00430C85" w:rsidRPr="00430C85" w:rsidRDefault="00430C85" w:rsidP="00430C85">
      <w:pPr>
        <w:pStyle w:val="af0"/>
        <w:numPr>
          <w:ilvl w:val="0"/>
          <w:numId w:val="6"/>
        </w:numPr>
        <w:spacing w:after="0"/>
        <w:ind w:left="0" w:firstLine="709"/>
        <w:jc w:val="both"/>
        <w:rPr>
          <w:rFonts w:ascii="Times New Roman" w:hAnsi="Times New Roman"/>
          <w:bCs/>
          <w:sz w:val="24"/>
          <w:szCs w:val="24"/>
        </w:rPr>
      </w:pPr>
      <w:r w:rsidRPr="00430C85">
        <w:rPr>
          <w:rFonts w:ascii="Times New Roman" w:hAnsi="Times New Roman"/>
          <w:bCs/>
          <w:sz w:val="24"/>
          <w:szCs w:val="24"/>
        </w:rPr>
        <w:t xml:space="preserve">Борисов, А. Н.  Аналитическая химия. Расчеты в количественном анализе : учебник и практикум для среднего профессионального образования / А. Н. Борисов, И. Ю. Тихомирова. — 3-е изд., </w:t>
      </w:r>
      <w:proofErr w:type="spellStart"/>
      <w:r w:rsidRPr="00430C85">
        <w:rPr>
          <w:rFonts w:ascii="Times New Roman" w:hAnsi="Times New Roman"/>
          <w:bCs/>
          <w:sz w:val="24"/>
          <w:szCs w:val="24"/>
        </w:rPr>
        <w:t>испр</w:t>
      </w:r>
      <w:proofErr w:type="spellEnd"/>
      <w:r w:rsidRPr="00430C85">
        <w:rPr>
          <w:rFonts w:ascii="Times New Roman" w:hAnsi="Times New Roman"/>
          <w:bCs/>
          <w:sz w:val="24"/>
          <w:szCs w:val="24"/>
        </w:rPr>
        <w:t xml:space="preserve">. и доп.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153 с. — (Профессиональное образование). — ISBN 978-5-534-13828-3.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13" w:history="1">
        <w:r w:rsidRPr="00430C85">
          <w:rPr>
            <w:rStyle w:val="af8"/>
            <w:rFonts w:ascii="Times New Roman" w:hAnsi="Times New Roman"/>
            <w:bCs/>
            <w:sz w:val="24"/>
            <w:szCs w:val="24"/>
          </w:rPr>
          <w:t>https://urait.ru/bcode/513280</w:t>
        </w:r>
      </w:hyperlink>
      <w:r w:rsidRPr="00430C85">
        <w:rPr>
          <w:rFonts w:ascii="Times New Roman" w:hAnsi="Times New Roman"/>
          <w:bCs/>
          <w:sz w:val="24"/>
          <w:szCs w:val="24"/>
        </w:rPr>
        <w:t xml:space="preserve"> .</w:t>
      </w:r>
    </w:p>
    <w:p w14:paraId="4D74B758" w14:textId="77777777" w:rsidR="00430C85" w:rsidRPr="00430C85" w:rsidRDefault="00430C85" w:rsidP="00430C85">
      <w:pPr>
        <w:pStyle w:val="af0"/>
        <w:numPr>
          <w:ilvl w:val="0"/>
          <w:numId w:val="6"/>
        </w:numPr>
        <w:spacing w:after="0"/>
        <w:ind w:left="0" w:firstLine="709"/>
        <w:jc w:val="both"/>
        <w:rPr>
          <w:rFonts w:ascii="Times New Roman" w:hAnsi="Times New Roman"/>
          <w:sz w:val="24"/>
          <w:szCs w:val="24"/>
        </w:rPr>
      </w:pPr>
      <w:proofErr w:type="spellStart"/>
      <w:r w:rsidRPr="00430C85">
        <w:rPr>
          <w:rFonts w:ascii="Times New Roman" w:hAnsi="Times New Roman"/>
          <w:sz w:val="24"/>
          <w:szCs w:val="24"/>
        </w:rPr>
        <w:t>Валова</w:t>
      </w:r>
      <w:proofErr w:type="spellEnd"/>
      <w:r w:rsidRPr="00430C85">
        <w:rPr>
          <w:rFonts w:ascii="Times New Roman" w:hAnsi="Times New Roman"/>
          <w:sz w:val="24"/>
          <w:szCs w:val="24"/>
        </w:rPr>
        <w:t xml:space="preserve"> (Копылова), В. Д. Физико-химические методы анализа: Практикум / В. Д. Валова (Копылова), Л. Т. </w:t>
      </w:r>
      <w:proofErr w:type="spellStart"/>
      <w:r w:rsidRPr="00430C85">
        <w:rPr>
          <w:rFonts w:ascii="Times New Roman" w:hAnsi="Times New Roman"/>
          <w:sz w:val="24"/>
          <w:szCs w:val="24"/>
        </w:rPr>
        <w:t>Абесадзе</w:t>
      </w:r>
      <w:proofErr w:type="spellEnd"/>
      <w:r w:rsidRPr="00430C85">
        <w:rPr>
          <w:rFonts w:ascii="Times New Roman" w:hAnsi="Times New Roman"/>
          <w:sz w:val="24"/>
          <w:szCs w:val="24"/>
        </w:rPr>
        <w:t xml:space="preserve">. — М.: Дашков и К, 2016. — 224 с. — ISBN 978-5-394-01751-3. — Текст : электронный // Лань : электронно-библиотечная система. — URL: https://e.lanbook.com/book/72385 (дата обращения: 07.11.2022). — Режим доступа: для </w:t>
      </w:r>
      <w:proofErr w:type="spellStart"/>
      <w:r w:rsidRPr="00430C85">
        <w:rPr>
          <w:rFonts w:ascii="Times New Roman" w:hAnsi="Times New Roman"/>
          <w:sz w:val="24"/>
          <w:szCs w:val="24"/>
        </w:rPr>
        <w:t>авториз</w:t>
      </w:r>
      <w:proofErr w:type="spellEnd"/>
      <w:r w:rsidRPr="00430C85">
        <w:rPr>
          <w:rFonts w:ascii="Times New Roman" w:hAnsi="Times New Roman"/>
          <w:sz w:val="24"/>
          <w:szCs w:val="24"/>
        </w:rPr>
        <w:t>. пользователей.</w:t>
      </w:r>
    </w:p>
    <w:p w14:paraId="11AA8F13" w14:textId="77777777" w:rsidR="00430C85" w:rsidRPr="00430C85" w:rsidRDefault="00430C85" w:rsidP="00430C85">
      <w:pPr>
        <w:pStyle w:val="af0"/>
        <w:numPr>
          <w:ilvl w:val="0"/>
          <w:numId w:val="6"/>
        </w:numPr>
        <w:spacing w:after="0"/>
        <w:ind w:left="0" w:firstLine="709"/>
        <w:jc w:val="both"/>
        <w:rPr>
          <w:rFonts w:ascii="Times New Roman" w:hAnsi="Times New Roman"/>
          <w:sz w:val="24"/>
          <w:szCs w:val="24"/>
        </w:rPr>
      </w:pPr>
      <w:r w:rsidRPr="00430C85">
        <w:rPr>
          <w:rFonts w:ascii="Times New Roman" w:hAnsi="Times New Roman"/>
          <w:sz w:val="24"/>
          <w:szCs w:val="24"/>
        </w:rPr>
        <w:t xml:space="preserve">Карпов, Ю. А. Методы пробоотбора и пробоподготовки : учебное пособие / Ю. А. Карпов, А. П. Савостин. — 4-е изд. — Москва : Лаборатория знаний, 2020. — 246 с. — ISBN 978-5-00101-717-2. — Текст : электронный // Лань : электронно-библиотечная система. — URL: https://e.lanbook.com/book/135503 (дата обращения: 07.11.2021). — Режим доступа: для </w:t>
      </w:r>
      <w:proofErr w:type="spellStart"/>
      <w:r w:rsidRPr="00430C85">
        <w:rPr>
          <w:rFonts w:ascii="Times New Roman" w:hAnsi="Times New Roman"/>
          <w:sz w:val="24"/>
          <w:szCs w:val="24"/>
        </w:rPr>
        <w:t>авториз</w:t>
      </w:r>
      <w:proofErr w:type="spellEnd"/>
      <w:r w:rsidRPr="00430C85">
        <w:rPr>
          <w:rFonts w:ascii="Times New Roman" w:hAnsi="Times New Roman"/>
          <w:sz w:val="24"/>
          <w:szCs w:val="24"/>
        </w:rPr>
        <w:t>. пользователей (дата обращения: 07.11.2022).</w:t>
      </w:r>
    </w:p>
    <w:p w14:paraId="573F9927" w14:textId="77777777" w:rsidR="00430C85" w:rsidRPr="00430C85" w:rsidRDefault="00430C85" w:rsidP="00430C85">
      <w:pPr>
        <w:pStyle w:val="af0"/>
        <w:numPr>
          <w:ilvl w:val="0"/>
          <w:numId w:val="6"/>
        </w:numPr>
        <w:spacing w:after="0"/>
        <w:ind w:left="0" w:firstLine="709"/>
        <w:jc w:val="both"/>
        <w:rPr>
          <w:rFonts w:ascii="Times New Roman" w:hAnsi="Times New Roman"/>
          <w:bCs/>
          <w:sz w:val="24"/>
          <w:szCs w:val="24"/>
        </w:rPr>
      </w:pPr>
      <w:proofErr w:type="spellStart"/>
      <w:r w:rsidRPr="00430C85">
        <w:rPr>
          <w:rFonts w:ascii="Times New Roman" w:hAnsi="Times New Roman"/>
          <w:bCs/>
          <w:sz w:val="24"/>
          <w:szCs w:val="24"/>
        </w:rPr>
        <w:t>Подкорытов</w:t>
      </w:r>
      <w:proofErr w:type="spellEnd"/>
      <w:r w:rsidRPr="00430C85">
        <w:rPr>
          <w:rFonts w:ascii="Times New Roman" w:hAnsi="Times New Roman"/>
          <w:bCs/>
          <w:sz w:val="24"/>
          <w:szCs w:val="24"/>
        </w:rPr>
        <w:t>, А. Л.  Аналитическая химия. Окислительно-восстановительное титрование : учебное пособие для среднего профессионального образования / А. Л. </w:t>
      </w:r>
      <w:proofErr w:type="spellStart"/>
      <w:r w:rsidRPr="00430C85">
        <w:rPr>
          <w:rFonts w:ascii="Times New Roman" w:hAnsi="Times New Roman"/>
          <w:bCs/>
          <w:sz w:val="24"/>
          <w:szCs w:val="24"/>
        </w:rPr>
        <w:t>Подкорытов</w:t>
      </w:r>
      <w:proofErr w:type="spellEnd"/>
      <w:r w:rsidRPr="00430C85">
        <w:rPr>
          <w:rFonts w:ascii="Times New Roman" w:hAnsi="Times New Roman"/>
          <w:bCs/>
          <w:sz w:val="24"/>
          <w:szCs w:val="24"/>
        </w:rPr>
        <w:t>, Л. К. Неудачина, С. А. </w:t>
      </w:r>
      <w:proofErr w:type="spellStart"/>
      <w:r w:rsidRPr="00430C85">
        <w:rPr>
          <w:rFonts w:ascii="Times New Roman" w:hAnsi="Times New Roman"/>
          <w:bCs/>
          <w:sz w:val="24"/>
          <w:szCs w:val="24"/>
        </w:rPr>
        <w:t>Штин</w:t>
      </w:r>
      <w:proofErr w:type="spellEnd"/>
      <w:r w:rsidRPr="00430C85">
        <w:rPr>
          <w:rFonts w:ascii="Times New Roman" w:hAnsi="Times New Roman"/>
          <w:bCs/>
          <w:sz w:val="24"/>
          <w:szCs w:val="24"/>
        </w:rPr>
        <w:t xml:space="preserve">.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62 с. — (Профессиональное образование). — ISBN 978-5-534-00111-2.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14" w:history="1">
        <w:r w:rsidRPr="00430C85">
          <w:rPr>
            <w:rStyle w:val="af8"/>
            <w:rFonts w:ascii="Times New Roman" w:hAnsi="Times New Roman"/>
            <w:bCs/>
            <w:sz w:val="24"/>
            <w:szCs w:val="24"/>
          </w:rPr>
          <w:t>https://urait.ru/bcode/514400</w:t>
        </w:r>
      </w:hyperlink>
      <w:r w:rsidRPr="00430C85">
        <w:rPr>
          <w:rFonts w:ascii="Times New Roman" w:hAnsi="Times New Roman"/>
          <w:bCs/>
          <w:sz w:val="24"/>
          <w:szCs w:val="24"/>
        </w:rPr>
        <w:t xml:space="preserve"> </w:t>
      </w:r>
    </w:p>
    <w:p w14:paraId="3DE3516C" w14:textId="77777777" w:rsidR="00430C85" w:rsidRPr="00430C85" w:rsidRDefault="00430C85" w:rsidP="00430C85">
      <w:pPr>
        <w:pStyle w:val="af0"/>
        <w:numPr>
          <w:ilvl w:val="0"/>
          <w:numId w:val="6"/>
        </w:numPr>
        <w:spacing w:after="0"/>
        <w:ind w:left="0" w:firstLine="709"/>
        <w:jc w:val="both"/>
        <w:rPr>
          <w:rFonts w:ascii="Times New Roman" w:hAnsi="Times New Roman"/>
          <w:sz w:val="24"/>
          <w:szCs w:val="24"/>
        </w:rPr>
      </w:pPr>
      <w:r w:rsidRPr="00430C85">
        <w:rPr>
          <w:rFonts w:ascii="Times New Roman" w:hAnsi="Times New Roman"/>
          <w:sz w:val="24"/>
          <w:szCs w:val="24"/>
        </w:rPr>
        <w:t>Ромейко, В. Л. Основы безопасности труда в техносфере: учебник / В.Л. Ромейко, О.П. Ляпина, В.И. Татаренко; под ред. В.Л. Ромейко. - М. : ИНФРА-М, 2018. - 351 с. -  (Высшее образование: Бакалавриат). - ISBN 978-5-16-005769-9. - Текст: электронный. - URL: https://znanium.com/catalog/product/920543 (дата обращения: 07.11.2022). – Режим доступа: по подписке.</w:t>
      </w:r>
    </w:p>
    <w:p w14:paraId="54B7776C" w14:textId="77777777" w:rsidR="00430C85" w:rsidRPr="00430C85" w:rsidRDefault="00430C85" w:rsidP="00430C85">
      <w:pPr>
        <w:pStyle w:val="af0"/>
        <w:numPr>
          <w:ilvl w:val="0"/>
          <w:numId w:val="6"/>
        </w:numPr>
        <w:spacing w:after="0"/>
        <w:ind w:left="0" w:firstLine="709"/>
        <w:jc w:val="both"/>
        <w:rPr>
          <w:rFonts w:ascii="Times New Roman" w:hAnsi="Times New Roman"/>
          <w:sz w:val="24"/>
          <w:szCs w:val="24"/>
        </w:rPr>
      </w:pPr>
      <w:r w:rsidRPr="00430C85">
        <w:rPr>
          <w:rFonts w:ascii="Times New Roman" w:hAnsi="Times New Roman"/>
          <w:sz w:val="24"/>
          <w:szCs w:val="24"/>
        </w:rPr>
        <w:t>Феоктистова, Т. Г. Производственная санитария и гигиена труда: Учебное пособие / Феоктистова Т.Г., Феоктистова О.Г., Наумова Т.В. - М.:НИЦ ИНФРА-М, 2019. - 382 с. (Высшее образование: Бакалавриат) (Переплет 7БЦ/Без шитья) ISBN 978-5-16-004894-9. - Текст: электронный. - URL: https://znanium.com/catalog/product/1003701 (дата обращения: 07.11.2022). – Режим доступа: по подписке.</w:t>
      </w:r>
    </w:p>
    <w:p w14:paraId="56758A89" w14:textId="77777777" w:rsidR="00136D72" w:rsidRDefault="00136D72" w:rsidP="00136D72">
      <w:pPr>
        <w:suppressAutoHyphens/>
        <w:spacing w:after="0" w:line="276" w:lineRule="auto"/>
        <w:ind w:firstLine="709"/>
        <w:contextualSpacing/>
        <w:rPr>
          <w:rFonts w:ascii="Times New Roman" w:hAnsi="Times New Roman" w:cs="Times New Roman"/>
          <w:bCs/>
          <w:sz w:val="24"/>
          <w:szCs w:val="24"/>
        </w:rPr>
      </w:pPr>
    </w:p>
    <w:p w14:paraId="6FEE0AC7" w14:textId="541218A6" w:rsidR="00136D72" w:rsidRDefault="00136D72" w:rsidP="00136D72">
      <w:pPr>
        <w:suppressAutoHyphens/>
        <w:spacing w:after="0" w:line="276" w:lineRule="auto"/>
        <w:ind w:firstLine="709"/>
        <w:contextualSpacing/>
        <w:rPr>
          <w:rFonts w:ascii="Times New Roman" w:hAnsi="Times New Roman"/>
          <w:bCs/>
          <w:i/>
          <w:sz w:val="24"/>
          <w:szCs w:val="24"/>
        </w:rPr>
      </w:pPr>
      <w:r w:rsidRPr="00136D72">
        <w:rPr>
          <w:rFonts w:ascii="Times New Roman" w:hAnsi="Times New Roman"/>
          <w:b/>
          <w:bCs/>
          <w:sz w:val="24"/>
          <w:szCs w:val="24"/>
        </w:rPr>
        <w:t xml:space="preserve">3.2.3. Дополнительные источники </w:t>
      </w:r>
    </w:p>
    <w:p w14:paraId="2038356E" w14:textId="51E0B767" w:rsidR="00432075" w:rsidRPr="00432075" w:rsidRDefault="00432075" w:rsidP="00432075">
      <w:pPr>
        <w:spacing w:after="0" w:line="276"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sidRPr="00432075">
        <w:rPr>
          <w:rFonts w:ascii="Times New Roman" w:eastAsia="Times New Roman" w:hAnsi="Times New Roman" w:cs="Times New Roman"/>
          <w:sz w:val="24"/>
          <w:szCs w:val="24"/>
          <w:lang w:eastAsia="ru-RU"/>
        </w:rPr>
        <w:t xml:space="preserve">ГОСТ 31954-2012. Вода питьевая. Методы определения жесткости. Методы анализа. </w:t>
      </w:r>
    </w:p>
    <w:p w14:paraId="27667BAE" w14:textId="1245A6DA" w:rsidR="00432075" w:rsidRPr="00432075" w:rsidRDefault="00432075" w:rsidP="00432075">
      <w:pPr>
        <w:spacing w:after="0" w:line="276"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w:t>
      </w:r>
      <w:r w:rsidRPr="00432075">
        <w:rPr>
          <w:rFonts w:ascii="Times New Roman" w:eastAsia="Times New Roman" w:hAnsi="Times New Roman" w:cs="Times New Roman"/>
          <w:sz w:val="24"/>
          <w:szCs w:val="24"/>
          <w:lang w:eastAsia="ru-RU"/>
        </w:rPr>
        <w:t xml:space="preserve">ГОСТ 14870-77. Продукты химические. Методы определения воды. Методы анализа. </w:t>
      </w:r>
    </w:p>
    <w:p w14:paraId="21A376F6" w14:textId="30A82FAA" w:rsidR="00432075" w:rsidRPr="00432075" w:rsidRDefault="00432075" w:rsidP="00432075">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w:t>
      </w:r>
      <w:r w:rsidRPr="00432075">
        <w:rPr>
          <w:rFonts w:ascii="Times New Roman" w:eastAsia="Times New Roman" w:hAnsi="Times New Roman" w:cs="Times New Roman"/>
          <w:sz w:val="24"/>
          <w:szCs w:val="24"/>
          <w:lang w:eastAsia="ru-RU"/>
        </w:rPr>
        <w:t xml:space="preserve">ГОСТ 25794.1-83. Реактивы. Методы приготовления титрованных растворов для кислотно-основного титрования. </w:t>
      </w:r>
    </w:p>
    <w:p w14:paraId="1717906A" w14:textId="65F739AC" w:rsidR="00432075" w:rsidRPr="00432075" w:rsidRDefault="00432075" w:rsidP="00432075">
      <w:pPr>
        <w:tabs>
          <w:tab w:val="left" w:pos="426"/>
        </w:tabs>
        <w:autoSpaceDE w:val="0"/>
        <w:autoSpaceDN w:val="0"/>
        <w:adjustRightInd w:val="0"/>
        <w:spacing w:after="0" w:line="276" w:lineRule="auto"/>
        <w:contextualSpacing/>
        <w:jc w:val="both"/>
        <w:rPr>
          <w:rFonts w:ascii="Calibri" w:eastAsia="Times New Roman" w:hAnsi="Calibri" w:cs="Times New Roman"/>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4. </w:t>
      </w:r>
      <w:r w:rsidRPr="00432075">
        <w:rPr>
          <w:rFonts w:ascii="Times New Roman" w:eastAsia="Times New Roman" w:hAnsi="Times New Roman" w:cs="Times New Roman"/>
          <w:sz w:val="24"/>
          <w:szCs w:val="24"/>
          <w:lang w:eastAsia="ru-RU"/>
        </w:rPr>
        <w:t xml:space="preserve">Волков, А. И. Справочник по лабораторной химии / А. </w:t>
      </w:r>
      <w:proofErr w:type="spellStart"/>
      <w:r w:rsidRPr="00432075">
        <w:rPr>
          <w:rFonts w:ascii="Times New Roman" w:eastAsia="Times New Roman" w:hAnsi="Times New Roman" w:cs="Times New Roman"/>
          <w:sz w:val="24"/>
          <w:szCs w:val="24"/>
          <w:lang w:eastAsia="ru-RU"/>
        </w:rPr>
        <w:t>И.Волков</w:t>
      </w:r>
      <w:proofErr w:type="spellEnd"/>
      <w:r w:rsidRPr="00432075">
        <w:rPr>
          <w:rFonts w:ascii="Times New Roman" w:eastAsia="Times New Roman" w:hAnsi="Times New Roman" w:cs="Times New Roman"/>
          <w:sz w:val="24"/>
          <w:szCs w:val="24"/>
          <w:lang w:eastAsia="ru-RU"/>
        </w:rPr>
        <w:t xml:space="preserve">, И. М. </w:t>
      </w:r>
      <w:proofErr w:type="spellStart"/>
      <w:r w:rsidRPr="00432075">
        <w:rPr>
          <w:rFonts w:ascii="Times New Roman" w:eastAsia="Times New Roman" w:hAnsi="Times New Roman" w:cs="Times New Roman"/>
          <w:sz w:val="24"/>
          <w:szCs w:val="24"/>
          <w:lang w:eastAsia="ru-RU"/>
        </w:rPr>
        <w:t>Жарский</w:t>
      </w:r>
      <w:proofErr w:type="spellEnd"/>
      <w:r w:rsidRPr="00432075">
        <w:rPr>
          <w:rFonts w:ascii="Times New Roman" w:eastAsia="Times New Roman" w:hAnsi="Times New Roman" w:cs="Times New Roman"/>
          <w:sz w:val="24"/>
          <w:szCs w:val="24"/>
          <w:lang w:eastAsia="ru-RU"/>
        </w:rPr>
        <w:t>. –  Минск : Современная школа (</w:t>
      </w:r>
      <w:proofErr w:type="spellStart"/>
      <w:r w:rsidRPr="00432075">
        <w:rPr>
          <w:rFonts w:ascii="Times New Roman" w:eastAsia="Times New Roman" w:hAnsi="Times New Roman" w:cs="Times New Roman"/>
          <w:sz w:val="24"/>
          <w:szCs w:val="24"/>
          <w:lang w:eastAsia="ru-RU"/>
        </w:rPr>
        <w:t>Букмастер</w:t>
      </w:r>
      <w:proofErr w:type="spellEnd"/>
      <w:r w:rsidRPr="00432075">
        <w:rPr>
          <w:rFonts w:ascii="Times New Roman" w:eastAsia="Times New Roman" w:hAnsi="Times New Roman" w:cs="Times New Roman"/>
          <w:sz w:val="24"/>
          <w:szCs w:val="24"/>
          <w:lang w:eastAsia="ru-RU"/>
        </w:rPr>
        <w:t xml:space="preserve">) </w:t>
      </w:r>
      <w:proofErr w:type="spellStart"/>
      <w:r w:rsidRPr="00432075">
        <w:rPr>
          <w:rFonts w:ascii="Times New Roman" w:eastAsia="Times New Roman" w:hAnsi="Times New Roman" w:cs="Times New Roman"/>
          <w:sz w:val="24"/>
          <w:szCs w:val="24"/>
          <w:lang w:eastAsia="ru-RU"/>
        </w:rPr>
        <w:t>Интерпрессервис</w:t>
      </w:r>
      <w:proofErr w:type="spellEnd"/>
      <w:r w:rsidRPr="00432075">
        <w:rPr>
          <w:rFonts w:ascii="Times New Roman" w:eastAsia="Times New Roman" w:hAnsi="Times New Roman" w:cs="Times New Roman"/>
          <w:sz w:val="24"/>
          <w:szCs w:val="24"/>
          <w:lang w:eastAsia="ru-RU"/>
        </w:rPr>
        <w:t>, 2016. – 256 с.</w:t>
      </w:r>
    </w:p>
    <w:p w14:paraId="7E0BEC33" w14:textId="30BE7169" w:rsidR="00432075" w:rsidRPr="00432075" w:rsidRDefault="00432075" w:rsidP="00432075">
      <w:pPr>
        <w:suppressAutoHyphens/>
        <w:spacing w:after="0" w:line="276"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5. </w:t>
      </w:r>
      <w:r w:rsidRPr="00432075">
        <w:rPr>
          <w:rFonts w:ascii="Times New Roman" w:eastAsia="Times New Roman" w:hAnsi="Times New Roman" w:cs="Times New Roman"/>
          <w:bCs/>
          <w:sz w:val="24"/>
          <w:szCs w:val="24"/>
          <w:lang w:eastAsia="ru-RU"/>
        </w:rPr>
        <w:t xml:space="preserve">Гайдукова, Б. М. Техника и технология лабораторных работ : учебное пособие для </w:t>
      </w:r>
      <w:proofErr w:type="spellStart"/>
      <w:r w:rsidRPr="00432075">
        <w:rPr>
          <w:rFonts w:ascii="Times New Roman" w:eastAsia="Times New Roman" w:hAnsi="Times New Roman" w:cs="Times New Roman"/>
          <w:bCs/>
          <w:sz w:val="24"/>
          <w:szCs w:val="24"/>
          <w:lang w:eastAsia="ru-RU"/>
        </w:rPr>
        <w:t>спо</w:t>
      </w:r>
      <w:proofErr w:type="spellEnd"/>
      <w:r w:rsidRPr="00432075">
        <w:rPr>
          <w:rFonts w:ascii="Times New Roman" w:eastAsia="Times New Roman" w:hAnsi="Times New Roman" w:cs="Times New Roman"/>
          <w:bCs/>
          <w:sz w:val="24"/>
          <w:szCs w:val="24"/>
          <w:lang w:eastAsia="ru-RU"/>
        </w:rPr>
        <w:t xml:space="preserve"> / Б. М. Гайдукова. — 6-е изд., стер. — Санкт-Петербург : Лань, 2021. — 128 с. — ISBN 978-5-8114-7448-6. — Текст : электронный // Лань : электронно-библиотечная система. — URL: </w:t>
      </w:r>
      <w:hyperlink r:id="rId15" w:history="1">
        <w:r w:rsidRPr="00432075">
          <w:rPr>
            <w:rFonts w:ascii="Times New Roman" w:eastAsia="Times New Roman" w:hAnsi="Times New Roman" w:cs="Times New Roman"/>
            <w:bCs/>
            <w:lang w:eastAsia="ru-RU"/>
          </w:rPr>
          <w:t>https://e.lanbook.com/book/160128</w:t>
        </w:r>
      </w:hyperlink>
      <w:r w:rsidRPr="00432075">
        <w:rPr>
          <w:rFonts w:ascii="Times New Roman" w:eastAsia="Times New Roman" w:hAnsi="Times New Roman" w:cs="Times New Roman"/>
          <w:bCs/>
          <w:sz w:val="24"/>
          <w:szCs w:val="24"/>
          <w:lang w:eastAsia="ru-RU"/>
        </w:rPr>
        <w:t xml:space="preserve">   — Режим доступа: для </w:t>
      </w:r>
      <w:proofErr w:type="spellStart"/>
      <w:r w:rsidRPr="00432075">
        <w:rPr>
          <w:rFonts w:ascii="Times New Roman" w:eastAsia="Times New Roman" w:hAnsi="Times New Roman" w:cs="Times New Roman"/>
          <w:bCs/>
          <w:sz w:val="24"/>
          <w:szCs w:val="24"/>
          <w:lang w:eastAsia="ru-RU"/>
        </w:rPr>
        <w:t>авториз</w:t>
      </w:r>
      <w:proofErr w:type="spellEnd"/>
      <w:r w:rsidRPr="00432075">
        <w:rPr>
          <w:rFonts w:ascii="Times New Roman" w:eastAsia="Times New Roman" w:hAnsi="Times New Roman" w:cs="Times New Roman"/>
          <w:bCs/>
          <w:sz w:val="24"/>
          <w:szCs w:val="24"/>
          <w:lang w:eastAsia="ru-RU"/>
        </w:rPr>
        <w:t>. пользователей.</w:t>
      </w:r>
    </w:p>
    <w:p w14:paraId="2A715B7C" w14:textId="51A12D53" w:rsidR="00432075" w:rsidRPr="00432075" w:rsidRDefault="00432075" w:rsidP="00432075">
      <w:pPr>
        <w:tabs>
          <w:tab w:val="left" w:pos="426"/>
        </w:tabs>
        <w:autoSpaceDE w:val="0"/>
        <w:autoSpaceDN w:val="0"/>
        <w:adjustRightInd w:val="0"/>
        <w:spacing w:after="0" w:line="276"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6. </w:t>
      </w:r>
      <w:proofErr w:type="spellStart"/>
      <w:r w:rsidRPr="00432075">
        <w:rPr>
          <w:rFonts w:ascii="Times New Roman" w:eastAsia="Times New Roman" w:hAnsi="Times New Roman" w:cs="Times New Roman"/>
          <w:sz w:val="24"/>
          <w:szCs w:val="24"/>
          <w:lang w:eastAsia="ru-RU"/>
        </w:rPr>
        <w:t>Завертаная</w:t>
      </w:r>
      <w:proofErr w:type="spellEnd"/>
      <w:r w:rsidRPr="00432075">
        <w:rPr>
          <w:rFonts w:ascii="Times New Roman" w:eastAsia="Times New Roman" w:hAnsi="Times New Roman" w:cs="Times New Roman"/>
          <w:sz w:val="24"/>
          <w:szCs w:val="24"/>
          <w:lang w:eastAsia="ru-RU"/>
        </w:rPr>
        <w:t>,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w:t>
      </w:r>
      <w:proofErr w:type="spellStart"/>
      <w:r w:rsidRPr="00432075">
        <w:rPr>
          <w:rFonts w:ascii="Times New Roman" w:eastAsia="Times New Roman" w:hAnsi="Times New Roman" w:cs="Times New Roman"/>
          <w:sz w:val="24"/>
          <w:szCs w:val="24"/>
          <w:lang w:eastAsia="ru-RU"/>
        </w:rPr>
        <w:t>Завертаная</w:t>
      </w:r>
      <w:proofErr w:type="spellEnd"/>
      <w:r w:rsidRPr="00432075">
        <w:rPr>
          <w:rFonts w:ascii="Times New Roman" w:eastAsia="Times New Roman" w:hAnsi="Times New Roman" w:cs="Times New Roman"/>
          <w:sz w:val="24"/>
          <w:szCs w:val="24"/>
          <w:lang w:eastAsia="ru-RU"/>
        </w:rPr>
        <w:t xml:space="preserve">. — Москва : Издательство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2021. — 307 с. — (Профессиональное образование). — ISBN 978-5-9916-9502-2. — Текст : электронный // Образовательная платформа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[сайт]. — URL: https://urait.ru/bcode/471896 (дата обращения: 07.11.2021).</w:t>
      </w:r>
    </w:p>
    <w:p w14:paraId="437FB2F3" w14:textId="661B9E87" w:rsidR="00432075" w:rsidRPr="00432075" w:rsidRDefault="00432075" w:rsidP="00432075">
      <w:pPr>
        <w:tabs>
          <w:tab w:val="left" w:pos="426"/>
        </w:tabs>
        <w:autoSpaceDE w:val="0"/>
        <w:autoSpaceDN w:val="0"/>
        <w:adjustRightInd w:val="0"/>
        <w:spacing w:after="0" w:line="276" w:lineRule="auto"/>
        <w:contextualSpacing/>
        <w:jc w:val="both"/>
        <w:rPr>
          <w:rFonts w:ascii="Calibri" w:eastAsia="Times New Roman" w:hAnsi="Calibri" w:cs="Times New Roman"/>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7. </w:t>
      </w:r>
      <w:proofErr w:type="spellStart"/>
      <w:r w:rsidRPr="00432075">
        <w:rPr>
          <w:rFonts w:ascii="Times New Roman" w:eastAsia="Times New Roman" w:hAnsi="Times New Roman" w:cs="Times New Roman"/>
          <w:sz w:val="24"/>
          <w:szCs w:val="24"/>
          <w:lang w:eastAsia="ru-RU"/>
        </w:rPr>
        <w:t>Латышенко</w:t>
      </w:r>
      <w:proofErr w:type="spellEnd"/>
      <w:r w:rsidRPr="00432075">
        <w:rPr>
          <w:rFonts w:ascii="Times New Roman" w:eastAsia="Times New Roman" w:hAnsi="Times New Roman" w:cs="Times New Roman"/>
          <w:sz w:val="24"/>
          <w:szCs w:val="24"/>
          <w:lang w:eastAsia="ru-RU"/>
        </w:rPr>
        <w:t>, К. П.  Метрология и измерительная техника. Лабораторный практикум : учебное пособие для среднего профессионального образования / К. П. </w:t>
      </w:r>
      <w:proofErr w:type="spellStart"/>
      <w:r w:rsidRPr="00432075">
        <w:rPr>
          <w:rFonts w:ascii="Times New Roman" w:eastAsia="Times New Roman" w:hAnsi="Times New Roman" w:cs="Times New Roman"/>
          <w:sz w:val="24"/>
          <w:szCs w:val="24"/>
          <w:lang w:eastAsia="ru-RU"/>
        </w:rPr>
        <w:t>Латышенко</w:t>
      </w:r>
      <w:proofErr w:type="spellEnd"/>
      <w:r w:rsidRPr="00432075">
        <w:rPr>
          <w:rFonts w:ascii="Times New Roman" w:eastAsia="Times New Roman" w:hAnsi="Times New Roman" w:cs="Times New Roman"/>
          <w:sz w:val="24"/>
          <w:szCs w:val="24"/>
          <w:lang w:eastAsia="ru-RU"/>
        </w:rPr>
        <w:t>, С. А. </w:t>
      </w:r>
      <w:proofErr w:type="spellStart"/>
      <w:r w:rsidRPr="00432075">
        <w:rPr>
          <w:rFonts w:ascii="Times New Roman" w:eastAsia="Times New Roman" w:hAnsi="Times New Roman" w:cs="Times New Roman"/>
          <w:sz w:val="24"/>
          <w:szCs w:val="24"/>
          <w:lang w:eastAsia="ru-RU"/>
        </w:rPr>
        <w:t>Гарелина</w:t>
      </w:r>
      <w:proofErr w:type="spellEnd"/>
      <w:r w:rsidRPr="00432075">
        <w:rPr>
          <w:rFonts w:ascii="Times New Roman" w:eastAsia="Times New Roman" w:hAnsi="Times New Roman" w:cs="Times New Roman"/>
          <w:sz w:val="24"/>
          <w:szCs w:val="24"/>
          <w:lang w:eastAsia="ru-RU"/>
        </w:rPr>
        <w:t xml:space="preserve">. — 2-е изд., </w:t>
      </w:r>
      <w:proofErr w:type="spellStart"/>
      <w:r w:rsidRPr="00432075">
        <w:rPr>
          <w:rFonts w:ascii="Times New Roman" w:eastAsia="Times New Roman" w:hAnsi="Times New Roman" w:cs="Times New Roman"/>
          <w:sz w:val="24"/>
          <w:szCs w:val="24"/>
          <w:lang w:eastAsia="ru-RU"/>
        </w:rPr>
        <w:t>испр</w:t>
      </w:r>
      <w:proofErr w:type="spellEnd"/>
      <w:r w:rsidRPr="00432075">
        <w:rPr>
          <w:rFonts w:ascii="Times New Roman" w:eastAsia="Times New Roman" w:hAnsi="Times New Roman" w:cs="Times New Roman"/>
          <w:sz w:val="24"/>
          <w:szCs w:val="24"/>
          <w:lang w:eastAsia="ru-RU"/>
        </w:rPr>
        <w:t xml:space="preserve">. и доп. — Москва : Издательство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2021. — 186 с. — (Профессиональное образование). — ISBN 978-5-534-07352-2. — Текст : электронный // Образовательная платформа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[сайт]. — URL: https://urait.ru/bcode/471227 (дата обращения: 07.11.2021).</w:t>
      </w:r>
    </w:p>
    <w:p w14:paraId="014F4488" w14:textId="77777777" w:rsidR="00136D72" w:rsidRPr="00136D72" w:rsidRDefault="00136D72" w:rsidP="00432075">
      <w:pPr>
        <w:spacing w:after="0" w:line="276" w:lineRule="auto"/>
        <w:contextualSpacing/>
        <w:rPr>
          <w:rFonts w:ascii="Times New Roman" w:hAnsi="Times New Roman"/>
          <w:bCs/>
          <w:iCs/>
          <w:sz w:val="24"/>
          <w:szCs w:val="24"/>
        </w:rPr>
      </w:pPr>
    </w:p>
    <w:p w14:paraId="1A219D17" w14:textId="77777777" w:rsidR="00136D72" w:rsidRDefault="00136D72" w:rsidP="00136D72">
      <w:pPr>
        <w:spacing w:after="0" w:line="276" w:lineRule="auto"/>
        <w:contextualSpacing/>
        <w:rPr>
          <w:rFonts w:ascii="Times New Roman" w:hAnsi="Times New Roman"/>
          <w:b/>
          <w:i/>
          <w:sz w:val="24"/>
          <w:szCs w:val="24"/>
        </w:rPr>
      </w:pPr>
    </w:p>
    <w:p w14:paraId="4EBB68B4" w14:textId="77777777" w:rsidR="00136D72" w:rsidRDefault="00136D72" w:rsidP="00136D72">
      <w:pPr>
        <w:spacing w:after="0" w:line="276" w:lineRule="auto"/>
        <w:contextualSpacing/>
        <w:jc w:val="center"/>
        <w:rPr>
          <w:rFonts w:ascii="Times New Roman" w:hAnsi="Times New Roman"/>
          <w:b/>
          <w:i/>
          <w:sz w:val="24"/>
          <w:szCs w:val="24"/>
        </w:rPr>
      </w:pPr>
    </w:p>
    <w:p w14:paraId="7AB65228" w14:textId="2F5F89CC" w:rsidR="00136D72" w:rsidRPr="00914EBC" w:rsidRDefault="00136D72" w:rsidP="00136D72">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p w14:paraId="11F82602" w14:textId="77777777" w:rsidR="00914EBC" w:rsidRDefault="00914EBC" w:rsidP="00914EBC">
      <w:pPr>
        <w:rPr>
          <w:rFonts w:ascii="Times New Roman" w:eastAsia="Times New Roman" w:hAnsi="Times New Roman" w:cs="Times New Roman"/>
          <w:b/>
          <w:sz w:val="24"/>
          <w:szCs w:val="24"/>
          <w:lang w:eastAsia="ru-RU"/>
        </w:rPr>
      </w:pPr>
      <w:bookmarkStart w:id="5" w:name="_Hlk132800763"/>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7"/>
        <w:gridCol w:w="3228"/>
        <w:gridCol w:w="3118"/>
      </w:tblGrid>
      <w:tr w:rsidR="00432075" w:rsidRPr="00432075" w14:paraId="46A77E57" w14:textId="77777777" w:rsidTr="00DA035A">
        <w:trPr>
          <w:trHeight w:val="276"/>
        </w:trPr>
        <w:tc>
          <w:tcPr>
            <w:tcW w:w="3577" w:type="dxa"/>
          </w:tcPr>
          <w:p w14:paraId="1FD60BAB" w14:textId="77777777" w:rsidR="00432075" w:rsidRPr="00432075" w:rsidRDefault="00432075" w:rsidP="00432075">
            <w:pPr>
              <w:spacing w:before="120" w:after="120" w:line="240" w:lineRule="auto"/>
              <w:jc w:val="center"/>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228" w:type="dxa"/>
          </w:tcPr>
          <w:p w14:paraId="718A5DAF" w14:textId="77777777" w:rsidR="00432075" w:rsidRPr="00432075" w:rsidRDefault="00432075" w:rsidP="00432075">
            <w:pPr>
              <w:spacing w:before="120" w:after="120" w:line="240" w:lineRule="auto"/>
              <w:jc w:val="center"/>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Критерии оценки</w:t>
            </w:r>
          </w:p>
          <w:p w14:paraId="6438F61D" w14:textId="77777777" w:rsidR="00432075" w:rsidRPr="00432075" w:rsidRDefault="00432075" w:rsidP="00432075">
            <w:pPr>
              <w:spacing w:before="120" w:after="120" w:line="240" w:lineRule="auto"/>
              <w:jc w:val="center"/>
              <w:rPr>
                <w:rFonts w:ascii="Times New Roman" w:eastAsia="Times New Roman" w:hAnsi="Times New Roman" w:cs="Times New Roman"/>
                <w:sz w:val="24"/>
                <w:szCs w:val="24"/>
                <w:lang w:eastAsia="ru-RU"/>
              </w:rPr>
            </w:pPr>
          </w:p>
        </w:tc>
        <w:tc>
          <w:tcPr>
            <w:tcW w:w="3118" w:type="dxa"/>
          </w:tcPr>
          <w:p w14:paraId="784693F8" w14:textId="77777777" w:rsidR="00432075" w:rsidRPr="00432075" w:rsidRDefault="00432075" w:rsidP="00432075">
            <w:pPr>
              <w:spacing w:before="120" w:after="120" w:line="240" w:lineRule="auto"/>
              <w:jc w:val="center"/>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Методы оценки</w:t>
            </w:r>
          </w:p>
        </w:tc>
      </w:tr>
      <w:tr w:rsidR="00432075" w:rsidRPr="00432075" w14:paraId="58606115" w14:textId="77777777" w:rsidTr="00DA035A">
        <w:trPr>
          <w:trHeight w:val="276"/>
        </w:trPr>
        <w:tc>
          <w:tcPr>
            <w:tcW w:w="3577" w:type="dxa"/>
          </w:tcPr>
          <w:p w14:paraId="22A6A327" w14:textId="77777777" w:rsidR="00432075" w:rsidRPr="00432075" w:rsidRDefault="00432075" w:rsidP="00432075">
            <w:pPr>
              <w:spacing w:before="120" w:after="120" w:line="240" w:lineRule="auto"/>
              <w:jc w:val="center"/>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ПК 1.1 Оценивать соответствие методики задачам анализа по диапазону измеряемых значений и точности.</w:t>
            </w:r>
          </w:p>
        </w:tc>
        <w:tc>
          <w:tcPr>
            <w:tcW w:w="3228" w:type="dxa"/>
          </w:tcPr>
          <w:p w14:paraId="6DCDD6F2" w14:textId="77777777" w:rsidR="00432075" w:rsidRPr="00432075" w:rsidRDefault="00432075" w:rsidP="00432075">
            <w:pPr>
              <w:widowControl w:val="0"/>
              <w:spacing w:after="0" w:line="240" w:lineRule="auto"/>
              <w:jc w:val="both"/>
              <w:rPr>
                <w:rFonts w:ascii="Times New Roman" w:eastAsia="Batang" w:hAnsi="Times New Roman" w:cs="Times New Roman"/>
                <w:bCs/>
                <w:sz w:val="24"/>
                <w:szCs w:val="24"/>
                <w:lang w:eastAsia="ko-KR"/>
              </w:rPr>
            </w:pPr>
            <w:r w:rsidRPr="00432075">
              <w:rPr>
                <w:rFonts w:ascii="Times New Roman" w:eastAsia="Batang" w:hAnsi="Times New Roman" w:cs="Times New Roman"/>
                <w:bCs/>
                <w:sz w:val="24"/>
                <w:szCs w:val="24"/>
                <w:lang w:eastAsia="ko-KR"/>
              </w:rPr>
              <w:t>Оценивание соответствия методики задачам анализа по диапазону измеряемых значений и точности</w:t>
            </w:r>
          </w:p>
          <w:p w14:paraId="0CBC0292" w14:textId="77777777" w:rsidR="00432075" w:rsidRPr="00432075" w:rsidRDefault="00432075" w:rsidP="00432075">
            <w:pPr>
              <w:spacing w:before="120" w:after="120" w:line="240" w:lineRule="auto"/>
              <w:jc w:val="center"/>
              <w:rPr>
                <w:rFonts w:ascii="Times New Roman" w:eastAsia="Times New Roman" w:hAnsi="Times New Roman" w:cs="Times New Roman"/>
                <w:sz w:val="24"/>
                <w:szCs w:val="24"/>
                <w:lang w:eastAsia="ru-RU"/>
              </w:rPr>
            </w:pPr>
          </w:p>
        </w:tc>
        <w:tc>
          <w:tcPr>
            <w:tcW w:w="3118" w:type="dxa"/>
          </w:tcPr>
          <w:p w14:paraId="23BB49DF" w14:textId="77777777"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Собеседование</w:t>
            </w:r>
          </w:p>
          <w:p w14:paraId="630DB7A4" w14:textId="77777777"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14:paraId="204B014C" w14:textId="77777777"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процесса</w:t>
            </w:r>
          </w:p>
          <w:p w14:paraId="00625B97" w14:textId="62799BC8"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результатов</w:t>
            </w:r>
          </w:p>
        </w:tc>
      </w:tr>
      <w:tr w:rsidR="00432075" w:rsidRPr="00432075" w14:paraId="599013A7" w14:textId="77777777" w:rsidTr="00DA035A">
        <w:trPr>
          <w:trHeight w:val="276"/>
        </w:trPr>
        <w:tc>
          <w:tcPr>
            <w:tcW w:w="3577" w:type="dxa"/>
          </w:tcPr>
          <w:p w14:paraId="04794970" w14:textId="77777777" w:rsidR="00432075" w:rsidRPr="00432075" w:rsidRDefault="00432075" w:rsidP="00432075">
            <w:pPr>
              <w:spacing w:after="0" w:line="276" w:lineRule="auto"/>
              <w:rPr>
                <w:rFonts w:ascii="Times New Roman" w:eastAsia="Times New Roman" w:hAnsi="Times New Roman" w:cs="Times New Roman"/>
                <w:b/>
                <w:i/>
                <w:sz w:val="24"/>
                <w:szCs w:val="24"/>
                <w:lang w:eastAsia="ru-RU"/>
              </w:rPr>
            </w:pPr>
            <w:r w:rsidRPr="00432075">
              <w:rPr>
                <w:rFonts w:ascii="Times New Roman" w:eastAsia="Times New Roman" w:hAnsi="Times New Roman" w:cs="Times New Roman"/>
                <w:sz w:val="24"/>
                <w:szCs w:val="24"/>
                <w:lang w:eastAsia="ru-RU"/>
              </w:rPr>
              <w:t>ПК 1.2  Выбирать оптимальные методы анализа.</w:t>
            </w:r>
          </w:p>
        </w:tc>
        <w:tc>
          <w:tcPr>
            <w:tcW w:w="3228" w:type="dxa"/>
          </w:tcPr>
          <w:p w14:paraId="3C02F147" w14:textId="77777777" w:rsidR="00432075" w:rsidRPr="00432075" w:rsidRDefault="00432075" w:rsidP="00432075">
            <w:pPr>
              <w:spacing w:after="0" w:line="240" w:lineRule="auto"/>
              <w:jc w:val="both"/>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Оценивание процесса выбора оптимальных методов исследования</w:t>
            </w:r>
          </w:p>
          <w:p w14:paraId="57EF1558" w14:textId="77777777" w:rsidR="00432075" w:rsidRPr="00432075" w:rsidRDefault="00432075" w:rsidP="00432075">
            <w:pPr>
              <w:spacing w:after="0" w:line="276" w:lineRule="auto"/>
              <w:jc w:val="both"/>
              <w:rPr>
                <w:rFonts w:ascii="Times New Roman" w:eastAsia="Times New Roman" w:hAnsi="Times New Roman" w:cs="Times New Roman"/>
                <w:b/>
                <w:i/>
                <w:sz w:val="24"/>
                <w:szCs w:val="24"/>
                <w:lang w:eastAsia="ru-RU"/>
              </w:rPr>
            </w:pPr>
          </w:p>
        </w:tc>
        <w:tc>
          <w:tcPr>
            <w:tcW w:w="3118" w:type="dxa"/>
          </w:tcPr>
          <w:p w14:paraId="0A12C809" w14:textId="77777777" w:rsidR="00432075" w:rsidRPr="00432075" w:rsidRDefault="00432075" w:rsidP="00432075">
            <w:pPr>
              <w:spacing w:before="100" w:beforeAutospacing="1"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Тестирование</w:t>
            </w:r>
          </w:p>
          <w:p w14:paraId="0D90A670" w14:textId="77777777"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 xml:space="preserve">Экспертное наблюдение выполнения практических работ на практических и лабораторных занятиях, учебной и </w:t>
            </w:r>
            <w:r w:rsidRPr="00432075">
              <w:rPr>
                <w:rFonts w:ascii="Times New Roman" w:eastAsia="Times New Roman" w:hAnsi="Times New Roman" w:cs="Times New Roman"/>
                <w:sz w:val="24"/>
                <w:szCs w:val="24"/>
                <w:lang w:eastAsia="ru-RU"/>
              </w:rPr>
              <w:lastRenderedPageBreak/>
              <w:t>производственной практиках:</w:t>
            </w:r>
          </w:p>
          <w:p w14:paraId="014DCDC4" w14:textId="77777777"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процесса</w:t>
            </w:r>
          </w:p>
          <w:p w14:paraId="1EB3249B" w14:textId="6E5A26AA"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результатов</w:t>
            </w:r>
          </w:p>
        </w:tc>
      </w:tr>
      <w:tr w:rsidR="00432075" w:rsidRPr="00432075" w14:paraId="2FB8A9EF" w14:textId="77777777" w:rsidTr="00DA035A">
        <w:trPr>
          <w:trHeight w:val="276"/>
        </w:trPr>
        <w:tc>
          <w:tcPr>
            <w:tcW w:w="3577" w:type="dxa"/>
          </w:tcPr>
          <w:p w14:paraId="074EDEDA" w14:textId="77777777" w:rsidR="00432075" w:rsidRPr="00432075" w:rsidRDefault="00432075" w:rsidP="00432075">
            <w:pPr>
              <w:spacing w:after="0" w:line="276" w:lineRule="auto"/>
              <w:rPr>
                <w:rFonts w:ascii="Times New Roman" w:eastAsia="Times New Roman" w:hAnsi="Times New Roman" w:cs="Times New Roman"/>
                <w:b/>
                <w:i/>
                <w:sz w:val="24"/>
                <w:szCs w:val="24"/>
                <w:lang w:eastAsia="ru-RU"/>
              </w:rPr>
            </w:pPr>
            <w:r w:rsidRPr="00432075">
              <w:rPr>
                <w:rFonts w:ascii="Times New Roman" w:eastAsia="Times New Roman" w:hAnsi="Times New Roman" w:cs="Times New Roman"/>
                <w:sz w:val="24"/>
                <w:szCs w:val="24"/>
                <w:lang w:eastAsia="ru-RU"/>
              </w:rPr>
              <w:lastRenderedPageBreak/>
              <w:t>ПК 1.3 Подготавливать реагенты, материалы и растворы, необходимые для анализа</w:t>
            </w:r>
          </w:p>
        </w:tc>
        <w:tc>
          <w:tcPr>
            <w:tcW w:w="3228" w:type="dxa"/>
          </w:tcPr>
          <w:p w14:paraId="77C7FFA6" w14:textId="0A6436BD" w:rsidR="00432075" w:rsidRPr="00432075" w:rsidRDefault="00432075" w:rsidP="00432075">
            <w:pPr>
              <w:spacing w:after="0" w:line="240" w:lineRule="auto"/>
              <w:jc w:val="both"/>
              <w:rPr>
                <w:rFonts w:ascii="Times New Roman" w:eastAsia="Times New Roman" w:hAnsi="Times New Roman" w:cs="Times New Roman"/>
                <w:color w:val="000000"/>
                <w:sz w:val="24"/>
                <w:szCs w:val="24"/>
                <w:lang w:eastAsia="ru-RU"/>
              </w:rPr>
            </w:pPr>
            <w:r w:rsidRPr="00432075">
              <w:rPr>
                <w:rFonts w:ascii="Times New Roman" w:eastAsia="Times New Roman" w:hAnsi="Times New Roman" w:cs="Times New Roman"/>
                <w:sz w:val="24"/>
                <w:szCs w:val="24"/>
                <w:lang w:eastAsia="ru-RU"/>
              </w:rPr>
              <w:t>Оценивание процесса выполнения химических и физико-химических анализов;</w:t>
            </w:r>
            <w:r>
              <w:rPr>
                <w:rFonts w:ascii="Times New Roman" w:eastAsia="Times New Roman" w:hAnsi="Times New Roman" w:cs="Times New Roman"/>
                <w:sz w:val="24"/>
                <w:szCs w:val="24"/>
                <w:lang w:eastAsia="ru-RU"/>
              </w:rPr>
              <w:t xml:space="preserve"> </w:t>
            </w:r>
            <w:r w:rsidRPr="00432075">
              <w:rPr>
                <w:rFonts w:ascii="Times New Roman" w:eastAsia="Times New Roman" w:hAnsi="Times New Roman" w:cs="Times New Roman"/>
                <w:color w:val="000000"/>
                <w:sz w:val="24"/>
                <w:szCs w:val="24"/>
                <w:lang w:eastAsia="ru-RU"/>
              </w:rPr>
              <w:t>приготовление реагентов, материалов и растворов, необходимых для проведения анализа</w:t>
            </w:r>
          </w:p>
          <w:p w14:paraId="4EA774D2" w14:textId="77777777" w:rsidR="00432075" w:rsidRPr="00432075" w:rsidRDefault="00432075" w:rsidP="00432075">
            <w:pPr>
              <w:spacing w:after="0" w:line="276" w:lineRule="auto"/>
              <w:rPr>
                <w:rFonts w:ascii="Times New Roman" w:eastAsia="Times New Roman" w:hAnsi="Times New Roman" w:cs="Times New Roman"/>
                <w:b/>
                <w:i/>
                <w:sz w:val="24"/>
                <w:szCs w:val="24"/>
                <w:lang w:eastAsia="ru-RU"/>
              </w:rPr>
            </w:pPr>
          </w:p>
        </w:tc>
        <w:tc>
          <w:tcPr>
            <w:tcW w:w="3118" w:type="dxa"/>
          </w:tcPr>
          <w:p w14:paraId="09397D53" w14:textId="77777777" w:rsidR="00432075" w:rsidRPr="00432075" w:rsidRDefault="00432075" w:rsidP="00432075">
            <w:pPr>
              <w:spacing w:before="100" w:beforeAutospacing="1"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14:paraId="7D89953E" w14:textId="77777777"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процесса</w:t>
            </w:r>
          </w:p>
          <w:p w14:paraId="0E6765CA" w14:textId="138A2DE3" w:rsidR="00432075" w:rsidRPr="00432075" w:rsidRDefault="00432075" w:rsidP="00432075">
            <w:pPr>
              <w:spacing w:after="0" w:line="240"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результатов</w:t>
            </w:r>
          </w:p>
        </w:tc>
      </w:tr>
      <w:tr w:rsidR="00432075" w:rsidRPr="00432075" w14:paraId="3590AD60" w14:textId="77777777" w:rsidTr="00DA035A">
        <w:trPr>
          <w:trHeight w:val="317"/>
        </w:trPr>
        <w:tc>
          <w:tcPr>
            <w:tcW w:w="3577" w:type="dxa"/>
            <w:vMerge w:val="restart"/>
          </w:tcPr>
          <w:p w14:paraId="5A5C0E77" w14:textId="77777777" w:rsidR="00432075" w:rsidRPr="00432075" w:rsidRDefault="00432075" w:rsidP="00432075">
            <w:pPr>
              <w:spacing w:after="0" w:line="276" w:lineRule="auto"/>
              <w:rPr>
                <w:rFonts w:ascii="Times New Roman" w:eastAsia="Times New Roman" w:hAnsi="Times New Roman" w:cs="Times New Roman"/>
                <w:b/>
                <w:i/>
                <w:sz w:val="24"/>
                <w:szCs w:val="24"/>
                <w:lang w:eastAsia="ru-RU"/>
              </w:rPr>
            </w:pPr>
            <w:r w:rsidRPr="00432075">
              <w:rPr>
                <w:rFonts w:ascii="Times New Roman" w:eastAsia="Times New Roman" w:hAnsi="Times New Roman" w:cs="Times New Roman"/>
                <w:sz w:val="24"/>
                <w:szCs w:val="24"/>
                <w:lang w:eastAsia="ru-RU"/>
              </w:rPr>
              <w:t>ПК 1.4 Работать с химическими веществами и оборудованием с соблюдением отраслевых норм</w:t>
            </w:r>
          </w:p>
        </w:tc>
        <w:tc>
          <w:tcPr>
            <w:tcW w:w="3228" w:type="dxa"/>
            <w:vMerge w:val="restart"/>
          </w:tcPr>
          <w:p w14:paraId="18A3C080" w14:textId="77777777" w:rsidR="00432075" w:rsidRPr="00432075" w:rsidRDefault="00432075" w:rsidP="00432075">
            <w:pPr>
              <w:spacing w:after="0" w:line="276" w:lineRule="auto"/>
              <w:rPr>
                <w:rFonts w:ascii="Times New Roman" w:eastAsia="Times New Roman" w:hAnsi="Times New Roman" w:cs="Times New Roman"/>
                <w:sz w:val="24"/>
                <w:szCs w:val="24"/>
                <w:lang w:eastAsia="ru-RU"/>
              </w:rPr>
            </w:pPr>
            <w:r w:rsidRPr="00432075">
              <w:rPr>
                <w:rFonts w:ascii="Times New Roman" w:eastAsia="Times New Roman" w:hAnsi="Times New Roman" w:cs="Times New Roman"/>
                <w:color w:val="000000"/>
                <w:sz w:val="24"/>
                <w:szCs w:val="24"/>
                <w:lang w:eastAsia="ru-RU"/>
              </w:rPr>
              <w:t>Оценивание процесса выполнения работ с химическими веществами и оборудованием с соблюдением отраслевых норм и экологической безопасности.</w:t>
            </w:r>
          </w:p>
        </w:tc>
        <w:tc>
          <w:tcPr>
            <w:tcW w:w="3118" w:type="dxa"/>
            <w:vMerge w:val="restart"/>
          </w:tcPr>
          <w:p w14:paraId="5D1CBD19" w14:textId="77777777" w:rsidR="00432075" w:rsidRPr="00432075" w:rsidRDefault="00432075" w:rsidP="00432075">
            <w:pPr>
              <w:spacing w:before="100" w:beforeAutospacing="1" w:after="0" w:line="240" w:lineRule="auto"/>
              <w:jc w:val="both"/>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14:paraId="328F56AD" w14:textId="77777777" w:rsidR="00432075" w:rsidRPr="00432075" w:rsidRDefault="00432075" w:rsidP="00432075">
            <w:pPr>
              <w:spacing w:after="0" w:line="240" w:lineRule="auto"/>
              <w:jc w:val="both"/>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процесса</w:t>
            </w:r>
          </w:p>
          <w:p w14:paraId="3FFD0895" w14:textId="77777777" w:rsidR="00432075" w:rsidRPr="00432075" w:rsidRDefault="00432075" w:rsidP="00432075">
            <w:pPr>
              <w:spacing w:after="0" w:line="240" w:lineRule="auto"/>
              <w:jc w:val="both"/>
              <w:rPr>
                <w:rFonts w:ascii="Times New Roman" w:eastAsia="Times New Roman" w:hAnsi="Times New Roman" w:cs="Times New Roman"/>
                <w:sz w:val="24"/>
                <w:szCs w:val="24"/>
                <w:lang w:eastAsia="ru-RU"/>
              </w:rPr>
            </w:pPr>
            <w:r w:rsidRPr="00432075">
              <w:rPr>
                <w:rFonts w:ascii="Times New Roman" w:eastAsia="Times New Roman" w:hAnsi="Times New Roman" w:cs="Times New Roman"/>
                <w:sz w:val="24"/>
                <w:szCs w:val="24"/>
                <w:lang w:eastAsia="ru-RU"/>
              </w:rPr>
              <w:t>оценка результатов</w:t>
            </w:r>
          </w:p>
          <w:p w14:paraId="693F1EE2" w14:textId="77777777" w:rsidR="00432075" w:rsidRPr="00432075" w:rsidRDefault="00432075" w:rsidP="00432075">
            <w:pPr>
              <w:spacing w:after="0" w:line="240" w:lineRule="auto"/>
              <w:jc w:val="both"/>
              <w:rPr>
                <w:rFonts w:ascii="Times New Roman" w:eastAsia="Times New Roman" w:hAnsi="Times New Roman" w:cs="Times New Roman"/>
                <w:sz w:val="24"/>
                <w:szCs w:val="24"/>
                <w:lang w:eastAsia="ru-RU"/>
              </w:rPr>
            </w:pPr>
          </w:p>
        </w:tc>
      </w:tr>
      <w:tr w:rsidR="00432075" w:rsidRPr="00432075" w14:paraId="2EFE859E" w14:textId="77777777" w:rsidTr="00DA035A">
        <w:trPr>
          <w:trHeight w:val="276"/>
        </w:trPr>
        <w:tc>
          <w:tcPr>
            <w:tcW w:w="3577" w:type="dxa"/>
            <w:vMerge/>
          </w:tcPr>
          <w:p w14:paraId="0A581D96"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228" w:type="dxa"/>
            <w:vMerge/>
          </w:tcPr>
          <w:p w14:paraId="7173B192" w14:textId="77777777" w:rsidR="00432075" w:rsidRPr="00432075" w:rsidRDefault="00432075" w:rsidP="00432075">
            <w:pPr>
              <w:widowControl w:val="0"/>
              <w:spacing w:after="0" w:line="240" w:lineRule="auto"/>
              <w:jc w:val="both"/>
              <w:rPr>
                <w:rFonts w:ascii="Times New Roman" w:eastAsia="Batang" w:hAnsi="Times New Roman" w:cs="Times New Roman"/>
                <w:bCs/>
                <w:sz w:val="24"/>
                <w:szCs w:val="24"/>
                <w:lang w:eastAsia="ko-KR"/>
              </w:rPr>
            </w:pPr>
          </w:p>
        </w:tc>
        <w:tc>
          <w:tcPr>
            <w:tcW w:w="3118" w:type="dxa"/>
            <w:vMerge/>
          </w:tcPr>
          <w:p w14:paraId="7E702313" w14:textId="77777777" w:rsidR="00432075" w:rsidRPr="00432075" w:rsidRDefault="00432075" w:rsidP="00432075">
            <w:pPr>
              <w:spacing w:before="100" w:beforeAutospacing="1" w:after="0" w:line="240" w:lineRule="auto"/>
              <w:jc w:val="both"/>
              <w:rPr>
                <w:rFonts w:ascii="Times New Roman" w:eastAsia="Times New Roman" w:hAnsi="Times New Roman" w:cs="Times New Roman"/>
                <w:sz w:val="24"/>
                <w:szCs w:val="24"/>
                <w:lang w:eastAsia="ru-RU"/>
              </w:rPr>
            </w:pPr>
          </w:p>
        </w:tc>
      </w:tr>
      <w:tr w:rsidR="00432075" w:rsidRPr="00432075" w14:paraId="665F1A06" w14:textId="77777777" w:rsidTr="00DA035A">
        <w:trPr>
          <w:trHeight w:val="276"/>
        </w:trPr>
        <w:tc>
          <w:tcPr>
            <w:tcW w:w="3577" w:type="dxa"/>
            <w:vMerge/>
          </w:tcPr>
          <w:p w14:paraId="7558BFA8"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228" w:type="dxa"/>
            <w:vMerge/>
          </w:tcPr>
          <w:p w14:paraId="68BD9840" w14:textId="77777777" w:rsidR="00432075" w:rsidRPr="00432075" w:rsidRDefault="00432075" w:rsidP="00432075">
            <w:pPr>
              <w:widowControl w:val="0"/>
              <w:spacing w:after="0" w:line="240" w:lineRule="auto"/>
              <w:jc w:val="both"/>
              <w:rPr>
                <w:rFonts w:ascii="Times New Roman" w:eastAsia="Batang" w:hAnsi="Times New Roman" w:cs="Times New Roman"/>
                <w:bCs/>
                <w:sz w:val="24"/>
                <w:szCs w:val="24"/>
                <w:lang w:eastAsia="ko-KR"/>
              </w:rPr>
            </w:pPr>
          </w:p>
        </w:tc>
        <w:tc>
          <w:tcPr>
            <w:tcW w:w="3118" w:type="dxa"/>
            <w:vMerge/>
          </w:tcPr>
          <w:p w14:paraId="4C86B1C8" w14:textId="77777777" w:rsidR="00432075" w:rsidRPr="00432075" w:rsidRDefault="00432075" w:rsidP="00432075">
            <w:pPr>
              <w:spacing w:before="100" w:beforeAutospacing="1" w:after="0" w:line="240" w:lineRule="auto"/>
              <w:jc w:val="both"/>
              <w:rPr>
                <w:rFonts w:ascii="Times New Roman" w:eastAsia="Times New Roman" w:hAnsi="Times New Roman" w:cs="Times New Roman"/>
                <w:sz w:val="24"/>
                <w:szCs w:val="24"/>
                <w:lang w:eastAsia="ru-RU"/>
              </w:rPr>
            </w:pPr>
          </w:p>
        </w:tc>
      </w:tr>
      <w:tr w:rsidR="00432075" w:rsidRPr="00432075" w14:paraId="2D2BB485" w14:textId="77777777" w:rsidTr="00DA035A">
        <w:trPr>
          <w:trHeight w:val="276"/>
        </w:trPr>
        <w:tc>
          <w:tcPr>
            <w:tcW w:w="3577" w:type="dxa"/>
            <w:vMerge/>
          </w:tcPr>
          <w:p w14:paraId="6976463F"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228" w:type="dxa"/>
            <w:vMerge/>
          </w:tcPr>
          <w:p w14:paraId="7971D891" w14:textId="77777777" w:rsidR="00432075" w:rsidRPr="00432075" w:rsidRDefault="00432075" w:rsidP="00432075">
            <w:pPr>
              <w:widowControl w:val="0"/>
              <w:spacing w:after="0" w:line="240" w:lineRule="auto"/>
              <w:jc w:val="both"/>
              <w:rPr>
                <w:rFonts w:ascii="Times New Roman" w:eastAsia="Batang" w:hAnsi="Times New Roman" w:cs="Times New Roman"/>
                <w:bCs/>
                <w:sz w:val="24"/>
                <w:szCs w:val="24"/>
                <w:lang w:eastAsia="ko-KR"/>
              </w:rPr>
            </w:pPr>
          </w:p>
        </w:tc>
        <w:tc>
          <w:tcPr>
            <w:tcW w:w="3118" w:type="dxa"/>
            <w:vMerge/>
          </w:tcPr>
          <w:p w14:paraId="1F8E3248" w14:textId="77777777" w:rsidR="00432075" w:rsidRPr="00432075" w:rsidRDefault="00432075" w:rsidP="00432075">
            <w:pPr>
              <w:spacing w:before="100" w:beforeAutospacing="1" w:after="0" w:line="240" w:lineRule="auto"/>
              <w:jc w:val="both"/>
              <w:rPr>
                <w:rFonts w:ascii="Times New Roman" w:eastAsia="Times New Roman" w:hAnsi="Times New Roman" w:cs="Times New Roman"/>
                <w:sz w:val="24"/>
                <w:szCs w:val="24"/>
                <w:lang w:eastAsia="ru-RU"/>
              </w:rPr>
            </w:pPr>
          </w:p>
        </w:tc>
      </w:tr>
      <w:tr w:rsidR="00432075" w:rsidRPr="00432075" w14:paraId="7ABB16E2" w14:textId="77777777" w:rsidTr="00DA035A">
        <w:trPr>
          <w:trHeight w:val="276"/>
        </w:trPr>
        <w:tc>
          <w:tcPr>
            <w:tcW w:w="3577" w:type="dxa"/>
            <w:vMerge/>
          </w:tcPr>
          <w:p w14:paraId="00B92D49"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228" w:type="dxa"/>
            <w:vMerge/>
          </w:tcPr>
          <w:p w14:paraId="5B0AEA43"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118" w:type="dxa"/>
            <w:vMerge/>
          </w:tcPr>
          <w:p w14:paraId="4CC9F4A4"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r>
      <w:tr w:rsidR="00432075" w:rsidRPr="00432075" w14:paraId="541647C0" w14:textId="77777777" w:rsidTr="00DA035A">
        <w:trPr>
          <w:trHeight w:val="276"/>
        </w:trPr>
        <w:tc>
          <w:tcPr>
            <w:tcW w:w="3577" w:type="dxa"/>
            <w:vMerge/>
          </w:tcPr>
          <w:p w14:paraId="7669DE19"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228" w:type="dxa"/>
            <w:vMerge/>
          </w:tcPr>
          <w:p w14:paraId="567A6AFA"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118" w:type="dxa"/>
            <w:vMerge/>
          </w:tcPr>
          <w:p w14:paraId="3166E970"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r>
      <w:tr w:rsidR="00432075" w:rsidRPr="00432075" w14:paraId="2D8E8B05" w14:textId="77777777" w:rsidTr="00DA035A">
        <w:trPr>
          <w:trHeight w:val="276"/>
        </w:trPr>
        <w:tc>
          <w:tcPr>
            <w:tcW w:w="3577" w:type="dxa"/>
            <w:vMerge/>
          </w:tcPr>
          <w:p w14:paraId="75CB7753"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228" w:type="dxa"/>
            <w:vMerge/>
          </w:tcPr>
          <w:p w14:paraId="19AD9E8B"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c>
          <w:tcPr>
            <w:tcW w:w="3118" w:type="dxa"/>
            <w:vMerge/>
          </w:tcPr>
          <w:p w14:paraId="34A809D9" w14:textId="77777777" w:rsidR="00432075" w:rsidRPr="00432075" w:rsidRDefault="00432075" w:rsidP="00432075">
            <w:pPr>
              <w:spacing w:after="0" w:line="240" w:lineRule="auto"/>
              <w:rPr>
                <w:rFonts w:ascii="Times New Roman" w:eastAsia="Times New Roman" w:hAnsi="Times New Roman" w:cs="Times New Roman"/>
                <w:b/>
                <w:i/>
                <w:sz w:val="24"/>
                <w:szCs w:val="24"/>
                <w:lang w:eastAsia="ru-RU"/>
              </w:rPr>
            </w:pPr>
          </w:p>
        </w:tc>
      </w:tr>
    </w:tbl>
    <w:p w14:paraId="0597CABE" w14:textId="77777777" w:rsidR="00914EBC" w:rsidRDefault="00914EBC" w:rsidP="00914EBC">
      <w:pPr>
        <w:rPr>
          <w:rFonts w:ascii="Times New Roman" w:eastAsia="Times New Roman" w:hAnsi="Times New Roman" w:cs="Times New Roman"/>
          <w:b/>
          <w:sz w:val="24"/>
          <w:szCs w:val="24"/>
          <w:lang w:eastAsia="ru-RU"/>
        </w:rPr>
      </w:pPr>
    </w:p>
    <w:p w14:paraId="3F571CE6" w14:textId="77777777" w:rsidR="00914EBC" w:rsidRDefault="00914EBC" w:rsidP="00914EBC">
      <w:pPr>
        <w:rPr>
          <w:rFonts w:ascii="Times New Roman" w:eastAsia="Times New Roman" w:hAnsi="Times New Roman" w:cs="Times New Roman"/>
          <w:b/>
          <w:sz w:val="24"/>
          <w:szCs w:val="24"/>
          <w:lang w:eastAsia="ru-RU"/>
        </w:rPr>
      </w:pPr>
    </w:p>
    <w:p w14:paraId="6DF0B98E" w14:textId="77777777" w:rsidR="00914EBC" w:rsidRDefault="00914EBC" w:rsidP="00914EBC">
      <w:pPr>
        <w:rPr>
          <w:rFonts w:ascii="Times New Roman" w:eastAsia="Times New Roman" w:hAnsi="Times New Roman" w:cs="Times New Roman"/>
          <w:b/>
          <w:sz w:val="24"/>
          <w:szCs w:val="24"/>
          <w:lang w:eastAsia="ru-RU"/>
        </w:rPr>
      </w:pPr>
    </w:p>
    <w:p w14:paraId="1B554A72" w14:textId="77777777" w:rsidR="00914EBC" w:rsidRDefault="00914EBC" w:rsidP="00914EBC">
      <w:pPr>
        <w:rPr>
          <w:rFonts w:ascii="Times New Roman" w:eastAsia="Times New Roman" w:hAnsi="Times New Roman" w:cs="Times New Roman"/>
          <w:b/>
          <w:sz w:val="24"/>
          <w:szCs w:val="24"/>
          <w:lang w:eastAsia="ru-RU"/>
        </w:rPr>
      </w:pPr>
    </w:p>
    <w:p w14:paraId="0909A7CC" w14:textId="77777777" w:rsidR="00914EBC" w:rsidRDefault="00914EBC" w:rsidP="00914EBC">
      <w:pPr>
        <w:rPr>
          <w:rFonts w:ascii="Times New Roman" w:eastAsia="Times New Roman" w:hAnsi="Times New Roman" w:cs="Times New Roman"/>
          <w:b/>
          <w:sz w:val="24"/>
          <w:szCs w:val="24"/>
          <w:lang w:eastAsia="ru-RU"/>
        </w:rPr>
      </w:pPr>
    </w:p>
    <w:p w14:paraId="3B2037D3" w14:textId="77777777" w:rsidR="00914EBC" w:rsidRDefault="00914EBC" w:rsidP="00914EBC">
      <w:pPr>
        <w:rPr>
          <w:rFonts w:ascii="Times New Roman" w:eastAsia="Times New Roman" w:hAnsi="Times New Roman" w:cs="Times New Roman"/>
          <w:b/>
          <w:sz w:val="24"/>
          <w:szCs w:val="24"/>
          <w:lang w:eastAsia="ru-RU"/>
        </w:rPr>
      </w:pPr>
    </w:p>
    <w:p w14:paraId="50DB2782" w14:textId="77777777" w:rsidR="00914EBC" w:rsidRDefault="00914EBC" w:rsidP="00914EBC">
      <w:pPr>
        <w:rPr>
          <w:rFonts w:ascii="Times New Roman" w:eastAsia="Times New Roman" w:hAnsi="Times New Roman" w:cs="Times New Roman"/>
          <w:b/>
          <w:sz w:val="24"/>
          <w:szCs w:val="24"/>
          <w:lang w:eastAsia="ru-RU"/>
        </w:rPr>
      </w:pPr>
    </w:p>
    <w:p w14:paraId="225A4895" w14:textId="77777777" w:rsidR="00914EBC" w:rsidRDefault="00914EBC" w:rsidP="00914EBC">
      <w:pPr>
        <w:rPr>
          <w:rFonts w:ascii="Times New Roman" w:eastAsia="Times New Roman" w:hAnsi="Times New Roman" w:cs="Times New Roman"/>
          <w:b/>
          <w:sz w:val="24"/>
          <w:szCs w:val="24"/>
          <w:lang w:eastAsia="ru-RU"/>
        </w:rPr>
      </w:pPr>
    </w:p>
    <w:p w14:paraId="07251A1C" w14:textId="77777777" w:rsidR="00914EBC" w:rsidRDefault="00914EBC" w:rsidP="00914EBC">
      <w:pPr>
        <w:rPr>
          <w:rFonts w:ascii="Times New Roman" w:eastAsia="Times New Roman" w:hAnsi="Times New Roman" w:cs="Times New Roman"/>
          <w:b/>
          <w:sz w:val="24"/>
          <w:szCs w:val="24"/>
          <w:lang w:eastAsia="ru-RU"/>
        </w:rPr>
      </w:pPr>
    </w:p>
    <w:p w14:paraId="58B14BF1" w14:textId="77777777" w:rsidR="00914EBC" w:rsidRDefault="00914EBC" w:rsidP="00914EBC">
      <w:pPr>
        <w:rPr>
          <w:rFonts w:ascii="Times New Roman" w:eastAsia="Times New Roman" w:hAnsi="Times New Roman" w:cs="Times New Roman"/>
          <w:b/>
          <w:sz w:val="24"/>
          <w:szCs w:val="24"/>
          <w:lang w:eastAsia="ru-RU"/>
        </w:rPr>
      </w:pPr>
    </w:p>
    <w:p w14:paraId="3DE02377" w14:textId="77777777" w:rsidR="00914EBC" w:rsidRDefault="00914EBC" w:rsidP="00914EBC">
      <w:pPr>
        <w:rPr>
          <w:rFonts w:ascii="Times New Roman" w:eastAsia="Times New Roman" w:hAnsi="Times New Roman" w:cs="Times New Roman"/>
          <w:b/>
          <w:sz w:val="24"/>
          <w:szCs w:val="24"/>
          <w:lang w:eastAsia="ru-RU"/>
        </w:rPr>
      </w:pPr>
    </w:p>
    <w:p w14:paraId="2E6C18F0" w14:textId="77777777" w:rsidR="00914EBC" w:rsidRDefault="00914EBC" w:rsidP="00914EBC">
      <w:pPr>
        <w:rPr>
          <w:rFonts w:ascii="Times New Roman" w:eastAsia="Times New Roman" w:hAnsi="Times New Roman" w:cs="Times New Roman"/>
          <w:b/>
          <w:sz w:val="24"/>
          <w:szCs w:val="24"/>
          <w:lang w:eastAsia="ru-RU"/>
        </w:rPr>
      </w:pPr>
    </w:p>
    <w:p w14:paraId="60F3FF68" w14:textId="77777777" w:rsidR="00914EBC" w:rsidRDefault="00914EBC" w:rsidP="00914EBC">
      <w:pPr>
        <w:rPr>
          <w:rFonts w:ascii="Times New Roman" w:eastAsia="Times New Roman" w:hAnsi="Times New Roman" w:cs="Times New Roman"/>
          <w:b/>
          <w:sz w:val="24"/>
          <w:szCs w:val="24"/>
          <w:lang w:eastAsia="ru-RU"/>
        </w:rPr>
      </w:pPr>
    </w:p>
    <w:p w14:paraId="331F1489" w14:textId="77777777" w:rsidR="00914EBC" w:rsidRDefault="00914EBC" w:rsidP="00914EBC">
      <w:pPr>
        <w:rPr>
          <w:rFonts w:ascii="Times New Roman" w:eastAsia="Times New Roman" w:hAnsi="Times New Roman" w:cs="Times New Roman"/>
          <w:b/>
          <w:sz w:val="24"/>
          <w:szCs w:val="24"/>
          <w:lang w:eastAsia="ru-RU"/>
        </w:rPr>
      </w:pPr>
    </w:p>
    <w:p w14:paraId="69C9FAE1" w14:textId="77777777" w:rsidR="00914EBC" w:rsidRDefault="00914EBC" w:rsidP="00914EBC">
      <w:pPr>
        <w:rPr>
          <w:rFonts w:ascii="Times New Roman" w:eastAsia="Times New Roman" w:hAnsi="Times New Roman" w:cs="Times New Roman"/>
          <w:b/>
          <w:sz w:val="24"/>
          <w:szCs w:val="24"/>
          <w:lang w:eastAsia="ru-RU"/>
        </w:rPr>
      </w:pPr>
    </w:p>
    <w:p w14:paraId="1AD452BF" w14:textId="6702454F" w:rsidR="00914EBC" w:rsidRDefault="00914EBC" w:rsidP="00914EBC">
      <w:pPr>
        <w:rPr>
          <w:rFonts w:ascii="Times New Roman" w:eastAsia="Times New Roman" w:hAnsi="Times New Roman" w:cs="Times New Roman"/>
          <w:b/>
          <w:sz w:val="24"/>
          <w:szCs w:val="24"/>
          <w:lang w:eastAsia="ru-RU"/>
        </w:rPr>
      </w:pPr>
    </w:p>
    <w:p w14:paraId="5D29E880" w14:textId="2BC9598F" w:rsidR="00432075" w:rsidRDefault="00432075" w:rsidP="00914EBC">
      <w:pPr>
        <w:rPr>
          <w:rFonts w:ascii="Times New Roman" w:eastAsia="Times New Roman" w:hAnsi="Times New Roman" w:cs="Times New Roman"/>
          <w:b/>
          <w:sz w:val="24"/>
          <w:szCs w:val="24"/>
          <w:lang w:eastAsia="ru-RU"/>
        </w:rPr>
      </w:pPr>
    </w:p>
    <w:p w14:paraId="667D7B5E" w14:textId="76F2BCBB" w:rsidR="00432075" w:rsidRDefault="00432075" w:rsidP="00914EBC">
      <w:pPr>
        <w:rPr>
          <w:rFonts w:ascii="Times New Roman" w:eastAsia="Times New Roman" w:hAnsi="Times New Roman" w:cs="Times New Roman"/>
          <w:b/>
          <w:sz w:val="24"/>
          <w:szCs w:val="24"/>
          <w:lang w:eastAsia="ru-RU"/>
        </w:rPr>
      </w:pPr>
    </w:p>
    <w:p w14:paraId="593F4E3D" w14:textId="6CA9612F" w:rsidR="00432075" w:rsidRDefault="00432075" w:rsidP="00914EBC">
      <w:pPr>
        <w:rPr>
          <w:rFonts w:ascii="Times New Roman" w:eastAsia="Times New Roman" w:hAnsi="Times New Roman" w:cs="Times New Roman"/>
          <w:b/>
          <w:sz w:val="24"/>
          <w:szCs w:val="24"/>
          <w:lang w:eastAsia="ru-RU"/>
        </w:rPr>
      </w:pPr>
    </w:p>
    <w:p w14:paraId="39023EE9" w14:textId="26344DC8" w:rsidR="00432075" w:rsidRDefault="00432075" w:rsidP="00914EBC">
      <w:pPr>
        <w:rPr>
          <w:rFonts w:ascii="Times New Roman" w:eastAsia="Times New Roman" w:hAnsi="Times New Roman" w:cs="Times New Roman"/>
          <w:b/>
          <w:sz w:val="24"/>
          <w:szCs w:val="24"/>
          <w:lang w:eastAsia="ru-RU"/>
        </w:rPr>
      </w:pPr>
    </w:p>
    <w:p w14:paraId="3F98C307" w14:textId="627EC76C" w:rsidR="00432075" w:rsidRDefault="00432075" w:rsidP="00914EBC">
      <w:pPr>
        <w:rPr>
          <w:rFonts w:ascii="Times New Roman" w:eastAsia="Times New Roman" w:hAnsi="Times New Roman" w:cs="Times New Roman"/>
          <w:b/>
          <w:sz w:val="24"/>
          <w:szCs w:val="24"/>
          <w:lang w:eastAsia="ru-RU"/>
        </w:rPr>
      </w:pPr>
    </w:p>
    <w:p w14:paraId="34B558F2" w14:textId="2C22062B" w:rsidR="00432075" w:rsidRDefault="00432075" w:rsidP="00914EBC">
      <w:pPr>
        <w:rPr>
          <w:rFonts w:ascii="Times New Roman" w:eastAsia="Times New Roman" w:hAnsi="Times New Roman" w:cs="Times New Roman"/>
          <w:b/>
          <w:sz w:val="24"/>
          <w:szCs w:val="24"/>
          <w:lang w:eastAsia="ru-RU"/>
        </w:rPr>
      </w:pPr>
    </w:p>
    <w:p w14:paraId="305379B0" w14:textId="0D701528" w:rsidR="00432075" w:rsidRDefault="00432075" w:rsidP="00914EBC">
      <w:pPr>
        <w:rPr>
          <w:rFonts w:ascii="Times New Roman" w:eastAsia="Times New Roman" w:hAnsi="Times New Roman" w:cs="Times New Roman"/>
          <w:b/>
          <w:sz w:val="24"/>
          <w:szCs w:val="24"/>
          <w:lang w:eastAsia="ru-RU"/>
        </w:rPr>
      </w:pPr>
    </w:p>
    <w:p w14:paraId="1FE84632" w14:textId="2CD9BB84" w:rsidR="00432075" w:rsidRDefault="00432075" w:rsidP="00914EBC">
      <w:pPr>
        <w:rPr>
          <w:rFonts w:ascii="Times New Roman" w:eastAsia="Times New Roman" w:hAnsi="Times New Roman" w:cs="Times New Roman"/>
          <w:b/>
          <w:sz w:val="24"/>
          <w:szCs w:val="24"/>
          <w:lang w:eastAsia="ru-RU"/>
        </w:rPr>
      </w:pPr>
    </w:p>
    <w:p w14:paraId="0E226908" w14:textId="77777777" w:rsidR="00432075" w:rsidRDefault="00432075" w:rsidP="00914EBC">
      <w:pPr>
        <w:rPr>
          <w:rFonts w:ascii="Times New Roman" w:eastAsia="Times New Roman" w:hAnsi="Times New Roman" w:cs="Times New Roman"/>
          <w:b/>
          <w:sz w:val="24"/>
          <w:szCs w:val="24"/>
          <w:lang w:eastAsia="ru-RU"/>
        </w:rPr>
      </w:pPr>
    </w:p>
    <w:p w14:paraId="1C8F4575" w14:textId="77777777" w:rsidR="00914EBC" w:rsidRDefault="00914EBC" w:rsidP="00914EBC">
      <w:pPr>
        <w:rPr>
          <w:rFonts w:ascii="Times New Roman" w:eastAsia="Times New Roman" w:hAnsi="Times New Roman" w:cs="Times New Roman"/>
          <w:b/>
          <w:sz w:val="24"/>
          <w:szCs w:val="24"/>
          <w:lang w:eastAsia="ru-RU"/>
        </w:rPr>
      </w:pPr>
    </w:p>
    <w:p w14:paraId="3B8B7353" w14:textId="77777777" w:rsidR="00914EBC" w:rsidRDefault="00914EBC" w:rsidP="00914EBC">
      <w:pPr>
        <w:rPr>
          <w:rFonts w:ascii="Times New Roman" w:eastAsia="Times New Roman" w:hAnsi="Times New Roman" w:cs="Times New Roman"/>
          <w:b/>
          <w:sz w:val="24"/>
          <w:szCs w:val="24"/>
          <w:lang w:eastAsia="ru-RU"/>
        </w:rPr>
      </w:pPr>
    </w:p>
    <w:p w14:paraId="4E394086" w14:textId="6FA22C54" w:rsidR="00914EBC" w:rsidRPr="00914EBC" w:rsidRDefault="00914EBC" w:rsidP="00914EBC">
      <w:pPr>
        <w:jc w:val="right"/>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Пр</w:t>
      </w:r>
      <w:r w:rsidRPr="00914EBC">
        <w:rPr>
          <w:rFonts w:ascii="Times New Roman" w:eastAsia="Times New Roman" w:hAnsi="Times New Roman" w:cs="Times New Roman"/>
          <w:b/>
          <w:bCs/>
          <w:kern w:val="32"/>
          <w:sz w:val="24"/>
          <w:szCs w:val="24"/>
          <w:lang w:val="x-none" w:eastAsia="x-none"/>
        </w:rPr>
        <w:t>иложение</w:t>
      </w:r>
      <w:proofErr w:type="spellEnd"/>
      <w:r w:rsidRPr="00914EBC">
        <w:rPr>
          <w:rFonts w:ascii="Times New Roman" w:eastAsia="Times New Roman" w:hAnsi="Times New Roman" w:cs="Times New Roman"/>
          <w:b/>
          <w:bCs/>
          <w:kern w:val="32"/>
          <w:sz w:val="24"/>
          <w:szCs w:val="24"/>
          <w:lang w:val="x-none" w:eastAsia="x-none"/>
        </w:rPr>
        <w:t xml:space="preserve"> </w:t>
      </w:r>
      <w:r w:rsidRPr="00914EBC">
        <w:rPr>
          <w:rFonts w:ascii="Times New Roman" w:eastAsia="Times New Roman" w:hAnsi="Times New Roman" w:cs="Times New Roman"/>
          <w:b/>
          <w:bCs/>
          <w:kern w:val="32"/>
          <w:sz w:val="24"/>
          <w:szCs w:val="24"/>
          <w:lang w:eastAsia="x-none"/>
        </w:rPr>
        <w:t xml:space="preserve">2. Примерные </w:t>
      </w:r>
      <w:r w:rsidRPr="00914EBC">
        <w:rPr>
          <w:rFonts w:ascii="Times New Roman" w:eastAsia="Times New Roman" w:hAnsi="Times New Roman" w:cs="Times New Roman"/>
          <w:b/>
          <w:bCs/>
          <w:kern w:val="32"/>
          <w:sz w:val="24"/>
          <w:szCs w:val="24"/>
          <w:lang w:val="x-none" w:eastAsia="x-none"/>
        </w:rPr>
        <w:t>программы профессиональных модулей</w:t>
      </w:r>
    </w:p>
    <w:p w14:paraId="056D3484" w14:textId="77777777" w:rsidR="00914EBC" w:rsidRPr="00914EBC" w:rsidRDefault="00914EBC" w:rsidP="00914EBC">
      <w:pPr>
        <w:spacing w:after="0" w:line="240" w:lineRule="auto"/>
        <w:rPr>
          <w:lang w:val="x-none" w:eastAsia="x-none"/>
        </w:rPr>
      </w:pPr>
    </w:p>
    <w:p w14:paraId="49846BA4" w14:textId="77777777" w:rsidR="00914EBC" w:rsidRPr="00914EBC" w:rsidRDefault="00914EBC" w:rsidP="00914EBC">
      <w:pPr>
        <w:spacing w:after="0" w:line="360" w:lineRule="auto"/>
        <w:jc w:val="right"/>
        <w:outlineLvl w:val="1"/>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Приложение 2.2</w:t>
      </w:r>
    </w:p>
    <w:p w14:paraId="78225B8D" w14:textId="737C9A77" w:rsidR="00914EBC" w:rsidRPr="00914EBC" w:rsidRDefault="00914EBC" w:rsidP="00914EBC">
      <w:pPr>
        <w:spacing w:after="0" w:line="240" w:lineRule="auto"/>
        <w:ind w:left="6096"/>
        <w:jc w:val="right"/>
        <w:rPr>
          <w:rFonts w:ascii="Times New Roman" w:hAnsi="Times New Roman"/>
          <w:sz w:val="24"/>
          <w:szCs w:val="24"/>
        </w:rPr>
      </w:pPr>
      <w:r w:rsidRPr="00914EBC">
        <w:rPr>
          <w:rFonts w:ascii="Times New Roman" w:hAnsi="Times New Roman"/>
          <w:sz w:val="24"/>
          <w:szCs w:val="24"/>
        </w:rPr>
        <w:t xml:space="preserve"> ПООП по специальности </w:t>
      </w:r>
      <w:r w:rsidR="00432075" w:rsidRPr="00432075">
        <w:rPr>
          <w:rFonts w:ascii="Times New Roman" w:hAnsi="Times New Roman"/>
          <w:sz w:val="24"/>
          <w:szCs w:val="24"/>
        </w:rPr>
        <w:t>18.02.12 Технология аналитического контроля химических соединений</w:t>
      </w:r>
    </w:p>
    <w:p w14:paraId="591F1C6B" w14:textId="77777777" w:rsidR="00914EBC" w:rsidRPr="00914EBC" w:rsidRDefault="00914EBC" w:rsidP="00914EBC">
      <w:pPr>
        <w:spacing w:after="0" w:line="240" w:lineRule="auto"/>
        <w:jc w:val="center"/>
        <w:rPr>
          <w:rFonts w:ascii="Times New Roman" w:hAnsi="Times New Roman"/>
          <w:b/>
          <w:i/>
          <w:sz w:val="24"/>
          <w:szCs w:val="24"/>
        </w:rPr>
      </w:pPr>
    </w:p>
    <w:p w14:paraId="199219CD" w14:textId="77777777" w:rsidR="00914EBC" w:rsidRPr="00914EBC" w:rsidRDefault="00914EBC" w:rsidP="00914EBC">
      <w:pPr>
        <w:spacing w:after="0" w:line="240" w:lineRule="auto"/>
        <w:jc w:val="center"/>
        <w:rPr>
          <w:rFonts w:ascii="Times New Roman" w:hAnsi="Times New Roman"/>
          <w:b/>
          <w:i/>
          <w:sz w:val="24"/>
          <w:szCs w:val="24"/>
        </w:rPr>
      </w:pPr>
    </w:p>
    <w:p w14:paraId="14F49AA7" w14:textId="77777777" w:rsidR="00914EBC" w:rsidRPr="00914EBC" w:rsidRDefault="00914EBC" w:rsidP="00914EBC">
      <w:pPr>
        <w:spacing w:after="0" w:line="240" w:lineRule="auto"/>
        <w:jc w:val="center"/>
        <w:rPr>
          <w:rFonts w:ascii="Times New Roman" w:hAnsi="Times New Roman"/>
          <w:b/>
          <w:i/>
          <w:sz w:val="24"/>
          <w:szCs w:val="24"/>
        </w:rPr>
      </w:pPr>
    </w:p>
    <w:p w14:paraId="06DDAF98" w14:textId="77777777" w:rsidR="00914EBC" w:rsidRPr="00914EBC" w:rsidRDefault="00914EBC" w:rsidP="00914EBC">
      <w:pPr>
        <w:spacing w:after="0" w:line="240" w:lineRule="auto"/>
        <w:jc w:val="center"/>
        <w:rPr>
          <w:rFonts w:ascii="Times New Roman" w:hAnsi="Times New Roman"/>
          <w:b/>
          <w:i/>
          <w:sz w:val="24"/>
          <w:szCs w:val="24"/>
        </w:rPr>
      </w:pPr>
    </w:p>
    <w:p w14:paraId="01A6132B" w14:textId="77777777" w:rsidR="00914EBC" w:rsidRPr="00914EBC" w:rsidRDefault="00914EBC" w:rsidP="00914EBC">
      <w:pPr>
        <w:spacing w:after="0" w:line="240" w:lineRule="auto"/>
        <w:jc w:val="center"/>
        <w:rPr>
          <w:rFonts w:ascii="Times New Roman" w:hAnsi="Times New Roman"/>
          <w:b/>
          <w:i/>
          <w:sz w:val="24"/>
          <w:szCs w:val="24"/>
        </w:rPr>
      </w:pPr>
    </w:p>
    <w:p w14:paraId="5B3A0DE5" w14:textId="77777777" w:rsidR="00914EBC" w:rsidRPr="00914EBC" w:rsidRDefault="00914EBC" w:rsidP="00914EBC">
      <w:pPr>
        <w:spacing w:after="0" w:line="240" w:lineRule="auto"/>
        <w:jc w:val="center"/>
        <w:rPr>
          <w:rFonts w:ascii="Times New Roman" w:hAnsi="Times New Roman"/>
          <w:b/>
          <w:i/>
          <w:sz w:val="24"/>
          <w:szCs w:val="24"/>
        </w:rPr>
      </w:pPr>
    </w:p>
    <w:p w14:paraId="5D33E9A6" w14:textId="77777777" w:rsidR="00914EBC" w:rsidRPr="00914EBC" w:rsidRDefault="00914EBC" w:rsidP="00914EBC">
      <w:pPr>
        <w:spacing w:after="0" w:line="240" w:lineRule="auto"/>
        <w:jc w:val="center"/>
        <w:rPr>
          <w:rFonts w:ascii="Times New Roman" w:hAnsi="Times New Roman"/>
          <w:b/>
          <w:i/>
          <w:sz w:val="24"/>
          <w:szCs w:val="24"/>
        </w:rPr>
      </w:pPr>
    </w:p>
    <w:p w14:paraId="2B977A58" w14:textId="77777777" w:rsidR="00914EBC" w:rsidRPr="00914EBC" w:rsidRDefault="00914EBC" w:rsidP="00914EBC">
      <w:pPr>
        <w:spacing w:after="0" w:line="240" w:lineRule="auto"/>
        <w:jc w:val="center"/>
        <w:rPr>
          <w:rFonts w:ascii="Times New Roman" w:hAnsi="Times New Roman"/>
          <w:b/>
          <w:i/>
          <w:sz w:val="24"/>
          <w:szCs w:val="24"/>
        </w:rPr>
      </w:pPr>
    </w:p>
    <w:p w14:paraId="645FB83C" w14:textId="77777777" w:rsidR="00914EBC" w:rsidRPr="00914EBC" w:rsidRDefault="00914EBC" w:rsidP="00432075">
      <w:pPr>
        <w:spacing w:after="0" w:line="240" w:lineRule="auto"/>
        <w:rPr>
          <w:rFonts w:ascii="Times New Roman" w:hAnsi="Times New Roman"/>
          <w:b/>
          <w:i/>
          <w:sz w:val="24"/>
          <w:szCs w:val="24"/>
        </w:rPr>
      </w:pPr>
    </w:p>
    <w:p w14:paraId="472BB8ED" w14:textId="77777777" w:rsidR="00914EBC" w:rsidRPr="00914EBC" w:rsidRDefault="00914EBC" w:rsidP="00914EBC">
      <w:pPr>
        <w:spacing w:after="0" w:line="240" w:lineRule="auto"/>
        <w:jc w:val="center"/>
        <w:rPr>
          <w:rFonts w:ascii="Times New Roman" w:hAnsi="Times New Roman"/>
          <w:b/>
          <w:i/>
          <w:sz w:val="24"/>
          <w:szCs w:val="24"/>
        </w:rPr>
      </w:pPr>
    </w:p>
    <w:p w14:paraId="736241D9" w14:textId="77777777" w:rsidR="00914EBC" w:rsidRPr="00914EBC" w:rsidRDefault="00914EBC" w:rsidP="00914EBC">
      <w:pPr>
        <w:spacing w:after="0" w:line="240" w:lineRule="auto"/>
        <w:jc w:val="center"/>
        <w:rPr>
          <w:rFonts w:ascii="Times New Roman" w:hAnsi="Times New Roman"/>
          <w:b/>
          <w:i/>
          <w:sz w:val="24"/>
          <w:szCs w:val="24"/>
        </w:rPr>
      </w:pPr>
    </w:p>
    <w:p w14:paraId="1B85154D" w14:textId="77777777" w:rsidR="00914EBC" w:rsidRPr="00914EBC" w:rsidRDefault="00914EBC" w:rsidP="00914EBC">
      <w:pPr>
        <w:spacing w:after="0" w:line="240" w:lineRule="auto"/>
        <w:jc w:val="center"/>
        <w:rPr>
          <w:rFonts w:ascii="Times New Roman" w:hAnsi="Times New Roman"/>
          <w:b/>
          <w:i/>
          <w:sz w:val="24"/>
          <w:szCs w:val="24"/>
        </w:rPr>
      </w:pPr>
    </w:p>
    <w:p w14:paraId="5B8EDB00" w14:textId="77777777" w:rsidR="00914EBC" w:rsidRPr="00914EBC" w:rsidRDefault="00914EBC" w:rsidP="00914EBC">
      <w:pPr>
        <w:spacing w:after="0" w:line="240" w:lineRule="auto"/>
        <w:jc w:val="center"/>
        <w:rPr>
          <w:rFonts w:ascii="Times New Roman" w:hAnsi="Times New Roman"/>
          <w:b/>
          <w:i/>
          <w:sz w:val="24"/>
          <w:szCs w:val="24"/>
        </w:rPr>
      </w:pPr>
    </w:p>
    <w:p w14:paraId="12747967" w14:textId="77777777" w:rsidR="00914EBC" w:rsidRPr="00914EBC" w:rsidRDefault="00914EBC" w:rsidP="00914EBC">
      <w:pPr>
        <w:spacing w:after="0" w:line="240" w:lineRule="auto"/>
        <w:jc w:val="center"/>
        <w:rPr>
          <w:rFonts w:ascii="Times New Roman" w:hAnsi="Times New Roman"/>
          <w:b/>
          <w:i/>
          <w:sz w:val="24"/>
          <w:szCs w:val="24"/>
        </w:rPr>
      </w:pPr>
    </w:p>
    <w:p w14:paraId="19621533" w14:textId="77777777" w:rsidR="00914EBC" w:rsidRPr="00914EBC" w:rsidRDefault="00914EBC" w:rsidP="00914EBC">
      <w:pPr>
        <w:spacing w:after="0" w:line="240" w:lineRule="auto"/>
        <w:jc w:val="center"/>
        <w:rPr>
          <w:rFonts w:ascii="Times New Roman" w:hAnsi="Times New Roman"/>
          <w:b/>
          <w:i/>
          <w:sz w:val="24"/>
          <w:szCs w:val="24"/>
        </w:rPr>
      </w:pPr>
    </w:p>
    <w:p w14:paraId="62D40284" w14:textId="77777777" w:rsidR="00914EBC" w:rsidRPr="00914EBC" w:rsidRDefault="00914EBC" w:rsidP="00914EBC">
      <w:pPr>
        <w:spacing w:after="0" w:line="240" w:lineRule="auto"/>
        <w:jc w:val="center"/>
        <w:rPr>
          <w:rFonts w:ascii="Times New Roman" w:hAnsi="Times New Roman"/>
          <w:b/>
          <w:sz w:val="24"/>
          <w:szCs w:val="24"/>
        </w:rPr>
      </w:pPr>
      <w:r w:rsidRPr="00914EBC">
        <w:rPr>
          <w:rFonts w:ascii="Times New Roman" w:hAnsi="Times New Roman"/>
          <w:b/>
          <w:color w:val="000000"/>
          <w:sz w:val="24"/>
          <w:szCs w:val="24"/>
        </w:rPr>
        <w:t>ПРИМЕРНАЯ РАБОЧАЯ ПРОГРАММА</w:t>
      </w:r>
      <w:r w:rsidRPr="00914EBC">
        <w:rPr>
          <w:rFonts w:ascii="Times New Roman" w:hAnsi="Times New Roman"/>
          <w:b/>
          <w:sz w:val="24"/>
          <w:szCs w:val="24"/>
        </w:rPr>
        <w:t xml:space="preserve"> ПРОФЕССИОНАЛЬНОГО МОДУЛЯ</w:t>
      </w:r>
    </w:p>
    <w:p w14:paraId="7A717C9C" w14:textId="77777777" w:rsidR="00914EBC" w:rsidRPr="00914EBC" w:rsidRDefault="00914EBC" w:rsidP="00914EBC">
      <w:pPr>
        <w:spacing w:after="0" w:line="240" w:lineRule="auto"/>
        <w:jc w:val="center"/>
        <w:rPr>
          <w:rFonts w:ascii="Times New Roman" w:hAnsi="Times New Roman"/>
          <w:b/>
          <w:sz w:val="24"/>
          <w:szCs w:val="24"/>
          <w:u w:val="single"/>
        </w:rPr>
      </w:pPr>
    </w:p>
    <w:p w14:paraId="579444B1" w14:textId="77777777" w:rsidR="00432075" w:rsidRPr="00432075" w:rsidRDefault="00432075" w:rsidP="00432075">
      <w:pPr>
        <w:jc w:val="center"/>
        <w:rPr>
          <w:rFonts w:ascii="Times New Roman" w:hAnsi="Times New Roman"/>
          <w:b/>
          <w:iCs/>
          <w:sz w:val="24"/>
          <w:szCs w:val="24"/>
        </w:rPr>
      </w:pPr>
      <w:r w:rsidRPr="00432075">
        <w:rPr>
          <w:rFonts w:ascii="Times New Roman" w:hAnsi="Times New Roman"/>
          <w:b/>
          <w:iCs/>
          <w:caps/>
          <w:sz w:val="24"/>
          <w:szCs w:val="24"/>
        </w:rPr>
        <w:t>ПМ 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14:paraId="6E1C1137" w14:textId="77777777" w:rsidR="00432075" w:rsidRPr="005B72D4" w:rsidRDefault="00432075" w:rsidP="00432075">
      <w:pPr>
        <w:rPr>
          <w:rFonts w:ascii="Times New Roman" w:hAnsi="Times New Roman"/>
          <w:b/>
          <w:i/>
          <w:sz w:val="24"/>
          <w:szCs w:val="24"/>
        </w:rPr>
      </w:pPr>
    </w:p>
    <w:p w14:paraId="1AFCD774" w14:textId="77777777" w:rsidR="00914EBC" w:rsidRPr="00914EBC" w:rsidRDefault="00914EBC" w:rsidP="00914EBC">
      <w:pPr>
        <w:spacing w:after="200" w:line="276" w:lineRule="auto"/>
        <w:jc w:val="center"/>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
          <w:sz w:val="24"/>
          <w:szCs w:val="24"/>
          <w:lang w:eastAsia="ru-RU"/>
        </w:rPr>
        <w:t xml:space="preserve">Обязательный профессиональный блок </w:t>
      </w:r>
    </w:p>
    <w:p w14:paraId="70E247EB" w14:textId="77777777" w:rsidR="00914EBC" w:rsidRPr="00914EBC" w:rsidRDefault="00914EBC" w:rsidP="00914EBC">
      <w:pPr>
        <w:spacing w:after="0" w:line="240" w:lineRule="auto"/>
        <w:jc w:val="center"/>
        <w:rPr>
          <w:rFonts w:ascii="Times New Roman" w:hAnsi="Times New Roman"/>
          <w:b/>
          <w:i/>
          <w:sz w:val="24"/>
          <w:szCs w:val="24"/>
        </w:rPr>
      </w:pPr>
    </w:p>
    <w:p w14:paraId="33EDE6DA" w14:textId="77777777" w:rsidR="00914EBC" w:rsidRPr="00914EBC" w:rsidRDefault="00914EBC" w:rsidP="00914EBC">
      <w:pPr>
        <w:spacing w:after="0" w:line="240" w:lineRule="auto"/>
        <w:jc w:val="center"/>
        <w:rPr>
          <w:rFonts w:ascii="Times New Roman" w:hAnsi="Times New Roman"/>
          <w:b/>
          <w:i/>
          <w:sz w:val="24"/>
          <w:szCs w:val="24"/>
        </w:rPr>
      </w:pPr>
    </w:p>
    <w:p w14:paraId="48BE0300" w14:textId="77777777" w:rsidR="00914EBC" w:rsidRPr="00914EBC" w:rsidRDefault="00914EBC" w:rsidP="00914EBC">
      <w:pPr>
        <w:spacing w:after="0" w:line="240" w:lineRule="auto"/>
        <w:jc w:val="center"/>
        <w:rPr>
          <w:rFonts w:ascii="Times New Roman" w:hAnsi="Times New Roman"/>
          <w:b/>
          <w:i/>
          <w:sz w:val="24"/>
          <w:szCs w:val="24"/>
        </w:rPr>
      </w:pPr>
    </w:p>
    <w:p w14:paraId="3C85ED9E" w14:textId="77777777" w:rsidR="00914EBC" w:rsidRPr="00914EBC" w:rsidRDefault="00914EBC" w:rsidP="00914EBC">
      <w:pPr>
        <w:spacing w:after="0" w:line="240" w:lineRule="auto"/>
        <w:jc w:val="center"/>
        <w:rPr>
          <w:rFonts w:ascii="Times New Roman" w:hAnsi="Times New Roman"/>
          <w:b/>
          <w:i/>
          <w:sz w:val="24"/>
          <w:szCs w:val="24"/>
        </w:rPr>
      </w:pPr>
    </w:p>
    <w:p w14:paraId="78F99F56" w14:textId="77777777" w:rsidR="00914EBC" w:rsidRPr="00914EBC" w:rsidRDefault="00914EBC" w:rsidP="00914EBC">
      <w:pPr>
        <w:spacing w:after="0" w:line="240" w:lineRule="auto"/>
        <w:jc w:val="center"/>
        <w:rPr>
          <w:rFonts w:ascii="Times New Roman" w:hAnsi="Times New Roman"/>
          <w:b/>
          <w:i/>
          <w:sz w:val="24"/>
          <w:szCs w:val="24"/>
        </w:rPr>
      </w:pPr>
    </w:p>
    <w:p w14:paraId="1B629763" w14:textId="77777777" w:rsidR="00914EBC" w:rsidRPr="00914EBC" w:rsidRDefault="00914EBC" w:rsidP="00914EBC">
      <w:pPr>
        <w:spacing w:after="0" w:line="240" w:lineRule="auto"/>
        <w:jc w:val="center"/>
        <w:rPr>
          <w:rFonts w:ascii="Times New Roman" w:hAnsi="Times New Roman"/>
          <w:b/>
          <w:i/>
          <w:sz w:val="24"/>
          <w:szCs w:val="24"/>
        </w:rPr>
      </w:pPr>
    </w:p>
    <w:p w14:paraId="30566F3B" w14:textId="77777777" w:rsidR="00914EBC" w:rsidRPr="00914EBC" w:rsidRDefault="00914EBC" w:rsidP="00914EBC">
      <w:pPr>
        <w:spacing w:after="0" w:line="240" w:lineRule="auto"/>
        <w:jc w:val="center"/>
        <w:rPr>
          <w:rFonts w:ascii="Times New Roman" w:hAnsi="Times New Roman"/>
          <w:b/>
          <w:i/>
          <w:sz w:val="24"/>
          <w:szCs w:val="24"/>
        </w:rPr>
      </w:pPr>
    </w:p>
    <w:p w14:paraId="36659715" w14:textId="77777777" w:rsidR="00914EBC" w:rsidRPr="00914EBC" w:rsidRDefault="00914EBC" w:rsidP="00432075">
      <w:pPr>
        <w:spacing w:after="0" w:line="240" w:lineRule="auto"/>
        <w:rPr>
          <w:rFonts w:ascii="Times New Roman" w:hAnsi="Times New Roman"/>
          <w:b/>
          <w:i/>
          <w:sz w:val="24"/>
          <w:szCs w:val="24"/>
        </w:rPr>
      </w:pPr>
    </w:p>
    <w:p w14:paraId="7261CAF4" w14:textId="77777777" w:rsidR="00914EBC" w:rsidRPr="00914EBC" w:rsidRDefault="00914EBC" w:rsidP="00914EBC">
      <w:pPr>
        <w:spacing w:after="0" w:line="240" w:lineRule="auto"/>
        <w:jc w:val="center"/>
        <w:rPr>
          <w:rFonts w:ascii="Times New Roman" w:hAnsi="Times New Roman"/>
          <w:b/>
          <w:i/>
          <w:sz w:val="24"/>
          <w:szCs w:val="24"/>
        </w:rPr>
      </w:pPr>
    </w:p>
    <w:p w14:paraId="2CB3FA0A" w14:textId="77777777" w:rsidR="00914EBC" w:rsidRPr="00914EBC" w:rsidRDefault="00914EBC" w:rsidP="00914EBC">
      <w:pPr>
        <w:spacing w:after="0" w:line="240" w:lineRule="auto"/>
        <w:jc w:val="center"/>
        <w:rPr>
          <w:rFonts w:ascii="Times New Roman" w:hAnsi="Times New Roman"/>
          <w:b/>
          <w:i/>
          <w:sz w:val="24"/>
          <w:szCs w:val="24"/>
        </w:rPr>
      </w:pPr>
    </w:p>
    <w:p w14:paraId="0F8C0DCE" w14:textId="77777777" w:rsidR="00914EBC" w:rsidRPr="00914EBC" w:rsidRDefault="00914EBC" w:rsidP="00914EBC">
      <w:pPr>
        <w:spacing w:after="0" w:line="240" w:lineRule="auto"/>
        <w:jc w:val="center"/>
        <w:rPr>
          <w:rFonts w:ascii="Times New Roman" w:hAnsi="Times New Roman"/>
          <w:b/>
          <w:i/>
          <w:sz w:val="24"/>
          <w:szCs w:val="24"/>
        </w:rPr>
      </w:pPr>
    </w:p>
    <w:p w14:paraId="0AFA45D8" w14:textId="77777777" w:rsidR="00914EBC" w:rsidRPr="00914EBC" w:rsidRDefault="00914EBC" w:rsidP="00914EBC">
      <w:pPr>
        <w:spacing w:after="0" w:line="240" w:lineRule="auto"/>
        <w:jc w:val="center"/>
        <w:rPr>
          <w:rFonts w:ascii="Times New Roman" w:hAnsi="Times New Roman"/>
          <w:b/>
          <w:i/>
          <w:sz w:val="24"/>
          <w:szCs w:val="24"/>
        </w:rPr>
      </w:pPr>
    </w:p>
    <w:p w14:paraId="3E56372D" w14:textId="77777777" w:rsidR="00914EBC" w:rsidRPr="00914EBC" w:rsidRDefault="00914EBC" w:rsidP="00914EBC">
      <w:pPr>
        <w:spacing w:after="0" w:line="240" w:lineRule="auto"/>
        <w:jc w:val="center"/>
        <w:rPr>
          <w:rFonts w:ascii="Times New Roman" w:hAnsi="Times New Roman"/>
          <w:b/>
          <w:i/>
          <w:sz w:val="24"/>
          <w:szCs w:val="24"/>
        </w:rPr>
      </w:pPr>
    </w:p>
    <w:p w14:paraId="0C8F8CAC" w14:textId="77777777" w:rsidR="00914EBC" w:rsidRPr="00914EBC" w:rsidRDefault="00914EBC" w:rsidP="00914EBC">
      <w:pPr>
        <w:spacing w:after="0" w:line="240" w:lineRule="auto"/>
        <w:jc w:val="center"/>
        <w:rPr>
          <w:rFonts w:ascii="Times New Roman" w:hAnsi="Times New Roman"/>
          <w:b/>
          <w:i/>
          <w:sz w:val="24"/>
          <w:szCs w:val="24"/>
        </w:rPr>
      </w:pPr>
    </w:p>
    <w:p w14:paraId="7A14555C" w14:textId="77777777" w:rsidR="00914EBC" w:rsidRPr="00914EBC" w:rsidRDefault="00914EBC" w:rsidP="00914EBC">
      <w:pPr>
        <w:spacing w:after="0" w:line="240" w:lineRule="auto"/>
        <w:jc w:val="center"/>
        <w:rPr>
          <w:rFonts w:ascii="Times New Roman" w:hAnsi="Times New Roman"/>
          <w:b/>
          <w:i/>
          <w:sz w:val="24"/>
          <w:szCs w:val="24"/>
        </w:rPr>
      </w:pPr>
    </w:p>
    <w:p w14:paraId="791B9112" w14:textId="77777777" w:rsidR="00914EBC" w:rsidRPr="00914EBC" w:rsidRDefault="00914EBC" w:rsidP="00914EBC">
      <w:pPr>
        <w:spacing w:after="0" w:line="240" w:lineRule="auto"/>
        <w:jc w:val="center"/>
        <w:rPr>
          <w:rFonts w:ascii="Times New Roman" w:hAnsi="Times New Roman"/>
          <w:b/>
          <w:i/>
          <w:sz w:val="24"/>
          <w:szCs w:val="24"/>
        </w:rPr>
      </w:pPr>
    </w:p>
    <w:p w14:paraId="31995A0C" w14:textId="77777777" w:rsidR="00914EBC" w:rsidRPr="00914EBC" w:rsidRDefault="00914EBC" w:rsidP="00914EBC">
      <w:pPr>
        <w:spacing w:after="0" w:line="240" w:lineRule="auto"/>
        <w:jc w:val="center"/>
        <w:rPr>
          <w:rFonts w:ascii="Times New Roman" w:hAnsi="Times New Roman"/>
          <w:b/>
          <w:i/>
          <w:sz w:val="24"/>
          <w:szCs w:val="24"/>
        </w:rPr>
      </w:pPr>
    </w:p>
    <w:p w14:paraId="63205799" w14:textId="77777777" w:rsidR="00914EBC" w:rsidRPr="00914EBC" w:rsidRDefault="00914EBC" w:rsidP="00914EBC">
      <w:pPr>
        <w:spacing w:after="0" w:line="240" w:lineRule="auto"/>
        <w:jc w:val="center"/>
        <w:rPr>
          <w:rFonts w:ascii="Times New Roman" w:hAnsi="Times New Roman"/>
          <w:b/>
          <w:iCs/>
          <w:sz w:val="24"/>
          <w:szCs w:val="24"/>
        </w:rPr>
      </w:pPr>
      <w:r w:rsidRPr="00914EBC">
        <w:rPr>
          <w:rFonts w:ascii="Times New Roman" w:hAnsi="Times New Roman"/>
          <w:b/>
          <w:bCs/>
          <w:iCs/>
        </w:rPr>
        <w:t>2023 г.</w:t>
      </w:r>
    </w:p>
    <w:p w14:paraId="59F98ED1" w14:textId="77777777" w:rsidR="00914EBC" w:rsidRDefault="00914EBC" w:rsidP="00914EBC">
      <w:pPr>
        <w:spacing w:after="200" w:line="276" w:lineRule="auto"/>
        <w:rPr>
          <w:rFonts w:ascii="Times New Roman" w:eastAsia="Times New Roman" w:hAnsi="Times New Roman" w:cs="Times New Roman"/>
          <w:lang w:eastAsia="ru-RU"/>
        </w:rPr>
      </w:pPr>
    </w:p>
    <w:bookmarkEnd w:id="5"/>
    <w:p w14:paraId="2F3A6C2A" w14:textId="77777777" w:rsidR="00914EBC" w:rsidRDefault="00914EBC" w:rsidP="00914EBC">
      <w:pPr>
        <w:spacing w:after="0" w:line="276" w:lineRule="auto"/>
        <w:jc w:val="center"/>
        <w:rPr>
          <w:rFonts w:ascii="Times New Roman" w:hAnsi="Times New Roman" w:cs="Times New Roman"/>
          <w:b/>
          <w:i/>
          <w:sz w:val="24"/>
          <w:szCs w:val="24"/>
        </w:rPr>
      </w:pPr>
    </w:p>
    <w:p w14:paraId="11DEBC1D" w14:textId="77777777" w:rsidR="00914EBC" w:rsidRDefault="00914EBC" w:rsidP="00914EBC">
      <w:pPr>
        <w:spacing w:after="0" w:line="276" w:lineRule="auto"/>
        <w:jc w:val="center"/>
        <w:rPr>
          <w:rFonts w:ascii="Times New Roman" w:hAnsi="Times New Roman" w:cs="Times New Roman"/>
          <w:b/>
          <w:i/>
          <w:sz w:val="24"/>
          <w:szCs w:val="24"/>
        </w:rPr>
      </w:pPr>
    </w:p>
    <w:p w14:paraId="663124CA" w14:textId="32E556FF" w:rsidR="00914EBC" w:rsidRPr="00914EBC" w:rsidRDefault="00914EBC" w:rsidP="00914EBC">
      <w:pPr>
        <w:spacing w:after="0" w:line="276" w:lineRule="auto"/>
        <w:jc w:val="center"/>
        <w:rPr>
          <w:rFonts w:ascii="Times New Roman" w:hAnsi="Times New Roman" w:cs="Times New Roman"/>
          <w:b/>
          <w:i/>
          <w:sz w:val="24"/>
          <w:szCs w:val="24"/>
        </w:rPr>
      </w:pPr>
      <w:r w:rsidRPr="00914EBC">
        <w:rPr>
          <w:rFonts w:ascii="Times New Roman" w:hAnsi="Times New Roman" w:cs="Times New Roman"/>
          <w:b/>
          <w:i/>
          <w:sz w:val="24"/>
          <w:szCs w:val="24"/>
        </w:rPr>
        <w:t>СОДЕРЖАНИЕ</w:t>
      </w:r>
    </w:p>
    <w:p w14:paraId="065D4B0E" w14:textId="77777777" w:rsidR="00914EBC" w:rsidRPr="00914EBC" w:rsidRDefault="00914EBC" w:rsidP="00914EBC">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14EBC" w:rsidRPr="00914EBC" w14:paraId="42CA6431" w14:textId="77777777" w:rsidTr="008E406C">
        <w:tc>
          <w:tcPr>
            <w:tcW w:w="7501" w:type="dxa"/>
          </w:tcPr>
          <w:p w14:paraId="4414FA41" w14:textId="77777777" w:rsidR="00914EBC" w:rsidRPr="00914EBC" w:rsidRDefault="00914EBC" w:rsidP="00430C85">
            <w:pPr>
              <w:numPr>
                <w:ilvl w:val="0"/>
                <w:numId w:val="2"/>
              </w:numPr>
              <w:suppressAutoHyphens/>
              <w:spacing w:after="200" w:line="276" w:lineRule="auto"/>
              <w:rPr>
                <w:rFonts w:ascii="Times New Roman" w:hAnsi="Times New Roman"/>
                <w:b/>
                <w:sz w:val="24"/>
                <w:szCs w:val="24"/>
              </w:rPr>
            </w:pPr>
            <w:r w:rsidRPr="00914EBC">
              <w:rPr>
                <w:rFonts w:ascii="Times New Roman" w:hAnsi="Times New Roman"/>
                <w:b/>
                <w:sz w:val="24"/>
                <w:szCs w:val="24"/>
              </w:rPr>
              <w:t xml:space="preserve">ОБЩАЯ ХАРАКТЕРИСТИКА </w:t>
            </w:r>
            <w:r w:rsidRPr="00914EBC">
              <w:rPr>
                <w:rFonts w:ascii="Times New Roman" w:hAnsi="Times New Roman"/>
                <w:b/>
                <w:color w:val="000000"/>
                <w:sz w:val="24"/>
                <w:szCs w:val="24"/>
              </w:rPr>
              <w:t xml:space="preserve">РАБОЧЕЙ </w:t>
            </w:r>
            <w:r w:rsidRPr="00914EBC">
              <w:rPr>
                <w:rFonts w:ascii="Times New Roman" w:hAnsi="Times New Roman"/>
                <w:b/>
                <w:sz w:val="24"/>
                <w:szCs w:val="24"/>
              </w:rPr>
              <w:t>ПРОГРАММЫ ПРОФЕССИОНАЛЬНОГО МОДУЛЯ</w:t>
            </w:r>
          </w:p>
        </w:tc>
        <w:tc>
          <w:tcPr>
            <w:tcW w:w="1854" w:type="dxa"/>
          </w:tcPr>
          <w:p w14:paraId="73D162DB"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23F5661C" w14:textId="77777777" w:rsidTr="008E406C">
        <w:tc>
          <w:tcPr>
            <w:tcW w:w="7501" w:type="dxa"/>
          </w:tcPr>
          <w:p w14:paraId="697296B9" w14:textId="77777777" w:rsidR="00914EBC" w:rsidRPr="00914EBC" w:rsidRDefault="00914EBC" w:rsidP="00430C85">
            <w:pPr>
              <w:numPr>
                <w:ilvl w:val="0"/>
                <w:numId w:val="2"/>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СТРУКТУРА И СОДЕРЖАНИЕ ПРОФЕССИОНАЛЬНОГО МОДУЛЯ</w:t>
            </w:r>
          </w:p>
          <w:p w14:paraId="6C0D18C3" w14:textId="77777777" w:rsidR="00914EBC" w:rsidRPr="00914EBC" w:rsidRDefault="00914EBC" w:rsidP="00430C85">
            <w:pPr>
              <w:numPr>
                <w:ilvl w:val="0"/>
                <w:numId w:val="2"/>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УСЛОВИЯ РЕАЛИЗАЦИИ ПРОФЕССИОНАЛЬНОГО МОДУЛЯ</w:t>
            </w:r>
          </w:p>
        </w:tc>
        <w:tc>
          <w:tcPr>
            <w:tcW w:w="1854" w:type="dxa"/>
          </w:tcPr>
          <w:p w14:paraId="4D7BDDB6"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4E2999D8" w14:textId="77777777" w:rsidTr="008E406C">
        <w:tc>
          <w:tcPr>
            <w:tcW w:w="7501" w:type="dxa"/>
          </w:tcPr>
          <w:p w14:paraId="185B1598" w14:textId="77777777" w:rsidR="00914EBC" w:rsidRPr="00914EBC" w:rsidRDefault="00914EBC" w:rsidP="00430C85">
            <w:pPr>
              <w:numPr>
                <w:ilvl w:val="0"/>
                <w:numId w:val="2"/>
              </w:numPr>
              <w:suppressAutoHyphens/>
              <w:spacing w:after="200" w:line="276" w:lineRule="auto"/>
              <w:rPr>
                <w:rFonts w:ascii="Times New Roman" w:hAnsi="Times New Roman"/>
                <w:b/>
                <w:sz w:val="24"/>
                <w:szCs w:val="24"/>
              </w:rPr>
            </w:pPr>
            <w:r w:rsidRPr="00914EBC">
              <w:rPr>
                <w:rFonts w:ascii="Times New Roman" w:hAnsi="Times New Roman"/>
                <w:b/>
                <w:sz w:val="24"/>
                <w:szCs w:val="24"/>
              </w:rPr>
              <w:t>КОНТРОЛЬ И ОЦЕНКА РЕЗУЛЬТАТОВ ОСВОЕНИЯ ПРОФЕССИОНАЛЬНОГО МОДУЛЯ</w:t>
            </w:r>
          </w:p>
          <w:p w14:paraId="79581E64" w14:textId="77777777" w:rsidR="00914EBC" w:rsidRPr="00914EBC" w:rsidRDefault="00914EBC" w:rsidP="00914EBC">
            <w:pPr>
              <w:suppressAutoHyphens/>
              <w:spacing w:after="200" w:line="276" w:lineRule="auto"/>
              <w:rPr>
                <w:rFonts w:ascii="Times New Roman" w:hAnsi="Times New Roman"/>
                <w:b/>
                <w:sz w:val="24"/>
                <w:szCs w:val="24"/>
              </w:rPr>
            </w:pPr>
          </w:p>
        </w:tc>
        <w:tc>
          <w:tcPr>
            <w:tcW w:w="1854" w:type="dxa"/>
          </w:tcPr>
          <w:p w14:paraId="4492C8AE" w14:textId="77777777" w:rsidR="00914EBC" w:rsidRPr="00914EBC" w:rsidRDefault="00914EBC" w:rsidP="00914EBC">
            <w:pPr>
              <w:spacing w:after="200" w:line="276" w:lineRule="auto"/>
              <w:rPr>
                <w:rFonts w:ascii="Times New Roman" w:hAnsi="Times New Roman"/>
                <w:b/>
                <w:sz w:val="24"/>
                <w:szCs w:val="24"/>
              </w:rPr>
            </w:pPr>
          </w:p>
        </w:tc>
      </w:tr>
    </w:tbl>
    <w:p w14:paraId="2CFFDD1E" w14:textId="77777777" w:rsidR="00914EBC" w:rsidRPr="00914EBC" w:rsidRDefault="00914EBC" w:rsidP="00914EBC">
      <w:pPr>
        <w:spacing w:after="0" w:line="276" w:lineRule="auto"/>
        <w:jc w:val="center"/>
        <w:rPr>
          <w:rFonts w:ascii="Times New Roman" w:hAnsi="Times New Roman" w:cs="Times New Roman"/>
          <w:b/>
          <w:i/>
          <w:sz w:val="24"/>
          <w:szCs w:val="24"/>
        </w:rPr>
      </w:pPr>
    </w:p>
    <w:p w14:paraId="6ED2A615" w14:textId="77777777" w:rsidR="00914EBC" w:rsidRPr="00914EBC" w:rsidRDefault="00914EBC" w:rsidP="00914EBC">
      <w:pPr>
        <w:spacing w:after="0" w:line="276" w:lineRule="auto"/>
        <w:rPr>
          <w:rFonts w:ascii="Times New Roman" w:hAnsi="Times New Roman" w:cs="Times New Roman"/>
          <w:b/>
          <w:i/>
          <w:sz w:val="24"/>
          <w:szCs w:val="24"/>
        </w:rPr>
      </w:pPr>
    </w:p>
    <w:p w14:paraId="223A59D5" w14:textId="77777777" w:rsidR="00914EBC" w:rsidRPr="00914EBC" w:rsidRDefault="00914EBC" w:rsidP="00914EBC">
      <w:pPr>
        <w:spacing w:after="0" w:line="240" w:lineRule="auto"/>
        <w:rPr>
          <w:rFonts w:ascii="Times New Roman" w:hAnsi="Times New Roman"/>
          <w:b/>
          <w:i/>
          <w:sz w:val="24"/>
          <w:szCs w:val="24"/>
        </w:rPr>
        <w:sectPr w:rsidR="00914EBC" w:rsidRPr="00914EBC" w:rsidSect="00733AEF">
          <w:headerReference w:type="even" r:id="rId16"/>
          <w:pgSz w:w="11907" w:h="16840"/>
          <w:pgMar w:top="1134" w:right="851" w:bottom="992" w:left="1418" w:header="709" w:footer="709" w:gutter="0"/>
          <w:cols w:space="720"/>
        </w:sectPr>
      </w:pPr>
    </w:p>
    <w:p w14:paraId="339510EE"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lastRenderedPageBreak/>
        <w:t xml:space="preserve">1. ОБЩАЯ ХАРАКТЕРИСТИКА </w:t>
      </w:r>
      <w:r w:rsidRPr="00914EBC">
        <w:rPr>
          <w:rFonts w:ascii="Times New Roman" w:hAnsi="Times New Roman"/>
          <w:b/>
          <w:color w:val="000000"/>
          <w:sz w:val="24"/>
          <w:szCs w:val="24"/>
        </w:rPr>
        <w:t>РАБОЧЕЙ ПРОГРАММЫ</w:t>
      </w:r>
    </w:p>
    <w:p w14:paraId="78B7380D"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t>ПРОФЕССИОНАЛЬНОГО МОДУЛЯ</w:t>
      </w:r>
    </w:p>
    <w:p w14:paraId="061B4DEE" w14:textId="77777777" w:rsidR="00C129BC" w:rsidRPr="00C129BC" w:rsidRDefault="00C129BC" w:rsidP="00C129BC">
      <w:pPr>
        <w:suppressAutoHyphens/>
        <w:spacing w:after="0" w:line="276" w:lineRule="auto"/>
        <w:ind w:firstLine="709"/>
        <w:rPr>
          <w:rFonts w:ascii="Times New Roman" w:eastAsia="Times New Roman" w:hAnsi="Times New Roman" w:cs="Times New Roman"/>
          <w:b/>
          <w:sz w:val="24"/>
          <w:szCs w:val="24"/>
          <w:lang w:eastAsia="ru-RU"/>
        </w:rPr>
      </w:pPr>
    </w:p>
    <w:p w14:paraId="6AFF611D" w14:textId="77777777" w:rsidR="00C129BC" w:rsidRDefault="00C129BC" w:rsidP="00C129BC">
      <w:pPr>
        <w:suppressAutoHyphens/>
        <w:spacing w:after="0" w:line="276" w:lineRule="auto"/>
        <w:ind w:firstLine="709"/>
        <w:rPr>
          <w:rFonts w:ascii="Times New Roman" w:eastAsia="Times New Roman" w:hAnsi="Times New Roman" w:cs="Times New Roman"/>
          <w:b/>
          <w:sz w:val="24"/>
          <w:szCs w:val="24"/>
          <w:lang w:eastAsia="ru-RU"/>
        </w:rPr>
      </w:pPr>
      <w:r w:rsidRPr="00C129BC">
        <w:rPr>
          <w:rFonts w:ascii="Times New Roman" w:eastAsia="Times New Roman" w:hAnsi="Times New Roman" w:cs="Times New Roman"/>
          <w:b/>
          <w:sz w:val="24"/>
          <w:szCs w:val="24"/>
          <w:lang w:eastAsia="ru-RU"/>
        </w:rPr>
        <w:t>ПМ 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14:paraId="77C3A59F" w14:textId="0D32A562" w:rsidR="00914EBC" w:rsidRPr="00914EBC" w:rsidRDefault="00914EBC" w:rsidP="00C129BC">
      <w:pPr>
        <w:suppressAutoHyphens/>
        <w:spacing w:after="0" w:line="276" w:lineRule="auto"/>
        <w:ind w:firstLine="709"/>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7B5CC89" w14:textId="492B22BE" w:rsidR="00914EBC" w:rsidRPr="00914EBC" w:rsidRDefault="00914EBC" w:rsidP="00914EBC">
      <w:pPr>
        <w:suppressAutoHyphens/>
        <w:spacing w:after="0" w:line="276" w:lineRule="auto"/>
        <w:ind w:firstLine="709"/>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C129BC" w:rsidRPr="00C129BC">
        <w:rPr>
          <w:rFonts w:ascii="Times New Roman" w:eastAsia="Times New Roman" w:hAnsi="Times New Roman" w:cs="Times New Roman"/>
          <w:sz w:val="24"/>
          <w:szCs w:val="24"/>
          <w:lang w:eastAsia="ru-RU"/>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00C129BC">
        <w:rPr>
          <w:rFonts w:ascii="Times New Roman" w:eastAsia="Times New Roman" w:hAnsi="Times New Roman" w:cs="Times New Roman"/>
          <w:sz w:val="24"/>
          <w:szCs w:val="24"/>
          <w:lang w:eastAsia="ru-RU"/>
        </w:rPr>
        <w:t xml:space="preserve"> </w:t>
      </w:r>
      <w:r w:rsidRPr="00914E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4745C58" w14:textId="77777777" w:rsidR="00914EBC" w:rsidRPr="00914EBC" w:rsidRDefault="00914EBC" w:rsidP="00914EBC">
      <w:pPr>
        <w:spacing w:after="0" w:line="276" w:lineRule="auto"/>
        <w:ind w:firstLine="709"/>
        <w:jc w:val="both"/>
        <w:rPr>
          <w:rFonts w:ascii="Times New Roman" w:hAnsi="Times New Roman"/>
          <w:sz w:val="24"/>
          <w:szCs w:val="24"/>
        </w:rPr>
      </w:pPr>
      <w:r w:rsidRPr="00914EBC">
        <w:rPr>
          <w:rFonts w:ascii="Times New Roman" w:hAnsi="Times New Roman"/>
          <w:sz w:val="24"/>
          <w:szCs w:val="24"/>
        </w:rPr>
        <w:t>1.1.1. Перечень общих компетенций</w:t>
      </w:r>
      <w:r w:rsidRPr="00914EBC">
        <w:rPr>
          <w:rFonts w:cs="Times New Roman"/>
          <w:vertAlign w:val="superscript"/>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914EBC" w:rsidRPr="00432075" w14:paraId="0DCE75B2" w14:textId="77777777" w:rsidTr="008E406C">
        <w:tc>
          <w:tcPr>
            <w:tcW w:w="1229" w:type="dxa"/>
          </w:tcPr>
          <w:p w14:paraId="7F0754C3" w14:textId="77777777" w:rsidR="00914EBC" w:rsidRPr="00432075" w:rsidRDefault="00914EBC" w:rsidP="00914EBC">
            <w:pPr>
              <w:spacing w:after="0" w:line="240" w:lineRule="auto"/>
              <w:rPr>
                <w:rFonts w:ascii="Times New Roman" w:hAnsi="Times New Roman" w:cs="Times New Roman"/>
                <w:iCs/>
                <w:sz w:val="24"/>
                <w:szCs w:val="24"/>
              </w:rPr>
            </w:pPr>
            <w:r w:rsidRPr="00432075">
              <w:rPr>
                <w:rFonts w:ascii="Times New Roman" w:hAnsi="Times New Roman" w:cs="Times New Roman"/>
                <w:iCs/>
                <w:sz w:val="24"/>
                <w:szCs w:val="24"/>
              </w:rPr>
              <w:t>Код</w:t>
            </w:r>
          </w:p>
        </w:tc>
        <w:tc>
          <w:tcPr>
            <w:tcW w:w="8342" w:type="dxa"/>
          </w:tcPr>
          <w:p w14:paraId="574BB0E7" w14:textId="77777777" w:rsidR="00914EBC" w:rsidRPr="00432075" w:rsidRDefault="00914EBC" w:rsidP="00914EBC">
            <w:pPr>
              <w:spacing w:after="0" w:line="240" w:lineRule="auto"/>
              <w:jc w:val="center"/>
              <w:rPr>
                <w:rFonts w:ascii="Times New Roman" w:hAnsi="Times New Roman" w:cs="Times New Roman"/>
                <w:iCs/>
                <w:sz w:val="24"/>
                <w:szCs w:val="24"/>
              </w:rPr>
            </w:pPr>
            <w:r w:rsidRPr="00432075">
              <w:rPr>
                <w:rFonts w:ascii="Times New Roman" w:hAnsi="Times New Roman" w:cs="Times New Roman"/>
                <w:iCs/>
                <w:sz w:val="24"/>
                <w:szCs w:val="24"/>
              </w:rPr>
              <w:t>Наименование общих компетенций</w:t>
            </w:r>
          </w:p>
        </w:tc>
      </w:tr>
      <w:tr w:rsidR="00914EBC" w:rsidRPr="00432075" w14:paraId="4BB28CB7" w14:textId="77777777" w:rsidTr="008E406C">
        <w:trPr>
          <w:trHeight w:val="327"/>
        </w:trPr>
        <w:tc>
          <w:tcPr>
            <w:tcW w:w="1229" w:type="dxa"/>
          </w:tcPr>
          <w:p w14:paraId="4485F718" w14:textId="77777777" w:rsidR="00914EBC" w:rsidRPr="00432075" w:rsidRDefault="00914EBC" w:rsidP="00914EBC">
            <w:pPr>
              <w:spacing w:after="0" w:line="240" w:lineRule="auto"/>
              <w:rPr>
                <w:rFonts w:ascii="Times New Roman" w:hAnsi="Times New Roman" w:cs="Times New Roman"/>
                <w:b/>
                <w:iCs/>
                <w:sz w:val="24"/>
                <w:szCs w:val="24"/>
              </w:rPr>
            </w:pPr>
            <w:r w:rsidRPr="00432075">
              <w:rPr>
                <w:rFonts w:ascii="Times New Roman" w:hAnsi="Times New Roman" w:cs="Times New Roman"/>
                <w:b/>
                <w:iCs/>
                <w:sz w:val="24"/>
                <w:szCs w:val="24"/>
              </w:rPr>
              <w:t>ОК 01.</w:t>
            </w:r>
            <w:r w:rsidRPr="00432075">
              <w:rPr>
                <w:rFonts w:cs="Times New Roman"/>
                <w:b/>
                <w:iCs/>
                <w:vertAlign w:val="superscript"/>
              </w:rPr>
              <w:footnoteReference w:id="7"/>
            </w:r>
          </w:p>
        </w:tc>
        <w:tc>
          <w:tcPr>
            <w:tcW w:w="8342" w:type="dxa"/>
          </w:tcPr>
          <w:p w14:paraId="62652DDB" w14:textId="77777777" w:rsidR="00914EBC" w:rsidRPr="00432075" w:rsidRDefault="00914EBC" w:rsidP="00914EBC">
            <w:pPr>
              <w:spacing w:after="0" w:line="240" w:lineRule="auto"/>
              <w:rPr>
                <w:rFonts w:ascii="Times New Roman" w:hAnsi="Times New Roman" w:cs="Times New Roman"/>
                <w:iCs/>
                <w:sz w:val="24"/>
                <w:szCs w:val="24"/>
              </w:rPr>
            </w:pPr>
            <w:r w:rsidRPr="0043207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p w14:paraId="5E9D181A" w14:textId="77777777" w:rsidR="00914EBC" w:rsidRPr="00432075" w:rsidRDefault="00914EBC" w:rsidP="00914EBC">
            <w:pPr>
              <w:spacing w:after="0" w:line="240" w:lineRule="auto"/>
              <w:rPr>
                <w:rFonts w:ascii="Times New Roman" w:hAnsi="Times New Roman" w:cs="Times New Roman"/>
                <w:iCs/>
                <w:sz w:val="24"/>
                <w:szCs w:val="24"/>
              </w:rPr>
            </w:pPr>
          </w:p>
        </w:tc>
      </w:tr>
      <w:tr w:rsidR="00914EBC" w:rsidRPr="00432075" w14:paraId="2A473205" w14:textId="77777777" w:rsidTr="008E406C">
        <w:tc>
          <w:tcPr>
            <w:tcW w:w="1229" w:type="dxa"/>
          </w:tcPr>
          <w:p w14:paraId="1BCD1835" w14:textId="77777777" w:rsidR="00914EBC" w:rsidRPr="00432075" w:rsidRDefault="00914EBC" w:rsidP="00914EBC">
            <w:pPr>
              <w:spacing w:after="0" w:line="240" w:lineRule="auto"/>
              <w:rPr>
                <w:rFonts w:ascii="Times New Roman" w:hAnsi="Times New Roman" w:cs="Times New Roman"/>
                <w:b/>
                <w:iCs/>
                <w:sz w:val="24"/>
                <w:szCs w:val="24"/>
              </w:rPr>
            </w:pPr>
            <w:r w:rsidRPr="00432075">
              <w:rPr>
                <w:rFonts w:ascii="Times New Roman" w:hAnsi="Times New Roman" w:cs="Times New Roman"/>
                <w:b/>
                <w:iCs/>
                <w:sz w:val="24"/>
                <w:szCs w:val="24"/>
              </w:rPr>
              <w:t>ОК 02.</w:t>
            </w:r>
          </w:p>
        </w:tc>
        <w:tc>
          <w:tcPr>
            <w:tcW w:w="8342" w:type="dxa"/>
          </w:tcPr>
          <w:p w14:paraId="262666EC" w14:textId="77777777" w:rsidR="00914EBC" w:rsidRPr="00432075" w:rsidRDefault="00914EBC" w:rsidP="00914EBC">
            <w:pPr>
              <w:spacing w:after="0" w:line="240" w:lineRule="auto"/>
              <w:rPr>
                <w:rFonts w:ascii="Times New Roman" w:hAnsi="Times New Roman" w:cs="Times New Roman"/>
                <w:bCs/>
                <w:iCs/>
                <w:sz w:val="24"/>
                <w:szCs w:val="24"/>
              </w:rPr>
            </w:pPr>
            <w:r w:rsidRPr="00432075">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0856ABD5" w14:textId="77777777" w:rsidR="00914EBC" w:rsidRPr="00432075" w:rsidRDefault="00914EBC" w:rsidP="00914EBC">
      <w:pPr>
        <w:spacing w:after="0" w:line="240" w:lineRule="auto"/>
        <w:ind w:firstLine="709"/>
        <w:jc w:val="both"/>
        <w:rPr>
          <w:rFonts w:ascii="Times New Roman" w:eastAsia="Times New Roman" w:hAnsi="Times New Roman" w:cs="Times New Roman"/>
          <w:iCs/>
          <w:sz w:val="24"/>
          <w:szCs w:val="24"/>
          <w:lang w:eastAsia="ru-RU"/>
        </w:rPr>
      </w:pPr>
    </w:p>
    <w:p w14:paraId="000ABED5" w14:textId="77777777" w:rsidR="00914EBC" w:rsidRPr="00432075" w:rsidRDefault="00914EBC" w:rsidP="00914EBC">
      <w:pPr>
        <w:spacing w:after="0" w:line="240" w:lineRule="auto"/>
        <w:ind w:firstLine="709"/>
        <w:rPr>
          <w:rFonts w:ascii="Times New Roman" w:hAnsi="Times New Roman" w:cs="Times New Roman"/>
          <w:bCs/>
          <w:iCs/>
          <w:sz w:val="24"/>
          <w:szCs w:val="24"/>
        </w:rPr>
      </w:pPr>
      <w:r w:rsidRPr="00432075">
        <w:rPr>
          <w:rFonts w:ascii="Times New Roman" w:hAnsi="Times New Roman" w:cs="Times New Roman"/>
          <w:bCs/>
          <w:iCs/>
          <w:sz w:val="24"/>
          <w:szCs w:val="24"/>
        </w:rPr>
        <w:t xml:space="preserve">1.1.2. Перечень профессиональных компетенций </w:t>
      </w: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5"/>
        <w:gridCol w:w="8161"/>
        <w:gridCol w:w="6"/>
      </w:tblGrid>
      <w:tr w:rsidR="00914EBC" w:rsidRPr="00432075" w14:paraId="25172927" w14:textId="77777777" w:rsidTr="008E406C">
        <w:trPr>
          <w:gridAfter w:val="1"/>
          <w:wAfter w:w="6" w:type="dxa"/>
        </w:trPr>
        <w:tc>
          <w:tcPr>
            <w:tcW w:w="1174" w:type="dxa"/>
            <w:gridSpan w:val="2"/>
          </w:tcPr>
          <w:p w14:paraId="3747AA8D" w14:textId="77777777" w:rsidR="00914EBC" w:rsidRPr="00432075" w:rsidRDefault="00914EBC" w:rsidP="00914EBC">
            <w:pPr>
              <w:spacing w:after="0" w:line="240" w:lineRule="auto"/>
              <w:rPr>
                <w:rFonts w:ascii="Times New Roman" w:hAnsi="Times New Roman" w:cs="Times New Roman"/>
                <w:iCs/>
                <w:sz w:val="24"/>
                <w:szCs w:val="24"/>
              </w:rPr>
            </w:pPr>
            <w:r w:rsidRPr="00432075">
              <w:rPr>
                <w:rFonts w:ascii="Times New Roman" w:hAnsi="Times New Roman" w:cs="Times New Roman"/>
                <w:iCs/>
                <w:sz w:val="24"/>
                <w:szCs w:val="24"/>
              </w:rPr>
              <w:t>Код</w:t>
            </w:r>
          </w:p>
        </w:tc>
        <w:tc>
          <w:tcPr>
            <w:tcW w:w="8161" w:type="dxa"/>
          </w:tcPr>
          <w:p w14:paraId="5366AD67" w14:textId="77777777" w:rsidR="00914EBC" w:rsidRPr="00432075" w:rsidRDefault="00914EBC" w:rsidP="00914EBC">
            <w:pPr>
              <w:spacing w:after="0" w:line="240" w:lineRule="auto"/>
              <w:rPr>
                <w:rFonts w:ascii="Times New Roman" w:hAnsi="Times New Roman" w:cs="Times New Roman"/>
                <w:iCs/>
                <w:sz w:val="24"/>
                <w:szCs w:val="24"/>
              </w:rPr>
            </w:pPr>
            <w:r w:rsidRPr="00432075">
              <w:rPr>
                <w:rFonts w:ascii="Times New Roman" w:hAnsi="Times New Roman" w:cs="Times New Roman"/>
                <w:iCs/>
                <w:sz w:val="24"/>
                <w:szCs w:val="24"/>
              </w:rPr>
              <w:t>Наименование видов деятельности и профессиональных компетенций</w:t>
            </w:r>
          </w:p>
        </w:tc>
      </w:tr>
      <w:tr w:rsidR="00914EBC" w:rsidRPr="00432075" w14:paraId="2637498C" w14:textId="77777777" w:rsidTr="008E406C">
        <w:trPr>
          <w:gridAfter w:val="1"/>
          <w:wAfter w:w="6" w:type="dxa"/>
        </w:trPr>
        <w:tc>
          <w:tcPr>
            <w:tcW w:w="1174" w:type="dxa"/>
            <w:gridSpan w:val="2"/>
          </w:tcPr>
          <w:p w14:paraId="049283C1" w14:textId="77777777" w:rsidR="00914EBC" w:rsidRPr="00432075" w:rsidRDefault="00914EBC" w:rsidP="00914EBC">
            <w:pPr>
              <w:spacing w:after="0" w:line="240" w:lineRule="auto"/>
              <w:rPr>
                <w:rFonts w:ascii="Times New Roman" w:hAnsi="Times New Roman" w:cs="Times New Roman"/>
                <w:b/>
                <w:iCs/>
                <w:sz w:val="24"/>
                <w:szCs w:val="24"/>
              </w:rPr>
            </w:pPr>
            <w:r w:rsidRPr="00432075">
              <w:rPr>
                <w:rFonts w:ascii="Times New Roman" w:hAnsi="Times New Roman" w:cs="Times New Roman"/>
                <w:b/>
                <w:iCs/>
                <w:sz w:val="24"/>
                <w:szCs w:val="24"/>
              </w:rPr>
              <w:t>ВД. 02</w:t>
            </w:r>
          </w:p>
        </w:tc>
        <w:tc>
          <w:tcPr>
            <w:tcW w:w="8161" w:type="dxa"/>
          </w:tcPr>
          <w:p w14:paraId="03D53AA4" w14:textId="77777777" w:rsidR="00914EBC" w:rsidRPr="00432075" w:rsidRDefault="00914EBC" w:rsidP="00914EBC">
            <w:pPr>
              <w:spacing w:after="0" w:line="240" w:lineRule="auto"/>
              <w:rPr>
                <w:rFonts w:ascii="Times New Roman" w:hAnsi="Times New Roman" w:cs="Times New Roman"/>
                <w:iCs/>
                <w:sz w:val="24"/>
                <w:szCs w:val="24"/>
              </w:rPr>
            </w:pPr>
            <w:r w:rsidRPr="00432075">
              <w:rPr>
                <w:rFonts w:ascii="Times New Roman" w:eastAsia="Times New Roman" w:hAnsi="Times New Roman" w:cs="Times New Roman"/>
                <w:iCs/>
                <w:sz w:val="24"/>
                <w:szCs w:val="24"/>
                <w:lang w:eastAsia="ru-RU"/>
              </w:rPr>
              <w:t>Ведение технологического процесса на установках I и II категорий</w:t>
            </w:r>
          </w:p>
        </w:tc>
      </w:tr>
      <w:tr w:rsidR="00432075" w:rsidRPr="00432075" w14:paraId="36AA0EE7" w14:textId="77777777" w:rsidTr="008E406C">
        <w:trPr>
          <w:gridAfter w:val="1"/>
          <w:wAfter w:w="6" w:type="dxa"/>
        </w:trPr>
        <w:tc>
          <w:tcPr>
            <w:tcW w:w="1174" w:type="dxa"/>
            <w:gridSpan w:val="2"/>
            <w:tcBorders>
              <w:top w:val="single" w:sz="12" w:space="0" w:color="auto"/>
              <w:left w:val="single" w:sz="12" w:space="0" w:color="auto"/>
            </w:tcBorders>
          </w:tcPr>
          <w:p w14:paraId="320D3A88" w14:textId="6234A863" w:rsidR="00432075" w:rsidRPr="00432075" w:rsidRDefault="00432075" w:rsidP="00432075">
            <w:pPr>
              <w:spacing w:after="0" w:line="240" w:lineRule="auto"/>
              <w:rPr>
                <w:rFonts w:ascii="Times New Roman" w:hAnsi="Times New Roman" w:cs="Times New Roman"/>
                <w:bCs/>
                <w:iCs/>
                <w:sz w:val="24"/>
                <w:szCs w:val="24"/>
              </w:rPr>
            </w:pPr>
            <w:r w:rsidRPr="00432075">
              <w:rPr>
                <w:rFonts w:ascii="Times New Roman" w:hAnsi="Times New Roman"/>
                <w:b/>
                <w:iCs/>
                <w:sz w:val="24"/>
                <w:szCs w:val="24"/>
              </w:rPr>
              <w:t>ПК 2.1</w:t>
            </w:r>
          </w:p>
        </w:tc>
        <w:tc>
          <w:tcPr>
            <w:tcW w:w="8161" w:type="dxa"/>
            <w:tcBorders>
              <w:top w:val="single" w:sz="12" w:space="0" w:color="auto"/>
              <w:right w:val="single" w:sz="12" w:space="0" w:color="auto"/>
            </w:tcBorders>
          </w:tcPr>
          <w:p w14:paraId="408B2F80" w14:textId="65013B15" w:rsidR="00432075" w:rsidRPr="00432075" w:rsidRDefault="00432075" w:rsidP="00432075">
            <w:pPr>
              <w:spacing w:after="0" w:line="240" w:lineRule="auto"/>
              <w:rPr>
                <w:rFonts w:ascii="Times New Roman" w:hAnsi="Times New Roman" w:cs="Times New Roman"/>
                <w:bCs/>
                <w:iCs/>
                <w:sz w:val="24"/>
                <w:szCs w:val="24"/>
              </w:rPr>
            </w:pPr>
            <w:r w:rsidRPr="00432075">
              <w:rPr>
                <w:rFonts w:ascii="Times New Roman" w:hAnsi="Times New Roman"/>
                <w:iCs/>
                <w:sz w:val="24"/>
                <w:szCs w:val="24"/>
              </w:rPr>
              <w:t>Обслуживать и эксплуатировать лабораторное оборудование, испытательное оборудование и средства измерения химико-аналитических лабораторий.</w:t>
            </w:r>
          </w:p>
        </w:tc>
      </w:tr>
      <w:tr w:rsidR="00432075" w:rsidRPr="00432075" w14:paraId="4614BAA4" w14:textId="77777777" w:rsidTr="008E406C">
        <w:trPr>
          <w:gridAfter w:val="1"/>
          <w:wAfter w:w="6" w:type="dxa"/>
        </w:trPr>
        <w:tc>
          <w:tcPr>
            <w:tcW w:w="1174" w:type="dxa"/>
            <w:gridSpan w:val="2"/>
            <w:tcBorders>
              <w:left w:val="single" w:sz="12" w:space="0" w:color="auto"/>
            </w:tcBorders>
          </w:tcPr>
          <w:p w14:paraId="350A7FBF" w14:textId="0D4B8C61" w:rsidR="00432075" w:rsidRPr="00432075" w:rsidRDefault="00432075" w:rsidP="00432075">
            <w:pPr>
              <w:spacing w:after="0" w:line="240" w:lineRule="auto"/>
              <w:rPr>
                <w:rFonts w:ascii="Times New Roman" w:hAnsi="Times New Roman" w:cs="Times New Roman"/>
                <w:bCs/>
                <w:iCs/>
                <w:sz w:val="24"/>
                <w:szCs w:val="24"/>
              </w:rPr>
            </w:pPr>
            <w:r w:rsidRPr="00432075">
              <w:rPr>
                <w:rFonts w:ascii="Times New Roman" w:hAnsi="Times New Roman"/>
                <w:b/>
                <w:iCs/>
                <w:sz w:val="24"/>
                <w:szCs w:val="24"/>
              </w:rPr>
              <w:t>ПК 2.2</w:t>
            </w:r>
          </w:p>
        </w:tc>
        <w:tc>
          <w:tcPr>
            <w:tcW w:w="8161" w:type="dxa"/>
            <w:tcBorders>
              <w:right w:val="single" w:sz="12" w:space="0" w:color="auto"/>
            </w:tcBorders>
          </w:tcPr>
          <w:p w14:paraId="6ED39554" w14:textId="297F77B5" w:rsidR="00432075" w:rsidRPr="00432075" w:rsidRDefault="00432075" w:rsidP="00432075">
            <w:pPr>
              <w:spacing w:after="0" w:line="240" w:lineRule="auto"/>
              <w:rPr>
                <w:rFonts w:ascii="Times New Roman" w:hAnsi="Times New Roman" w:cs="Times New Roman"/>
                <w:bCs/>
                <w:iCs/>
                <w:sz w:val="24"/>
                <w:szCs w:val="24"/>
              </w:rPr>
            </w:pPr>
            <w:r w:rsidRPr="00432075">
              <w:rPr>
                <w:rFonts w:ascii="Times New Roman" w:hAnsi="Times New Roman"/>
                <w:iCs/>
                <w:sz w:val="24"/>
                <w:szCs w:val="24"/>
              </w:rPr>
              <w:t>Проводить качественный и количественный анализ неорганических и органических веществ химическими и физико-химическими методами</w:t>
            </w:r>
          </w:p>
        </w:tc>
      </w:tr>
      <w:tr w:rsidR="00432075" w:rsidRPr="00432075" w14:paraId="4DF19DE2" w14:textId="77777777" w:rsidTr="008E406C">
        <w:tblPrEx>
          <w:tblLook w:val="01E0" w:firstRow="1" w:lastRow="1" w:firstColumn="1" w:lastColumn="1" w:noHBand="0" w:noVBand="0"/>
        </w:tblPrEx>
        <w:tc>
          <w:tcPr>
            <w:tcW w:w="1119" w:type="dxa"/>
            <w:tcBorders>
              <w:left w:val="single" w:sz="12" w:space="0" w:color="auto"/>
            </w:tcBorders>
          </w:tcPr>
          <w:p w14:paraId="2448FAA0" w14:textId="5C66ECBD" w:rsidR="00432075" w:rsidRPr="00432075" w:rsidRDefault="00432075" w:rsidP="00432075">
            <w:pPr>
              <w:suppressAutoHyphens/>
              <w:spacing w:after="0" w:line="240" w:lineRule="auto"/>
              <w:rPr>
                <w:rFonts w:ascii="Times New Roman" w:eastAsia="Times New Roman" w:hAnsi="Times New Roman" w:cs="Times New Roman"/>
                <w:b/>
                <w:iCs/>
                <w:color w:val="000000"/>
                <w:sz w:val="24"/>
                <w:szCs w:val="24"/>
                <w:lang w:eastAsia="ru-RU"/>
              </w:rPr>
            </w:pPr>
            <w:r w:rsidRPr="00432075">
              <w:rPr>
                <w:rFonts w:ascii="Times New Roman" w:hAnsi="Times New Roman"/>
                <w:b/>
                <w:iCs/>
                <w:color w:val="000000"/>
                <w:sz w:val="24"/>
                <w:szCs w:val="24"/>
              </w:rPr>
              <w:t xml:space="preserve">ПК 2.3  </w:t>
            </w:r>
          </w:p>
        </w:tc>
        <w:tc>
          <w:tcPr>
            <w:tcW w:w="8222" w:type="dxa"/>
            <w:gridSpan w:val="3"/>
            <w:tcBorders>
              <w:right w:val="single" w:sz="12" w:space="0" w:color="auto"/>
            </w:tcBorders>
          </w:tcPr>
          <w:p w14:paraId="1EC385D2" w14:textId="36E1178C" w:rsidR="00432075" w:rsidRPr="00432075" w:rsidRDefault="00432075" w:rsidP="00432075">
            <w:pPr>
              <w:suppressAutoHyphens/>
              <w:spacing w:after="0" w:line="240" w:lineRule="auto"/>
              <w:jc w:val="both"/>
              <w:rPr>
                <w:rFonts w:ascii="Times New Roman" w:eastAsia="Times New Roman" w:hAnsi="Times New Roman" w:cs="Times New Roman"/>
                <w:iCs/>
                <w:color w:val="000000"/>
                <w:sz w:val="24"/>
                <w:szCs w:val="24"/>
                <w:lang w:eastAsia="ru-RU"/>
              </w:rPr>
            </w:pPr>
            <w:r w:rsidRPr="00432075">
              <w:rPr>
                <w:rFonts w:ascii="Times New Roman" w:hAnsi="Times New Roman"/>
                <w:iCs/>
                <w:color w:val="000000"/>
                <w:sz w:val="24"/>
                <w:szCs w:val="24"/>
              </w:rPr>
              <w:t>Проводить метрологическую обработку результатов анализов</w:t>
            </w:r>
          </w:p>
        </w:tc>
      </w:tr>
    </w:tbl>
    <w:p w14:paraId="4942C3B6" w14:textId="77777777" w:rsidR="00914EBC" w:rsidRPr="00432075" w:rsidRDefault="00914EBC" w:rsidP="00914EBC">
      <w:pPr>
        <w:spacing w:after="0" w:line="240" w:lineRule="auto"/>
        <w:contextualSpacing/>
        <w:rPr>
          <w:rFonts w:ascii="Times New Roman" w:eastAsia="Times New Roman" w:hAnsi="Times New Roman" w:cs="Times New Roman"/>
          <w:iCs/>
          <w:sz w:val="14"/>
          <w:szCs w:val="14"/>
          <w:lang w:eastAsia="ru-RU"/>
        </w:rPr>
      </w:pPr>
    </w:p>
    <w:p w14:paraId="215B0A71" w14:textId="77777777" w:rsidR="00914EBC" w:rsidRPr="00432075" w:rsidRDefault="00914EBC" w:rsidP="00914EBC">
      <w:pPr>
        <w:spacing w:after="0" w:line="240" w:lineRule="auto"/>
        <w:ind w:firstLine="709"/>
        <w:rPr>
          <w:rFonts w:ascii="Times New Roman" w:hAnsi="Times New Roman"/>
          <w:bCs/>
          <w:iCs/>
          <w:sz w:val="24"/>
          <w:szCs w:val="24"/>
        </w:rPr>
      </w:pPr>
      <w:r w:rsidRPr="00432075">
        <w:rPr>
          <w:rFonts w:ascii="Times New Roman" w:hAnsi="Times New Roman"/>
          <w:bCs/>
          <w:iCs/>
          <w:sz w:val="24"/>
          <w:szCs w:val="24"/>
        </w:rPr>
        <w:t>1.1.3. В результате освоения профессионального модуля обучающийся должен</w:t>
      </w:r>
      <w:r w:rsidRPr="00432075">
        <w:rPr>
          <w:rFonts w:cs="Times New Roman"/>
          <w:bCs/>
          <w:iCs/>
          <w:vertAlign w:val="superscript"/>
        </w:rPr>
        <w:footnoteReference w:id="8"/>
      </w:r>
      <w:r w:rsidRPr="00432075">
        <w:rPr>
          <w:rFonts w:ascii="Times New Roman" w:hAnsi="Times New Roman"/>
          <w:bCs/>
          <w:i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914EBC" w:rsidRPr="00432075" w14:paraId="6915C997" w14:textId="77777777" w:rsidTr="008E406C">
        <w:tc>
          <w:tcPr>
            <w:tcW w:w="836" w:type="pct"/>
          </w:tcPr>
          <w:p w14:paraId="3CAC450D" w14:textId="77777777" w:rsidR="00914EBC" w:rsidRPr="00432075" w:rsidRDefault="00914EBC" w:rsidP="00432075">
            <w:pPr>
              <w:spacing w:after="0" w:line="240" w:lineRule="auto"/>
              <w:rPr>
                <w:rFonts w:ascii="Times New Roman" w:hAnsi="Times New Roman"/>
                <w:bCs/>
                <w:iCs/>
                <w:sz w:val="24"/>
                <w:szCs w:val="24"/>
              </w:rPr>
            </w:pPr>
            <w:r w:rsidRPr="00432075">
              <w:rPr>
                <w:rFonts w:ascii="Times New Roman" w:hAnsi="Times New Roman"/>
                <w:bCs/>
                <w:iCs/>
                <w:sz w:val="24"/>
                <w:szCs w:val="24"/>
              </w:rPr>
              <w:t>Владеть навыками</w:t>
            </w:r>
          </w:p>
        </w:tc>
        <w:tc>
          <w:tcPr>
            <w:tcW w:w="838" w:type="pct"/>
          </w:tcPr>
          <w:p w14:paraId="37E1DFCF" w14:textId="77777777" w:rsidR="00914EBC" w:rsidRPr="00432075" w:rsidRDefault="00914EBC" w:rsidP="00432075">
            <w:pPr>
              <w:spacing w:after="0" w:line="240" w:lineRule="auto"/>
              <w:rPr>
                <w:rFonts w:ascii="Times New Roman" w:hAnsi="Times New Roman"/>
                <w:bCs/>
                <w:iCs/>
                <w:sz w:val="24"/>
                <w:szCs w:val="24"/>
              </w:rPr>
            </w:pPr>
          </w:p>
        </w:tc>
        <w:tc>
          <w:tcPr>
            <w:tcW w:w="3326" w:type="pct"/>
          </w:tcPr>
          <w:p w14:paraId="638BE35A" w14:textId="77777777" w:rsidR="00432075" w:rsidRPr="00432075" w:rsidRDefault="00432075" w:rsidP="00432075">
            <w:pPr>
              <w:spacing w:after="0" w:line="240" w:lineRule="auto"/>
              <w:rPr>
                <w:rFonts w:ascii="Times New Roman" w:hAnsi="Times New Roman"/>
                <w:bCs/>
                <w:iCs/>
                <w:sz w:val="24"/>
                <w:szCs w:val="24"/>
              </w:rPr>
            </w:pPr>
            <w:r w:rsidRPr="00432075">
              <w:rPr>
                <w:rFonts w:ascii="Times New Roman" w:hAnsi="Times New Roman"/>
                <w:bCs/>
                <w:iCs/>
                <w:sz w:val="24"/>
                <w:szCs w:val="24"/>
              </w:rPr>
              <w:t>обслуживать и эксплуатировать оборудование химико-аналитических лабораторий;</w:t>
            </w:r>
          </w:p>
          <w:p w14:paraId="089DD16F" w14:textId="6477014C" w:rsidR="00432075" w:rsidRPr="00432075" w:rsidRDefault="00432075" w:rsidP="00432075">
            <w:pPr>
              <w:spacing w:after="0" w:line="240" w:lineRule="auto"/>
              <w:rPr>
                <w:rFonts w:ascii="Times New Roman" w:hAnsi="Times New Roman"/>
                <w:bCs/>
                <w:iCs/>
                <w:sz w:val="24"/>
                <w:szCs w:val="24"/>
              </w:rPr>
            </w:pPr>
            <w:r w:rsidRPr="00432075">
              <w:rPr>
                <w:rFonts w:ascii="Times New Roman" w:hAnsi="Times New Roman"/>
                <w:bCs/>
                <w:iCs/>
                <w:sz w:val="24"/>
                <w:szCs w:val="24"/>
              </w:rPr>
              <w:t xml:space="preserve">готовить реагенты и материалы, необходимые для проведения анализа; </w:t>
            </w:r>
          </w:p>
          <w:p w14:paraId="3E15E598" w14:textId="16E0B99A" w:rsidR="00914EBC" w:rsidRPr="00432075" w:rsidRDefault="00432075" w:rsidP="00432075">
            <w:pPr>
              <w:spacing w:after="0" w:line="240" w:lineRule="auto"/>
              <w:rPr>
                <w:rFonts w:ascii="Times New Roman" w:hAnsi="Times New Roman"/>
                <w:bCs/>
                <w:iCs/>
                <w:sz w:val="24"/>
                <w:szCs w:val="24"/>
              </w:rPr>
            </w:pPr>
            <w:r w:rsidRPr="00432075">
              <w:rPr>
                <w:rFonts w:ascii="Times New Roman" w:hAnsi="Times New Roman"/>
                <w:bCs/>
                <w:iCs/>
                <w:sz w:val="24"/>
                <w:szCs w:val="24"/>
              </w:rPr>
              <w:t>проводить качественный и количественный анализ неорганических и органических веществ химическими методами; проводить обработку результатов анализа в т.ч. с использованием аппаратно-программных комплексов; проведение метрологической обработки результатов анализа;</w:t>
            </w:r>
          </w:p>
        </w:tc>
      </w:tr>
      <w:tr w:rsidR="00914EBC" w:rsidRPr="00432075" w14:paraId="4013B796" w14:textId="77777777" w:rsidTr="008E406C">
        <w:tc>
          <w:tcPr>
            <w:tcW w:w="836" w:type="pct"/>
          </w:tcPr>
          <w:p w14:paraId="03E389BD" w14:textId="77777777" w:rsidR="00914EBC" w:rsidRPr="00432075" w:rsidRDefault="00914EBC" w:rsidP="00432075">
            <w:pPr>
              <w:spacing w:after="0" w:line="240" w:lineRule="auto"/>
              <w:rPr>
                <w:rFonts w:ascii="Times New Roman" w:hAnsi="Times New Roman"/>
                <w:bCs/>
                <w:iCs/>
                <w:sz w:val="24"/>
                <w:szCs w:val="24"/>
              </w:rPr>
            </w:pPr>
            <w:r w:rsidRPr="00432075">
              <w:rPr>
                <w:rFonts w:ascii="Times New Roman" w:hAnsi="Times New Roman"/>
                <w:bCs/>
                <w:iCs/>
                <w:sz w:val="24"/>
                <w:szCs w:val="24"/>
              </w:rPr>
              <w:t>Уметь</w:t>
            </w:r>
          </w:p>
        </w:tc>
        <w:tc>
          <w:tcPr>
            <w:tcW w:w="838" w:type="pct"/>
          </w:tcPr>
          <w:p w14:paraId="4B27D002" w14:textId="77777777" w:rsidR="00914EBC" w:rsidRPr="00432075" w:rsidRDefault="00914EBC" w:rsidP="00432075">
            <w:pPr>
              <w:spacing w:after="0" w:line="240" w:lineRule="auto"/>
              <w:rPr>
                <w:rFonts w:ascii="Times New Roman" w:hAnsi="Times New Roman"/>
                <w:bCs/>
                <w:iCs/>
                <w:sz w:val="24"/>
                <w:szCs w:val="24"/>
              </w:rPr>
            </w:pPr>
          </w:p>
        </w:tc>
        <w:tc>
          <w:tcPr>
            <w:tcW w:w="3326" w:type="pct"/>
          </w:tcPr>
          <w:p w14:paraId="6374717E"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эксплуатировать лабораторное оборудование в соответствии с заводскими инструкциями;</w:t>
            </w:r>
          </w:p>
          <w:p w14:paraId="0532D402"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осуществлять отбор проб с использованием специального оборудования;</w:t>
            </w:r>
          </w:p>
          <w:p w14:paraId="09FBF884"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lastRenderedPageBreak/>
              <w:t>проводить калибровку лабораторного оборудования;</w:t>
            </w:r>
          </w:p>
          <w:p w14:paraId="2279A4BD"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 xml:space="preserve">работать с нормативными документами на лабораторное оборудовании; </w:t>
            </w:r>
          </w:p>
          <w:p w14:paraId="2FB1B6C3"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выполнять отбор и подготовку проб природных и промышленных объектов;</w:t>
            </w:r>
          </w:p>
          <w:p w14:paraId="4FBD10FC"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осуществлять химический анализ природных и промышленных объектов химическими методами;</w:t>
            </w:r>
          </w:p>
          <w:p w14:paraId="23416B97"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осуществлять химический анализ природных и промышленных объектов физико-химическими методами;</w:t>
            </w:r>
          </w:p>
          <w:p w14:paraId="1FC943BE"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проводить сравнительный анализ качества продукции в соответствии со стандартными образцами состава;</w:t>
            </w:r>
          </w:p>
          <w:p w14:paraId="0738993B"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осуществлять идентификацию синтезированных веществ;</w:t>
            </w:r>
          </w:p>
          <w:p w14:paraId="215B31AB"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использовать информационные технологии при решении производственно-ситуационных задач;</w:t>
            </w:r>
          </w:p>
          <w:p w14:paraId="428D40AB"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находить причину несоответствия анализируемого объекта ГОСТам;</w:t>
            </w:r>
          </w:p>
          <w:p w14:paraId="3FF6A7E7"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осуществлять аналитический контроль окружающей среды;</w:t>
            </w:r>
          </w:p>
          <w:p w14:paraId="74942334"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 xml:space="preserve">выполнять химический эксперимент с соблюдением правил безопасной работы; </w:t>
            </w:r>
          </w:p>
          <w:p w14:paraId="72177D5F"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работать с нормативной документацией;</w:t>
            </w:r>
          </w:p>
          <w:p w14:paraId="0A318C8B"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представлять результаты анализа;</w:t>
            </w:r>
          </w:p>
          <w:p w14:paraId="29E95AAF"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 xml:space="preserve">обрабатывать результаты анализа с использованием информационных технологий; </w:t>
            </w:r>
          </w:p>
          <w:p w14:paraId="7848A92A"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оформлять документацию в соответствии с требованиями отраслевых и/или международных стандартов;</w:t>
            </w:r>
          </w:p>
          <w:p w14:paraId="168E95F0"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sz w:val="24"/>
                <w:szCs w:val="24"/>
              </w:rPr>
            </w:pPr>
            <w:r w:rsidRPr="00432075">
              <w:rPr>
                <w:rFonts w:ascii="Times New Roman" w:eastAsia="Times New Roman" w:hAnsi="Times New Roman" w:cs="Times New Roman"/>
                <w:bCs/>
                <w:iCs/>
                <w:sz w:val="24"/>
                <w:szCs w:val="24"/>
              </w:rPr>
              <w:t>проводить статистическую оценку получаемых результатов и оценку основных метрологических характеристик;</w:t>
            </w:r>
          </w:p>
          <w:p w14:paraId="1DE04715" w14:textId="771ADE64" w:rsidR="00914EBC" w:rsidRPr="00432075" w:rsidRDefault="00432075" w:rsidP="00432075">
            <w:pPr>
              <w:spacing w:after="0" w:line="240" w:lineRule="auto"/>
              <w:rPr>
                <w:rFonts w:ascii="Times New Roman" w:hAnsi="Times New Roman"/>
                <w:bCs/>
                <w:iCs/>
                <w:sz w:val="24"/>
                <w:szCs w:val="24"/>
              </w:rPr>
            </w:pPr>
            <w:r w:rsidRPr="00432075">
              <w:rPr>
                <w:rFonts w:ascii="Times New Roman" w:eastAsia="Times New Roman" w:hAnsi="Times New Roman" w:cs="Times New Roman"/>
                <w:bCs/>
                <w:iCs/>
                <w:sz w:val="24"/>
                <w:szCs w:val="24"/>
              </w:rPr>
              <w:t>оценивать метрологические характеристики метода анализа;</w:t>
            </w:r>
          </w:p>
        </w:tc>
      </w:tr>
      <w:tr w:rsidR="00914EBC" w:rsidRPr="00914EBC" w14:paraId="36D47F34" w14:textId="77777777" w:rsidTr="008E406C">
        <w:tc>
          <w:tcPr>
            <w:tcW w:w="836" w:type="pct"/>
          </w:tcPr>
          <w:p w14:paraId="4F76CFDB" w14:textId="77777777" w:rsidR="00914EBC" w:rsidRPr="00914EBC" w:rsidRDefault="00914EBC" w:rsidP="00432075">
            <w:pPr>
              <w:spacing w:after="0" w:line="240" w:lineRule="auto"/>
              <w:rPr>
                <w:rFonts w:ascii="Times New Roman" w:hAnsi="Times New Roman"/>
                <w:bCs/>
                <w:sz w:val="24"/>
                <w:szCs w:val="24"/>
              </w:rPr>
            </w:pPr>
            <w:r w:rsidRPr="00914EBC">
              <w:rPr>
                <w:rFonts w:ascii="Times New Roman" w:hAnsi="Times New Roman"/>
                <w:bCs/>
                <w:sz w:val="24"/>
                <w:szCs w:val="24"/>
              </w:rPr>
              <w:lastRenderedPageBreak/>
              <w:t>Знать</w:t>
            </w:r>
          </w:p>
        </w:tc>
        <w:tc>
          <w:tcPr>
            <w:tcW w:w="838" w:type="pct"/>
          </w:tcPr>
          <w:p w14:paraId="1C10E0A6" w14:textId="77777777" w:rsidR="00914EBC" w:rsidRPr="00914EBC" w:rsidRDefault="00914EBC" w:rsidP="00432075">
            <w:pPr>
              <w:spacing w:after="0" w:line="240" w:lineRule="auto"/>
              <w:rPr>
                <w:rFonts w:ascii="Times New Roman" w:hAnsi="Times New Roman"/>
                <w:bCs/>
                <w:i/>
                <w:sz w:val="24"/>
                <w:szCs w:val="24"/>
              </w:rPr>
            </w:pPr>
          </w:p>
        </w:tc>
        <w:tc>
          <w:tcPr>
            <w:tcW w:w="3326" w:type="pct"/>
          </w:tcPr>
          <w:p w14:paraId="5967DA1A"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теоретические основы пробоотбора и пробоподготовки; классификации методов химического анализа; </w:t>
            </w:r>
          </w:p>
          <w:p w14:paraId="00270512"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классификации методов физико-химического анализа; </w:t>
            </w:r>
          </w:p>
          <w:p w14:paraId="73FA2D0C"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показатели качества методик количественного химического анализа; </w:t>
            </w:r>
          </w:p>
          <w:p w14:paraId="5F9F1753" w14:textId="2B4D4AB6"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правила эксплуатации посуды, оборудования, используемого для выполнения анализа; </w:t>
            </w:r>
          </w:p>
          <w:p w14:paraId="754EBE04"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методы анализа воды, требования к воде; методы анализа газовых смесей; виды топлива; </w:t>
            </w:r>
          </w:p>
          <w:p w14:paraId="68DC8AC0"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методы анализа органических продуктов; </w:t>
            </w:r>
          </w:p>
          <w:p w14:paraId="6FC3C5C8"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методы анализа неорганических продуктов;</w:t>
            </w:r>
          </w:p>
          <w:p w14:paraId="44878849"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 методы анализа металлов и сплавов; </w:t>
            </w:r>
          </w:p>
          <w:p w14:paraId="1E843176"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методы анализа почв; </w:t>
            </w:r>
          </w:p>
          <w:p w14:paraId="506A46A5"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методы анализа нефтепродуктов; </w:t>
            </w:r>
          </w:p>
          <w:p w14:paraId="18250C6C"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lastRenderedPageBreak/>
              <w:t xml:space="preserve">основные метрологические характеристики метода анализа; правила представления результата анализа; </w:t>
            </w:r>
          </w:p>
          <w:p w14:paraId="605A54F6" w14:textId="77777777" w:rsidR="00432075" w:rsidRPr="00432075" w:rsidRDefault="00432075" w:rsidP="00432075">
            <w:pPr>
              <w:suppressAutoHyphens/>
              <w:autoSpaceDE w:val="0"/>
              <w:autoSpaceDN w:val="0"/>
              <w:adjustRightInd w:val="0"/>
              <w:spacing w:after="0" w:line="276" w:lineRule="auto"/>
              <w:rPr>
                <w:rFonts w:ascii="Times New Roman" w:eastAsia="Times New Roman" w:hAnsi="Times New Roman" w:cs="Times New Roman"/>
                <w:bCs/>
                <w:iCs/>
                <w:color w:val="000000"/>
                <w:sz w:val="24"/>
                <w:szCs w:val="24"/>
                <w:lang w:eastAsia="ru-RU"/>
              </w:rPr>
            </w:pPr>
            <w:r w:rsidRPr="00432075">
              <w:rPr>
                <w:rFonts w:ascii="Times New Roman" w:eastAsia="Times New Roman" w:hAnsi="Times New Roman" w:cs="Times New Roman"/>
                <w:bCs/>
                <w:iCs/>
                <w:color w:val="000000"/>
                <w:sz w:val="24"/>
                <w:szCs w:val="24"/>
                <w:lang w:eastAsia="ru-RU"/>
              </w:rPr>
              <w:t xml:space="preserve">виды погрешностей; </w:t>
            </w:r>
          </w:p>
          <w:p w14:paraId="4073D58E" w14:textId="047A5762" w:rsidR="00914EBC" w:rsidRPr="00914EBC" w:rsidRDefault="00432075" w:rsidP="00432075">
            <w:pPr>
              <w:spacing w:after="0" w:line="240" w:lineRule="auto"/>
              <w:rPr>
                <w:rFonts w:ascii="Times New Roman" w:hAnsi="Times New Roman"/>
                <w:bCs/>
                <w:iCs/>
                <w:sz w:val="24"/>
                <w:szCs w:val="24"/>
              </w:rPr>
            </w:pPr>
            <w:r w:rsidRPr="00432075">
              <w:rPr>
                <w:rFonts w:ascii="Times New Roman" w:eastAsia="Times New Roman" w:hAnsi="Times New Roman" w:cs="Times New Roman"/>
                <w:bCs/>
                <w:iCs/>
                <w:color w:val="000000"/>
                <w:sz w:val="24"/>
                <w:szCs w:val="24"/>
                <w:lang w:eastAsia="ru-RU"/>
              </w:rPr>
              <w:t>методы статистической обработки данных.</w:t>
            </w:r>
          </w:p>
        </w:tc>
      </w:tr>
    </w:tbl>
    <w:p w14:paraId="1120C6D5" w14:textId="77777777" w:rsidR="00914EBC" w:rsidRPr="00914EBC" w:rsidRDefault="00914EBC" w:rsidP="00432075">
      <w:pPr>
        <w:spacing w:after="0" w:line="240" w:lineRule="auto"/>
        <w:rPr>
          <w:rFonts w:ascii="Times New Roman" w:eastAsia="Times New Roman" w:hAnsi="Times New Roman" w:cs="Times New Roman"/>
          <w:sz w:val="24"/>
          <w:szCs w:val="24"/>
          <w:lang w:eastAsia="ru-RU"/>
        </w:rPr>
      </w:pPr>
    </w:p>
    <w:p w14:paraId="3178A429" w14:textId="77777777" w:rsidR="00914EBC" w:rsidRPr="00914EBC" w:rsidRDefault="00914EBC" w:rsidP="00432075">
      <w:pPr>
        <w:spacing w:after="0" w:line="240" w:lineRule="auto"/>
        <w:ind w:left="709"/>
        <w:contextualSpacing/>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C3E7702"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036877D3" w14:textId="2AAC28C4"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 xml:space="preserve">Всего часов - </w:t>
      </w:r>
      <w:r w:rsidR="00C129BC">
        <w:rPr>
          <w:rFonts w:ascii="Times New Roman" w:hAnsi="Times New Roman"/>
          <w:sz w:val="24"/>
          <w:szCs w:val="24"/>
        </w:rPr>
        <w:t>296</w:t>
      </w:r>
      <w:r w:rsidRPr="00914EBC">
        <w:rPr>
          <w:rFonts w:ascii="Times New Roman" w:hAnsi="Times New Roman"/>
          <w:sz w:val="24"/>
          <w:szCs w:val="24"/>
        </w:rPr>
        <w:t xml:space="preserve">. </w:t>
      </w:r>
    </w:p>
    <w:p w14:paraId="59C982F0" w14:textId="77777777" w:rsidR="00914EBC" w:rsidRPr="00914EBC" w:rsidRDefault="00914EBC" w:rsidP="00914EBC">
      <w:pPr>
        <w:spacing w:after="0" w:line="240" w:lineRule="auto"/>
        <w:ind w:firstLine="708"/>
        <w:rPr>
          <w:rFonts w:ascii="Times New Roman" w:hAnsi="Times New Roman"/>
          <w:sz w:val="24"/>
          <w:szCs w:val="24"/>
        </w:rPr>
      </w:pPr>
      <w:r w:rsidRPr="00914EBC">
        <w:rPr>
          <w:rFonts w:ascii="Times New Roman" w:hAnsi="Times New Roman"/>
          <w:sz w:val="24"/>
          <w:szCs w:val="24"/>
        </w:rPr>
        <w:t>в том числе в форме практической подготовки_________________</w:t>
      </w:r>
    </w:p>
    <w:p w14:paraId="22B10E40" w14:textId="77777777" w:rsidR="00914EBC" w:rsidRPr="00914EBC" w:rsidRDefault="00914EBC" w:rsidP="00914EBC">
      <w:pPr>
        <w:spacing w:after="0" w:line="240" w:lineRule="auto"/>
        <w:rPr>
          <w:rFonts w:ascii="Times New Roman" w:hAnsi="Times New Roman"/>
          <w:sz w:val="24"/>
          <w:szCs w:val="24"/>
        </w:rPr>
      </w:pPr>
    </w:p>
    <w:p w14:paraId="7D7C77A6"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Из них на освоение МДК_________________</w:t>
      </w:r>
    </w:p>
    <w:p w14:paraId="2B0729AC" w14:textId="77777777" w:rsidR="00914EBC" w:rsidRPr="00914EBC" w:rsidRDefault="00914EBC" w:rsidP="00914EBC">
      <w:pPr>
        <w:spacing w:after="0" w:line="240" w:lineRule="auto"/>
        <w:ind w:firstLine="708"/>
        <w:rPr>
          <w:rFonts w:ascii="Times New Roman" w:hAnsi="Times New Roman"/>
          <w:i/>
          <w:sz w:val="24"/>
          <w:szCs w:val="24"/>
        </w:rPr>
      </w:pPr>
      <w:r w:rsidRPr="00914EBC">
        <w:rPr>
          <w:rFonts w:ascii="Times New Roman" w:hAnsi="Times New Roman"/>
          <w:sz w:val="24"/>
          <w:szCs w:val="24"/>
        </w:rPr>
        <w:t>в том числе самостоятельная работа</w:t>
      </w:r>
      <w:r w:rsidRPr="00914EBC">
        <w:rPr>
          <w:rFonts w:ascii="Times New Roman" w:hAnsi="Times New Roman"/>
          <w:i/>
          <w:sz w:val="24"/>
          <w:szCs w:val="24"/>
        </w:rPr>
        <w:t xml:space="preserve">__________ </w:t>
      </w:r>
    </w:p>
    <w:p w14:paraId="4CD66375"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практики, в том числе учебная _________________</w:t>
      </w:r>
    </w:p>
    <w:p w14:paraId="57B24D47" w14:textId="77777777" w:rsidR="00914EBC" w:rsidRPr="00914EBC" w:rsidRDefault="00914EBC" w:rsidP="00914EBC">
      <w:pPr>
        <w:spacing w:after="0" w:line="240" w:lineRule="auto"/>
        <w:ind w:left="1416" w:firstLine="708"/>
        <w:rPr>
          <w:rFonts w:ascii="Times New Roman" w:hAnsi="Times New Roman"/>
          <w:sz w:val="24"/>
          <w:szCs w:val="24"/>
        </w:rPr>
      </w:pPr>
      <w:r w:rsidRPr="00914EBC">
        <w:rPr>
          <w:rFonts w:ascii="Times New Roman" w:hAnsi="Times New Roman"/>
          <w:sz w:val="24"/>
          <w:szCs w:val="24"/>
        </w:rPr>
        <w:t xml:space="preserve">   производственная ___________</w:t>
      </w:r>
    </w:p>
    <w:p w14:paraId="6E4B8B76" w14:textId="77777777" w:rsidR="00914EBC" w:rsidRPr="00914EBC" w:rsidRDefault="00914EBC" w:rsidP="00914EBC">
      <w:pPr>
        <w:spacing w:after="0" w:line="240" w:lineRule="auto"/>
        <w:rPr>
          <w:rFonts w:ascii="Times New Roman" w:hAnsi="Times New Roman"/>
          <w:i/>
          <w:sz w:val="24"/>
          <w:szCs w:val="24"/>
        </w:rPr>
      </w:pPr>
      <w:r w:rsidRPr="00914EBC">
        <w:rPr>
          <w:rFonts w:ascii="Times New Roman" w:hAnsi="Times New Roman"/>
          <w:iCs/>
          <w:sz w:val="24"/>
          <w:szCs w:val="24"/>
        </w:rPr>
        <w:t>Промежуточная аттестация</w:t>
      </w:r>
      <w:r w:rsidRPr="00914EBC">
        <w:rPr>
          <w:rFonts w:ascii="Times New Roman" w:hAnsi="Times New Roman"/>
          <w:i/>
          <w:sz w:val="24"/>
          <w:szCs w:val="24"/>
        </w:rPr>
        <w:t xml:space="preserve"> ____________</w:t>
      </w:r>
    </w:p>
    <w:p w14:paraId="63321292"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pgSz w:w="11906" w:h="16838"/>
          <w:pgMar w:top="1134" w:right="850" w:bottom="1134" w:left="1701" w:header="708" w:footer="708" w:gutter="0"/>
          <w:cols w:space="708"/>
          <w:docGrid w:linePitch="360"/>
        </w:sectPr>
      </w:pPr>
    </w:p>
    <w:p w14:paraId="12FF49AD" w14:textId="77777777" w:rsidR="00914EBC" w:rsidRPr="00914EBC" w:rsidRDefault="00914EBC" w:rsidP="00914EBC">
      <w:pPr>
        <w:spacing w:after="0" w:line="276" w:lineRule="auto"/>
        <w:jc w:val="center"/>
        <w:rPr>
          <w:rFonts w:ascii="Times New Roman" w:eastAsia="Times New Roman" w:hAnsi="Times New Roman" w:cs="Times New Roman"/>
          <w:b/>
          <w:caps/>
          <w:sz w:val="24"/>
          <w:szCs w:val="24"/>
          <w:lang w:eastAsia="ru-RU"/>
        </w:rPr>
      </w:pPr>
      <w:r w:rsidRPr="00914E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6BA3522" w14:textId="77777777" w:rsidR="00914EBC" w:rsidRPr="00914EBC" w:rsidRDefault="00914EBC" w:rsidP="00914EBC">
      <w:pPr>
        <w:spacing w:after="0" w:line="276" w:lineRule="auto"/>
        <w:ind w:firstLine="851"/>
        <w:rPr>
          <w:rFonts w:ascii="Times New Roman" w:eastAsia="Times New Roman" w:hAnsi="Times New Roman" w:cs="Times New Roman"/>
          <w:lang w:eastAsia="ru-RU"/>
        </w:rPr>
      </w:pPr>
      <w:r w:rsidRPr="00914EBC">
        <w:rPr>
          <w:rFonts w:ascii="Times New Roman" w:eastAsia="Times New Roman" w:hAnsi="Times New Roman" w:cs="Times New Roman"/>
          <w:b/>
          <w:sz w:val="24"/>
          <w:szCs w:val="24"/>
          <w:lang w:eastAsia="ru-RU"/>
        </w:rPr>
        <w:t>2.1. Структура профессионального модуля</w:t>
      </w:r>
      <w:r w:rsidRPr="00914EBC">
        <w:rPr>
          <w:rFonts w:ascii="Times New Roman" w:eastAsia="Times New Roman" w:hAnsi="Times New Roman" w:cs="Times New Roman"/>
          <w:lang w:eastAsia="ru-RU"/>
        </w:rPr>
        <w:t xml:space="preserve"> </w:t>
      </w:r>
    </w:p>
    <w:p w14:paraId="1095378A" w14:textId="77777777" w:rsidR="00914EBC" w:rsidRPr="00914EBC" w:rsidRDefault="00914EBC" w:rsidP="00914EBC">
      <w:pPr>
        <w:spacing w:after="200" w:line="276" w:lineRule="auto"/>
        <w:rPr>
          <w:rFonts w:ascii="Times New Roman" w:eastAsia="Times New Roman" w:hAnsi="Times New Roman" w:cs="Times New Roman"/>
          <w:b/>
          <w:iCs/>
          <w:sz w:val="24"/>
          <w:szCs w:val="24"/>
          <w:lang w:eastAsia="ru-RU"/>
        </w:rPr>
      </w:pPr>
      <w:r w:rsidRPr="00914EBC">
        <w:rPr>
          <w:rFonts w:ascii="Times New Roman" w:eastAsia="Times New Roman" w:hAnsi="Times New Roman" w:cs="Times New Roman"/>
          <w:b/>
          <w:iCs/>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914EBC" w:rsidRPr="00914EBC" w14:paraId="0B2840DD" w14:textId="77777777" w:rsidTr="00C129BC">
        <w:trPr>
          <w:trHeight w:val="484"/>
        </w:trPr>
        <w:tc>
          <w:tcPr>
            <w:tcW w:w="471" w:type="pct"/>
            <w:vMerge w:val="restart"/>
            <w:tcBorders>
              <w:bottom w:val="single" w:sz="4" w:space="0" w:color="auto"/>
            </w:tcBorders>
            <w:vAlign w:val="center"/>
          </w:tcPr>
          <w:p w14:paraId="478068F9"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Коды профессиональных и общих компетенций</w:t>
            </w:r>
          </w:p>
        </w:tc>
        <w:tc>
          <w:tcPr>
            <w:tcW w:w="1130" w:type="pct"/>
            <w:vMerge w:val="restart"/>
            <w:tcBorders>
              <w:bottom w:val="single" w:sz="4" w:space="0" w:color="auto"/>
            </w:tcBorders>
            <w:vAlign w:val="center"/>
          </w:tcPr>
          <w:p w14:paraId="2447E902"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75C2AF51" w14:textId="77777777" w:rsidR="00914EBC" w:rsidRPr="00914EBC" w:rsidRDefault="00914EBC" w:rsidP="00914EBC">
            <w:pPr>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 час.</w:t>
            </w:r>
          </w:p>
        </w:tc>
        <w:tc>
          <w:tcPr>
            <w:tcW w:w="230" w:type="pct"/>
            <w:vMerge w:val="restart"/>
            <w:tcBorders>
              <w:bottom w:val="single" w:sz="4" w:space="0" w:color="auto"/>
            </w:tcBorders>
            <w:textDirection w:val="btLr"/>
            <w:vAlign w:val="center"/>
          </w:tcPr>
          <w:p w14:paraId="48CC9C1A" w14:textId="77777777" w:rsidR="00914EBC" w:rsidRPr="00914EBC" w:rsidRDefault="00914EBC" w:rsidP="00914EBC">
            <w:pPr>
              <w:spacing w:after="0" w:line="240" w:lineRule="auto"/>
              <w:ind w:left="113" w:right="113"/>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 т.ч. в форме практической подготовки</w:t>
            </w:r>
          </w:p>
        </w:tc>
        <w:tc>
          <w:tcPr>
            <w:tcW w:w="2847" w:type="pct"/>
            <w:gridSpan w:val="8"/>
            <w:tcBorders>
              <w:bottom w:val="single" w:sz="4" w:space="0" w:color="auto"/>
            </w:tcBorders>
          </w:tcPr>
          <w:p w14:paraId="6C8D7E04"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 xml:space="preserve">Объем профессионального модуля, </w:t>
            </w:r>
            <w:proofErr w:type="spellStart"/>
            <w:r w:rsidRPr="00914EBC">
              <w:rPr>
                <w:rFonts w:ascii="Times New Roman" w:eastAsia="Times New Roman" w:hAnsi="Times New Roman" w:cs="Times New Roman"/>
                <w:sz w:val="20"/>
                <w:szCs w:val="20"/>
                <w:lang w:eastAsia="ru-RU"/>
              </w:rPr>
              <w:t>ак</w:t>
            </w:r>
            <w:proofErr w:type="spellEnd"/>
            <w:r w:rsidRPr="00914EBC">
              <w:rPr>
                <w:rFonts w:ascii="Times New Roman" w:eastAsia="Times New Roman" w:hAnsi="Times New Roman" w:cs="Times New Roman"/>
                <w:sz w:val="20"/>
                <w:szCs w:val="20"/>
                <w:lang w:eastAsia="ru-RU"/>
              </w:rPr>
              <w:t>. час.</w:t>
            </w:r>
          </w:p>
        </w:tc>
      </w:tr>
      <w:tr w:rsidR="00914EBC" w:rsidRPr="00914EBC" w14:paraId="24415A0A" w14:textId="77777777" w:rsidTr="00C129BC">
        <w:trPr>
          <w:trHeight w:val="58"/>
        </w:trPr>
        <w:tc>
          <w:tcPr>
            <w:tcW w:w="471" w:type="pct"/>
            <w:vMerge/>
          </w:tcPr>
          <w:p w14:paraId="224D16D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0272AEB9"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04A5968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5F8D3A33"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c>
          <w:tcPr>
            <w:tcW w:w="1980" w:type="pct"/>
            <w:gridSpan w:val="6"/>
          </w:tcPr>
          <w:p w14:paraId="47FE8FFB"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Обучение по МДК</w:t>
            </w:r>
          </w:p>
        </w:tc>
        <w:tc>
          <w:tcPr>
            <w:tcW w:w="867" w:type="pct"/>
            <w:gridSpan w:val="2"/>
            <w:vAlign w:val="center"/>
          </w:tcPr>
          <w:p w14:paraId="0BE67C75"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Практики</w:t>
            </w:r>
          </w:p>
        </w:tc>
      </w:tr>
      <w:tr w:rsidR="00914EBC" w:rsidRPr="00914EBC" w14:paraId="41F983BD" w14:textId="77777777" w:rsidTr="00C129BC">
        <w:tc>
          <w:tcPr>
            <w:tcW w:w="471" w:type="pct"/>
            <w:vMerge/>
          </w:tcPr>
          <w:p w14:paraId="7A27FAAF"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6AC90F98"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3E683C85"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3FE68F5C"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val="restart"/>
          </w:tcPr>
          <w:p w14:paraId="0B169C7C"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w:t>
            </w:r>
          </w:p>
        </w:tc>
        <w:tc>
          <w:tcPr>
            <w:tcW w:w="1724" w:type="pct"/>
            <w:gridSpan w:val="4"/>
          </w:tcPr>
          <w:p w14:paraId="7D7DEF46"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В том числе</w:t>
            </w:r>
          </w:p>
        </w:tc>
        <w:tc>
          <w:tcPr>
            <w:tcW w:w="869" w:type="pct"/>
            <w:gridSpan w:val="3"/>
            <w:vAlign w:val="center"/>
          </w:tcPr>
          <w:p w14:paraId="63515367"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r>
      <w:tr w:rsidR="00914EBC" w:rsidRPr="00914EBC" w14:paraId="132FFB27" w14:textId="77777777" w:rsidTr="00C129BC">
        <w:trPr>
          <w:cantSplit/>
          <w:trHeight w:val="1415"/>
        </w:trPr>
        <w:tc>
          <w:tcPr>
            <w:tcW w:w="471" w:type="pct"/>
            <w:vMerge/>
          </w:tcPr>
          <w:p w14:paraId="1C3FC407"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554FF644"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77A7719B"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6DBE3E84"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tcPr>
          <w:p w14:paraId="36714DDB"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520" w:type="pct"/>
            <w:vAlign w:val="center"/>
          </w:tcPr>
          <w:p w14:paraId="33C4A6C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color w:val="000000"/>
                <w:sz w:val="20"/>
                <w:szCs w:val="20"/>
                <w:lang w:eastAsia="ru-RU"/>
              </w:rPr>
              <w:t xml:space="preserve">Лабораторных </w:t>
            </w:r>
            <w:r w:rsidRPr="00914EBC">
              <w:rPr>
                <w:rFonts w:ascii="Times New Roman" w:eastAsia="Times New Roman" w:hAnsi="Times New Roman" w:cs="Times New Roman"/>
                <w:color w:val="000000"/>
                <w:sz w:val="20"/>
                <w:szCs w:val="20"/>
                <w:lang w:eastAsia="ru-RU"/>
              </w:rPr>
              <w:br/>
              <w:t>и практических занятий</w:t>
            </w:r>
          </w:p>
        </w:tc>
        <w:tc>
          <w:tcPr>
            <w:tcW w:w="417" w:type="pct"/>
            <w:vAlign w:val="center"/>
          </w:tcPr>
          <w:p w14:paraId="1A3FAA9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Курсовых работ (проектов)</w:t>
            </w:r>
          </w:p>
        </w:tc>
        <w:tc>
          <w:tcPr>
            <w:tcW w:w="556" w:type="pct"/>
            <w:vAlign w:val="center"/>
          </w:tcPr>
          <w:p w14:paraId="17802B7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Самостоятельная работа</w:t>
            </w:r>
            <w:r w:rsidRPr="00914EBC">
              <w:rPr>
                <w:rFonts w:ascii="Times New Roman" w:eastAsia="Times New Roman" w:hAnsi="Times New Roman" w:cs="Times New Roman"/>
                <w:vertAlign w:val="superscript"/>
                <w:lang w:eastAsia="ru-RU"/>
              </w:rPr>
              <w:footnoteReference w:id="9"/>
            </w:r>
          </w:p>
        </w:tc>
        <w:tc>
          <w:tcPr>
            <w:tcW w:w="231" w:type="pct"/>
            <w:textDirection w:val="btLr"/>
            <w:vAlign w:val="center"/>
          </w:tcPr>
          <w:p w14:paraId="2B102815"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Промежуточная аттестация</w:t>
            </w:r>
          </w:p>
        </w:tc>
        <w:tc>
          <w:tcPr>
            <w:tcW w:w="217" w:type="pct"/>
            <w:gridSpan w:val="2"/>
            <w:vAlign w:val="center"/>
          </w:tcPr>
          <w:p w14:paraId="25DE7BC8"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Учебная</w:t>
            </w:r>
          </w:p>
        </w:tc>
        <w:tc>
          <w:tcPr>
            <w:tcW w:w="652" w:type="pct"/>
            <w:vAlign w:val="center"/>
          </w:tcPr>
          <w:p w14:paraId="633F6C70"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Производственная</w:t>
            </w:r>
          </w:p>
        </w:tc>
      </w:tr>
      <w:tr w:rsidR="00914EBC" w:rsidRPr="00914EBC" w14:paraId="1E044925" w14:textId="77777777" w:rsidTr="00C129BC">
        <w:trPr>
          <w:trHeight w:val="415"/>
        </w:trPr>
        <w:tc>
          <w:tcPr>
            <w:tcW w:w="471" w:type="pct"/>
            <w:vAlign w:val="center"/>
          </w:tcPr>
          <w:p w14:paraId="32C2C150"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w:t>
            </w:r>
          </w:p>
        </w:tc>
        <w:tc>
          <w:tcPr>
            <w:tcW w:w="1130" w:type="pct"/>
            <w:vAlign w:val="center"/>
          </w:tcPr>
          <w:p w14:paraId="747EF21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2</w:t>
            </w:r>
          </w:p>
        </w:tc>
        <w:tc>
          <w:tcPr>
            <w:tcW w:w="322" w:type="pct"/>
            <w:vAlign w:val="center"/>
          </w:tcPr>
          <w:p w14:paraId="451AB9B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3</w:t>
            </w:r>
          </w:p>
        </w:tc>
        <w:tc>
          <w:tcPr>
            <w:tcW w:w="230" w:type="pct"/>
            <w:vAlign w:val="center"/>
          </w:tcPr>
          <w:p w14:paraId="2D52AB05"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4</w:t>
            </w:r>
          </w:p>
        </w:tc>
        <w:tc>
          <w:tcPr>
            <w:tcW w:w="254" w:type="pct"/>
            <w:vAlign w:val="center"/>
          </w:tcPr>
          <w:p w14:paraId="5777B1F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5</w:t>
            </w:r>
          </w:p>
        </w:tc>
        <w:tc>
          <w:tcPr>
            <w:tcW w:w="520" w:type="pct"/>
            <w:vAlign w:val="center"/>
          </w:tcPr>
          <w:p w14:paraId="25F4023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6</w:t>
            </w:r>
          </w:p>
        </w:tc>
        <w:tc>
          <w:tcPr>
            <w:tcW w:w="417" w:type="pct"/>
            <w:vAlign w:val="center"/>
          </w:tcPr>
          <w:p w14:paraId="1D05C083"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7</w:t>
            </w:r>
          </w:p>
        </w:tc>
        <w:tc>
          <w:tcPr>
            <w:tcW w:w="556" w:type="pct"/>
            <w:vAlign w:val="center"/>
          </w:tcPr>
          <w:p w14:paraId="00B734D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8</w:t>
            </w:r>
          </w:p>
        </w:tc>
        <w:tc>
          <w:tcPr>
            <w:tcW w:w="231" w:type="pct"/>
            <w:vAlign w:val="center"/>
          </w:tcPr>
          <w:p w14:paraId="0F72C80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9</w:t>
            </w:r>
          </w:p>
        </w:tc>
        <w:tc>
          <w:tcPr>
            <w:tcW w:w="217" w:type="pct"/>
            <w:gridSpan w:val="2"/>
            <w:vAlign w:val="center"/>
          </w:tcPr>
          <w:p w14:paraId="417005D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10</w:t>
            </w:r>
          </w:p>
        </w:tc>
        <w:tc>
          <w:tcPr>
            <w:tcW w:w="652" w:type="pct"/>
            <w:vAlign w:val="center"/>
          </w:tcPr>
          <w:p w14:paraId="019DCE69"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11</w:t>
            </w:r>
          </w:p>
        </w:tc>
      </w:tr>
      <w:tr w:rsidR="00C129BC" w:rsidRPr="00914EBC" w14:paraId="05E9EBA3" w14:textId="77777777" w:rsidTr="00C129BC">
        <w:tc>
          <w:tcPr>
            <w:tcW w:w="471" w:type="pct"/>
            <w:vMerge w:val="restart"/>
          </w:tcPr>
          <w:p w14:paraId="2576D05C" w14:textId="77777777" w:rsidR="00C129BC" w:rsidRPr="00C129BC" w:rsidRDefault="00C129BC" w:rsidP="00C129BC">
            <w:pPr>
              <w:spacing w:after="0" w:line="240" w:lineRule="auto"/>
              <w:rPr>
                <w:rFonts w:ascii="Times New Roman" w:hAnsi="Times New Roman" w:cs="Times New Roman"/>
                <w:bCs/>
                <w:sz w:val="24"/>
                <w:szCs w:val="24"/>
              </w:rPr>
            </w:pPr>
            <w:r w:rsidRPr="00C129BC">
              <w:rPr>
                <w:rFonts w:ascii="Times New Roman" w:hAnsi="Times New Roman" w:cs="Times New Roman"/>
                <w:bCs/>
                <w:sz w:val="24"/>
                <w:szCs w:val="24"/>
              </w:rPr>
              <w:t>ОК 01.</w:t>
            </w:r>
            <w:r w:rsidRPr="00C129BC">
              <w:rPr>
                <w:rFonts w:ascii="Times New Roman" w:hAnsi="Times New Roman" w:cs="Times New Roman"/>
                <w:bCs/>
                <w:sz w:val="24"/>
                <w:szCs w:val="24"/>
                <w:vertAlign w:val="superscript"/>
              </w:rPr>
              <w:footnoteReference w:id="10"/>
            </w:r>
            <w:r w:rsidRPr="00C129BC">
              <w:rPr>
                <w:rFonts w:ascii="Times New Roman" w:hAnsi="Times New Roman" w:cs="Times New Roman"/>
                <w:bCs/>
                <w:sz w:val="24"/>
                <w:szCs w:val="24"/>
              </w:rPr>
              <w:t xml:space="preserve"> </w:t>
            </w:r>
            <w:r w:rsidRPr="00C129BC">
              <w:rPr>
                <w:rFonts w:ascii="Times New Roman" w:hAnsi="Times New Roman" w:cs="Times New Roman"/>
                <w:bCs/>
                <w:sz w:val="24"/>
                <w:szCs w:val="24"/>
              </w:rPr>
              <w:br/>
              <w:t>ОК 02.</w:t>
            </w:r>
          </w:p>
          <w:p w14:paraId="5A241613" w14:textId="77777777" w:rsidR="00C129BC" w:rsidRPr="00C129BC" w:rsidRDefault="00C129BC" w:rsidP="00C129BC">
            <w:pPr>
              <w:spacing w:after="0" w:line="240" w:lineRule="auto"/>
              <w:rPr>
                <w:rFonts w:ascii="Times New Roman" w:eastAsia="Times New Roman" w:hAnsi="Times New Roman" w:cs="Times New Roman"/>
                <w:bCs/>
                <w:sz w:val="24"/>
                <w:szCs w:val="24"/>
                <w:lang w:eastAsia="ru-RU"/>
              </w:rPr>
            </w:pPr>
            <w:r w:rsidRPr="00C129BC">
              <w:rPr>
                <w:rFonts w:ascii="Times New Roman" w:eastAsia="Times New Roman" w:hAnsi="Times New Roman" w:cs="Times New Roman"/>
                <w:bCs/>
                <w:sz w:val="24"/>
                <w:szCs w:val="24"/>
                <w:lang w:eastAsia="ru-RU"/>
              </w:rPr>
              <w:t>ПК 2.1</w:t>
            </w:r>
          </w:p>
          <w:p w14:paraId="356FC563" w14:textId="77777777" w:rsidR="00C129BC" w:rsidRPr="00C129BC" w:rsidRDefault="00C129BC" w:rsidP="00C129BC">
            <w:pPr>
              <w:spacing w:after="0" w:line="240" w:lineRule="auto"/>
              <w:rPr>
                <w:rFonts w:ascii="Times New Roman" w:eastAsia="Times New Roman" w:hAnsi="Times New Roman" w:cs="Times New Roman"/>
                <w:bCs/>
                <w:sz w:val="24"/>
                <w:szCs w:val="24"/>
                <w:lang w:eastAsia="ru-RU"/>
              </w:rPr>
            </w:pPr>
            <w:r w:rsidRPr="00C129BC">
              <w:rPr>
                <w:rFonts w:ascii="Times New Roman" w:eastAsia="Times New Roman" w:hAnsi="Times New Roman" w:cs="Times New Roman"/>
                <w:bCs/>
                <w:sz w:val="24"/>
                <w:szCs w:val="24"/>
                <w:lang w:eastAsia="ru-RU"/>
              </w:rPr>
              <w:t>ПК 2.2</w:t>
            </w:r>
          </w:p>
          <w:p w14:paraId="1BF4271B"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bCs/>
                <w:sz w:val="24"/>
                <w:szCs w:val="24"/>
                <w:lang w:eastAsia="ru-RU"/>
              </w:rPr>
              <w:t>ПК 2.3</w:t>
            </w:r>
          </w:p>
          <w:p w14:paraId="008CFCDF"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p>
        </w:tc>
        <w:tc>
          <w:tcPr>
            <w:tcW w:w="1130" w:type="pct"/>
          </w:tcPr>
          <w:p w14:paraId="3BCDA41E" w14:textId="3D1AFA89"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hAnsi="Times New Roman"/>
                <w:sz w:val="24"/>
                <w:szCs w:val="24"/>
              </w:rPr>
              <w:t>Раздел 1. Пробоотбор и пробоподготовка</w:t>
            </w:r>
          </w:p>
        </w:tc>
        <w:tc>
          <w:tcPr>
            <w:tcW w:w="322" w:type="pct"/>
          </w:tcPr>
          <w:p w14:paraId="5B1DFA13" w14:textId="77777777" w:rsidR="00C129BC" w:rsidRPr="00C129BC" w:rsidRDefault="00C129BC" w:rsidP="00C129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280F94C7"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54" w:type="pct"/>
          </w:tcPr>
          <w:p w14:paraId="78CB6304"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520" w:type="pct"/>
          </w:tcPr>
          <w:p w14:paraId="2DA290A8"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417" w:type="pct"/>
          </w:tcPr>
          <w:p w14:paraId="50944EC7"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556" w:type="pct"/>
          </w:tcPr>
          <w:p w14:paraId="649F08A6"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31" w:type="pct"/>
            <w:vMerge w:val="restart"/>
          </w:tcPr>
          <w:p w14:paraId="441BB8C6"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17" w:type="pct"/>
            <w:gridSpan w:val="2"/>
          </w:tcPr>
          <w:p w14:paraId="768C500E"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652" w:type="pct"/>
          </w:tcPr>
          <w:p w14:paraId="7FE817E7"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r>
      <w:tr w:rsidR="00C129BC" w:rsidRPr="00914EBC" w14:paraId="2686331D" w14:textId="77777777" w:rsidTr="00C129BC">
        <w:trPr>
          <w:trHeight w:val="314"/>
        </w:trPr>
        <w:tc>
          <w:tcPr>
            <w:tcW w:w="471" w:type="pct"/>
            <w:vMerge/>
          </w:tcPr>
          <w:p w14:paraId="7A018349"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p>
        </w:tc>
        <w:tc>
          <w:tcPr>
            <w:tcW w:w="1130" w:type="pct"/>
          </w:tcPr>
          <w:p w14:paraId="271674C4" w14:textId="4F0A22C0"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hAnsi="Times New Roman"/>
                <w:sz w:val="24"/>
                <w:szCs w:val="24"/>
              </w:rPr>
              <w:t>Раздел 2. Технический анализ</w:t>
            </w:r>
          </w:p>
        </w:tc>
        <w:tc>
          <w:tcPr>
            <w:tcW w:w="322" w:type="pct"/>
          </w:tcPr>
          <w:p w14:paraId="238A56C0" w14:textId="77777777" w:rsidR="00C129BC" w:rsidRPr="00C129BC" w:rsidRDefault="00C129BC" w:rsidP="00C129BC">
            <w:pPr>
              <w:spacing w:after="0" w:line="240" w:lineRule="auto"/>
              <w:jc w:val="center"/>
              <w:rPr>
                <w:rFonts w:ascii="Times New Roman" w:eastAsia="Times New Roman" w:hAnsi="Times New Roman" w:cs="Times New Roman"/>
                <w:sz w:val="24"/>
                <w:szCs w:val="24"/>
                <w:lang w:eastAsia="ru-RU"/>
              </w:rPr>
            </w:pPr>
          </w:p>
        </w:tc>
        <w:tc>
          <w:tcPr>
            <w:tcW w:w="230" w:type="pct"/>
          </w:tcPr>
          <w:p w14:paraId="0D2ECB89"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54" w:type="pct"/>
          </w:tcPr>
          <w:p w14:paraId="5742FAB2"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520" w:type="pct"/>
          </w:tcPr>
          <w:p w14:paraId="3F9853C8"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417" w:type="pct"/>
          </w:tcPr>
          <w:p w14:paraId="51D306AF"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556" w:type="pct"/>
          </w:tcPr>
          <w:p w14:paraId="27B4380D"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31" w:type="pct"/>
            <w:vMerge/>
          </w:tcPr>
          <w:p w14:paraId="47D70158"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17" w:type="pct"/>
            <w:gridSpan w:val="2"/>
          </w:tcPr>
          <w:p w14:paraId="1E5B76C5"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652" w:type="pct"/>
          </w:tcPr>
          <w:p w14:paraId="35E82953"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r>
      <w:tr w:rsidR="00C129BC" w:rsidRPr="00914EBC" w14:paraId="3C260822" w14:textId="77777777" w:rsidTr="00C129BC">
        <w:trPr>
          <w:trHeight w:val="314"/>
        </w:trPr>
        <w:tc>
          <w:tcPr>
            <w:tcW w:w="471" w:type="pct"/>
            <w:vMerge/>
          </w:tcPr>
          <w:p w14:paraId="0563B0D6"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p>
        </w:tc>
        <w:tc>
          <w:tcPr>
            <w:tcW w:w="1130" w:type="pct"/>
          </w:tcPr>
          <w:p w14:paraId="5C83B84A" w14:textId="52E3F671"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hAnsi="Times New Roman"/>
                <w:sz w:val="24"/>
                <w:szCs w:val="24"/>
              </w:rPr>
              <w:t>Курсовой проект</w:t>
            </w:r>
          </w:p>
        </w:tc>
        <w:tc>
          <w:tcPr>
            <w:tcW w:w="322" w:type="pct"/>
          </w:tcPr>
          <w:p w14:paraId="4441D1B7" w14:textId="77777777" w:rsidR="00C129BC" w:rsidRPr="00C129BC" w:rsidRDefault="00C129BC" w:rsidP="00C129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2C17235C"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54" w:type="pct"/>
          </w:tcPr>
          <w:p w14:paraId="0EB45E03"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520" w:type="pct"/>
          </w:tcPr>
          <w:p w14:paraId="3887478C"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417" w:type="pct"/>
          </w:tcPr>
          <w:p w14:paraId="38D09103"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556" w:type="pct"/>
          </w:tcPr>
          <w:p w14:paraId="3458010C"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31" w:type="pct"/>
          </w:tcPr>
          <w:p w14:paraId="2F2D04D9"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17" w:type="pct"/>
            <w:gridSpan w:val="2"/>
          </w:tcPr>
          <w:p w14:paraId="6D1FCA5A"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652" w:type="pct"/>
          </w:tcPr>
          <w:p w14:paraId="77A2D082"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r>
      <w:tr w:rsidR="00C129BC" w:rsidRPr="00914EBC" w14:paraId="7ED1E682" w14:textId="77777777" w:rsidTr="00C129BC">
        <w:trPr>
          <w:trHeight w:val="314"/>
        </w:trPr>
        <w:tc>
          <w:tcPr>
            <w:tcW w:w="471" w:type="pct"/>
            <w:vMerge/>
          </w:tcPr>
          <w:p w14:paraId="1A12D267"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p>
        </w:tc>
        <w:tc>
          <w:tcPr>
            <w:tcW w:w="1130" w:type="pct"/>
          </w:tcPr>
          <w:p w14:paraId="5F1E68EC" w14:textId="0E722CF6" w:rsidR="00C129BC" w:rsidRPr="00C129BC" w:rsidRDefault="00C129BC" w:rsidP="00C129BC">
            <w:pPr>
              <w:spacing w:after="0" w:line="240" w:lineRule="auto"/>
              <w:rPr>
                <w:rFonts w:ascii="Times New Roman" w:eastAsia="Times New Roman" w:hAnsi="Times New Roman" w:cs="Times New Roman"/>
                <w:bCs/>
                <w:sz w:val="24"/>
                <w:szCs w:val="24"/>
                <w:lang w:eastAsia="ru-RU"/>
              </w:rPr>
            </w:pPr>
            <w:r w:rsidRPr="00C129BC">
              <w:rPr>
                <w:rFonts w:ascii="Times New Roman" w:hAnsi="Times New Roman"/>
                <w:sz w:val="24"/>
                <w:szCs w:val="24"/>
              </w:rPr>
              <w:t>Учебная практика</w:t>
            </w:r>
          </w:p>
        </w:tc>
        <w:tc>
          <w:tcPr>
            <w:tcW w:w="322" w:type="pct"/>
          </w:tcPr>
          <w:p w14:paraId="2CAC05B8" w14:textId="77777777" w:rsidR="00C129BC" w:rsidRPr="00C129BC" w:rsidRDefault="00C129BC" w:rsidP="00C129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5E643178"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54" w:type="pct"/>
          </w:tcPr>
          <w:p w14:paraId="44CAA954"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520" w:type="pct"/>
          </w:tcPr>
          <w:p w14:paraId="2DCEC219"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417" w:type="pct"/>
          </w:tcPr>
          <w:p w14:paraId="6FF916F7"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556" w:type="pct"/>
          </w:tcPr>
          <w:p w14:paraId="41F2F26C"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31" w:type="pct"/>
          </w:tcPr>
          <w:p w14:paraId="204AFA45"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17" w:type="pct"/>
            <w:gridSpan w:val="2"/>
          </w:tcPr>
          <w:p w14:paraId="776FE528"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652" w:type="pct"/>
          </w:tcPr>
          <w:p w14:paraId="1AB7234C"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r>
      <w:tr w:rsidR="00C129BC" w:rsidRPr="00914EBC" w14:paraId="5AE4D729" w14:textId="77777777" w:rsidTr="00C129BC">
        <w:trPr>
          <w:trHeight w:val="314"/>
        </w:trPr>
        <w:tc>
          <w:tcPr>
            <w:tcW w:w="471" w:type="pct"/>
            <w:vMerge/>
          </w:tcPr>
          <w:p w14:paraId="55850981"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p>
        </w:tc>
        <w:tc>
          <w:tcPr>
            <w:tcW w:w="1130" w:type="pct"/>
          </w:tcPr>
          <w:p w14:paraId="6BCA7280" w14:textId="4D33A006" w:rsidR="00C129BC" w:rsidRPr="00C129BC" w:rsidRDefault="00C129BC" w:rsidP="00C129BC">
            <w:pPr>
              <w:spacing w:after="0" w:line="240" w:lineRule="auto"/>
              <w:rPr>
                <w:rFonts w:ascii="Times New Roman" w:eastAsia="Times New Roman" w:hAnsi="Times New Roman" w:cs="Times New Roman"/>
                <w:b/>
                <w:bCs/>
                <w:sz w:val="24"/>
                <w:szCs w:val="24"/>
                <w:u w:val="single"/>
                <w:lang w:eastAsia="ru-RU"/>
              </w:rPr>
            </w:pPr>
            <w:r w:rsidRPr="00C129BC">
              <w:rPr>
                <w:rFonts w:ascii="Times New Roman" w:hAnsi="Times New Roman"/>
                <w:sz w:val="24"/>
                <w:szCs w:val="24"/>
              </w:rPr>
              <w:t xml:space="preserve">Производственная практика (по профилю специальности), </w:t>
            </w:r>
          </w:p>
        </w:tc>
        <w:tc>
          <w:tcPr>
            <w:tcW w:w="322" w:type="pct"/>
          </w:tcPr>
          <w:p w14:paraId="50979422" w14:textId="77777777" w:rsidR="00C129BC" w:rsidRPr="00C129BC" w:rsidRDefault="00C129BC" w:rsidP="00C129BC">
            <w:pPr>
              <w:spacing w:after="0" w:line="240" w:lineRule="auto"/>
              <w:jc w:val="center"/>
              <w:rPr>
                <w:rFonts w:ascii="Times New Roman" w:eastAsia="Times New Roman" w:hAnsi="Times New Roman" w:cs="Times New Roman"/>
                <w:b/>
                <w:bCs/>
                <w:sz w:val="24"/>
                <w:szCs w:val="24"/>
                <w:lang w:eastAsia="ru-RU"/>
              </w:rPr>
            </w:pPr>
          </w:p>
        </w:tc>
        <w:tc>
          <w:tcPr>
            <w:tcW w:w="230" w:type="pct"/>
          </w:tcPr>
          <w:p w14:paraId="621AAB19"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54" w:type="pct"/>
          </w:tcPr>
          <w:p w14:paraId="3422DA9D"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520" w:type="pct"/>
          </w:tcPr>
          <w:p w14:paraId="38298E87"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417" w:type="pct"/>
          </w:tcPr>
          <w:p w14:paraId="2D4DB48D"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556" w:type="pct"/>
          </w:tcPr>
          <w:p w14:paraId="19144118"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31" w:type="pct"/>
          </w:tcPr>
          <w:p w14:paraId="3911EE37" w14:textId="77777777" w:rsidR="00C129BC" w:rsidRPr="00914EBC" w:rsidRDefault="00C129BC" w:rsidP="00C129BC">
            <w:pPr>
              <w:spacing w:after="0" w:line="240" w:lineRule="auto"/>
              <w:jc w:val="center"/>
              <w:rPr>
                <w:rFonts w:ascii="Times New Roman" w:eastAsia="Times New Roman" w:hAnsi="Times New Roman" w:cs="Times New Roman"/>
                <w:lang w:eastAsia="ru-RU"/>
              </w:rPr>
            </w:pPr>
          </w:p>
        </w:tc>
        <w:tc>
          <w:tcPr>
            <w:tcW w:w="217" w:type="pct"/>
            <w:gridSpan w:val="2"/>
          </w:tcPr>
          <w:p w14:paraId="7FEC8C2B"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c>
          <w:tcPr>
            <w:tcW w:w="652" w:type="pct"/>
          </w:tcPr>
          <w:p w14:paraId="30CA45CF" w14:textId="77777777" w:rsidR="00C129BC" w:rsidRPr="00914EBC" w:rsidRDefault="00C129BC" w:rsidP="00C129BC">
            <w:pPr>
              <w:spacing w:after="0" w:line="240" w:lineRule="auto"/>
              <w:jc w:val="center"/>
              <w:rPr>
                <w:rFonts w:ascii="Times New Roman" w:eastAsia="Times New Roman" w:hAnsi="Times New Roman" w:cs="Times New Roman"/>
                <w:b/>
                <w:bCs/>
                <w:lang w:eastAsia="ru-RU"/>
              </w:rPr>
            </w:pPr>
          </w:p>
        </w:tc>
      </w:tr>
      <w:tr w:rsidR="00C129BC" w:rsidRPr="00914EBC" w14:paraId="384A95AE" w14:textId="77777777" w:rsidTr="00C129BC">
        <w:tc>
          <w:tcPr>
            <w:tcW w:w="471" w:type="pct"/>
          </w:tcPr>
          <w:p w14:paraId="7DFF5441" w14:textId="77777777" w:rsidR="00C129BC" w:rsidRPr="00C129BC" w:rsidRDefault="00C129BC" w:rsidP="00C129BC">
            <w:pPr>
              <w:spacing w:after="200" w:line="240" w:lineRule="auto"/>
              <w:rPr>
                <w:rFonts w:ascii="Times New Roman" w:eastAsia="Times New Roman" w:hAnsi="Times New Roman" w:cs="Times New Roman"/>
                <w:b/>
                <w:sz w:val="24"/>
                <w:szCs w:val="24"/>
                <w:lang w:eastAsia="ru-RU"/>
              </w:rPr>
            </w:pPr>
          </w:p>
        </w:tc>
        <w:tc>
          <w:tcPr>
            <w:tcW w:w="1130" w:type="pct"/>
          </w:tcPr>
          <w:p w14:paraId="475035FA" w14:textId="77777777" w:rsidR="00C129BC" w:rsidRPr="00C129BC" w:rsidRDefault="00C129BC" w:rsidP="00C129BC">
            <w:pPr>
              <w:spacing w:after="200" w:line="240" w:lineRule="auto"/>
              <w:rPr>
                <w:rFonts w:ascii="Times New Roman" w:eastAsia="Times New Roman" w:hAnsi="Times New Roman" w:cs="Times New Roman"/>
                <w:b/>
                <w:sz w:val="24"/>
                <w:szCs w:val="24"/>
                <w:lang w:eastAsia="ru-RU"/>
              </w:rPr>
            </w:pPr>
            <w:r w:rsidRPr="00C129BC">
              <w:rPr>
                <w:rFonts w:ascii="Times New Roman" w:eastAsia="Times New Roman" w:hAnsi="Times New Roman" w:cs="Times New Roman"/>
                <w:bCs/>
                <w:sz w:val="24"/>
                <w:szCs w:val="24"/>
                <w:lang w:eastAsia="ru-RU"/>
              </w:rPr>
              <w:t>Всего</w:t>
            </w:r>
          </w:p>
        </w:tc>
        <w:tc>
          <w:tcPr>
            <w:tcW w:w="322" w:type="pct"/>
          </w:tcPr>
          <w:p w14:paraId="6B33951B" w14:textId="794370E1" w:rsidR="00C129BC" w:rsidRPr="00C129BC" w:rsidRDefault="00C129BC" w:rsidP="00C129BC">
            <w:pPr>
              <w:spacing w:after="0" w:line="240" w:lineRule="auto"/>
              <w:jc w:val="center"/>
              <w:rPr>
                <w:rFonts w:ascii="Times New Roman" w:eastAsia="Times New Roman" w:hAnsi="Times New Roman" w:cs="Times New Roman"/>
                <w:b/>
                <w:sz w:val="24"/>
                <w:szCs w:val="24"/>
                <w:lang w:eastAsia="ru-RU"/>
              </w:rPr>
            </w:pPr>
            <w:r w:rsidRPr="00C129BC">
              <w:rPr>
                <w:rFonts w:ascii="Times New Roman" w:eastAsia="Times New Roman" w:hAnsi="Times New Roman" w:cs="Times New Roman"/>
                <w:b/>
                <w:sz w:val="24"/>
                <w:szCs w:val="24"/>
                <w:lang w:eastAsia="ru-RU"/>
              </w:rPr>
              <w:t>296</w:t>
            </w:r>
          </w:p>
        </w:tc>
        <w:tc>
          <w:tcPr>
            <w:tcW w:w="230" w:type="pct"/>
          </w:tcPr>
          <w:p w14:paraId="34EC0C1E" w14:textId="15DB7E7B" w:rsidR="00C129BC" w:rsidRPr="00914EBC" w:rsidRDefault="00C129BC" w:rsidP="00C129BC">
            <w:pPr>
              <w:spacing w:after="0" w:line="240" w:lineRule="auto"/>
              <w:jc w:val="center"/>
              <w:rPr>
                <w:rFonts w:ascii="Times New Roman" w:eastAsia="Times New Roman" w:hAnsi="Times New Roman" w:cs="Times New Roman"/>
                <w:b/>
                <w:lang w:eastAsia="ru-RU"/>
              </w:rPr>
            </w:pPr>
          </w:p>
        </w:tc>
        <w:tc>
          <w:tcPr>
            <w:tcW w:w="254" w:type="pct"/>
          </w:tcPr>
          <w:p w14:paraId="5E99B689" w14:textId="508EEB08" w:rsidR="00C129BC" w:rsidRPr="00914EBC" w:rsidRDefault="00C129BC" w:rsidP="00C129BC">
            <w:pPr>
              <w:spacing w:after="0" w:line="240" w:lineRule="auto"/>
              <w:jc w:val="center"/>
              <w:rPr>
                <w:rFonts w:ascii="Times New Roman" w:eastAsia="Times New Roman" w:hAnsi="Times New Roman" w:cs="Times New Roman"/>
                <w:b/>
                <w:lang w:eastAsia="ru-RU"/>
              </w:rPr>
            </w:pPr>
          </w:p>
        </w:tc>
        <w:tc>
          <w:tcPr>
            <w:tcW w:w="520" w:type="pct"/>
          </w:tcPr>
          <w:p w14:paraId="49FC853A" w14:textId="77777777" w:rsidR="00C129BC" w:rsidRPr="00914EBC" w:rsidRDefault="00C129BC" w:rsidP="00C129BC">
            <w:pPr>
              <w:spacing w:after="0" w:line="240" w:lineRule="auto"/>
              <w:jc w:val="center"/>
              <w:rPr>
                <w:rFonts w:ascii="Times New Roman" w:eastAsia="Times New Roman" w:hAnsi="Times New Roman" w:cs="Times New Roman"/>
                <w:b/>
                <w:lang w:eastAsia="ru-RU"/>
              </w:rPr>
            </w:pPr>
          </w:p>
        </w:tc>
        <w:tc>
          <w:tcPr>
            <w:tcW w:w="417" w:type="pct"/>
          </w:tcPr>
          <w:p w14:paraId="778FEBA4" w14:textId="77777777" w:rsidR="00C129BC" w:rsidRPr="00914EBC" w:rsidRDefault="00C129BC" w:rsidP="00C129BC">
            <w:pPr>
              <w:spacing w:after="0" w:line="240" w:lineRule="auto"/>
              <w:jc w:val="center"/>
              <w:rPr>
                <w:rFonts w:ascii="Times New Roman" w:eastAsia="Times New Roman" w:hAnsi="Times New Roman" w:cs="Times New Roman"/>
                <w:b/>
                <w:lang w:eastAsia="ru-RU"/>
              </w:rPr>
            </w:pPr>
          </w:p>
        </w:tc>
        <w:tc>
          <w:tcPr>
            <w:tcW w:w="556" w:type="pct"/>
          </w:tcPr>
          <w:p w14:paraId="674FF028" w14:textId="77777777" w:rsidR="00C129BC" w:rsidRPr="00914EBC" w:rsidRDefault="00C129BC" w:rsidP="00C129BC">
            <w:pPr>
              <w:spacing w:after="0" w:line="240" w:lineRule="auto"/>
              <w:jc w:val="center"/>
              <w:rPr>
                <w:rFonts w:ascii="Times New Roman" w:eastAsia="Times New Roman" w:hAnsi="Times New Roman" w:cs="Times New Roman"/>
                <w:b/>
                <w:lang w:eastAsia="ru-RU"/>
              </w:rPr>
            </w:pPr>
          </w:p>
        </w:tc>
        <w:tc>
          <w:tcPr>
            <w:tcW w:w="231" w:type="pct"/>
          </w:tcPr>
          <w:p w14:paraId="00BD18DC" w14:textId="77777777" w:rsidR="00C129BC" w:rsidRPr="00914EBC" w:rsidRDefault="00C129BC" w:rsidP="00C129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716F59BB" w14:textId="77777777" w:rsidR="00C129BC" w:rsidRPr="00914EBC" w:rsidRDefault="00C129BC" w:rsidP="00C129BC">
            <w:pPr>
              <w:spacing w:after="0" w:line="240" w:lineRule="auto"/>
              <w:jc w:val="center"/>
              <w:rPr>
                <w:rFonts w:ascii="Times New Roman" w:eastAsia="Times New Roman" w:hAnsi="Times New Roman" w:cs="Times New Roman"/>
                <w:b/>
                <w:lang w:eastAsia="ru-RU"/>
              </w:rPr>
            </w:pPr>
          </w:p>
        </w:tc>
        <w:tc>
          <w:tcPr>
            <w:tcW w:w="652" w:type="pct"/>
          </w:tcPr>
          <w:p w14:paraId="57D24269" w14:textId="77777777" w:rsidR="00C129BC" w:rsidRPr="00914EBC" w:rsidRDefault="00C129BC" w:rsidP="00C129BC">
            <w:pPr>
              <w:spacing w:after="0" w:line="240" w:lineRule="auto"/>
              <w:jc w:val="center"/>
              <w:rPr>
                <w:rFonts w:ascii="Times New Roman" w:eastAsia="Times New Roman" w:hAnsi="Times New Roman" w:cs="Times New Roman"/>
                <w:b/>
                <w:lang w:eastAsia="ru-RU"/>
              </w:rPr>
            </w:pPr>
          </w:p>
        </w:tc>
      </w:tr>
    </w:tbl>
    <w:p w14:paraId="205CFE64" w14:textId="77777777" w:rsidR="00914EBC" w:rsidRPr="00914EBC" w:rsidRDefault="00914EBC" w:rsidP="00914EBC">
      <w:pPr>
        <w:spacing w:after="200" w:line="276" w:lineRule="auto"/>
        <w:ind w:left="851"/>
        <w:rPr>
          <w:rFonts w:ascii="Times New Roman" w:eastAsia="Times New Roman" w:hAnsi="Times New Roman" w:cs="Times New Roman"/>
          <w:lang w:eastAsia="ru-RU"/>
        </w:rPr>
      </w:pPr>
      <w:r w:rsidRPr="00914EBC">
        <w:rPr>
          <w:rFonts w:ascii="Times New Roman" w:eastAsia="Times New Roman" w:hAnsi="Times New Roman" w:cs="Times New Roman"/>
          <w:b/>
          <w:lang w:eastAsia="ru-RU"/>
        </w:rPr>
        <w:br w:type="page"/>
      </w:r>
      <w:r w:rsidRPr="00914E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2A98156D"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Для специальности</w:t>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6558"/>
        <w:gridCol w:w="1950"/>
        <w:gridCol w:w="1720"/>
        <w:gridCol w:w="1631"/>
        <w:gridCol w:w="1662"/>
      </w:tblGrid>
      <w:tr w:rsidR="00914EBC" w:rsidRPr="00914EBC" w14:paraId="5E18F6DA" w14:textId="77777777" w:rsidTr="00292F1F">
        <w:trPr>
          <w:trHeight w:val="1204"/>
        </w:trPr>
        <w:tc>
          <w:tcPr>
            <w:tcW w:w="598" w:type="pct"/>
          </w:tcPr>
          <w:p w14:paraId="277ABAEF"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bookmarkStart w:id="6" w:name="_Hlk131668379"/>
            <w:r w:rsidRPr="00914E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135" w:type="pct"/>
            <w:vAlign w:val="center"/>
          </w:tcPr>
          <w:p w14:paraId="2A622F7A" w14:textId="77777777" w:rsidR="00914EBC" w:rsidRPr="00914EBC" w:rsidRDefault="00914EBC" w:rsidP="00914EBC">
            <w:pPr>
              <w:suppressAutoHyphens/>
              <w:spacing w:after="0" w:line="240"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Содержание учебного материала,</w:t>
            </w:r>
          </w:p>
          <w:p w14:paraId="13C42E32" w14:textId="77777777" w:rsidR="00914EBC" w:rsidRPr="00914EBC" w:rsidRDefault="00914EBC" w:rsidP="00914EBC">
            <w:pPr>
              <w:suppressAutoHyphens/>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682CE39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Объем, акад. ч / в том числе </w:t>
            </w:r>
            <w:r w:rsidRPr="00914EBC">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1D24173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ПК, ОК</w:t>
            </w:r>
          </w:p>
        </w:tc>
        <w:tc>
          <w:tcPr>
            <w:tcW w:w="541" w:type="pct"/>
            <w:vAlign w:val="center"/>
          </w:tcPr>
          <w:p w14:paraId="0C9C2A8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Н/У/З</w:t>
            </w:r>
          </w:p>
        </w:tc>
      </w:tr>
      <w:tr w:rsidR="00914EBC" w:rsidRPr="00914EBC" w14:paraId="5843AE15" w14:textId="77777777" w:rsidTr="00292F1F">
        <w:tc>
          <w:tcPr>
            <w:tcW w:w="598" w:type="pct"/>
          </w:tcPr>
          <w:p w14:paraId="7EC2F9A9"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w:t>
            </w:r>
          </w:p>
        </w:tc>
        <w:tc>
          <w:tcPr>
            <w:tcW w:w="2135" w:type="pct"/>
          </w:tcPr>
          <w:p w14:paraId="18F0BAE3"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2</w:t>
            </w:r>
          </w:p>
        </w:tc>
        <w:tc>
          <w:tcPr>
            <w:tcW w:w="1195" w:type="pct"/>
            <w:gridSpan w:val="2"/>
            <w:vAlign w:val="center"/>
          </w:tcPr>
          <w:p w14:paraId="663E5EE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3</w:t>
            </w:r>
          </w:p>
        </w:tc>
        <w:tc>
          <w:tcPr>
            <w:tcW w:w="531" w:type="pct"/>
          </w:tcPr>
          <w:p w14:paraId="01CC5004"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4</w:t>
            </w:r>
          </w:p>
        </w:tc>
        <w:tc>
          <w:tcPr>
            <w:tcW w:w="541" w:type="pct"/>
          </w:tcPr>
          <w:p w14:paraId="1626597C"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5</w:t>
            </w:r>
          </w:p>
        </w:tc>
      </w:tr>
      <w:tr w:rsidR="00914EBC" w:rsidRPr="00914EBC" w14:paraId="14832AD3" w14:textId="77777777" w:rsidTr="00292F1F">
        <w:tc>
          <w:tcPr>
            <w:tcW w:w="598" w:type="pct"/>
          </w:tcPr>
          <w:p w14:paraId="377A49C6"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p>
        </w:tc>
        <w:tc>
          <w:tcPr>
            <w:tcW w:w="2135" w:type="pct"/>
          </w:tcPr>
          <w:p w14:paraId="696D0B3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1754387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1506EDE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w:t>
            </w:r>
          </w:p>
        </w:tc>
        <w:tc>
          <w:tcPr>
            <w:tcW w:w="531" w:type="pct"/>
          </w:tcPr>
          <w:p w14:paraId="45E13AAA" w14:textId="77777777" w:rsidR="00914EBC" w:rsidRPr="00914EBC" w:rsidRDefault="00914EBC" w:rsidP="00914EBC">
            <w:pPr>
              <w:spacing w:after="0" w:line="276" w:lineRule="auto"/>
              <w:jc w:val="center"/>
              <w:rPr>
                <w:rFonts w:ascii="Times New Roman" w:eastAsia="Times New Roman" w:hAnsi="Times New Roman" w:cs="Times New Roman"/>
                <w:b/>
                <w:bCs/>
                <w:sz w:val="24"/>
                <w:szCs w:val="24"/>
                <w:lang w:eastAsia="ru-RU"/>
              </w:rPr>
            </w:pPr>
          </w:p>
        </w:tc>
        <w:tc>
          <w:tcPr>
            <w:tcW w:w="541" w:type="pct"/>
          </w:tcPr>
          <w:p w14:paraId="6C9468BE"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r>
      <w:tr w:rsidR="00914EBC" w:rsidRPr="00914EBC" w14:paraId="44DA24CA" w14:textId="77777777" w:rsidTr="008E406C">
        <w:tc>
          <w:tcPr>
            <w:tcW w:w="2733" w:type="pct"/>
            <w:gridSpan w:val="2"/>
          </w:tcPr>
          <w:p w14:paraId="070EA66A" w14:textId="769642C8" w:rsidR="00914EBC" w:rsidRPr="00914EBC" w:rsidRDefault="00C129BC" w:rsidP="00914EBC">
            <w:pPr>
              <w:spacing w:after="20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b/>
                <w:sz w:val="24"/>
                <w:szCs w:val="24"/>
                <w:lang w:eastAsia="ru-RU"/>
              </w:rPr>
              <w:t>МДК.02.01. Основы качественного и количественного анализа природных и промышленных материалов</w:t>
            </w:r>
          </w:p>
        </w:tc>
        <w:tc>
          <w:tcPr>
            <w:tcW w:w="635" w:type="pct"/>
            <w:vAlign w:val="center"/>
          </w:tcPr>
          <w:p w14:paraId="5812E81A"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685F251B"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251F59B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3EC1CAA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B8918BB"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586752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2495459" w14:textId="77777777"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235CBD9"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444AFCB7" w14:textId="77777777" w:rsidTr="008E406C">
        <w:trPr>
          <w:trHeight w:val="20"/>
        </w:trPr>
        <w:tc>
          <w:tcPr>
            <w:tcW w:w="2733" w:type="pct"/>
            <w:gridSpan w:val="2"/>
          </w:tcPr>
          <w:p w14:paraId="7FC234DE" w14:textId="5C31F648" w:rsidR="00914EBC" w:rsidRPr="00914EBC" w:rsidRDefault="00C129BC" w:rsidP="00914EBC">
            <w:pPr>
              <w:spacing w:after="20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b/>
                <w:bCs/>
                <w:sz w:val="24"/>
                <w:szCs w:val="24"/>
                <w:lang w:eastAsia="ru-RU"/>
              </w:rPr>
              <w:t>Раздел 1. Методы пробоотбора и пробоподготовки</w:t>
            </w:r>
          </w:p>
        </w:tc>
        <w:tc>
          <w:tcPr>
            <w:tcW w:w="635" w:type="pct"/>
            <w:vAlign w:val="center"/>
          </w:tcPr>
          <w:p w14:paraId="58732088"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53B3F339"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3986A82D"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41" w:type="pct"/>
          </w:tcPr>
          <w:p w14:paraId="7DEE9159"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6AF1E3F0" w14:textId="77777777" w:rsidTr="00292F1F">
        <w:tc>
          <w:tcPr>
            <w:tcW w:w="598" w:type="pct"/>
          </w:tcPr>
          <w:p w14:paraId="7031D2D2" w14:textId="00282476" w:rsidR="00914EBC" w:rsidRPr="00914EBC" w:rsidRDefault="00C129BC" w:rsidP="00C129BC">
            <w:pPr>
              <w:spacing w:after="0" w:line="240" w:lineRule="auto"/>
              <w:rPr>
                <w:rFonts w:ascii="Times New Roman" w:eastAsia="Times New Roman" w:hAnsi="Times New Roman" w:cs="Times New Roman"/>
                <w:b/>
                <w:bCs/>
                <w:sz w:val="24"/>
                <w:szCs w:val="24"/>
                <w:lang w:eastAsia="ru-RU"/>
              </w:rPr>
            </w:pPr>
            <w:r w:rsidRPr="00C129BC">
              <w:rPr>
                <w:rFonts w:ascii="Times New Roman" w:eastAsia="Times New Roman" w:hAnsi="Times New Roman" w:cs="Times New Roman"/>
                <w:b/>
                <w:bCs/>
                <w:sz w:val="24"/>
                <w:szCs w:val="24"/>
                <w:lang w:eastAsia="ru-RU"/>
              </w:rPr>
              <w:t xml:space="preserve">Тема 1.1 Методы отбора проб </w:t>
            </w:r>
            <w:r w:rsidR="00914EBC" w:rsidRPr="00914EBC">
              <w:rPr>
                <w:rFonts w:ascii="Times New Roman" w:eastAsia="Times New Roman" w:hAnsi="Times New Roman" w:cs="Times New Roman"/>
                <w:b/>
                <w:bCs/>
                <w:sz w:val="24"/>
                <w:szCs w:val="24"/>
                <w:lang w:eastAsia="ru-RU"/>
              </w:rPr>
              <w:t>нефти</w:t>
            </w:r>
          </w:p>
        </w:tc>
        <w:tc>
          <w:tcPr>
            <w:tcW w:w="2135" w:type="pct"/>
          </w:tcPr>
          <w:p w14:paraId="731B50B7"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Место пробоотбора в химическом анализе. Понятие проба. Виды проб.  Партия. Средняя проба. Точечная проба. Генеральная проба. Промежуточная проба. Готовая проба. Лабораторная проба. </w:t>
            </w:r>
            <w:proofErr w:type="spellStart"/>
            <w:r w:rsidRPr="00C129BC">
              <w:rPr>
                <w:rFonts w:ascii="Times New Roman" w:eastAsia="Times New Roman" w:hAnsi="Times New Roman" w:cs="Times New Roman"/>
                <w:sz w:val="24"/>
                <w:szCs w:val="24"/>
                <w:lang w:eastAsia="ru-RU"/>
              </w:rPr>
              <w:t>Квадратование</w:t>
            </w:r>
            <w:proofErr w:type="spellEnd"/>
            <w:r w:rsidRPr="00C129BC">
              <w:rPr>
                <w:rFonts w:ascii="Times New Roman" w:eastAsia="Times New Roman" w:hAnsi="Times New Roman" w:cs="Times New Roman"/>
                <w:sz w:val="24"/>
                <w:szCs w:val="24"/>
                <w:lang w:eastAsia="ru-RU"/>
              </w:rPr>
              <w:t xml:space="preserve">. Рабочий план </w:t>
            </w:r>
            <w:proofErr w:type="spellStart"/>
            <w:r w:rsidRPr="00C129BC">
              <w:rPr>
                <w:rFonts w:ascii="Times New Roman" w:eastAsia="Times New Roman" w:hAnsi="Times New Roman" w:cs="Times New Roman"/>
                <w:sz w:val="24"/>
                <w:szCs w:val="24"/>
                <w:lang w:eastAsia="ru-RU"/>
              </w:rPr>
              <w:t>прбоотбора</w:t>
            </w:r>
            <w:proofErr w:type="spellEnd"/>
            <w:r w:rsidRPr="00C129BC">
              <w:rPr>
                <w:rFonts w:ascii="Times New Roman" w:eastAsia="Times New Roman" w:hAnsi="Times New Roman" w:cs="Times New Roman"/>
                <w:sz w:val="24"/>
                <w:szCs w:val="24"/>
                <w:lang w:eastAsia="ru-RU"/>
              </w:rPr>
              <w:t xml:space="preserve">. Измельчение проб. Гомогенизация проб. Отбор </w:t>
            </w:r>
            <w:r w:rsidRPr="00C129BC">
              <w:rPr>
                <w:rFonts w:ascii="Times New Roman" w:eastAsia="Times New Roman" w:hAnsi="Times New Roman" w:cs="Times New Roman"/>
                <w:sz w:val="24"/>
                <w:szCs w:val="24"/>
                <w:lang w:eastAsia="ru-RU"/>
              </w:rPr>
              <w:lastRenderedPageBreak/>
              <w:t xml:space="preserve">проб сыпучих материалов. Метод </w:t>
            </w:r>
            <w:proofErr w:type="spellStart"/>
            <w:r w:rsidRPr="00C129BC">
              <w:rPr>
                <w:rFonts w:ascii="Times New Roman" w:eastAsia="Times New Roman" w:hAnsi="Times New Roman" w:cs="Times New Roman"/>
                <w:sz w:val="24"/>
                <w:szCs w:val="24"/>
                <w:lang w:eastAsia="ru-RU"/>
              </w:rPr>
              <w:t>вычерпывания</w:t>
            </w:r>
            <w:proofErr w:type="spellEnd"/>
            <w:r w:rsidRPr="00C129BC">
              <w:rPr>
                <w:rFonts w:ascii="Times New Roman" w:eastAsia="Times New Roman" w:hAnsi="Times New Roman" w:cs="Times New Roman"/>
                <w:sz w:val="24"/>
                <w:szCs w:val="24"/>
                <w:lang w:eastAsia="ru-RU"/>
              </w:rPr>
              <w:t xml:space="preserve">. Инструменты, применяемые при отборе проб сыпучих материалов. Метод фракционного пробоотбора. </w:t>
            </w:r>
          </w:p>
          <w:p w14:paraId="79F46501"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Пробоотбор металлов и сплавов. Отбор жидких металлов. Ручные и автоматизированные способы отбора проб. Устройство погружного зонда для отбора проб. Получение стружки и </w:t>
            </w:r>
            <w:proofErr w:type="spellStart"/>
            <w:r w:rsidRPr="00C129BC">
              <w:rPr>
                <w:rFonts w:ascii="Times New Roman" w:eastAsia="Times New Roman" w:hAnsi="Times New Roman" w:cs="Times New Roman"/>
                <w:sz w:val="24"/>
                <w:szCs w:val="24"/>
                <w:lang w:eastAsia="ru-RU"/>
              </w:rPr>
              <w:t>скапины</w:t>
            </w:r>
            <w:proofErr w:type="spellEnd"/>
            <w:r w:rsidRPr="00C129BC">
              <w:rPr>
                <w:rFonts w:ascii="Times New Roman" w:eastAsia="Times New Roman" w:hAnsi="Times New Roman" w:cs="Times New Roman"/>
                <w:sz w:val="24"/>
                <w:szCs w:val="24"/>
                <w:lang w:eastAsia="ru-RU"/>
              </w:rPr>
              <w:t>. Отбор проб шлаков. Отбор проб металлосодержащего вторичного сырья. Отбор проб ювелирных сплавов.</w:t>
            </w:r>
          </w:p>
          <w:p w14:paraId="2FD3C030"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Отбор проб жидкостей и полужидких материалов.  Отбор проб с различной глубины. Принцип работы </w:t>
            </w:r>
            <w:proofErr w:type="spellStart"/>
            <w:r w:rsidRPr="00C129BC">
              <w:rPr>
                <w:rFonts w:ascii="Times New Roman" w:eastAsia="Times New Roman" w:hAnsi="Times New Roman" w:cs="Times New Roman"/>
                <w:sz w:val="24"/>
                <w:szCs w:val="24"/>
                <w:lang w:eastAsia="ru-RU"/>
              </w:rPr>
              <w:t>пробоотборного</w:t>
            </w:r>
            <w:proofErr w:type="spellEnd"/>
            <w:r w:rsidRPr="00C129BC">
              <w:rPr>
                <w:rFonts w:ascii="Times New Roman" w:eastAsia="Times New Roman" w:hAnsi="Times New Roman" w:cs="Times New Roman"/>
                <w:sz w:val="24"/>
                <w:szCs w:val="24"/>
                <w:lang w:eastAsia="ru-RU"/>
              </w:rPr>
              <w:t xml:space="preserve"> устройства типа батометр. Хранение проб жидкостей. </w:t>
            </w:r>
          </w:p>
          <w:p w14:paraId="6980CFC5"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Принципы отбора природных вод. Отбор проб поверхностных, подземных и сточных вод. Разовый, периодический, регулярный отбор проб. Простые и смешанные пробы. Среднесменная, среднесуточная и </w:t>
            </w:r>
            <w:proofErr w:type="spellStart"/>
            <w:r w:rsidRPr="00C129BC">
              <w:rPr>
                <w:rFonts w:ascii="Times New Roman" w:eastAsia="Times New Roman" w:hAnsi="Times New Roman" w:cs="Times New Roman"/>
                <w:sz w:val="24"/>
                <w:szCs w:val="24"/>
                <w:lang w:eastAsia="ru-RU"/>
              </w:rPr>
              <w:t>среднепропорциональная</w:t>
            </w:r>
            <w:proofErr w:type="spellEnd"/>
            <w:r w:rsidRPr="00C129BC">
              <w:rPr>
                <w:rFonts w:ascii="Times New Roman" w:eastAsia="Times New Roman" w:hAnsi="Times New Roman" w:cs="Times New Roman"/>
                <w:sz w:val="24"/>
                <w:szCs w:val="24"/>
                <w:lang w:eastAsia="ru-RU"/>
              </w:rPr>
              <w:t xml:space="preserve"> смешанные пробы. Приборы и приспособления для отбора проб. Сосуды для отбора и хранения проб воды. Отбор проб из рек и ручьев. Отбор проб из водохранилищ, озер и прудов.  Отбор проб из родников, колодцев, скважин и дренажей.  Отбор проб грунтовых вод. Отбор проб морской воды. Отбор проб на водопроводных станциях, из сети и водопроводных кранов. Консервация проб воды.</w:t>
            </w:r>
          </w:p>
          <w:p w14:paraId="0DAFACB5"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Отбор проб атмосферных осадков. Места отбора проб осадков. </w:t>
            </w:r>
            <w:proofErr w:type="spellStart"/>
            <w:r w:rsidRPr="00C129BC">
              <w:rPr>
                <w:rFonts w:ascii="Times New Roman" w:eastAsia="Times New Roman" w:hAnsi="Times New Roman" w:cs="Times New Roman"/>
                <w:sz w:val="24"/>
                <w:szCs w:val="24"/>
                <w:lang w:eastAsia="ru-RU"/>
              </w:rPr>
              <w:t>Осадкосборники</w:t>
            </w:r>
            <w:proofErr w:type="spellEnd"/>
            <w:r w:rsidRPr="00C129BC">
              <w:rPr>
                <w:rFonts w:ascii="Times New Roman" w:eastAsia="Times New Roman" w:hAnsi="Times New Roman" w:cs="Times New Roman"/>
                <w:sz w:val="24"/>
                <w:szCs w:val="24"/>
                <w:lang w:eastAsia="ru-RU"/>
              </w:rPr>
              <w:t>. Сосуды для отбора и хранения проб осадков. Отбор проб дождевой воды, снега и льда. Суммарные и единичные пробы. Устройства для отбора проб льда и снега. Хранение проб.</w:t>
            </w:r>
          </w:p>
          <w:p w14:paraId="27816410"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Отбор проб почв. Частота отбора проб почв.  Инструменты для отбора проб почв. Транспортировка и хранения проб почв.  Отбор проб донных отложений. Хранение и транспортировка проб донных отложений. Оборудование, </w:t>
            </w:r>
            <w:r w:rsidRPr="00C129BC">
              <w:rPr>
                <w:rFonts w:ascii="Times New Roman" w:eastAsia="Times New Roman" w:hAnsi="Times New Roman" w:cs="Times New Roman"/>
                <w:sz w:val="24"/>
                <w:szCs w:val="24"/>
                <w:lang w:eastAsia="ru-RU"/>
              </w:rPr>
              <w:lastRenderedPageBreak/>
              <w:t xml:space="preserve">применяемое для отбора проб донных отложений. Принцип работы ковша Ван Вина. Пробоотборник </w:t>
            </w:r>
            <w:proofErr w:type="spellStart"/>
            <w:r w:rsidRPr="00C129BC">
              <w:rPr>
                <w:rFonts w:ascii="Times New Roman" w:eastAsia="Times New Roman" w:hAnsi="Times New Roman" w:cs="Times New Roman"/>
                <w:sz w:val="24"/>
                <w:szCs w:val="24"/>
                <w:lang w:eastAsia="ru-RU"/>
              </w:rPr>
              <w:t>Бикера</w:t>
            </w:r>
            <w:proofErr w:type="spellEnd"/>
            <w:r w:rsidRPr="00C129BC">
              <w:rPr>
                <w:rFonts w:ascii="Times New Roman" w:eastAsia="Times New Roman" w:hAnsi="Times New Roman" w:cs="Times New Roman"/>
                <w:sz w:val="24"/>
                <w:szCs w:val="24"/>
                <w:lang w:eastAsia="ru-RU"/>
              </w:rPr>
              <w:t>.</w:t>
            </w:r>
          </w:p>
          <w:p w14:paraId="29E87828"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Особенности отбора проб из воздуха. Выбор места отбора проб. Виды проб. Представительная проба.  Простые и смешанные пробы.  Пробоотбор с концентрированием. Метод аспирационного и вакуумного отбора. Учет изменения метеопараметров среды при пробоотборе воздуха. Отбор проб воздуха в контейнеры.  Стеклянные шприцы, газовые пипетки, мешки из полимерных пленок, резиновые камеры.  Применение ротаметра.  Отбор проб воздуха в жидкие среды. Отбор проб на твердые сорбенты. Криогенное концентрирование. Концентрирование микропримесей на фильтрах. </w:t>
            </w:r>
          </w:p>
          <w:p w14:paraId="56564ECD"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Методы отбора проб твердого топлива.  Порядок и нормы отбора проб.  Отбор проб из вагонов. Количество точечных проб. Механические отборники.  Схема отбора порций твердого топлива. Документация отбора проб. Обработка и разделка первичных отобранных проб. Ручное сокращение пробы топлива. Приготовление аналитической пробы топлива. </w:t>
            </w:r>
          </w:p>
          <w:p w14:paraId="678F7AC9" w14:textId="77777777" w:rsid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 xml:space="preserve">Отбор проб нефтепродуктов. Порядок и нормы отбора проб. Отбор проб из вертикальных резервуаров. Стационарные пробоотборники. Переносные пробоотборники. Отбор проб нефтепродукта из горизонтального резервуара. Отбор проб нефтепродуктов из наливных судов. Отбор проб из железнодорожных и автомобильных цистерн. Отбор проб из трубопровода.  Отбор проб нефтепродуктов из канистр. </w:t>
            </w:r>
          </w:p>
          <w:p w14:paraId="5A684A9D" w14:textId="3153667C"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1.</w:t>
            </w:r>
            <w:r w:rsidRPr="00C129BC">
              <w:rPr>
                <w:rFonts w:ascii="Times New Roman" w:eastAsia="Times New Roman" w:hAnsi="Times New Roman" w:cs="Times New Roman"/>
                <w:sz w:val="24"/>
                <w:szCs w:val="24"/>
                <w:lang w:eastAsia="ru-RU"/>
              </w:rPr>
              <w:tab/>
              <w:t>Практическое занятие «Работа с ГОСТ 10742-71 Угли бурые, каменные, антрацит, горючие сланцы и угольные брикеты. Методы отбора и подготовки проб для лабораторных испытаний»</w:t>
            </w:r>
          </w:p>
          <w:p w14:paraId="6E035FF2"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2.</w:t>
            </w:r>
            <w:r w:rsidRPr="00C129BC">
              <w:rPr>
                <w:rFonts w:ascii="Times New Roman" w:eastAsia="Times New Roman" w:hAnsi="Times New Roman" w:cs="Times New Roman"/>
                <w:sz w:val="24"/>
                <w:szCs w:val="24"/>
                <w:lang w:eastAsia="ru-RU"/>
              </w:rPr>
              <w:tab/>
              <w:t>Практическое занятие «Взятие лабораторной пробы сыпучего материала»</w:t>
            </w:r>
          </w:p>
          <w:p w14:paraId="1284AADF"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lastRenderedPageBreak/>
              <w:t>3.</w:t>
            </w:r>
            <w:r w:rsidRPr="00C129BC">
              <w:rPr>
                <w:rFonts w:ascii="Times New Roman" w:eastAsia="Times New Roman" w:hAnsi="Times New Roman" w:cs="Times New Roman"/>
                <w:sz w:val="24"/>
                <w:szCs w:val="24"/>
                <w:lang w:eastAsia="ru-RU"/>
              </w:rPr>
              <w:tab/>
              <w:t xml:space="preserve">Лабораторная работа «Отбор пробы воздуха </w:t>
            </w:r>
            <w:proofErr w:type="spellStart"/>
            <w:r w:rsidRPr="00C129BC">
              <w:rPr>
                <w:rFonts w:ascii="Times New Roman" w:eastAsia="Times New Roman" w:hAnsi="Times New Roman" w:cs="Times New Roman"/>
                <w:sz w:val="24"/>
                <w:szCs w:val="24"/>
                <w:lang w:eastAsia="ru-RU"/>
              </w:rPr>
              <w:t>электроаспиратором</w:t>
            </w:r>
            <w:proofErr w:type="spellEnd"/>
            <w:r w:rsidRPr="00C129BC">
              <w:rPr>
                <w:rFonts w:ascii="Times New Roman" w:eastAsia="Times New Roman" w:hAnsi="Times New Roman" w:cs="Times New Roman"/>
                <w:sz w:val="24"/>
                <w:szCs w:val="24"/>
                <w:lang w:eastAsia="ru-RU"/>
              </w:rPr>
              <w:t>»</w:t>
            </w:r>
          </w:p>
          <w:p w14:paraId="069BEC7B" w14:textId="77777777" w:rsidR="00C129BC" w:rsidRPr="00C129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4.</w:t>
            </w:r>
            <w:r w:rsidRPr="00C129BC">
              <w:rPr>
                <w:rFonts w:ascii="Times New Roman" w:eastAsia="Times New Roman" w:hAnsi="Times New Roman" w:cs="Times New Roman"/>
                <w:sz w:val="24"/>
                <w:szCs w:val="24"/>
                <w:lang w:eastAsia="ru-RU"/>
              </w:rPr>
              <w:tab/>
              <w:t>Лабораторная работа «Отбор проб водопроводной воды»</w:t>
            </w:r>
          </w:p>
          <w:p w14:paraId="4271C20B" w14:textId="26CBD864" w:rsidR="00914EBC" w:rsidRPr="00914EBC" w:rsidRDefault="00C129BC" w:rsidP="00C129BC">
            <w:pPr>
              <w:spacing w:after="0" w:line="240" w:lineRule="auto"/>
              <w:rPr>
                <w:rFonts w:ascii="Times New Roman" w:eastAsia="Times New Roman" w:hAnsi="Times New Roman" w:cs="Times New Roman"/>
                <w:sz w:val="24"/>
                <w:szCs w:val="24"/>
                <w:lang w:eastAsia="ru-RU"/>
              </w:rPr>
            </w:pPr>
            <w:r w:rsidRPr="00C129BC">
              <w:rPr>
                <w:rFonts w:ascii="Times New Roman" w:eastAsia="Times New Roman" w:hAnsi="Times New Roman" w:cs="Times New Roman"/>
                <w:sz w:val="24"/>
                <w:szCs w:val="24"/>
                <w:lang w:eastAsia="ru-RU"/>
              </w:rPr>
              <w:t>5.</w:t>
            </w:r>
            <w:r w:rsidRPr="00C129BC">
              <w:rPr>
                <w:rFonts w:ascii="Times New Roman" w:eastAsia="Times New Roman" w:hAnsi="Times New Roman" w:cs="Times New Roman"/>
                <w:sz w:val="24"/>
                <w:szCs w:val="24"/>
                <w:lang w:eastAsia="ru-RU"/>
              </w:rPr>
              <w:tab/>
              <w:t>Лабораторная работа «Отбор проб осадков»</w:t>
            </w:r>
          </w:p>
        </w:tc>
        <w:tc>
          <w:tcPr>
            <w:tcW w:w="635" w:type="pct"/>
          </w:tcPr>
          <w:p w14:paraId="212DEE4C" w14:textId="77777777" w:rsidR="00914EBC" w:rsidRPr="00914EBC" w:rsidRDefault="00914EBC" w:rsidP="00C129BC">
            <w:pPr>
              <w:suppressAutoHyphens/>
              <w:spacing w:after="0" w:line="276" w:lineRule="auto"/>
              <w:jc w:val="both"/>
              <w:rPr>
                <w:rFonts w:ascii="Times New Roman" w:eastAsia="Times New Roman" w:hAnsi="Times New Roman" w:cs="Times New Roman"/>
                <w:sz w:val="24"/>
                <w:szCs w:val="24"/>
                <w:lang w:eastAsia="ru-RU"/>
              </w:rPr>
            </w:pPr>
          </w:p>
        </w:tc>
        <w:tc>
          <w:tcPr>
            <w:tcW w:w="560" w:type="pct"/>
          </w:tcPr>
          <w:p w14:paraId="7A1BAC54" w14:textId="77777777" w:rsidR="00914EBC" w:rsidRPr="00914EBC" w:rsidRDefault="00914EBC" w:rsidP="00C129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12AF00BD" w14:textId="77777777" w:rsidR="00914EBC" w:rsidRPr="00914EBC" w:rsidRDefault="00914EBC" w:rsidP="00C129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EBC0DA1" w14:textId="77777777" w:rsidR="00914EBC" w:rsidRPr="00914EBC" w:rsidRDefault="00914EBC" w:rsidP="00C129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F63B174" w14:textId="77777777" w:rsidR="00914EBC" w:rsidRPr="00914EBC" w:rsidRDefault="00914EBC" w:rsidP="00C129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5E9B926B" w14:textId="77777777" w:rsidR="00914EBC" w:rsidRPr="00914EBC" w:rsidRDefault="00914EBC" w:rsidP="00C129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114D06A3" w14:textId="77777777" w:rsidR="00914EBC" w:rsidRPr="00914EBC" w:rsidRDefault="00914EBC" w:rsidP="00C129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2.3.</w:t>
            </w:r>
          </w:p>
        </w:tc>
        <w:tc>
          <w:tcPr>
            <w:tcW w:w="541" w:type="pct"/>
          </w:tcPr>
          <w:p w14:paraId="5304670B" w14:textId="77777777" w:rsidR="00914EBC" w:rsidRPr="00914EBC" w:rsidRDefault="00914EBC" w:rsidP="00C129BC">
            <w:pPr>
              <w:suppressAutoHyphens/>
              <w:spacing w:after="0" w:line="276" w:lineRule="auto"/>
              <w:jc w:val="both"/>
              <w:rPr>
                <w:rFonts w:ascii="Times New Roman" w:eastAsia="Times New Roman" w:hAnsi="Times New Roman" w:cs="Times New Roman"/>
                <w:sz w:val="24"/>
                <w:szCs w:val="24"/>
                <w:lang w:eastAsia="ru-RU"/>
              </w:rPr>
            </w:pPr>
          </w:p>
        </w:tc>
      </w:tr>
      <w:tr w:rsidR="00292F1F" w:rsidRPr="00914EBC" w14:paraId="49B24561" w14:textId="77777777" w:rsidTr="00292F1F">
        <w:trPr>
          <w:trHeight w:val="20"/>
        </w:trPr>
        <w:tc>
          <w:tcPr>
            <w:tcW w:w="598" w:type="pct"/>
            <w:shd w:val="clear" w:color="auto" w:fill="auto"/>
          </w:tcPr>
          <w:p w14:paraId="7596A57F" w14:textId="3C4CC105" w:rsidR="00292F1F" w:rsidRPr="00292F1F" w:rsidRDefault="00292F1F" w:rsidP="00914EBC">
            <w:pPr>
              <w:suppressAutoHyphens/>
              <w:spacing w:after="0" w:line="240" w:lineRule="auto"/>
              <w:rPr>
                <w:rFonts w:ascii="Times New Roman" w:eastAsia="Times New Roman" w:hAnsi="Times New Roman" w:cs="Times New Roman"/>
                <w:b/>
                <w:bCs/>
                <w:sz w:val="24"/>
                <w:szCs w:val="24"/>
                <w:lang w:eastAsia="ru-RU"/>
              </w:rPr>
            </w:pPr>
            <w:r w:rsidRPr="00292F1F">
              <w:rPr>
                <w:rFonts w:ascii="Times New Roman" w:eastAsia="Times New Roman" w:hAnsi="Times New Roman" w:cs="Times New Roman"/>
                <w:b/>
                <w:bCs/>
                <w:sz w:val="24"/>
                <w:szCs w:val="24"/>
                <w:lang w:eastAsia="ru-RU"/>
              </w:rPr>
              <w:lastRenderedPageBreak/>
              <w:t xml:space="preserve">Тема 1.2 </w:t>
            </w:r>
            <w:proofErr w:type="spellStart"/>
            <w:r w:rsidRPr="00292F1F">
              <w:rPr>
                <w:rFonts w:ascii="Times New Roman" w:eastAsia="Times New Roman" w:hAnsi="Times New Roman" w:cs="Times New Roman"/>
                <w:b/>
                <w:bCs/>
                <w:sz w:val="24"/>
                <w:szCs w:val="24"/>
                <w:lang w:eastAsia="ru-RU"/>
              </w:rPr>
              <w:t>Пробоподго-товка</w:t>
            </w:r>
            <w:proofErr w:type="spellEnd"/>
          </w:p>
        </w:tc>
        <w:tc>
          <w:tcPr>
            <w:tcW w:w="2135" w:type="pct"/>
            <w:shd w:val="clear" w:color="auto" w:fill="auto"/>
          </w:tcPr>
          <w:p w14:paraId="5876DE2A" w14:textId="77777777"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 xml:space="preserve">Методы вскрытия проб.  Предварительная химическая подготовка проб. Переведение пробы в раствор. Выбор растворителя. Разложение пробы. Полнота вскрытия пробы. </w:t>
            </w:r>
          </w:p>
          <w:p w14:paraId="6335D523" w14:textId="77777777"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«Сухие» способы разложения. Сплавление пробы. Выбор плавня. Выбор тигля для разложения пробы.  Сплавление со щелочными плавнями.  Сплавление с кислотными плавнями.  Разложение спеканием. Разложение при нагревании с солями аммония.</w:t>
            </w:r>
          </w:p>
          <w:p w14:paraId="233E7E6D" w14:textId="77777777"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 xml:space="preserve">«Мокрые» способы разложения. Обработка пробы минеральными кислотами. Кислоты, не оказывающие окислительного действия. Кислоты, действующие как сильные окислители. Обработка органическими кислотами. Обработка водными растворами солей и оснований. Скорость разложения. </w:t>
            </w:r>
          </w:p>
          <w:p w14:paraId="2F84E5DA" w14:textId="5BA47506"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 xml:space="preserve">Разрушение органических веществ (минерализация пробы). «Сухое» </w:t>
            </w:r>
            <w:proofErr w:type="spellStart"/>
            <w:r w:rsidRPr="00292F1F">
              <w:rPr>
                <w:rFonts w:ascii="Times New Roman" w:eastAsia="Times New Roman" w:hAnsi="Times New Roman" w:cs="Times New Roman"/>
                <w:sz w:val="24"/>
                <w:szCs w:val="24"/>
                <w:lang w:eastAsia="ru-RU"/>
              </w:rPr>
              <w:t>озоление</w:t>
            </w:r>
            <w:proofErr w:type="spellEnd"/>
            <w:r w:rsidRPr="00292F1F">
              <w:rPr>
                <w:rFonts w:ascii="Times New Roman" w:eastAsia="Times New Roman" w:hAnsi="Times New Roman" w:cs="Times New Roman"/>
                <w:sz w:val="24"/>
                <w:szCs w:val="24"/>
                <w:lang w:eastAsia="ru-RU"/>
              </w:rPr>
              <w:t xml:space="preserve"> для определения неорганических веществ в органических материалах: </w:t>
            </w:r>
            <w:proofErr w:type="spellStart"/>
            <w:r w:rsidRPr="00292F1F">
              <w:rPr>
                <w:rFonts w:ascii="Times New Roman" w:eastAsia="Times New Roman" w:hAnsi="Times New Roman" w:cs="Times New Roman"/>
                <w:sz w:val="24"/>
                <w:szCs w:val="24"/>
                <w:lang w:eastAsia="ru-RU"/>
              </w:rPr>
              <w:t>озоление</w:t>
            </w:r>
            <w:proofErr w:type="spellEnd"/>
            <w:r w:rsidRPr="00292F1F">
              <w:rPr>
                <w:rFonts w:ascii="Times New Roman" w:eastAsia="Times New Roman" w:hAnsi="Times New Roman" w:cs="Times New Roman"/>
                <w:sz w:val="24"/>
                <w:szCs w:val="24"/>
                <w:lang w:eastAsia="ru-RU"/>
              </w:rPr>
              <w:t xml:space="preserve"> без добавок, </w:t>
            </w:r>
            <w:proofErr w:type="spellStart"/>
            <w:r w:rsidRPr="00292F1F">
              <w:rPr>
                <w:rFonts w:ascii="Times New Roman" w:eastAsia="Times New Roman" w:hAnsi="Times New Roman" w:cs="Times New Roman"/>
                <w:sz w:val="24"/>
                <w:szCs w:val="24"/>
                <w:lang w:eastAsia="ru-RU"/>
              </w:rPr>
              <w:t>озоление</w:t>
            </w:r>
            <w:proofErr w:type="spellEnd"/>
            <w:r w:rsidRPr="00292F1F">
              <w:rPr>
                <w:rFonts w:ascii="Times New Roman" w:eastAsia="Times New Roman" w:hAnsi="Times New Roman" w:cs="Times New Roman"/>
                <w:sz w:val="24"/>
                <w:szCs w:val="24"/>
                <w:lang w:eastAsia="ru-RU"/>
              </w:rPr>
              <w:t xml:space="preserve"> с добавками.  Прокаливание пробы на воздухе. Сочетание прокаливания со спеканием. Сплавление с добавлением окислителя. Источники погрешности при </w:t>
            </w:r>
            <w:proofErr w:type="spellStart"/>
            <w:r w:rsidRPr="00292F1F">
              <w:rPr>
                <w:rFonts w:ascii="Times New Roman" w:eastAsia="Times New Roman" w:hAnsi="Times New Roman" w:cs="Times New Roman"/>
                <w:sz w:val="24"/>
                <w:szCs w:val="24"/>
                <w:lang w:eastAsia="ru-RU"/>
              </w:rPr>
              <w:t>озолении</w:t>
            </w:r>
            <w:proofErr w:type="spellEnd"/>
            <w:r w:rsidRPr="00292F1F">
              <w:rPr>
                <w:rFonts w:ascii="Times New Roman" w:eastAsia="Times New Roman" w:hAnsi="Times New Roman" w:cs="Times New Roman"/>
                <w:sz w:val="24"/>
                <w:szCs w:val="24"/>
                <w:lang w:eastAsia="ru-RU"/>
              </w:rPr>
              <w:t xml:space="preserve">.  «Мокрое» </w:t>
            </w:r>
            <w:proofErr w:type="spellStart"/>
            <w:r w:rsidRPr="00292F1F">
              <w:rPr>
                <w:rFonts w:ascii="Times New Roman" w:eastAsia="Times New Roman" w:hAnsi="Times New Roman" w:cs="Times New Roman"/>
                <w:sz w:val="24"/>
                <w:szCs w:val="24"/>
                <w:lang w:eastAsia="ru-RU"/>
              </w:rPr>
              <w:t>озоление</w:t>
            </w:r>
            <w:proofErr w:type="spellEnd"/>
            <w:r w:rsidRPr="00292F1F">
              <w:rPr>
                <w:rFonts w:ascii="Times New Roman" w:eastAsia="Times New Roman" w:hAnsi="Times New Roman" w:cs="Times New Roman"/>
                <w:sz w:val="24"/>
                <w:szCs w:val="24"/>
                <w:lang w:eastAsia="ru-RU"/>
              </w:rPr>
              <w:t>.</w:t>
            </w:r>
          </w:p>
          <w:p w14:paraId="03C6E88F" w14:textId="77777777"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Лабораторная работа «</w:t>
            </w:r>
            <w:proofErr w:type="spellStart"/>
            <w:r w:rsidRPr="00292F1F">
              <w:rPr>
                <w:rFonts w:ascii="Times New Roman" w:eastAsia="Times New Roman" w:hAnsi="Times New Roman" w:cs="Times New Roman"/>
                <w:sz w:val="24"/>
                <w:szCs w:val="24"/>
                <w:lang w:eastAsia="ru-RU"/>
              </w:rPr>
              <w:t>Озоление</w:t>
            </w:r>
            <w:proofErr w:type="spellEnd"/>
            <w:r w:rsidRPr="00292F1F">
              <w:rPr>
                <w:rFonts w:ascii="Times New Roman" w:eastAsia="Times New Roman" w:hAnsi="Times New Roman" w:cs="Times New Roman"/>
                <w:sz w:val="24"/>
                <w:szCs w:val="24"/>
                <w:lang w:eastAsia="ru-RU"/>
              </w:rPr>
              <w:t xml:space="preserve"> проб пищевых продуктов»</w:t>
            </w:r>
          </w:p>
          <w:p w14:paraId="5E2B2619" w14:textId="00D45C9E"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Лабораторная работа «Приготовление растворов для «мокрого» разложения пробы».</w:t>
            </w:r>
          </w:p>
        </w:tc>
        <w:tc>
          <w:tcPr>
            <w:tcW w:w="635" w:type="pct"/>
            <w:vAlign w:val="center"/>
          </w:tcPr>
          <w:p w14:paraId="38616858" w14:textId="77777777" w:rsidR="00292F1F" w:rsidRPr="00914EBC" w:rsidRDefault="00292F1F"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0BECDAF4" w14:textId="77777777" w:rsidR="00292F1F" w:rsidRPr="00914EBC" w:rsidRDefault="00292F1F"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7D173D41"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F95E683"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34B93231"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FC74C5B"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18987419" w14:textId="5BC90EA2" w:rsidR="00292F1F"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2BAA9210" w14:textId="77777777" w:rsidR="00292F1F" w:rsidRPr="00914EBC" w:rsidRDefault="00292F1F" w:rsidP="00914EBC">
            <w:pPr>
              <w:suppressAutoHyphens/>
              <w:spacing w:after="0" w:line="276" w:lineRule="auto"/>
              <w:jc w:val="both"/>
              <w:rPr>
                <w:rFonts w:ascii="Times New Roman" w:eastAsia="Times New Roman" w:hAnsi="Times New Roman" w:cs="Times New Roman"/>
                <w:b/>
                <w:sz w:val="24"/>
                <w:szCs w:val="24"/>
                <w:lang w:eastAsia="ru-RU"/>
              </w:rPr>
            </w:pPr>
          </w:p>
        </w:tc>
      </w:tr>
      <w:tr w:rsidR="00292F1F" w:rsidRPr="00914EBC" w14:paraId="1350BC53" w14:textId="77777777" w:rsidTr="00292F1F">
        <w:trPr>
          <w:trHeight w:val="20"/>
        </w:trPr>
        <w:tc>
          <w:tcPr>
            <w:tcW w:w="2733" w:type="pct"/>
            <w:gridSpan w:val="2"/>
            <w:shd w:val="clear" w:color="auto" w:fill="auto"/>
          </w:tcPr>
          <w:p w14:paraId="2350AB59" w14:textId="15F6EC61" w:rsidR="00292F1F" w:rsidRPr="00292F1F" w:rsidRDefault="00292F1F" w:rsidP="00914EBC">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Раздел 2. Технический анализ.</w:t>
            </w:r>
          </w:p>
        </w:tc>
        <w:tc>
          <w:tcPr>
            <w:tcW w:w="635" w:type="pct"/>
            <w:vAlign w:val="center"/>
          </w:tcPr>
          <w:p w14:paraId="68CA2F06" w14:textId="77777777" w:rsidR="00292F1F" w:rsidRPr="00914EBC" w:rsidRDefault="00292F1F"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2F7AF423" w14:textId="77777777" w:rsidR="00292F1F" w:rsidRPr="00914EBC" w:rsidRDefault="00292F1F"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1AF4BF54" w14:textId="77777777" w:rsidR="00292F1F" w:rsidRPr="00914EBC" w:rsidRDefault="00292F1F" w:rsidP="00914EBC">
            <w:pPr>
              <w:spacing w:after="0" w:line="276" w:lineRule="auto"/>
              <w:jc w:val="center"/>
              <w:rPr>
                <w:rFonts w:ascii="Times New Roman" w:eastAsia="Times New Roman" w:hAnsi="Times New Roman" w:cs="Times New Roman"/>
                <w:sz w:val="24"/>
                <w:szCs w:val="24"/>
                <w:lang w:eastAsia="ru-RU"/>
              </w:rPr>
            </w:pPr>
          </w:p>
        </w:tc>
        <w:tc>
          <w:tcPr>
            <w:tcW w:w="541" w:type="pct"/>
          </w:tcPr>
          <w:p w14:paraId="3A5CC079" w14:textId="77777777" w:rsidR="00292F1F" w:rsidRPr="00914EBC" w:rsidRDefault="00292F1F" w:rsidP="00914EBC">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4179C951" w14:textId="77777777" w:rsidTr="00292F1F">
        <w:trPr>
          <w:trHeight w:val="20"/>
        </w:trPr>
        <w:tc>
          <w:tcPr>
            <w:tcW w:w="598" w:type="pct"/>
            <w:shd w:val="clear" w:color="auto" w:fill="auto"/>
          </w:tcPr>
          <w:p w14:paraId="053D78DC" w14:textId="77777777" w:rsidR="00292F1F" w:rsidRPr="00292F1F" w:rsidRDefault="00292F1F" w:rsidP="00292F1F">
            <w:pPr>
              <w:spacing w:after="0" w:line="240" w:lineRule="auto"/>
              <w:rPr>
                <w:rFonts w:ascii="Times New Roman" w:eastAsia="Times New Roman" w:hAnsi="Times New Roman" w:cs="Times New Roman"/>
                <w:b/>
                <w:bCs/>
                <w:sz w:val="24"/>
                <w:szCs w:val="24"/>
                <w:lang w:eastAsia="ru-RU"/>
              </w:rPr>
            </w:pPr>
            <w:r w:rsidRPr="00292F1F">
              <w:rPr>
                <w:rFonts w:ascii="Times New Roman" w:eastAsia="Times New Roman" w:hAnsi="Times New Roman" w:cs="Times New Roman"/>
                <w:b/>
                <w:bCs/>
                <w:sz w:val="24"/>
                <w:szCs w:val="24"/>
                <w:lang w:eastAsia="ru-RU"/>
              </w:rPr>
              <w:t>Тема 2.1.</w:t>
            </w:r>
          </w:p>
          <w:p w14:paraId="5CC27150" w14:textId="22523B15" w:rsidR="00914EBC" w:rsidRPr="00292F1F" w:rsidRDefault="00292F1F" w:rsidP="00292F1F">
            <w:pPr>
              <w:spacing w:after="0" w:line="240" w:lineRule="auto"/>
              <w:rPr>
                <w:rFonts w:ascii="Times New Roman" w:eastAsia="Times New Roman" w:hAnsi="Times New Roman" w:cs="Times New Roman"/>
                <w:b/>
                <w:bCs/>
                <w:sz w:val="24"/>
                <w:szCs w:val="24"/>
                <w:lang w:eastAsia="ru-RU"/>
              </w:rPr>
            </w:pPr>
            <w:r w:rsidRPr="00292F1F">
              <w:rPr>
                <w:rFonts w:ascii="Times New Roman" w:eastAsia="Times New Roman" w:hAnsi="Times New Roman" w:cs="Times New Roman"/>
                <w:b/>
                <w:bCs/>
                <w:sz w:val="24"/>
                <w:szCs w:val="24"/>
                <w:lang w:eastAsia="ru-RU"/>
              </w:rPr>
              <w:lastRenderedPageBreak/>
              <w:t>Технический анализ и его назначение</w:t>
            </w:r>
          </w:p>
        </w:tc>
        <w:tc>
          <w:tcPr>
            <w:tcW w:w="2135" w:type="pct"/>
            <w:shd w:val="clear" w:color="auto" w:fill="auto"/>
            <w:vAlign w:val="bottom"/>
          </w:tcPr>
          <w:p w14:paraId="590EEA01" w14:textId="4D70EAF5" w:rsidR="00914EBC" w:rsidRPr="00292F1F" w:rsidRDefault="00292F1F" w:rsidP="00914EBC">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lastRenderedPageBreak/>
              <w:t xml:space="preserve">Назначение технического анализа. Методы технического анализа. Виды технического анализа: маркировочные анализы, арбитражные анализы, экспрессные анализы. </w:t>
            </w:r>
            <w:r w:rsidRPr="00292F1F">
              <w:rPr>
                <w:rFonts w:ascii="Times New Roman" w:eastAsia="Times New Roman" w:hAnsi="Times New Roman" w:cs="Times New Roman"/>
                <w:sz w:val="24"/>
                <w:szCs w:val="24"/>
                <w:lang w:eastAsia="ru-RU"/>
              </w:rPr>
              <w:lastRenderedPageBreak/>
              <w:t>Основные физико-химические методы, применяемые в техническом анализе. Расчеты в техническом анализе.</w:t>
            </w:r>
          </w:p>
        </w:tc>
        <w:tc>
          <w:tcPr>
            <w:tcW w:w="635" w:type="pct"/>
            <w:vAlign w:val="center"/>
          </w:tcPr>
          <w:p w14:paraId="2C341802"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6589D0ED" w14:textId="77777777" w:rsidR="00914EBC" w:rsidRPr="00914EBC" w:rsidRDefault="00914EBC"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732109E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585119F"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D01D79A"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7AB91CC9"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2.2.</w:t>
            </w:r>
          </w:p>
          <w:p w14:paraId="2A925650"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4B060850" w14:textId="77777777" w:rsidR="00914EBC" w:rsidRPr="00914EBC" w:rsidRDefault="00914EBC" w:rsidP="00914EBC">
            <w:pPr>
              <w:suppressAutoHyphens/>
              <w:spacing w:after="0" w:line="276" w:lineRule="auto"/>
              <w:jc w:val="both"/>
              <w:rPr>
                <w:rFonts w:ascii="Times New Roman" w:eastAsia="Times New Roman" w:hAnsi="Times New Roman" w:cs="Times New Roman"/>
                <w:b/>
                <w:sz w:val="24"/>
                <w:szCs w:val="24"/>
                <w:lang w:eastAsia="ru-RU"/>
              </w:rPr>
            </w:pPr>
          </w:p>
        </w:tc>
      </w:tr>
      <w:tr w:rsidR="00292F1F" w:rsidRPr="00914EBC" w14:paraId="080D64D3" w14:textId="77777777" w:rsidTr="00292F1F">
        <w:trPr>
          <w:trHeight w:val="20"/>
        </w:trPr>
        <w:tc>
          <w:tcPr>
            <w:tcW w:w="598" w:type="pct"/>
          </w:tcPr>
          <w:p w14:paraId="4ADE3021" w14:textId="3150A7B8" w:rsidR="00292F1F" w:rsidRPr="00292F1F" w:rsidRDefault="00292F1F" w:rsidP="00292F1F">
            <w:pPr>
              <w:suppressAutoHyphens/>
              <w:spacing w:after="0" w:line="240" w:lineRule="auto"/>
              <w:rPr>
                <w:rFonts w:ascii="Times New Roman" w:eastAsia="Times New Roman" w:hAnsi="Times New Roman" w:cs="Times New Roman"/>
                <w:b/>
                <w:bCs/>
                <w:sz w:val="24"/>
                <w:szCs w:val="24"/>
                <w:lang w:eastAsia="ru-RU"/>
              </w:rPr>
            </w:pPr>
            <w:r w:rsidRPr="00292F1F">
              <w:rPr>
                <w:rFonts w:ascii="Times New Roman" w:eastAsia="Times New Roman" w:hAnsi="Times New Roman" w:cs="Times New Roman"/>
                <w:b/>
                <w:bCs/>
                <w:sz w:val="24"/>
                <w:szCs w:val="24"/>
                <w:lang w:eastAsia="ru-RU"/>
              </w:rPr>
              <w:t>Тема 2.2.  Анализ воды</w:t>
            </w:r>
          </w:p>
        </w:tc>
        <w:tc>
          <w:tcPr>
            <w:tcW w:w="2135" w:type="pct"/>
          </w:tcPr>
          <w:p w14:paraId="45870BB3" w14:textId="77777777"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Анализ воды. Классификация природных вод. Примеси, содержащиеся в воде (взвешенные вещества, коллоидно-растворенные вещества, истинно-растворенные вещества). Показатели качества воды. Требования, предъявляемые к питьевой воде. Характеристика воды для промышленных целей. Методы определения основных характеристик воды и их метрологические характеристики. Оформление результатов анализа проб воды. Анализ сточных вод.</w:t>
            </w:r>
          </w:p>
          <w:p w14:paraId="59776A24" w14:textId="6D5A0F7B"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1. Решение расчетных задач по теме «Расчеты и обработка результатов анализа»</w:t>
            </w:r>
          </w:p>
          <w:p w14:paraId="782D039C" w14:textId="25CB606C"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2. Решение расчетных задач по теме «Технический анализ вод»</w:t>
            </w:r>
          </w:p>
        </w:tc>
        <w:tc>
          <w:tcPr>
            <w:tcW w:w="635" w:type="pct"/>
            <w:vAlign w:val="center"/>
          </w:tcPr>
          <w:p w14:paraId="71F07A0B" w14:textId="77777777" w:rsidR="00292F1F" w:rsidRPr="00914EBC" w:rsidRDefault="00292F1F" w:rsidP="00292F1F">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3186FA4C" w14:textId="77777777" w:rsidR="00292F1F" w:rsidRPr="00914EBC" w:rsidRDefault="00292F1F" w:rsidP="00292F1F">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223D0AA8"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ACE88BB"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00601C2B"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022553E0"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6D0F58F8" w14:textId="77777777" w:rsidR="00292F1F" w:rsidRPr="00914EBC" w:rsidRDefault="00292F1F" w:rsidP="00292F1F">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00D50AD6" w14:textId="77777777" w:rsidR="00292F1F" w:rsidRPr="00914EBC" w:rsidRDefault="00292F1F" w:rsidP="00292F1F">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17343AE7" w14:textId="77777777" w:rsidTr="00292F1F">
        <w:trPr>
          <w:trHeight w:val="20"/>
        </w:trPr>
        <w:tc>
          <w:tcPr>
            <w:tcW w:w="598" w:type="pct"/>
          </w:tcPr>
          <w:p w14:paraId="04E1A529" w14:textId="36FE4944" w:rsidR="00914EBC" w:rsidRPr="00292F1F" w:rsidRDefault="00292F1F" w:rsidP="00914EBC">
            <w:pPr>
              <w:spacing w:after="200" w:line="240" w:lineRule="auto"/>
              <w:rPr>
                <w:rFonts w:ascii="Times New Roman" w:eastAsia="Times New Roman" w:hAnsi="Times New Roman" w:cs="Times New Roman"/>
                <w:b/>
                <w:bCs/>
                <w:sz w:val="24"/>
                <w:szCs w:val="24"/>
                <w:lang w:eastAsia="ru-RU"/>
              </w:rPr>
            </w:pPr>
            <w:r w:rsidRPr="00292F1F">
              <w:rPr>
                <w:rFonts w:ascii="Times New Roman" w:eastAsia="Times New Roman" w:hAnsi="Times New Roman" w:cs="Times New Roman"/>
                <w:b/>
                <w:bCs/>
                <w:sz w:val="24"/>
                <w:szCs w:val="24"/>
                <w:lang w:eastAsia="ru-RU"/>
              </w:rPr>
              <w:t>Тема 2.3.  Анализ газов</w:t>
            </w:r>
          </w:p>
        </w:tc>
        <w:tc>
          <w:tcPr>
            <w:tcW w:w="2135" w:type="pct"/>
            <w:vAlign w:val="bottom"/>
          </w:tcPr>
          <w:p w14:paraId="41AB3521" w14:textId="77777777" w:rsidR="00292F1F" w:rsidRPr="00292F1F" w:rsidRDefault="00292F1F" w:rsidP="00292F1F">
            <w:pPr>
              <w:suppressAutoHyphens/>
              <w:spacing w:after="20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 xml:space="preserve">Анализ газов. Группы промышленных газов: горючие газовые смеси, газы, применяемые как сырьё в химической промышленности,  </w:t>
            </w:r>
            <w:proofErr w:type="spellStart"/>
            <w:r w:rsidRPr="00292F1F">
              <w:rPr>
                <w:rFonts w:ascii="Times New Roman" w:eastAsia="Times New Roman" w:hAnsi="Times New Roman" w:cs="Times New Roman"/>
                <w:sz w:val="24"/>
                <w:szCs w:val="24"/>
                <w:lang w:eastAsia="ru-RU"/>
              </w:rPr>
              <w:t>отбросные</w:t>
            </w:r>
            <w:proofErr w:type="spellEnd"/>
            <w:r w:rsidRPr="00292F1F">
              <w:rPr>
                <w:rFonts w:ascii="Times New Roman" w:eastAsia="Times New Roman" w:hAnsi="Times New Roman" w:cs="Times New Roman"/>
                <w:sz w:val="24"/>
                <w:szCs w:val="24"/>
                <w:lang w:eastAsia="ru-RU"/>
              </w:rPr>
              <w:t xml:space="preserve"> </w:t>
            </w:r>
            <w:proofErr w:type="spellStart"/>
            <w:r w:rsidRPr="00292F1F">
              <w:rPr>
                <w:rFonts w:ascii="Times New Roman" w:eastAsia="Times New Roman" w:hAnsi="Times New Roman" w:cs="Times New Roman"/>
                <w:sz w:val="24"/>
                <w:szCs w:val="24"/>
                <w:lang w:eastAsia="ru-RU"/>
              </w:rPr>
              <w:t>газы</w:t>
            </w:r>
            <w:proofErr w:type="spellEnd"/>
            <w:r w:rsidRPr="00292F1F">
              <w:rPr>
                <w:rFonts w:ascii="Times New Roman" w:eastAsia="Times New Roman" w:hAnsi="Times New Roman" w:cs="Times New Roman"/>
                <w:sz w:val="24"/>
                <w:szCs w:val="24"/>
                <w:lang w:eastAsia="ru-RU"/>
              </w:rPr>
              <w:t xml:space="preserve"> топок и химических производств, газы воздуха помещений промышленных предприятий. Методы анализа газов и их метрологические характеристики. Хроматографический анализ газов. Расчеты в газовом анализе. Объемные газоанализаторы. Измерение концентрации вредных веществ индикаторными трубками. Воздухозаборные устройства для индикаторных трубок.  Комплекты индикаторных средств. Оформление результатов анализа проб газа. Метрологическая обработка результатов анализа.</w:t>
            </w:r>
          </w:p>
          <w:p w14:paraId="60220F86" w14:textId="77777777" w:rsidR="00292F1F" w:rsidRPr="00292F1F" w:rsidRDefault="00292F1F" w:rsidP="00292F1F">
            <w:pPr>
              <w:suppressAutoHyphens/>
              <w:spacing w:after="20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Тематика практических занятий и лабораторных работ</w:t>
            </w:r>
          </w:p>
          <w:p w14:paraId="5F89BED7" w14:textId="15BA6E09" w:rsidR="00914EBC" w:rsidRPr="00292F1F" w:rsidRDefault="00292F1F" w:rsidP="00292F1F">
            <w:pPr>
              <w:suppressAutoHyphens/>
              <w:spacing w:after="20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Решение расчетных задач по теме «Анализ газов»</w:t>
            </w:r>
          </w:p>
        </w:tc>
        <w:tc>
          <w:tcPr>
            <w:tcW w:w="635" w:type="pct"/>
            <w:vAlign w:val="center"/>
          </w:tcPr>
          <w:p w14:paraId="426B355B"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25EAADCA"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3719EE08"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8CD85F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F99457E"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60C0137"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5975A00"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A645C43"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292F1F" w:rsidRPr="00914EBC" w14:paraId="098D19F7" w14:textId="77777777" w:rsidTr="00292F1F">
        <w:trPr>
          <w:trHeight w:val="20"/>
        </w:trPr>
        <w:tc>
          <w:tcPr>
            <w:tcW w:w="598" w:type="pct"/>
          </w:tcPr>
          <w:p w14:paraId="2AE4F808" w14:textId="7673FDDE" w:rsidR="00292F1F" w:rsidRPr="00292F1F" w:rsidRDefault="00292F1F" w:rsidP="00914EBC">
            <w:pPr>
              <w:suppressAutoHyphens/>
              <w:spacing w:after="200" w:line="240" w:lineRule="auto"/>
              <w:rPr>
                <w:rFonts w:ascii="Times New Roman" w:eastAsia="Times New Roman" w:hAnsi="Times New Roman" w:cs="Times New Roman"/>
                <w:b/>
                <w:bCs/>
                <w:sz w:val="24"/>
                <w:szCs w:val="24"/>
                <w:lang w:eastAsia="ru-RU"/>
              </w:rPr>
            </w:pPr>
            <w:r w:rsidRPr="00292F1F">
              <w:rPr>
                <w:rFonts w:ascii="Times New Roman" w:hAnsi="Times New Roman"/>
                <w:b/>
                <w:bCs/>
                <w:sz w:val="24"/>
                <w:szCs w:val="24"/>
              </w:rPr>
              <w:t xml:space="preserve">Тема 2.4 Анализ </w:t>
            </w:r>
            <w:r w:rsidRPr="00292F1F">
              <w:rPr>
                <w:rFonts w:ascii="Times New Roman" w:hAnsi="Times New Roman"/>
                <w:b/>
                <w:bCs/>
                <w:sz w:val="24"/>
                <w:szCs w:val="24"/>
              </w:rPr>
              <w:lastRenderedPageBreak/>
              <w:t>твердого топлива</w:t>
            </w:r>
          </w:p>
        </w:tc>
        <w:tc>
          <w:tcPr>
            <w:tcW w:w="2135" w:type="pct"/>
          </w:tcPr>
          <w:p w14:paraId="49C46B1C" w14:textId="5712F9F7" w:rsidR="00292F1F" w:rsidRPr="00292F1F" w:rsidRDefault="00292F1F" w:rsidP="00292F1F">
            <w:pPr>
              <w:suppressAutoHyphens/>
              <w:spacing w:after="20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lastRenderedPageBreak/>
              <w:t xml:space="preserve">Анализ твердого топлива. Классификация твердого топлива. Виды влаги в твердом топливе: внешняя влага, </w:t>
            </w:r>
            <w:r w:rsidRPr="00292F1F">
              <w:rPr>
                <w:rFonts w:ascii="Times New Roman" w:eastAsia="Times New Roman" w:hAnsi="Times New Roman" w:cs="Times New Roman"/>
                <w:sz w:val="24"/>
                <w:szCs w:val="24"/>
                <w:lang w:eastAsia="ru-RU"/>
              </w:rPr>
              <w:lastRenderedPageBreak/>
              <w:t>аналитическая влага, химически связанная влага. Сухая масса топлива. Горючая масса топлив. Минеральная часть топлива. Негорючая часть топлива. Теплотворная способность топлива. Методы определения влаги в твердом топливе. Определение содержания серы в твердом топливе. Определение содержания золы в твердом топливе. Определение выхода летучих веществ. Расчет теплотворной способности по данным элементного и технического анализа. Оформление результатов анализа твердого топлива. Метрологическая обработка результатов анализа топлива. Решение расчетных задач по теме «Анализ твердого топлива»</w:t>
            </w:r>
          </w:p>
        </w:tc>
        <w:tc>
          <w:tcPr>
            <w:tcW w:w="635" w:type="pct"/>
            <w:vAlign w:val="center"/>
          </w:tcPr>
          <w:p w14:paraId="0F4DFE0C" w14:textId="77777777" w:rsidR="00292F1F" w:rsidRPr="00914EBC" w:rsidRDefault="00292F1F"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3E17C2EA" w14:textId="77777777" w:rsidR="00292F1F" w:rsidRPr="00914EBC" w:rsidRDefault="00292F1F"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309D5976" w14:textId="77777777" w:rsidR="00292F1F" w:rsidRPr="00914EBC" w:rsidRDefault="00292F1F"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F7DBE2A" w14:textId="77777777" w:rsidR="00292F1F" w:rsidRPr="00914EBC" w:rsidRDefault="00292F1F"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35F510DF" w14:textId="77777777" w:rsidR="00292F1F" w:rsidRPr="00914EBC" w:rsidRDefault="00292F1F"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2.1.</w:t>
            </w:r>
          </w:p>
          <w:p w14:paraId="15951D05" w14:textId="77777777" w:rsidR="00292F1F" w:rsidRPr="00914EBC" w:rsidRDefault="00292F1F"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148712C6" w14:textId="77777777" w:rsidR="00292F1F" w:rsidRPr="00914EBC" w:rsidRDefault="00292F1F"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1CE7F41F" w14:textId="77777777" w:rsidR="00292F1F" w:rsidRPr="00914EBC" w:rsidRDefault="00292F1F" w:rsidP="00914EBC">
            <w:pPr>
              <w:suppressAutoHyphens/>
              <w:spacing w:after="200" w:line="276" w:lineRule="auto"/>
              <w:jc w:val="both"/>
              <w:rPr>
                <w:rFonts w:ascii="Times New Roman" w:eastAsia="Times New Roman" w:hAnsi="Times New Roman" w:cs="Times New Roman"/>
                <w:b/>
                <w:sz w:val="24"/>
                <w:szCs w:val="24"/>
                <w:lang w:eastAsia="ru-RU"/>
              </w:rPr>
            </w:pPr>
          </w:p>
        </w:tc>
      </w:tr>
      <w:tr w:rsidR="00914EBC" w:rsidRPr="00914EBC" w14:paraId="0AC6F368" w14:textId="77777777" w:rsidTr="00292F1F">
        <w:trPr>
          <w:trHeight w:val="20"/>
        </w:trPr>
        <w:tc>
          <w:tcPr>
            <w:tcW w:w="598" w:type="pct"/>
          </w:tcPr>
          <w:p w14:paraId="0529BDE6" w14:textId="09F691A6" w:rsidR="00914EBC" w:rsidRPr="00292F1F" w:rsidRDefault="00292F1F" w:rsidP="00914EBC">
            <w:pPr>
              <w:spacing w:after="200" w:line="240" w:lineRule="auto"/>
              <w:rPr>
                <w:rFonts w:ascii="Times New Roman" w:eastAsia="Times New Roman" w:hAnsi="Times New Roman" w:cs="Times New Roman"/>
                <w:b/>
                <w:bCs/>
                <w:sz w:val="24"/>
                <w:szCs w:val="24"/>
                <w:lang w:eastAsia="ru-RU"/>
              </w:rPr>
            </w:pPr>
            <w:r w:rsidRPr="00292F1F">
              <w:rPr>
                <w:rFonts w:ascii="Times New Roman" w:hAnsi="Times New Roman"/>
                <w:b/>
                <w:bCs/>
                <w:sz w:val="24"/>
                <w:szCs w:val="24"/>
              </w:rPr>
              <w:t>Тема 2.5.  Анализ нефтепродуктов</w:t>
            </w:r>
          </w:p>
        </w:tc>
        <w:tc>
          <w:tcPr>
            <w:tcW w:w="2135" w:type="pct"/>
            <w:vAlign w:val="bottom"/>
          </w:tcPr>
          <w:p w14:paraId="4755C74E" w14:textId="77777777"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Анализ нефти и нефтепродуктов. Топливо жидкое и газообразное. Нефтяные масла и пластичные смазки. Нефтепродукты промышленного и бытового назначения. Определение основных показателей нефтепродуктов: плотности, вязкости, температуры каплепадения, температуры застывания и текучести, температуры вспышки и воспламенения; фракционного состава, содержания влаги, содержания сернистых соединений, содержания кислот и щелочей, содержания механических примесей. Пробоподготовка нефтепродуктов. Оформление результатов анализа нефтепродуктов. Метрологическая обработка результатов анализа нефтепродуктов.</w:t>
            </w:r>
          </w:p>
          <w:p w14:paraId="2D66D7A1" w14:textId="05C0A914" w:rsidR="00914EBC"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Решение расчетных задач по теме «Анализ нефтепродуктов»</w:t>
            </w:r>
          </w:p>
        </w:tc>
        <w:tc>
          <w:tcPr>
            <w:tcW w:w="635" w:type="pct"/>
            <w:vAlign w:val="center"/>
          </w:tcPr>
          <w:p w14:paraId="5D6B025E"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6D46C9E8" w14:textId="77777777" w:rsidR="00914EBC" w:rsidRPr="00914EBC" w:rsidRDefault="00914EBC"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4FBCA97D"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3BF02F2"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1E0ABEC"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43304471" w14:textId="77777777" w:rsidR="00914EBC" w:rsidRPr="00914EBC" w:rsidRDefault="00914EBC"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2DBE765F" w14:textId="77777777" w:rsidR="00914EBC" w:rsidRPr="00914EBC" w:rsidRDefault="00914EBC"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ECFF3BF" w14:textId="77777777" w:rsidR="00914EBC" w:rsidRPr="00914EBC" w:rsidRDefault="00914EBC" w:rsidP="00914EBC">
            <w:pPr>
              <w:suppressAutoHyphens/>
              <w:spacing w:after="200" w:line="276" w:lineRule="auto"/>
              <w:jc w:val="both"/>
              <w:rPr>
                <w:rFonts w:ascii="Times New Roman" w:eastAsia="Times New Roman" w:hAnsi="Times New Roman" w:cs="Times New Roman"/>
                <w:b/>
                <w:sz w:val="24"/>
                <w:szCs w:val="24"/>
                <w:lang w:eastAsia="ru-RU"/>
              </w:rPr>
            </w:pPr>
          </w:p>
        </w:tc>
      </w:tr>
      <w:tr w:rsidR="00292F1F" w:rsidRPr="00914EBC" w14:paraId="4D61804F" w14:textId="77777777" w:rsidTr="00292F1F">
        <w:trPr>
          <w:trHeight w:val="20"/>
        </w:trPr>
        <w:tc>
          <w:tcPr>
            <w:tcW w:w="598" w:type="pct"/>
          </w:tcPr>
          <w:p w14:paraId="55297A5F" w14:textId="4AD74198" w:rsidR="00292F1F" w:rsidRPr="00292F1F" w:rsidRDefault="00292F1F" w:rsidP="00914EBC">
            <w:pPr>
              <w:spacing w:after="200" w:line="240" w:lineRule="auto"/>
              <w:rPr>
                <w:rFonts w:ascii="Times New Roman" w:hAnsi="Times New Roman"/>
                <w:b/>
                <w:bCs/>
                <w:sz w:val="24"/>
                <w:szCs w:val="24"/>
              </w:rPr>
            </w:pPr>
            <w:r w:rsidRPr="00292F1F">
              <w:rPr>
                <w:rFonts w:ascii="Times New Roman" w:hAnsi="Times New Roman"/>
                <w:b/>
                <w:bCs/>
                <w:sz w:val="24"/>
                <w:szCs w:val="24"/>
              </w:rPr>
              <w:t>Тема 2.6.  Анализ продуктов органического синтеза</w:t>
            </w:r>
          </w:p>
        </w:tc>
        <w:tc>
          <w:tcPr>
            <w:tcW w:w="2135" w:type="pct"/>
            <w:vAlign w:val="bottom"/>
          </w:tcPr>
          <w:p w14:paraId="1BAD6C21" w14:textId="63022D11"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 xml:space="preserve">Константы, характеризующие чистое органическое вещество.  Определение физических свойств органических веществ. Определение температуры плавления и затвердевания.  Определение температуры кипения.  Определение влаги органических веществ различными методами. Определение элементарного состава органических веществ. Определение углерода и водорода. Определение содержания азота. Определение содержания хлора. </w:t>
            </w:r>
            <w:r w:rsidRPr="00292F1F">
              <w:rPr>
                <w:rFonts w:ascii="Times New Roman" w:eastAsia="Times New Roman" w:hAnsi="Times New Roman" w:cs="Times New Roman"/>
                <w:sz w:val="24"/>
                <w:szCs w:val="24"/>
                <w:lang w:eastAsia="ru-RU"/>
              </w:rPr>
              <w:lastRenderedPageBreak/>
              <w:t xml:space="preserve">Определение функциональных групп: аминогруппы, нитрогрупп, карбонильной группы, </w:t>
            </w:r>
            <w:proofErr w:type="spellStart"/>
            <w:r w:rsidRPr="00292F1F">
              <w:rPr>
                <w:rFonts w:ascii="Times New Roman" w:eastAsia="Times New Roman" w:hAnsi="Times New Roman" w:cs="Times New Roman"/>
                <w:sz w:val="24"/>
                <w:szCs w:val="24"/>
                <w:lang w:eastAsia="ru-RU"/>
              </w:rPr>
              <w:t>оксигруппы</w:t>
            </w:r>
            <w:proofErr w:type="spellEnd"/>
            <w:r w:rsidRPr="00292F1F">
              <w:rPr>
                <w:rFonts w:ascii="Times New Roman" w:eastAsia="Times New Roman" w:hAnsi="Times New Roman" w:cs="Times New Roman"/>
                <w:sz w:val="24"/>
                <w:szCs w:val="24"/>
                <w:lang w:eastAsia="ru-RU"/>
              </w:rPr>
              <w:t>, гидроксильной группы. Определение йодного, бромного, кислотного, эфирного, перекисного числа в и числа омыления. Метрологическая обработка результатов анализа.</w:t>
            </w:r>
          </w:p>
          <w:p w14:paraId="33487517" w14:textId="47E66F2C" w:rsidR="00292F1F" w:rsidRPr="00292F1F" w:rsidRDefault="00292F1F" w:rsidP="00292F1F">
            <w:pPr>
              <w:suppressAutoHyphens/>
              <w:spacing w:after="0" w:line="240" w:lineRule="auto"/>
              <w:rPr>
                <w:rFonts w:ascii="Times New Roman" w:eastAsia="Times New Roman" w:hAnsi="Times New Roman" w:cs="Times New Roman"/>
                <w:sz w:val="24"/>
                <w:szCs w:val="24"/>
                <w:lang w:eastAsia="ru-RU"/>
              </w:rPr>
            </w:pPr>
            <w:r w:rsidRPr="00292F1F">
              <w:rPr>
                <w:rFonts w:ascii="Times New Roman" w:eastAsia="Times New Roman" w:hAnsi="Times New Roman" w:cs="Times New Roman"/>
                <w:sz w:val="24"/>
                <w:szCs w:val="24"/>
                <w:lang w:eastAsia="ru-RU"/>
              </w:rPr>
              <w:t>Решение расчетных задач на тему «Анализ продуктов органического синтеза»</w:t>
            </w:r>
          </w:p>
        </w:tc>
        <w:tc>
          <w:tcPr>
            <w:tcW w:w="635" w:type="pct"/>
            <w:vAlign w:val="center"/>
          </w:tcPr>
          <w:p w14:paraId="7DC0C061" w14:textId="77777777" w:rsidR="00292F1F" w:rsidRPr="00914EBC" w:rsidRDefault="00292F1F"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tcPr>
          <w:p w14:paraId="66A13EF3" w14:textId="77777777" w:rsidR="00292F1F" w:rsidRPr="00914EBC" w:rsidRDefault="00292F1F"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5E36795F"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ADB0E1F"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0B9A894"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1D853692"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2F8D7E7" w14:textId="1A8B3BCF" w:rsidR="00292F1F"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2F7F9AC7" w14:textId="77777777" w:rsidR="00292F1F" w:rsidRPr="00914EBC" w:rsidRDefault="00292F1F" w:rsidP="00914EBC">
            <w:pPr>
              <w:suppressAutoHyphens/>
              <w:spacing w:after="200" w:line="276" w:lineRule="auto"/>
              <w:jc w:val="both"/>
              <w:rPr>
                <w:rFonts w:ascii="Times New Roman" w:eastAsia="Times New Roman" w:hAnsi="Times New Roman" w:cs="Times New Roman"/>
                <w:b/>
                <w:sz w:val="24"/>
                <w:szCs w:val="24"/>
                <w:lang w:eastAsia="ru-RU"/>
              </w:rPr>
            </w:pPr>
          </w:p>
        </w:tc>
      </w:tr>
      <w:tr w:rsidR="00292F1F" w:rsidRPr="00914EBC" w14:paraId="3CB61D38" w14:textId="77777777" w:rsidTr="00292F1F">
        <w:trPr>
          <w:trHeight w:val="411"/>
        </w:trPr>
        <w:tc>
          <w:tcPr>
            <w:tcW w:w="598" w:type="pct"/>
          </w:tcPr>
          <w:p w14:paraId="01B7B192" w14:textId="29B75F00" w:rsidR="00292F1F" w:rsidRPr="00914EBC" w:rsidRDefault="00292F1F" w:rsidP="00914EBC">
            <w:pPr>
              <w:spacing w:after="120" w:line="240" w:lineRule="auto"/>
              <w:rPr>
                <w:rFonts w:ascii="Times New Roman" w:eastAsia="Times New Roman" w:hAnsi="Times New Roman" w:cs="Times New Roman"/>
                <w:b/>
                <w:sz w:val="24"/>
                <w:szCs w:val="24"/>
                <w:lang w:eastAsia="ru-RU"/>
              </w:rPr>
            </w:pPr>
            <w:r w:rsidRPr="00292F1F">
              <w:rPr>
                <w:rFonts w:ascii="Times New Roman" w:eastAsia="Times New Roman" w:hAnsi="Times New Roman" w:cs="Times New Roman"/>
                <w:b/>
                <w:sz w:val="24"/>
                <w:szCs w:val="24"/>
                <w:lang w:eastAsia="ru-RU"/>
              </w:rPr>
              <w:t xml:space="preserve">Тема 2.7. Анализ </w:t>
            </w:r>
            <w:proofErr w:type="spellStart"/>
            <w:r w:rsidRPr="00292F1F">
              <w:rPr>
                <w:rFonts w:ascii="Times New Roman" w:eastAsia="Times New Roman" w:hAnsi="Times New Roman" w:cs="Times New Roman"/>
                <w:b/>
                <w:sz w:val="24"/>
                <w:szCs w:val="24"/>
                <w:lang w:eastAsia="ru-RU"/>
              </w:rPr>
              <w:t>неор-ганических</w:t>
            </w:r>
            <w:proofErr w:type="spellEnd"/>
            <w:r w:rsidRPr="00292F1F">
              <w:rPr>
                <w:rFonts w:ascii="Times New Roman" w:eastAsia="Times New Roman" w:hAnsi="Times New Roman" w:cs="Times New Roman"/>
                <w:b/>
                <w:sz w:val="24"/>
                <w:szCs w:val="24"/>
                <w:lang w:eastAsia="ru-RU"/>
              </w:rPr>
              <w:t xml:space="preserve"> продуктов</w:t>
            </w:r>
          </w:p>
        </w:tc>
        <w:tc>
          <w:tcPr>
            <w:tcW w:w="2135" w:type="pct"/>
          </w:tcPr>
          <w:p w14:paraId="0D748A91" w14:textId="6CCFA8DF" w:rsidR="00292F1F" w:rsidRPr="00292F1F" w:rsidRDefault="00292F1F" w:rsidP="00292F1F">
            <w:pPr>
              <w:spacing w:after="120" w:line="240" w:lineRule="auto"/>
              <w:rPr>
                <w:rFonts w:ascii="Times New Roman" w:eastAsia="Times New Roman" w:hAnsi="Times New Roman" w:cs="Times New Roman"/>
                <w:bCs/>
                <w:sz w:val="24"/>
                <w:szCs w:val="24"/>
                <w:lang w:eastAsia="ru-RU"/>
              </w:rPr>
            </w:pPr>
            <w:r w:rsidRPr="00292F1F">
              <w:rPr>
                <w:rFonts w:ascii="Times New Roman" w:eastAsia="Times New Roman" w:hAnsi="Times New Roman" w:cs="Times New Roman"/>
                <w:bCs/>
                <w:sz w:val="24"/>
                <w:szCs w:val="24"/>
                <w:lang w:eastAsia="ru-RU"/>
              </w:rPr>
              <w:t>Контроль в производстве серной кислоты. Анализ колчедана. Анализ серной кислоты. Определение содержания моногидрата. Анализ олеума. Анализ фосфорной кислоты. Анализ кальцинированной соды. Анализ силикатных материалов. Анализ удобрений. Анализ фосфорных удобрений. Усвояемые и неусвояемые фосфорные удобрения. Анализ суперфосфатов. Контроль в производстве азотных удобрений. Определение аммиачного азота. Определение азота в нитратах и нитритах. Контроль в производстве соды. Анализ кальцинированной соды. Анализ силикатных материалов. Метрологическая обработка результатов анализа. Решение расчетных задач на тему «Анализ неорганических продуктов»</w:t>
            </w:r>
          </w:p>
        </w:tc>
        <w:tc>
          <w:tcPr>
            <w:tcW w:w="635" w:type="pct"/>
            <w:vAlign w:val="center"/>
          </w:tcPr>
          <w:p w14:paraId="4AF48F7A" w14:textId="77777777" w:rsidR="00292F1F" w:rsidRPr="00914EBC" w:rsidRDefault="00292F1F"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23311B01" w14:textId="77777777" w:rsidR="00292F1F" w:rsidRPr="00914EBC" w:rsidRDefault="00292F1F" w:rsidP="00914EBC">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4AC0BF2E"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F73322F"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6159132F"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141D14F" w14:textId="77777777" w:rsidR="000520C2" w:rsidRPr="00914EBC" w:rsidRDefault="000520C2" w:rsidP="000520C2">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2DE5CD7B" w14:textId="4507985E" w:rsidR="00292F1F" w:rsidRPr="00914EBC" w:rsidRDefault="000520C2" w:rsidP="000520C2">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6408B289" w14:textId="77777777" w:rsidR="00292F1F" w:rsidRPr="00914EBC" w:rsidRDefault="00292F1F" w:rsidP="00914EBC">
            <w:pPr>
              <w:suppressAutoHyphens/>
              <w:spacing w:after="200" w:line="276" w:lineRule="auto"/>
              <w:rPr>
                <w:rFonts w:ascii="Times New Roman" w:eastAsia="Times New Roman" w:hAnsi="Times New Roman" w:cs="Times New Roman"/>
                <w:b/>
                <w:sz w:val="24"/>
                <w:szCs w:val="24"/>
                <w:lang w:eastAsia="ru-RU"/>
              </w:rPr>
            </w:pPr>
          </w:p>
        </w:tc>
      </w:tr>
      <w:tr w:rsidR="00292F1F" w:rsidRPr="00914EBC" w14:paraId="02075C3C" w14:textId="77777777" w:rsidTr="00292F1F">
        <w:tc>
          <w:tcPr>
            <w:tcW w:w="598" w:type="pct"/>
          </w:tcPr>
          <w:p w14:paraId="2911A5E0" w14:textId="77777777" w:rsidR="00292F1F" w:rsidRPr="005B72D4" w:rsidRDefault="00292F1F" w:rsidP="00292F1F">
            <w:pPr>
              <w:spacing w:after="0" w:line="240" w:lineRule="auto"/>
              <w:rPr>
                <w:rFonts w:ascii="Times New Roman" w:hAnsi="Times New Roman"/>
                <w:b/>
                <w:bCs/>
                <w:i/>
                <w:sz w:val="24"/>
                <w:szCs w:val="24"/>
              </w:rPr>
            </w:pPr>
          </w:p>
          <w:p w14:paraId="318BB2F4" w14:textId="25154D75" w:rsidR="00292F1F" w:rsidRPr="00914EBC" w:rsidRDefault="00292F1F" w:rsidP="00292F1F">
            <w:pPr>
              <w:spacing w:after="0" w:line="240" w:lineRule="auto"/>
              <w:rPr>
                <w:rFonts w:ascii="Times New Roman" w:eastAsia="Times New Roman" w:hAnsi="Times New Roman" w:cs="Times New Roman"/>
                <w:b/>
                <w:sz w:val="24"/>
                <w:szCs w:val="24"/>
                <w:lang w:eastAsia="ru-RU"/>
              </w:rPr>
            </w:pPr>
            <w:r w:rsidRPr="005B72D4">
              <w:rPr>
                <w:rFonts w:ascii="Times New Roman" w:hAnsi="Times New Roman"/>
                <w:b/>
                <w:bCs/>
                <w:i/>
                <w:sz w:val="24"/>
                <w:szCs w:val="24"/>
              </w:rPr>
              <w:t>Тема 2.8.  Анализ металлов и сплавов</w:t>
            </w:r>
          </w:p>
        </w:tc>
        <w:tc>
          <w:tcPr>
            <w:tcW w:w="2135" w:type="pct"/>
          </w:tcPr>
          <w:p w14:paraId="47EF8BF6" w14:textId="1C5F333A" w:rsidR="00292F1F" w:rsidRPr="00914EBC" w:rsidRDefault="00292F1F" w:rsidP="00292F1F">
            <w:pPr>
              <w:spacing w:after="0" w:line="240" w:lineRule="auto"/>
              <w:rPr>
                <w:rFonts w:ascii="Times New Roman" w:eastAsia="Times New Roman" w:hAnsi="Times New Roman" w:cs="Times New Roman"/>
                <w:bCs/>
                <w:sz w:val="24"/>
                <w:szCs w:val="24"/>
                <w:lang w:eastAsia="ru-RU"/>
              </w:rPr>
            </w:pPr>
            <w:r w:rsidRPr="005B72D4">
              <w:rPr>
                <w:rFonts w:ascii="Times New Roman" w:hAnsi="Times New Roman"/>
                <w:bCs/>
                <w:sz w:val="24"/>
                <w:szCs w:val="24"/>
              </w:rPr>
              <w:t>Контроль в производстве серной кислоты. Анализ колчедана. Анализ серной кислоты. Определение содержания моногидрата. Анализ олеума. Анализ фосфорной кислоты. Анализ кальцинированной соды. Анализ силикатных материалов. Анализ удобрений. Анализ фосфорных удобрений. Усвояемые и неусвояемые фосфорные удобрения. Анализ суперфосфатов. Контроль в производстве азотных удобрений. Определение аммиачного азота. Определение азота в нитратах и нитритах. Контроль в производстве соды. Анализ кальцинированной соды. Анализ силикатных материалов. Метрологическая обработка результатов анализа.</w:t>
            </w:r>
            <w:r>
              <w:t xml:space="preserve"> </w:t>
            </w:r>
            <w:r w:rsidRPr="00292F1F">
              <w:rPr>
                <w:rFonts w:ascii="Times New Roman" w:hAnsi="Times New Roman"/>
                <w:bCs/>
                <w:sz w:val="24"/>
                <w:szCs w:val="24"/>
              </w:rPr>
              <w:t>Решение расчетных задач на тему «Анализ неорганических продуктов»</w:t>
            </w:r>
          </w:p>
        </w:tc>
        <w:tc>
          <w:tcPr>
            <w:tcW w:w="635" w:type="pct"/>
            <w:vAlign w:val="center"/>
          </w:tcPr>
          <w:p w14:paraId="4BD9486A" w14:textId="77777777" w:rsidR="00292F1F" w:rsidRPr="00914EBC" w:rsidRDefault="00292F1F" w:rsidP="00292F1F">
            <w:pPr>
              <w:suppressAutoHyphens/>
              <w:spacing w:after="0" w:line="276" w:lineRule="auto"/>
              <w:rPr>
                <w:rFonts w:ascii="Times New Roman" w:eastAsia="Times New Roman" w:hAnsi="Times New Roman" w:cs="Times New Roman"/>
                <w:b/>
                <w:sz w:val="24"/>
                <w:szCs w:val="24"/>
                <w:lang w:eastAsia="ru-RU"/>
              </w:rPr>
            </w:pPr>
          </w:p>
        </w:tc>
        <w:tc>
          <w:tcPr>
            <w:tcW w:w="560" w:type="pct"/>
            <w:vAlign w:val="center"/>
          </w:tcPr>
          <w:p w14:paraId="69BBE17F" w14:textId="77777777" w:rsidR="00292F1F" w:rsidRPr="00914EBC" w:rsidRDefault="00292F1F" w:rsidP="00292F1F">
            <w:pPr>
              <w:suppressAutoHyphens/>
              <w:spacing w:after="0" w:line="276" w:lineRule="auto"/>
              <w:rPr>
                <w:rFonts w:ascii="Times New Roman" w:eastAsia="Times New Roman" w:hAnsi="Times New Roman" w:cs="Times New Roman"/>
                <w:b/>
                <w:sz w:val="24"/>
                <w:szCs w:val="24"/>
                <w:lang w:eastAsia="ru-RU"/>
              </w:rPr>
            </w:pPr>
          </w:p>
        </w:tc>
        <w:tc>
          <w:tcPr>
            <w:tcW w:w="531" w:type="pct"/>
          </w:tcPr>
          <w:p w14:paraId="67C6C0EB"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4EE3D3E8"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154551A3"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1F599257"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4A4FC8F4" w14:textId="77777777" w:rsidR="00292F1F" w:rsidRPr="00914EBC" w:rsidRDefault="00292F1F" w:rsidP="00292F1F">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p w14:paraId="71DD1F11" w14:textId="77777777" w:rsidR="00292F1F" w:rsidRPr="00914EBC" w:rsidRDefault="00292F1F" w:rsidP="00292F1F">
            <w:pPr>
              <w:suppressAutoHyphens/>
              <w:spacing w:after="0" w:line="276" w:lineRule="auto"/>
              <w:rPr>
                <w:rFonts w:ascii="Times New Roman" w:eastAsia="Times New Roman" w:hAnsi="Times New Roman" w:cs="Times New Roman"/>
                <w:b/>
                <w:sz w:val="24"/>
                <w:szCs w:val="24"/>
                <w:lang w:eastAsia="ru-RU"/>
              </w:rPr>
            </w:pPr>
          </w:p>
        </w:tc>
        <w:tc>
          <w:tcPr>
            <w:tcW w:w="541" w:type="pct"/>
          </w:tcPr>
          <w:p w14:paraId="4AFDB4A1" w14:textId="77777777" w:rsidR="00292F1F" w:rsidRPr="00914EBC" w:rsidRDefault="00292F1F" w:rsidP="00292F1F">
            <w:pPr>
              <w:suppressAutoHyphens/>
              <w:spacing w:after="0" w:line="276" w:lineRule="auto"/>
              <w:rPr>
                <w:rFonts w:ascii="Times New Roman" w:eastAsia="Times New Roman" w:hAnsi="Times New Roman" w:cs="Times New Roman"/>
                <w:b/>
                <w:sz w:val="24"/>
                <w:szCs w:val="24"/>
                <w:lang w:eastAsia="ru-RU"/>
              </w:rPr>
            </w:pPr>
          </w:p>
        </w:tc>
      </w:tr>
      <w:tr w:rsidR="00292F1F" w:rsidRPr="00914EBC" w14:paraId="4B18681D" w14:textId="77777777" w:rsidTr="003C32B4">
        <w:tc>
          <w:tcPr>
            <w:tcW w:w="2733" w:type="pct"/>
            <w:gridSpan w:val="2"/>
          </w:tcPr>
          <w:p w14:paraId="6F6A11CE" w14:textId="5D1420E2" w:rsidR="00292F1F" w:rsidRPr="00914EBC" w:rsidRDefault="00292F1F" w:rsidP="00292F1F">
            <w:pPr>
              <w:spacing w:after="120" w:line="240" w:lineRule="auto"/>
              <w:rPr>
                <w:rFonts w:ascii="Times New Roman" w:eastAsia="Times New Roman" w:hAnsi="Times New Roman" w:cs="Times New Roman"/>
                <w:b/>
                <w:sz w:val="24"/>
                <w:szCs w:val="24"/>
                <w:lang w:eastAsia="ru-RU"/>
              </w:rPr>
            </w:pPr>
          </w:p>
        </w:tc>
        <w:tc>
          <w:tcPr>
            <w:tcW w:w="635" w:type="pct"/>
          </w:tcPr>
          <w:p w14:paraId="533A0BE4" w14:textId="0B3D08B2"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4E70490"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5DA7073D"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6BCDA3F9"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r>
      <w:tr w:rsidR="00292F1F" w:rsidRPr="00914EBC" w14:paraId="41D28924" w14:textId="77777777" w:rsidTr="00292F1F">
        <w:tc>
          <w:tcPr>
            <w:tcW w:w="598" w:type="pct"/>
          </w:tcPr>
          <w:p w14:paraId="025F06AB" w14:textId="1AEEA8A3" w:rsidR="00292F1F" w:rsidRPr="00914EBC" w:rsidRDefault="00292F1F" w:rsidP="00292F1F">
            <w:pPr>
              <w:spacing w:after="120" w:line="240" w:lineRule="auto"/>
              <w:rPr>
                <w:rFonts w:ascii="Times New Roman" w:eastAsia="Times New Roman" w:hAnsi="Times New Roman" w:cs="Times New Roman"/>
                <w:b/>
                <w:bCs/>
                <w:sz w:val="24"/>
                <w:szCs w:val="24"/>
                <w:lang w:eastAsia="ru-RU"/>
              </w:rPr>
            </w:pPr>
            <w:r w:rsidRPr="00292F1F">
              <w:rPr>
                <w:rFonts w:ascii="Times New Roman" w:eastAsia="Times New Roman" w:hAnsi="Times New Roman" w:cs="Times New Roman"/>
                <w:b/>
                <w:bCs/>
                <w:sz w:val="24"/>
                <w:szCs w:val="24"/>
                <w:lang w:eastAsia="ru-RU"/>
              </w:rPr>
              <w:t>Тема 2.8.  Анализ ме-</w:t>
            </w:r>
            <w:proofErr w:type="spellStart"/>
            <w:r w:rsidRPr="00292F1F">
              <w:rPr>
                <w:rFonts w:ascii="Times New Roman" w:eastAsia="Times New Roman" w:hAnsi="Times New Roman" w:cs="Times New Roman"/>
                <w:b/>
                <w:bCs/>
                <w:sz w:val="24"/>
                <w:szCs w:val="24"/>
                <w:lang w:eastAsia="ru-RU"/>
              </w:rPr>
              <w:t>таллов</w:t>
            </w:r>
            <w:proofErr w:type="spellEnd"/>
            <w:r w:rsidRPr="00292F1F">
              <w:rPr>
                <w:rFonts w:ascii="Times New Roman" w:eastAsia="Times New Roman" w:hAnsi="Times New Roman" w:cs="Times New Roman"/>
                <w:b/>
                <w:bCs/>
                <w:sz w:val="24"/>
                <w:szCs w:val="24"/>
                <w:lang w:eastAsia="ru-RU"/>
              </w:rPr>
              <w:t xml:space="preserve"> и сплавов</w:t>
            </w:r>
          </w:p>
        </w:tc>
        <w:tc>
          <w:tcPr>
            <w:tcW w:w="2135" w:type="pct"/>
          </w:tcPr>
          <w:p w14:paraId="0FA697BC" w14:textId="20716B51" w:rsidR="00292F1F" w:rsidRPr="00914EBC" w:rsidRDefault="00292F1F" w:rsidP="00292F1F">
            <w:pPr>
              <w:spacing w:after="120" w:line="240" w:lineRule="auto"/>
              <w:rPr>
                <w:rFonts w:ascii="Times New Roman" w:eastAsia="Times New Roman" w:hAnsi="Times New Roman" w:cs="Times New Roman"/>
                <w:bCs/>
                <w:sz w:val="24"/>
                <w:szCs w:val="24"/>
                <w:lang w:eastAsia="ru-RU"/>
              </w:rPr>
            </w:pPr>
            <w:r w:rsidRPr="00292F1F">
              <w:rPr>
                <w:rFonts w:ascii="Times New Roman" w:eastAsia="Times New Roman" w:hAnsi="Times New Roman" w:cs="Times New Roman"/>
                <w:bCs/>
                <w:sz w:val="24"/>
                <w:szCs w:val="24"/>
                <w:lang w:eastAsia="ru-RU"/>
              </w:rPr>
              <w:t>Анализ металлов и сплавов. Черные и цветные металлы. Общие сведения о металлах и сплавах. Чугуны и стали. Методы определения содержания углерода. Основные методы определения серы. Определение фосфора. Определение никеля фотометрическим методом.  Определение кобальта. Определение марганца Определение хрома фотометрическим методом. Определение меди. Анализ медных и алюминиевых сплавов. Метрологическая обработка результатов анализа.</w:t>
            </w:r>
            <w:r>
              <w:rPr>
                <w:rFonts w:ascii="Times New Roman" w:eastAsia="Times New Roman" w:hAnsi="Times New Roman" w:cs="Times New Roman"/>
                <w:bCs/>
                <w:sz w:val="24"/>
                <w:szCs w:val="24"/>
                <w:lang w:eastAsia="ru-RU"/>
              </w:rPr>
              <w:t xml:space="preserve"> </w:t>
            </w:r>
            <w:r w:rsidRPr="00292F1F">
              <w:rPr>
                <w:rFonts w:ascii="Times New Roman" w:eastAsia="Times New Roman" w:hAnsi="Times New Roman" w:cs="Times New Roman"/>
                <w:bCs/>
                <w:sz w:val="24"/>
                <w:szCs w:val="24"/>
                <w:lang w:eastAsia="ru-RU"/>
              </w:rPr>
              <w:t>Решение расчетных задач на тему «Анализ металлов и сплавов»</w:t>
            </w:r>
          </w:p>
        </w:tc>
        <w:tc>
          <w:tcPr>
            <w:tcW w:w="635" w:type="pct"/>
            <w:vAlign w:val="center"/>
          </w:tcPr>
          <w:p w14:paraId="0517C7E4"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C5C18F7"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7436C333"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3EB64F3"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88CADFF"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7FBE2E2"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553BCA5F" w14:textId="77777777" w:rsidR="00292F1F" w:rsidRPr="00914EBC" w:rsidRDefault="00292F1F" w:rsidP="00292F1F">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1CF8948"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r>
      <w:tr w:rsidR="00292F1F" w:rsidRPr="00914EBC" w14:paraId="32E053BF" w14:textId="77777777" w:rsidTr="00292F1F">
        <w:tc>
          <w:tcPr>
            <w:tcW w:w="598" w:type="pct"/>
          </w:tcPr>
          <w:p w14:paraId="44E3F8D4" w14:textId="06711549" w:rsidR="00292F1F" w:rsidRPr="00914EBC" w:rsidRDefault="00292F1F" w:rsidP="00292F1F">
            <w:pPr>
              <w:spacing w:after="120" w:line="240" w:lineRule="auto"/>
              <w:rPr>
                <w:rFonts w:ascii="Times New Roman" w:eastAsia="Times New Roman" w:hAnsi="Times New Roman" w:cs="Times New Roman"/>
                <w:b/>
                <w:bCs/>
                <w:sz w:val="24"/>
                <w:szCs w:val="24"/>
                <w:lang w:eastAsia="ru-RU"/>
              </w:rPr>
            </w:pPr>
          </w:p>
        </w:tc>
        <w:tc>
          <w:tcPr>
            <w:tcW w:w="2135" w:type="pct"/>
          </w:tcPr>
          <w:p w14:paraId="39E3ACA0"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Курсовое проектирование</w:t>
            </w:r>
          </w:p>
          <w:p w14:paraId="6E623B48"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Тематика курсовых работ:</w:t>
            </w:r>
          </w:p>
          <w:p w14:paraId="49892C19"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1.</w:t>
            </w:r>
            <w:r w:rsidRPr="00543E64">
              <w:rPr>
                <w:rFonts w:ascii="Times New Roman" w:eastAsia="Times New Roman" w:hAnsi="Times New Roman" w:cs="Times New Roman"/>
                <w:bCs/>
                <w:sz w:val="24"/>
                <w:szCs w:val="24"/>
                <w:lang w:eastAsia="ru-RU"/>
              </w:rPr>
              <w:tab/>
              <w:t>Анализ вод фотометрическими методами;</w:t>
            </w:r>
          </w:p>
          <w:p w14:paraId="2E6D8723"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2.</w:t>
            </w:r>
            <w:r w:rsidRPr="00543E64">
              <w:rPr>
                <w:rFonts w:ascii="Times New Roman" w:eastAsia="Times New Roman" w:hAnsi="Times New Roman" w:cs="Times New Roman"/>
                <w:bCs/>
                <w:sz w:val="24"/>
                <w:szCs w:val="24"/>
                <w:lang w:eastAsia="ru-RU"/>
              </w:rPr>
              <w:tab/>
              <w:t>Анализ сплавов фотометрическими методами;</w:t>
            </w:r>
          </w:p>
          <w:p w14:paraId="3AE60B34"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3.</w:t>
            </w:r>
            <w:r w:rsidRPr="00543E64">
              <w:rPr>
                <w:rFonts w:ascii="Times New Roman" w:eastAsia="Times New Roman" w:hAnsi="Times New Roman" w:cs="Times New Roman"/>
                <w:bCs/>
                <w:sz w:val="24"/>
                <w:szCs w:val="24"/>
                <w:lang w:eastAsia="ru-RU"/>
              </w:rPr>
              <w:tab/>
              <w:t xml:space="preserve">Определение тяжелых металлов  методом инверсионной </w:t>
            </w:r>
            <w:proofErr w:type="spellStart"/>
            <w:r w:rsidRPr="00543E64">
              <w:rPr>
                <w:rFonts w:ascii="Times New Roman" w:eastAsia="Times New Roman" w:hAnsi="Times New Roman" w:cs="Times New Roman"/>
                <w:bCs/>
                <w:sz w:val="24"/>
                <w:szCs w:val="24"/>
                <w:lang w:eastAsia="ru-RU"/>
              </w:rPr>
              <w:t>вольтамперометрии</w:t>
            </w:r>
            <w:proofErr w:type="spellEnd"/>
            <w:r w:rsidRPr="00543E64">
              <w:rPr>
                <w:rFonts w:ascii="Times New Roman" w:eastAsia="Times New Roman" w:hAnsi="Times New Roman" w:cs="Times New Roman"/>
                <w:bCs/>
                <w:sz w:val="24"/>
                <w:szCs w:val="24"/>
                <w:lang w:eastAsia="ru-RU"/>
              </w:rPr>
              <w:t>;</w:t>
            </w:r>
          </w:p>
          <w:p w14:paraId="26489A4A"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4.</w:t>
            </w:r>
            <w:r w:rsidRPr="00543E64">
              <w:rPr>
                <w:rFonts w:ascii="Times New Roman" w:eastAsia="Times New Roman" w:hAnsi="Times New Roman" w:cs="Times New Roman"/>
                <w:bCs/>
                <w:sz w:val="24"/>
                <w:szCs w:val="24"/>
                <w:lang w:eastAsia="ru-RU"/>
              </w:rPr>
              <w:tab/>
              <w:t>Определение хлорорганических пестицидов хроматографическими методами;</w:t>
            </w:r>
          </w:p>
          <w:p w14:paraId="4A53DEE6"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5.</w:t>
            </w:r>
            <w:r w:rsidRPr="00543E64">
              <w:rPr>
                <w:rFonts w:ascii="Times New Roman" w:eastAsia="Times New Roman" w:hAnsi="Times New Roman" w:cs="Times New Roman"/>
                <w:bCs/>
                <w:sz w:val="24"/>
                <w:szCs w:val="24"/>
                <w:lang w:eastAsia="ru-RU"/>
              </w:rPr>
              <w:tab/>
              <w:t>Определение нитратов в продуктах переработки плодов и овощей потенциометрическим методом;</w:t>
            </w:r>
          </w:p>
          <w:p w14:paraId="0E9B0B7A"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6.</w:t>
            </w:r>
            <w:r w:rsidRPr="00543E64">
              <w:rPr>
                <w:rFonts w:ascii="Times New Roman" w:eastAsia="Times New Roman" w:hAnsi="Times New Roman" w:cs="Times New Roman"/>
                <w:bCs/>
                <w:sz w:val="24"/>
                <w:szCs w:val="24"/>
                <w:lang w:eastAsia="ru-RU"/>
              </w:rPr>
              <w:tab/>
              <w:t>Анализ лекарственных препаратов рефрактометрическим методом;</w:t>
            </w:r>
          </w:p>
          <w:p w14:paraId="6D140CB4"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7.</w:t>
            </w:r>
            <w:r w:rsidRPr="00543E64">
              <w:rPr>
                <w:rFonts w:ascii="Times New Roman" w:eastAsia="Times New Roman" w:hAnsi="Times New Roman" w:cs="Times New Roman"/>
                <w:bCs/>
                <w:sz w:val="24"/>
                <w:szCs w:val="24"/>
                <w:lang w:eastAsia="ru-RU"/>
              </w:rPr>
              <w:tab/>
              <w:t>Анализ нефтепродуктов;</w:t>
            </w:r>
          </w:p>
          <w:p w14:paraId="353836E0"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8.</w:t>
            </w:r>
            <w:r w:rsidRPr="00543E64">
              <w:rPr>
                <w:rFonts w:ascii="Times New Roman" w:eastAsia="Times New Roman" w:hAnsi="Times New Roman" w:cs="Times New Roman"/>
                <w:bCs/>
                <w:sz w:val="24"/>
                <w:szCs w:val="24"/>
                <w:lang w:eastAsia="ru-RU"/>
              </w:rPr>
              <w:tab/>
              <w:t>Анализ органических реактивов;</w:t>
            </w:r>
          </w:p>
          <w:p w14:paraId="489DEEFD"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9.</w:t>
            </w:r>
            <w:r w:rsidRPr="00543E64">
              <w:rPr>
                <w:rFonts w:ascii="Times New Roman" w:eastAsia="Times New Roman" w:hAnsi="Times New Roman" w:cs="Times New Roman"/>
                <w:bCs/>
                <w:sz w:val="24"/>
                <w:szCs w:val="24"/>
                <w:lang w:eastAsia="ru-RU"/>
              </w:rPr>
              <w:tab/>
              <w:t>Анализ неорганических реактивов;</w:t>
            </w:r>
          </w:p>
          <w:p w14:paraId="6DE641EA" w14:textId="099F8392"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10.</w:t>
            </w:r>
            <w:r w:rsidRPr="00543E64">
              <w:rPr>
                <w:rFonts w:ascii="Times New Roman" w:eastAsia="Times New Roman" w:hAnsi="Times New Roman" w:cs="Times New Roman"/>
                <w:bCs/>
                <w:sz w:val="24"/>
                <w:szCs w:val="24"/>
                <w:lang w:eastAsia="ru-RU"/>
              </w:rPr>
              <w:tab/>
              <w:t>Анализ продуктов рефрактометрическими методами;</w:t>
            </w:r>
          </w:p>
          <w:p w14:paraId="357B9E54"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11.</w:t>
            </w:r>
            <w:r w:rsidRPr="00543E64">
              <w:rPr>
                <w:rFonts w:ascii="Times New Roman" w:eastAsia="Times New Roman" w:hAnsi="Times New Roman" w:cs="Times New Roman"/>
                <w:bCs/>
                <w:sz w:val="24"/>
                <w:szCs w:val="24"/>
                <w:lang w:eastAsia="ru-RU"/>
              </w:rPr>
              <w:tab/>
              <w:t>Анализ пищевых продуктов фотометрическими методами;</w:t>
            </w:r>
          </w:p>
          <w:p w14:paraId="6275BAC7"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12.</w:t>
            </w:r>
            <w:r w:rsidRPr="00543E64">
              <w:rPr>
                <w:rFonts w:ascii="Times New Roman" w:eastAsia="Times New Roman" w:hAnsi="Times New Roman" w:cs="Times New Roman"/>
                <w:bCs/>
                <w:sz w:val="24"/>
                <w:szCs w:val="24"/>
                <w:lang w:eastAsia="ru-RU"/>
              </w:rPr>
              <w:tab/>
              <w:t>Анализ пищевых продуктов потенциометрическими методами.</w:t>
            </w:r>
          </w:p>
          <w:p w14:paraId="598B6252"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Самостоятельная учебная работа при изучении раздела 2</w:t>
            </w:r>
          </w:p>
          <w:p w14:paraId="5347D18F"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lastRenderedPageBreak/>
              <w:t>Учебная практика по модулю</w:t>
            </w:r>
          </w:p>
          <w:p w14:paraId="053F38C3" w14:textId="7B586820"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Виды работ:</w:t>
            </w:r>
          </w:p>
          <w:p w14:paraId="65715433"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Контроль качества воды. Определение жесткости. Определение щелочности. Определение содержания кальция. Определение содержания магния. Определение содержания кислорода. Определение двуокиси углерода. Определение железа. Определение сухого остатка. Определение окисляемости.</w:t>
            </w:r>
          </w:p>
          <w:p w14:paraId="47B80DAE"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Анализ газов.  Хроматографический анализ газов. Определение теплотворной способности и плотности газов.</w:t>
            </w:r>
          </w:p>
          <w:p w14:paraId="7AF1AE4A"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Твердое топливо. Определение влаги. Определение содержания золы. Определение содержания серы. Определение выхода летучих веществ. Определение теплотворной способности.</w:t>
            </w:r>
          </w:p>
          <w:p w14:paraId="24B8442C" w14:textId="03DA3D69"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Анализ нефтепродуктов. Определение плотности, вязкости, температуры застывания и текучести, температуры плавления и каплепадения, температуры вспышки и воспламенения; определение содержания сернистых соединений в НП. Определение минеральных кислот, щелочей и солей в НП, определение механических примесей.</w:t>
            </w:r>
          </w:p>
          <w:p w14:paraId="4C1C060E"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 xml:space="preserve">Анализ продуктов производств органического синтеза. Определение физических свойств   органических веществ. Определение влаги в органических веществах (ОВ). Определение элементарного состава ОВ. Определение функциональных групп органических соединений. Определение кислотного, </w:t>
            </w:r>
            <w:proofErr w:type="spellStart"/>
            <w:r w:rsidRPr="00543E64">
              <w:rPr>
                <w:rFonts w:ascii="Times New Roman" w:eastAsia="Times New Roman" w:hAnsi="Times New Roman" w:cs="Times New Roman"/>
                <w:bCs/>
                <w:sz w:val="24"/>
                <w:szCs w:val="24"/>
                <w:lang w:eastAsia="ru-RU"/>
              </w:rPr>
              <w:t>иодного</w:t>
            </w:r>
            <w:proofErr w:type="spellEnd"/>
            <w:r w:rsidRPr="00543E64">
              <w:rPr>
                <w:rFonts w:ascii="Times New Roman" w:eastAsia="Times New Roman" w:hAnsi="Times New Roman" w:cs="Times New Roman"/>
                <w:bCs/>
                <w:sz w:val="24"/>
                <w:szCs w:val="24"/>
                <w:lang w:eastAsia="ru-RU"/>
              </w:rPr>
              <w:t>, бромного, эфирного чисел и числа омыления. Анализ мономеров и полимеров.</w:t>
            </w:r>
          </w:p>
          <w:p w14:paraId="12A8A4E7" w14:textId="217687A2"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 xml:space="preserve">Анализ металлов и сплавов. Определение общего содержания углерода в сплавах. Определение серы. Определение фосфора. Определение никеля. Определение кобальта. Определение марганца. Определение хрома. Определение ванадия. Определение молибдена. Определение </w:t>
            </w:r>
            <w:r w:rsidRPr="00543E64">
              <w:rPr>
                <w:rFonts w:ascii="Times New Roman" w:eastAsia="Times New Roman" w:hAnsi="Times New Roman" w:cs="Times New Roman"/>
                <w:bCs/>
                <w:sz w:val="24"/>
                <w:szCs w:val="24"/>
                <w:lang w:eastAsia="ru-RU"/>
              </w:rPr>
              <w:lastRenderedPageBreak/>
              <w:t>титана. Определение меди.</w:t>
            </w:r>
            <w:r>
              <w:rPr>
                <w:rFonts w:ascii="Times New Roman" w:eastAsia="Times New Roman" w:hAnsi="Times New Roman" w:cs="Times New Roman"/>
                <w:bCs/>
                <w:sz w:val="24"/>
                <w:szCs w:val="24"/>
                <w:lang w:eastAsia="ru-RU"/>
              </w:rPr>
              <w:t xml:space="preserve"> </w:t>
            </w:r>
            <w:r w:rsidRPr="00543E64">
              <w:rPr>
                <w:rFonts w:ascii="Times New Roman" w:eastAsia="Times New Roman" w:hAnsi="Times New Roman" w:cs="Times New Roman"/>
                <w:bCs/>
                <w:sz w:val="24"/>
                <w:szCs w:val="24"/>
                <w:lang w:eastAsia="ru-RU"/>
              </w:rPr>
              <w:t>Анализ колчедана. Анализ серной кислоты. Анализ фосфорной кислоты.</w:t>
            </w:r>
          </w:p>
          <w:p w14:paraId="736FE3A6" w14:textId="77777777" w:rsidR="00292F1F"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Анализ нитратных и аммонийных удобрений.</w:t>
            </w:r>
          </w:p>
          <w:p w14:paraId="7ABF4336"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Производственная практика (по профилю специальности), часов (если предусмотрена итоговая (концентрированная) практика)</w:t>
            </w:r>
          </w:p>
          <w:p w14:paraId="7815DFE4" w14:textId="77777777" w:rsid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Производственная практика по модулю</w:t>
            </w:r>
          </w:p>
          <w:p w14:paraId="25ED93EF" w14:textId="51CB1C9F"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Виды работ:</w:t>
            </w:r>
          </w:p>
          <w:p w14:paraId="26511197" w14:textId="6798DC74"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 xml:space="preserve">Проведение анализа газов.  Определение отдельных компонентов газовой смеси методом поглощения и сжигания, </w:t>
            </w:r>
            <w:proofErr w:type="spellStart"/>
            <w:r w:rsidRPr="00543E64">
              <w:rPr>
                <w:rFonts w:ascii="Times New Roman" w:eastAsia="Times New Roman" w:hAnsi="Times New Roman" w:cs="Times New Roman"/>
                <w:bCs/>
                <w:sz w:val="24"/>
                <w:szCs w:val="24"/>
                <w:lang w:eastAsia="ru-RU"/>
              </w:rPr>
              <w:t>газо</w:t>
            </w:r>
            <w:proofErr w:type="spellEnd"/>
            <w:r w:rsidRPr="00543E64">
              <w:rPr>
                <w:rFonts w:ascii="Times New Roman" w:eastAsia="Times New Roman" w:hAnsi="Times New Roman" w:cs="Times New Roman"/>
                <w:bCs/>
                <w:sz w:val="24"/>
                <w:szCs w:val="24"/>
                <w:lang w:eastAsia="ru-RU"/>
              </w:rPr>
              <w:t>–хроматографическим методом.</w:t>
            </w:r>
          </w:p>
          <w:p w14:paraId="0F1C9890"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Проведение анализа топлива и нефтепродуктов. Определение основных показателей качества.</w:t>
            </w:r>
          </w:p>
          <w:p w14:paraId="57158375" w14:textId="5B3E2266"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Определение показателей качества воды: жесткости, содержания неорганических примесей. Отбор проб. Установление соответствия качества воды санитарным нормам.</w:t>
            </w:r>
          </w:p>
          <w:p w14:paraId="6F6113B7"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Проведение анализов почв;</w:t>
            </w:r>
          </w:p>
          <w:p w14:paraId="7A3E491D" w14:textId="79BA8701"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Проведение анализов металлов и сплавов;</w:t>
            </w:r>
          </w:p>
          <w:p w14:paraId="4287E4A2"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Проведение анализа продуктов органического производства;</w:t>
            </w:r>
          </w:p>
          <w:p w14:paraId="725AE182" w14:textId="77777777" w:rsidR="00543E64" w:rsidRPr="00543E64"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Проведение анализа продуктов неорганического производства;</w:t>
            </w:r>
          </w:p>
          <w:p w14:paraId="28438942" w14:textId="238A1D15" w:rsidR="00543E64" w:rsidRPr="00914EBC" w:rsidRDefault="00543E64" w:rsidP="00543E64">
            <w:pPr>
              <w:spacing w:after="0" w:line="240" w:lineRule="auto"/>
              <w:rPr>
                <w:rFonts w:ascii="Times New Roman" w:eastAsia="Times New Roman" w:hAnsi="Times New Roman" w:cs="Times New Roman"/>
                <w:bCs/>
                <w:sz w:val="24"/>
                <w:szCs w:val="24"/>
                <w:lang w:eastAsia="ru-RU"/>
              </w:rPr>
            </w:pPr>
            <w:r w:rsidRPr="00543E64">
              <w:rPr>
                <w:rFonts w:ascii="Times New Roman" w:eastAsia="Times New Roman" w:hAnsi="Times New Roman" w:cs="Times New Roman"/>
                <w:bCs/>
                <w:sz w:val="24"/>
                <w:szCs w:val="24"/>
                <w:lang w:eastAsia="ru-RU"/>
              </w:rPr>
              <w:t>Оценка качества результатов анализа.</w:t>
            </w:r>
          </w:p>
        </w:tc>
        <w:tc>
          <w:tcPr>
            <w:tcW w:w="635" w:type="pct"/>
            <w:vAlign w:val="center"/>
          </w:tcPr>
          <w:p w14:paraId="41F56BD0"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7F35E54C"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c>
          <w:tcPr>
            <w:tcW w:w="531" w:type="pct"/>
          </w:tcPr>
          <w:p w14:paraId="51AA938A"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7EAE396"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929ABCA"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2.1</w:t>
            </w:r>
          </w:p>
          <w:p w14:paraId="3EB023FF" w14:textId="77777777" w:rsidR="00292F1F" w:rsidRPr="00914EBC" w:rsidRDefault="00292F1F" w:rsidP="00292F1F">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2.2</w:t>
            </w:r>
          </w:p>
          <w:p w14:paraId="0661CFA6" w14:textId="77777777" w:rsidR="00292F1F" w:rsidRPr="00914EBC" w:rsidRDefault="00292F1F" w:rsidP="00292F1F">
            <w:pPr>
              <w:suppressAutoHyphens/>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sz w:val="24"/>
                <w:szCs w:val="24"/>
                <w:lang w:eastAsia="ru-RU"/>
              </w:rPr>
              <w:t>ПК 2.3</w:t>
            </w:r>
          </w:p>
        </w:tc>
        <w:tc>
          <w:tcPr>
            <w:tcW w:w="541" w:type="pct"/>
          </w:tcPr>
          <w:p w14:paraId="7167B6E5" w14:textId="77777777" w:rsidR="00292F1F" w:rsidRPr="00914EBC" w:rsidRDefault="00292F1F" w:rsidP="00292F1F">
            <w:pPr>
              <w:suppressAutoHyphens/>
              <w:spacing w:after="200" w:line="276" w:lineRule="auto"/>
              <w:rPr>
                <w:rFonts w:ascii="Times New Roman" w:eastAsia="Times New Roman" w:hAnsi="Times New Roman" w:cs="Times New Roman"/>
                <w:b/>
                <w:sz w:val="24"/>
                <w:szCs w:val="24"/>
                <w:lang w:eastAsia="ru-RU"/>
              </w:rPr>
            </w:pPr>
          </w:p>
        </w:tc>
      </w:tr>
      <w:tr w:rsidR="00292F1F" w:rsidRPr="00914EBC" w14:paraId="10D4A232" w14:textId="77777777" w:rsidTr="008E406C">
        <w:tc>
          <w:tcPr>
            <w:tcW w:w="2733" w:type="pct"/>
            <w:gridSpan w:val="2"/>
          </w:tcPr>
          <w:p w14:paraId="57DB1080" w14:textId="77777777" w:rsidR="00292F1F" w:rsidRPr="00914EBC" w:rsidRDefault="00292F1F" w:rsidP="00292F1F">
            <w:pPr>
              <w:spacing w:after="0" w:line="276" w:lineRule="auto"/>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lastRenderedPageBreak/>
              <w:t>Всего</w:t>
            </w:r>
          </w:p>
        </w:tc>
        <w:tc>
          <w:tcPr>
            <w:tcW w:w="635" w:type="pct"/>
            <w:vAlign w:val="center"/>
          </w:tcPr>
          <w:p w14:paraId="0A14E53B" w14:textId="06A7A133" w:rsidR="00292F1F" w:rsidRPr="00914EBC" w:rsidRDefault="00AF18A2" w:rsidP="00292F1F">
            <w:pPr>
              <w:spacing w:after="200" w:line="276" w:lineRule="auto"/>
              <w:rPr>
                <w:rFonts w:ascii="Times New Roman" w:eastAsia="Times New Roman" w:hAnsi="Times New Roman" w:cs="Times New Roman"/>
                <w:b/>
                <w:sz w:val="24"/>
                <w:szCs w:val="24"/>
                <w:lang w:eastAsia="ru-RU"/>
              </w:rPr>
            </w:pPr>
            <w:r>
              <w:rPr>
                <w:rFonts w:ascii="Times New Roman" w:hAnsi="Times New Roman" w:cs="Times New Roman"/>
                <w:b/>
                <w:bCs/>
              </w:rPr>
              <w:t>296</w:t>
            </w:r>
          </w:p>
        </w:tc>
        <w:tc>
          <w:tcPr>
            <w:tcW w:w="560" w:type="pct"/>
            <w:vAlign w:val="center"/>
          </w:tcPr>
          <w:p w14:paraId="5EAABD08" w14:textId="3804CCE3" w:rsidR="00292F1F" w:rsidRPr="00914EBC" w:rsidRDefault="00AF18A2" w:rsidP="00292F1F">
            <w:pPr>
              <w:spacing w:after="200" w:line="276" w:lineRule="auto"/>
              <w:rPr>
                <w:rFonts w:ascii="Times New Roman" w:eastAsia="Times New Roman" w:hAnsi="Times New Roman" w:cs="Times New Roman"/>
                <w:b/>
                <w:sz w:val="24"/>
                <w:szCs w:val="24"/>
                <w:lang w:eastAsia="ru-RU"/>
              </w:rPr>
            </w:pPr>
            <w:r>
              <w:rPr>
                <w:rFonts w:ascii="Times New Roman" w:hAnsi="Times New Roman" w:cs="Times New Roman"/>
                <w:b/>
                <w:bCs/>
              </w:rPr>
              <w:t>296</w:t>
            </w:r>
          </w:p>
        </w:tc>
        <w:tc>
          <w:tcPr>
            <w:tcW w:w="531" w:type="pct"/>
          </w:tcPr>
          <w:p w14:paraId="5722C960" w14:textId="77777777" w:rsidR="00292F1F" w:rsidRPr="00914EBC" w:rsidRDefault="00292F1F" w:rsidP="00292F1F">
            <w:pPr>
              <w:spacing w:after="200" w:line="276" w:lineRule="auto"/>
              <w:rPr>
                <w:rFonts w:ascii="Times New Roman" w:eastAsia="Times New Roman" w:hAnsi="Times New Roman" w:cs="Times New Roman"/>
                <w:b/>
                <w:sz w:val="24"/>
                <w:szCs w:val="24"/>
                <w:lang w:eastAsia="ru-RU"/>
              </w:rPr>
            </w:pPr>
          </w:p>
        </w:tc>
        <w:tc>
          <w:tcPr>
            <w:tcW w:w="541" w:type="pct"/>
          </w:tcPr>
          <w:p w14:paraId="6C94502C" w14:textId="77777777" w:rsidR="00292F1F" w:rsidRPr="00914EBC" w:rsidRDefault="00292F1F" w:rsidP="00292F1F">
            <w:pPr>
              <w:spacing w:after="200" w:line="276" w:lineRule="auto"/>
              <w:rPr>
                <w:rFonts w:ascii="Times New Roman" w:eastAsia="Times New Roman" w:hAnsi="Times New Roman" w:cs="Times New Roman"/>
                <w:b/>
                <w:sz w:val="24"/>
                <w:szCs w:val="24"/>
                <w:lang w:eastAsia="ru-RU"/>
              </w:rPr>
            </w:pPr>
          </w:p>
        </w:tc>
      </w:tr>
      <w:bookmarkEnd w:id="6"/>
    </w:tbl>
    <w:p w14:paraId="485F1588"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2E22B5">
          <w:pgSz w:w="16838" w:h="11906" w:orient="landscape"/>
          <w:pgMar w:top="1701" w:right="1134" w:bottom="851" w:left="1134" w:header="709" w:footer="709" w:gutter="0"/>
          <w:cols w:space="708"/>
          <w:docGrid w:linePitch="360"/>
        </w:sectPr>
      </w:pPr>
    </w:p>
    <w:p w14:paraId="02C9D32F" w14:textId="77777777" w:rsidR="00914EBC" w:rsidRPr="00914EBC" w:rsidRDefault="00914EBC" w:rsidP="00914EBC">
      <w:pPr>
        <w:spacing w:after="0" w:line="276" w:lineRule="auto"/>
        <w:contextualSpacing/>
        <w:jc w:val="center"/>
        <w:rPr>
          <w:rFonts w:ascii="Times New Roman" w:hAnsi="Times New Roman"/>
          <w:b/>
          <w:bCs/>
          <w:sz w:val="24"/>
          <w:szCs w:val="24"/>
        </w:rPr>
      </w:pPr>
    </w:p>
    <w:p w14:paraId="13B75E36" w14:textId="77777777" w:rsidR="00914EBC" w:rsidRPr="00914EBC" w:rsidRDefault="00914EBC" w:rsidP="00914EBC">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3. УСЛОВИЯ РЕАЛИЗАЦИИ ПРОФЕССИОНАЛЬНОГО МОДУЛЯ</w:t>
      </w:r>
    </w:p>
    <w:p w14:paraId="7CA5F091" w14:textId="77777777" w:rsidR="00914EBC" w:rsidRPr="00914EBC" w:rsidRDefault="00914EBC" w:rsidP="00914EBC">
      <w:pPr>
        <w:spacing w:after="0" w:line="276" w:lineRule="auto"/>
        <w:ind w:firstLine="709"/>
        <w:contextualSpacing/>
        <w:rPr>
          <w:rFonts w:ascii="Times New Roman" w:hAnsi="Times New Roman"/>
          <w:b/>
          <w:bCs/>
          <w:sz w:val="24"/>
          <w:szCs w:val="24"/>
        </w:rPr>
      </w:pPr>
    </w:p>
    <w:p w14:paraId="050AEF4E" w14:textId="77777777" w:rsidR="00914EBC" w:rsidRPr="00914EBC" w:rsidRDefault="00914EBC" w:rsidP="00914EBC">
      <w:pPr>
        <w:spacing w:after="0" w:line="276" w:lineRule="auto"/>
        <w:ind w:firstLine="709"/>
        <w:contextualSpacing/>
        <w:rPr>
          <w:rFonts w:ascii="Times New Roman" w:hAnsi="Times New Roman"/>
          <w:b/>
          <w:bCs/>
          <w:sz w:val="24"/>
          <w:szCs w:val="24"/>
        </w:rPr>
      </w:pPr>
      <w:r w:rsidRPr="00914E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5F8337C" w14:textId="0467845F" w:rsidR="00543E64" w:rsidRPr="00543E64" w:rsidRDefault="00543E64" w:rsidP="00543E64">
      <w:pPr>
        <w:spacing w:after="0" w:line="240" w:lineRule="auto"/>
        <w:ind w:firstLine="709"/>
        <w:jc w:val="both"/>
        <w:rPr>
          <w:rFonts w:ascii="Times New Roman" w:hAnsi="Times New Roman"/>
          <w:bCs/>
          <w:sz w:val="24"/>
          <w:szCs w:val="24"/>
        </w:rPr>
      </w:pPr>
      <w:r w:rsidRPr="00543E64">
        <w:rPr>
          <w:rFonts w:ascii="Times New Roman" w:hAnsi="Times New Roman"/>
          <w:bCs/>
          <w:sz w:val="24"/>
          <w:szCs w:val="24"/>
        </w:rPr>
        <w:t>Лаборатории физико-химических методов анализа и технических средств измерения;</w:t>
      </w:r>
      <w:r>
        <w:rPr>
          <w:rFonts w:ascii="Times New Roman" w:hAnsi="Times New Roman"/>
          <w:bCs/>
          <w:sz w:val="24"/>
          <w:szCs w:val="24"/>
        </w:rPr>
        <w:t xml:space="preserve"> </w:t>
      </w:r>
      <w:r w:rsidRPr="00543E64">
        <w:rPr>
          <w:rFonts w:ascii="Times New Roman" w:hAnsi="Times New Roman"/>
          <w:bCs/>
          <w:sz w:val="24"/>
          <w:szCs w:val="24"/>
        </w:rPr>
        <w:t xml:space="preserve">аналитической химии; технического анализа, контроля производства </w:t>
      </w:r>
      <w:r>
        <w:rPr>
          <w:rFonts w:ascii="Times New Roman" w:hAnsi="Times New Roman"/>
          <w:bCs/>
          <w:sz w:val="24"/>
          <w:szCs w:val="24"/>
        </w:rPr>
        <w:br/>
      </w:r>
      <w:r w:rsidRPr="00543E64">
        <w:rPr>
          <w:rFonts w:ascii="Times New Roman" w:hAnsi="Times New Roman"/>
          <w:bCs/>
          <w:sz w:val="24"/>
          <w:szCs w:val="24"/>
        </w:rPr>
        <w:t>и экологического контроля; оснащенные в соответствии с п. 6.2.1 Примерной программы по специальности.</w:t>
      </w:r>
    </w:p>
    <w:p w14:paraId="1508DA92" w14:textId="753B70E9" w:rsidR="00914EBC" w:rsidRPr="00914EBC" w:rsidRDefault="00543E64" w:rsidP="00543E64">
      <w:pPr>
        <w:spacing w:after="0" w:line="240" w:lineRule="auto"/>
        <w:ind w:firstLine="709"/>
        <w:jc w:val="both"/>
        <w:rPr>
          <w:rFonts w:ascii="Times New Roman" w:eastAsia="Times New Roman" w:hAnsi="Times New Roman" w:cs="Times New Roman"/>
          <w:bCs/>
          <w:sz w:val="24"/>
          <w:szCs w:val="24"/>
          <w:lang w:eastAsia="ru-RU"/>
        </w:rPr>
      </w:pPr>
      <w:r w:rsidRPr="00543E64">
        <w:rPr>
          <w:rFonts w:ascii="Times New Roman" w:hAnsi="Times New Roman"/>
          <w:bCs/>
          <w:sz w:val="24"/>
          <w:szCs w:val="24"/>
        </w:rPr>
        <w:t>Оснащенные базы практики,</w:t>
      </w:r>
      <w:r>
        <w:rPr>
          <w:rFonts w:ascii="Times New Roman" w:hAnsi="Times New Roman"/>
          <w:bCs/>
          <w:sz w:val="24"/>
          <w:szCs w:val="24"/>
        </w:rPr>
        <w:t xml:space="preserve"> </w:t>
      </w:r>
      <w:r w:rsidRPr="00543E64">
        <w:rPr>
          <w:rFonts w:ascii="Times New Roman" w:hAnsi="Times New Roman"/>
          <w:bCs/>
          <w:sz w:val="24"/>
          <w:szCs w:val="24"/>
        </w:rPr>
        <w:t>в соответствии с п. 6.2.3 Примерной программы по специальности.</w:t>
      </w:r>
    </w:p>
    <w:p w14:paraId="0FB5BD87"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3.2. Информационное обеспечение реализации программы</w:t>
      </w:r>
    </w:p>
    <w:p w14:paraId="4A349725" w14:textId="77777777" w:rsidR="00914EBC" w:rsidRPr="00914EBC" w:rsidRDefault="00914EBC" w:rsidP="00914EBC">
      <w:pPr>
        <w:spacing w:after="0" w:line="276" w:lineRule="auto"/>
        <w:ind w:firstLine="709"/>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E973BA2" w14:textId="77777777" w:rsidR="00914EBC" w:rsidRPr="00914EBC" w:rsidRDefault="00914EBC" w:rsidP="00914EBC">
      <w:pPr>
        <w:spacing w:after="0" w:line="276" w:lineRule="auto"/>
        <w:ind w:firstLine="709"/>
        <w:contextualSpacing/>
        <w:rPr>
          <w:rFonts w:ascii="Times New Roman" w:hAnsi="Times New Roman" w:cs="Times New Roman"/>
          <w:sz w:val="24"/>
          <w:szCs w:val="24"/>
        </w:rPr>
      </w:pPr>
    </w:p>
    <w:p w14:paraId="6AD7A3D8" w14:textId="77777777" w:rsidR="00914EBC" w:rsidRPr="00914EBC" w:rsidRDefault="00914EBC" w:rsidP="00914EBC">
      <w:pPr>
        <w:spacing w:after="0" w:line="276" w:lineRule="auto"/>
        <w:ind w:firstLine="709"/>
        <w:contextualSpacing/>
        <w:rPr>
          <w:rFonts w:ascii="Times New Roman" w:hAnsi="Times New Roman" w:cs="Times New Roman"/>
          <w:b/>
          <w:sz w:val="24"/>
          <w:szCs w:val="24"/>
        </w:rPr>
      </w:pPr>
      <w:r w:rsidRPr="00914EBC">
        <w:rPr>
          <w:rFonts w:ascii="Times New Roman" w:hAnsi="Times New Roman" w:cs="Times New Roman"/>
          <w:b/>
          <w:sz w:val="24"/>
          <w:szCs w:val="24"/>
        </w:rPr>
        <w:t>3.2.1. Основные печатные издания</w:t>
      </w:r>
    </w:p>
    <w:p w14:paraId="1BD9F926" w14:textId="77777777" w:rsidR="00430C85" w:rsidRPr="00430C85" w:rsidRDefault="00430C85" w:rsidP="00430C85">
      <w:pPr>
        <w:pStyle w:val="af0"/>
        <w:numPr>
          <w:ilvl w:val="0"/>
          <w:numId w:val="7"/>
        </w:numPr>
        <w:spacing w:after="0"/>
        <w:ind w:left="0" w:firstLine="709"/>
        <w:jc w:val="both"/>
        <w:rPr>
          <w:rFonts w:ascii="Times New Roman" w:hAnsi="Times New Roman"/>
          <w:bCs/>
          <w:sz w:val="24"/>
          <w:szCs w:val="24"/>
        </w:rPr>
      </w:pPr>
      <w:r w:rsidRPr="00430C85">
        <w:rPr>
          <w:rFonts w:ascii="Times New Roman" w:hAnsi="Times New Roman"/>
          <w:bCs/>
          <w:sz w:val="24"/>
          <w:szCs w:val="24"/>
        </w:rPr>
        <w:t>Анализ загрязненной воды : практическое руководство / Ю. С. Другов, А. А. Родин. - 2-е изд. – Москва : БИНОМ : Лаборатория Знаний, 2020. - 678 с.</w:t>
      </w:r>
    </w:p>
    <w:p w14:paraId="1437D8A3" w14:textId="77777777" w:rsidR="00430C85" w:rsidRPr="00430C85" w:rsidRDefault="00430C85" w:rsidP="00430C85">
      <w:pPr>
        <w:pStyle w:val="af0"/>
        <w:numPr>
          <w:ilvl w:val="0"/>
          <w:numId w:val="7"/>
        </w:numPr>
        <w:spacing w:after="0"/>
        <w:ind w:left="0" w:firstLine="709"/>
        <w:jc w:val="both"/>
        <w:rPr>
          <w:rFonts w:ascii="Times New Roman" w:hAnsi="Times New Roman"/>
          <w:bCs/>
          <w:sz w:val="24"/>
          <w:szCs w:val="24"/>
        </w:rPr>
      </w:pPr>
      <w:r w:rsidRPr="00430C85">
        <w:rPr>
          <w:rFonts w:ascii="Times New Roman" w:hAnsi="Times New Roman"/>
          <w:bCs/>
          <w:sz w:val="24"/>
          <w:szCs w:val="24"/>
        </w:rPr>
        <w:t>Аналитическая химия: учебник / Ю.М. Глубоков [и др.]; под ред. А.А. Ищенко.- Москва: Академия, 2021.- 480 с.</w:t>
      </w:r>
    </w:p>
    <w:p w14:paraId="3D7E90AC" w14:textId="77777777" w:rsidR="00430C85" w:rsidRPr="00430C85" w:rsidRDefault="00430C85" w:rsidP="00430C85">
      <w:pPr>
        <w:pStyle w:val="af0"/>
        <w:numPr>
          <w:ilvl w:val="0"/>
          <w:numId w:val="7"/>
        </w:numPr>
        <w:spacing w:after="0"/>
        <w:ind w:left="0" w:firstLine="709"/>
        <w:jc w:val="both"/>
        <w:rPr>
          <w:rFonts w:ascii="Times New Roman" w:hAnsi="Times New Roman"/>
          <w:bCs/>
          <w:sz w:val="24"/>
          <w:szCs w:val="24"/>
        </w:rPr>
      </w:pP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А.И. Аналитическая химия. Практикум: учеб. пособие / А.И. </w:t>
      </w: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А.К. Жерносек, И.Е. </w:t>
      </w:r>
      <w:proofErr w:type="spellStart"/>
      <w:r w:rsidRPr="00430C85">
        <w:rPr>
          <w:rFonts w:ascii="Times New Roman" w:hAnsi="Times New Roman"/>
          <w:bCs/>
          <w:sz w:val="24"/>
          <w:szCs w:val="24"/>
        </w:rPr>
        <w:t>Талуть</w:t>
      </w:r>
      <w:proofErr w:type="spellEnd"/>
      <w:r w:rsidRPr="00430C85">
        <w:rPr>
          <w:rFonts w:ascii="Times New Roman" w:hAnsi="Times New Roman"/>
          <w:bCs/>
          <w:sz w:val="24"/>
          <w:szCs w:val="24"/>
        </w:rPr>
        <w:t>.- Москва: ИНФРА-М, 2018.- 428с.</w:t>
      </w:r>
    </w:p>
    <w:p w14:paraId="3B80FDD0" w14:textId="77777777" w:rsidR="00430C85" w:rsidRPr="00430C85" w:rsidRDefault="00430C85" w:rsidP="00430C85">
      <w:pPr>
        <w:pStyle w:val="af0"/>
        <w:numPr>
          <w:ilvl w:val="0"/>
          <w:numId w:val="7"/>
        </w:numPr>
        <w:spacing w:after="0"/>
        <w:ind w:left="0" w:firstLine="709"/>
        <w:jc w:val="both"/>
        <w:rPr>
          <w:rFonts w:ascii="Times New Roman" w:hAnsi="Times New Roman"/>
          <w:bCs/>
          <w:sz w:val="24"/>
          <w:szCs w:val="24"/>
        </w:rPr>
      </w:pP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А.И. Аналитическая химия. Химические методы анализа: учеб. пособие / А.И. </w:t>
      </w:r>
      <w:proofErr w:type="spellStart"/>
      <w:r w:rsidRPr="00430C85">
        <w:rPr>
          <w:rFonts w:ascii="Times New Roman" w:hAnsi="Times New Roman"/>
          <w:bCs/>
          <w:sz w:val="24"/>
          <w:szCs w:val="24"/>
        </w:rPr>
        <w:t>Жебентяев</w:t>
      </w:r>
      <w:proofErr w:type="spellEnd"/>
      <w:r w:rsidRPr="00430C85">
        <w:rPr>
          <w:rFonts w:ascii="Times New Roman" w:hAnsi="Times New Roman"/>
          <w:bCs/>
          <w:sz w:val="24"/>
          <w:szCs w:val="24"/>
        </w:rPr>
        <w:t xml:space="preserve">, А.К. Жерносек, И.Е. </w:t>
      </w:r>
      <w:proofErr w:type="spellStart"/>
      <w:r w:rsidRPr="00430C85">
        <w:rPr>
          <w:rFonts w:ascii="Times New Roman" w:hAnsi="Times New Roman"/>
          <w:bCs/>
          <w:sz w:val="24"/>
          <w:szCs w:val="24"/>
        </w:rPr>
        <w:t>Талуть</w:t>
      </w:r>
      <w:proofErr w:type="spellEnd"/>
      <w:r w:rsidRPr="00430C85">
        <w:rPr>
          <w:rFonts w:ascii="Times New Roman" w:hAnsi="Times New Roman"/>
          <w:bCs/>
          <w:sz w:val="24"/>
          <w:szCs w:val="24"/>
        </w:rPr>
        <w:t>.- Москва: ИНФРА-М, 2018.- 542с.</w:t>
      </w:r>
    </w:p>
    <w:p w14:paraId="35EDF95D" w14:textId="77777777" w:rsidR="00430C85" w:rsidRPr="00430C85" w:rsidRDefault="00430C85" w:rsidP="00430C85">
      <w:pPr>
        <w:pStyle w:val="af0"/>
        <w:numPr>
          <w:ilvl w:val="0"/>
          <w:numId w:val="7"/>
        </w:numPr>
        <w:spacing w:after="0"/>
        <w:ind w:left="0" w:firstLine="709"/>
        <w:jc w:val="both"/>
        <w:rPr>
          <w:rFonts w:ascii="Times New Roman" w:hAnsi="Times New Roman"/>
          <w:bCs/>
          <w:sz w:val="24"/>
          <w:szCs w:val="24"/>
        </w:rPr>
      </w:pPr>
      <w:r w:rsidRPr="00430C85">
        <w:rPr>
          <w:rFonts w:ascii="Times New Roman" w:hAnsi="Times New Roman"/>
          <w:bCs/>
          <w:sz w:val="24"/>
          <w:szCs w:val="24"/>
        </w:rPr>
        <w:t xml:space="preserve">Пустовалова, Л. М. Физико-химические методы исследования и техника лабораторных работ / Л. М. Пустовалова. – </w:t>
      </w:r>
      <w:proofErr w:type="spellStart"/>
      <w:r w:rsidRPr="00430C85">
        <w:rPr>
          <w:rFonts w:ascii="Times New Roman" w:hAnsi="Times New Roman"/>
          <w:bCs/>
          <w:sz w:val="24"/>
          <w:szCs w:val="24"/>
        </w:rPr>
        <w:t>Ростов</w:t>
      </w:r>
      <w:proofErr w:type="spellEnd"/>
      <w:r w:rsidRPr="00430C85">
        <w:rPr>
          <w:rFonts w:ascii="Times New Roman" w:hAnsi="Times New Roman"/>
          <w:bCs/>
          <w:sz w:val="24"/>
          <w:szCs w:val="24"/>
        </w:rPr>
        <w:t xml:space="preserve"> н/Д : Феникс, 2021. – 300 с.</w:t>
      </w:r>
    </w:p>
    <w:p w14:paraId="415B8DC5" w14:textId="77777777" w:rsidR="00430C85" w:rsidRDefault="00430C85" w:rsidP="00543E64">
      <w:pPr>
        <w:spacing w:after="0" w:line="276" w:lineRule="auto"/>
        <w:ind w:left="360"/>
        <w:contextualSpacing/>
        <w:rPr>
          <w:rFonts w:ascii="Times New Roman" w:eastAsia="Times New Roman" w:hAnsi="Times New Roman" w:cs="Times New Roman"/>
          <w:b/>
          <w:sz w:val="24"/>
          <w:szCs w:val="24"/>
          <w:lang w:eastAsia="ru-RU"/>
        </w:rPr>
      </w:pPr>
    </w:p>
    <w:p w14:paraId="51A57F53" w14:textId="35EF88B0" w:rsidR="00543E64" w:rsidRPr="00543E64" w:rsidRDefault="00543E64" w:rsidP="00430C85">
      <w:pPr>
        <w:spacing w:after="0" w:line="276" w:lineRule="auto"/>
        <w:ind w:left="709"/>
        <w:contextualSpacing/>
        <w:rPr>
          <w:rFonts w:ascii="Times New Roman" w:eastAsia="Times New Roman" w:hAnsi="Times New Roman" w:cs="Times New Roman"/>
          <w:b/>
          <w:sz w:val="24"/>
          <w:szCs w:val="24"/>
          <w:lang w:eastAsia="ru-RU"/>
        </w:rPr>
      </w:pPr>
      <w:r w:rsidRPr="00543E64">
        <w:rPr>
          <w:rFonts w:ascii="Times New Roman" w:eastAsia="Times New Roman" w:hAnsi="Times New Roman" w:cs="Times New Roman"/>
          <w:b/>
          <w:sz w:val="24"/>
          <w:szCs w:val="24"/>
          <w:lang w:eastAsia="ru-RU"/>
        </w:rPr>
        <w:t xml:space="preserve">3.2.2. Основные электронные издания </w:t>
      </w:r>
    </w:p>
    <w:p w14:paraId="5AB10930" w14:textId="77777777" w:rsidR="00430C85" w:rsidRPr="00430C85" w:rsidRDefault="00430C85" w:rsidP="00430C85">
      <w:pPr>
        <w:pStyle w:val="af0"/>
        <w:numPr>
          <w:ilvl w:val="0"/>
          <w:numId w:val="8"/>
        </w:numPr>
        <w:spacing w:after="0"/>
        <w:ind w:left="0" w:firstLine="709"/>
        <w:jc w:val="both"/>
        <w:rPr>
          <w:rFonts w:ascii="Times New Roman" w:hAnsi="Times New Roman"/>
          <w:bCs/>
          <w:sz w:val="24"/>
          <w:szCs w:val="24"/>
        </w:rPr>
      </w:pPr>
      <w:r w:rsidRPr="00430C85">
        <w:rPr>
          <w:rFonts w:ascii="Times New Roman" w:hAnsi="Times New Roman"/>
          <w:bCs/>
          <w:sz w:val="24"/>
          <w:szCs w:val="24"/>
        </w:rPr>
        <w:t>Александрова, Э. А.  Физико-химические методы анализа : учебник и практикум для среднего профессионального образования / Э. А. Александрова, Н. Г. </w:t>
      </w:r>
      <w:proofErr w:type="spellStart"/>
      <w:r w:rsidRPr="00430C85">
        <w:rPr>
          <w:rFonts w:ascii="Times New Roman" w:hAnsi="Times New Roman"/>
          <w:bCs/>
          <w:sz w:val="24"/>
          <w:szCs w:val="24"/>
        </w:rPr>
        <w:t>Гайдукова</w:t>
      </w:r>
      <w:proofErr w:type="spellEnd"/>
      <w:r w:rsidRPr="00430C85">
        <w:rPr>
          <w:rFonts w:ascii="Times New Roman" w:hAnsi="Times New Roman"/>
          <w:bCs/>
          <w:sz w:val="24"/>
          <w:szCs w:val="24"/>
        </w:rPr>
        <w:t xml:space="preserve">. — 3-е изд., </w:t>
      </w:r>
      <w:proofErr w:type="spellStart"/>
      <w:r w:rsidRPr="00430C85">
        <w:rPr>
          <w:rFonts w:ascii="Times New Roman" w:hAnsi="Times New Roman"/>
          <w:bCs/>
          <w:sz w:val="24"/>
          <w:szCs w:val="24"/>
        </w:rPr>
        <w:t>испр</w:t>
      </w:r>
      <w:proofErr w:type="spellEnd"/>
      <w:r w:rsidRPr="00430C85">
        <w:rPr>
          <w:rFonts w:ascii="Times New Roman" w:hAnsi="Times New Roman"/>
          <w:bCs/>
          <w:sz w:val="24"/>
          <w:szCs w:val="24"/>
        </w:rPr>
        <w:t xml:space="preserve">. и доп.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344 с. — (Профессиональное образование). — ISBN 978-5-534-17722-0.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17" w:history="1">
        <w:r w:rsidRPr="00430C85">
          <w:rPr>
            <w:rStyle w:val="af8"/>
            <w:rFonts w:ascii="Times New Roman" w:hAnsi="Times New Roman"/>
            <w:bCs/>
            <w:sz w:val="24"/>
            <w:szCs w:val="24"/>
          </w:rPr>
          <w:t>https://urait.ru/bcode/533610</w:t>
        </w:r>
      </w:hyperlink>
    </w:p>
    <w:p w14:paraId="54BA5AEA" w14:textId="77777777" w:rsidR="00430C85" w:rsidRPr="00430C85" w:rsidRDefault="00430C85" w:rsidP="00430C85">
      <w:pPr>
        <w:pStyle w:val="af0"/>
        <w:numPr>
          <w:ilvl w:val="0"/>
          <w:numId w:val="8"/>
        </w:numPr>
        <w:spacing w:after="0"/>
        <w:ind w:left="0" w:firstLine="709"/>
        <w:jc w:val="both"/>
        <w:rPr>
          <w:rFonts w:ascii="Times New Roman" w:hAnsi="Times New Roman"/>
          <w:bCs/>
          <w:sz w:val="24"/>
          <w:szCs w:val="24"/>
        </w:rPr>
      </w:pPr>
      <w:r w:rsidRPr="00430C85">
        <w:rPr>
          <w:rFonts w:ascii="Times New Roman" w:hAnsi="Times New Roman"/>
          <w:bCs/>
          <w:sz w:val="24"/>
          <w:szCs w:val="24"/>
        </w:rPr>
        <w:t>Александрова, Э. А.  Химические методы анализа : учебник и практикум для среднего профессионального образования / Э. А. Александрова, Н. Г. </w:t>
      </w:r>
      <w:proofErr w:type="spellStart"/>
      <w:r w:rsidRPr="00430C85">
        <w:rPr>
          <w:rFonts w:ascii="Times New Roman" w:hAnsi="Times New Roman"/>
          <w:bCs/>
          <w:sz w:val="24"/>
          <w:szCs w:val="24"/>
        </w:rPr>
        <w:t>Гайдукова</w:t>
      </w:r>
      <w:proofErr w:type="spellEnd"/>
      <w:r w:rsidRPr="00430C85">
        <w:rPr>
          <w:rFonts w:ascii="Times New Roman" w:hAnsi="Times New Roman"/>
          <w:bCs/>
          <w:sz w:val="24"/>
          <w:szCs w:val="24"/>
        </w:rPr>
        <w:t xml:space="preserve">. — 3-е изд., </w:t>
      </w:r>
      <w:proofErr w:type="spellStart"/>
      <w:r w:rsidRPr="00430C85">
        <w:rPr>
          <w:rFonts w:ascii="Times New Roman" w:hAnsi="Times New Roman"/>
          <w:bCs/>
          <w:sz w:val="24"/>
          <w:szCs w:val="24"/>
        </w:rPr>
        <w:t>испр</w:t>
      </w:r>
      <w:proofErr w:type="spellEnd"/>
      <w:r w:rsidRPr="00430C85">
        <w:rPr>
          <w:rFonts w:ascii="Times New Roman" w:hAnsi="Times New Roman"/>
          <w:bCs/>
          <w:sz w:val="24"/>
          <w:szCs w:val="24"/>
        </w:rPr>
        <w:t xml:space="preserve">. и доп.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533 с. — (Профессиональное образование). — ISBN 978-5-534-17730-5.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18" w:history="1">
        <w:r w:rsidRPr="00430C85">
          <w:rPr>
            <w:rStyle w:val="af8"/>
            <w:rFonts w:ascii="Times New Roman" w:hAnsi="Times New Roman"/>
            <w:bCs/>
            <w:sz w:val="24"/>
            <w:szCs w:val="24"/>
          </w:rPr>
          <w:t>https://urait.ru/bcode/533631</w:t>
        </w:r>
      </w:hyperlink>
    </w:p>
    <w:p w14:paraId="0C3EB31B"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hyperlink r:id="rId19" w:history="1">
        <w:r w:rsidRPr="00430C85">
          <w:rPr>
            <w:rFonts w:ascii="Times New Roman" w:hAnsi="Times New Roman"/>
            <w:sz w:val="24"/>
            <w:szCs w:val="24"/>
          </w:rPr>
          <w:t xml:space="preserve">Аналитическая химия : практикум для СПО / Е. В. Лидер, С. Н. Воробьева, М. Б. Бушуев [и др.]. — Саратов, Москва : Профобразование, Ай Пи Ар Медиа, 2020. — 76 c. — ISBN 978-5-4488-0775-6, 978-5-4497-0441-2. — Текст : электронный // Электронный </w:t>
        </w:r>
        <w:r w:rsidRPr="00430C85">
          <w:rPr>
            <w:rFonts w:ascii="Times New Roman" w:hAnsi="Times New Roman"/>
            <w:sz w:val="24"/>
            <w:szCs w:val="24"/>
          </w:rPr>
          <w:lastRenderedPageBreak/>
          <w:t xml:space="preserve">ресурс цифровой образовательной среды СПО PROFобразование : [сайт]. — URL: </w:t>
        </w:r>
      </w:hyperlink>
      <w:hyperlink r:id="rId20" w:history="1">
        <w:r w:rsidRPr="00430C85">
          <w:rPr>
            <w:rFonts w:ascii="Times New Roman" w:hAnsi="Times New Roman"/>
            <w:sz w:val="24"/>
            <w:szCs w:val="24"/>
          </w:rPr>
          <w:t>https://profspo.ru/books/96010</w:t>
        </w:r>
      </w:hyperlink>
      <w:r w:rsidRPr="00430C85">
        <w:rPr>
          <w:rFonts w:ascii="Times New Roman" w:hAnsi="Times New Roman"/>
          <w:sz w:val="24"/>
          <w:szCs w:val="24"/>
        </w:rPr>
        <w:t xml:space="preserve"> (дата обращения: 07.11.2022).</w:t>
      </w:r>
    </w:p>
    <w:p w14:paraId="5C69BC18"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hyperlink r:id="rId21" w:history="1">
        <w:r w:rsidRPr="00430C85">
          <w:rPr>
            <w:rStyle w:val="af8"/>
            <w:rFonts w:ascii="Times New Roman" w:hAnsi="Times New Roman"/>
            <w:color w:val="auto"/>
            <w:sz w:val="24"/>
            <w:szCs w:val="24"/>
            <w:u w:val="none"/>
          </w:rPr>
          <w:t>Аналитическая химия : справочник для СПО / составители И. В. Миронов [и др.]. — Саратов, Москва : Профобразование, Ай Пи Ар Медиа, 2020. — 150 c. — ISBN 978-5-4488-0791-6, 978-5-4497-0452-8. — Текст : электронный // Электронный ресурс цифровой образовательной среды СПО PROFобразование : [сайт]. — URL: https://profspo.ru/books/96009</w:t>
        </w:r>
      </w:hyperlink>
      <w:r w:rsidRPr="00430C85">
        <w:rPr>
          <w:rFonts w:ascii="Times New Roman" w:hAnsi="Times New Roman"/>
          <w:sz w:val="24"/>
          <w:szCs w:val="24"/>
        </w:rPr>
        <w:t xml:space="preserve"> (дата обращения: 07.11.2022).</w:t>
      </w:r>
    </w:p>
    <w:p w14:paraId="5F61C1C7" w14:textId="77777777" w:rsidR="00430C85" w:rsidRPr="00430C85" w:rsidRDefault="00430C85" w:rsidP="00430C85">
      <w:pPr>
        <w:pStyle w:val="af0"/>
        <w:numPr>
          <w:ilvl w:val="0"/>
          <w:numId w:val="8"/>
        </w:numPr>
        <w:spacing w:after="0"/>
        <w:ind w:left="0" w:firstLine="709"/>
        <w:jc w:val="both"/>
        <w:rPr>
          <w:rStyle w:val="af8"/>
          <w:rFonts w:ascii="Times New Roman" w:hAnsi="Times New Roman"/>
          <w:color w:val="auto"/>
          <w:sz w:val="24"/>
          <w:szCs w:val="24"/>
          <w:u w:val="none"/>
        </w:rPr>
      </w:pPr>
      <w:r w:rsidRPr="00430C85">
        <w:rPr>
          <w:rFonts w:ascii="Times New Roman" w:hAnsi="Times New Roman"/>
          <w:bCs/>
          <w:sz w:val="24"/>
          <w:szCs w:val="24"/>
        </w:rPr>
        <w:t xml:space="preserve">Борисов, А. Н.  Аналитическая химия. Расчеты в количественном анализе : учебник и практикум для среднего профессионального образования / А. Н. Борисов, И. Ю. Тихомирова. — 3-е изд., </w:t>
      </w:r>
      <w:proofErr w:type="spellStart"/>
      <w:r w:rsidRPr="00430C85">
        <w:rPr>
          <w:rFonts w:ascii="Times New Roman" w:hAnsi="Times New Roman"/>
          <w:bCs/>
          <w:sz w:val="24"/>
          <w:szCs w:val="24"/>
        </w:rPr>
        <w:t>испр</w:t>
      </w:r>
      <w:proofErr w:type="spellEnd"/>
      <w:r w:rsidRPr="00430C85">
        <w:rPr>
          <w:rFonts w:ascii="Times New Roman" w:hAnsi="Times New Roman"/>
          <w:bCs/>
          <w:sz w:val="24"/>
          <w:szCs w:val="24"/>
        </w:rPr>
        <w:t xml:space="preserve">. и доп.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153 с. — (Профессиональное образование). — ISBN 978-5-534-13828-3.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22" w:history="1">
        <w:r w:rsidRPr="00430C85">
          <w:rPr>
            <w:rStyle w:val="af8"/>
            <w:rFonts w:ascii="Times New Roman" w:hAnsi="Times New Roman"/>
            <w:bCs/>
            <w:sz w:val="24"/>
            <w:szCs w:val="24"/>
          </w:rPr>
          <w:t>https://urait.ru/bcode/513280</w:t>
        </w:r>
      </w:hyperlink>
    </w:p>
    <w:p w14:paraId="4453E00F"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proofErr w:type="spellStart"/>
      <w:r w:rsidRPr="00430C85">
        <w:rPr>
          <w:rFonts w:ascii="Times New Roman" w:hAnsi="Times New Roman"/>
          <w:sz w:val="24"/>
          <w:szCs w:val="24"/>
        </w:rPr>
        <w:t>Валова</w:t>
      </w:r>
      <w:proofErr w:type="spellEnd"/>
      <w:r w:rsidRPr="00430C85">
        <w:rPr>
          <w:rFonts w:ascii="Times New Roman" w:hAnsi="Times New Roman"/>
          <w:sz w:val="24"/>
          <w:szCs w:val="24"/>
        </w:rPr>
        <w:t xml:space="preserve"> (Копылова), В. Д. Физико-химические методы анализа: Практикум / В. Д. Валова (Копылова), Л. Т. </w:t>
      </w:r>
      <w:proofErr w:type="spellStart"/>
      <w:r w:rsidRPr="00430C85">
        <w:rPr>
          <w:rFonts w:ascii="Times New Roman" w:hAnsi="Times New Roman"/>
          <w:sz w:val="24"/>
          <w:szCs w:val="24"/>
        </w:rPr>
        <w:t>Абесадзе</w:t>
      </w:r>
      <w:proofErr w:type="spellEnd"/>
      <w:r w:rsidRPr="00430C85">
        <w:rPr>
          <w:rFonts w:ascii="Times New Roman" w:hAnsi="Times New Roman"/>
          <w:sz w:val="24"/>
          <w:szCs w:val="24"/>
        </w:rPr>
        <w:t xml:space="preserve">. — М.: Дашков и К, 2016. — 224 с. — ISBN 978-5-394-01751-3. — Текст : электронный // Лань : электронно-библиотечная система. — URL: https://e.lanbook.com/book/72385 (дата обращения: 07.11.2022). — Режим доступа: для </w:t>
      </w:r>
      <w:proofErr w:type="spellStart"/>
      <w:r w:rsidRPr="00430C85">
        <w:rPr>
          <w:rFonts w:ascii="Times New Roman" w:hAnsi="Times New Roman"/>
          <w:sz w:val="24"/>
          <w:szCs w:val="24"/>
        </w:rPr>
        <w:t>авториз</w:t>
      </w:r>
      <w:proofErr w:type="spellEnd"/>
      <w:r w:rsidRPr="00430C85">
        <w:rPr>
          <w:rFonts w:ascii="Times New Roman" w:hAnsi="Times New Roman"/>
          <w:sz w:val="24"/>
          <w:szCs w:val="24"/>
        </w:rPr>
        <w:t>. пользователей.</w:t>
      </w:r>
    </w:p>
    <w:p w14:paraId="60C78773"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r w:rsidRPr="00430C85">
        <w:rPr>
          <w:rFonts w:ascii="Times New Roman" w:hAnsi="Times New Roman"/>
          <w:sz w:val="24"/>
          <w:szCs w:val="24"/>
        </w:rPr>
        <w:t xml:space="preserve">Карпов, Ю. А. Методы пробоотбора и пробоподготовки : учебное пособие / Ю. А. Карпов, А. П. Савостин. — 4-е изд. — Москва : Лаборатория знаний, 2020. — 246 с. — ISBN 978-5-00101-717-2. — Текст : электронный // Лань : электронно-библиотечная система. — URL: https://e.lanbook.com/book/135503 (дата обращения: 07.11.2021). — Режим доступа: для </w:t>
      </w:r>
      <w:proofErr w:type="spellStart"/>
      <w:r w:rsidRPr="00430C85">
        <w:rPr>
          <w:rFonts w:ascii="Times New Roman" w:hAnsi="Times New Roman"/>
          <w:sz w:val="24"/>
          <w:szCs w:val="24"/>
        </w:rPr>
        <w:t>авториз</w:t>
      </w:r>
      <w:proofErr w:type="spellEnd"/>
      <w:r w:rsidRPr="00430C85">
        <w:rPr>
          <w:rFonts w:ascii="Times New Roman" w:hAnsi="Times New Roman"/>
          <w:sz w:val="24"/>
          <w:szCs w:val="24"/>
        </w:rPr>
        <w:t>. пользователей (дата обращения: 07.11.2022).</w:t>
      </w:r>
    </w:p>
    <w:p w14:paraId="61A4251C"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proofErr w:type="spellStart"/>
      <w:r w:rsidRPr="00430C85">
        <w:rPr>
          <w:rFonts w:ascii="Times New Roman" w:hAnsi="Times New Roman"/>
          <w:bCs/>
          <w:sz w:val="24"/>
          <w:szCs w:val="24"/>
        </w:rPr>
        <w:t>Подкорытов</w:t>
      </w:r>
      <w:proofErr w:type="spellEnd"/>
      <w:r w:rsidRPr="00430C85">
        <w:rPr>
          <w:rFonts w:ascii="Times New Roman" w:hAnsi="Times New Roman"/>
          <w:bCs/>
          <w:sz w:val="24"/>
          <w:szCs w:val="24"/>
        </w:rPr>
        <w:t>, А. Л.  Аналитическая химия. Окислительно-восстановительное титрование : учебное пособие для среднего профессионального образования / А. Л. </w:t>
      </w:r>
      <w:proofErr w:type="spellStart"/>
      <w:r w:rsidRPr="00430C85">
        <w:rPr>
          <w:rFonts w:ascii="Times New Roman" w:hAnsi="Times New Roman"/>
          <w:bCs/>
          <w:sz w:val="24"/>
          <w:szCs w:val="24"/>
        </w:rPr>
        <w:t>Подкорытов</w:t>
      </w:r>
      <w:proofErr w:type="spellEnd"/>
      <w:r w:rsidRPr="00430C85">
        <w:rPr>
          <w:rFonts w:ascii="Times New Roman" w:hAnsi="Times New Roman"/>
          <w:bCs/>
          <w:sz w:val="24"/>
          <w:szCs w:val="24"/>
        </w:rPr>
        <w:t>, Л. К. Неудачина, С. А. </w:t>
      </w:r>
      <w:proofErr w:type="spellStart"/>
      <w:r w:rsidRPr="00430C85">
        <w:rPr>
          <w:rFonts w:ascii="Times New Roman" w:hAnsi="Times New Roman"/>
          <w:bCs/>
          <w:sz w:val="24"/>
          <w:szCs w:val="24"/>
        </w:rPr>
        <w:t>Штин</w:t>
      </w:r>
      <w:proofErr w:type="spellEnd"/>
      <w:r w:rsidRPr="00430C85">
        <w:rPr>
          <w:rFonts w:ascii="Times New Roman" w:hAnsi="Times New Roman"/>
          <w:bCs/>
          <w:sz w:val="24"/>
          <w:szCs w:val="24"/>
        </w:rPr>
        <w:t xml:space="preserve">. — Москва : Издательство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2023. — 62 с. — (Профессиональное образование). — ISBN 978-5-534-00111-2. — Текст : электронный // Образовательная платформа </w:t>
      </w:r>
      <w:proofErr w:type="spellStart"/>
      <w:r w:rsidRPr="00430C85">
        <w:rPr>
          <w:rFonts w:ascii="Times New Roman" w:hAnsi="Times New Roman"/>
          <w:bCs/>
          <w:sz w:val="24"/>
          <w:szCs w:val="24"/>
        </w:rPr>
        <w:t>Юрайт</w:t>
      </w:r>
      <w:proofErr w:type="spellEnd"/>
      <w:r w:rsidRPr="00430C85">
        <w:rPr>
          <w:rFonts w:ascii="Times New Roman" w:hAnsi="Times New Roman"/>
          <w:bCs/>
          <w:sz w:val="24"/>
          <w:szCs w:val="24"/>
        </w:rPr>
        <w:t xml:space="preserve"> [сайт]. — URL: </w:t>
      </w:r>
      <w:hyperlink r:id="rId23" w:history="1">
        <w:r w:rsidRPr="00430C85">
          <w:rPr>
            <w:rStyle w:val="af8"/>
            <w:rFonts w:ascii="Times New Roman" w:hAnsi="Times New Roman"/>
            <w:bCs/>
            <w:sz w:val="24"/>
            <w:szCs w:val="24"/>
          </w:rPr>
          <w:t>https://urait.ru/bcode/514400</w:t>
        </w:r>
      </w:hyperlink>
    </w:p>
    <w:p w14:paraId="7130974F"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r w:rsidRPr="00430C85">
        <w:rPr>
          <w:rFonts w:ascii="Times New Roman" w:hAnsi="Times New Roman"/>
          <w:sz w:val="24"/>
          <w:szCs w:val="24"/>
        </w:rPr>
        <w:t>Ромейко, В. Л. Основы безопасности труда в техносфере: учебник / В.Л. Ромейко, О.П. Ляпина, В.И. Татаренко; под ред. В.Л. Ромейко. - М. : ИНФРА-М, 2018. - 351 с. -  (Высшее образование: Бакалавриат). - ISBN 978-5-16-005769-9. - Текст: электронный. - URL: https://znanium.com/catalog/product/920543 (дата обращения: 07.11.2022). – Режим доступа: по подписке.</w:t>
      </w:r>
    </w:p>
    <w:p w14:paraId="7029A05E" w14:textId="77777777" w:rsidR="00430C85" w:rsidRPr="00430C85" w:rsidRDefault="00430C85" w:rsidP="00430C85">
      <w:pPr>
        <w:pStyle w:val="af0"/>
        <w:numPr>
          <w:ilvl w:val="0"/>
          <w:numId w:val="8"/>
        </w:numPr>
        <w:spacing w:after="0"/>
        <w:ind w:left="0" w:firstLine="709"/>
        <w:jc w:val="both"/>
        <w:rPr>
          <w:rFonts w:ascii="Times New Roman" w:hAnsi="Times New Roman"/>
          <w:sz w:val="24"/>
          <w:szCs w:val="24"/>
        </w:rPr>
      </w:pPr>
      <w:r w:rsidRPr="00430C85">
        <w:rPr>
          <w:rFonts w:ascii="Times New Roman" w:hAnsi="Times New Roman"/>
          <w:sz w:val="24"/>
          <w:szCs w:val="24"/>
        </w:rPr>
        <w:t>Феоктистова, Т. Г. Производственная санитария и гигиена труда: Учебное пособие / Феоктистова Т.Г., Феоктистова О.Г., Наумова Т.В. - М.:НИЦ ИНФРА-М, 2019. - 382 с. (Высшее образование: Бакалавриат) (Переплет 7БЦ/Без шитья) ISBN 978-5-16-004894-9. - Текст: электронный. - URL: https://znanium.com/catalog/product/1003701 (дата обращения: 07.11.2022). – Режим доступа: по подписке.</w:t>
      </w:r>
    </w:p>
    <w:p w14:paraId="0B8A6EA7" w14:textId="77777777" w:rsidR="000520C2" w:rsidRPr="00202733" w:rsidRDefault="000520C2" w:rsidP="00543E64">
      <w:pPr>
        <w:suppressAutoHyphens/>
        <w:spacing w:after="0" w:line="276" w:lineRule="auto"/>
        <w:ind w:firstLine="708"/>
        <w:jc w:val="both"/>
        <w:rPr>
          <w:rFonts w:ascii="Times New Roman" w:eastAsia="Times New Roman" w:hAnsi="Times New Roman" w:cs="Times New Roman"/>
          <w:bCs/>
          <w:sz w:val="24"/>
          <w:szCs w:val="24"/>
          <w:lang w:eastAsia="ru-RU"/>
        </w:rPr>
      </w:pPr>
    </w:p>
    <w:p w14:paraId="32921AB7" w14:textId="45DFB306" w:rsidR="000520C2" w:rsidRDefault="000520C2" w:rsidP="000520C2">
      <w:pPr>
        <w:spacing w:after="0" w:line="276" w:lineRule="auto"/>
        <w:ind w:left="709"/>
        <w:jc w:val="both"/>
        <w:rPr>
          <w:rFonts w:ascii="Times New Roman" w:eastAsia="Times New Roman" w:hAnsi="Times New Roman" w:cs="Times New Roman"/>
          <w:b/>
          <w:sz w:val="24"/>
          <w:szCs w:val="24"/>
          <w:lang w:eastAsia="ru-RU"/>
        </w:rPr>
      </w:pPr>
      <w:r w:rsidRPr="000520C2">
        <w:rPr>
          <w:rFonts w:ascii="Times New Roman" w:eastAsia="Times New Roman" w:hAnsi="Times New Roman" w:cs="Times New Roman"/>
          <w:b/>
          <w:sz w:val="24"/>
          <w:szCs w:val="24"/>
          <w:lang w:eastAsia="ru-RU"/>
        </w:rPr>
        <w:t>3.2.3. Дополнительные источники</w:t>
      </w:r>
    </w:p>
    <w:p w14:paraId="11340626" w14:textId="6BC78ACB" w:rsidR="000520C2" w:rsidRPr="00432075" w:rsidRDefault="000520C2" w:rsidP="000520C2">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sidRPr="00432075">
        <w:rPr>
          <w:rFonts w:ascii="Times New Roman" w:eastAsia="Times New Roman" w:hAnsi="Times New Roman" w:cs="Times New Roman"/>
          <w:sz w:val="24"/>
          <w:szCs w:val="24"/>
          <w:lang w:eastAsia="ru-RU"/>
        </w:rPr>
        <w:t>ГОСТ 31954-2012. Вода питьевая. Методы определения жесткости. Методы</w:t>
      </w:r>
      <w:r>
        <w:rPr>
          <w:rFonts w:ascii="Times New Roman" w:eastAsia="Times New Roman" w:hAnsi="Times New Roman" w:cs="Times New Roman"/>
          <w:sz w:val="24"/>
          <w:szCs w:val="24"/>
          <w:lang w:eastAsia="ru-RU"/>
        </w:rPr>
        <w:t xml:space="preserve"> </w:t>
      </w:r>
      <w:r w:rsidRPr="00432075">
        <w:rPr>
          <w:rFonts w:ascii="Times New Roman" w:eastAsia="Times New Roman" w:hAnsi="Times New Roman" w:cs="Times New Roman"/>
          <w:sz w:val="24"/>
          <w:szCs w:val="24"/>
          <w:lang w:eastAsia="ru-RU"/>
        </w:rPr>
        <w:t xml:space="preserve">анализа. </w:t>
      </w:r>
    </w:p>
    <w:p w14:paraId="13DC94B5" w14:textId="77777777" w:rsidR="000520C2" w:rsidRPr="00432075" w:rsidRDefault="000520C2" w:rsidP="000520C2">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w:t>
      </w:r>
      <w:r w:rsidRPr="00432075">
        <w:rPr>
          <w:rFonts w:ascii="Times New Roman" w:eastAsia="Times New Roman" w:hAnsi="Times New Roman" w:cs="Times New Roman"/>
          <w:sz w:val="24"/>
          <w:szCs w:val="24"/>
          <w:lang w:eastAsia="ru-RU"/>
        </w:rPr>
        <w:t xml:space="preserve">ГОСТ 14870-77. Продукты химические. Методы определения воды. Методы анализа. </w:t>
      </w:r>
    </w:p>
    <w:p w14:paraId="40B23454" w14:textId="1EB08892" w:rsidR="000520C2" w:rsidRPr="00432075" w:rsidRDefault="000520C2" w:rsidP="000520C2">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3. </w:t>
      </w:r>
      <w:r w:rsidRPr="00432075">
        <w:rPr>
          <w:rFonts w:ascii="Times New Roman" w:eastAsia="Times New Roman" w:hAnsi="Times New Roman" w:cs="Times New Roman"/>
          <w:sz w:val="24"/>
          <w:szCs w:val="24"/>
          <w:lang w:eastAsia="ru-RU"/>
        </w:rPr>
        <w:t xml:space="preserve">ГОСТ 25794.1-83. Реактивы. Методы приготовления титрованных растворов для кислотно-основного титрования. </w:t>
      </w:r>
    </w:p>
    <w:p w14:paraId="0F8E4FDD" w14:textId="7F127575" w:rsidR="000520C2" w:rsidRPr="00432075" w:rsidRDefault="000520C2" w:rsidP="000520C2">
      <w:pPr>
        <w:suppressAutoHyphens/>
        <w:spacing w:after="0" w:line="276"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w:t>
      </w:r>
      <w:r w:rsidRPr="00432075">
        <w:rPr>
          <w:rFonts w:ascii="Times New Roman" w:eastAsia="Times New Roman" w:hAnsi="Times New Roman" w:cs="Times New Roman"/>
          <w:bCs/>
          <w:sz w:val="24"/>
          <w:szCs w:val="24"/>
          <w:lang w:eastAsia="ru-RU"/>
        </w:rPr>
        <w:t xml:space="preserve">Гайдукова, Б. М. Техника и технология лабораторных работ : учебное пособие для </w:t>
      </w:r>
      <w:proofErr w:type="spellStart"/>
      <w:r w:rsidRPr="00432075">
        <w:rPr>
          <w:rFonts w:ascii="Times New Roman" w:eastAsia="Times New Roman" w:hAnsi="Times New Roman" w:cs="Times New Roman"/>
          <w:bCs/>
          <w:sz w:val="24"/>
          <w:szCs w:val="24"/>
          <w:lang w:eastAsia="ru-RU"/>
        </w:rPr>
        <w:t>спо</w:t>
      </w:r>
      <w:proofErr w:type="spellEnd"/>
      <w:r w:rsidRPr="00432075">
        <w:rPr>
          <w:rFonts w:ascii="Times New Roman" w:eastAsia="Times New Roman" w:hAnsi="Times New Roman" w:cs="Times New Roman"/>
          <w:bCs/>
          <w:sz w:val="24"/>
          <w:szCs w:val="24"/>
          <w:lang w:eastAsia="ru-RU"/>
        </w:rPr>
        <w:t xml:space="preserve"> / Б. М. Гайдукова. — 6-е изд., стер. — Санкт-Петербург : Лань, 2021. — 128 с. — ISBN 978-5-8114-7448-6. — Текст : электронный // Лань : электронно-библиотечная система. — URL: </w:t>
      </w:r>
      <w:hyperlink r:id="rId24" w:history="1">
        <w:r w:rsidRPr="00432075">
          <w:rPr>
            <w:rFonts w:ascii="Times New Roman" w:eastAsia="Times New Roman" w:hAnsi="Times New Roman" w:cs="Times New Roman"/>
            <w:bCs/>
            <w:lang w:eastAsia="ru-RU"/>
          </w:rPr>
          <w:t>https://e.lanbook.com/book/160128</w:t>
        </w:r>
      </w:hyperlink>
      <w:r w:rsidRPr="00432075">
        <w:rPr>
          <w:rFonts w:ascii="Times New Roman" w:eastAsia="Times New Roman" w:hAnsi="Times New Roman" w:cs="Times New Roman"/>
          <w:bCs/>
          <w:sz w:val="24"/>
          <w:szCs w:val="24"/>
          <w:lang w:eastAsia="ru-RU"/>
        </w:rPr>
        <w:t xml:space="preserve">   — Режим доступа: для </w:t>
      </w:r>
      <w:proofErr w:type="spellStart"/>
      <w:r w:rsidRPr="00432075">
        <w:rPr>
          <w:rFonts w:ascii="Times New Roman" w:eastAsia="Times New Roman" w:hAnsi="Times New Roman" w:cs="Times New Roman"/>
          <w:bCs/>
          <w:sz w:val="24"/>
          <w:szCs w:val="24"/>
          <w:lang w:eastAsia="ru-RU"/>
        </w:rPr>
        <w:t>авториз</w:t>
      </w:r>
      <w:proofErr w:type="spellEnd"/>
      <w:r w:rsidRPr="00432075">
        <w:rPr>
          <w:rFonts w:ascii="Times New Roman" w:eastAsia="Times New Roman" w:hAnsi="Times New Roman" w:cs="Times New Roman"/>
          <w:bCs/>
          <w:sz w:val="24"/>
          <w:szCs w:val="24"/>
          <w:lang w:eastAsia="ru-RU"/>
        </w:rPr>
        <w:t>. пользователей.</w:t>
      </w:r>
    </w:p>
    <w:p w14:paraId="619A807D" w14:textId="3BEC1E4C" w:rsidR="000520C2" w:rsidRPr="00432075" w:rsidRDefault="000520C2" w:rsidP="000520C2">
      <w:pPr>
        <w:tabs>
          <w:tab w:val="left" w:pos="426"/>
        </w:tabs>
        <w:autoSpaceDE w:val="0"/>
        <w:autoSpaceDN w:val="0"/>
        <w:adjustRightInd w:val="0"/>
        <w:spacing w:after="0" w:line="276"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5. </w:t>
      </w:r>
      <w:proofErr w:type="spellStart"/>
      <w:r w:rsidRPr="00432075">
        <w:rPr>
          <w:rFonts w:ascii="Times New Roman" w:eastAsia="Times New Roman" w:hAnsi="Times New Roman" w:cs="Times New Roman"/>
          <w:sz w:val="24"/>
          <w:szCs w:val="24"/>
          <w:lang w:eastAsia="ru-RU"/>
        </w:rPr>
        <w:t>Завертаная</w:t>
      </w:r>
      <w:proofErr w:type="spellEnd"/>
      <w:r w:rsidRPr="00432075">
        <w:rPr>
          <w:rFonts w:ascii="Times New Roman" w:eastAsia="Times New Roman" w:hAnsi="Times New Roman" w:cs="Times New Roman"/>
          <w:sz w:val="24"/>
          <w:szCs w:val="24"/>
          <w:lang w:eastAsia="ru-RU"/>
        </w:rPr>
        <w:t>,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w:t>
      </w:r>
      <w:proofErr w:type="spellStart"/>
      <w:r w:rsidRPr="00432075">
        <w:rPr>
          <w:rFonts w:ascii="Times New Roman" w:eastAsia="Times New Roman" w:hAnsi="Times New Roman" w:cs="Times New Roman"/>
          <w:sz w:val="24"/>
          <w:szCs w:val="24"/>
          <w:lang w:eastAsia="ru-RU"/>
        </w:rPr>
        <w:t>Завертаная</w:t>
      </w:r>
      <w:proofErr w:type="spellEnd"/>
      <w:r w:rsidRPr="00432075">
        <w:rPr>
          <w:rFonts w:ascii="Times New Roman" w:eastAsia="Times New Roman" w:hAnsi="Times New Roman" w:cs="Times New Roman"/>
          <w:sz w:val="24"/>
          <w:szCs w:val="24"/>
          <w:lang w:eastAsia="ru-RU"/>
        </w:rPr>
        <w:t xml:space="preserve">. — Москва : Издательство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2021. — 307 с. — (Профессиональное образование). — ISBN 978-5-9916-9502-2. — Текст: электронный // Образовательная платформа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[сайт]. — URL: https://urait.ru/bcode/471896 (дата обращения: 07.11.2021).</w:t>
      </w:r>
    </w:p>
    <w:p w14:paraId="7F4025E1" w14:textId="39B6FBF1" w:rsidR="000520C2" w:rsidRPr="00432075" w:rsidRDefault="000520C2" w:rsidP="000520C2">
      <w:pPr>
        <w:tabs>
          <w:tab w:val="left" w:pos="426"/>
        </w:tabs>
        <w:autoSpaceDE w:val="0"/>
        <w:autoSpaceDN w:val="0"/>
        <w:adjustRightInd w:val="0"/>
        <w:spacing w:after="0" w:line="276" w:lineRule="auto"/>
        <w:contextualSpacing/>
        <w:jc w:val="both"/>
        <w:rPr>
          <w:rFonts w:ascii="Calibri" w:eastAsia="Times New Roman" w:hAnsi="Calibri" w:cs="Times New Roman"/>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6. </w:t>
      </w:r>
      <w:proofErr w:type="spellStart"/>
      <w:r w:rsidRPr="00432075">
        <w:rPr>
          <w:rFonts w:ascii="Times New Roman" w:eastAsia="Times New Roman" w:hAnsi="Times New Roman" w:cs="Times New Roman"/>
          <w:sz w:val="24"/>
          <w:szCs w:val="24"/>
          <w:lang w:eastAsia="ru-RU"/>
        </w:rPr>
        <w:t>Латышенко</w:t>
      </w:r>
      <w:proofErr w:type="spellEnd"/>
      <w:r w:rsidRPr="00432075">
        <w:rPr>
          <w:rFonts w:ascii="Times New Roman" w:eastAsia="Times New Roman" w:hAnsi="Times New Roman" w:cs="Times New Roman"/>
          <w:sz w:val="24"/>
          <w:szCs w:val="24"/>
          <w:lang w:eastAsia="ru-RU"/>
        </w:rPr>
        <w:t>, К. П.  Метрология и измерительная техника. Лабораторный практикум : учебное пособие для среднего профессионального образования / К. П. </w:t>
      </w:r>
      <w:proofErr w:type="spellStart"/>
      <w:r w:rsidRPr="00432075">
        <w:rPr>
          <w:rFonts w:ascii="Times New Roman" w:eastAsia="Times New Roman" w:hAnsi="Times New Roman" w:cs="Times New Roman"/>
          <w:sz w:val="24"/>
          <w:szCs w:val="24"/>
          <w:lang w:eastAsia="ru-RU"/>
        </w:rPr>
        <w:t>Латышенко</w:t>
      </w:r>
      <w:proofErr w:type="spellEnd"/>
      <w:r w:rsidRPr="00432075">
        <w:rPr>
          <w:rFonts w:ascii="Times New Roman" w:eastAsia="Times New Roman" w:hAnsi="Times New Roman" w:cs="Times New Roman"/>
          <w:sz w:val="24"/>
          <w:szCs w:val="24"/>
          <w:lang w:eastAsia="ru-RU"/>
        </w:rPr>
        <w:t>, С. А. </w:t>
      </w:r>
      <w:proofErr w:type="spellStart"/>
      <w:r w:rsidRPr="00432075">
        <w:rPr>
          <w:rFonts w:ascii="Times New Roman" w:eastAsia="Times New Roman" w:hAnsi="Times New Roman" w:cs="Times New Roman"/>
          <w:sz w:val="24"/>
          <w:szCs w:val="24"/>
          <w:lang w:eastAsia="ru-RU"/>
        </w:rPr>
        <w:t>Гарелина</w:t>
      </w:r>
      <w:proofErr w:type="spellEnd"/>
      <w:r w:rsidRPr="00432075">
        <w:rPr>
          <w:rFonts w:ascii="Times New Roman" w:eastAsia="Times New Roman" w:hAnsi="Times New Roman" w:cs="Times New Roman"/>
          <w:sz w:val="24"/>
          <w:szCs w:val="24"/>
          <w:lang w:eastAsia="ru-RU"/>
        </w:rPr>
        <w:t xml:space="preserve">. — 2-е изд., </w:t>
      </w:r>
      <w:proofErr w:type="spellStart"/>
      <w:r w:rsidRPr="00432075">
        <w:rPr>
          <w:rFonts w:ascii="Times New Roman" w:eastAsia="Times New Roman" w:hAnsi="Times New Roman" w:cs="Times New Roman"/>
          <w:sz w:val="24"/>
          <w:szCs w:val="24"/>
          <w:lang w:eastAsia="ru-RU"/>
        </w:rPr>
        <w:t>испр</w:t>
      </w:r>
      <w:proofErr w:type="spellEnd"/>
      <w:r w:rsidRPr="00432075">
        <w:rPr>
          <w:rFonts w:ascii="Times New Roman" w:eastAsia="Times New Roman" w:hAnsi="Times New Roman" w:cs="Times New Roman"/>
          <w:sz w:val="24"/>
          <w:szCs w:val="24"/>
          <w:lang w:eastAsia="ru-RU"/>
        </w:rPr>
        <w:t xml:space="preserve">. и доп. — Москва : Издательство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2021. — 186 с. — (Профессиональное образование). — ISBN 978-5-534-07352-2. — Текст: электронный // Образовательная платформа </w:t>
      </w:r>
      <w:proofErr w:type="spellStart"/>
      <w:r w:rsidRPr="00432075">
        <w:rPr>
          <w:rFonts w:ascii="Times New Roman" w:eastAsia="Times New Roman" w:hAnsi="Times New Roman" w:cs="Times New Roman"/>
          <w:sz w:val="24"/>
          <w:szCs w:val="24"/>
          <w:lang w:eastAsia="ru-RU"/>
        </w:rPr>
        <w:t>Юрайт</w:t>
      </w:r>
      <w:proofErr w:type="spellEnd"/>
      <w:r w:rsidRPr="00432075">
        <w:rPr>
          <w:rFonts w:ascii="Times New Roman" w:eastAsia="Times New Roman" w:hAnsi="Times New Roman" w:cs="Times New Roman"/>
          <w:sz w:val="24"/>
          <w:szCs w:val="24"/>
          <w:lang w:eastAsia="ru-RU"/>
        </w:rPr>
        <w:t xml:space="preserve"> [сайт]. — URL: https://urait.ru/bcode/471227 (дата обращения: 07.11.2021).</w:t>
      </w:r>
    </w:p>
    <w:p w14:paraId="2E854A7B"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2AE2BBE6" w14:textId="2239E65C" w:rsidR="00136D72" w:rsidRPr="000520C2" w:rsidRDefault="00914EBC" w:rsidP="00430C85">
      <w:pPr>
        <w:pStyle w:val="af0"/>
        <w:numPr>
          <w:ilvl w:val="0"/>
          <w:numId w:val="2"/>
        </w:numPr>
        <w:spacing w:after="0"/>
        <w:jc w:val="center"/>
        <w:rPr>
          <w:rFonts w:ascii="Times New Roman" w:hAnsi="Times New Roman"/>
          <w:b/>
          <w:bCs/>
          <w:sz w:val="24"/>
          <w:szCs w:val="24"/>
        </w:rPr>
      </w:pPr>
      <w:r w:rsidRPr="000520C2">
        <w:rPr>
          <w:rFonts w:ascii="Times New Roman" w:hAnsi="Times New Roman"/>
          <w:b/>
          <w:bCs/>
          <w:sz w:val="24"/>
          <w:szCs w:val="24"/>
        </w:rPr>
        <w:t xml:space="preserve">КОНТРОЛЬ И ОЦЕНКА РЕЗУЛЬТАТОВ ОСВОЕНИЯ </w:t>
      </w:r>
      <w:r w:rsidRPr="000520C2">
        <w:rPr>
          <w:rFonts w:ascii="Times New Roman" w:hAnsi="Times New Roman"/>
          <w:b/>
          <w:bCs/>
          <w:sz w:val="24"/>
          <w:szCs w:val="24"/>
        </w:rPr>
        <w:br/>
        <w:t>ПРОФЕССИОНАЛЬНОГО МОДУЛЯ</w:t>
      </w:r>
    </w:p>
    <w:p w14:paraId="700245BA" w14:textId="77777777" w:rsidR="000520C2" w:rsidRPr="000520C2" w:rsidRDefault="000520C2" w:rsidP="000520C2">
      <w:pPr>
        <w:pStyle w:val="af0"/>
        <w:spacing w:after="0"/>
        <w:ind w:left="644"/>
        <w:rPr>
          <w:rFonts w:ascii="Times New Roman" w:hAnsi="Times New Roman"/>
          <w:b/>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3334"/>
        <w:gridCol w:w="2835"/>
      </w:tblGrid>
      <w:tr w:rsidR="000520C2" w:rsidRPr="000520C2" w14:paraId="79E9A2A1" w14:textId="77777777" w:rsidTr="00DA035A">
        <w:tc>
          <w:tcPr>
            <w:tcW w:w="3578" w:type="dxa"/>
          </w:tcPr>
          <w:p w14:paraId="14679190" w14:textId="77777777" w:rsidR="000520C2" w:rsidRPr="000520C2" w:rsidRDefault="000520C2" w:rsidP="000520C2">
            <w:pPr>
              <w:spacing w:after="0" w:line="240" w:lineRule="auto"/>
              <w:rPr>
                <w:rFonts w:ascii="Times New Roman" w:eastAsia="Times New Roman" w:hAnsi="Times New Roman" w:cs="Times New Roman"/>
                <w:b/>
                <w:bCs/>
                <w:lang w:eastAsia="ru-RU"/>
              </w:rPr>
            </w:pPr>
            <w:r w:rsidRPr="000520C2">
              <w:rPr>
                <w:rFonts w:ascii="Times New Roman" w:eastAsia="Times New Roman" w:hAnsi="Times New Roman" w:cs="Times New Roman"/>
                <w:b/>
                <w:bCs/>
                <w:lang w:eastAsia="ru-RU"/>
              </w:rPr>
              <w:t>Результаты обучения</w:t>
            </w:r>
          </w:p>
        </w:tc>
        <w:tc>
          <w:tcPr>
            <w:tcW w:w="3334" w:type="dxa"/>
          </w:tcPr>
          <w:p w14:paraId="6447F6BC" w14:textId="77777777" w:rsidR="000520C2" w:rsidRPr="000520C2" w:rsidRDefault="000520C2" w:rsidP="000520C2">
            <w:pPr>
              <w:spacing w:after="0" w:line="240" w:lineRule="auto"/>
              <w:rPr>
                <w:rFonts w:ascii="Times New Roman" w:eastAsia="Times New Roman" w:hAnsi="Times New Roman" w:cs="Times New Roman"/>
                <w:b/>
                <w:bCs/>
                <w:lang w:eastAsia="ru-RU"/>
              </w:rPr>
            </w:pPr>
            <w:r w:rsidRPr="000520C2">
              <w:rPr>
                <w:rFonts w:ascii="Times New Roman" w:eastAsia="Times New Roman" w:hAnsi="Times New Roman" w:cs="Times New Roman"/>
                <w:b/>
                <w:bCs/>
                <w:lang w:eastAsia="ru-RU"/>
              </w:rPr>
              <w:t>Критерии оценки</w:t>
            </w:r>
          </w:p>
        </w:tc>
        <w:tc>
          <w:tcPr>
            <w:tcW w:w="2835" w:type="dxa"/>
          </w:tcPr>
          <w:p w14:paraId="37D177B1" w14:textId="77777777" w:rsidR="000520C2" w:rsidRPr="000520C2" w:rsidRDefault="000520C2" w:rsidP="000520C2">
            <w:pPr>
              <w:spacing w:after="0" w:line="240" w:lineRule="auto"/>
              <w:rPr>
                <w:rFonts w:ascii="Times New Roman" w:eastAsia="Times New Roman" w:hAnsi="Times New Roman" w:cs="Times New Roman"/>
                <w:b/>
                <w:bCs/>
                <w:lang w:eastAsia="ru-RU"/>
              </w:rPr>
            </w:pPr>
            <w:r w:rsidRPr="000520C2">
              <w:rPr>
                <w:rFonts w:ascii="Times New Roman" w:eastAsia="Times New Roman" w:hAnsi="Times New Roman" w:cs="Times New Roman"/>
                <w:b/>
                <w:bCs/>
                <w:lang w:eastAsia="ru-RU"/>
              </w:rPr>
              <w:t>Методы оценки</w:t>
            </w:r>
          </w:p>
        </w:tc>
      </w:tr>
      <w:tr w:rsidR="000520C2" w:rsidRPr="000520C2" w14:paraId="6EEA5A62" w14:textId="77777777" w:rsidTr="00DA035A">
        <w:trPr>
          <w:trHeight w:val="3974"/>
        </w:trPr>
        <w:tc>
          <w:tcPr>
            <w:tcW w:w="3578" w:type="dxa"/>
            <w:vMerge w:val="restart"/>
          </w:tcPr>
          <w:p w14:paraId="1310F8D2" w14:textId="77777777" w:rsidR="000520C2" w:rsidRPr="000520C2" w:rsidRDefault="000520C2" w:rsidP="000520C2">
            <w:pPr>
              <w:spacing w:after="0" w:line="240" w:lineRule="auto"/>
              <w:rPr>
                <w:rFonts w:ascii="Times New Roman" w:eastAsia="Times New Roman" w:hAnsi="Times New Roman" w:cs="Times New Roman"/>
                <w:b/>
                <w:iCs/>
                <w:sz w:val="24"/>
                <w:szCs w:val="24"/>
                <w:lang w:eastAsia="ru-RU"/>
              </w:rPr>
            </w:pPr>
            <w:r w:rsidRPr="000520C2">
              <w:rPr>
                <w:rFonts w:ascii="Times New Roman" w:eastAsia="Times New Roman" w:hAnsi="Times New Roman" w:cs="Times New Roman"/>
                <w:b/>
                <w:iCs/>
                <w:sz w:val="24"/>
                <w:szCs w:val="24"/>
                <w:lang w:eastAsia="ru-RU"/>
              </w:rPr>
              <w:t>Знания</w:t>
            </w:r>
          </w:p>
          <w:p w14:paraId="0D264D5C" w14:textId="77777777" w:rsidR="000520C2" w:rsidRPr="000520C2" w:rsidRDefault="000520C2" w:rsidP="000520C2">
            <w:pPr>
              <w:spacing w:after="0" w:line="240" w:lineRule="auto"/>
              <w:rPr>
                <w:rFonts w:ascii="Times New Roman" w:eastAsia="Times New Roman" w:hAnsi="Times New Roman" w:cs="Times New Roman"/>
                <w:b/>
                <w:iCs/>
                <w:sz w:val="24"/>
                <w:szCs w:val="24"/>
                <w:lang w:eastAsia="ru-RU"/>
              </w:rPr>
            </w:pPr>
            <w:r w:rsidRPr="000520C2">
              <w:rPr>
                <w:rFonts w:ascii="Times New Roman" w:eastAsia="Times New Roman" w:hAnsi="Times New Roman" w:cs="Times New Roman"/>
                <w:iCs/>
                <w:color w:val="000000"/>
                <w:sz w:val="24"/>
                <w:szCs w:val="24"/>
                <w:lang w:eastAsia="ru-RU"/>
              </w:rPr>
              <w:t xml:space="preserve">теоретические основы пробоотбора и пробоподготовки; классификации методов химического анализа; классификации методов физико-химического анализа; показатели качества методик количественного химического анализа; правила эксплуатации посуды, оборудования, используемого для выполнения анализа; методы анализа воды, требования к воде; методы анализа газовых смесей; виды топлива; методы анализа органических продуктов; методы анализа неорганических продуктов; методы анализа металлов и сплавов; методы анализа почв; методы анализа нефтепродуктов; основные метрологические характеристики метода анализа; правила представления </w:t>
            </w:r>
            <w:r w:rsidRPr="000520C2">
              <w:rPr>
                <w:rFonts w:ascii="Times New Roman" w:eastAsia="Times New Roman" w:hAnsi="Times New Roman" w:cs="Times New Roman"/>
                <w:iCs/>
                <w:color w:val="000000"/>
                <w:sz w:val="24"/>
                <w:szCs w:val="24"/>
                <w:lang w:eastAsia="ru-RU"/>
              </w:rPr>
              <w:lastRenderedPageBreak/>
              <w:t>результата анализа; виды погрешностей; методы статистической обработки данных.</w:t>
            </w:r>
          </w:p>
        </w:tc>
        <w:tc>
          <w:tcPr>
            <w:tcW w:w="3334" w:type="dxa"/>
            <w:vMerge w:val="restart"/>
          </w:tcPr>
          <w:p w14:paraId="11727753"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lastRenderedPageBreak/>
              <w:t>Демонстрирует знания теоретических основ пробоотбора и пробоподготовки;</w:t>
            </w:r>
          </w:p>
          <w:p w14:paraId="6F5867C4"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демонстрирует знания классификации методов химического анализа;</w:t>
            </w:r>
          </w:p>
          <w:p w14:paraId="2D91C862" w14:textId="7BF323F2"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 демонстрирует знания классификации методов физико-химического анализа;</w:t>
            </w:r>
          </w:p>
          <w:p w14:paraId="4CC12CF2"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демонстрирует знания показателей качества методик количественного химического анализа;</w:t>
            </w:r>
          </w:p>
          <w:p w14:paraId="29E6157C"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знания правил эксплуатации посуды, оборудования, используемого для выполнения анализа; </w:t>
            </w:r>
          </w:p>
          <w:p w14:paraId="7AD2FA27"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знания методов анализа воды, требования к воде; </w:t>
            </w:r>
          </w:p>
          <w:p w14:paraId="0AD3AEA5"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знания методов анализа газовых смесей; виды топлива; </w:t>
            </w:r>
          </w:p>
          <w:p w14:paraId="75DFA8CF"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lastRenderedPageBreak/>
              <w:t xml:space="preserve">демонстрирует знания методов анализа органических продуктов; </w:t>
            </w:r>
          </w:p>
          <w:p w14:paraId="205C083C"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знания методов анализа неорганических продуктов; </w:t>
            </w:r>
          </w:p>
          <w:p w14:paraId="05B4A32B"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демонстрирует знания методов анализа металлов и сплавов;</w:t>
            </w:r>
          </w:p>
          <w:p w14:paraId="7DE45307"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знания методов анализа почв; </w:t>
            </w:r>
          </w:p>
          <w:p w14:paraId="3B522C67"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демонстрирует знания методов анализа нефтепродуктов; демонстрирует знания основных метрологических характеристик методов анализа; демонстрирует знания правил представления результата анализа;</w:t>
            </w:r>
          </w:p>
          <w:p w14:paraId="5A7E44CE" w14:textId="77777777" w:rsidR="000520C2" w:rsidRPr="000520C2" w:rsidRDefault="000520C2" w:rsidP="000520C2">
            <w:pPr>
              <w:spacing w:after="0" w:line="240" w:lineRule="auto"/>
              <w:rPr>
                <w:rFonts w:ascii="Times New Roman" w:eastAsia="Times New Roman" w:hAnsi="Times New Roman" w:cs="Times New Roman"/>
                <w:iCs/>
                <w:sz w:val="24"/>
                <w:szCs w:val="24"/>
                <w:lang w:eastAsia="ru-RU"/>
              </w:rPr>
            </w:pPr>
            <w:r w:rsidRPr="000520C2">
              <w:rPr>
                <w:rFonts w:ascii="Times New Roman" w:eastAsia="Times New Roman" w:hAnsi="Times New Roman" w:cs="Times New Roman"/>
                <w:iCs/>
                <w:color w:val="000000"/>
                <w:sz w:val="24"/>
                <w:szCs w:val="24"/>
                <w:lang w:eastAsia="ru-RU"/>
              </w:rPr>
              <w:t>демонстрирует знания видов погрешностей, методов статистической обработки данных.</w:t>
            </w:r>
          </w:p>
        </w:tc>
        <w:tc>
          <w:tcPr>
            <w:tcW w:w="2835" w:type="dxa"/>
            <w:vMerge w:val="restart"/>
          </w:tcPr>
          <w:p w14:paraId="3922876D" w14:textId="77777777" w:rsidR="000520C2" w:rsidRPr="000520C2" w:rsidRDefault="000520C2" w:rsidP="000520C2">
            <w:pPr>
              <w:spacing w:after="0" w:line="240" w:lineRule="auto"/>
              <w:rPr>
                <w:rFonts w:ascii="Times New Roman" w:eastAsia="Times New Roman" w:hAnsi="Times New Roman" w:cs="Times New Roman"/>
                <w:iCs/>
                <w:sz w:val="24"/>
                <w:szCs w:val="24"/>
                <w:lang w:eastAsia="ru-RU"/>
              </w:rPr>
            </w:pPr>
          </w:p>
          <w:p w14:paraId="7CB22C59"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Оценка решений ситуационных задач</w:t>
            </w:r>
          </w:p>
          <w:p w14:paraId="5A5C44AC"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Тестирование</w:t>
            </w:r>
          </w:p>
          <w:p w14:paraId="20C35B85"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Устный опрос</w:t>
            </w:r>
          </w:p>
          <w:p w14:paraId="019AB96A"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Практические занятия</w:t>
            </w:r>
          </w:p>
          <w:p w14:paraId="27C7BE8C"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Ролевые игры</w:t>
            </w:r>
          </w:p>
          <w:p w14:paraId="34E5CCB0" w14:textId="77777777" w:rsidR="000520C2" w:rsidRPr="000520C2" w:rsidRDefault="000520C2" w:rsidP="000520C2">
            <w:pPr>
              <w:spacing w:after="0" w:line="240" w:lineRule="auto"/>
              <w:rPr>
                <w:rFonts w:ascii="Times New Roman" w:eastAsia="Times New Roman" w:hAnsi="Times New Roman" w:cs="Times New Roman"/>
                <w:iCs/>
                <w:sz w:val="24"/>
                <w:szCs w:val="24"/>
                <w:lang w:eastAsia="ru-RU"/>
              </w:rPr>
            </w:pPr>
          </w:p>
        </w:tc>
      </w:tr>
      <w:tr w:rsidR="000520C2" w:rsidRPr="000520C2" w14:paraId="094E594E" w14:textId="77777777" w:rsidTr="00DA035A">
        <w:trPr>
          <w:trHeight w:val="276"/>
        </w:trPr>
        <w:tc>
          <w:tcPr>
            <w:tcW w:w="3578" w:type="dxa"/>
            <w:vMerge/>
          </w:tcPr>
          <w:p w14:paraId="2F9A4D03" w14:textId="77777777" w:rsidR="000520C2" w:rsidRPr="000520C2" w:rsidRDefault="000520C2" w:rsidP="000520C2">
            <w:pPr>
              <w:spacing w:after="0" w:line="240" w:lineRule="auto"/>
              <w:rPr>
                <w:rFonts w:ascii="Times New Roman" w:eastAsia="Times New Roman" w:hAnsi="Times New Roman" w:cs="Times New Roman"/>
                <w:iCs/>
                <w:sz w:val="24"/>
                <w:szCs w:val="24"/>
                <w:lang w:eastAsia="ru-RU"/>
              </w:rPr>
            </w:pPr>
          </w:p>
        </w:tc>
        <w:tc>
          <w:tcPr>
            <w:tcW w:w="3334" w:type="dxa"/>
            <w:vMerge/>
          </w:tcPr>
          <w:p w14:paraId="4D89416F" w14:textId="77777777" w:rsidR="000520C2" w:rsidRPr="000520C2" w:rsidRDefault="000520C2" w:rsidP="000520C2">
            <w:pPr>
              <w:spacing w:after="0" w:line="240" w:lineRule="auto"/>
              <w:rPr>
                <w:rFonts w:ascii="Times New Roman" w:eastAsia="Times New Roman" w:hAnsi="Times New Roman" w:cs="Times New Roman"/>
                <w:b/>
                <w:iCs/>
                <w:sz w:val="24"/>
                <w:szCs w:val="24"/>
                <w:lang w:eastAsia="ru-RU"/>
              </w:rPr>
            </w:pPr>
          </w:p>
        </w:tc>
        <w:tc>
          <w:tcPr>
            <w:tcW w:w="2835" w:type="dxa"/>
            <w:vMerge/>
          </w:tcPr>
          <w:p w14:paraId="25A014E5" w14:textId="77777777" w:rsidR="000520C2" w:rsidRPr="000520C2" w:rsidRDefault="000520C2" w:rsidP="000520C2">
            <w:pPr>
              <w:spacing w:after="0" w:line="240" w:lineRule="auto"/>
              <w:rPr>
                <w:rFonts w:ascii="Times New Roman" w:eastAsia="Times New Roman" w:hAnsi="Times New Roman" w:cs="Times New Roman"/>
                <w:b/>
                <w:iCs/>
                <w:sz w:val="24"/>
                <w:szCs w:val="24"/>
                <w:lang w:eastAsia="ru-RU"/>
              </w:rPr>
            </w:pPr>
          </w:p>
        </w:tc>
      </w:tr>
      <w:tr w:rsidR="000520C2" w:rsidRPr="000520C2" w14:paraId="2E60ABBB" w14:textId="77777777" w:rsidTr="00DA035A">
        <w:tc>
          <w:tcPr>
            <w:tcW w:w="3578" w:type="dxa"/>
          </w:tcPr>
          <w:p w14:paraId="1DC4BD16" w14:textId="77777777" w:rsidR="000520C2" w:rsidRPr="000520C2" w:rsidRDefault="000520C2" w:rsidP="000520C2">
            <w:pPr>
              <w:spacing w:after="0" w:line="240" w:lineRule="auto"/>
              <w:rPr>
                <w:rFonts w:ascii="Times New Roman" w:eastAsia="Times New Roman" w:hAnsi="Times New Roman" w:cs="Times New Roman"/>
                <w:b/>
                <w:iCs/>
                <w:sz w:val="24"/>
                <w:szCs w:val="24"/>
                <w:lang w:eastAsia="ru-RU"/>
              </w:rPr>
            </w:pPr>
            <w:r w:rsidRPr="000520C2">
              <w:rPr>
                <w:rFonts w:ascii="Times New Roman" w:eastAsia="Times New Roman" w:hAnsi="Times New Roman" w:cs="Times New Roman"/>
                <w:b/>
                <w:iCs/>
                <w:sz w:val="24"/>
                <w:szCs w:val="24"/>
                <w:lang w:eastAsia="ru-RU"/>
              </w:rPr>
              <w:t>умения</w:t>
            </w:r>
          </w:p>
          <w:p w14:paraId="1F96ADDD"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эксплуатировать лабораторное оборудование в соответствии с заводскими инструкциями;</w:t>
            </w:r>
          </w:p>
          <w:p w14:paraId="7298CBF4"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осуществлять отбор проб с использованием специального оборудования;</w:t>
            </w:r>
          </w:p>
          <w:p w14:paraId="6AD53338"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проводить калибровку лабораторного оборудования;</w:t>
            </w:r>
          </w:p>
          <w:p w14:paraId="101AD49F"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работать с нормативными документами на лабораторное оборудовании; выполнять отбор и подготовку проб природных и промышленных объектов;</w:t>
            </w:r>
          </w:p>
          <w:p w14:paraId="705B932D"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осуществлять химический анализ природных и промышленных объектов химическими методами;</w:t>
            </w:r>
          </w:p>
          <w:p w14:paraId="042A2721"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осуществлять химический анализ природных и промышленных объектов физико-химическими методами;</w:t>
            </w:r>
          </w:p>
          <w:p w14:paraId="602BC12D"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проводить сравнительный анализ качества продукции в </w:t>
            </w:r>
            <w:r w:rsidRPr="000520C2">
              <w:rPr>
                <w:rFonts w:ascii="Times New Roman" w:eastAsia="Times New Roman" w:hAnsi="Times New Roman" w:cs="Times New Roman"/>
                <w:iCs/>
                <w:color w:val="000000"/>
                <w:sz w:val="24"/>
                <w:szCs w:val="24"/>
                <w:lang w:eastAsia="ru-RU"/>
              </w:rPr>
              <w:lastRenderedPageBreak/>
              <w:t>соответствии со стандартными образцами состава;</w:t>
            </w:r>
          </w:p>
          <w:p w14:paraId="099ED14A"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осуществлять идентификацию синтезированных веществ;</w:t>
            </w:r>
          </w:p>
          <w:p w14:paraId="2CCFB39D"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использовать информационные технологии при решении производственно-ситуационных задач;</w:t>
            </w:r>
          </w:p>
          <w:p w14:paraId="372A5C90"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находить причину несоответствия анализируемого объекта ГОСТам;</w:t>
            </w:r>
          </w:p>
          <w:p w14:paraId="6F2DC193"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осуществлять аналитический контроль окружающей среды;</w:t>
            </w:r>
          </w:p>
          <w:p w14:paraId="49680642"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выполнять химический эксперимент с соблюдением правил безопасной работы; работать с нормативной документацией;</w:t>
            </w:r>
          </w:p>
          <w:p w14:paraId="36C4F482"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представлять результаты анализа;</w:t>
            </w:r>
          </w:p>
          <w:p w14:paraId="3CE4F399"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sz w:val="24"/>
                <w:szCs w:val="24"/>
                <w:lang w:eastAsia="ru-RU"/>
              </w:rPr>
              <w:t>обрабатывать</w:t>
            </w:r>
            <w:r w:rsidRPr="000520C2">
              <w:rPr>
                <w:rFonts w:ascii="Times New Roman" w:eastAsia="Times New Roman" w:hAnsi="Times New Roman" w:cs="Times New Roman"/>
                <w:iCs/>
                <w:color w:val="000000"/>
                <w:sz w:val="24"/>
                <w:szCs w:val="24"/>
                <w:lang w:eastAsia="ru-RU"/>
              </w:rPr>
              <w:t xml:space="preserve"> результаты анализа с использованием информационных технологий; оформлять документацию в соответствии с требованиями отраслевых и/или международных стандартов;</w:t>
            </w:r>
          </w:p>
          <w:p w14:paraId="3661FC4A"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проводить статистическую оценку получаемых результатов и оценку основных метрологических характеристик;</w:t>
            </w:r>
          </w:p>
          <w:p w14:paraId="68187633" w14:textId="77777777" w:rsidR="000520C2" w:rsidRPr="000520C2" w:rsidRDefault="000520C2" w:rsidP="000520C2">
            <w:pPr>
              <w:spacing w:after="0" w:line="240" w:lineRule="auto"/>
              <w:ind w:left="40"/>
              <w:rPr>
                <w:rFonts w:ascii="Times New Roman" w:eastAsia="Times New Roman" w:hAnsi="Times New Roman" w:cs="Calibri"/>
                <w:b/>
                <w:iCs/>
                <w:sz w:val="24"/>
                <w:szCs w:val="24"/>
                <w:lang w:eastAsia="ru-RU"/>
              </w:rPr>
            </w:pPr>
            <w:r w:rsidRPr="000520C2">
              <w:rPr>
                <w:rFonts w:ascii="Times New Roman" w:eastAsia="Times New Roman" w:hAnsi="Times New Roman" w:cs="Calibri"/>
                <w:iCs/>
                <w:color w:val="000000"/>
                <w:sz w:val="24"/>
                <w:szCs w:val="24"/>
                <w:lang w:eastAsia="ru-RU"/>
              </w:rPr>
              <w:t>оценивать метрологические характеристики метода анализа;</w:t>
            </w:r>
          </w:p>
        </w:tc>
        <w:tc>
          <w:tcPr>
            <w:tcW w:w="3334" w:type="dxa"/>
          </w:tcPr>
          <w:p w14:paraId="0D7B8222" w14:textId="77777777" w:rsidR="000520C2" w:rsidRPr="000520C2" w:rsidRDefault="000520C2" w:rsidP="000520C2">
            <w:pPr>
              <w:autoSpaceDE w:val="0"/>
              <w:autoSpaceDN w:val="0"/>
              <w:adjustRightInd w:val="0"/>
              <w:spacing w:after="0" w:line="276"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lastRenderedPageBreak/>
              <w:t>Демонстрирует умение обслуживать и эксплуатировать оборудование химико-аналитических лабораторий;</w:t>
            </w:r>
          </w:p>
          <w:p w14:paraId="563C12A4"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умение готовить реагенты и материалы, необходимые для проведения анализа; </w:t>
            </w:r>
          </w:p>
          <w:p w14:paraId="59A3F192"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демонстрирует умение проводить качественный и количественный анализ неорганических и органических веществ химическими методами;</w:t>
            </w:r>
          </w:p>
          <w:p w14:paraId="01775FA2" w14:textId="77777777" w:rsidR="000520C2" w:rsidRPr="000520C2" w:rsidRDefault="000520C2" w:rsidP="000520C2">
            <w:pPr>
              <w:spacing w:after="0" w:line="240" w:lineRule="auto"/>
              <w:rPr>
                <w:rFonts w:ascii="Times New Roman" w:eastAsia="Times New Roman" w:hAnsi="Times New Roman" w:cs="Times New Roman"/>
                <w:iCs/>
                <w:color w:val="000000"/>
                <w:sz w:val="24"/>
                <w:szCs w:val="24"/>
                <w:lang w:eastAsia="ru-RU"/>
              </w:rPr>
            </w:pPr>
            <w:r w:rsidRPr="000520C2">
              <w:rPr>
                <w:rFonts w:ascii="Times New Roman" w:eastAsia="Times New Roman" w:hAnsi="Times New Roman" w:cs="Times New Roman"/>
                <w:iCs/>
                <w:color w:val="000000"/>
                <w:sz w:val="24"/>
                <w:szCs w:val="24"/>
                <w:lang w:eastAsia="ru-RU"/>
              </w:rPr>
              <w:t xml:space="preserve">демонстрирует умение  проводить обработку результатов анализа в т.ч. с использованием аппаратно-программных комплексов; </w:t>
            </w:r>
          </w:p>
          <w:p w14:paraId="5B9C8B6A" w14:textId="77777777" w:rsidR="000520C2" w:rsidRPr="000520C2" w:rsidRDefault="000520C2" w:rsidP="000520C2">
            <w:pPr>
              <w:spacing w:after="0" w:line="240" w:lineRule="auto"/>
              <w:rPr>
                <w:rFonts w:ascii="Times New Roman" w:eastAsia="Times New Roman" w:hAnsi="Times New Roman" w:cs="Times New Roman"/>
                <w:iCs/>
                <w:sz w:val="24"/>
                <w:szCs w:val="24"/>
                <w:lang w:eastAsia="ru-RU"/>
              </w:rPr>
            </w:pPr>
            <w:r w:rsidRPr="000520C2">
              <w:rPr>
                <w:rFonts w:ascii="Times New Roman" w:eastAsia="Times New Roman" w:hAnsi="Times New Roman" w:cs="Times New Roman"/>
                <w:iCs/>
                <w:color w:val="000000"/>
                <w:sz w:val="24"/>
                <w:szCs w:val="24"/>
                <w:lang w:eastAsia="ru-RU"/>
              </w:rPr>
              <w:t>демонстрирует умение проведения метрологической обработки результатов анализа.</w:t>
            </w:r>
          </w:p>
        </w:tc>
        <w:tc>
          <w:tcPr>
            <w:tcW w:w="2835" w:type="dxa"/>
          </w:tcPr>
          <w:p w14:paraId="1F9D38E1"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Наблюдение в процессе практических занятий</w:t>
            </w:r>
          </w:p>
          <w:p w14:paraId="6D9BC6BC"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Оценка решений ситуационных задач</w:t>
            </w:r>
          </w:p>
          <w:p w14:paraId="0C240094"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Экспертная оценка</w:t>
            </w:r>
          </w:p>
          <w:p w14:paraId="5C36DEFE"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аудиторной и</w:t>
            </w:r>
          </w:p>
          <w:p w14:paraId="40159D13" w14:textId="77777777" w:rsidR="000520C2" w:rsidRPr="000520C2" w:rsidRDefault="000520C2" w:rsidP="000520C2">
            <w:pPr>
              <w:spacing w:after="0" w:line="240" w:lineRule="auto"/>
              <w:rPr>
                <w:rFonts w:ascii="Times New Roman" w:eastAsia="Times New Roman" w:hAnsi="Times New Roman" w:cs="Times New Roman"/>
                <w:bCs/>
                <w:iCs/>
                <w:sz w:val="24"/>
                <w:szCs w:val="24"/>
                <w:lang w:eastAsia="ru-RU"/>
              </w:rPr>
            </w:pPr>
            <w:r w:rsidRPr="000520C2">
              <w:rPr>
                <w:rFonts w:ascii="Times New Roman" w:eastAsia="Times New Roman" w:hAnsi="Times New Roman" w:cs="Times New Roman"/>
                <w:bCs/>
                <w:iCs/>
                <w:sz w:val="24"/>
                <w:szCs w:val="24"/>
                <w:lang w:eastAsia="ru-RU"/>
              </w:rPr>
              <w:t>внеаудиторной работы,</w:t>
            </w:r>
          </w:p>
          <w:p w14:paraId="1837C3D6" w14:textId="77777777" w:rsidR="000520C2" w:rsidRPr="000520C2" w:rsidRDefault="000520C2" w:rsidP="000520C2">
            <w:pPr>
              <w:spacing w:after="0" w:line="240" w:lineRule="auto"/>
              <w:rPr>
                <w:rFonts w:ascii="Times New Roman" w:eastAsia="Times New Roman" w:hAnsi="Times New Roman" w:cs="Times New Roman"/>
                <w:iCs/>
                <w:sz w:val="24"/>
                <w:szCs w:val="24"/>
                <w:lang w:eastAsia="ru-RU"/>
              </w:rPr>
            </w:pPr>
          </w:p>
        </w:tc>
      </w:tr>
    </w:tbl>
    <w:p w14:paraId="3495FC99" w14:textId="79083825" w:rsidR="00914EBC" w:rsidRPr="000520C2" w:rsidRDefault="00914EBC" w:rsidP="00136D72">
      <w:pPr>
        <w:tabs>
          <w:tab w:val="left" w:pos="4875"/>
        </w:tabs>
        <w:rPr>
          <w:iCs/>
          <w:sz w:val="24"/>
          <w:szCs w:val="24"/>
        </w:rPr>
      </w:pPr>
    </w:p>
    <w:p w14:paraId="4B5ED6FB" w14:textId="106A389F" w:rsidR="00914EBC" w:rsidRPr="000520C2" w:rsidRDefault="00914EBC" w:rsidP="00136D72">
      <w:pPr>
        <w:tabs>
          <w:tab w:val="left" w:pos="4875"/>
        </w:tabs>
        <w:rPr>
          <w:iCs/>
          <w:sz w:val="24"/>
          <w:szCs w:val="24"/>
        </w:rPr>
      </w:pPr>
    </w:p>
    <w:p w14:paraId="560AF2A5" w14:textId="7D0B7755" w:rsidR="00914EBC" w:rsidRPr="000520C2" w:rsidRDefault="00914EBC" w:rsidP="00136D72">
      <w:pPr>
        <w:tabs>
          <w:tab w:val="left" w:pos="4875"/>
        </w:tabs>
        <w:rPr>
          <w:iCs/>
          <w:sz w:val="24"/>
          <w:szCs w:val="24"/>
        </w:rPr>
      </w:pPr>
    </w:p>
    <w:p w14:paraId="3BEDFE73" w14:textId="3447644F" w:rsidR="00914EBC" w:rsidRPr="000520C2" w:rsidRDefault="00914EBC" w:rsidP="00136D72">
      <w:pPr>
        <w:tabs>
          <w:tab w:val="left" w:pos="4875"/>
        </w:tabs>
        <w:rPr>
          <w:iCs/>
          <w:sz w:val="24"/>
          <w:szCs w:val="24"/>
        </w:rPr>
      </w:pPr>
    </w:p>
    <w:p w14:paraId="31DFFF12" w14:textId="79491D3E" w:rsidR="00914EBC" w:rsidRPr="000520C2" w:rsidRDefault="00914EBC" w:rsidP="00136D72">
      <w:pPr>
        <w:tabs>
          <w:tab w:val="left" w:pos="4875"/>
        </w:tabs>
        <w:rPr>
          <w:iCs/>
          <w:sz w:val="24"/>
          <w:szCs w:val="24"/>
        </w:rPr>
      </w:pPr>
    </w:p>
    <w:p w14:paraId="04F3CD36" w14:textId="1814437F" w:rsidR="00914EBC" w:rsidRPr="000520C2" w:rsidRDefault="00914EBC" w:rsidP="00136D72">
      <w:pPr>
        <w:tabs>
          <w:tab w:val="left" w:pos="4875"/>
        </w:tabs>
        <w:rPr>
          <w:iCs/>
          <w:sz w:val="24"/>
          <w:szCs w:val="24"/>
        </w:rPr>
      </w:pPr>
    </w:p>
    <w:p w14:paraId="5C6E1F6C" w14:textId="07B86C99" w:rsidR="00914EBC" w:rsidRPr="000520C2" w:rsidRDefault="00914EBC" w:rsidP="00136D72">
      <w:pPr>
        <w:tabs>
          <w:tab w:val="left" w:pos="4875"/>
        </w:tabs>
        <w:rPr>
          <w:iCs/>
          <w:sz w:val="24"/>
          <w:szCs w:val="24"/>
        </w:rPr>
      </w:pPr>
    </w:p>
    <w:p w14:paraId="492ACE72" w14:textId="0A3ED358" w:rsidR="00914EBC" w:rsidRPr="000520C2" w:rsidRDefault="00914EBC" w:rsidP="00136D72">
      <w:pPr>
        <w:tabs>
          <w:tab w:val="left" w:pos="4875"/>
        </w:tabs>
        <w:rPr>
          <w:iCs/>
          <w:sz w:val="24"/>
          <w:szCs w:val="24"/>
        </w:rPr>
      </w:pPr>
    </w:p>
    <w:p w14:paraId="273E87F9" w14:textId="24F32D5B" w:rsidR="00914EBC" w:rsidRPr="000520C2" w:rsidRDefault="00914EBC" w:rsidP="00136D72">
      <w:pPr>
        <w:tabs>
          <w:tab w:val="left" w:pos="4875"/>
        </w:tabs>
        <w:rPr>
          <w:iCs/>
          <w:sz w:val="24"/>
          <w:szCs w:val="24"/>
        </w:rPr>
      </w:pPr>
    </w:p>
    <w:p w14:paraId="201FC3FE" w14:textId="7DAEA922" w:rsidR="00914EBC" w:rsidRPr="000520C2" w:rsidRDefault="00914EBC" w:rsidP="00136D72">
      <w:pPr>
        <w:tabs>
          <w:tab w:val="left" w:pos="4875"/>
        </w:tabs>
        <w:rPr>
          <w:iCs/>
          <w:sz w:val="24"/>
          <w:szCs w:val="24"/>
        </w:rPr>
      </w:pPr>
    </w:p>
    <w:p w14:paraId="309B7098" w14:textId="64FE4A96" w:rsidR="00914EBC" w:rsidRPr="000520C2" w:rsidRDefault="00914EBC" w:rsidP="00136D72">
      <w:pPr>
        <w:tabs>
          <w:tab w:val="left" w:pos="4875"/>
        </w:tabs>
        <w:rPr>
          <w:iCs/>
          <w:sz w:val="24"/>
          <w:szCs w:val="24"/>
        </w:rPr>
      </w:pPr>
    </w:p>
    <w:p w14:paraId="0A8051D5" w14:textId="77D01D16" w:rsidR="00914EBC" w:rsidRPr="000520C2" w:rsidRDefault="00914EBC" w:rsidP="00136D72">
      <w:pPr>
        <w:tabs>
          <w:tab w:val="left" w:pos="4875"/>
        </w:tabs>
        <w:rPr>
          <w:iCs/>
          <w:sz w:val="24"/>
          <w:szCs w:val="24"/>
        </w:rPr>
      </w:pPr>
    </w:p>
    <w:p w14:paraId="3006A9FA" w14:textId="0AB3A3D4" w:rsidR="00914EBC" w:rsidRPr="000520C2" w:rsidRDefault="00914EBC" w:rsidP="00136D72">
      <w:pPr>
        <w:tabs>
          <w:tab w:val="left" w:pos="4875"/>
        </w:tabs>
        <w:rPr>
          <w:iCs/>
          <w:sz w:val="24"/>
          <w:szCs w:val="24"/>
        </w:rPr>
      </w:pPr>
    </w:p>
    <w:p w14:paraId="2973DD44" w14:textId="77777777" w:rsidR="00914EBC" w:rsidRPr="00914EBC" w:rsidRDefault="00914EBC" w:rsidP="00914EBC">
      <w:pPr>
        <w:keepNext/>
        <w:spacing w:before="240" w:after="120" w:line="240" w:lineRule="auto"/>
        <w:ind w:firstLine="709"/>
        <w:jc w:val="right"/>
        <w:outlineLvl w:val="0"/>
        <w:rPr>
          <w:rFonts w:ascii="Times New Roman" w:eastAsia="Times New Roman" w:hAnsi="Times New Roman" w:cs="Times New Roman"/>
          <w:b/>
          <w:bCs/>
          <w:kern w:val="32"/>
          <w:sz w:val="24"/>
          <w:szCs w:val="24"/>
          <w:lang w:val="x-none" w:eastAsia="x-none"/>
        </w:rPr>
      </w:pPr>
      <w:r w:rsidRPr="000520C2">
        <w:rPr>
          <w:rFonts w:ascii="Times New Roman" w:eastAsia="Times New Roman" w:hAnsi="Times New Roman" w:cs="Times New Roman"/>
          <w:b/>
          <w:bCs/>
          <w:iCs/>
          <w:kern w:val="32"/>
          <w:sz w:val="24"/>
          <w:szCs w:val="24"/>
          <w:lang w:val="x-none" w:eastAsia="x-none"/>
        </w:rPr>
        <w:t xml:space="preserve">Приложение </w:t>
      </w:r>
      <w:r w:rsidRPr="000520C2">
        <w:rPr>
          <w:rFonts w:ascii="Times New Roman" w:eastAsia="Times New Roman" w:hAnsi="Times New Roman" w:cs="Times New Roman"/>
          <w:b/>
          <w:bCs/>
          <w:iCs/>
          <w:kern w:val="32"/>
          <w:sz w:val="24"/>
          <w:szCs w:val="24"/>
          <w:lang w:eastAsia="x-none"/>
        </w:rPr>
        <w:t xml:space="preserve">2. Примерные </w:t>
      </w:r>
      <w:r w:rsidRPr="000520C2">
        <w:rPr>
          <w:rFonts w:ascii="Times New Roman" w:eastAsia="Times New Roman" w:hAnsi="Times New Roman" w:cs="Times New Roman"/>
          <w:b/>
          <w:bCs/>
          <w:iCs/>
          <w:kern w:val="32"/>
          <w:sz w:val="24"/>
          <w:szCs w:val="24"/>
          <w:lang w:val="x-none" w:eastAsia="x-none"/>
        </w:rPr>
        <w:t>программы професси</w:t>
      </w:r>
      <w:r w:rsidRPr="00914EBC">
        <w:rPr>
          <w:rFonts w:ascii="Times New Roman" w:eastAsia="Times New Roman" w:hAnsi="Times New Roman" w:cs="Times New Roman"/>
          <w:b/>
          <w:bCs/>
          <w:kern w:val="32"/>
          <w:sz w:val="24"/>
          <w:szCs w:val="24"/>
          <w:lang w:val="x-none" w:eastAsia="x-none"/>
        </w:rPr>
        <w:t>ональных модулей</w:t>
      </w:r>
    </w:p>
    <w:p w14:paraId="5CFC3412" w14:textId="77777777" w:rsidR="00914EBC" w:rsidRPr="00914EBC" w:rsidRDefault="00914EBC" w:rsidP="00914EBC">
      <w:pPr>
        <w:spacing w:after="0" w:line="240" w:lineRule="auto"/>
        <w:rPr>
          <w:lang w:val="x-none" w:eastAsia="x-none"/>
        </w:rPr>
      </w:pPr>
    </w:p>
    <w:p w14:paraId="5266837C" w14:textId="77777777" w:rsidR="00914EBC" w:rsidRPr="00914EBC" w:rsidRDefault="00914EBC" w:rsidP="00914EBC">
      <w:pPr>
        <w:spacing w:after="0" w:line="360" w:lineRule="auto"/>
        <w:jc w:val="right"/>
        <w:outlineLvl w:val="1"/>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Приложение 2.3</w:t>
      </w:r>
    </w:p>
    <w:p w14:paraId="3EBCE027" w14:textId="470E2E0E" w:rsidR="00914EBC" w:rsidRPr="000520C2" w:rsidRDefault="00914EBC" w:rsidP="000520C2">
      <w:pPr>
        <w:spacing w:after="0" w:line="240" w:lineRule="auto"/>
        <w:ind w:left="6096"/>
        <w:jc w:val="right"/>
        <w:rPr>
          <w:rFonts w:ascii="Times New Roman" w:hAnsi="Times New Roman"/>
          <w:sz w:val="24"/>
          <w:szCs w:val="24"/>
        </w:rPr>
      </w:pPr>
      <w:r w:rsidRPr="00914EBC">
        <w:rPr>
          <w:rFonts w:ascii="Times New Roman" w:hAnsi="Times New Roman"/>
          <w:sz w:val="24"/>
          <w:szCs w:val="24"/>
        </w:rPr>
        <w:t xml:space="preserve"> ПООП по специальности</w:t>
      </w:r>
      <w:r w:rsidR="000520C2">
        <w:rPr>
          <w:rFonts w:ascii="Times New Roman" w:hAnsi="Times New Roman"/>
          <w:sz w:val="24"/>
          <w:szCs w:val="24"/>
        </w:rPr>
        <w:t xml:space="preserve"> </w:t>
      </w:r>
      <w:r w:rsidR="000520C2" w:rsidRPr="000520C2">
        <w:rPr>
          <w:rFonts w:ascii="Times New Roman" w:hAnsi="Times New Roman"/>
          <w:sz w:val="24"/>
          <w:szCs w:val="24"/>
        </w:rPr>
        <w:t>18.02.12</w:t>
      </w:r>
      <w:r w:rsidR="000520C2">
        <w:rPr>
          <w:rFonts w:ascii="Times New Roman" w:hAnsi="Times New Roman"/>
          <w:sz w:val="24"/>
          <w:szCs w:val="24"/>
        </w:rPr>
        <w:t xml:space="preserve"> </w:t>
      </w:r>
      <w:r w:rsidR="000520C2" w:rsidRPr="000520C2">
        <w:rPr>
          <w:rFonts w:ascii="Times New Roman" w:hAnsi="Times New Roman"/>
          <w:sz w:val="24"/>
          <w:szCs w:val="24"/>
        </w:rPr>
        <w:t>Технология</w:t>
      </w:r>
      <w:r w:rsidR="000520C2">
        <w:rPr>
          <w:rFonts w:ascii="Times New Roman" w:hAnsi="Times New Roman"/>
          <w:sz w:val="24"/>
          <w:szCs w:val="24"/>
        </w:rPr>
        <w:t xml:space="preserve"> </w:t>
      </w:r>
      <w:r w:rsidR="000520C2" w:rsidRPr="000520C2">
        <w:rPr>
          <w:rFonts w:ascii="Times New Roman" w:hAnsi="Times New Roman"/>
          <w:sz w:val="24"/>
          <w:szCs w:val="24"/>
        </w:rPr>
        <w:t>аналитического контроля химических соединений</w:t>
      </w:r>
    </w:p>
    <w:p w14:paraId="6EF01933" w14:textId="77777777" w:rsidR="00914EBC" w:rsidRPr="00914EBC" w:rsidRDefault="00914EBC" w:rsidP="00914EBC">
      <w:pPr>
        <w:spacing w:after="0" w:line="240" w:lineRule="auto"/>
        <w:jc w:val="center"/>
        <w:rPr>
          <w:rFonts w:ascii="Times New Roman" w:hAnsi="Times New Roman"/>
          <w:b/>
          <w:i/>
          <w:sz w:val="24"/>
          <w:szCs w:val="24"/>
        </w:rPr>
      </w:pPr>
    </w:p>
    <w:p w14:paraId="0C039BFD" w14:textId="77777777" w:rsidR="00914EBC" w:rsidRPr="00914EBC" w:rsidRDefault="00914EBC" w:rsidP="00914EBC">
      <w:pPr>
        <w:spacing w:after="0" w:line="240" w:lineRule="auto"/>
        <w:jc w:val="center"/>
        <w:rPr>
          <w:rFonts w:ascii="Times New Roman" w:hAnsi="Times New Roman"/>
          <w:b/>
          <w:i/>
          <w:sz w:val="24"/>
          <w:szCs w:val="24"/>
        </w:rPr>
      </w:pPr>
    </w:p>
    <w:p w14:paraId="0183E01A" w14:textId="77777777" w:rsidR="00914EBC" w:rsidRPr="00914EBC" w:rsidRDefault="00914EBC" w:rsidP="00914EBC">
      <w:pPr>
        <w:spacing w:after="0" w:line="240" w:lineRule="auto"/>
        <w:jc w:val="center"/>
        <w:rPr>
          <w:rFonts w:ascii="Times New Roman" w:hAnsi="Times New Roman"/>
          <w:b/>
          <w:i/>
          <w:sz w:val="24"/>
          <w:szCs w:val="24"/>
        </w:rPr>
      </w:pPr>
    </w:p>
    <w:p w14:paraId="3B38F8D9" w14:textId="77777777" w:rsidR="00914EBC" w:rsidRPr="00914EBC" w:rsidRDefault="00914EBC" w:rsidP="00914EBC">
      <w:pPr>
        <w:spacing w:after="0" w:line="240" w:lineRule="auto"/>
        <w:jc w:val="center"/>
        <w:rPr>
          <w:rFonts w:ascii="Times New Roman" w:hAnsi="Times New Roman"/>
          <w:b/>
          <w:i/>
          <w:sz w:val="24"/>
          <w:szCs w:val="24"/>
        </w:rPr>
      </w:pPr>
    </w:p>
    <w:p w14:paraId="13AF678A" w14:textId="77777777" w:rsidR="00914EBC" w:rsidRPr="00914EBC" w:rsidRDefault="00914EBC" w:rsidP="00914EBC">
      <w:pPr>
        <w:spacing w:after="0" w:line="240" w:lineRule="auto"/>
        <w:jc w:val="center"/>
        <w:rPr>
          <w:rFonts w:ascii="Times New Roman" w:hAnsi="Times New Roman"/>
          <w:b/>
          <w:i/>
          <w:sz w:val="24"/>
          <w:szCs w:val="24"/>
        </w:rPr>
      </w:pPr>
    </w:p>
    <w:p w14:paraId="4B23DBBE" w14:textId="77777777" w:rsidR="00914EBC" w:rsidRPr="00914EBC" w:rsidRDefault="00914EBC" w:rsidP="00914EBC">
      <w:pPr>
        <w:spacing w:after="0" w:line="240" w:lineRule="auto"/>
        <w:jc w:val="center"/>
        <w:rPr>
          <w:rFonts w:ascii="Times New Roman" w:hAnsi="Times New Roman"/>
          <w:b/>
          <w:i/>
          <w:sz w:val="24"/>
          <w:szCs w:val="24"/>
        </w:rPr>
      </w:pPr>
    </w:p>
    <w:p w14:paraId="39B1F438" w14:textId="77777777" w:rsidR="00914EBC" w:rsidRPr="00914EBC" w:rsidRDefault="00914EBC" w:rsidP="00914EBC">
      <w:pPr>
        <w:spacing w:after="0" w:line="240" w:lineRule="auto"/>
        <w:jc w:val="center"/>
        <w:rPr>
          <w:rFonts w:ascii="Times New Roman" w:hAnsi="Times New Roman"/>
          <w:b/>
          <w:i/>
          <w:sz w:val="24"/>
          <w:szCs w:val="24"/>
        </w:rPr>
      </w:pPr>
    </w:p>
    <w:p w14:paraId="7AF2ED45" w14:textId="77777777" w:rsidR="00914EBC" w:rsidRPr="00914EBC" w:rsidRDefault="00914EBC" w:rsidP="00914EBC">
      <w:pPr>
        <w:spacing w:after="0" w:line="240" w:lineRule="auto"/>
        <w:jc w:val="center"/>
        <w:rPr>
          <w:rFonts w:ascii="Times New Roman" w:hAnsi="Times New Roman"/>
          <w:b/>
          <w:i/>
          <w:sz w:val="24"/>
          <w:szCs w:val="24"/>
        </w:rPr>
      </w:pPr>
    </w:p>
    <w:p w14:paraId="5485639B" w14:textId="77777777" w:rsidR="00914EBC" w:rsidRPr="00914EBC" w:rsidRDefault="00914EBC" w:rsidP="00914EBC">
      <w:pPr>
        <w:spacing w:after="0" w:line="240" w:lineRule="auto"/>
        <w:jc w:val="center"/>
        <w:rPr>
          <w:rFonts w:ascii="Times New Roman" w:hAnsi="Times New Roman"/>
          <w:b/>
          <w:i/>
          <w:sz w:val="24"/>
          <w:szCs w:val="24"/>
        </w:rPr>
      </w:pPr>
    </w:p>
    <w:p w14:paraId="1C4B0EBF" w14:textId="77777777" w:rsidR="00914EBC" w:rsidRPr="00914EBC" w:rsidRDefault="00914EBC" w:rsidP="00914EBC">
      <w:pPr>
        <w:spacing w:after="0" w:line="240" w:lineRule="auto"/>
        <w:jc w:val="center"/>
        <w:rPr>
          <w:rFonts w:ascii="Times New Roman" w:hAnsi="Times New Roman"/>
          <w:b/>
          <w:i/>
          <w:sz w:val="24"/>
          <w:szCs w:val="24"/>
        </w:rPr>
      </w:pPr>
    </w:p>
    <w:p w14:paraId="06817C46" w14:textId="77777777" w:rsidR="00914EBC" w:rsidRPr="00914EBC" w:rsidRDefault="00914EBC" w:rsidP="00914EBC">
      <w:pPr>
        <w:spacing w:after="0" w:line="240" w:lineRule="auto"/>
        <w:jc w:val="center"/>
        <w:rPr>
          <w:rFonts w:ascii="Times New Roman" w:hAnsi="Times New Roman"/>
          <w:b/>
          <w:i/>
          <w:sz w:val="24"/>
          <w:szCs w:val="24"/>
        </w:rPr>
      </w:pPr>
    </w:p>
    <w:p w14:paraId="30893676" w14:textId="77777777" w:rsidR="00914EBC" w:rsidRPr="00914EBC" w:rsidRDefault="00914EBC" w:rsidP="00914EBC">
      <w:pPr>
        <w:spacing w:after="0" w:line="240" w:lineRule="auto"/>
        <w:jc w:val="center"/>
        <w:rPr>
          <w:rFonts w:ascii="Times New Roman" w:hAnsi="Times New Roman"/>
          <w:b/>
          <w:i/>
          <w:sz w:val="24"/>
          <w:szCs w:val="24"/>
        </w:rPr>
      </w:pPr>
    </w:p>
    <w:p w14:paraId="1AFB2D14" w14:textId="77777777" w:rsidR="00914EBC" w:rsidRPr="00914EBC" w:rsidRDefault="00914EBC" w:rsidP="00914EBC">
      <w:pPr>
        <w:spacing w:after="0" w:line="240" w:lineRule="auto"/>
        <w:jc w:val="center"/>
        <w:rPr>
          <w:rFonts w:ascii="Times New Roman" w:hAnsi="Times New Roman"/>
          <w:b/>
          <w:i/>
          <w:sz w:val="24"/>
          <w:szCs w:val="24"/>
        </w:rPr>
      </w:pPr>
    </w:p>
    <w:p w14:paraId="30FD146F" w14:textId="77777777" w:rsidR="00914EBC" w:rsidRPr="00914EBC" w:rsidRDefault="00914EBC" w:rsidP="00914EBC">
      <w:pPr>
        <w:spacing w:after="0" w:line="240" w:lineRule="auto"/>
        <w:jc w:val="center"/>
        <w:rPr>
          <w:rFonts w:ascii="Times New Roman" w:hAnsi="Times New Roman"/>
          <w:b/>
          <w:i/>
          <w:sz w:val="24"/>
          <w:szCs w:val="24"/>
        </w:rPr>
      </w:pPr>
    </w:p>
    <w:p w14:paraId="7805BAB1" w14:textId="77777777" w:rsidR="00914EBC" w:rsidRPr="00914EBC" w:rsidRDefault="00914EBC" w:rsidP="00914EBC">
      <w:pPr>
        <w:spacing w:after="0" w:line="240" w:lineRule="auto"/>
        <w:jc w:val="center"/>
        <w:rPr>
          <w:rFonts w:ascii="Times New Roman" w:hAnsi="Times New Roman"/>
          <w:b/>
          <w:i/>
          <w:sz w:val="24"/>
          <w:szCs w:val="24"/>
        </w:rPr>
      </w:pPr>
    </w:p>
    <w:p w14:paraId="0ED80660" w14:textId="77777777" w:rsidR="00914EBC" w:rsidRPr="00914EBC" w:rsidRDefault="00914EBC" w:rsidP="00914EBC">
      <w:pPr>
        <w:spacing w:after="0" w:line="240" w:lineRule="auto"/>
        <w:jc w:val="center"/>
        <w:rPr>
          <w:rFonts w:ascii="Times New Roman" w:hAnsi="Times New Roman"/>
          <w:b/>
          <w:sz w:val="24"/>
          <w:szCs w:val="24"/>
        </w:rPr>
      </w:pPr>
      <w:r w:rsidRPr="00914EBC">
        <w:rPr>
          <w:rFonts w:ascii="Times New Roman" w:hAnsi="Times New Roman"/>
          <w:b/>
          <w:color w:val="000000"/>
          <w:sz w:val="24"/>
          <w:szCs w:val="24"/>
        </w:rPr>
        <w:t>ПРИМЕРНАЯ РАБОЧАЯ ПРОГРАММА</w:t>
      </w:r>
      <w:r w:rsidRPr="00914EBC">
        <w:rPr>
          <w:rFonts w:ascii="Times New Roman" w:hAnsi="Times New Roman"/>
          <w:b/>
          <w:sz w:val="24"/>
          <w:szCs w:val="24"/>
        </w:rPr>
        <w:t xml:space="preserve"> ПРОФЕССИОНАЛЬНОГО МОДУЛЯ</w:t>
      </w:r>
    </w:p>
    <w:p w14:paraId="10793DE9" w14:textId="77777777" w:rsidR="00914EBC" w:rsidRPr="00914EBC" w:rsidRDefault="00914EBC" w:rsidP="00914EBC">
      <w:pPr>
        <w:spacing w:after="0" w:line="240" w:lineRule="auto"/>
        <w:jc w:val="center"/>
        <w:rPr>
          <w:rFonts w:ascii="Times New Roman" w:hAnsi="Times New Roman"/>
          <w:b/>
          <w:sz w:val="24"/>
          <w:szCs w:val="24"/>
          <w:u w:val="single"/>
        </w:rPr>
      </w:pPr>
    </w:p>
    <w:p w14:paraId="2ABBC613" w14:textId="639064EE" w:rsidR="000520C2" w:rsidRDefault="000520C2" w:rsidP="00914EBC">
      <w:pPr>
        <w:spacing w:after="200" w:line="276" w:lineRule="auto"/>
        <w:jc w:val="center"/>
        <w:rPr>
          <w:rFonts w:ascii="Times New Roman" w:eastAsia="Times New Roman" w:hAnsi="Times New Roman" w:cs="Times New Roman"/>
          <w:b/>
          <w:sz w:val="24"/>
          <w:szCs w:val="24"/>
          <w:lang w:eastAsia="ru-RU"/>
        </w:rPr>
      </w:pPr>
      <w:r w:rsidRPr="000520C2">
        <w:rPr>
          <w:rFonts w:ascii="Times New Roman" w:eastAsia="Times New Roman" w:hAnsi="Times New Roman" w:cs="Times New Roman"/>
          <w:b/>
          <w:sz w:val="24"/>
          <w:szCs w:val="24"/>
          <w:lang w:eastAsia="ru-RU"/>
        </w:rPr>
        <w:t xml:space="preserve">ПМ 03 </w:t>
      </w:r>
      <w:r w:rsidR="003756B5">
        <w:rPr>
          <w:rFonts w:ascii="Times New Roman" w:eastAsia="Times New Roman" w:hAnsi="Times New Roman" w:cs="Times New Roman"/>
          <w:b/>
          <w:sz w:val="24"/>
          <w:szCs w:val="24"/>
          <w:lang w:eastAsia="ru-RU"/>
        </w:rPr>
        <w:t>О</w:t>
      </w:r>
      <w:r w:rsidR="003756B5" w:rsidRPr="003756B5">
        <w:rPr>
          <w:rFonts w:ascii="Times New Roman" w:eastAsia="Times New Roman" w:hAnsi="Times New Roman" w:cs="Times New Roman"/>
          <w:b/>
          <w:sz w:val="24"/>
          <w:szCs w:val="24"/>
          <w:lang w:eastAsia="ru-RU"/>
        </w:rPr>
        <w:t>рганизация лабораторно-производственной деятельности</w:t>
      </w:r>
    </w:p>
    <w:p w14:paraId="020016F2" w14:textId="421E980B" w:rsidR="00914EBC" w:rsidRPr="00914EBC" w:rsidRDefault="00914EBC" w:rsidP="00914EBC">
      <w:pPr>
        <w:spacing w:after="200" w:line="276" w:lineRule="auto"/>
        <w:jc w:val="center"/>
        <w:rPr>
          <w:rFonts w:ascii="Times New Roman" w:eastAsia="Times New Roman" w:hAnsi="Times New Roman" w:cs="Times New Roman"/>
          <w:b/>
          <w:i/>
          <w:sz w:val="24"/>
          <w:szCs w:val="24"/>
          <w:lang w:eastAsia="ru-RU"/>
        </w:rPr>
      </w:pPr>
      <w:r w:rsidRPr="00914EBC">
        <w:rPr>
          <w:rFonts w:ascii="Times New Roman" w:eastAsia="Times New Roman" w:hAnsi="Times New Roman" w:cs="Times New Roman"/>
          <w:b/>
          <w:sz w:val="24"/>
          <w:szCs w:val="24"/>
          <w:lang w:eastAsia="ru-RU"/>
        </w:rPr>
        <w:t xml:space="preserve">Обязательный профессиональный блок </w:t>
      </w:r>
    </w:p>
    <w:p w14:paraId="587CEFEB" w14:textId="77777777" w:rsidR="00914EBC" w:rsidRPr="00914EBC" w:rsidRDefault="00914EBC" w:rsidP="00914EBC">
      <w:pPr>
        <w:spacing w:after="0" w:line="240" w:lineRule="auto"/>
        <w:jc w:val="center"/>
        <w:rPr>
          <w:rFonts w:ascii="Times New Roman" w:hAnsi="Times New Roman"/>
          <w:b/>
          <w:i/>
          <w:sz w:val="24"/>
          <w:szCs w:val="24"/>
        </w:rPr>
      </w:pPr>
    </w:p>
    <w:p w14:paraId="4C0CF871" w14:textId="77777777" w:rsidR="00914EBC" w:rsidRPr="00914EBC" w:rsidRDefault="00914EBC" w:rsidP="00914EBC">
      <w:pPr>
        <w:spacing w:after="0" w:line="240" w:lineRule="auto"/>
        <w:jc w:val="center"/>
        <w:rPr>
          <w:rFonts w:ascii="Times New Roman" w:hAnsi="Times New Roman"/>
          <w:b/>
          <w:i/>
          <w:sz w:val="24"/>
          <w:szCs w:val="24"/>
        </w:rPr>
      </w:pPr>
    </w:p>
    <w:p w14:paraId="28A3F160" w14:textId="77777777" w:rsidR="00914EBC" w:rsidRPr="00914EBC" w:rsidRDefault="00914EBC" w:rsidP="00914EBC">
      <w:pPr>
        <w:spacing w:after="0" w:line="240" w:lineRule="auto"/>
        <w:jc w:val="center"/>
        <w:rPr>
          <w:rFonts w:ascii="Times New Roman" w:hAnsi="Times New Roman"/>
          <w:b/>
          <w:i/>
          <w:sz w:val="24"/>
          <w:szCs w:val="24"/>
        </w:rPr>
      </w:pPr>
    </w:p>
    <w:p w14:paraId="346FC00D" w14:textId="77777777" w:rsidR="00914EBC" w:rsidRPr="00914EBC" w:rsidRDefault="00914EBC" w:rsidP="00914EBC">
      <w:pPr>
        <w:spacing w:after="0" w:line="240" w:lineRule="auto"/>
        <w:jc w:val="center"/>
        <w:rPr>
          <w:rFonts w:ascii="Times New Roman" w:hAnsi="Times New Roman"/>
          <w:b/>
          <w:i/>
          <w:sz w:val="24"/>
          <w:szCs w:val="24"/>
        </w:rPr>
      </w:pPr>
    </w:p>
    <w:p w14:paraId="3E2773D6" w14:textId="77777777" w:rsidR="00914EBC" w:rsidRPr="00914EBC" w:rsidRDefault="00914EBC" w:rsidP="00914EBC">
      <w:pPr>
        <w:spacing w:after="0" w:line="240" w:lineRule="auto"/>
        <w:jc w:val="center"/>
        <w:rPr>
          <w:rFonts w:ascii="Times New Roman" w:hAnsi="Times New Roman"/>
          <w:b/>
          <w:i/>
          <w:sz w:val="24"/>
          <w:szCs w:val="24"/>
        </w:rPr>
      </w:pPr>
    </w:p>
    <w:p w14:paraId="0A93ACAA" w14:textId="77777777" w:rsidR="00914EBC" w:rsidRPr="00914EBC" w:rsidRDefault="00914EBC" w:rsidP="00914EBC">
      <w:pPr>
        <w:spacing w:after="0" w:line="240" w:lineRule="auto"/>
        <w:jc w:val="center"/>
        <w:rPr>
          <w:rFonts w:ascii="Times New Roman" w:hAnsi="Times New Roman"/>
          <w:b/>
          <w:i/>
          <w:sz w:val="24"/>
          <w:szCs w:val="24"/>
        </w:rPr>
      </w:pPr>
    </w:p>
    <w:p w14:paraId="5E53BA04" w14:textId="77777777" w:rsidR="00914EBC" w:rsidRPr="00914EBC" w:rsidRDefault="00914EBC" w:rsidP="00914EBC">
      <w:pPr>
        <w:spacing w:after="0" w:line="240" w:lineRule="auto"/>
        <w:jc w:val="center"/>
        <w:rPr>
          <w:rFonts w:ascii="Times New Roman" w:hAnsi="Times New Roman"/>
          <w:b/>
          <w:i/>
          <w:sz w:val="24"/>
          <w:szCs w:val="24"/>
        </w:rPr>
      </w:pPr>
    </w:p>
    <w:p w14:paraId="4D141780" w14:textId="77777777" w:rsidR="00914EBC" w:rsidRPr="00914EBC" w:rsidRDefault="00914EBC" w:rsidP="00914EBC">
      <w:pPr>
        <w:spacing w:after="0" w:line="240" w:lineRule="auto"/>
        <w:jc w:val="center"/>
        <w:rPr>
          <w:rFonts w:ascii="Times New Roman" w:hAnsi="Times New Roman"/>
          <w:b/>
          <w:i/>
          <w:sz w:val="24"/>
          <w:szCs w:val="24"/>
        </w:rPr>
      </w:pPr>
    </w:p>
    <w:p w14:paraId="16D6607F" w14:textId="77777777" w:rsidR="00914EBC" w:rsidRPr="00914EBC" w:rsidRDefault="00914EBC" w:rsidP="00914EBC">
      <w:pPr>
        <w:spacing w:after="0" w:line="240" w:lineRule="auto"/>
        <w:jc w:val="center"/>
        <w:rPr>
          <w:rFonts w:ascii="Times New Roman" w:hAnsi="Times New Roman"/>
          <w:b/>
          <w:i/>
          <w:sz w:val="24"/>
          <w:szCs w:val="24"/>
        </w:rPr>
      </w:pPr>
    </w:p>
    <w:p w14:paraId="39409731" w14:textId="77777777" w:rsidR="00914EBC" w:rsidRPr="00914EBC" w:rsidRDefault="00914EBC" w:rsidP="00914EBC">
      <w:pPr>
        <w:spacing w:after="0" w:line="240" w:lineRule="auto"/>
        <w:jc w:val="center"/>
        <w:rPr>
          <w:rFonts w:ascii="Times New Roman" w:hAnsi="Times New Roman"/>
          <w:b/>
          <w:i/>
          <w:sz w:val="24"/>
          <w:szCs w:val="24"/>
        </w:rPr>
      </w:pPr>
    </w:p>
    <w:p w14:paraId="7DF50F55" w14:textId="77777777" w:rsidR="00914EBC" w:rsidRPr="00914EBC" w:rsidRDefault="00914EBC" w:rsidP="00914EBC">
      <w:pPr>
        <w:spacing w:after="0" w:line="240" w:lineRule="auto"/>
        <w:jc w:val="center"/>
        <w:rPr>
          <w:rFonts w:ascii="Times New Roman" w:hAnsi="Times New Roman"/>
          <w:b/>
          <w:i/>
          <w:sz w:val="24"/>
          <w:szCs w:val="24"/>
        </w:rPr>
      </w:pPr>
    </w:p>
    <w:p w14:paraId="3D5A3C98" w14:textId="77777777" w:rsidR="00914EBC" w:rsidRPr="00914EBC" w:rsidRDefault="00914EBC" w:rsidP="00914EBC">
      <w:pPr>
        <w:spacing w:after="0" w:line="240" w:lineRule="auto"/>
        <w:jc w:val="center"/>
        <w:rPr>
          <w:rFonts w:ascii="Times New Roman" w:hAnsi="Times New Roman"/>
          <w:b/>
          <w:i/>
          <w:sz w:val="24"/>
          <w:szCs w:val="24"/>
        </w:rPr>
      </w:pPr>
    </w:p>
    <w:p w14:paraId="49D371DA" w14:textId="77777777" w:rsidR="00914EBC" w:rsidRPr="00914EBC" w:rsidRDefault="00914EBC" w:rsidP="00914EBC">
      <w:pPr>
        <w:spacing w:after="0" w:line="240" w:lineRule="auto"/>
        <w:jc w:val="center"/>
        <w:rPr>
          <w:rFonts w:ascii="Times New Roman" w:hAnsi="Times New Roman"/>
          <w:b/>
          <w:i/>
          <w:sz w:val="24"/>
          <w:szCs w:val="24"/>
        </w:rPr>
      </w:pPr>
    </w:p>
    <w:p w14:paraId="4FC3A1D8" w14:textId="77777777" w:rsidR="00914EBC" w:rsidRPr="00914EBC" w:rsidRDefault="00914EBC" w:rsidP="00914EBC">
      <w:pPr>
        <w:spacing w:after="0" w:line="240" w:lineRule="auto"/>
        <w:jc w:val="center"/>
        <w:rPr>
          <w:rFonts w:ascii="Times New Roman" w:hAnsi="Times New Roman"/>
          <w:b/>
          <w:i/>
          <w:sz w:val="24"/>
          <w:szCs w:val="24"/>
        </w:rPr>
      </w:pPr>
    </w:p>
    <w:p w14:paraId="1F24B9A8" w14:textId="77777777" w:rsidR="00914EBC" w:rsidRPr="00914EBC" w:rsidRDefault="00914EBC" w:rsidP="00914EBC">
      <w:pPr>
        <w:spacing w:after="0" w:line="240" w:lineRule="auto"/>
        <w:jc w:val="center"/>
        <w:rPr>
          <w:rFonts w:ascii="Times New Roman" w:hAnsi="Times New Roman"/>
          <w:b/>
          <w:i/>
          <w:sz w:val="24"/>
          <w:szCs w:val="24"/>
        </w:rPr>
      </w:pPr>
    </w:p>
    <w:p w14:paraId="5EF321DE" w14:textId="77777777" w:rsidR="00914EBC" w:rsidRPr="00914EBC" w:rsidRDefault="00914EBC" w:rsidP="00914EBC">
      <w:pPr>
        <w:spacing w:after="0" w:line="240" w:lineRule="auto"/>
        <w:jc w:val="center"/>
        <w:rPr>
          <w:rFonts w:ascii="Times New Roman" w:hAnsi="Times New Roman"/>
          <w:b/>
          <w:i/>
          <w:sz w:val="24"/>
          <w:szCs w:val="24"/>
        </w:rPr>
      </w:pPr>
    </w:p>
    <w:p w14:paraId="30673890" w14:textId="77777777" w:rsidR="00914EBC" w:rsidRPr="00914EBC" w:rsidRDefault="00914EBC" w:rsidP="00914EBC">
      <w:pPr>
        <w:spacing w:after="0" w:line="240" w:lineRule="auto"/>
        <w:jc w:val="center"/>
        <w:rPr>
          <w:rFonts w:ascii="Times New Roman" w:hAnsi="Times New Roman"/>
          <w:b/>
          <w:i/>
          <w:sz w:val="24"/>
          <w:szCs w:val="24"/>
        </w:rPr>
      </w:pPr>
    </w:p>
    <w:p w14:paraId="02F1A9E8" w14:textId="77777777" w:rsidR="00914EBC" w:rsidRPr="00914EBC" w:rsidRDefault="00914EBC" w:rsidP="00914EBC">
      <w:pPr>
        <w:spacing w:after="0" w:line="240" w:lineRule="auto"/>
        <w:jc w:val="center"/>
        <w:rPr>
          <w:rFonts w:ascii="Times New Roman" w:hAnsi="Times New Roman"/>
          <w:b/>
          <w:i/>
          <w:sz w:val="24"/>
          <w:szCs w:val="24"/>
        </w:rPr>
      </w:pPr>
    </w:p>
    <w:p w14:paraId="0C0FE899" w14:textId="77777777" w:rsidR="00914EBC" w:rsidRPr="00914EBC" w:rsidRDefault="00914EBC" w:rsidP="00914EBC">
      <w:pPr>
        <w:spacing w:after="0" w:line="240" w:lineRule="auto"/>
        <w:jc w:val="center"/>
        <w:rPr>
          <w:rFonts w:ascii="Times New Roman" w:hAnsi="Times New Roman"/>
          <w:b/>
          <w:i/>
          <w:sz w:val="24"/>
          <w:szCs w:val="24"/>
        </w:rPr>
      </w:pPr>
    </w:p>
    <w:p w14:paraId="595AFBB7" w14:textId="77777777" w:rsidR="00914EBC" w:rsidRPr="00914EBC" w:rsidRDefault="00914EBC" w:rsidP="00914EBC">
      <w:pPr>
        <w:spacing w:after="0" w:line="240" w:lineRule="auto"/>
        <w:jc w:val="center"/>
        <w:rPr>
          <w:rFonts w:ascii="Times New Roman" w:hAnsi="Times New Roman"/>
          <w:b/>
          <w:iCs/>
          <w:sz w:val="24"/>
          <w:szCs w:val="24"/>
        </w:rPr>
      </w:pPr>
      <w:r w:rsidRPr="00914EBC">
        <w:rPr>
          <w:rFonts w:ascii="Times New Roman" w:hAnsi="Times New Roman"/>
          <w:b/>
          <w:bCs/>
          <w:iCs/>
        </w:rPr>
        <w:t>2023 г.</w:t>
      </w:r>
    </w:p>
    <w:p w14:paraId="12778CEA"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headerReference w:type="even" r:id="rId25"/>
          <w:pgSz w:w="11906" w:h="16838"/>
          <w:pgMar w:top="1134" w:right="850" w:bottom="1134" w:left="1701" w:header="708" w:footer="708" w:gutter="0"/>
          <w:cols w:space="708"/>
          <w:docGrid w:linePitch="360"/>
        </w:sectPr>
      </w:pPr>
    </w:p>
    <w:p w14:paraId="0F65B7B7" w14:textId="77777777" w:rsidR="00914EBC" w:rsidRPr="00914EBC" w:rsidRDefault="00914EBC" w:rsidP="00914EBC">
      <w:pPr>
        <w:spacing w:after="0" w:line="276" w:lineRule="auto"/>
        <w:jc w:val="center"/>
        <w:rPr>
          <w:rFonts w:ascii="Times New Roman" w:hAnsi="Times New Roman" w:cs="Times New Roman"/>
          <w:b/>
          <w:i/>
          <w:sz w:val="24"/>
          <w:szCs w:val="24"/>
        </w:rPr>
      </w:pPr>
      <w:r w:rsidRPr="00914EBC">
        <w:rPr>
          <w:rFonts w:ascii="Times New Roman" w:hAnsi="Times New Roman" w:cs="Times New Roman"/>
          <w:b/>
          <w:i/>
          <w:sz w:val="24"/>
          <w:szCs w:val="24"/>
        </w:rPr>
        <w:lastRenderedPageBreak/>
        <w:t>СОДЕРЖАНИЕ</w:t>
      </w:r>
    </w:p>
    <w:p w14:paraId="4C459EA1" w14:textId="77777777" w:rsidR="00914EBC" w:rsidRPr="00914EBC" w:rsidRDefault="00914EBC" w:rsidP="00914EBC">
      <w:pPr>
        <w:spacing w:after="0"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14EBC" w:rsidRPr="00914EBC" w14:paraId="0A230453" w14:textId="77777777" w:rsidTr="008E406C">
        <w:tc>
          <w:tcPr>
            <w:tcW w:w="7501" w:type="dxa"/>
          </w:tcPr>
          <w:p w14:paraId="25E35457" w14:textId="77777777" w:rsidR="00914EBC" w:rsidRPr="00914EBC" w:rsidRDefault="00914EBC" w:rsidP="00430C85">
            <w:pPr>
              <w:numPr>
                <w:ilvl w:val="0"/>
                <w:numId w:val="3"/>
              </w:numPr>
              <w:suppressAutoHyphens/>
              <w:spacing w:after="200" w:line="276" w:lineRule="auto"/>
              <w:rPr>
                <w:rFonts w:ascii="Times New Roman" w:hAnsi="Times New Roman"/>
                <w:b/>
                <w:sz w:val="24"/>
                <w:szCs w:val="24"/>
              </w:rPr>
            </w:pPr>
            <w:r w:rsidRPr="00914EBC">
              <w:rPr>
                <w:rFonts w:ascii="Times New Roman" w:hAnsi="Times New Roman"/>
                <w:b/>
                <w:sz w:val="24"/>
                <w:szCs w:val="24"/>
              </w:rPr>
              <w:t xml:space="preserve">ОБЩАЯ ХАРАКТЕРИСТИКА </w:t>
            </w:r>
            <w:r w:rsidRPr="00914EBC">
              <w:rPr>
                <w:rFonts w:ascii="Times New Roman" w:hAnsi="Times New Roman"/>
                <w:b/>
                <w:color w:val="000000"/>
                <w:sz w:val="24"/>
                <w:szCs w:val="24"/>
              </w:rPr>
              <w:t xml:space="preserve">РАБОЧЕЙ </w:t>
            </w:r>
            <w:r w:rsidRPr="00914EBC">
              <w:rPr>
                <w:rFonts w:ascii="Times New Roman" w:hAnsi="Times New Roman"/>
                <w:b/>
                <w:sz w:val="24"/>
                <w:szCs w:val="24"/>
              </w:rPr>
              <w:t>ПРОГРАММЫ ПРОФЕССИОНАЛЬНОГО МОДУЛЯ</w:t>
            </w:r>
          </w:p>
        </w:tc>
        <w:tc>
          <w:tcPr>
            <w:tcW w:w="1854" w:type="dxa"/>
          </w:tcPr>
          <w:p w14:paraId="1D275CE2"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2BFA77AF" w14:textId="77777777" w:rsidTr="008E406C">
        <w:tc>
          <w:tcPr>
            <w:tcW w:w="7501" w:type="dxa"/>
          </w:tcPr>
          <w:p w14:paraId="7C699CCB" w14:textId="77777777" w:rsidR="00914EBC" w:rsidRPr="00914EBC" w:rsidRDefault="00914EBC" w:rsidP="00430C85">
            <w:pPr>
              <w:numPr>
                <w:ilvl w:val="0"/>
                <w:numId w:val="3"/>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СТРУКТУРА И СОДЕРЖАНИЕ ПРОФЕССИОНАЛЬНОГО МОДУЛЯ</w:t>
            </w:r>
          </w:p>
          <w:p w14:paraId="7AB1243C" w14:textId="77777777" w:rsidR="00914EBC" w:rsidRPr="00914EBC" w:rsidRDefault="00914EBC" w:rsidP="00430C85">
            <w:pPr>
              <w:numPr>
                <w:ilvl w:val="0"/>
                <w:numId w:val="3"/>
              </w:numPr>
              <w:tabs>
                <w:tab w:val="num" w:pos="284"/>
              </w:tabs>
              <w:suppressAutoHyphens/>
              <w:spacing w:after="200" w:line="276" w:lineRule="auto"/>
              <w:rPr>
                <w:rFonts w:ascii="Times New Roman" w:hAnsi="Times New Roman"/>
                <w:b/>
                <w:sz w:val="24"/>
                <w:szCs w:val="24"/>
              </w:rPr>
            </w:pPr>
            <w:r w:rsidRPr="00914EBC">
              <w:rPr>
                <w:rFonts w:ascii="Times New Roman" w:hAnsi="Times New Roman"/>
                <w:b/>
                <w:sz w:val="24"/>
                <w:szCs w:val="24"/>
              </w:rPr>
              <w:t>УСЛОВИЯ РЕАЛИЗАЦИИ ПРОФЕССИОНАЛЬНОГО МОДУЛЯ</w:t>
            </w:r>
          </w:p>
        </w:tc>
        <w:tc>
          <w:tcPr>
            <w:tcW w:w="1854" w:type="dxa"/>
          </w:tcPr>
          <w:p w14:paraId="78C801D0" w14:textId="77777777" w:rsidR="00914EBC" w:rsidRPr="00914EBC" w:rsidRDefault="00914EBC" w:rsidP="00914EBC">
            <w:pPr>
              <w:spacing w:after="200" w:line="276" w:lineRule="auto"/>
              <w:rPr>
                <w:rFonts w:ascii="Times New Roman" w:hAnsi="Times New Roman"/>
                <w:b/>
                <w:sz w:val="24"/>
                <w:szCs w:val="24"/>
              </w:rPr>
            </w:pPr>
          </w:p>
        </w:tc>
      </w:tr>
      <w:tr w:rsidR="00914EBC" w:rsidRPr="00914EBC" w14:paraId="4B7152DC" w14:textId="77777777" w:rsidTr="008E406C">
        <w:tc>
          <w:tcPr>
            <w:tcW w:w="7501" w:type="dxa"/>
          </w:tcPr>
          <w:p w14:paraId="42CE3670" w14:textId="77777777" w:rsidR="00914EBC" w:rsidRPr="00914EBC" w:rsidRDefault="00914EBC" w:rsidP="00430C85">
            <w:pPr>
              <w:numPr>
                <w:ilvl w:val="0"/>
                <w:numId w:val="3"/>
              </w:numPr>
              <w:suppressAutoHyphens/>
              <w:spacing w:after="200" w:line="276" w:lineRule="auto"/>
              <w:rPr>
                <w:rFonts w:ascii="Times New Roman" w:hAnsi="Times New Roman"/>
                <w:b/>
                <w:sz w:val="24"/>
                <w:szCs w:val="24"/>
              </w:rPr>
            </w:pPr>
            <w:r w:rsidRPr="00914EBC">
              <w:rPr>
                <w:rFonts w:ascii="Times New Roman" w:hAnsi="Times New Roman"/>
                <w:b/>
                <w:sz w:val="24"/>
                <w:szCs w:val="24"/>
              </w:rPr>
              <w:t>КОНТРОЛЬ И ОЦЕНКА РЕЗУЛЬТАТОВ ОСВОЕНИЯ ПРОФЕССИОНАЛЬНОГО МОДУЛЯ</w:t>
            </w:r>
          </w:p>
          <w:p w14:paraId="7C0B3390" w14:textId="77777777" w:rsidR="00914EBC" w:rsidRPr="00914EBC" w:rsidRDefault="00914EBC" w:rsidP="00914EBC">
            <w:pPr>
              <w:suppressAutoHyphens/>
              <w:spacing w:after="200" w:line="276" w:lineRule="auto"/>
              <w:rPr>
                <w:rFonts w:ascii="Times New Roman" w:hAnsi="Times New Roman"/>
                <w:b/>
                <w:sz w:val="24"/>
                <w:szCs w:val="24"/>
              </w:rPr>
            </w:pPr>
          </w:p>
        </w:tc>
        <w:tc>
          <w:tcPr>
            <w:tcW w:w="1854" w:type="dxa"/>
          </w:tcPr>
          <w:p w14:paraId="54C60316" w14:textId="77777777" w:rsidR="00914EBC" w:rsidRPr="00914EBC" w:rsidRDefault="00914EBC" w:rsidP="00914EBC">
            <w:pPr>
              <w:spacing w:after="200" w:line="276" w:lineRule="auto"/>
              <w:rPr>
                <w:rFonts w:ascii="Times New Roman" w:hAnsi="Times New Roman"/>
                <w:b/>
                <w:sz w:val="24"/>
                <w:szCs w:val="24"/>
              </w:rPr>
            </w:pPr>
          </w:p>
        </w:tc>
      </w:tr>
    </w:tbl>
    <w:p w14:paraId="5584A307" w14:textId="77777777" w:rsidR="00914EBC" w:rsidRPr="00914EBC" w:rsidRDefault="00914EBC" w:rsidP="00914EBC">
      <w:pPr>
        <w:spacing w:after="0" w:line="276" w:lineRule="auto"/>
        <w:jc w:val="center"/>
        <w:rPr>
          <w:rFonts w:ascii="Times New Roman" w:hAnsi="Times New Roman" w:cs="Times New Roman"/>
          <w:b/>
          <w:i/>
          <w:sz w:val="24"/>
          <w:szCs w:val="24"/>
        </w:rPr>
      </w:pPr>
    </w:p>
    <w:p w14:paraId="5C6F2CF7" w14:textId="77777777" w:rsidR="00914EBC" w:rsidRPr="00914EBC" w:rsidRDefault="00914EBC" w:rsidP="00914EBC">
      <w:pPr>
        <w:spacing w:after="0" w:line="276" w:lineRule="auto"/>
        <w:rPr>
          <w:rFonts w:ascii="Times New Roman" w:hAnsi="Times New Roman" w:cs="Times New Roman"/>
          <w:b/>
          <w:i/>
          <w:sz w:val="24"/>
          <w:szCs w:val="24"/>
        </w:rPr>
      </w:pPr>
    </w:p>
    <w:p w14:paraId="301CEF60" w14:textId="77777777" w:rsidR="00914EBC" w:rsidRPr="00914EBC" w:rsidRDefault="00914EBC" w:rsidP="00914EBC">
      <w:pPr>
        <w:spacing w:after="0" w:line="240" w:lineRule="auto"/>
        <w:rPr>
          <w:rFonts w:ascii="Times New Roman" w:hAnsi="Times New Roman"/>
          <w:b/>
          <w:i/>
          <w:sz w:val="24"/>
          <w:szCs w:val="24"/>
        </w:rPr>
        <w:sectPr w:rsidR="00914EBC" w:rsidRPr="00914EBC" w:rsidSect="00733AEF">
          <w:pgSz w:w="11907" w:h="16840"/>
          <w:pgMar w:top="1134" w:right="851" w:bottom="992" w:left="1418" w:header="709" w:footer="709" w:gutter="0"/>
          <w:cols w:space="720"/>
        </w:sectPr>
      </w:pPr>
    </w:p>
    <w:p w14:paraId="61180213"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lastRenderedPageBreak/>
        <w:t xml:space="preserve">1. ОБЩАЯ ХАРАКТЕРИСТИКА </w:t>
      </w:r>
      <w:r w:rsidRPr="00914EBC">
        <w:rPr>
          <w:rFonts w:ascii="Times New Roman" w:hAnsi="Times New Roman"/>
          <w:b/>
          <w:color w:val="000000"/>
          <w:sz w:val="24"/>
          <w:szCs w:val="24"/>
        </w:rPr>
        <w:t>РАБОЧЕЙ ПРОГРАММЫ</w:t>
      </w:r>
    </w:p>
    <w:p w14:paraId="711488B0" w14:textId="77777777" w:rsidR="00914EBC" w:rsidRPr="00914EBC" w:rsidRDefault="00914EBC" w:rsidP="00914EBC">
      <w:pPr>
        <w:spacing w:after="0" w:line="276" w:lineRule="auto"/>
        <w:jc w:val="center"/>
        <w:rPr>
          <w:rFonts w:ascii="Times New Roman" w:hAnsi="Times New Roman"/>
          <w:b/>
          <w:sz w:val="24"/>
          <w:szCs w:val="24"/>
        </w:rPr>
      </w:pPr>
      <w:r w:rsidRPr="00914EBC">
        <w:rPr>
          <w:rFonts w:ascii="Times New Roman" w:hAnsi="Times New Roman"/>
          <w:b/>
          <w:sz w:val="24"/>
          <w:szCs w:val="24"/>
        </w:rPr>
        <w:t>ПРОФЕССИОНАЛЬНОГО МОДУЛЯ</w:t>
      </w:r>
    </w:p>
    <w:p w14:paraId="3BCCB675" w14:textId="77637451" w:rsidR="00914EBC" w:rsidRPr="00914EBC" w:rsidRDefault="00914EBC" w:rsidP="00914EBC">
      <w:pPr>
        <w:spacing w:after="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w:t>
      </w:r>
      <w:r w:rsidR="000520C2" w:rsidRPr="000520C2">
        <w:rPr>
          <w:rFonts w:ascii="Times New Roman" w:eastAsia="Times New Roman" w:hAnsi="Times New Roman" w:cs="Times New Roman"/>
          <w:b/>
          <w:sz w:val="24"/>
          <w:szCs w:val="24"/>
          <w:lang w:eastAsia="ru-RU"/>
        </w:rPr>
        <w:t>ПМ 03 ОРГАНИЗАЦИЯ ЛАБОРАТОРНО-ПРОИЗВОДСТВЕННОЙ ДЕЯТЕЛЬНОСТИ</w:t>
      </w:r>
      <w:r w:rsidRPr="00914EBC">
        <w:rPr>
          <w:rFonts w:ascii="Times New Roman" w:eastAsia="Times New Roman" w:hAnsi="Times New Roman" w:cs="Times New Roman"/>
          <w:b/>
          <w:sz w:val="24"/>
          <w:szCs w:val="24"/>
          <w:lang w:eastAsia="ru-RU"/>
        </w:rPr>
        <w:t>»</w:t>
      </w:r>
    </w:p>
    <w:p w14:paraId="37807D59" w14:textId="77777777" w:rsidR="00914EBC" w:rsidRPr="00914EBC" w:rsidRDefault="00914EBC" w:rsidP="00914EBC">
      <w:pPr>
        <w:suppressAutoHyphens/>
        <w:spacing w:after="0" w:line="276" w:lineRule="auto"/>
        <w:ind w:firstLine="709"/>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75586D0" w14:textId="172E26C1" w:rsidR="00914EBC" w:rsidRPr="00914EBC" w:rsidRDefault="00914EBC" w:rsidP="00914EBC">
      <w:pPr>
        <w:suppressAutoHyphens/>
        <w:spacing w:after="0" w:line="276" w:lineRule="auto"/>
        <w:ind w:firstLine="709"/>
        <w:jc w:val="both"/>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0520C2">
        <w:rPr>
          <w:rFonts w:ascii="Times New Roman" w:eastAsia="Times New Roman" w:hAnsi="Times New Roman" w:cs="Times New Roman"/>
          <w:sz w:val="24"/>
          <w:szCs w:val="24"/>
          <w:lang w:eastAsia="ru-RU"/>
        </w:rPr>
        <w:t>«</w:t>
      </w:r>
      <w:r w:rsidR="003756B5" w:rsidRPr="003756B5">
        <w:rPr>
          <w:rFonts w:ascii="Times New Roman" w:eastAsia="Times New Roman" w:hAnsi="Times New Roman" w:cs="Times New Roman"/>
          <w:sz w:val="24"/>
          <w:szCs w:val="24"/>
          <w:lang w:eastAsia="ru-RU"/>
        </w:rPr>
        <w:t>ПМ 03 Организация лабораторно-производственной деятельност</w:t>
      </w:r>
      <w:r w:rsidR="00B03067">
        <w:rPr>
          <w:rFonts w:ascii="Times New Roman" w:eastAsia="Times New Roman" w:hAnsi="Times New Roman" w:cs="Times New Roman"/>
          <w:sz w:val="24"/>
          <w:szCs w:val="24"/>
          <w:lang w:eastAsia="ru-RU"/>
        </w:rPr>
        <w:t xml:space="preserve">и» </w:t>
      </w:r>
      <w:r w:rsidRPr="00914EBC">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721BE58" w14:textId="77777777" w:rsidR="00914EBC" w:rsidRPr="000520C2" w:rsidRDefault="00914EBC" w:rsidP="00914EBC">
      <w:pPr>
        <w:spacing w:after="0" w:line="276" w:lineRule="auto"/>
        <w:ind w:firstLine="709"/>
        <w:jc w:val="both"/>
        <w:rPr>
          <w:rFonts w:ascii="Times New Roman" w:hAnsi="Times New Roman"/>
          <w:sz w:val="24"/>
          <w:szCs w:val="24"/>
        </w:rPr>
      </w:pPr>
      <w:r w:rsidRPr="000520C2">
        <w:rPr>
          <w:rFonts w:ascii="Times New Roman" w:hAnsi="Times New Roman"/>
          <w:sz w:val="24"/>
          <w:szCs w:val="24"/>
        </w:rPr>
        <w:t>1.1.1. Перечень общих компетенций</w:t>
      </w:r>
      <w:r w:rsidRPr="000520C2">
        <w:rPr>
          <w:rFonts w:cs="Times New Roman"/>
          <w:vertAlign w:val="superscript"/>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8135"/>
      </w:tblGrid>
      <w:tr w:rsidR="00914EBC" w:rsidRPr="000520C2" w14:paraId="6168F237" w14:textId="77777777" w:rsidTr="008E406C">
        <w:tc>
          <w:tcPr>
            <w:tcW w:w="1229" w:type="dxa"/>
          </w:tcPr>
          <w:p w14:paraId="348FF536" w14:textId="77777777" w:rsidR="00914EBC" w:rsidRPr="000520C2" w:rsidRDefault="00914EBC" w:rsidP="00914EBC">
            <w:pPr>
              <w:spacing w:after="0" w:line="240" w:lineRule="auto"/>
              <w:rPr>
                <w:rFonts w:ascii="Times New Roman" w:hAnsi="Times New Roman" w:cs="Times New Roman"/>
                <w:sz w:val="24"/>
                <w:szCs w:val="24"/>
              </w:rPr>
            </w:pPr>
            <w:r w:rsidRPr="000520C2">
              <w:rPr>
                <w:rFonts w:ascii="Times New Roman" w:hAnsi="Times New Roman" w:cs="Times New Roman"/>
                <w:sz w:val="24"/>
                <w:szCs w:val="24"/>
              </w:rPr>
              <w:t>Код</w:t>
            </w:r>
          </w:p>
        </w:tc>
        <w:tc>
          <w:tcPr>
            <w:tcW w:w="8342" w:type="dxa"/>
          </w:tcPr>
          <w:p w14:paraId="11BED7C9" w14:textId="77777777" w:rsidR="00914EBC" w:rsidRPr="000520C2" w:rsidRDefault="00914EBC" w:rsidP="00914EBC">
            <w:pPr>
              <w:spacing w:after="0" w:line="240" w:lineRule="auto"/>
              <w:jc w:val="center"/>
              <w:rPr>
                <w:rFonts w:ascii="Times New Roman" w:hAnsi="Times New Roman" w:cs="Times New Roman"/>
                <w:sz w:val="24"/>
                <w:szCs w:val="24"/>
              </w:rPr>
            </w:pPr>
            <w:r w:rsidRPr="000520C2">
              <w:rPr>
                <w:rFonts w:ascii="Times New Roman" w:hAnsi="Times New Roman" w:cs="Times New Roman"/>
                <w:sz w:val="24"/>
                <w:szCs w:val="24"/>
              </w:rPr>
              <w:t>Наименование общих компетенций</w:t>
            </w:r>
          </w:p>
        </w:tc>
      </w:tr>
      <w:tr w:rsidR="00914EBC" w:rsidRPr="000520C2" w14:paraId="57814CA1" w14:textId="77777777" w:rsidTr="008E406C">
        <w:trPr>
          <w:trHeight w:val="327"/>
        </w:trPr>
        <w:tc>
          <w:tcPr>
            <w:tcW w:w="1229" w:type="dxa"/>
          </w:tcPr>
          <w:p w14:paraId="12210AAA" w14:textId="77777777" w:rsidR="00914EBC" w:rsidRPr="000520C2" w:rsidRDefault="00914EBC" w:rsidP="00914EBC">
            <w:pPr>
              <w:spacing w:after="0" w:line="240" w:lineRule="auto"/>
              <w:rPr>
                <w:rFonts w:ascii="Times New Roman" w:hAnsi="Times New Roman" w:cs="Times New Roman"/>
                <w:b/>
                <w:sz w:val="24"/>
                <w:szCs w:val="24"/>
              </w:rPr>
            </w:pPr>
            <w:r w:rsidRPr="000520C2">
              <w:rPr>
                <w:rFonts w:ascii="Times New Roman" w:hAnsi="Times New Roman" w:cs="Times New Roman"/>
                <w:b/>
                <w:sz w:val="24"/>
                <w:szCs w:val="24"/>
              </w:rPr>
              <w:t>ОК 01.</w:t>
            </w:r>
            <w:r w:rsidRPr="000520C2">
              <w:rPr>
                <w:rFonts w:cs="Times New Roman"/>
                <w:b/>
                <w:vertAlign w:val="superscript"/>
              </w:rPr>
              <w:footnoteReference w:id="12"/>
            </w:r>
          </w:p>
        </w:tc>
        <w:tc>
          <w:tcPr>
            <w:tcW w:w="8342" w:type="dxa"/>
          </w:tcPr>
          <w:p w14:paraId="18A2D7B4" w14:textId="77777777" w:rsidR="00914EBC" w:rsidRPr="000520C2" w:rsidRDefault="00914EBC" w:rsidP="00914EBC">
            <w:pPr>
              <w:spacing w:after="0" w:line="240" w:lineRule="auto"/>
              <w:rPr>
                <w:rFonts w:ascii="Times New Roman" w:hAnsi="Times New Roman" w:cs="Times New Roman"/>
                <w:sz w:val="24"/>
                <w:szCs w:val="24"/>
              </w:rPr>
            </w:pPr>
            <w:r w:rsidRPr="000520C2">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14:paraId="3A39D3DB" w14:textId="77777777" w:rsidR="00914EBC" w:rsidRPr="000520C2" w:rsidRDefault="00914EBC" w:rsidP="00914EBC">
            <w:pPr>
              <w:spacing w:after="0" w:line="240" w:lineRule="auto"/>
              <w:rPr>
                <w:rFonts w:ascii="Times New Roman" w:hAnsi="Times New Roman" w:cs="Times New Roman"/>
                <w:sz w:val="24"/>
                <w:szCs w:val="24"/>
              </w:rPr>
            </w:pPr>
          </w:p>
        </w:tc>
      </w:tr>
      <w:tr w:rsidR="00914EBC" w:rsidRPr="000520C2" w14:paraId="483167FB" w14:textId="77777777" w:rsidTr="008E406C">
        <w:tc>
          <w:tcPr>
            <w:tcW w:w="1229" w:type="dxa"/>
          </w:tcPr>
          <w:p w14:paraId="16658EB0" w14:textId="77777777" w:rsidR="00914EBC" w:rsidRPr="000520C2" w:rsidRDefault="00914EBC" w:rsidP="00914EBC">
            <w:pPr>
              <w:spacing w:after="0" w:line="240" w:lineRule="auto"/>
              <w:rPr>
                <w:rFonts w:ascii="Times New Roman" w:hAnsi="Times New Roman" w:cs="Times New Roman"/>
                <w:b/>
                <w:sz w:val="24"/>
                <w:szCs w:val="24"/>
              </w:rPr>
            </w:pPr>
            <w:r w:rsidRPr="000520C2">
              <w:rPr>
                <w:rFonts w:ascii="Times New Roman" w:hAnsi="Times New Roman" w:cs="Times New Roman"/>
                <w:b/>
                <w:sz w:val="24"/>
                <w:szCs w:val="24"/>
              </w:rPr>
              <w:t>ОК 02.</w:t>
            </w:r>
          </w:p>
        </w:tc>
        <w:tc>
          <w:tcPr>
            <w:tcW w:w="8342" w:type="dxa"/>
          </w:tcPr>
          <w:p w14:paraId="511FB361" w14:textId="77777777" w:rsidR="00914EBC" w:rsidRPr="000520C2" w:rsidRDefault="00914EBC" w:rsidP="00914EBC">
            <w:pPr>
              <w:spacing w:after="0" w:line="240" w:lineRule="auto"/>
              <w:rPr>
                <w:rFonts w:ascii="Times New Roman" w:hAnsi="Times New Roman" w:cs="Times New Roman"/>
                <w:bCs/>
                <w:sz w:val="24"/>
                <w:szCs w:val="24"/>
              </w:rPr>
            </w:pPr>
            <w:r w:rsidRPr="000520C2">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bl>
    <w:p w14:paraId="2A6ED68F" w14:textId="77777777" w:rsidR="00914EBC" w:rsidRPr="000520C2" w:rsidRDefault="00914EBC" w:rsidP="00914EBC">
      <w:pPr>
        <w:spacing w:after="0" w:line="240" w:lineRule="auto"/>
        <w:ind w:firstLine="709"/>
        <w:jc w:val="both"/>
        <w:rPr>
          <w:rFonts w:ascii="Times New Roman" w:eastAsia="Times New Roman" w:hAnsi="Times New Roman" w:cs="Times New Roman"/>
          <w:sz w:val="24"/>
          <w:szCs w:val="24"/>
          <w:lang w:eastAsia="ru-RU"/>
        </w:rPr>
      </w:pPr>
    </w:p>
    <w:p w14:paraId="792A05A3" w14:textId="77777777" w:rsidR="00914EBC" w:rsidRPr="000520C2" w:rsidRDefault="00914EBC" w:rsidP="00914EBC">
      <w:pPr>
        <w:spacing w:after="0" w:line="240" w:lineRule="auto"/>
        <w:ind w:firstLine="709"/>
        <w:rPr>
          <w:rFonts w:ascii="Times New Roman" w:hAnsi="Times New Roman" w:cs="Times New Roman"/>
          <w:bCs/>
          <w:sz w:val="24"/>
          <w:szCs w:val="24"/>
        </w:rPr>
      </w:pPr>
      <w:r w:rsidRPr="000520C2">
        <w:rPr>
          <w:rFonts w:ascii="Times New Roman" w:hAnsi="Times New Roman" w:cs="Times New Roman"/>
          <w:bCs/>
          <w:sz w:val="24"/>
          <w:szCs w:val="24"/>
        </w:rPr>
        <w:t xml:space="preserve">1.1.2. Перечень профессиональных компетенций </w:t>
      </w:r>
    </w:p>
    <w:tbl>
      <w:tblPr>
        <w:tblW w:w="93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5"/>
        <w:gridCol w:w="8161"/>
        <w:gridCol w:w="6"/>
      </w:tblGrid>
      <w:tr w:rsidR="00914EBC" w:rsidRPr="000520C2" w14:paraId="3F6A8824" w14:textId="77777777" w:rsidTr="00E63384">
        <w:trPr>
          <w:gridAfter w:val="1"/>
          <w:wAfter w:w="6" w:type="dxa"/>
        </w:trPr>
        <w:tc>
          <w:tcPr>
            <w:tcW w:w="1174" w:type="dxa"/>
            <w:gridSpan w:val="2"/>
            <w:tcBorders>
              <w:bottom w:val="single" w:sz="4" w:space="0" w:color="auto"/>
            </w:tcBorders>
          </w:tcPr>
          <w:p w14:paraId="5C272850" w14:textId="77777777" w:rsidR="00914EBC" w:rsidRPr="000520C2" w:rsidRDefault="00914EBC" w:rsidP="00914EBC">
            <w:pPr>
              <w:spacing w:after="0" w:line="240" w:lineRule="auto"/>
              <w:rPr>
                <w:rFonts w:ascii="Times New Roman" w:hAnsi="Times New Roman" w:cs="Times New Roman"/>
                <w:sz w:val="24"/>
                <w:szCs w:val="24"/>
              </w:rPr>
            </w:pPr>
            <w:r w:rsidRPr="000520C2">
              <w:rPr>
                <w:rFonts w:ascii="Times New Roman" w:hAnsi="Times New Roman" w:cs="Times New Roman"/>
                <w:sz w:val="24"/>
                <w:szCs w:val="24"/>
              </w:rPr>
              <w:t>Код</w:t>
            </w:r>
          </w:p>
        </w:tc>
        <w:tc>
          <w:tcPr>
            <w:tcW w:w="8161" w:type="dxa"/>
            <w:tcBorders>
              <w:bottom w:val="single" w:sz="4" w:space="0" w:color="auto"/>
            </w:tcBorders>
          </w:tcPr>
          <w:p w14:paraId="654266B1" w14:textId="77777777" w:rsidR="00914EBC" w:rsidRPr="000520C2" w:rsidRDefault="00914EBC" w:rsidP="00914EBC">
            <w:pPr>
              <w:spacing w:after="0" w:line="240" w:lineRule="auto"/>
              <w:rPr>
                <w:rFonts w:ascii="Times New Roman" w:hAnsi="Times New Roman" w:cs="Times New Roman"/>
                <w:sz w:val="24"/>
                <w:szCs w:val="24"/>
              </w:rPr>
            </w:pPr>
            <w:r w:rsidRPr="000520C2">
              <w:rPr>
                <w:rFonts w:ascii="Times New Roman" w:hAnsi="Times New Roman" w:cs="Times New Roman"/>
                <w:sz w:val="24"/>
                <w:szCs w:val="24"/>
              </w:rPr>
              <w:t>Наименование видов деятельности и профессиональных компетенций</w:t>
            </w:r>
          </w:p>
        </w:tc>
      </w:tr>
      <w:tr w:rsidR="00E63384" w:rsidRPr="00E63384" w14:paraId="296A38AA" w14:textId="77777777" w:rsidTr="008E406C">
        <w:trPr>
          <w:gridAfter w:val="1"/>
          <w:wAfter w:w="6" w:type="dxa"/>
        </w:trPr>
        <w:tc>
          <w:tcPr>
            <w:tcW w:w="1174" w:type="dxa"/>
            <w:gridSpan w:val="2"/>
          </w:tcPr>
          <w:p w14:paraId="74F59FDF" w14:textId="6CCA485E" w:rsidR="00914EBC" w:rsidRPr="00E63384" w:rsidRDefault="00914EBC" w:rsidP="00914EBC">
            <w:pPr>
              <w:spacing w:after="0" w:line="240" w:lineRule="auto"/>
              <w:rPr>
                <w:rFonts w:ascii="Times New Roman" w:hAnsi="Times New Roman" w:cs="Times New Roman"/>
                <w:b/>
                <w:sz w:val="24"/>
                <w:szCs w:val="24"/>
              </w:rPr>
            </w:pPr>
            <w:r w:rsidRPr="00E63384">
              <w:rPr>
                <w:rFonts w:ascii="Times New Roman" w:hAnsi="Times New Roman" w:cs="Times New Roman"/>
                <w:b/>
                <w:sz w:val="24"/>
                <w:szCs w:val="24"/>
              </w:rPr>
              <w:t>ВД. 0</w:t>
            </w:r>
            <w:r w:rsidR="000520C2" w:rsidRPr="00E63384">
              <w:rPr>
                <w:rFonts w:ascii="Times New Roman" w:hAnsi="Times New Roman" w:cs="Times New Roman"/>
                <w:b/>
                <w:sz w:val="24"/>
                <w:szCs w:val="24"/>
              </w:rPr>
              <w:t>3</w:t>
            </w:r>
          </w:p>
        </w:tc>
        <w:tc>
          <w:tcPr>
            <w:tcW w:w="8161" w:type="dxa"/>
          </w:tcPr>
          <w:p w14:paraId="0E032334" w14:textId="77777777" w:rsidR="00914EBC" w:rsidRPr="00E63384" w:rsidRDefault="00914EBC" w:rsidP="00914EBC">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Оценка качества продукции объектов переработки нефти и газа</w:t>
            </w:r>
          </w:p>
        </w:tc>
      </w:tr>
      <w:tr w:rsidR="00E63384" w:rsidRPr="00E63384" w14:paraId="14897F70" w14:textId="77777777" w:rsidTr="00E63384">
        <w:trPr>
          <w:gridAfter w:val="1"/>
          <w:wAfter w:w="6" w:type="dxa"/>
        </w:trPr>
        <w:tc>
          <w:tcPr>
            <w:tcW w:w="1174" w:type="dxa"/>
            <w:gridSpan w:val="2"/>
            <w:tcBorders>
              <w:top w:val="single" w:sz="4" w:space="0" w:color="auto"/>
              <w:left w:val="single" w:sz="4" w:space="0" w:color="auto"/>
              <w:right w:val="single" w:sz="4" w:space="0" w:color="auto"/>
            </w:tcBorders>
          </w:tcPr>
          <w:p w14:paraId="6B0CA321" w14:textId="75689243" w:rsidR="00E63384" w:rsidRPr="00E63384" w:rsidRDefault="00E63384" w:rsidP="00E63384">
            <w:pPr>
              <w:spacing w:after="0" w:line="240" w:lineRule="auto"/>
              <w:rPr>
                <w:rFonts w:ascii="Times New Roman" w:hAnsi="Times New Roman" w:cs="Times New Roman"/>
                <w:bCs/>
                <w:sz w:val="24"/>
                <w:szCs w:val="24"/>
              </w:rPr>
            </w:pPr>
            <w:r w:rsidRPr="00E63384">
              <w:rPr>
                <w:rStyle w:val="a8"/>
                <w:rFonts w:ascii="Times New Roman" w:hAnsi="Times New Roman"/>
                <w:b/>
                <w:i w:val="0"/>
                <w:sz w:val="24"/>
                <w:szCs w:val="24"/>
              </w:rPr>
              <w:t xml:space="preserve"> </w:t>
            </w:r>
            <w:r w:rsidRPr="00E63384">
              <w:rPr>
                <w:rFonts w:ascii="Times New Roman" w:hAnsi="Times New Roman"/>
                <w:b/>
                <w:sz w:val="24"/>
                <w:szCs w:val="24"/>
              </w:rPr>
              <w:t>ПК 3.1.</w:t>
            </w:r>
          </w:p>
        </w:tc>
        <w:tc>
          <w:tcPr>
            <w:tcW w:w="8161" w:type="dxa"/>
            <w:tcBorders>
              <w:top w:val="single" w:sz="4" w:space="0" w:color="auto"/>
              <w:left w:val="single" w:sz="4" w:space="0" w:color="auto"/>
              <w:right w:val="single" w:sz="4" w:space="0" w:color="auto"/>
            </w:tcBorders>
          </w:tcPr>
          <w:p w14:paraId="2DF534D9" w14:textId="77777777" w:rsidR="00E63384" w:rsidRPr="00E63384" w:rsidRDefault="00E63384" w:rsidP="00E63384">
            <w:pPr>
              <w:pStyle w:val="ConsPlusNormal"/>
              <w:jc w:val="both"/>
              <w:rPr>
                <w:rFonts w:ascii="Times New Roman" w:hAnsi="Times New Roman" w:cs="Times New Roman"/>
                <w:sz w:val="24"/>
                <w:szCs w:val="24"/>
              </w:rPr>
            </w:pPr>
            <w:r w:rsidRPr="00E63384">
              <w:rPr>
                <w:rFonts w:ascii="Times New Roman" w:hAnsi="Times New Roman" w:cs="Times New Roman"/>
                <w:sz w:val="24"/>
                <w:szCs w:val="24"/>
              </w:rPr>
              <w:t>Планировать и организовывать работу в соответствии со стандартами предприятия, международными стандартами и другим требованиями.</w:t>
            </w:r>
          </w:p>
          <w:p w14:paraId="5EDB0CDE" w14:textId="47C00E66" w:rsidR="00E63384" w:rsidRPr="00E63384" w:rsidRDefault="00E63384" w:rsidP="00E63384">
            <w:pPr>
              <w:spacing w:after="0" w:line="240" w:lineRule="auto"/>
              <w:rPr>
                <w:rFonts w:ascii="Times New Roman" w:hAnsi="Times New Roman" w:cs="Times New Roman"/>
                <w:bCs/>
                <w:sz w:val="24"/>
                <w:szCs w:val="24"/>
              </w:rPr>
            </w:pPr>
          </w:p>
        </w:tc>
      </w:tr>
      <w:tr w:rsidR="00E63384" w:rsidRPr="00E63384" w14:paraId="4F41F580" w14:textId="77777777" w:rsidTr="00E63384">
        <w:trPr>
          <w:gridAfter w:val="1"/>
          <w:wAfter w:w="6" w:type="dxa"/>
        </w:trPr>
        <w:tc>
          <w:tcPr>
            <w:tcW w:w="1174" w:type="dxa"/>
            <w:gridSpan w:val="2"/>
            <w:tcBorders>
              <w:left w:val="single" w:sz="4" w:space="0" w:color="auto"/>
            </w:tcBorders>
          </w:tcPr>
          <w:p w14:paraId="79EA968B" w14:textId="1F5FF395" w:rsidR="00E63384" w:rsidRPr="00E63384" w:rsidRDefault="00E63384" w:rsidP="00E63384">
            <w:pPr>
              <w:spacing w:after="0" w:line="240" w:lineRule="auto"/>
              <w:rPr>
                <w:rFonts w:ascii="Times New Roman" w:hAnsi="Times New Roman" w:cs="Times New Roman"/>
                <w:bCs/>
                <w:sz w:val="24"/>
                <w:szCs w:val="24"/>
              </w:rPr>
            </w:pPr>
            <w:r w:rsidRPr="00E63384">
              <w:rPr>
                <w:rFonts w:ascii="Times New Roman" w:hAnsi="Times New Roman"/>
                <w:b/>
                <w:sz w:val="24"/>
                <w:szCs w:val="24"/>
              </w:rPr>
              <w:t>ПК 3.2.</w:t>
            </w:r>
          </w:p>
        </w:tc>
        <w:tc>
          <w:tcPr>
            <w:tcW w:w="8161" w:type="dxa"/>
            <w:tcBorders>
              <w:right w:val="single" w:sz="4" w:space="0" w:color="auto"/>
            </w:tcBorders>
          </w:tcPr>
          <w:p w14:paraId="709E76BA" w14:textId="77777777" w:rsidR="00E63384" w:rsidRPr="00E63384" w:rsidRDefault="00E63384" w:rsidP="00E63384">
            <w:pPr>
              <w:pStyle w:val="ConsPlusNormal"/>
              <w:jc w:val="both"/>
              <w:rPr>
                <w:rFonts w:ascii="Times New Roman" w:hAnsi="Times New Roman" w:cs="Times New Roman"/>
                <w:sz w:val="24"/>
                <w:szCs w:val="24"/>
              </w:rPr>
            </w:pPr>
            <w:r w:rsidRPr="00E63384">
              <w:rPr>
                <w:rFonts w:ascii="Times New Roman" w:hAnsi="Times New Roman" w:cs="Times New Roman"/>
                <w:sz w:val="24"/>
                <w:szCs w:val="24"/>
              </w:rPr>
              <w:t>Организовывать безопасные условия процессов и производства.</w:t>
            </w:r>
          </w:p>
          <w:p w14:paraId="379E4ECE" w14:textId="3F105520" w:rsidR="00E63384" w:rsidRPr="00E63384" w:rsidRDefault="00E63384" w:rsidP="00E63384">
            <w:pPr>
              <w:spacing w:after="0" w:line="240" w:lineRule="auto"/>
              <w:rPr>
                <w:rFonts w:ascii="Times New Roman" w:hAnsi="Times New Roman" w:cs="Times New Roman"/>
                <w:sz w:val="24"/>
                <w:szCs w:val="24"/>
              </w:rPr>
            </w:pPr>
          </w:p>
        </w:tc>
      </w:tr>
      <w:tr w:rsidR="00E63384" w:rsidRPr="00E63384" w14:paraId="5E5C68D9" w14:textId="77777777" w:rsidTr="00E63384">
        <w:tblPrEx>
          <w:tblLook w:val="01E0" w:firstRow="1" w:lastRow="1" w:firstColumn="1" w:lastColumn="1" w:noHBand="0" w:noVBand="0"/>
        </w:tblPrEx>
        <w:tc>
          <w:tcPr>
            <w:tcW w:w="1119" w:type="dxa"/>
            <w:tcBorders>
              <w:left w:val="single" w:sz="4" w:space="0" w:color="auto"/>
            </w:tcBorders>
          </w:tcPr>
          <w:p w14:paraId="3073FFF9" w14:textId="7B981E44" w:rsidR="00E63384" w:rsidRPr="00E63384" w:rsidRDefault="00E63384" w:rsidP="00E63384">
            <w:pPr>
              <w:suppressAutoHyphens/>
              <w:spacing w:after="0" w:line="240" w:lineRule="auto"/>
              <w:rPr>
                <w:rFonts w:ascii="Times New Roman" w:eastAsia="Times New Roman" w:hAnsi="Times New Roman" w:cs="Times New Roman"/>
                <w:b/>
                <w:sz w:val="24"/>
                <w:szCs w:val="24"/>
                <w:lang w:eastAsia="ru-RU"/>
              </w:rPr>
            </w:pPr>
            <w:r w:rsidRPr="00E63384">
              <w:rPr>
                <w:rFonts w:ascii="Times New Roman" w:hAnsi="Times New Roman"/>
                <w:b/>
                <w:sz w:val="24"/>
                <w:szCs w:val="24"/>
              </w:rPr>
              <w:t>ПК 3.3.</w:t>
            </w:r>
          </w:p>
        </w:tc>
        <w:tc>
          <w:tcPr>
            <w:tcW w:w="8222" w:type="dxa"/>
            <w:gridSpan w:val="3"/>
            <w:tcBorders>
              <w:right w:val="single" w:sz="4" w:space="0" w:color="auto"/>
            </w:tcBorders>
          </w:tcPr>
          <w:p w14:paraId="6D2FD071" w14:textId="1C494B83" w:rsidR="00E63384" w:rsidRPr="00E63384" w:rsidRDefault="00E63384" w:rsidP="00E63384">
            <w:pPr>
              <w:suppressAutoHyphens/>
              <w:spacing w:after="0" w:line="240" w:lineRule="auto"/>
              <w:jc w:val="both"/>
              <w:rPr>
                <w:rFonts w:ascii="Times New Roman" w:eastAsia="Times New Roman" w:hAnsi="Times New Roman" w:cs="Times New Roman"/>
                <w:sz w:val="24"/>
                <w:szCs w:val="24"/>
                <w:lang w:eastAsia="ru-RU"/>
              </w:rPr>
            </w:pPr>
            <w:r w:rsidRPr="00E63384">
              <w:rPr>
                <w:rFonts w:ascii="Times New Roman" w:hAnsi="Times New Roman"/>
                <w:sz w:val="24"/>
                <w:szCs w:val="24"/>
              </w:rPr>
              <w:t>Анализировать производственную деятельность лаборатории и оценивать экономическую эффективность работы</w:t>
            </w:r>
          </w:p>
        </w:tc>
      </w:tr>
    </w:tbl>
    <w:p w14:paraId="1A2F38F5" w14:textId="77777777" w:rsidR="00914EBC" w:rsidRPr="00914EBC" w:rsidRDefault="00914EBC" w:rsidP="00914EBC">
      <w:pPr>
        <w:spacing w:after="0" w:line="240" w:lineRule="auto"/>
        <w:contextualSpacing/>
        <w:rPr>
          <w:rFonts w:ascii="Times New Roman" w:eastAsia="Times New Roman" w:hAnsi="Times New Roman" w:cs="Times New Roman"/>
          <w:sz w:val="14"/>
          <w:szCs w:val="14"/>
          <w:lang w:eastAsia="ru-RU"/>
        </w:rPr>
      </w:pPr>
    </w:p>
    <w:p w14:paraId="20A8C69A" w14:textId="77777777" w:rsidR="00914EBC" w:rsidRPr="00914EBC" w:rsidRDefault="00914EBC" w:rsidP="00914EBC">
      <w:pPr>
        <w:spacing w:after="0" w:line="240" w:lineRule="auto"/>
        <w:ind w:firstLine="709"/>
        <w:rPr>
          <w:rFonts w:ascii="Times New Roman" w:hAnsi="Times New Roman"/>
          <w:bCs/>
          <w:sz w:val="24"/>
          <w:szCs w:val="24"/>
        </w:rPr>
      </w:pPr>
      <w:r w:rsidRPr="00914EBC">
        <w:rPr>
          <w:rFonts w:ascii="Times New Roman" w:hAnsi="Times New Roman"/>
          <w:bCs/>
          <w:sz w:val="24"/>
          <w:szCs w:val="24"/>
        </w:rPr>
        <w:t>1.1.3. В результате освоения профессионального модуля обучающийся должен</w:t>
      </w:r>
      <w:r w:rsidRPr="00914EBC">
        <w:rPr>
          <w:rFonts w:cs="Times New Roman"/>
          <w:bCs/>
          <w:vertAlign w:val="superscript"/>
        </w:rPr>
        <w:footnoteReference w:id="13"/>
      </w:r>
      <w:r w:rsidRPr="00914EBC">
        <w:rPr>
          <w:rFonts w:ascii="Times New Roman" w:hAnsi="Times New Roman"/>
          <w:bCs/>
          <w:sz w:val="24"/>
          <w:szCs w:val="24"/>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914EBC" w:rsidRPr="00914EBC" w14:paraId="79AE3EC0" w14:textId="77777777" w:rsidTr="008E406C">
        <w:tc>
          <w:tcPr>
            <w:tcW w:w="836" w:type="pct"/>
          </w:tcPr>
          <w:p w14:paraId="05D7D33F"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Владеть навыками</w:t>
            </w:r>
          </w:p>
        </w:tc>
        <w:tc>
          <w:tcPr>
            <w:tcW w:w="838" w:type="pct"/>
          </w:tcPr>
          <w:p w14:paraId="43CFCE6F"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31B6F403"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 xml:space="preserve">планировать и организовывать работу персонала </w:t>
            </w:r>
            <w:proofErr w:type="spellStart"/>
            <w:r w:rsidRPr="00E63384">
              <w:rPr>
                <w:rFonts w:ascii="Times New Roman" w:hAnsi="Times New Roman"/>
                <w:bCs/>
                <w:iCs/>
                <w:sz w:val="24"/>
                <w:szCs w:val="24"/>
              </w:rPr>
              <w:t>произ-водственных</w:t>
            </w:r>
            <w:proofErr w:type="spellEnd"/>
            <w:r w:rsidRPr="00E63384">
              <w:rPr>
                <w:rFonts w:ascii="Times New Roman" w:hAnsi="Times New Roman"/>
                <w:bCs/>
                <w:iCs/>
                <w:sz w:val="24"/>
                <w:szCs w:val="24"/>
              </w:rPr>
              <w:t xml:space="preserve"> подразделений;</w:t>
            </w:r>
          </w:p>
          <w:p w14:paraId="52BBF5CC"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 xml:space="preserve">анализировать производственную деятельность </w:t>
            </w:r>
            <w:proofErr w:type="spellStart"/>
            <w:r w:rsidRPr="00E63384">
              <w:rPr>
                <w:rFonts w:ascii="Times New Roman" w:hAnsi="Times New Roman"/>
                <w:bCs/>
                <w:iCs/>
                <w:sz w:val="24"/>
                <w:szCs w:val="24"/>
              </w:rPr>
              <w:t>подразде-ления</w:t>
            </w:r>
            <w:proofErr w:type="spellEnd"/>
            <w:r w:rsidRPr="00E63384">
              <w:rPr>
                <w:rFonts w:ascii="Times New Roman" w:hAnsi="Times New Roman"/>
                <w:bCs/>
                <w:iCs/>
                <w:sz w:val="24"/>
                <w:szCs w:val="24"/>
              </w:rPr>
              <w:t xml:space="preserve">; </w:t>
            </w:r>
          </w:p>
          <w:p w14:paraId="0FD183BB" w14:textId="5A974B1C"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 xml:space="preserve">контролировать и выполнять правила техники </w:t>
            </w:r>
            <w:proofErr w:type="spellStart"/>
            <w:r w:rsidRPr="00E63384">
              <w:rPr>
                <w:rFonts w:ascii="Times New Roman" w:hAnsi="Times New Roman"/>
                <w:bCs/>
                <w:iCs/>
                <w:sz w:val="24"/>
                <w:szCs w:val="24"/>
              </w:rPr>
              <w:t>безопас-ности</w:t>
            </w:r>
            <w:proofErr w:type="spellEnd"/>
            <w:r w:rsidRPr="00E63384">
              <w:rPr>
                <w:rFonts w:ascii="Times New Roman" w:hAnsi="Times New Roman"/>
                <w:bCs/>
                <w:iCs/>
                <w:sz w:val="24"/>
                <w:szCs w:val="24"/>
              </w:rPr>
              <w:t>, производственной и трудовой дисциплины, правил внутреннего трудового распорядка;</w:t>
            </w:r>
          </w:p>
          <w:p w14:paraId="00FCB4BC" w14:textId="423AAC39" w:rsidR="00914EBC" w:rsidRPr="00914EBC"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 xml:space="preserve">участвовать в обеспечении и оценке экономической </w:t>
            </w:r>
            <w:r>
              <w:rPr>
                <w:rFonts w:ascii="Times New Roman" w:hAnsi="Times New Roman"/>
                <w:bCs/>
                <w:iCs/>
                <w:sz w:val="24"/>
                <w:szCs w:val="24"/>
              </w:rPr>
              <w:br/>
            </w:r>
            <w:r w:rsidRPr="00E63384">
              <w:rPr>
                <w:rFonts w:ascii="Times New Roman" w:hAnsi="Times New Roman"/>
                <w:bCs/>
                <w:iCs/>
                <w:sz w:val="24"/>
                <w:szCs w:val="24"/>
              </w:rPr>
              <w:t>эффективности работы подразделения.</w:t>
            </w:r>
          </w:p>
        </w:tc>
      </w:tr>
      <w:tr w:rsidR="00914EBC" w:rsidRPr="00914EBC" w14:paraId="74D0E04C" w14:textId="77777777" w:rsidTr="008E406C">
        <w:tc>
          <w:tcPr>
            <w:tcW w:w="836" w:type="pct"/>
          </w:tcPr>
          <w:p w14:paraId="2CAA3D45"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t>Уметь</w:t>
            </w:r>
          </w:p>
        </w:tc>
        <w:tc>
          <w:tcPr>
            <w:tcW w:w="838" w:type="pct"/>
          </w:tcPr>
          <w:p w14:paraId="19FD4647"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3EF2717D"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проводить и оформлять производственный инструктаж подчиненных;</w:t>
            </w:r>
          </w:p>
          <w:p w14:paraId="75F89B6E"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контролировать соблюдение безопасности при работе с лабораторной посудой и приборами;</w:t>
            </w:r>
          </w:p>
          <w:p w14:paraId="5D6FAEB0" w14:textId="5FEDF154"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контролировать соблюдение правил хранения, использования и утилизации химических реактивов;</w:t>
            </w:r>
          </w:p>
          <w:p w14:paraId="208D8D27" w14:textId="0871DE4F"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обеспечивать наличие средств индивидуальной защиты;</w:t>
            </w:r>
          </w:p>
          <w:p w14:paraId="716CC444"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обеспечивать наличие средств коллективной защиты;</w:t>
            </w:r>
          </w:p>
          <w:p w14:paraId="74B26042"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lastRenderedPageBreak/>
              <w:t>обеспечивать соблюдение правил пожарной безопасности;</w:t>
            </w:r>
          </w:p>
          <w:p w14:paraId="7A23B20B"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обеспечивать соблюдение правил электробезопасности;</w:t>
            </w:r>
          </w:p>
          <w:p w14:paraId="467249C1"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оказывать первую доврачебную помощь при несчастных случаях;</w:t>
            </w:r>
          </w:p>
          <w:p w14:paraId="29845166"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обеспечивать соблюдение правил охраны труда при работе с агрессивными средами;</w:t>
            </w:r>
          </w:p>
          <w:p w14:paraId="54337931"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планировать действия подчиненных при возникновении нестандартных (чрезвычайных) ситуаций на производстве; нести ответственность за результаты своей деятельности, результаты работы подчиненных;</w:t>
            </w:r>
          </w:p>
          <w:p w14:paraId="55BD1D0C"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владеть методами самоанализа, коррекции, планирования, проектирования деятельности;</w:t>
            </w:r>
          </w:p>
          <w:p w14:paraId="531043CE"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оценивать экономическую эффективность работы лаборатории;</w:t>
            </w:r>
          </w:p>
          <w:p w14:paraId="320605A3"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планировать финансовую деятельность лаборатории;</w:t>
            </w:r>
          </w:p>
          <w:p w14:paraId="2C1302DA"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проводить закупку лабораторного оборудования и расходных материалов;</w:t>
            </w:r>
          </w:p>
          <w:p w14:paraId="746C2B95" w14:textId="5A2FB6CF" w:rsidR="00914EBC" w:rsidRPr="00914EBC" w:rsidRDefault="00E63384" w:rsidP="00914EBC">
            <w:pPr>
              <w:spacing w:after="0" w:line="240" w:lineRule="auto"/>
              <w:rPr>
                <w:rFonts w:ascii="Times New Roman" w:hAnsi="Times New Roman"/>
                <w:bCs/>
                <w:iCs/>
                <w:sz w:val="24"/>
                <w:szCs w:val="24"/>
              </w:rPr>
            </w:pPr>
            <w:r w:rsidRPr="00E63384">
              <w:rPr>
                <w:rFonts w:ascii="Times New Roman" w:hAnsi="Times New Roman"/>
                <w:bCs/>
                <w:iCs/>
                <w:sz w:val="24"/>
                <w:szCs w:val="24"/>
              </w:rPr>
              <w:t>оценивать производительность труда.</w:t>
            </w:r>
          </w:p>
        </w:tc>
      </w:tr>
      <w:tr w:rsidR="00914EBC" w:rsidRPr="00914EBC" w14:paraId="09EDE43D" w14:textId="77777777" w:rsidTr="008E406C">
        <w:tc>
          <w:tcPr>
            <w:tcW w:w="836" w:type="pct"/>
          </w:tcPr>
          <w:p w14:paraId="0C39B67A" w14:textId="77777777" w:rsidR="00914EBC" w:rsidRPr="00914EBC" w:rsidRDefault="00914EBC" w:rsidP="00914EBC">
            <w:pPr>
              <w:spacing w:after="0" w:line="240" w:lineRule="auto"/>
              <w:rPr>
                <w:rFonts w:ascii="Times New Roman" w:hAnsi="Times New Roman"/>
                <w:bCs/>
                <w:sz w:val="24"/>
                <w:szCs w:val="24"/>
              </w:rPr>
            </w:pPr>
            <w:r w:rsidRPr="00914EBC">
              <w:rPr>
                <w:rFonts w:ascii="Times New Roman" w:hAnsi="Times New Roman"/>
                <w:bCs/>
                <w:sz w:val="24"/>
                <w:szCs w:val="24"/>
              </w:rPr>
              <w:lastRenderedPageBreak/>
              <w:t>Знать</w:t>
            </w:r>
          </w:p>
        </w:tc>
        <w:tc>
          <w:tcPr>
            <w:tcW w:w="838" w:type="pct"/>
          </w:tcPr>
          <w:p w14:paraId="1D1A2B55" w14:textId="77777777" w:rsidR="00914EBC" w:rsidRPr="00914EBC" w:rsidRDefault="00914EBC" w:rsidP="00914EBC">
            <w:pPr>
              <w:spacing w:after="0" w:line="240" w:lineRule="auto"/>
              <w:rPr>
                <w:rFonts w:ascii="Times New Roman" w:hAnsi="Times New Roman"/>
                <w:bCs/>
                <w:i/>
                <w:sz w:val="24"/>
                <w:szCs w:val="24"/>
              </w:rPr>
            </w:pPr>
          </w:p>
        </w:tc>
        <w:tc>
          <w:tcPr>
            <w:tcW w:w="3326" w:type="pct"/>
          </w:tcPr>
          <w:p w14:paraId="76E7EBB6"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механизмы ценообразования на продукцию (услуги), формы оплаты труда в современных условиях;</w:t>
            </w:r>
          </w:p>
          <w:p w14:paraId="3A4A9669"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 xml:space="preserve">экономику, организацию труда и организацию </w:t>
            </w:r>
            <w:proofErr w:type="spellStart"/>
            <w:r w:rsidRPr="00E63384">
              <w:rPr>
                <w:rFonts w:ascii="Times New Roman" w:hAnsi="Times New Roman"/>
                <w:bCs/>
                <w:iCs/>
                <w:sz w:val="24"/>
                <w:szCs w:val="24"/>
              </w:rPr>
              <w:t>производ-ства</w:t>
            </w:r>
            <w:proofErr w:type="spellEnd"/>
            <w:r w:rsidRPr="00E63384">
              <w:rPr>
                <w:rFonts w:ascii="Times New Roman" w:hAnsi="Times New Roman"/>
                <w:bCs/>
                <w:iCs/>
                <w:sz w:val="24"/>
                <w:szCs w:val="24"/>
              </w:rPr>
              <w:t>;</w:t>
            </w:r>
          </w:p>
          <w:p w14:paraId="5A791495"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порядок тарификации работ и рабочих;</w:t>
            </w:r>
          </w:p>
          <w:p w14:paraId="72177B2E"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норм и расценок на работы, порядок их пересмотра;</w:t>
            </w:r>
          </w:p>
          <w:p w14:paraId="09DD98DD"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оценки эффективности работы лаборатории. механизмы ценообразования на продукцию (услуги), формы оплаты труда в современных условиях;</w:t>
            </w:r>
          </w:p>
          <w:p w14:paraId="153E0139"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 xml:space="preserve">экономику, организацию труда и организацию </w:t>
            </w:r>
            <w:proofErr w:type="spellStart"/>
            <w:r w:rsidRPr="00E63384">
              <w:rPr>
                <w:rFonts w:ascii="Times New Roman" w:hAnsi="Times New Roman"/>
                <w:bCs/>
                <w:iCs/>
                <w:sz w:val="24"/>
                <w:szCs w:val="24"/>
              </w:rPr>
              <w:t>производ-ства</w:t>
            </w:r>
            <w:proofErr w:type="spellEnd"/>
            <w:r w:rsidRPr="00E63384">
              <w:rPr>
                <w:rFonts w:ascii="Times New Roman" w:hAnsi="Times New Roman"/>
                <w:bCs/>
                <w:iCs/>
                <w:sz w:val="24"/>
                <w:szCs w:val="24"/>
              </w:rPr>
              <w:t>;</w:t>
            </w:r>
          </w:p>
          <w:p w14:paraId="06C19E42"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порядок тарификации работ и рабочих;</w:t>
            </w:r>
          </w:p>
          <w:p w14:paraId="4CE10671"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норм и расценок на работы, порядок их пересмотра;</w:t>
            </w:r>
          </w:p>
          <w:p w14:paraId="6FC10D4A" w14:textId="77777777" w:rsidR="00E63384" w:rsidRPr="00E63384" w:rsidRDefault="00E63384" w:rsidP="00E63384">
            <w:pPr>
              <w:spacing w:after="0" w:line="240" w:lineRule="auto"/>
              <w:rPr>
                <w:rFonts w:ascii="Times New Roman" w:hAnsi="Times New Roman"/>
                <w:bCs/>
                <w:iCs/>
                <w:sz w:val="24"/>
                <w:szCs w:val="24"/>
              </w:rPr>
            </w:pPr>
            <w:r w:rsidRPr="00E63384">
              <w:rPr>
                <w:rFonts w:ascii="Times New Roman" w:hAnsi="Times New Roman"/>
                <w:bCs/>
                <w:iCs/>
                <w:sz w:val="24"/>
                <w:szCs w:val="24"/>
              </w:rPr>
              <w:t>оценки эффективности работы лаборатории.</w:t>
            </w:r>
          </w:p>
          <w:p w14:paraId="3F53B906" w14:textId="4B4BB64D" w:rsidR="00914EBC" w:rsidRPr="00914EBC" w:rsidRDefault="00914EBC" w:rsidP="00914EBC">
            <w:pPr>
              <w:spacing w:after="0" w:line="240" w:lineRule="auto"/>
              <w:rPr>
                <w:rFonts w:ascii="Times New Roman" w:hAnsi="Times New Roman"/>
                <w:bCs/>
                <w:iCs/>
                <w:sz w:val="24"/>
                <w:szCs w:val="24"/>
              </w:rPr>
            </w:pPr>
          </w:p>
        </w:tc>
      </w:tr>
    </w:tbl>
    <w:p w14:paraId="0659AF76" w14:textId="77777777" w:rsidR="00914EBC" w:rsidRPr="00914EBC" w:rsidRDefault="00914EBC" w:rsidP="00914EBC">
      <w:pPr>
        <w:spacing w:after="0" w:line="240" w:lineRule="auto"/>
        <w:jc w:val="both"/>
        <w:rPr>
          <w:rFonts w:ascii="Times New Roman" w:eastAsia="Times New Roman" w:hAnsi="Times New Roman" w:cs="Times New Roman"/>
          <w:sz w:val="24"/>
          <w:szCs w:val="24"/>
          <w:lang w:eastAsia="ru-RU"/>
        </w:rPr>
      </w:pPr>
    </w:p>
    <w:p w14:paraId="39ACF74B" w14:textId="77777777" w:rsidR="00914EBC" w:rsidRPr="00914EBC" w:rsidRDefault="00914EBC" w:rsidP="00914EBC">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B97BF47"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4791E820" w14:textId="51DBB4DB"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 xml:space="preserve">Всего часов - </w:t>
      </w:r>
      <w:r w:rsidR="00E63384" w:rsidRPr="00E63384">
        <w:rPr>
          <w:rFonts w:ascii="Times New Roman" w:hAnsi="Times New Roman"/>
          <w:sz w:val="24"/>
          <w:szCs w:val="24"/>
        </w:rPr>
        <w:t>296</w:t>
      </w:r>
    </w:p>
    <w:p w14:paraId="4382EB97" w14:textId="77777777" w:rsidR="00914EBC" w:rsidRPr="00914EBC" w:rsidRDefault="00914EBC" w:rsidP="00914EBC">
      <w:pPr>
        <w:spacing w:after="0" w:line="240" w:lineRule="auto"/>
        <w:ind w:firstLine="708"/>
        <w:rPr>
          <w:rFonts w:ascii="Times New Roman" w:hAnsi="Times New Roman"/>
          <w:sz w:val="24"/>
          <w:szCs w:val="24"/>
        </w:rPr>
      </w:pPr>
      <w:r w:rsidRPr="00914EBC">
        <w:rPr>
          <w:rFonts w:ascii="Times New Roman" w:hAnsi="Times New Roman"/>
          <w:sz w:val="24"/>
          <w:szCs w:val="24"/>
        </w:rPr>
        <w:t>в том числе в форме практической подготовки_________________</w:t>
      </w:r>
    </w:p>
    <w:p w14:paraId="1094E324" w14:textId="77777777" w:rsidR="00914EBC" w:rsidRPr="00914EBC" w:rsidRDefault="00914EBC" w:rsidP="00914EBC">
      <w:pPr>
        <w:spacing w:after="0" w:line="240" w:lineRule="auto"/>
        <w:rPr>
          <w:rFonts w:ascii="Times New Roman" w:hAnsi="Times New Roman"/>
          <w:sz w:val="24"/>
          <w:szCs w:val="24"/>
        </w:rPr>
      </w:pPr>
    </w:p>
    <w:p w14:paraId="3ADA830B"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Из них на освоение МДК_________________</w:t>
      </w:r>
    </w:p>
    <w:p w14:paraId="6BE201DA" w14:textId="77777777" w:rsidR="00914EBC" w:rsidRPr="00914EBC" w:rsidRDefault="00914EBC" w:rsidP="00914EBC">
      <w:pPr>
        <w:spacing w:after="0" w:line="240" w:lineRule="auto"/>
        <w:ind w:firstLine="708"/>
        <w:rPr>
          <w:rFonts w:ascii="Times New Roman" w:hAnsi="Times New Roman"/>
          <w:i/>
          <w:sz w:val="24"/>
          <w:szCs w:val="24"/>
        </w:rPr>
      </w:pPr>
      <w:r w:rsidRPr="00914EBC">
        <w:rPr>
          <w:rFonts w:ascii="Times New Roman" w:hAnsi="Times New Roman"/>
          <w:sz w:val="24"/>
          <w:szCs w:val="24"/>
        </w:rPr>
        <w:t>в том числе самостоятельная работа</w:t>
      </w:r>
      <w:r w:rsidRPr="00914EBC">
        <w:rPr>
          <w:rFonts w:ascii="Times New Roman" w:hAnsi="Times New Roman"/>
          <w:i/>
          <w:sz w:val="24"/>
          <w:szCs w:val="24"/>
        </w:rPr>
        <w:t xml:space="preserve">__________ </w:t>
      </w:r>
    </w:p>
    <w:p w14:paraId="586E05A0" w14:textId="77777777" w:rsidR="00914EBC" w:rsidRPr="00914EBC" w:rsidRDefault="00914EBC" w:rsidP="00914EBC">
      <w:pPr>
        <w:spacing w:after="0" w:line="240" w:lineRule="auto"/>
        <w:rPr>
          <w:rFonts w:ascii="Times New Roman" w:hAnsi="Times New Roman"/>
          <w:sz w:val="24"/>
          <w:szCs w:val="24"/>
        </w:rPr>
      </w:pPr>
      <w:r w:rsidRPr="00914EBC">
        <w:rPr>
          <w:rFonts w:ascii="Times New Roman" w:hAnsi="Times New Roman"/>
          <w:sz w:val="24"/>
          <w:szCs w:val="24"/>
        </w:rPr>
        <w:t>практики, в том числе учебная _________________</w:t>
      </w:r>
    </w:p>
    <w:p w14:paraId="0FDAA7AA" w14:textId="77777777" w:rsidR="00914EBC" w:rsidRPr="00914EBC" w:rsidRDefault="00914EBC" w:rsidP="00914EBC">
      <w:pPr>
        <w:spacing w:after="0" w:line="240" w:lineRule="auto"/>
        <w:ind w:left="1416" w:firstLine="708"/>
        <w:rPr>
          <w:rFonts w:ascii="Times New Roman" w:hAnsi="Times New Roman"/>
          <w:sz w:val="24"/>
          <w:szCs w:val="24"/>
        </w:rPr>
      </w:pPr>
      <w:r w:rsidRPr="00914EBC">
        <w:rPr>
          <w:rFonts w:ascii="Times New Roman" w:hAnsi="Times New Roman"/>
          <w:sz w:val="24"/>
          <w:szCs w:val="24"/>
        </w:rPr>
        <w:t xml:space="preserve">   производственная ___________</w:t>
      </w:r>
    </w:p>
    <w:p w14:paraId="525EE4BF" w14:textId="77777777" w:rsidR="00914EBC" w:rsidRPr="00914EBC" w:rsidRDefault="00914EBC" w:rsidP="00914EBC">
      <w:pPr>
        <w:spacing w:after="0" w:line="240" w:lineRule="auto"/>
        <w:rPr>
          <w:rFonts w:ascii="Times New Roman" w:hAnsi="Times New Roman"/>
          <w:i/>
          <w:sz w:val="24"/>
          <w:szCs w:val="24"/>
        </w:rPr>
      </w:pPr>
      <w:r w:rsidRPr="00914EBC">
        <w:rPr>
          <w:rFonts w:ascii="Times New Roman" w:hAnsi="Times New Roman"/>
          <w:iCs/>
          <w:sz w:val="24"/>
          <w:szCs w:val="24"/>
        </w:rPr>
        <w:t>Промежуточная аттестация</w:t>
      </w:r>
      <w:r w:rsidRPr="00914EBC">
        <w:rPr>
          <w:rFonts w:ascii="Times New Roman" w:hAnsi="Times New Roman"/>
          <w:i/>
          <w:sz w:val="24"/>
          <w:szCs w:val="24"/>
        </w:rPr>
        <w:t xml:space="preserve"> ____________</w:t>
      </w:r>
    </w:p>
    <w:p w14:paraId="1D7A51E0"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8C69F6">
          <w:pgSz w:w="11906" w:h="16838"/>
          <w:pgMar w:top="1134" w:right="850" w:bottom="1134" w:left="1701" w:header="708" w:footer="708" w:gutter="0"/>
          <w:cols w:space="708"/>
          <w:docGrid w:linePitch="360"/>
        </w:sectPr>
      </w:pPr>
    </w:p>
    <w:p w14:paraId="78A3B3B9" w14:textId="77777777" w:rsidR="00914EBC" w:rsidRPr="00914EBC" w:rsidRDefault="00914EBC" w:rsidP="00914EBC">
      <w:pPr>
        <w:spacing w:after="0" w:line="276" w:lineRule="auto"/>
        <w:jc w:val="center"/>
        <w:rPr>
          <w:rFonts w:ascii="Times New Roman" w:eastAsia="Times New Roman" w:hAnsi="Times New Roman" w:cs="Times New Roman"/>
          <w:b/>
          <w:caps/>
          <w:sz w:val="24"/>
          <w:szCs w:val="24"/>
          <w:lang w:eastAsia="ru-RU"/>
        </w:rPr>
      </w:pPr>
      <w:r w:rsidRPr="00914E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B32A6A2" w14:textId="77777777" w:rsidR="00914EBC" w:rsidRPr="00914EBC" w:rsidRDefault="00914EBC" w:rsidP="00914EBC">
      <w:pPr>
        <w:spacing w:after="0" w:line="276" w:lineRule="auto"/>
        <w:ind w:firstLine="851"/>
        <w:rPr>
          <w:rFonts w:ascii="Times New Roman" w:eastAsia="Times New Roman" w:hAnsi="Times New Roman" w:cs="Times New Roman"/>
          <w:lang w:eastAsia="ru-RU"/>
        </w:rPr>
      </w:pPr>
      <w:r w:rsidRPr="00914EBC">
        <w:rPr>
          <w:rFonts w:ascii="Times New Roman" w:eastAsia="Times New Roman" w:hAnsi="Times New Roman" w:cs="Times New Roman"/>
          <w:b/>
          <w:sz w:val="24"/>
          <w:szCs w:val="24"/>
          <w:lang w:eastAsia="ru-RU"/>
        </w:rPr>
        <w:t>2.1. Структура профессионального модуля</w:t>
      </w:r>
      <w:r w:rsidRPr="00914EBC">
        <w:rPr>
          <w:rFonts w:ascii="Times New Roman" w:eastAsia="Times New Roman" w:hAnsi="Times New Roman" w:cs="Times New Roman"/>
          <w:lang w:eastAsia="ru-RU"/>
        </w:rPr>
        <w:t xml:space="preserve"> </w:t>
      </w:r>
    </w:p>
    <w:p w14:paraId="212F7A62" w14:textId="77777777" w:rsidR="00914EBC" w:rsidRPr="00914EBC" w:rsidRDefault="00914EBC" w:rsidP="00914EBC">
      <w:pPr>
        <w:spacing w:after="200" w:line="276" w:lineRule="auto"/>
        <w:rPr>
          <w:rFonts w:ascii="Times New Roman" w:eastAsia="Times New Roman" w:hAnsi="Times New Roman" w:cs="Times New Roman"/>
          <w:b/>
          <w:iCs/>
          <w:sz w:val="24"/>
          <w:szCs w:val="24"/>
          <w:lang w:eastAsia="ru-RU"/>
        </w:rPr>
      </w:pPr>
      <w:r w:rsidRPr="00914EBC">
        <w:rPr>
          <w:rFonts w:ascii="Times New Roman" w:eastAsia="Times New Roman" w:hAnsi="Times New Roman" w:cs="Times New Roman"/>
          <w:b/>
          <w:iCs/>
          <w:sz w:val="24"/>
          <w:szCs w:val="24"/>
          <w:lang w:eastAsia="ru-RU"/>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3392"/>
        <w:gridCol w:w="967"/>
        <w:gridCol w:w="690"/>
        <w:gridCol w:w="762"/>
        <w:gridCol w:w="1561"/>
        <w:gridCol w:w="1252"/>
        <w:gridCol w:w="1669"/>
        <w:gridCol w:w="693"/>
        <w:gridCol w:w="6"/>
        <w:gridCol w:w="645"/>
        <w:gridCol w:w="1957"/>
      </w:tblGrid>
      <w:tr w:rsidR="00914EBC" w:rsidRPr="00914EBC" w14:paraId="01FEBFA1" w14:textId="77777777" w:rsidTr="008E406C">
        <w:trPr>
          <w:trHeight w:val="484"/>
        </w:trPr>
        <w:tc>
          <w:tcPr>
            <w:tcW w:w="471" w:type="pct"/>
            <w:vMerge w:val="restart"/>
            <w:tcBorders>
              <w:bottom w:val="single" w:sz="4" w:space="0" w:color="auto"/>
            </w:tcBorders>
            <w:vAlign w:val="center"/>
          </w:tcPr>
          <w:p w14:paraId="3576B9C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Коды профессиональных и общих компетенций</w:t>
            </w:r>
          </w:p>
        </w:tc>
        <w:tc>
          <w:tcPr>
            <w:tcW w:w="1130" w:type="pct"/>
            <w:vMerge w:val="restart"/>
            <w:tcBorders>
              <w:bottom w:val="single" w:sz="4" w:space="0" w:color="auto"/>
            </w:tcBorders>
            <w:vAlign w:val="center"/>
          </w:tcPr>
          <w:p w14:paraId="26C2A9CB"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Наименования разделов профессионального модуля</w:t>
            </w:r>
          </w:p>
        </w:tc>
        <w:tc>
          <w:tcPr>
            <w:tcW w:w="322" w:type="pct"/>
            <w:vMerge w:val="restart"/>
            <w:tcBorders>
              <w:bottom w:val="single" w:sz="4" w:space="0" w:color="auto"/>
            </w:tcBorders>
            <w:vAlign w:val="center"/>
          </w:tcPr>
          <w:p w14:paraId="14F88CB1" w14:textId="77777777" w:rsidR="00914EBC" w:rsidRPr="00914EBC" w:rsidRDefault="00914EBC" w:rsidP="00914EBC">
            <w:pPr>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 час.</w:t>
            </w:r>
          </w:p>
        </w:tc>
        <w:tc>
          <w:tcPr>
            <w:tcW w:w="230" w:type="pct"/>
            <w:vMerge w:val="restart"/>
            <w:tcBorders>
              <w:bottom w:val="single" w:sz="4" w:space="0" w:color="auto"/>
            </w:tcBorders>
            <w:textDirection w:val="btLr"/>
            <w:vAlign w:val="center"/>
          </w:tcPr>
          <w:p w14:paraId="1E3A21C4" w14:textId="77777777" w:rsidR="00914EBC" w:rsidRPr="00914EBC" w:rsidRDefault="00914EBC" w:rsidP="00914EBC">
            <w:pPr>
              <w:spacing w:after="0" w:line="240" w:lineRule="auto"/>
              <w:ind w:left="113" w:right="113"/>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 т.ч. в форме практической подготовки</w:t>
            </w:r>
          </w:p>
        </w:tc>
        <w:tc>
          <w:tcPr>
            <w:tcW w:w="2847" w:type="pct"/>
            <w:gridSpan w:val="8"/>
            <w:tcBorders>
              <w:bottom w:val="single" w:sz="4" w:space="0" w:color="auto"/>
            </w:tcBorders>
          </w:tcPr>
          <w:p w14:paraId="372E3046"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 xml:space="preserve">Объем профессионального модуля, </w:t>
            </w:r>
            <w:proofErr w:type="spellStart"/>
            <w:r w:rsidRPr="00914EBC">
              <w:rPr>
                <w:rFonts w:ascii="Times New Roman" w:eastAsia="Times New Roman" w:hAnsi="Times New Roman" w:cs="Times New Roman"/>
                <w:sz w:val="20"/>
                <w:szCs w:val="20"/>
                <w:lang w:eastAsia="ru-RU"/>
              </w:rPr>
              <w:t>ак</w:t>
            </w:r>
            <w:proofErr w:type="spellEnd"/>
            <w:r w:rsidRPr="00914EBC">
              <w:rPr>
                <w:rFonts w:ascii="Times New Roman" w:eastAsia="Times New Roman" w:hAnsi="Times New Roman" w:cs="Times New Roman"/>
                <w:sz w:val="20"/>
                <w:szCs w:val="20"/>
                <w:lang w:eastAsia="ru-RU"/>
              </w:rPr>
              <w:t>. час.</w:t>
            </w:r>
          </w:p>
        </w:tc>
      </w:tr>
      <w:tr w:rsidR="00914EBC" w:rsidRPr="00914EBC" w14:paraId="5D783131" w14:textId="77777777" w:rsidTr="008E406C">
        <w:trPr>
          <w:trHeight w:val="58"/>
        </w:trPr>
        <w:tc>
          <w:tcPr>
            <w:tcW w:w="471" w:type="pct"/>
            <w:vMerge/>
          </w:tcPr>
          <w:p w14:paraId="250A40EE"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1569C235"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154C2A4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25FE69B1"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c>
          <w:tcPr>
            <w:tcW w:w="1980" w:type="pct"/>
            <w:gridSpan w:val="6"/>
          </w:tcPr>
          <w:p w14:paraId="2C296FDD"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Обучение по МДК</w:t>
            </w:r>
          </w:p>
        </w:tc>
        <w:tc>
          <w:tcPr>
            <w:tcW w:w="867" w:type="pct"/>
            <w:gridSpan w:val="2"/>
            <w:vAlign w:val="center"/>
          </w:tcPr>
          <w:p w14:paraId="4CB52C7A"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Практики</w:t>
            </w:r>
          </w:p>
        </w:tc>
      </w:tr>
      <w:tr w:rsidR="00914EBC" w:rsidRPr="00914EBC" w14:paraId="2F7554DC" w14:textId="77777777" w:rsidTr="008E406C">
        <w:tc>
          <w:tcPr>
            <w:tcW w:w="471" w:type="pct"/>
            <w:vMerge/>
          </w:tcPr>
          <w:p w14:paraId="6703FBB7"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1EDC904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0E986DE8"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08BD1CE6"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val="restart"/>
          </w:tcPr>
          <w:p w14:paraId="5A0A5F32"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Всего</w:t>
            </w:r>
          </w:p>
        </w:tc>
        <w:tc>
          <w:tcPr>
            <w:tcW w:w="1724" w:type="pct"/>
            <w:gridSpan w:val="4"/>
          </w:tcPr>
          <w:p w14:paraId="5AF2F17B"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В том числе</w:t>
            </w:r>
          </w:p>
        </w:tc>
        <w:tc>
          <w:tcPr>
            <w:tcW w:w="869" w:type="pct"/>
            <w:gridSpan w:val="3"/>
            <w:vAlign w:val="center"/>
          </w:tcPr>
          <w:p w14:paraId="3526E03D" w14:textId="77777777" w:rsidR="00914EBC" w:rsidRPr="00914EBC" w:rsidRDefault="00914EBC" w:rsidP="00914EBC">
            <w:pPr>
              <w:suppressAutoHyphens/>
              <w:spacing w:after="0" w:line="240" w:lineRule="auto"/>
              <w:jc w:val="center"/>
              <w:rPr>
                <w:rFonts w:ascii="Times New Roman" w:eastAsia="Times New Roman" w:hAnsi="Times New Roman" w:cs="Times New Roman"/>
                <w:lang w:eastAsia="ru-RU"/>
              </w:rPr>
            </w:pPr>
          </w:p>
        </w:tc>
      </w:tr>
      <w:tr w:rsidR="00914EBC" w:rsidRPr="00914EBC" w14:paraId="12CAF5CF" w14:textId="77777777" w:rsidTr="008E406C">
        <w:trPr>
          <w:cantSplit/>
          <w:trHeight w:val="1415"/>
        </w:trPr>
        <w:tc>
          <w:tcPr>
            <w:tcW w:w="471" w:type="pct"/>
            <w:vMerge/>
          </w:tcPr>
          <w:p w14:paraId="43454773"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1130" w:type="pct"/>
            <w:vMerge/>
            <w:vAlign w:val="center"/>
          </w:tcPr>
          <w:p w14:paraId="53D2E436"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322" w:type="pct"/>
            <w:vMerge/>
            <w:vAlign w:val="center"/>
          </w:tcPr>
          <w:p w14:paraId="5C89D8DC" w14:textId="77777777" w:rsidR="00914EBC" w:rsidRPr="00914EBC" w:rsidRDefault="00914EBC" w:rsidP="00914EBC">
            <w:pPr>
              <w:spacing w:after="0" w:line="240" w:lineRule="auto"/>
              <w:rPr>
                <w:rFonts w:ascii="Times New Roman" w:eastAsia="Times New Roman" w:hAnsi="Times New Roman" w:cs="Times New Roman"/>
                <w:lang w:eastAsia="ru-RU"/>
              </w:rPr>
            </w:pPr>
          </w:p>
        </w:tc>
        <w:tc>
          <w:tcPr>
            <w:tcW w:w="230" w:type="pct"/>
            <w:vMerge/>
            <w:shd w:val="clear" w:color="auto" w:fill="FFFF00"/>
          </w:tcPr>
          <w:p w14:paraId="2F5169AF"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254" w:type="pct"/>
            <w:vMerge/>
          </w:tcPr>
          <w:p w14:paraId="6150186B" w14:textId="77777777" w:rsidR="00914EBC" w:rsidRPr="00914EBC" w:rsidRDefault="00914EBC" w:rsidP="00914EBC">
            <w:pPr>
              <w:suppressAutoHyphens/>
              <w:spacing w:after="0" w:line="240" w:lineRule="auto"/>
              <w:jc w:val="center"/>
              <w:rPr>
                <w:rFonts w:ascii="Times New Roman" w:eastAsia="Times New Roman" w:hAnsi="Times New Roman" w:cs="Times New Roman"/>
                <w:sz w:val="20"/>
                <w:szCs w:val="20"/>
                <w:lang w:eastAsia="ru-RU"/>
              </w:rPr>
            </w:pPr>
          </w:p>
        </w:tc>
        <w:tc>
          <w:tcPr>
            <w:tcW w:w="520" w:type="pct"/>
            <w:vAlign w:val="center"/>
          </w:tcPr>
          <w:p w14:paraId="58C5A367"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color w:val="000000"/>
                <w:sz w:val="20"/>
                <w:szCs w:val="20"/>
                <w:lang w:eastAsia="ru-RU"/>
              </w:rPr>
              <w:t xml:space="preserve">Лабораторных </w:t>
            </w:r>
            <w:r w:rsidRPr="00914EBC">
              <w:rPr>
                <w:rFonts w:ascii="Times New Roman" w:eastAsia="Times New Roman" w:hAnsi="Times New Roman" w:cs="Times New Roman"/>
                <w:color w:val="000000"/>
                <w:sz w:val="20"/>
                <w:szCs w:val="20"/>
                <w:lang w:eastAsia="ru-RU"/>
              </w:rPr>
              <w:br/>
              <w:t>и практических занятий</w:t>
            </w:r>
          </w:p>
        </w:tc>
        <w:tc>
          <w:tcPr>
            <w:tcW w:w="417" w:type="pct"/>
            <w:vAlign w:val="center"/>
          </w:tcPr>
          <w:p w14:paraId="311A7ACA"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Курсовых работ (проектов)</w:t>
            </w:r>
          </w:p>
        </w:tc>
        <w:tc>
          <w:tcPr>
            <w:tcW w:w="556" w:type="pct"/>
            <w:vAlign w:val="center"/>
          </w:tcPr>
          <w:p w14:paraId="5FE55F16"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914EBC">
              <w:rPr>
                <w:rFonts w:ascii="Times New Roman" w:eastAsia="Times New Roman" w:hAnsi="Times New Roman" w:cs="Times New Roman"/>
                <w:sz w:val="20"/>
                <w:szCs w:val="20"/>
                <w:lang w:eastAsia="ru-RU"/>
              </w:rPr>
              <w:t>Самостоятельная работа</w:t>
            </w:r>
            <w:r w:rsidRPr="00914EBC">
              <w:rPr>
                <w:rFonts w:ascii="Times New Roman" w:eastAsia="Times New Roman" w:hAnsi="Times New Roman" w:cs="Times New Roman"/>
                <w:vertAlign w:val="superscript"/>
                <w:lang w:eastAsia="ru-RU"/>
              </w:rPr>
              <w:footnoteReference w:id="14"/>
            </w:r>
          </w:p>
        </w:tc>
        <w:tc>
          <w:tcPr>
            <w:tcW w:w="231" w:type="pct"/>
            <w:textDirection w:val="btLr"/>
            <w:vAlign w:val="center"/>
          </w:tcPr>
          <w:p w14:paraId="7D7DC8AC"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Промежуточная аттестация</w:t>
            </w:r>
          </w:p>
        </w:tc>
        <w:tc>
          <w:tcPr>
            <w:tcW w:w="217" w:type="pct"/>
            <w:gridSpan w:val="2"/>
            <w:vAlign w:val="center"/>
          </w:tcPr>
          <w:p w14:paraId="5D886E16"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Учебная</w:t>
            </w:r>
          </w:p>
        </w:tc>
        <w:tc>
          <w:tcPr>
            <w:tcW w:w="652" w:type="pct"/>
            <w:vAlign w:val="center"/>
          </w:tcPr>
          <w:p w14:paraId="55F428B8" w14:textId="77777777" w:rsidR="00914EBC" w:rsidRPr="00914EBC" w:rsidRDefault="00914EBC" w:rsidP="00914EBC">
            <w:pPr>
              <w:suppressAutoHyphens/>
              <w:spacing w:after="0" w:line="240" w:lineRule="auto"/>
              <w:ind w:left="-57" w:right="-57"/>
              <w:jc w:val="center"/>
              <w:rPr>
                <w:rFonts w:ascii="Times New Roman" w:eastAsia="Times New Roman" w:hAnsi="Times New Roman" w:cs="Times New Roman"/>
                <w:sz w:val="20"/>
                <w:szCs w:val="20"/>
                <w:lang w:eastAsia="ru-RU"/>
              </w:rPr>
            </w:pPr>
            <w:r w:rsidRPr="00914EBC">
              <w:rPr>
                <w:rFonts w:ascii="Times New Roman" w:eastAsia="Times New Roman" w:hAnsi="Times New Roman" w:cs="Times New Roman"/>
                <w:sz w:val="20"/>
                <w:szCs w:val="20"/>
                <w:lang w:eastAsia="ru-RU"/>
              </w:rPr>
              <w:t>Производственная</w:t>
            </w:r>
          </w:p>
        </w:tc>
      </w:tr>
      <w:tr w:rsidR="00914EBC" w:rsidRPr="00914EBC" w14:paraId="15A3697B" w14:textId="77777777" w:rsidTr="008E406C">
        <w:trPr>
          <w:trHeight w:val="415"/>
        </w:trPr>
        <w:tc>
          <w:tcPr>
            <w:tcW w:w="471" w:type="pct"/>
            <w:vAlign w:val="center"/>
          </w:tcPr>
          <w:p w14:paraId="0F44CD4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w:t>
            </w:r>
          </w:p>
        </w:tc>
        <w:tc>
          <w:tcPr>
            <w:tcW w:w="1130" w:type="pct"/>
            <w:vAlign w:val="center"/>
          </w:tcPr>
          <w:p w14:paraId="5D8511A2"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2</w:t>
            </w:r>
          </w:p>
        </w:tc>
        <w:tc>
          <w:tcPr>
            <w:tcW w:w="322" w:type="pct"/>
            <w:vAlign w:val="center"/>
          </w:tcPr>
          <w:p w14:paraId="55026E0F"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3</w:t>
            </w:r>
          </w:p>
        </w:tc>
        <w:tc>
          <w:tcPr>
            <w:tcW w:w="230" w:type="pct"/>
            <w:vAlign w:val="center"/>
          </w:tcPr>
          <w:p w14:paraId="5945191A"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4</w:t>
            </w:r>
          </w:p>
        </w:tc>
        <w:tc>
          <w:tcPr>
            <w:tcW w:w="254" w:type="pct"/>
            <w:vAlign w:val="center"/>
          </w:tcPr>
          <w:p w14:paraId="4AE0EA9D"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5</w:t>
            </w:r>
          </w:p>
        </w:tc>
        <w:tc>
          <w:tcPr>
            <w:tcW w:w="520" w:type="pct"/>
            <w:vAlign w:val="center"/>
          </w:tcPr>
          <w:p w14:paraId="31955FA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6</w:t>
            </w:r>
          </w:p>
        </w:tc>
        <w:tc>
          <w:tcPr>
            <w:tcW w:w="417" w:type="pct"/>
            <w:vAlign w:val="center"/>
          </w:tcPr>
          <w:p w14:paraId="4A83629C"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7</w:t>
            </w:r>
          </w:p>
        </w:tc>
        <w:tc>
          <w:tcPr>
            <w:tcW w:w="556" w:type="pct"/>
            <w:vAlign w:val="center"/>
          </w:tcPr>
          <w:p w14:paraId="2D6AC57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8</w:t>
            </w:r>
          </w:p>
        </w:tc>
        <w:tc>
          <w:tcPr>
            <w:tcW w:w="231" w:type="pct"/>
            <w:vAlign w:val="center"/>
          </w:tcPr>
          <w:p w14:paraId="7425B141"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9</w:t>
            </w:r>
          </w:p>
        </w:tc>
        <w:tc>
          <w:tcPr>
            <w:tcW w:w="217" w:type="pct"/>
            <w:gridSpan w:val="2"/>
            <w:vAlign w:val="center"/>
          </w:tcPr>
          <w:p w14:paraId="650DFAB4"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10</w:t>
            </w:r>
          </w:p>
        </w:tc>
        <w:tc>
          <w:tcPr>
            <w:tcW w:w="652" w:type="pct"/>
            <w:vAlign w:val="center"/>
          </w:tcPr>
          <w:p w14:paraId="6457C167" w14:textId="77777777" w:rsidR="00914EBC" w:rsidRPr="00914EBC" w:rsidRDefault="00914EBC" w:rsidP="00914EBC">
            <w:pPr>
              <w:spacing w:after="0" w:line="240" w:lineRule="auto"/>
              <w:jc w:val="center"/>
              <w:rPr>
                <w:rFonts w:ascii="Times New Roman" w:eastAsia="Times New Roman" w:hAnsi="Times New Roman" w:cs="Times New Roman"/>
                <w:lang w:eastAsia="ru-RU"/>
              </w:rPr>
            </w:pPr>
            <w:r w:rsidRPr="00914EBC">
              <w:rPr>
                <w:rFonts w:ascii="Times New Roman" w:eastAsia="Times New Roman" w:hAnsi="Times New Roman" w:cs="Times New Roman"/>
                <w:lang w:eastAsia="ru-RU"/>
              </w:rPr>
              <w:t>11</w:t>
            </w:r>
          </w:p>
        </w:tc>
      </w:tr>
      <w:tr w:rsidR="00E63384" w:rsidRPr="00914EBC" w14:paraId="799E93BE" w14:textId="77777777" w:rsidTr="008E406C">
        <w:tc>
          <w:tcPr>
            <w:tcW w:w="471" w:type="pct"/>
            <w:vMerge w:val="restart"/>
          </w:tcPr>
          <w:p w14:paraId="39125E17" w14:textId="77777777" w:rsidR="00E63384" w:rsidRPr="00E63384" w:rsidRDefault="00E63384" w:rsidP="00E63384">
            <w:pPr>
              <w:spacing w:after="0" w:line="240" w:lineRule="auto"/>
              <w:rPr>
                <w:rFonts w:ascii="Times New Roman" w:hAnsi="Times New Roman" w:cs="Times New Roman"/>
                <w:bCs/>
                <w:sz w:val="24"/>
                <w:szCs w:val="24"/>
              </w:rPr>
            </w:pPr>
            <w:r w:rsidRPr="00E63384">
              <w:rPr>
                <w:rFonts w:ascii="Times New Roman" w:hAnsi="Times New Roman" w:cs="Times New Roman"/>
                <w:bCs/>
                <w:sz w:val="24"/>
                <w:szCs w:val="24"/>
              </w:rPr>
              <w:t>ОК 01.</w:t>
            </w:r>
            <w:r w:rsidRPr="00E63384">
              <w:rPr>
                <w:rFonts w:ascii="Times New Roman" w:hAnsi="Times New Roman" w:cs="Times New Roman"/>
                <w:bCs/>
                <w:sz w:val="24"/>
                <w:szCs w:val="24"/>
                <w:vertAlign w:val="superscript"/>
              </w:rPr>
              <w:footnoteReference w:id="15"/>
            </w:r>
            <w:r w:rsidRPr="00E63384">
              <w:rPr>
                <w:rFonts w:ascii="Times New Roman" w:hAnsi="Times New Roman" w:cs="Times New Roman"/>
                <w:bCs/>
                <w:sz w:val="24"/>
                <w:szCs w:val="24"/>
              </w:rPr>
              <w:t xml:space="preserve"> </w:t>
            </w:r>
            <w:r w:rsidRPr="00E63384">
              <w:rPr>
                <w:rFonts w:ascii="Times New Roman" w:hAnsi="Times New Roman" w:cs="Times New Roman"/>
                <w:bCs/>
                <w:sz w:val="24"/>
                <w:szCs w:val="24"/>
              </w:rPr>
              <w:br/>
              <w:t>ОК 02.</w:t>
            </w:r>
          </w:p>
          <w:p w14:paraId="10B059FF" w14:textId="77777777" w:rsidR="00E63384" w:rsidRPr="00E63384" w:rsidRDefault="00E63384" w:rsidP="00E63384">
            <w:pPr>
              <w:spacing w:after="0" w:line="240" w:lineRule="auto"/>
              <w:rPr>
                <w:rFonts w:ascii="Times New Roman" w:eastAsia="Times New Roman" w:hAnsi="Times New Roman" w:cs="Times New Roman"/>
                <w:bCs/>
                <w:sz w:val="24"/>
                <w:szCs w:val="24"/>
                <w:lang w:eastAsia="ru-RU"/>
              </w:rPr>
            </w:pPr>
            <w:r w:rsidRPr="00E63384">
              <w:rPr>
                <w:rFonts w:ascii="Times New Roman" w:eastAsia="Times New Roman" w:hAnsi="Times New Roman" w:cs="Times New Roman"/>
                <w:bCs/>
                <w:sz w:val="24"/>
                <w:szCs w:val="24"/>
                <w:lang w:eastAsia="ru-RU"/>
              </w:rPr>
              <w:t>ПК 3.1</w:t>
            </w:r>
          </w:p>
          <w:p w14:paraId="5879439B" w14:textId="77777777" w:rsidR="00E63384" w:rsidRPr="00E63384" w:rsidRDefault="00E63384" w:rsidP="00E63384">
            <w:pPr>
              <w:spacing w:after="0" w:line="240" w:lineRule="auto"/>
              <w:rPr>
                <w:rFonts w:ascii="Times New Roman" w:eastAsia="Times New Roman" w:hAnsi="Times New Roman" w:cs="Times New Roman"/>
                <w:bCs/>
                <w:sz w:val="24"/>
                <w:szCs w:val="24"/>
                <w:lang w:eastAsia="ru-RU"/>
              </w:rPr>
            </w:pPr>
            <w:r w:rsidRPr="00E63384">
              <w:rPr>
                <w:rFonts w:ascii="Times New Roman" w:eastAsia="Times New Roman" w:hAnsi="Times New Roman" w:cs="Times New Roman"/>
                <w:bCs/>
                <w:sz w:val="24"/>
                <w:szCs w:val="24"/>
                <w:lang w:eastAsia="ru-RU"/>
              </w:rPr>
              <w:t>ПК 3.2</w:t>
            </w:r>
          </w:p>
          <w:p w14:paraId="3F238573"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bCs/>
                <w:sz w:val="24"/>
                <w:szCs w:val="24"/>
                <w:lang w:eastAsia="ru-RU"/>
              </w:rPr>
              <w:t>ПК 3.3</w:t>
            </w:r>
          </w:p>
          <w:p w14:paraId="50C35515"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p>
        </w:tc>
        <w:tc>
          <w:tcPr>
            <w:tcW w:w="1130" w:type="pct"/>
          </w:tcPr>
          <w:p w14:paraId="70A3EB54" w14:textId="7CCBB048"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hAnsi="Times New Roman"/>
                <w:sz w:val="24"/>
                <w:szCs w:val="24"/>
              </w:rPr>
              <w:t>Раздел 1. Контроль качества результатов анализа</w:t>
            </w:r>
          </w:p>
        </w:tc>
        <w:tc>
          <w:tcPr>
            <w:tcW w:w="322" w:type="pct"/>
          </w:tcPr>
          <w:p w14:paraId="5B87FA83"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230" w:type="pct"/>
          </w:tcPr>
          <w:p w14:paraId="0AA25D51"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254" w:type="pct"/>
          </w:tcPr>
          <w:p w14:paraId="11E2AB38"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520" w:type="pct"/>
          </w:tcPr>
          <w:p w14:paraId="3FCF3F10"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417" w:type="pct"/>
          </w:tcPr>
          <w:p w14:paraId="0CB319BD"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556" w:type="pct"/>
          </w:tcPr>
          <w:p w14:paraId="4DEF21BB"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31" w:type="pct"/>
            <w:vMerge w:val="restart"/>
          </w:tcPr>
          <w:p w14:paraId="69EDD401"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17" w:type="pct"/>
            <w:gridSpan w:val="2"/>
          </w:tcPr>
          <w:p w14:paraId="63EB18BB"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c>
          <w:tcPr>
            <w:tcW w:w="652" w:type="pct"/>
          </w:tcPr>
          <w:p w14:paraId="4D20AD20"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r>
      <w:tr w:rsidR="00E63384" w:rsidRPr="00914EBC" w14:paraId="5A54ABB0" w14:textId="77777777" w:rsidTr="008E406C">
        <w:trPr>
          <w:trHeight w:val="314"/>
        </w:trPr>
        <w:tc>
          <w:tcPr>
            <w:tcW w:w="471" w:type="pct"/>
            <w:vMerge/>
          </w:tcPr>
          <w:p w14:paraId="5396C82C"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p>
        </w:tc>
        <w:tc>
          <w:tcPr>
            <w:tcW w:w="1130" w:type="pct"/>
          </w:tcPr>
          <w:p w14:paraId="5A8A2C68" w14:textId="2889A24F"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hAnsi="Times New Roman"/>
                <w:sz w:val="24"/>
                <w:szCs w:val="24"/>
              </w:rPr>
              <w:t>Раздел 2. Общие требования к компетентности испытательных лабораторий</w:t>
            </w:r>
          </w:p>
        </w:tc>
        <w:tc>
          <w:tcPr>
            <w:tcW w:w="322" w:type="pct"/>
          </w:tcPr>
          <w:p w14:paraId="01D66541"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230" w:type="pct"/>
          </w:tcPr>
          <w:p w14:paraId="18F72F6E"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254" w:type="pct"/>
          </w:tcPr>
          <w:p w14:paraId="5DE34702"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520" w:type="pct"/>
          </w:tcPr>
          <w:p w14:paraId="73280378"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417" w:type="pct"/>
          </w:tcPr>
          <w:p w14:paraId="611A1A70"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556" w:type="pct"/>
          </w:tcPr>
          <w:p w14:paraId="417520AA"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31" w:type="pct"/>
            <w:vMerge/>
          </w:tcPr>
          <w:p w14:paraId="4572FBC4"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17" w:type="pct"/>
            <w:gridSpan w:val="2"/>
          </w:tcPr>
          <w:p w14:paraId="67315828"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c>
          <w:tcPr>
            <w:tcW w:w="652" w:type="pct"/>
          </w:tcPr>
          <w:p w14:paraId="6B0FDB15"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r>
      <w:tr w:rsidR="00E63384" w:rsidRPr="00914EBC" w14:paraId="5077C546" w14:textId="77777777" w:rsidTr="008E406C">
        <w:trPr>
          <w:trHeight w:val="314"/>
        </w:trPr>
        <w:tc>
          <w:tcPr>
            <w:tcW w:w="471" w:type="pct"/>
            <w:vMerge/>
          </w:tcPr>
          <w:p w14:paraId="7D4B70E6"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p>
        </w:tc>
        <w:tc>
          <w:tcPr>
            <w:tcW w:w="1130" w:type="pct"/>
          </w:tcPr>
          <w:p w14:paraId="52373252" w14:textId="66FB7A51"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hAnsi="Times New Roman"/>
                <w:sz w:val="24"/>
                <w:szCs w:val="24"/>
              </w:rPr>
              <w:t>Курсовой проект</w:t>
            </w:r>
          </w:p>
        </w:tc>
        <w:tc>
          <w:tcPr>
            <w:tcW w:w="322" w:type="pct"/>
          </w:tcPr>
          <w:p w14:paraId="2A925CEA"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230" w:type="pct"/>
          </w:tcPr>
          <w:p w14:paraId="4C0350C7"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254" w:type="pct"/>
          </w:tcPr>
          <w:p w14:paraId="363EBEFB"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520" w:type="pct"/>
          </w:tcPr>
          <w:p w14:paraId="2031711C"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417" w:type="pct"/>
          </w:tcPr>
          <w:p w14:paraId="23CD156B"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556" w:type="pct"/>
          </w:tcPr>
          <w:p w14:paraId="0DBB5FF9"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31" w:type="pct"/>
          </w:tcPr>
          <w:p w14:paraId="685D8C7A"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17" w:type="pct"/>
            <w:gridSpan w:val="2"/>
          </w:tcPr>
          <w:p w14:paraId="67E306ED"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c>
          <w:tcPr>
            <w:tcW w:w="652" w:type="pct"/>
          </w:tcPr>
          <w:p w14:paraId="0B8D8D70"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r>
      <w:tr w:rsidR="00E63384" w:rsidRPr="00914EBC" w14:paraId="79DBFAC4" w14:textId="77777777" w:rsidTr="008E406C">
        <w:trPr>
          <w:trHeight w:val="314"/>
        </w:trPr>
        <w:tc>
          <w:tcPr>
            <w:tcW w:w="471" w:type="pct"/>
            <w:vMerge/>
          </w:tcPr>
          <w:p w14:paraId="1DD7E221"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p>
        </w:tc>
        <w:tc>
          <w:tcPr>
            <w:tcW w:w="1130" w:type="pct"/>
          </w:tcPr>
          <w:p w14:paraId="7E0ABB57" w14:textId="3898D7B0" w:rsidR="00E63384" w:rsidRPr="00E63384" w:rsidRDefault="00E63384" w:rsidP="00E63384">
            <w:pPr>
              <w:spacing w:after="0" w:line="240" w:lineRule="auto"/>
              <w:rPr>
                <w:rFonts w:ascii="Times New Roman" w:eastAsia="Times New Roman" w:hAnsi="Times New Roman" w:cs="Times New Roman"/>
                <w:bCs/>
                <w:sz w:val="24"/>
                <w:szCs w:val="24"/>
                <w:lang w:eastAsia="ru-RU"/>
              </w:rPr>
            </w:pPr>
            <w:r w:rsidRPr="00E63384">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22" w:type="pct"/>
          </w:tcPr>
          <w:p w14:paraId="7CC1F103"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230" w:type="pct"/>
          </w:tcPr>
          <w:p w14:paraId="3747FC66"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254" w:type="pct"/>
          </w:tcPr>
          <w:p w14:paraId="5FAA95B7" w14:textId="77777777" w:rsidR="00E63384" w:rsidRPr="00E63384" w:rsidRDefault="00E63384" w:rsidP="00E63384">
            <w:pPr>
              <w:spacing w:after="0" w:line="240" w:lineRule="auto"/>
              <w:jc w:val="center"/>
              <w:rPr>
                <w:rFonts w:ascii="Times New Roman" w:eastAsia="Times New Roman" w:hAnsi="Times New Roman" w:cs="Times New Roman"/>
                <w:b/>
                <w:bCs/>
                <w:sz w:val="24"/>
                <w:szCs w:val="24"/>
                <w:lang w:eastAsia="ru-RU"/>
              </w:rPr>
            </w:pPr>
          </w:p>
        </w:tc>
        <w:tc>
          <w:tcPr>
            <w:tcW w:w="520" w:type="pct"/>
          </w:tcPr>
          <w:p w14:paraId="2E3E8451" w14:textId="77777777" w:rsidR="00E63384" w:rsidRPr="00E63384" w:rsidRDefault="00E63384" w:rsidP="00E63384">
            <w:pPr>
              <w:spacing w:after="0" w:line="240" w:lineRule="auto"/>
              <w:jc w:val="center"/>
              <w:rPr>
                <w:rFonts w:ascii="Times New Roman" w:eastAsia="Times New Roman" w:hAnsi="Times New Roman" w:cs="Times New Roman"/>
                <w:sz w:val="24"/>
                <w:szCs w:val="24"/>
                <w:lang w:eastAsia="ru-RU"/>
              </w:rPr>
            </w:pPr>
          </w:p>
        </w:tc>
        <w:tc>
          <w:tcPr>
            <w:tcW w:w="417" w:type="pct"/>
          </w:tcPr>
          <w:p w14:paraId="2F66F46A"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556" w:type="pct"/>
          </w:tcPr>
          <w:p w14:paraId="1BBB49F2"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31" w:type="pct"/>
          </w:tcPr>
          <w:p w14:paraId="7B108EAB" w14:textId="77777777" w:rsidR="00E63384" w:rsidRPr="00914EBC" w:rsidRDefault="00E63384" w:rsidP="00E63384">
            <w:pPr>
              <w:spacing w:after="0" w:line="240" w:lineRule="auto"/>
              <w:jc w:val="center"/>
              <w:rPr>
                <w:rFonts w:ascii="Times New Roman" w:eastAsia="Times New Roman" w:hAnsi="Times New Roman" w:cs="Times New Roman"/>
                <w:lang w:eastAsia="ru-RU"/>
              </w:rPr>
            </w:pPr>
          </w:p>
        </w:tc>
        <w:tc>
          <w:tcPr>
            <w:tcW w:w="217" w:type="pct"/>
            <w:gridSpan w:val="2"/>
          </w:tcPr>
          <w:p w14:paraId="453E3A72"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c>
          <w:tcPr>
            <w:tcW w:w="652" w:type="pct"/>
          </w:tcPr>
          <w:p w14:paraId="7F54F8DC" w14:textId="77777777" w:rsidR="00E63384" w:rsidRPr="00914EBC" w:rsidRDefault="00E63384" w:rsidP="00E63384">
            <w:pPr>
              <w:spacing w:after="0" w:line="240" w:lineRule="auto"/>
              <w:jc w:val="center"/>
              <w:rPr>
                <w:rFonts w:ascii="Times New Roman" w:eastAsia="Times New Roman" w:hAnsi="Times New Roman" w:cs="Times New Roman"/>
                <w:b/>
                <w:bCs/>
                <w:lang w:eastAsia="ru-RU"/>
              </w:rPr>
            </w:pPr>
          </w:p>
        </w:tc>
      </w:tr>
      <w:tr w:rsidR="00914EBC" w:rsidRPr="00914EBC" w14:paraId="65EC5831" w14:textId="77777777" w:rsidTr="008E406C">
        <w:tc>
          <w:tcPr>
            <w:tcW w:w="471" w:type="pct"/>
          </w:tcPr>
          <w:p w14:paraId="0730324F" w14:textId="77777777" w:rsidR="00914EBC" w:rsidRPr="00E63384" w:rsidRDefault="00914EBC" w:rsidP="00914EBC">
            <w:pPr>
              <w:spacing w:after="200" w:line="240" w:lineRule="auto"/>
              <w:rPr>
                <w:rFonts w:ascii="Times New Roman" w:eastAsia="Times New Roman" w:hAnsi="Times New Roman" w:cs="Times New Roman"/>
                <w:b/>
                <w:sz w:val="24"/>
                <w:szCs w:val="24"/>
                <w:lang w:eastAsia="ru-RU"/>
              </w:rPr>
            </w:pPr>
          </w:p>
        </w:tc>
        <w:tc>
          <w:tcPr>
            <w:tcW w:w="1130" w:type="pct"/>
          </w:tcPr>
          <w:p w14:paraId="5F06B2F9" w14:textId="77777777" w:rsidR="00914EBC" w:rsidRPr="00E63384" w:rsidRDefault="00914EBC" w:rsidP="00914EBC">
            <w:pPr>
              <w:spacing w:after="200" w:line="240" w:lineRule="auto"/>
              <w:rPr>
                <w:rFonts w:ascii="Times New Roman" w:eastAsia="Times New Roman" w:hAnsi="Times New Roman" w:cs="Times New Roman"/>
                <w:b/>
                <w:sz w:val="24"/>
                <w:szCs w:val="24"/>
                <w:lang w:eastAsia="ru-RU"/>
              </w:rPr>
            </w:pPr>
            <w:r w:rsidRPr="00E63384">
              <w:rPr>
                <w:rFonts w:ascii="Times New Roman" w:eastAsia="Times New Roman" w:hAnsi="Times New Roman" w:cs="Times New Roman"/>
                <w:bCs/>
                <w:sz w:val="24"/>
                <w:szCs w:val="24"/>
                <w:lang w:eastAsia="ru-RU"/>
              </w:rPr>
              <w:t>Всего</w:t>
            </w:r>
          </w:p>
        </w:tc>
        <w:tc>
          <w:tcPr>
            <w:tcW w:w="322" w:type="pct"/>
          </w:tcPr>
          <w:p w14:paraId="1F0CF617" w14:textId="3E12F069" w:rsidR="00914EBC" w:rsidRPr="00E63384" w:rsidRDefault="00E63384" w:rsidP="00914EBC">
            <w:pPr>
              <w:spacing w:after="0" w:line="240" w:lineRule="auto"/>
              <w:jc w:val="center"/>
              <w:rPr>
                <w:rFonts w:ascii="Times New Roman" w:eastAsia="Times New Roman" w:hAnsi="Times New Roman" w:cs="Times New Roman"/>
                <w:b/>
                <w:sz w:val="24"/>
                <w:szCs w:val="24"/>
                <w:lang w:eastAsia="ru-RU"/>
              </w:rPr>
            </w:pPr>
            <w:r w:rsidRPr="00E63384">
              <w:rPr>
                <w:rFonts w:ascii="Times New Roman" w:eastAsia="Times New Roman" w:hAnsi="Times New Roman" w:cs="Times New Roman"/>
                <w:b/>
                <w:sz w:val="24"/>
                <w:szCs w:val="24"/>
                <w:lang w:eastAsia="ru-RU"/>
              </w:rPr>
              <w:t>296</w:t>
            </w:r>
          </w:p>
        </w:tc>
        <w:tc>
          <w:tcPr>
            <w:tcW w:w="230" w:type="pct"/>
          </w:tcPr>
          <w:p w14:paraId="4F499EF4" w14:textId="77777777" w:rsidR="00914EBC" w:rsidRPr="00E63384"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254" w:type="pct"/>
          </w:tcPr>
          <w:p w14:paraId="5663E53C" w14:textId="77777777" w:rsidR="00914EBC" w:rsidRPr="00E63384"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520" w:type="pct"/>
          </w:tcPr>
          <w:p w14:paraId="515E0C88" w14:textId="77777777" w:rsidR="00914EBC" w:rsidRPr="00E63384" w:rsidRDefault="00914EBC" w:rsidP="00914EBC">
            <w:pPr>
              <w:spacing w:after="0" w:line="240" w:lineRule="auto"/>
              <w:jc w:val="center"/>
              <w:rPr>
                <w:rFonts w:ascii="Times New Roman" w:eastAsia="Times New Roman" w:hAnsi="Times New Roman" w:cs="Times New Roman"/>
                <w:b/>
                <w:sz w:val="24"/>
                <w:szCs w:val="24"/>
                <w:lang w:eastAsia="ru-RU"/>
              </w:rPr>
            </w:pPr>
          </w:p>
        </w:tc>
        <w:tc>
          <w:tcPr>
            <w:tcW w:w="417" w:type="pct"/>
          </w:tcPr>
          <w:p w14:paraId="2013A02A"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556" w:type="pct"/>
          </w:tcPr>
          <w:p w14:paraId="2BF42E2C"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231" w:type="pct"/>
          </w:tcPr>
          <w:p w14:paraId="519C0954" w14:textId="77777777" w:rsidR="00914EBC" w:rsidRPr="00914EBC" w:rsidRDefault="00914EBC" w:rsidP="00914EBC">
            <w:pPr>
              <w:spacing w:after="0" w:line="240" w:lineRule="auto"/>
              <w:jc w:val="center"/>
              <w:rPr>
                <w:rFonts w:ascii="Times New Roman" w:eastAsia="Times New Roman" w:hAnsi="Times New Roman" w:cs="Times New Roman"/>
                <w:b/>
                <w:vertAlign w:val="superscript"/>
                <w:lang w:eastAsia="ru-RU"/>
              </w:rPr>
            </w:pPr>
          </w:p>
        </w:tc>
        <w:tc>
          <w:tcPr>
            <w:tcW w:w="217" w:type="pct"/>
            <w:gridSpan w:val="2"/>
          </w:tcPr>
          <w:p w14:paraId="6A1EAFF5"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c>
          <w:tcPr>
            <w:tcW w:w="652" w:type="pct"/>
          </w:tcPr>
          <w:p w14:paraId="36513F0B" w14:textId="77777777" w:rsidR="00914EBC" w:rsidRPr="00914EBC" w:rsidRDefault="00914EBC" w:rsidP="00914EBC">
            <w:pPr>
              <w:spacing w:after="0" w:line="240" w:lineRule="auto"/>
              <w:jc w:val="center"/>
              <w:rPr>
                <w:rFonts w:ascii="Times New Roman" w:eastAsia="Times New Roman" w:hAnsi="Times New Roman" w:cs="Times New Roman"/>
                <w:b/>
                <w:lang w:eastAsia="ru-RU"/>
              </w:rPr>
            </w:pPr>
          </w:p>
        </w:tc>
      </w:tr>
    </w:tbl>
    <w:p w14:paraId="37004FC7" w14:textId="77777777" w:rsidR="00914EBC" w:rsidRPr="00914EBC" w:rsidRDefault="00914EBC" w:rsidP="00914EBC">
      <w:pPr>
        <w:spacing w:after="200" w:line="276" w:lineRule="auto"/>
        <w:ind w:left="851"/>
        <w:rPr>
          <w:rFonts w:ascii="Times New Roman" w:eastAsia="Times New Roman" w:hAnsi="Times New Roman" w:cs="Times New Roman"/>
          <w:lang w:eastAsia="ru-RU"/>
        </w:rPr>
      </w:pPr>
      <w:r w:rsidRPr="00914EBC">
        <w:rPr>
          <w:rFonts w:ascii="Times New Roman" w:eastAsia="Times New Roman" w:hAnsi="Times New Roman" w:cs="Times New Roman"/>
          <w:b/>
          <w:lang w:eastAsia="ru-RU"/>
        </w:rPr>
        <w:br w:type="page"/>
      </w:r>
      <w:r w:rsidRPr="00914E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2201686D" w14:textId="77777777" w:rsidR="00914EBC" w:rsidRPr="00914EBC" w:rsidRDefault="00914EBC" w:rsidP="00914EBC">
      <w:pPr>
        <w:spacing w:after="200" w:line="276" w:lineRule="auto"/>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Для специальности</w:t>
      </w:r>
    </w:p>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3"/>
        <w:gridCol w:w="6272"/>
        <w:gridCol w:w="1950"/>
        <w:gridCol w:w="1720"/>
        <w:gridCol w:w="1631"/>
        <w:gridCol w:w="1662"/>
      </w:tblGrid>
      <w:tr w:rsidR="00914EBC" w:rsidRPr="00914EBC" w14:paraId="6F003BA8" w14:textId="77777777" w:rsidTr="003756B5">
        <w:trPr>
          <w:trHeight w:val="1204"/>
        </w:trPr>
        <w:tc>
          <w:tcPr>
            <w:tcW w:w="691" w:type="pct"/>
          </w:tcPr>
          <w:p w14:paraId="2B0FDCFD"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042" w:type="pct"/>
            <w:vAlign w:val="center"/>
          </w:tcPr>
          <w:p w14:paraId="1A9DA304" w14:textId="77777777" w:rsidR="00914EBC" w:rsidRPr="00914EBC" w:rsidRDefault="00914EBC" w:rsidP="00914EBC">
            <w:pPr>
              <w:suppressAutoHyphens/>
              <w:spacing w:after="0" w:line="240"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Содержание учебного материала,</w:t>
            </w:r>
          </w:p>
          <w:p w14:paraId="2C838069" w14:textId="77777777" w:rsidR="00914EBC" w:rsidRPr="00914EBC" w:rsidRDefault="00914EBC" w:rsidP="00914EBC">
            <w:pPr>
              <w:suppressAutoHyphens/>
              <w:spacing w:after="0" w:line="240"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95" w:type="pct"/>
            <w:gridSpan w:val="2"/>
            <w:vAlign w:val="center"/>
          </w:tcPr>
          <w:p w14:paraId="4BE1F936"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 xml:space="preserve">Объем, акад. ч / в том числе </w:t>
            </w:r>
            <w:r w:rsidRPr="00914EBC">
              <w:rPr>
                <w:rFonts w:ascii="Times New Roman" w:eastAsia="Times New Roman" w:hAnsi="Times New Roman" w:cs="Times New Roman"/>
                <w:b/>
                <w:bCs/>
                <w:sz w:val="24"/>
                <w:szCs w:val="24"/>
                <w:lang w:eastAsia="ru-RU"/>
              </w:rPr>
              <w:br/>
              <w:t>в форме практической подготовки, акад. ч</w:t>
            </w:r>
          </w:p>
        </w:tc>
        <w:tc>
          <w:tcPr>
            <w:tcW w:w="531" w:type="pct"/>
            <w:vAlign w:val="center"/>
          </w:tcPr>
          <w:p w14:paraId="372267E1"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ПК, ОК</w:t>
            </w:r>
          </w:p>
        </w:tc>
        <w:tc>
          <w:tcPr>
            <w:tcW w:w="541" w:type="pct"/>
            <w:vAlign w:val="center"/>
          </w:tcPr>
          <w:p w14:paraId="3DF805B8"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Calibri" w:hAnsi="Times New Roman" w:cs="Times New Roman"/>
                <w:b/>
                <w:bCs/>
                <w:sz w:val="24"/>
                <w:szCs w:val="24"/>
              </w:rPr>
              <w:t>Код Н/У/З</w:t>
            </w:r>
          </w:p>
        </w:tc>
      </w:tr>
      <w:tr w:rsidR="00914EBC" w:rsidRPr="00914EBC" w14:paraId="31E58BA1" w14:textId="77777777" w:rsidTr="003756B5">
        <w:tc>
          <w:tcPr>
            <w:tcW w:w="691" w:type="pct"/>
          </w:tcPr>
          <w:p w14:paraId="76FD97BC"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1</w:t>
            </w:r>
          </w:p>
        </w:tc>
        <w:tc>
          <w:tcPr>
            <w:tcW w:w="2042" w:type="pct"/>
          </w:tcPr>
          <w:p w14:paraId="79B3034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2</w:t>
            </w:r>
          </w:p>
        </w:tc>
        <w:tc>
          <w:tcPr>
            <w:tcW w:w="1195" w:type="pct"/>
            <w:gridSpan w:val="2"/>
            <w:vAlign w:val="center"/>
          </w:tcPr>
          <w:p w14:paraId="6392927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3</w:t>
            </w:r>
          </w:p>
        </w:tc>
        <w:tc>
          <w:tcPr>
            <w:tcW w:w="531" w:type="pct"/>
          </w:tcPr>
          <w:p w14:paraId="090AA672"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4</w:t>
            </w:r>
          </w:p>
        </w:tc>
        <w:tc>
          <w:tcPr>
            <w:tcW w:w="541" w:type="pct"/>
          </w:tcPr>
          <w:p w14:paraId="78A01F81"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r w:rsidRPr="00914EBC">
              <w:rPr>
                <w:rFonts w:ascii="Times New Roman" w:eastAsia="Times New Roman" w:hAnsi="Times New Roman" w:cs="Times New Roman"/>
                <w:b/>
                <w:bCs/>
                <w:sz w:val="24"/>
                <w:szCs w:val="24"/>
                <w:lang w:eastAsia="ru-RU"/>
              </w:rPr>
              <w:t>5</w:t>
            </w:r>
          </w:p>
        </w:tc>
      </w:tr>
      <w:tr w:rsidR="00914EBC" w:rsidRPr="00914EBC" w14:paraId="5C1D84B8" w14:textId="77777777" w:rsidTr="003756B5">
        <w:trPr>
          <w:trHeight w:val="934"/>
        </w:trPr>
        <w:tc>
          <w:tcPr>
            <w:tcW w:w="691" w:type="pct"/>
          </w:tcPr>
          <w:p w14:paraId="4E2A6B64" w14:textId="77777777" w:rsidR="00914EBC" w:rsidRPr="00914EBC" w:rsidRDefault="00914EBC" w:rsidP="00914EBC">
            <w:pPr>
              <w:spacing w:after="200" w:line="276" w:lineRule="auto"/>
              <w:jc w:val="center"/>
              <w:rPr>
                <w:rFonts w:ascii="Times New Roman" w:eastAsia="Times New Roman" w:hAnsi="Times New Roman" w:cs="Times New Roman"/>
                <w:b/>
                <w:sz w:val="24"/>
                <w:szCs w:val="24"/>
                <w:lang w:eastAsia="ru-RU"/>
              </w:rPr>
            </w:pPr>
          </w:p>
        </w:tc>
        <w:tc>
          <w:tcPr>
            <w:tcW w:w="2042" w:type="pct"/>
          </w:tcPr>
          <w:p w14:paraId="4C66B53E"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c>
          <w:tcPr>
            <w:tcW w:w="635" w:type="pct"/>
            <w:tcBorders>
              <w:top w:val="single" w:sz="4" w:space="0" w:color="auto"/>
              <w:left w:val="single" w:sz="4" w:space="0" w:color="auto"/>
              <w:bottom w:val="single" w:sz="4" w:space="0" w:color="auto"/>
              <w:right w:val="single" w:sz="4" w:space="0" w:color="auto"/>
            </w:tcBorders>
          </w:tcPr>
          <w:p w14:paraId="1B43E42B"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 с учетом интенсификации 40%</w:t>
            </w:r>
          </w:p>
        </w:tc>
        <w:tc>
          <w:tcPr>
            <w:tcW w:w="560" w:type="pct"/>
            <w:tcBorders>
              <w:top w:val="single" w:sz="4" w:space="0" w:color="auto"/>
              <w:left w:val="single" w:sz="4" w:space="0" w:color="auto"/>
              <w:bottom w:val="single" w:sz="4" w:space="0" w:color="auto"/>
              <w:right w:val="single" w:sz="4" w:space="0" w:color="auto"/>
            </w:tcBorders>
          </w:tcPr>
          <w:p w14:paraId="1694F487"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roofErr w:type="spellStart"/>
            <w:r w:rsidRPr="00914EBC">
              <w:rPr>
                <w:rFonts w:ascii="Times New Roman" w:eastAsia="Times New Roman" w:hAnsi="Times New Roman" w:cs="Times New Roman"/>
                <w:b/>
                <w:bCs/>
                <w:sz w:val="24"/>
                <w:szCs w:val="24"/>
              </w:rPr>
              <w:t>Обязат</w:t>
            </w:r>
            <w:proofErr w:type="spellEnd"/>
            <w:r w:rsidRPr="00914EBC">
              <w:rPr>
                <w:rFonts w:ascii="Times New Roman" w:eastAsia="Times New Roman" w:hAnsi="Times New Roman" w:cs="Times New Roman"/>
                <w:b/>
                <w:bCs/>
                <w:sz w:val="24"/>
                <w:szCs w:val="24"/>
              </w:rPr>
              <w:t>. часть ОП</w:t>
            </w:r>
          </w:p>
        </w:tc>
        <w:tc>
          <w:tcPr>
            <w:tcW w:w="531" w:type="pct"/>
          </w:tcPr>
          <w:p w14:paraId="6B75ADA4" w14:textId="77777777" w:rsidR="00914EBC" w:rsidRPr="00914EBC" w:rsidRDefault="00914EBC" w:rsidP="00914EBC">
            <w:pPr>
              <w:spacing w:after="0" w:line="276" w:lineRule="auto"/>
              <w:jc w:val="center"/>
              <w:rPr>
                <w:rFonts w:ascii="Times New Roman" w:eastAsia="Times New Roman" w:hAnsi="Times New Roman" w:cs="Times New Roman"/>
                <w:b/>
                <w:bCs/>
                <w:sz w:val="24"/>
                <w:szCs w:val="24"/>
                <w:lang w:eastAsia="ru-RU"/>
              </w:rPr>
            </w:pPr>
          </w:p>
        </w:tc>
        <w:tc>
          <w:tcPr>
            <w:tcW w:w="541" w:type="pct"/>
          </w:tcPr>
          <w:p w14:paraId="1C935B2D" w14:textId="77777777" w:rsidR="00914EBC" w:rsidRPr="00914EBC" w:rsidRDefault="00914EBC" w:rsidP="00914EBC">
            <w:pPr>
              <w:spacing w:after="200" w:line="276" w:lineRule="auto"/>
              <w:jc w:val="center"/>
              <w:rPr>
                <w:rFonts w:ascii="Times New Roman" w:eastAsia="Times New Roman" w:hAnsi="Times New Roman" w:cs="Times New Roman"/>
                <w:b/>
                <w:bCs/>
                <w:sz w:val="24"/>
                <w:szCs w:val="24"/>
                <w:lang w:eastAsia="ru-RU"/>
              </w:rPr>
            </w:pPr>
          </w:p>
        </w:tc>
      </w:tr>
      <w:tr w:rsidR="00914EBC" w:rsidRPr="00914EBC" w14:paraId="39CB2B9F" w14:textId="77777777" w:rsidTr="008E406C">
        <w:tc>
          <w:tcPr>
            <w:tcW w:w="2733" w:type="pct"/>
            <w:gridSpan w:val="2"/>
          </w:tcPr>
          <w:p w14:paraId="73796999" w14:textId="3EE72398" w:rsidR="00914EBC" w:rsidRPr="00914EBC" w:rsidRDefault="00E63384" w:rsidP="00914EBC">
            <w:pPr>
              <w:spacing w:after="200" w:line="240" w:lineRule="auto"/>
              <w:rPr>
                <w:rFonts w:ascii="Times New Roman" w:eastAsia="Times New Roman" w:hAnsi="Times New Roman" w:cs="Times New Roman"/>
                <w:b/>
                <w:bCs/>
                <w:sz w:val="24"/>
                <w:szCs w:val="24"/>
                <w:lang w:eastAsia="ru-RU"/>
              </w:rPr>
            </w:pPr>
            <w:r w:rsidRPr="00E63384">
              <w:rPr>
                <w:rFonts w:ascii="Times New Roman" w:eastAsia="Times New Roman" w:hAnsi="Times New Roman" w:cs="Times New Roman"/>
                <w:b/>
                <w:bCs/>
                <w:sz w:val="24"/>
                <w:szCs w:val="24"/>
                <w:lang w:eastAsia="ru-RU"/>
              </w:rPr>
              <w:t>МДК.0</w:t>
            </w:r>
            <w:r w:rsidR="00EC3035">
              <w:rPr>
                <w:rFonts w:ascii="Times New Roman" w:eastAsia="Times New Roman" w:hAnsi="Times New Roman" w:cs="Times New Roman"/>
                <w:b/>
                <w:bCs/>
                <w:sz w:val="24"/>
                <w:szCs w:val="24"/>
                <w:lang w:eastAsia="ru-RU"/>
              </w:rPr>
              <w:t>3</w:t>
            </w:r>
            <w:r w:rsidRPr="00E63384">
              <w:rPr>
                <w:rFonts w:ascii="Times New Roman" w:eastAsia="Times New Roman" w:hAnsi="Times New Roman" w:cs="Times New Roman"/>
                <w:b/>
                <w:bCs/>
                <w:sz w:val="24"/>
                <w:szCs w:val="24"/>
                <w:lang w:eastAsia="ru-RU"/>
              </w:rPr>
              <w:t>.01. Организация лабораторно-производственной деятельности</w:t>
            </w:r>
          </w:p>
        </w:tc>
        <w:tc>
          <w:tcPr>
            <w:tcW w:w="635" w:type="pct"/>
            <w:vAlign w:val="center"/>
          </w:tcPr>
          <w:p w14:paraId="13D4FBDC"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c>
          <w:tcPr>
            <w:tcW w:w="560" w:type="pct"/>
            <w:vAlign w:val="center"/>
          </w:tcPr>
          <w:p w14:paraId="6CCEE256" w14:textId="77777777" w:rsidR="00914EBC" w:rsidRPr="00914EBC" w:rsidRDefault="00914EBC"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52EAC184" w14:textId="74E486FC" w:rsidR="00914EBC" w:rsidRPr="00914EBC" w:rsidRDefault="00914EBC" w:rsidP="00914EBC">
            <w:pPr>
              <w:suppressAutoHyphens/>
              <w:spacing w:after="0" w:line="240" w:lineRule="auto"/>
              <w:jc w:val="center"/>
              <w:rPr>
                <w:rFonts w:ascii="Times New Roman" w:eastAsia="Times New Roman" w:hAnsi="Times New Roman" w:cs="Times New Roman"/>
                <w:sz w:val="24"/>
                <w:szCs w:val="24"/>
                <w:lang w:eastAsia="ru-RU"/>
              </w:rPr>
            </w:pPr>
          </w:p>
        </w:tc>
        <w:tc>
          <w:tcPr>
            <w:tcW w:w="541" w:type="pct"/>
          </w:tcPr>
          <w:p w14:paraId="130ECC95" w14:textId="77777777" w:rsidR="00914EBC" w:rsidRPr="00914EBC" w:rsidRDefault="00914EBC" w:rsidP="00914EBC">
            <w:pPr>
              <w:suppressAutoHyphens/>
              <w:spacing w:after="0" w:line="240" w:lineRule="auto"/>
              <w:jc w:val="both"/>
              <w:rPr>
                <w:rFonts w:ascii="Times New Roman" w:eastAsia="Times New Roman" w:hAnsi="Times New Roman" w:cs="Times New Roman"/>
                <w:sz w:val="24"/>
                <w:szCs w:val="24"/>
                <w:lang w:eastAsia="ru-RU"/>
              </w:rPr>
            </w:pPr>
          </w:p>
        </w:tc>
      </w:tr>
      <w:tr w:rsidR="00E63384" w:rsidRPr="00914EBC" w14:paraId="473C0F92" w14:textId="77777777" w:rsidTr="00E63384">
        <w:trPr>
          <w:trHeight w:val="20"/>
        </w:trPr>
        <w:tc>
          <w:tcPr>
            <w:tcW w:w="2733" w:type="pct"/>
            <w:gridSpan w:val="2"/>
          </w:tcPr>
          <w:p w14:paraId="650357F1" w14:textId="0DBEB7E0" w:rsidR="00E63384" w:rsidRPr="003756B5" w:rsidRDefault="00E63384" w:rsidP="00914EBC">
            <w:pPr>
              <w:spacing w:after="200" w:line="240" w:lineRule="auto"/>
              <w:rPr>
                <w:rFonts w:ascii="Times New Roman" w:eastAsia="Times New Roman" w:hAnsi="Times New Roman" w:cs="Times New Roman"/>
                <w:b/>
                <w:bCs/>
                <w:sz w:val="24"/>
                <w:szCs w:val="24"/>
                <w:lang w:eastAsia="ru-RU"/>
              </w:rPr>
            </w:pPr>
            <w:r w:rsidRPr="003756B5">
              <w:rPr>
                <w:rFonts w:ascii="Times New Roman" w:eastAsia="Times New Roman" w:hAnsi="Times New Roman" w:cs="Times New Roman"/>
                <w:b/>
                <w:bCs/>
                <w:sz w:val="24"/>
                <w:szCs w:val="24"/>
                <w:lang w:eastAsia="ru-RU"/>
              </w:rPr>
              <w:t>Раздел 1. Контроль качества результатов анализа</w:t>
            </w:r>
          </w:p>
        </w:tc>
        <w:tc>
          <w:tcPr>
            <w:tcW w:w="635" w:type="pct"/>
            <w:vAlign w:val="center"/>
          </w:tcPr>
          <w:p w14:paraId="4C51A9FE" w14:textId="77777777" w:rsidR="00E63384" w:rsidRPr="00914EBC" w:rsidRDefault="00E63384"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73F34F42" w14:textId="77777777" w:rsidR="00E63384" w:rsidRPr="00914EBC" w:rsidRDefault="00E63384"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58349CF2" w14:textId="77777777" w:rsidR="00E63384" w:rsidRPr="00914EBC" w:rsidRDefault="00E63384" w:rsidP="00914EBC">
            <w:pPr>
              <w:suppressAutoHyphens/>
              <w:spacing w:after="0" w:line="240" w:lineRule="auto"/>
              <w:jc w:val="both"/>
              <w:rPr>
                <w:rFonts w:ascii="Times New Roman" w:eastAsia="Times New Roman" w:hAnsi="Times New Roman" w:cs="Times New Roman"/>
                <w:sz w:val="24"/>
                <w:szCs w:val="24"/>
                <w:lang w:eastAsia="ru-RU"/>
              </w:rPr>
            </w:pPr>
          </w:p>
        </w:tc>
        <w:tc>
          <w:tcPr>
            <w:tcW w:w="541" w:type="pct"/>
          </w:tcPr>
          <w:p w14:paraId="7575E76C" w14:textId="77777777" w:rsidR="00E63384" w:rsidRPr="00914EBC" w:rsidRDefault="00E63384" w:rsidP="00914EBC">
            <w:pPr>
              <w:suppressAutoHyphens/>
              <w:spacing w:after="0" w:line="240" w:lineRule="auto"/>
              <w:jc w:val="both"/>
              <w:rPr>
                <w:rFonts w:ascii="Times New Roman" w:eastAsia="Times New Roman" w:hAnsi="Times New Roman" w:cs="Times New Roman"/>
                <w:sz w:val="24"/>
                <w:szCs w:val="24"/>
                <w:lang w:eastAsia="ru-RU"/>
              </w:rPr>
            </w:pPr>
          </w:p>
        </w:tc>
      </w:tr>
      <w:tr w:rsidR="00E63384" w:rsidRPr="00914EBC" w14:paraId="52CAC2E9" w14:textId="77777777" w:rsidTr="003756B5">
        <w:trPr>
          <w:trHeight w:val="20"/>
        </w:trPr>
        <w:tc>
          <w:tcPr>
            <w:tcW w:w="691" w:type="pct"/>
          </w:tcPr>
          <w:p w14:paraId="0181965B" w14:textId="67C52F0D" w:rsidR="00E63384" w:rsidRPr="00E63384" w:rsidRDefault="00E63384" w:rsidP="00914EBC">
            <w:pPr>
              <w:spacing w:after="200" w:line="240" w:lineRule="auto"/>
              <w:rPr>
                <w:rFonts w:ascii="Times New Roman" w:eastAsia="Times New Roman" w:hAnsi="Times New Roman" w:cs="Times New Roman"/>
                <w:b/>
                <w:bCs/>
                <w:sz w:val="24"/>
                <w:szCs w:val="24"/>
                <w:lang w:eastAsia="ru-RU"/>
              </w:rPr>
            </w:pPr>
            <w:r w:rsidRPr="00E63384">
              <w:rPr>
                <w:rFonts w:ascii="Times New Roman" w:eastAsia="Times New Roman" w:hAnsi="Times New Roman" w:cs="Times New Roman"/>
                <w:b/>
                <w:bCs/>
                <w:sz w:val="24"/>
                <w:szCs w:val="24"/>
                <w:lang w:eastAsia="ru-RU"/>
              </w:rPr>
              <w:t>Тема 1.1 Оценка результатов химического анализа</w:t>
            </w:r>
          </w:p>
        </w:tc>
        <w:tc>
          <w:tcPr>
            <w:tcW w:w="2042" w:type="pct"/>
          </w:tcPr>
          <w:p w14:paraId="4159B9AE" w14:textId="77777777" w:rsidR="00E63384" w:rsidRPr="00E63384" w:rsidRDefault="00E63384" w:rsidP="00E63384">
            <w:pPr>
              <w:spacing w:after="20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 xml:space="preserve">Аналитическая серия. Повторяемость. Промежуточная </w:t>
            </w:r>
            <w:proofErr w:type="spellStart"/>
            <w:r w:rsidRPr="00E63384">
              <w:rPr>
                <w:rFonts w:ascii="Times New Roman" w:eastAsia="Times New Roman" w:hAnsi="Times New Roman" w:cs="Times New Roman"/>
                <w:sz w:val="24"/>
                <w:szCs w:val="24"/>
                <w:lang w:eastAsia="ru-RU"/>
              </w:rPr>
              <w:t>прецизионность</w:t>
            </w:r>
            <w:proofErr w:type="spellEnd"/>
            <w:r w:rsidRPr="00E63384">
              <w:rPr>
                <w:rFonts w:ascii="Times New Roman" w:eastAsia="Times New Roman" w:hAnsi="Times New Roman" w:cs="Times New Roman"/>
                <w:sz w:val="24"/>
                <w:szCs w:val="24"/>
                <w:lang w:eastAsia="ru-RU"/>
              </w:rPr>
              <w:t xml:space="preserve">. Стандартное отклонение промежуточной </w:t>
            </w:r>
            <w:proofErr w:type="spellStart"/>
            <w:r w:rsidRPr="00E63384">
              <w:rPr>
                <w:rFonts w:ascii="Times New Roman" w:eastAsia="Times New Roman" w:hAnsi="Times New Roman" w:cs="Times New Roman"/>
                <w:sz w:val="24"/>
                <w:szCs w:val="24"/>
                <w:lang w:eastAsia="ru-RU"/>
              </w:rPr>
              <w:t>прецизионности</w:t>
            </w:r>
            <w:proofErr w:type="spellEnd"/>
            <w:r w:rsidRPr="00E63384">
              <w:rPr>
                <w:rFonts w:ascii="Times New Roman" w:eastAsia="Times New Roman" w:hAnsi="Times New Roman" w:cs="Times New Roman"/>
                <w:sz w:val="24"/>
                <w:szCs w:val="24"/>
                <w:lang w:eastAsia="ru-RU"/>
              </w:rPr>
              <w:t xml:space="preserve">.  </w:t>
            </w:r>
            <w:proofErr w:type="spellStart"/>
            <w:r w:rsidRPr="00E63384">
              <w:rPr>
                <w:rFonts w:ascii="Times New Roman" w:eastAsia="Times New Roman" w:hAnsi="Times New Roman" w:cs="Times New Roman"/>
                <w:sz w:val="24"/>
                <w:szCs w:val="24"/>
                <w:lang w:eastAsia="ru-RU"/>
              </w:rPr>
              <w:t>Внутрилабораторная</w:t>
            </w:r>
            <w:proofErr w:type="spellEnd"/>
            <w:r w:rsidRPr="00E63384">
              <w:rPr>
                <w:rFonts w:ascii="Times New Roman" w:eastAsia="Times New Roman" w:hAnsi="Times New Roman" w:cs="Times New Roman"/>
                <w:sz w:val="24"/>
                <w:szCs w:val="24"/>
                <w:lang w:eastAsia="ru-RU"/>
              </w:rPr>
              <w:t xml:space="preserve"> </w:t>
            </w:r>
            <w:proofErr w:type="spellStart"/>
            <w:r w:rsidRPr="00E63384">
              <w:rPr>
                <w:rFonts w:ascii="Times New Roman" w:eastAsia="Times New Roman" w:hAnsi="Times New Roman" w:cs="Times New Roman"/>
                <w:sz w:val="24"/>
                <w:szCs w:val="24"/>
                <w:lang w:eastAsia="ru-RU"/>
              </w:rPr>
              <w:t>прецизионность</w:t>
            </w:r>
            <w:proofErr w:type="spellEnd"/>
            <w:r w:rsidRPr="00E63384">
              <w:rPr>
                <w:rFonts w:ascii="Times New Roman" w:eastAsia="Times New Roman" w:hAnsi="Times New Roman" w:cs="Times New Roman"/>
                <w:sz w:val="24"/>
                <w:szCs w:val="24"/>
                <w:lang w:eastAsia="ru-RU"/>
              </w:rPr>
              <w:t>. Воспроизводимость.  Проверка приемлемости результатов анализа.  Алгоритм проверки приемлемости для случая двух измерений для каждой пробы.</w:t>
            </w:r>
          </w:p>
          <w:p w14:paraId="42555525" w14:textId="12AAEC61" w:rsidR="00E63384" w:rsidRPr="00914EBC" w:rsidRDefault="00E63384" w:rsidP="00E63384">
            <w:pPr>
              <w:spacing w:after="20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 xml:space="preserve">Показатели качества методики анализа и показатели качества результатов анализа. Представление результатов анализа. Погрешность. Неопределенность. Функции </w:t>
            </w:r>
            <w:r w:rsidRPr="00E63384">
              <w:rPr>
                <w:rFonts w:ascii="Times New Roman" w:eastAsia="Times New Roman" w:hAnsi="Times New Roman" w:cs="Times New Roman"/>
                <w:sz w:val="24"/>
                <w:szCs w:val="24"/>
                <w:lang w:eastAsia="ru-RU"/>
              </w:rPr>
              <w:lastRenderedPageBreak/>
              <w:t xml:space="preserve">распределения.  Стандартное отклонение результатов измерений. Стандартное отклонение полной погрешности. Доверительный интервал. Типичные ошибки при записи результатов в протоколах. Лабораторные журналы.  Методы проверки приемлемости результатов измерений, в условиях повторяемости для разных </w:t>
            </w:r>
            <w:proofErr w:type="spellStart"/>
            <w:r w:rsidRPr="00E63384">
              <w:rPr>
                <w:rFonts w:ascii="Times New Roman" w:eastAsia="Times New Roman" w:hAnsi="Times New Roman" w:cs="Times New Roman"/>
                <w:sz w:val="24"/>
                <w:szCs w:val="24"/>
                <w:lang w:eastAsia="ru-RU"/>
              </w:rPr>
              <w:t>случаев.Практическая</w:t>
            </w:r>
            <w:proofErr w:type="spellEnd"/>
            <w:r w:rsidRPr="00E63384">
              <w:rPr>
                <w:rFonts w:ascii="Times New Roman" w:eastAsia="Times New Roman" w:hAnsi="Times New Roman" w:cs="Times New Roman"/>
                <w:sz w:val="24"/>
                <w:szCs w:val="24"/>
                <w:lang w:eastAsia="ru-RU"/>
              </w:rPr>
              <w:t xml:space="preserve"> работа «Оценка приемлемости  результатов анализа»</w:t>
            </w:r>
          </w:p>
        </w:tc>
        <w:tc>
          <w:tcPr>
            <w:tcW w:w="635" w:type="pct"/>
            <w:vAlign w:val="center"/>
          </w:tcPr>
          <w:p w14:paraId="5EB032DF" w14:textId="77777777" w:rsidR="00E63384" w:rsidRPr="00914EBC" w:rsidRDefault="00E63384"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60" w:type="pct"/>
            <w:vAlign w:val="center"/>
          </w:tcPr>
          <w:p w14:paraId="289C8B53" w14:textId="77777777" w:rsidR="00E63384" w:rsidRPr="00914EBC" w:rsidRDefault="00E63384" w:rsidP="00914EBC">
            <w:pPr>
              <w:suppressAutoHyphens/>
              <w:spacing w:after="0" w:line="240" w:lineRule="auto"/>
              <w:jc w:val="both"/>
              <w:rPr>
                <w:rFonts w:ascii="Times New Roman" w:eastAsia="Times New Roman" w:hAnsi="Times New Roman" w:cs="Times New Roman"/>
                <w:b/>
                <w:bCs/>
                <w:sz w:val="24"/>
                <w:szCs w:val="24"/>
                <w:lang w:eastAsia="ru-RU"/>
              </w:rPr>
            </w:pPr>
          </w:p>
        </w:tc>
        <w:tc>
          <w:tcPr>
            <w:tcW w:w="531" w:type="pct"/>
          </w:tcPr>
          <w:p w14:paraId="7E1B563F"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79C8B3E2"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3A9CED4"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447059E1"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1899C1BA" w14:textId="2534F5CA" w:rsidR="00E63384" w:rsidRPr="00914EBC" w:rsidRDefault="003756B5" w:rsidP="003756B5">
            <w:pPr>
              <w:suppressAutoHyphens/>
              <w:spacing w:after="0" w:line="240"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5DA9B67D" w14:textId="77777777" w:rsidR="00E63384" w:rsidRPr="00914EBC" w:rsidRDefault="00E63384" w:rsidP="00914EBC">
            <w:pPr>
              <w:suppressAutoHyphens/>
              <w:spacing w:after="0" w:line="240" w:lineRule="auto"/>
              <w:jc w:val="both"/>
              <w:rPr>
                <w:rFonts w:ascii="Times New Roman" w:eastAsia="Times New Roman" w:hAnsi="Times New Roman" w:cs="Times New Roman"/>
                <w:sz w:val="24"/>
                <w:szCs w:val="24"/>
                <w:lang w:eastAsia="ru-RU"/>
              </w:rPr>
            </w:pPr>
          </w:p>
        </w:tc>
      </w:tr>
      <w:tr w:rsidR="00914EBC" w:rsidRPr="00914EBC" w14:paraId="59AAF68A" w14:textId="77777777" w:rsidTr="003756B5">
        <w:trPr>
          <w:trHeight w:val="1128"/>
        </w:trPr>
        <w:tc>
          <w:tcPr>
            <w:tcW w:w="691" w:type="pct"/>
          </w:tcPr>
          <w:p w14:paraId="47A434E5" w14:textId="017012AB" w:rsidR="00914EBC" w:rsidRPr="00914EBC" w:rsidRDefault="00E63384" w:rsidP="00E63384">
            <w:pPr>
              <w:spacing w:after="0" w:line="240" w:lineRule="auto"/>
              <w:rPr>
                <w:rFonts w:ascii="Times New Roman" w:eastAsia="Times New Roman" w:hAnsi="Times New Roman" w:cs="Times New Roman"/>
                <w:b/>
                <w:bCs/>
                <w:sz w:val="24"/>
                <w:szCs w:val="24"/>
                <w:lang w:eastAsia="ru-RU"/>
              </w:rPr>
            </w:pPr>
            <w:r w:rsidRPr="00E63384">
              <w:rPr>
                <w:rFonts w:ascii="Times New Roman" w:eastAsia="Times New Roman" w:hAnsi="Times New Roman" w:cs="Times New Roman"/>
                <w:b/>
                <w:bCs/>
                <w:sz w:val="24"/>
                <w:szCs w:val="24"/>
                <w:lang w:eastAsia="ru-RU"/>
              </w:rPr>
              <w:t>Тема 1.2 Контроль стабильности результатов анализа</w:t>
            </w:r>
          </w:p>
        </w:tc>
        <w:tc>
          <w:tcPr>
            <w:tcW w:w="2042" w:type="pct"/>
          </w:tcPr>
          <w:p w14:paraId="65396A40" w14:textId="79D6BB2A"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 xml:space="preserve">Внутренний контроль качества результатов анализа. Оперативный контроль процедуры анализа. Контроль стабильности результатов анализа. Средства контроля. Алгоритмы оперативного контроля процедуры анализа. Контрольная процедура для контроля точности с применением образцов для контроля. Контрольная процедура для контроля точности с применением метода добавок  и  метода разбавления пробы. Контрольная процедура для контроля точности с применением метода варьирования навески. Контрольная процедура для контроля точности с применением контрольной методики анализа. Алгоритм контроля </w:t>
            </w:r>
            <w:proofErr w:type="spellStart"/>
            <w:r w:rsidRPr="00E63384">
              <w:rPr>
                <w:rFonts w:ascii="Times New Roman" w:eastAsia="Times New Roman" w:hAnsi="Times New Roman" w:cs="Times New Roman"/>
                <w:sz w:val="24"/>
                <w:szCs w:val="24"/>
                <w:lang w:eastAsia="ru-RU"/>
              </w:rPr>
              <w:t>внутрилабораторной</w:t>
            </w:r>
            <w:proofErr w:type="spellEnd"/>
            <w:r w:rsidRPr="00E63384">
              <w:rPr>
                <w:rFonts w:ascii="Times New Roman" w:eastAsia="Times New Roman" w:hAnsi="Times New Roman" w:cs="Times New Roman"/>
                <w:sz w:val="24"/>
                <w:szCs w:val="24"/>
                <w:lang w:eastAsia="ru-RU"/>
              </w:rPr>
              <w:t xml:space="preserve"> </w:t>
            </w:r>
            <w:proofErr w:type="spellStart"/>
            <w:r w:rsidRPr="00E63384">
              <w:rPr>
                <w:rFonts w:ascii="Times New Roman" w:eastAsia="Times New Roman" w:hAnsi="Times New Roman" w:cs="Times New Roman"/>
                <w:sz w:val="24"/>
                <w:szCs w:val="24"/>
                <w:lang w:eastAsia="ru-RU"/>
              </w:rPr>
              <w:t>прецизионности</w:t>
            </w:r>
            <w:proofErr w:type="spellEnd"/>
            <w:r w:rsidRPr="00E63384">
              <w:rPr>
                <w:rFonts w:ascii="Times New Roman" w:eastAsia="Times New Roman" w:hAnsi="Times New Roman" w:cs="Times New Roman"/>
                <w:sz w:val="24"/>
                <w:szCs w:val="24"/>
                <w:lang w:eastAsia="ru-RU"/>
              </w:rPr>
              <w:t xml:space="preserve"> результатов анализа. Контроль стабильности результатов анализа с использованием</w:t>
            </w:r>
            <w:r>
              <w:rPr>
                <w:rFonts w:ascii="Times New Roman" w:eastAsia="Times New Roman" w:hAnsi="Times New Roman" w:cs="Times New Roman"/>
                <w:sz w:val="24"/>
                <w:szCs w:val="24"/>
                <w:lang w:eastAsia="ru-RU"/>
              </w:rPr>
              <w:t xml:space="preserve"> </w:t>
            </w:r>
            <w:r w:rsidRPr="00E63384">
              <w:rPr>
                <w:rFonts w:ascii="Times New Roman" w:eastAsia="Times New Roman" w:hAnsi="Times New Roman" w:cs="Times New Roman"/>
                <w:sz w:val="24"/>
                <w:szCs w:val="24"/>
                <w:lang w:eastAsia="ru-RU"/>
              </w:rPr>
              <w:t xml:space="preserve">контрольных карт. Построение контрольных карт </w:t>
            </w:r>
            <w:proofErr w:type="spellStart"/>
            <w:r w:rsidRPr="00E63384">
              <w:rPr>
                <w:rFonts w:ascii="Times New Roman" w:eastAsia="Times New Roman" w:hAnsi="Times New Roman" w:cs="Times New Roman"/>
                <w:sz w:val="24"/>
                <w:szCs w:val="24"/>
                <w:lang w:eastAsia="ru-RU"/>
              </w:rPr>
              <w:t>Шухарта</w:t>
            </w:r>
            <w:proofErr w:type="spellEnd"/>
            <w:r w:rsidRPr="00E63384">
              <w:rPr>
                <w:rFonts w:ascii="Times New Roman" w:eastAsia="Times New Roman" w:hAnsi="Times New Roman" w:cs="Times New Roman"/>
                <w:sz w:val="24"/>
                <w:szCs w:val="24"/>
                <w:lang w:eastAsia="ru-RU"/>
              </w:rPr>
              <w:t xml:space="preserve"> в единицах измеряемых содержаний. Построение контрольной карты </w:t>
            </w:r>
            <w:proofErr w:type="spellStart"/>
            <w:r w:rsidRPr="00E63384">
              <w:rPr>
                <w:rFonts w:ascii="Times New Roman" w:eastAsia="Times New Roman" w:hAnsi="Times New Roman" w:cs="Times New Roman"/>
                <w:sz w:val="24"/>
                <w:szCs w:val="24"/>
                <w:lang w:eastAsia="ru-RU"/>
              </w:rPr>
              <w:t>Шухарта</w:t>
            </w:r>
            <w:proofErr w:type="spellEnd"/>
            <w:r w:rsidRPr="00E63384">
              <w:rPr>
                <w:rFonts w:ascii="Times New Roman" w:eastAsia="Times New Roman" w:hAnsi="Times New Roman" w:cs="Times New Roman"/>
                <w:sz w:val="24"/>
                <w:szCs w:val="24"/>
                <w:lang w:eastAsia="ru-RU"/>
              </w:rPr>
              <w:t xml:space="preserve"> в приведенных величинах. Средняя линия. Предел предупреждения. Предел действия. Построение контрольной карты </w:t>
            </w:r>
            <w:proofErr w:type="spellStart"/>
            <w:r w:rsidRPr="00E63384">
              <w:rPr>
                <w:rFonts w:ascii="Times New Roman" w:eastAsia="Times New Roman" w:hAnsi="Times New Roman" w:cs="Times New Roman"/>
                <w:sz w:val="24"/>
                <w:szCs w:val="24"/>
                <w:lang w:eastAsia="ru-RU"/>
              </w:rPr>
              <w:t>Шухарта</w:t>
            </w:r>
            <w:proofErr w:type="spellEnd"/>
            <w:r w:rsidRPr="00E63384">
              <w:rPr>
                <w:rFonts w:ascii="Times New Roman" w:eastAsia="Times New Roman" w:hAnsi="Times New Roman" w:cs="Times New Roman"/>
                <w:sz w:val="24"/>
                <w:szCs w:val="24"/>
                <w:lang w:eastAsia="ru-RU"/>
              </w:rPr>
              <w:t xml:space="preserve"> в относительных величинах. Алгоритм проведения контрольной процедуры для контроля повторяемости. Контроль </w:t>
            </w:r>
            <w:proofErr w:type="spellStart"/>
            <w:r w:rsidRPr="00E63384">
              <w:rPr>
                <w:rFonts w:ascii="Times New Roman" w:eastAsia="Times New Roman" w:hAnsi="Times New Roman" w:cs="Times New Roman"/>
                <w:sz w:val="24"/>
                <w:szCs w:val="24"/>
                <w:lang w:eastAsia="ru-RU"/>
              </w:rPr>
              <w:t>внутрилабораторной</w:t>
            </w:r>
            <w:proofErr w:type="spellEnd"/>
            <w:r w:rsidRPr="00E63384">
              <w:rPr>
                <w:rFonts w:ascii="Times New Roman" w:eastAsia="Times New Roman" w:hAnsi="Times New Roman" w:cs="Times New Roman"/>
                <w:sz w:val="24"/>
                <w:szCs w:val="24"/>
                <w:lang w:eastAsia="ru-RU"/>
              </w:rPr>
              <w:t xml:space="preserve"> </w:t>
            </w:r>
            <w:proofErr w:type="spellStart"/>
            <w:r w:rsidRPr="00E63384">
              <w:rPr>
                <w:rFonts w:ascii="Times New Roman" w:eastAsia="Times New Roman" w:hAnsi="Times New Roman" w:cs="Times New Roman"/>
                <w:sz w:val="24"/>
                <w:szCs w:val="24"/>
                <w:lang w:eastAsia="ru-RU"/>
              </w:rPr>
              <w:t>прецизионности</w:t>
            </w:r>
            <w:proofErr w:type="spellEnd"/>
            <w:r w:rsidRPr="00E63384">
              <w:rPr>
                <w:rFonts w:ascii="Times New Roman" w:eastAsia="Times New Roman" w:hAnsi="Times New Roman" w:cs="Times New Roman"/>
                <w:sz w:val="24"/>
                <w:szCs w:val="24"/>
                <w:lang w:eastAsia="ru-RU"/>
              </w:rPr>
              <w:t xml:space="preserve">. Анализ данных контрольных карт и их интерпретация. </w:t>
            </w:r>
          </w:p>
          <w:p w14:paraId="3F69B071"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lastRenderedPageBreak/>
              <w:t>1.</w:t>
            </w:r>
            <w:r w:rsidRPr="00E63384">
              <w:rPr>
                <w:rFonts w:ascii="Times New Roman" w:eastAsia="Times New Roman" w:hAnsi="Times New Roman" w:cs="Times New Roman"/>
                <w:sz w:val="24"/>
                <w:szCs w:val="24"/>
                <w:lang w:eastAsia="ru-RU"/>
              </w:rPr>
              <w:tab/>
              <w:t>Практическая работа «Алгоритм оперативного контроля повторяемости результатов контрольных измерений».</w:t>
            </w:r>
          </w:p>
          <w:p w14:paraId="54A2C567"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2.</w:t>
            </w:r>
            <w:r w:rsidRPr="00E63384">
              <w:rPr>
                <w:rFonts w:ascii="Times New Roman" w:eastAsia="Times New Roman" w:hAnsi="Times New Roman" w:cs="Times New Roman"/>
                <w:sz w:val="24"/>
                <w:szCs w:val="24"/>
                <w:lang w:eastAsia="ru-RU"/>
              </w:rPr>
              <w:tab/>
              <w:t xml:space="preserve">Практическая работа «Алгоритм оперативного контроля процедуры анализа в условиях </w:t>
            </w:r>
            <w:proofErr w:type="spellStart"/>
            <w:r w:rsidRPr="00E63384">
              <w:rPr>
                <w:rFonts w:ascii="Times New Roman" w:eastAsia="Times New Roman" w:hAnsi="Times New Roman" w:cs="Times New Roman"/>
                <w:sz w:val="24"/>
                <w:szCs w:val="24"/>
                <w:lang w:eastAsia="ru-RU"/>
              </w:rPr>
              <w:t>внутрилабораторной</w:t>
            </w:r>
            <w:proofErr w:type="spellEnd"/>
            <w:r w:rsidRPr="00E63384">
              <w:rPr>
                <w:rFonts w:ascii="Times New Roman" w:eastAsia="Times New Roman" w:hAnsi="Times New Roman" w:cs="Times New Roman"/>
                <w:sz w:val="24"/>
                <w:szCs w:val="24"/>
                <w:lang w:eastAsia="ru-RU"/>
              </w:rPr>
              <w:t xml:space="preserve"> </w:t>
            </w:r>
            <w:proofErr w:type="spellStart"/>
            <w:r w:rsidRPr="00E63384">
              <w:rPr>
                <w:rFonts w:ascii="Times New Roman" w:eastAsia="Times New Roman" w:hAnsi="Times New Roman" w:cs="Times New Roman"/>
                <w:sz w:val="24"/>
                <w:szCs w:val="24"/>
                <w:lang w:eastAsia="ru-RU"/>
              </w:rPr>
              <w:t>прецизионности</w:t>
            </w:r>
            <w:proofErr w:type="spellEnd"/>
            <w:r w:rsidRPr="00E63384">
              <w:rPr>
                <w:rFonts w:ascii="Times New Roman" w:eastAsia="Times New Roman" w:hAnsi="Times New Roman" w:cs="Times New Roman"/>
                <w:sz w:val="24"/>
                <w:szCs w:val="24"/>
                <w:lang w:eastAsia="ru-RU"/>
              </w:rPr>
              <w:t>»</w:t>
            </w:r>
          </w:p>
          <w:p w14:paraId="037BDEE8"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3.</w:t>
            </w:r>
            <w:r w:rsidRPr="00E63384">
              <w:rPr>
                <w:rFonts w:ascii="Times New Roman" w:eastAsia="Times New Roman" w:hAnsi="Times New Roman" w:cs="Times New Roman"/>
                <w:sz w:val="24"/>
                <w:szCs w:val="24"/>
                <w:lang w:eastAsia="ru-RU"/>
              </w:rPr>
              <w:tab/>
              <w:t>Практическая работа «Алгоритм оперативного контроля точности результатов измерений с использованием образцов для контроля».</w:t>
            </w:r>
          </w:p>
          <w:p w14:paraId="42231FA1"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4.</w:t>
            </w:r>
            <w:r w:rsidRPr="00E63384">
              <w:rPr>
                <w:rFonts w:ascii="Times New Roman" w:eastAsia="Times New Roman" w:hAnsi="Times New Roman" w:cs="Times New Roman"/>
                <w:sz w:val="24"/>
                <w:szCs w:val="24"/>
                <w:lang w:eastAsia="ru-RU"/>
              </w:rPr>
              <w:tab/>
              <w:t>Практическая работа «Алгоритм оперативного контроля точности результатов измерений с использованием метода добавок»</w:t>
            </w:r>
          </w:p>
          <w:p w14:paraId="588149EA"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5.</w:t>
            </w:r>
            <w:r w:rsidRPr="00E63384">
              <w:rPr>
                <w:rFonts w:ascii="Times New Roman" w:eastAsia="Times New Roman" w:hAnsi="Times New Roman" w:cs="Times New Roman"/>
                <w:sz w:val="24"/>
                <w:szCs w:val="24"/>
                <w:lang w:eastAsia="ru-RU"/>
              </w:rPr>
              <w:tab/>
              <w:t>Практическая работа «Алгоритм контроля качества получения результатов по отдельным контрольным процедурам»</w:t>
            </w:r>
          </w:p>
          <w:p w14:paraId="72FD7B75"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6.</w:t>
            </w:r>
            <w:r w:rsidRPr="00E63384">
              <w:rPr>
                <w:rFonts w:ascii="Times New Roman" w:eastAsia="Times New Roman" w:hAnsi="Times New Roman" w:cs="Times New Roman"/>
                <w:sz w:val="24"/>
                <w:szCs w:val="24"/>
                <w:lang w:eastAsia="ru-RU"/>
              </w:rPr>
              <w:tab/>
              <w:t xml:space="preserve">Практическая работа «Построения контрольных карт </w:t>
            </w:r>
            <w:proofErr w:type="spellStart"/>
            <w:r w:rsidRPr="00E63384">
              <w:rPr>
                <w:rFonts w:ascii="Times New Roman" w:eastAsia="Times New Roman" w:hAnsi="Times New Roman" w:cs="Times New Roman"/>
                <w:sz w:val="24"/>
                <w:szCs w:val="24"/>
                <w:lang w:eastAsia="ru-RU"/>
              </w:rPr>
              <w:t>Шухарта</w:t>
            </w:r>
            <w:proofErr w:type="spellEnd"/>
            <w:r w:rsidRPr="00E63384">
              <w:rPr>
                <w:rFonts w:ascii="Times New Roman" w:eastAsia="Times New Roman" w:hAnsi="Times New Roman" w:cs="Times New Roman"/>
                <w:sz w:val="24"/>
                <w:szCs w:val="24"/>
                <w:lang w:eastAsia="ru-RU"/>
              </w:rPr>
              <w:t xml:space="preserve"> в единицах измеряемых содержаний»</w:t>
            </w:r>
          </w:p>
          <w:p w14:paraId="01763576"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7.</w:t>
            </w:r>
            <w:r w:rsidRPr="00E63384">
              <w:rPr>
                <w:rFonts w:ascii="Times New Roman" w:eastAsia="Times New Roman" w:hAnsi="Times New Roman" w:cs="Times New Roman"/>
                <w:sz w:val="24"/>
                <w:szCs w:val="24"/>
                <w:lang w:eastAsia="ru-RU"/>
              </w:rPr>
              <w:tab/>
              <w:t xml:space="preserve">Практическая работа «Построения контрольных карт </w:t>
            </w:r>
            <w:proofErr w:type="spellStart"/>
            <w:r w:rsidRPr="00E63384">
              <w:rPr>
                <w:rFonts w:ascii="Times New Roman" w:eastAsia="Times New Roman" w:hAnsi="Times New Roman" w:cs="Times New Roman"/>
                <w:sz w:val="24"/>
                <w:szCs w:val="24"/>
                <w:lang w:eastAsia="ru-RU"/>
              </w:rPr>
              <w:t>Шухарта</w:t>
            </w:r>
            <w:proofErr w:type="spellEnd"/>
            <w:r w:rsidRPr="00E63384">
              <w:rPr>
                <w:rFonts w:ascii="Times New Roman" w:eastAsia="Times New Roman" w:hAnsi="Times New Roman" w:cs="Times New Roman"/>
                <w:sz w:val="24"/>
                <w:szCs w:val="24"/>
                <w:lang w:eastAsia="ru-RU"/>
              </w:rPr>
              <w:t xml:space="preserve"> в приведенных величинах»</w:t>
            </w:r>
          </w:p>
          <w:p w14:paraId="2EEDB062" w14:textId="77777777" w:rsidR="00E63384" w:rsidRPr="00E63384"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8.</w:t>
            </w:r>
            <w:r w:rsidRPr="00E63384">
              <w:rPr>
                <w:rFonts w:ascii="Times New Roman" w:eastAsia="Times New Roman" w:hAnsi="Times New Roman" w:cs="Times New Roman"/>
                <w:sz w:val="24"/>
                <w:szCs w:val="24"/>
                <w:lang w:eastAsia="ru-RU"/>
              </w:rPr>
              <w:tab/>
              <w:t xml:space="preserve">Практическая работа «Построения контрольных карт </w:t>
            </w:r>
            <w:proofErr w:type="spellStart"/>
            <w:r w:rsidRPr="00E63384">
              <w:rPr>
                <w:rFonts w:ascii="Times New Roman" w:eastAsia="Times New Roman" w:hAnsi="Times New Roman" w:cs="Times New Roman"/>
                <w:sz w:val="24"/>
                <w:szCs w:val="24"/>
                <w:lang w:eastAsia="ru-RU"/>
              </w:rPr>
              <w:t>Шухарта</w:t>
            </w:r>
            <w:proofErr w:type="spellEnd"/>
            <w:r w:rsidRPr="00E63384">
              <w:rPr>
                <w:rFonts w:ascii="Times New Roman" w:eastAsia="Times New Roman" w:hAnsi="Times New Roman" w:cs="Times New Roman"/>
                <w:sz w:val="24"/>
                <w:szCs w:val="24"/>
                <w:lang w:eastAsia="ru-RU"/>
              </w:rPr>
              <w:t xml:space="preserve"> в относительных величинах»</w:t>
            </w:r>
          </w:p>
          <w:p w14:paraId="018DFD47" w14:textId="6F946223" w:rsidR="00914EBC" w:rsidRPr="00914EBC" w:rsidRDefault="00E63384" w:rsidP="00E63384">
            <w:pPr>
              <w:spacing w:after="0" w:line="240" w:lineRule="auto"/>
              <w:rPr>
                <w:rFonts w:ascii="Times New Roman" w:eastAsia="Times New Roman" w:hAnsi="Times New Roman" w:cs="Times New Roman"/>
                <w:sz w:val="24"/>
                <w:szCs w:val="24"/>
                <w:lang w:eastAsia="ru-RU"/>
              </w:rPr>
            </w:pPr>
            <w:r w:rsidRPr="00E63384">
              <w:rPr>
                <w:rFonts w:ascii="Times New Roman" w:eastAsia="Times New Roman" w:hAnsi="Times New Roman" w:cs="Times New Roman"/>
                <w:sz w:val="24"/>
                <w:szCs w:val="24"/>
                <w:lang w:eastAsia="ru-RU"/>
              </w:rPr>
              <w:t>9.</w:t>
            </w:r>
            <w:r w:rsidRPr="00E63384">
              <w:rPr>
                <w:rFonts w:ascii="Times New Roman" w:eastAsia="Times New Roman" w:hAnsi="Times New Roman" w:cs="Times New Roman"/>
                <w:sz w:val="24"/>
                <w:szCs w:val="24"/>
                <w:lang w:eastAsia="ru-RU"/>
              </w:rPr>
              <w:tab/>
              <w:t xml:space="preserve">Практическая работа «Контроль стабильности </w:t>
            </w:r>
            <w:proofErr w:type="spellStart"/>
            <w:r w:rsidRPr="00E63384">
              <w:rPr>
                <w:rFonts w:ascii="Times New Roman" w:eastAsia="Times New Roman" w:hAnsi="Times New Roman" w:cs="Times New Roman"/>
                <w:sz w:val="24"/>
                <w:szCs w:val="24"/>
                <w:lang w:eastAsia="ru-RU"/>
              </w:rPr>
              <w:t>градуировочной</w:t>
            </w:r>
            <w:proofErr w:type="spellEnd"/>
            <w:r w:rsidRPr="00E63384">
              <w:rPr>
                <w:rFonts w:ascii="Times New Roman" w:eastAsia="Times New Roman" w:hAnsi="Times New Roman" w:cs="Times New Roman"/>
                <w:sz w:val="24"/>
                <w:szCs w:val="24"/>
                <w:lang w:eastAsia="ru-RU"/>
              </w:rPr>
              <w:t xml:space="preserve"> характеристики»</w:t>
            </w:r>
          </w:p>
        </w:tc>
        <w:tc>
          <w:tcPr>
            <w:tcW w:w="635" w:type="pct"/>
          </w:tcPr>
          <w:p w14:paraId="3F3A363B" w14:textId="77777777" w:rsidR="00914EBC" w:rsidRPr="00914EBC" w:rsidRDefault="00914EBC" w:rsidP="00E63384">
            <w:pPr>
              <w:suppressAutoHyphens/>
              <w:spacing w:after="0" w:line="276" w:lineRule="auto"/>
              <w:jc w:val="both"/>
              <w:rPr>
                <w:rFonts w:ascii="Times New Roman" w:eastAsia="Times New Roman" w:hAnsi="Times New Roman" w:cs="Times New Roman"/>
                <w:sz w:val="24"/>
                <w:szCs w:val="24"/>
                <w:lang w:eastAsia="ru-RU"/>
              </w:rPr>
            </w:pPr>
          </w:p>
        </w:tc>
        <w:tc>
          <w:tcPr>
            <w:tcW w:w="560" w:type="pct"/>
          </w:tcPr>
          <w:p w14:paraId="373F3A12" w14:textId="77777777" w:rsidR="00914EBC" w:rsidRPr="00914EBC" w:rsidRDefault="00914EBC" w:rsidP="00E63384">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0FA3922B" w14:textId="77777777" w:rsidR="00914EBC" w:rsidRPr="00914EBC" w:rsidRDefault="00914EBC" w:rsidP="00E63384">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112B35FE" w14:textId="77777777" w:rsidR="00914EBC" w:rsidRPr="00914EBC" w:rsidRDefault="00914EBC" w:rsidP="00E63384">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41C317DB" w14:textId="77777777" w:rsidR="00914EBC" w:rsidRPr="00914EBC" w:rsidRDefault="00914EBC" w:rsidP="00E63384">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74770A71" w14:textId="77777777" w:rsidR="00914EBC" w:rsidRPr="00914EBC" w:rsidRDefault="00914EBC" w:rsidP="00E63384">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15D881BF" w14:textId="77777777" w:rsidR="00914EBC" w:rsidRPr="00914EBC" w:rsidRDefault="00914EBC" w:rsidP="00E63384">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2DF6370F" w14:textId="77777777" w:rsidR="00914EBC" w:rsidRPr="00914EBC" w:rsidRDefault="00914EBC" w:rsidP="00E63384">
            <w:pPr>
              <w:suppressAutoHyphens/>
              <w:spacing w:after="0" w:line="276" w:lineRule="auto"/>
              <w:jc w:val="both"/>
              <w:rPr>
                <w:rFonts w:ascii="Times New Roman" w:eastAsia="Times New Roman" w:hAnsi="Times New Roman" w:cs="Times New Roman"/>
                <w:sz w:val="24"/>
                <w:szCs w:val="24"/>
                <w:lang w:eastAsia="ru-RU"/>
              </w:rPr>
            </w:pPr>
          </w:p>
        </w:tc>
      </w:tr>
      <w:tr w:rsidR="00E63384" w:rsidRPr="00914EBC" w14:paraId="35A8B532" w14:textId="77777777" w:rsidTr="00E63384">
        <w:trPr>
          <w:trHeight w:val="1095"/>
        </w:trPr>
        <w:tc>
          <w:tcPr>
            <w:tcW w:w="2733" w:type="pct"/>
            <w:gridSpan w:val="2"/>
          </w:tcPr>
          <w:p w14:paraId="515A53A8" w14:textId="24A6568B" w:rsidR="00E63384" w:rsidRPr="003756B5" w:rsidRDefault="00E63384" w:rsidP="00914EBC">
            <w:pPr>
              <w:suppressAutoHyphens/>
              <w:spacing w:after="0" w:line="240" w:lineRule="auto"/>
              <w:rPr>
                <w:rFonts w:ascii="Times New Roman" w:eastAsia="Times New Roman" w:hAnsi="Times New Roman" w:cs="Times New Roman"/>
                <w:b/>
                <w:bCs/>
                <w:sz w:val="24"/>
                <w:szCs w:val="24"/>
                <w:lang w:eastAsia="ru-RU"/>
              </w:rPr>
            </w:pPr>
            <w:r w:rsidRPr="003756B5">
              <w:rPr>
                <w:rFonts w:ascii="Times New Roman" w:eastAsia="Times New Roman" w:hAnsi="Times New Roman" w:cs="Times New Roman"/>
                <w:b/>
                <w:bCs/>
                <w:sz w:val="24"/>
                <w:szCs w:val="24"/>
                <w:lang w:eastAsia="ru-RU"/>
              </w:rPr>
              <w:t>Раздел 2. Общие требования к компетентности испытательных лабораторий</w:t>
            </w:r>
          </w:p>
        </w:tc>
        <w:tc>
          <w:tcPr>
            <w:tcW w:w="635" w:type="pct"/>
            <w:vAlign w:val="center"/>
          </w:tcPr>
          <w:p w14:paraId="11482628" w14:textId="77777777" w:rsidR="00E63384" w:rsidRPr="00914EBC" w:rsidRDefault="00E63384" w:rsidP="00914EBC">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17EC8E79" w14:textId="77777777" w:rsidR="00E63384" w:rsidRPr="00914EBC" w:rsidRDefault="00E63384" w:rsidP="00914EBC">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69226570" w14:textId="77777777" w:rsidR="00E63384" w:rsidRPr="00914EBC" w:rsidRDefault="00E63384"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679A5D57" w14:textId="77777777" w:rsidR="00E63384" w:rsidRPr="00914EBC" w:rsidRDefault="00E63384"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27FBC2C6" w14:textId="77777777" w:rsidR="00E63384" w:rsidRPr="00914EBC" w:rsidRDefault="00E63384"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006BFC8D" w14:textId="77777777" w:rsidR="00E63384" w:rsidRPr="00914EBC" w:rsidRDefault="00E63384" w:rsidP="00914EBC">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49C45FCD" w14:textId="77777777" w:rsidR="00E63384" w:rsidRPr="00914EBC" w:rsidRDefault="00E63384" w:rsidP="00914EBC">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0D9C0641" w14:textId="77777777" w:rsidR="00E63384" w:rsidRPr="00914EBC" w:rsidRDefault="00E63384" w:rsidP="00914EBC">
            <w:pPr>
              <w:suppressAutoHyphens/>
              <w:spacing w:after="0" w:line="276" w:lineRule="auto"/>
              <w:jc w:val="both"/>
              <w:rPr>
                <w:rFonts w:ascii="Times New Roman" w:eastAsia="Times New Roman" w:hAnsi="Times New Roman" w:cs="Times New Roman"/>
                <w:b/>
                <w:sz w:val="24"/>
                <w:szCs w:val="24"/>
                <w:lang w:eastAsia="ru-RU"/>
              </w:rPr>
            </w:pPr>
          </w:p>
        </w:tc>
      </w:tr>
      <w:tr w:rsidR="003756B5" w:rsidRPr="00914EBC" w14:paraId="1E92F6F8" w14:textId="77777777" w:rsidTr="003756B5">
        <w:trPr>
          <w:trHeight w:val="20"/>
        </w:trPr>
        <w:tc>
          <w:tcPr>
            <w:tcW w:w="691" w:type="pct"/>
          </w:tcPr>
          <w:p w14:paraId="1AAEAE1B" w14:textId="0D3544C2" w:rsidR="003756B5" w:rsidRPr="00914EBC" w:rsidRDefault="003756B5" w:rsidP="00914EBC">
            <w:pPr>
              <w:suppressAutoHyphens/>
              <w:spacing w:after="200" w:line="240" w:lineRule="auto"/>
              <w:rPr>
                <w:rFonts w:ascii="Times New Roman" w:eastAsia="Times New Roman" w:hAnsi="Times New Roman" w:cs="Times New Roman"/>
                <w:b/>
                <w:bCs/>
                <w:sz w:val="24"/>
                <w:szCs w:val="24"/>
                <w:lang w:eastAsia="ru-RU"/>
              </w:rPr>
            </w:pPr>
            <w:r w:rsidRPr="003756B5">
              <w:rPr>
                <w:rFonts w:ascii="Times New Roman" w:eastAsia="Times New Roman" w:hAnsi="Times New Roman" w:cs="Times New Roman"/>
                <w:b/>
                <w:bCs/>
                <w:sz w:val="24"/>
                <w:szCs w:val="24"/>
                <w:lang w:eastAsia="ru-RU"/>
              </w:rPr>
              <w:t xml:space="preserve">Тема 2. 1. Организация работы </w:t>
            </w:r>
            <w:r w:rsidRPr="003756B5">
              <w:rPr>
                <w:rFonts w:ascii="Times New Roman" w:eastAsia="Times New Roman" w:hAnsi="Times New Roman" w:cs="Times New Roman"/>
                <w:b/>
                <w:bCs/>
                <w:sz w:val="24"/>
                <w:szCs w:val="24"/>
                <w:lang w:eastAsia="ru-RU"/>
              </w:rPr>
              <w:lastRenderedPageBreak/>
              <w:t>испытательной лаборатории</w:t>
            </w:r>
          </w:p>
        </w:tc>
        <w:tc>
          <w:tcPr>
            <w:tcW w:w="2042" w:type="pct"/>
          </w:tcPr>
          <w:p w14:paraId="3A59F762" w14:textId="4A3CBF07" w:rsidR="003756B5" w:rsidRPr="003756B5" w:rsidRDefault="003756B5" w:rsidP="003756B5">
            <w:pPr>
              <w:suppressAutoHyphens/>
              <w:spacing w:after="20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lastRenderedPageBreak/>
              <w:t xml:space="preserve">Правовые и нормативные основы безопасности труда, в том числе в соответствии со стандартами серии OHSAS «Системы менеджмента профессиональной безопасности и здоровья. Требования», «Системы менеджмента в </w:t>
            </w:r>
            <w:r w:rsidRPr="003756B5">
              <w:rPr>
                <w:rFonts w:ascii="Times New Roman" w:eastAsia="Times New Roman" w:hAnsi="Times New Roman" w:cs="Times New Roman"/>
                <w:sz w:val="24"/>
                <w:szCs w:val="24"/>
                <w:lang w:eastAsia="ru-RU"/>
              </w:rPr>
              <w:lastRenderedPageBreak/>
              <w:t>области охраны труда и техники безопасности. Руководящие указания по применению». Виды инструктажа. Причины несчастных случаев на производстве. Классификация негативных факторов. ПДК вредных веществ в воздухе рабочей зоны. Средства индивидуальной и коллективной защиты. Вентиляция. Назначение, виды вентиляции.  Электробезопасность. Первая помощь пострадавшим на производстве. Ожоги</w:t>
            </w:r>
            <w:r>
              <w:rPr>
                <w:rFonts w:ascii="Times New Roman" w:eastAsia="Times New Roman" w:hAnsi="Times New Roman" w:cs="Times New Roman"/>
                <w:sz w:val="24"/>
                <w:szCs w:val="24"/>
                <w:lang w:eastAsia="ru-RU"/>
              </w:rPr>
              <w:t xml:space="preserve"> </w:t>
            </w:r>
            <w:r w:rsidRPr="003756B5">
              <w:rPr>
                <w:rFonts w:ascii="Times New Roman" w:eastAsia="Times New Roman" w:hAnsi="Times New Roman" w:cs="Times New Roman"/>
                <w:sz w:val="24"/>
                <w:szCs w:val="24"/>
                <w:lang w:eastAsia="ru-RU"/>
              </w:rPr>
              <w:t>химические и термические, причины   их возникновения, первая помощь пострадавшим. Первая помощь при порезах. Первая помощь при поражении электротоком. Пожаробезопасность. Средства пожаротушения.</w:t>
            </w:r>
            <w:r>
              <w:rPr>
                <w:rFonts w:ascii="Times New Roman" w:eastAsia="Times New Roman" w:hAnsi="Times New Roman" w:cs="Times New Roman"/>
                <w:sz w:val="24"/>
                <w:szCs w:val="24"/>
                <w:lang w:eastAsia="ru-RU"/>
              </w:rPr>
              <w:t xml:space="preserve"> </w:t>
            </w:r>
            <w:r w:rsidRPr="003756B5">
              <w:rPr>
                <w:rFonts w:ascii="Times New Roman" w:eastAsia="Times New Roman" w:hAnsi="Times New Roman" w:cs="Times New Roman"/>
                <w:sz w:val="24"/>
                <w:szCs w:val="24"/>
                <w:lang w:eastAsia="ru-RU"/>
              </w:rPr>
              <w:t>Основные понятии: испытательная лаборатория, калибровочная лаборатория, аккредитация.  Обязанности испытательной лаборатории.  Система менеджмента качества лаборатории.  Политика и задачи си</w:t>
            </w:r>
            <w:r>
              <w:rPr>
                <w:rFonts w:ascii="Times New Roman" w:eastAsia="Times New Roman" w:hAnsi="Times New Roman" w:cs="Times New Roman"/>
                <w:sz w:val="24"/>
                <w:szCs w:val="24"/>
                <w:lang w:eastAsia="ru-RU"/>
              </w:rPr>
              <w:t>с</w:t>
            </w:r>
            <w:r w:rsidRPr="003756B5">
              <w:rPr>
                <w:rFonts w:ascii="Times New Roman" w:eastAsia="Times New Roman" w:hAnsi="Times New Roman" w:cs="Times New Roman"/>
                <w:sz w:val="24"/>
                <w:szCs w:val="24"/>
                <w:lang w:eastAsia="ru-RU"/>
              </w:rPr>
              <w:t>темы менеджмента.  Менеджер по качеству. Планирование качества. Обеспечение качества. Регулирование качества. Совершенствование качества. Внутренний и внешний аудит.</w:t>
            </w:r>
            <w:r>
              <w:rPr>
                <w:rFonts w:ascii="Times New Roman" w:eastAsia="Times New Roman" w:hAnsi="Times New Roman" w:cs="Times New Roman"/>
                <w:sz w:val="24"/>
                <w:szCs w:val="24"/>
                <w:lang w:eastAsia="ru-RU"/>
              </w:rPr>
              <w:t xml:space="preserve"> </w:t>
            </w:r>
            <w:r w:rsidRPr="003756B5">
              <w:rPr>
                <w:rFonts w:ascii="Times New Roman" w:eastAsia="Times New Roman" w:hAnsi="Times New Roman" w:cs="Times New Roman"/>
                <w:sz w:val="24"/>
                <w:szCs w:val="24"/>
                <w:lang w:eastAsia="ru-RU"/>
              </w:rPr>
              <w:t>Управление документацией.  Утверждение и выпуск документов.  Процедура контроля документов.  Изменения в документах.  Анализ заявок, запросов на подряд и контрактов. Заключение субподрядов на выполнение испытаний и калибровку.  Приобретение лабораторией услуг и запасов.  Обслуживание заказчиков. Регулирование претензий.</w:t>
            </w:r>
            <w:r>
              <w:rPr>
                <w:rFonts w:ascii="Times New Roman" w:eastAsia="Times New Roman" w:hAnsi="Times New Roman" w:cs="Times New Roman"/>
                <w:sz w:val="24"/>
                <w:szCs w:val="24"/>
                <w:lang w:eastAsia="ru-RU"/>
              </w:rPr>
              <w:t xml:space="preserve"> </w:t>
            </w:r>
            <w:r w:rsidRPr="003756B5">
              <w:rPr>
                <w:rFonts w:ascii="Times New Roman" w:eastAsia="Times New Roman" w:hAnsi="Times New Roman" w:cs="Times New Roman"/>
                <w:sz w:val="24"/>
                <w:szCs w:val="24"/>
                <w:lang w:eastAsia="ru-RU"/>
              </w:rPr>
              <w:t>Корректирующие действия испытательной лаборатории.  Анализ проблем.  Выбор и принятие корректирующих действий. Контроль за корректирующими действиями. Дополнительные проверки. Предупреждающие действия.</w:t>
            </w:r>
            <w:r>
              <w:rPr>
                <w:rFonts w:ascii="Times New Roman" w:eastAsia="Times New Roman" w:hAnsi="Times New Roman" w:cs="Times New Roman"/>
                <w:sz w:val="24"/>
                <w:szCs w:val="24"/>
                <w:lang w:eastAsia="ru-RU"/>
              </w:rPr>
              <w:t xml:space="preserve"> </w:t>
            </w:r>
            <w:r w:rsidRPr="003756B5">
              <w:rPr>
                <w:rFonts w:ascii="Times New Roman" w:eastAsia="Times New Roman" w:hAnsi="Times New Roman" w:cs="Times New Roman"/>
                <w:sz w:val="24"/>
                <w:szCs w:val="24"/>
                <w:lang w:eastAsia="ru-RU"/>
              </w:rPr>
              <w:t xml:space="preserve">Управление записями.  Процедура защиты и восстановления записей.  Технические записи.  Исправление ошибок. Трудовые ресурсы предприятия. Оплата труда на предприятии. </w:t>
            </w:r>
            <w:r w:rsidRPr="003756B5">
              <w:rPr>
                <w:rFonts w:ascii="Times New Roman" w:eastAsia="Times New Roman" w:hAnsi="Times New Roman" w:cs="Times New Roman"/>
                <w:sz w:val="24"/>
                <w:szCs w:val="24"/>
                <w:lang w:eastAsia="ru-RU"/>
              </w:rPr>
              <w:lastRenderedPageBreak/>
              <w:t>Материально-технические ресурсы. Механизм ценообразования. Определение и нормирование затрат в целях их стабилизации и снижения. Показатели эффективности деятельности химической лаборатории.  Оценка эффективности использования материальных ресурсов и основных фондов. Разработка мероприятий по выявлению резервов производства, рациональному использованию рабочего времени.</w:t>
            </w:r>
          </w:p>
        </w:tc>
        <w:tc>
          <w:tcPr>
            <w:tcW w:w="635" w:type="pct"/>
            <w:vAlign w:val="center"/>
          </w:tcPr>
          <w:p w14:paraId="28743F92" w14:textId="77777777" w:rsidR="003756B5" w:rsidRPr="00914EBC" w:rsidRDefault="003756B5" w:rsidP="00914EBC">
            <w:pPr>
              <w:suppressAutoHyphens/>
              <w:spacing w:after="200" w:line="276" w:lineRule="auto"/>
              <w:jc w:val="both"/>
              <w:rPr>
                <w:rFonts w:ascii="Times New Roman" w:eastAsia="Times New Roman" w:hAnsi="Times New Roman" w:cs="Times New Roman"/>
                <w:sz w:val="24"/>
                <w:szCs w:val="24"/>
                <w:lang w:eastAsia="ru-RU"/>
              </w:rPr>
            </w:pPr>
          </w:p>
        </w:tc>
        <w:tc>
          <w:tcPr>
            <w:tcW w:w="560" w:type="pct"/>
            <w:vAlign w:val="center"/>
          </w:tcPr>
          <w:p w14:paraId="0EB79D22" w14:textId="77777777" w:rsidR="003756B5" w:rsidRPr="00914EBC" w:rsidRDefault="003756B5" w:rsidP="00914EBC">
            <w:pPr>
              <w:suppressAutoHyphens/>
              <w:spacing w:after="200" w:line="276" w:lineRule="auto"/>
              <w:jc w:val="both"/>
              <w:rPr>
                <w:rFonts w:ascii="Times New Roman" w:eastAsia="Times New Roman" w:hAnsi="Times New Roman" w:cs="Times New Roman"/>
                <w:sz w:val="24"/>
                <w:szCs w:val="24"/>
                <w:lang w:eastAsia="ru-RU"/>
              </w:rPr>
            </w:pPr>
          </w:p>
        </w:tc>
        <w:tc>
          <w:tcPr>
            <w:tcW w:w="531" w:type="pct"/>
          </w:tcPr>
          <w:p w14:paraId="4CFB4A25"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5F58548B"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5AB02FF0"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342BE30E"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3513D3B4" w14:textId="12B253E6" w:rsidR="003756B5" w:rsidRPr="00914EBC" w:rsidRDefault="003756B5" w:rsidP="003756B5">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3.3</w:t>
            </w:r>
          </w:p>
        </w:tc>
        <w:tc>
          <w:tcPr>
            <w:tcW w:w="541" w:type="pct"/>
          </w:tcPr>
          <w:p w14:paraId="54AD7CA0" w14:textId="77777777" w:rsidR="003756B5" w:rsidRPr="00914EBC" w:rsidRDefault="003756B5" w:rsidP="00914EBC">
            <w:pPr>
              <w:suppressAutoHyphens/>
              <w:spacing w:after="200" w:line="276" w:lineRule="auto"/>
              <w:jc w:val="both"/>
              <w:rPr>
                <w:rFonts w:ascii="Times New Roman" w:eastAsia="Times New Roman" w:hAnsi="Times New Roman" w:cs="Times New Roman"/>
                <w:b/>
                <w:sz w:val="24"/>
                <w:szCs w:val="24"/>
                <w:lang w:eastAsia="ru-RU"/>
              </w:rPr>
            </w:pPr>
          </w:p>
        </w:tc>
      </w:tr>
      <w:tr w:rsidR="003756B5" w:rsidRPr="00914EBC" w14:paraId="3A69AF0F" w14:textId="77777777" w:rsidTr="003756B5">
        <w:trPr>
          <w:trHeight w:val="20"/>
        </w:trPr>
        <w:tc>
          <w:tcPr>
            <w:tcW w:w="691" w:type="pct"/>
          </w:tcPr>
          <w:p w14:paraId="3AD024C4" w14:textId="0E40F285" w:rsidR="003756B5" w:rsidRPr="00914EBC" w:rsidRDefault="003756B5" w:rsidP="003756B5">
            <w:pPr>
              <w:suppressAutoHyphens/>
              <w:spacing w:after="0" w:line="240" w:lineRule="auto"/>
              <w:rPr>
                <w:rFonts w:ascii="Times New Roman" w:eastAsia="Times New Roman" w:hAnsi="Times New Roman" w:cs="Times New Roman"/>
                <w:b/>
                <w:bCs/>
                <w:sz w:val="24"/>
                <w:szCs w:val="24"/>
                <w:lang w:eastAsia="ru-RU"/>
              </w:rPr>
            </w:pPr>
            <w:r w:rsidRPr="003756B5">
              <w:rPr>
                <w:rFonts w:ascii="Times New Roman" w:eastAsia="Times New Roman" w:hAnsi="Times New Roman" w:cs="Times New Roman"/>
                <w:b/>
                <w:bCs/>
                <w:sz w:val="24"/>
                <w:szCs w:val="24"/>
                <w:lang w:eastAsia="ru-RU"/>
              </w:rPr>
              <w:lastRenderedPageBreak/>
              <w:t xml:space="preserve">Тема 2.2. Технические требования к испытательным и </w:t>
            </w:r>
            <w:proofErr w:type="spellStart"/>
            <w:r w:rsidRPr="003756B5">
              <w:rPr>
                <w:rFonts w:ascii="Times New Roman" w:eastAsia="Times New Roman" w:hAnsi="Times New Roman" w:cs="Times New Roman"/>
                <w:b/>
                <w:bCs/>
                <w:sz w:val="24"/>
                <w:szCs w:val="24"/>
                <w:lang w:eastAsia="ru-RU"/>
              </w:rPr>
              <w:t>калибровоч</w:t>
            </w:r>
            <w:proofErr w:type="spellEnd"/>
            <w:r>
              <w:rPr>
                <w:rFonts w:ascii="Times New Roman" w:eastAsia="Times New Roman" w:hAnsi="Times New Roman" w:cs="Times New Roman"/>
                <w:b/>
                <w:bCs/>
                <w:sz w:val="24"/>
                <w:szCs w:val="24"/>
                <w:lang w:eastAsia="ru-RU"/>
              </w:rPr>
              <w:t xml:space="preserve"> </w:t>
            </w:r>
            <w:proofErr w:type="spellStart"/>
            <w:r w:rsidRPr="003756B5">
              <w:rPr>
                <w:rFonts w:ascii="Times New Roman" w:eastAsia="Times New Roman" w:hAnsi="Times New Roman" w:cs="Times New Roman"/>
                <w:b/>
                <w:bCs/>
                <w:sz w:val="24"/>
                <w:szCs w:val="24"/>
                <w:lang w:eastAsia="ru-RU"/>
              </w:rPr>
              <w:t>ным</w:t>
            </w:r>
            <w:proofErr w:type="spellEnd"/>
            <w:r w:rsidRPr="003756B5">
              <w:rPr>
                <w:rFonts w:ascii="Times New Roman" w:eastAsia="Times New Roman" w:hAnsi="Times New Roman" w:cs="Times New Roman"/>
                <w:b/>
                <w:bCs/>
                <w:sz w:val="24"/>
                <w:szCs w:val="24"/>
                <w:lang w:eastAsia="ru-RU"/>
              </w:rPr>
              <w:t xml:space="preserve"> лабораториям.</w:t>
            </w:r>
          </w:p>
        </w:tc>
        <w:tc>
          <w:tcPr>
            <w:tcW w:w="2042" w:type="pct"/>
          </w:tcPr>
          <w:p w14:paraId="6F5C5BC8" w14:textId="4A42F095"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Требования к персоналу.  Руководящий, технический, вспомогательный персонал. Программа подготовки персонала. Стажер.  Обучение персонала. Помещения и условия окружающей среды. Методики испытаний и калибровки, а также оценка пригодности методик</w:t>
            </w:r>
            <w:r>
              <w:rPr>
                <w:rFonts w:ascii="Times New Roman" w:eastAsia="Times New Roman" w:hAnsi="Times New Roman" w:cs="Times New Roman"/>
                <w:sz w:val="24"/>
                <w:szCs w:val="24"/>
                <w:lang w:eastAsia="ru-RU"/>
              </w:rPr>
              <w:t>.</w:t>
            </w:r>
            <w:r w:rsidRPr="003756B5">
              <w:rPr>
                <w:rFonts w:ascii="Times New Roman" w:eastAsia="Times New Roman" w:hAnsi="Times New Roman" w:cs="Times New Roman"/>
                <w:sz w:val="24"/>
                <w:szCs w:val="24"/>
                <w:lang w:eastAsia="ru-RU"/>
              </w:rPr>
              <w:t xml:space="preserve"> Международные, региональные, национальные стандарты, общепринятые технические условия. Инструкции по использованию и управлению всем своим оборудованием.  Выбор методик. Методики, разработанные лабораторией.  Нестандартные методики.  Оценка пригодности методик. Межлабораторные сравнительные испытания. Оценка неопределенности измерений.  Управление данными. </w:t>
            </w:r>
          </w:p>
          <w:p w14:paraId="4539F247" w14:textId="37355199"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Оборудование.  Идентификация оборудования.  Средства измерения. Протокол, сертификат о калибровке, свидетельство о регулировке.  Поверка оборудования. График поверки оборудования.  Аттестация оборудования. Первичная и периодическая аттестация испытательного оборудования.  Испытательное оборудование. Вспомогательное оборудование. Транспортирование и хранение оборудования. Прослеживаемость измерений.</w:t>
            </w:r>
          </w:p>
          <w:p w14:paraId="5B1079EA" w14:textId="051454AE"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Стандартные образцы.  Применение стандартных образцов в системе обеспечения единства измерений. Межгосударственные стандартные образцы. Государственные стандартные образцы. Отраслевые </w:t>
            </w:r>
            <w:r w:rsidRPr="003756B5">
              <w:rPr>
                <w:rFonts w:ascii="Times New Roman" w:eastAsia="Times New Roman" w:hAnsi="Times New Roman" w:cs="Times New Roman"/>
                <w:sz w:val="24"/>
                <w:szCs w:val="24"/>
                <w:lang w:eastAsia="ru-RU"/>
              </w:rPr>
              <w:lastRenderedPageBreak/>
              <w:t xml:space="preserve">стандартные образцы. Стандартные образцы предприятий. Аттестованные смеси. </w:t>
            </w:r>
          </w:p>
          <w:p w14:paraId="2221E3F8"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Обращение с объектами испытаний и калибровки. Процедуры транспортирования, получения, обращения, защиты, хранения, сохранности, удаления объектов испытаний или калибровки. Система идентификации объектов испытаний. </w:t>
            </w:r>
          </w:p>
          <w:p w14:paraId="09337265" w14:textId="661F2226"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Обеспечение качества результатов испытаний и калибровки. Использование аттестованных стандартных образцов.  Отчетность о результатах испытания.  Протокол испытания. Сертификат калибровки. Мнения и толкования. Результаты испытаний и калибровки, полученные от субподрядчиков.  Электронная передача результатов.  Формат протоколов и сертификатов.  Изменения к протоколам испытаний и сертификатам о калибровке. </w:t>
            </w:r>
          </w:p>
          <w:p w14:paraId="15B8433E" w14:textId="536DF860"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Лабораторные журналы.  Требования к лабораторным журналам.  Журнал регистрации проб.  Журнал, специализированный по объекту анализа.  Журнал учета стандартных образцов.  Журнал учета средств измерения.  Журнал учета инструктажа по технике безопасности.  Журнал приготовления растворов, реактивов. Журнал приготовления титрованных растворов.  Журнал внутреннего контроля качества выполнения анализов.  Журнал внутреннего контроля системы качества.  Журнал учета претензий, предупреждающих и корректирующих действий.  Журнал учета мероприятий по повышению квалификации. Журнал учета построения графиков.  Журнал учета качества дистиллированной воды.  Журнал учета приготовления аттестованных смесей. Журнал контроля качества химических реактивов. </w:t>
            </w:r>
          </w:p>
          <w:p w14:paraId="58F85DFD"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lastRenderedPageBreak/>
              <w:t xml:space="preserve">Валидация аналитических методик.  Этапы проведения валидации и </w:t>
            </w:r>
            <w:proofErr w:type="spellStart"/>
            <w:r w:rsidRPr="003756B5">
              <w:rPr>
                <w:rFonts w:ascii="Times New Roman" w:eastAsia="Times New Roman" w:hAnsi="Times New Roman" w:cs="Times New Roman"/>
                <w:sz w:val="24"/>
                <w:szCs w:val="24"/>
                <w:lang w:eastAsia="ru-RU"/>
              </w:rPr>
              <w:t>валидационный</w:t>
            </w:r>
            <w:proofErr w:type="spellEnd"/>
            <w:r w:rsidRPr="003756B5">
              <w:rPr>
                <w:rFonts w:ascii="Times New Roman" w:eastAsia="Times New Roman" w:hAnsi="Times New Roman" w:cs="Times New Roman"/>
                <w:sz w:val="24"/>
                <w:szCs w:val="24"/>
                <w:lang w:eastAsia="ru-RU"/>
              </w:rPr>
              <w:t xml:space="preserve"> план. </w:t>
            </w:r>
            <w:proofErr w:type="spellStart"/>
            <w:r w:rsidRPr="003756B5">
              <w:rPr>
                <w:rFonts w:ascii="Times New Roman" w:eastAsia="Times New Roman" w:hAnsi="Times New Roman" w:cs="Times New Roman"/>
                <w:sz w:val="24"/>
                <w:szCs w:val="24"/>
                <w:lang w:eastAsia="ru-RU"/>
              </w:rPr>
              <w:t>Валидидационные</w:t>
            </w:r>
            <w:proofErr w:type="spellEnd"/>
            <w:r w:rsidRPr="003756B5">
              <w:rPr>
                <w:rFonts w:ascii="Times New Roman" w:eastAsia="Times New Roman" w:hAnsi="Times New Roman" w:cs="Times New Roman"/>
                <w:sz w:val="24"/>
                <w:szCs w:val="24"/>
                <w:lang w:eastAsia="ru-RU"/>
              </w:rPr>
              <w:t xml:space="preserve"> параметры.  Характеристика результатов валидации. </w:t>
            </w:r>
          </w:p>
          <w:p w14:paraId="4B3AA327"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Тематика практических занятий и лабораторных работ</w:t>
            </w:r>
          </w:p>
          <w:p w14:paraId="2391ECC1"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1.</w:t>
            </w:r>
            <w:r w:rsidRPr="003756B5">
              <w:rPr>
                <w:rFonts w:ascii="Times New Roman" w:eastAsia="Times New Roman" w:hAnsi="Times New Roman" w:cs="Times New Roman"/>
                <w:sz w:val="24"/>
                <w:szCs w:val="24"/>
                <w:lang w:eastAsia="ru-RU"/>
              </w:rPr>
              <w:tab/>
              <w:t>Практическая работа «Проектирование журнала регистрации проб»</w:t>
            </w:r>
          </w:p>
          <w:p w14:paraId="30347CEF"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2.</w:t>
            </w:r>
            <w:r w:rsidRPr="003756B5">
              <w:rPr>
                <w:rFonts w:ascii="Times New Roman" w:eastAsia="Times New Roman" w:hAnsi="Times New Roman" w:cs="Times New Roman"/>
                <w:sz w:val="24"/>
                <w:szCs w:val="24"/>
                <w:lang w:eastAsia="ru-RU"/>
              </w:rPr>
              <w:tab/>
              <w:t>Практическая работа «Проектирование журнала учета стандартных образцов»</w:t>
            </w:r>
          </w:p>
          <w:p w14:paraId="68A9A7FA"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3.</w:t>
            </w:r>
            <w:r w:rsidRPr="003756B5">
              <w:rPr>
                <w:rFonts w:ascii="Times New Roman" w:eastAsia="Times New Roman" w:hAnsi="Times New Roman" w:cs="Times New Roman"/>
                <w:sz w:val="24"/>
                <w:szCs w:val="24"/>
                <w:lang w:eastAsia="ru-RU"/>
              </w:rPr>
              <w:tab/>
              <w:t>Практическая работа «Проектирование журнала учета  средств измерений»</w:t>
            </w:r>
          </w:p>
          <w:p w14:paraId="4F9E02C7"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4.</w:t>
            </w:r>
            <w:r w:rsidRPr="003756B5">
              <w:rPr>
                <w:rFonts w:ascii="Times New Roman" w:eastAsia="Times New Roman" w:hAnsi="Times New Roman" w:cs="Times New Roman"/>
                <w:sz w:val="24"/>
                <w:szCs w:val="24"/>
                <w:lang w:eastAsia="ru-RU"/>
              </w:rPr>
              <w:tab/>
              <w:t>Практическая работа «Проектирование журнала учета  реактивов»</w:t>
            </w:r>
          </w:p>
          <w:p w14:paraId="7BDD67C7"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5.</w:t>
            </w:r>
            <w:r w:rsidRPr="003756B5">
              <w:rPr>
                <w:rFonts w:ascii="Times New Roman" w:eastAsia="Times New Roman" w:hAnsi="Times New Roman" w:cs="Times New Roman"/>
                <w:sz w:val="24"/>
                <w:szCs w:val="24"/>
                <w:lang w:eastAsia="ru-RU"/>
              </w:rPr>
              <w:tab/>
              <w:t>Практическая работа «Проектирование журнала учета  приготовления растворов»</w:t>
            </w:r>
          </w:p>
          <w:p w14:paraId="77E3352D"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6.</w:t>
            </w:r>
            <w:r w:rsidRPr="003756B5">
              <w:rPr>
                <w:rFonts w:ascii="Times New Roman" w:eastAsia="Times New Roman" w:hAnsi="Times New Roman" w:cs="Times New Roman"/>
                <w:sz w:val="24"/>
                <w:szCs w:val="24"/>
                <w:lang w:eastAsia="ru-RU"/>
              </w:rPr>
              <w:tab/>
              <w:t>Практическая работа «Проектирование журнала учета  качества дистиллированной воды»</w:t>
            </w:r>
          </w:p>
          <w:p w14:paraId="627BF129"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7.</w:t>
            </w:r>
            <w:r w:rsidRPr="003756B5">
              <w:rPr>
                <w:rFonts w:ascii="Times New Roman" w:eastAsia="Times New Roman" w:hAnsi="Times New Roman" w:cs="Times New Roman"/>
                <w:sz w:val="24"/>
                <w:szCs w:val="24"/>
                <w:lang w:eastAsia="ru-RU"/>
              </w:rPr>
              <w:tab/>
              <w:t>Практическая работа «Проектирование журнала учета  качества дистиллированной воды»</w:t>
            </w:r>
          </w:p>
          <w:p w14:paraId="47DFAECD"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8.</w:t>
            </w:r>
            <w:r w:rsidRPr="003756B5">
              <w:rPr>
                <w:rFonts w:ascii="Times New Roman" w:eastAsia="Times New Roman" w:hAnsi="Times New Roman" w:cs="Times New Roman"/>
                <w:sz w:val="24"/>
                <w:szCs w:val="24"/>
                <w:lang w:eastAsia="ru-RU"/>
              </w:rPr>
              <w:tab/>
              <w:t>Практическая работа «Проектирование графика поверки оборудования»</w:t>
            </w:r>
          </w:p>
          <w:p w14:paraId="6B41C071"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9.</w:t>
            </w:r>
            <w:r w:rsidRPr="003756B5">
              <w:rPr>
                <w:rFonts w:ascii="Times New Roman" w:eastAsia="Times New Roman" w:hAnsi="Times New Roman" w:cs="Times New Roman"/>
                <w:sz w:val="24"/>
                <w:szCs w:val="24"/>
                <w:lang w:eastAsia="ru-RU"/>
              </w:rPr>
              <w:tab/>
              <w:t>Практическая работа «Проектирование протокола анализа»</w:t>
            </w:r>
          </w:p>
          <w:p w14:paraId="5480A450"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10.</w:t>
            </w:r>
            <w:r w:rsidRPr="003756B5">
              <w:rPr>
                <w:rFonts w:ascii="Times New Roman" w:eastAsia="Times New Roman" w:hAnsi="Times New Roman" w:cs="Times New Roman"/>
                <w:sz w:val="24"/>
                <w:szCs w:val="24"/>
                <w:lang w:eastAsia="ru-RU"/>
              </w:rPr>
              <w:tab/>
              <w:t>Практическая работа «Проектирование журнала учета результатов фотометрических методов анализа»</w:t>
            </w:r>
          </w:p>
          <w:p w14:paraId="662C753D"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11.</w:t>
            </w:r>
            <w:r w:rsidRPr="003756B5">
              <w:rPr>
                <w:rFonts w:ascii="Times New Roman" w:eastAsia="Times New Roman" w:hAnsi="Times New Roman" w:cs="Times New Roman"/>
                <w:sz w:val="24"/>
                <w:szCs w:val="24"/>
                <w:lang w:eastAsia="ru-RU"/>
              </w:rPr>
              <w:tab/>
              <w:t xml:space="preserve">Практическая работа «Проектирование журнала учета результатов фотометрических методов анализа» </w:t>
            </w:r>
          </w:p>
          <w:p w14:paraId="243C00E1" w14:textId="529A9FBE"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12.</w:t>
            </w:r>
            <w:r w:rsidRPr="003756B5">
              <w:rPr>
                <w:rFonts w:ascii="Times New Roman" w:eastAsia="Times New Roman" w:hAnsi="Times New Roman" w:cs="Times New Roman"/>
                <w:sz w:val="24"/>
                <w:szCs w:val="24"/>
                <w:lang w:eastAsia="ru-RU"/>
              </w:rPr>
              <w:tab/>
              <w:t xml:space="preserve"> Практическое занятие «Использование лабораторной информационной системы «Химик-аналитик» для </w:t>
            </w:r>
            <w:proofErr w:type="spellStart"/>
            <w:r w:rsidRPr="003756B5">
              <w:rPr>
                <w:rFonts w:ascii="Times New Roman" w:eastAsia="Times New Roman" w:hAnsi="Times New Roman" w:cs="Times New Roman"/>
                <w:sz w:val="24"/>
                <w:szCs w:val="24"/>
                <w:lang w:eastAsia="ru-RU"/>
              </w:rPr>
              <w:t>внутрилабораторного</w:t>
            </w:r>
            <w:proofErr w:type="spellEnd"/>
            <w:r w:rsidRPr="003756B5">
              <w:rPr>
                <w:rFonts w:ascii="Times New Roman" w:eastAsia="Times New Roman" w:hAnsi="Times New Roman" w:cs="Times New Roman"/>
                <w:sz w:val="24"/>
                <w:szCs w:val="24"/>
                <w:lang w:eastAsia="ru-RU"/>
              </w:rPr>
              <w:t xml:space="preserve"> контроля»</w:t>
            </w:r>
          </w:p>
        </w:tc>
        <w:tc>
          <w:tcPr>
            <w:tcW w:w="635" w:type="pct"/>
            <w:vAlign w:val="center"/>
          </w:tcPr>
          <w:p w14:paraId="2CFA76AE" w14:textId="77777777" w:rsidR="003756B5" w:rsidRPr="00914EBC" w:rsidRDefault="003756B5" w:rsidP="003756B5">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1FA7BADE" w14:textId="77777777" w:rsidR="003756B5" w:rsidRPr="00914EBC" w:rsidRDefault="003756B5" w:rsidP="003756B5">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1E3F9977"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08EF3430"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5BB1D3A0"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5010982F" w14:textId="77777777" w:rsidR="003756B5" w:rsidRPr="00914EBC" w:rsidRDefault="003756B5"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00B89F55" w14:textId="27AB34F8" w:rsidR="003756B5" w:rsidRPr="00914EBC" w:rsidRDefault="003756B5" w:rsidP="003756B5">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3.3</w:t>
            </w:r>
          </w:p>
        </w:tc>
        <w:tc>
          <w:tcPr>
            <w:tcW w:w="541" w:type="pct"/>
          </w:tcPr>
          <w:p w14:paraId="45C53AB3" w14:textId="77777777" w:rsidR="003756B5" w:rsidRPr="00914EBC" w:rsidRDefault="003756B5" w:rsidP="003756B5">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4F928665" w14:textId="77777777" w:rsidTr="003756B5">
        <w:trPr>
          <w:trHeight w:val="20"/>
        </w:trPr>
        <w:tc>
          <w:tcPr>
            <w:tcW w:w="691" w:type="pct"/>
          </w:tcPr>
          <w:p w14:paraId="036DA313" w14:textId="4D44C721" w:rsidR="00914EBC" w:rsidRPr="00914EBC" w:rsidRDefault="00914EBC" w:rsidP="003756B5">
            <w:pPr>
              <w:spacing w:after="0" w:line="240" w:lineRule="auto"/>
              <w:rPr>
                <w:rFonts w:ascii="Times New Roman" w:eastAsia="Times New Roman" w:hAnsi="Times New Roman" w:cs="Times New Roman"/>
                <w:b/>
                <w:bCs/>
                <w:sz w:val="24"/>
                <w:szCs w:val="24"/>
                <w:lang w:eastAsia="ru-RU"/>
              </w:rPr>
            </w:pPr>
          </w:p>
        </w:tc>
        <w:tc>
          <w:tcPr>
            <w:tcW w:w="2042" w:type="pct"/>
          </w:tcPr>
          <w:p w14:paraId="423B96F5"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Курсовое проектирование</w:t>
            </w:r>
          </w:p>
          <w:p w14:paraId="031AFC44"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Тематика курсовых работ:</w:t>
            </w:r>
          </w:p>
          <w:p w14:paraId="3D4C6637"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1.</w:t>
            </w:r>
            <w:r w:rsidRPr="003756B5">
              <w:rPr>
                <w:rFonts w:ascii="Times New Roman" w:eastAsia="Times New Roman" w:hAnsi="Times New Roman" w:cs="Times New Roman"/>
                <w:sz w:val="24"/>
                <w:szCs w:val="24"/>
                <w:lang w:eastAsia="ru-RU"/>
              </w:rPr>
              <w:tab/>
              <w:t>Внедрение методик количественного химического анализа;</w:t>
            </w:r>
          </w:p>
          <w:p w14:paraId="36FA1796"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lastRenderedPageBreak/>
              <w:t>2.</w:t>
            </w:r>
            <w:r w:rsidRPr="003756B5">
              <w:rPr>
                <w:rFonts w:ascii="Times New Roman" w:eastAsia="Times New Roman" w:hAnsi="Times New Roman" w:cs="Times New Roman"/>
                <w:sz w:val="24"/>
                <w:szCs w:val="24"/>
                <w:lang w:eastAsia="ru-RU"/>
              </w:rPr>
              <w:tab/>
              <w:t>Валидация методик количественного химического анализа;</w:t>
            </w:r>
          </w:p>
          <w:p w14:paraId="3367AA89"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3.</w:t>
            </w:r>
            <w:r w:rsidRPr="003756B5">
              <w:rPr>
                <w:rFonts w:ascii="Times New Roman" w:eastAsia="Times New Roman" w:hAnsi="Times New Roman" w:cs="Times New Roman"/>
                <w:sz w:val="24"/>
                <w:szCs w:val="24"/>
                <w:lang w:eastAsia="ru-RU"/>
              </w:rPr>
              <w:tab/>
              <w:t>Контроль стабильности результатов  количественного химического анализа.</w:t>
            </w:r>
          </w:p>
          <w:p w14:paraId="2B0629D4"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Самостоятельная работа:</w:t>
            </w:r>
          </w:p>
          <w:p w14:paraId="267F7E9D"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1.</w:t>
            </w:r>
            <w:r w:rsidRPr="003756B5">
              <w:rPr>
                <w:rFonts w:ascii="Times New Roman" w:eastAsia="Times New Roman" w:hAnsi="Times New Roman" w:cs="Times New Roman"/>
                <w:sz w:val="24"/>
                <w:szCs w:val="24"/>
                <w:lang w:eastAsia="ru-RU"/>
              </w:rPr>
              <w:tab/>
              <w:t xml:space="preserve">Количественный химический анализ и аналитический контроль. </w:t>
            </w:r>
          </w:p>
          <w:p w14:paraId="0429034A"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2.</w:t>
            </w:r>
            <w:r w:rsidRPr="003756B5">
              <w:rPr>
                <w:rFonts w:ascii="Times New Roman" w:eastAsia="Times New Roman" w:hAnsi="Times New Roman" w:cs="Times New Roman"/>
                <w:sz w:val="24"/>
                <w:szCs w:val="24"/>
                <w:lang w:eastAsia="ru-RU"/>
              </w:rPr>
              <w:tab/>
              <w:t xml:space="preserve">Представление результатов анализа. </w:t>
            </w:r>
          </w:p>
          <w:p w14:paraId="346FCE7A"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3.</w:t>
            </w:r>
            <w:r w:rsidRPr="003756B5">
              <w:rPr>
                <w:rFonts w:ascii="Times New Roman" w:eastAsia="Times New Roman" w:hAnsi="Times New Roman" w:cs="Times New Roman"/>
                <w:sz w:val="24"/>
                <w:szCs w:val="24"/>
                <w:lang w:eastAsia="ru-RU"/>
              </w:rPr>
              <w:tab/>
              <w:t>Особенности количественного химического анализа.</w:t>
            </w:r>
          </w:p>
          <w:p w14:paraId="4050F8AF"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4.</w:t>
            </w:r>
            <w:r w:rsidRPr="003756B5">
              <w:rPr>
                <w:rFonts w:ascii="Times New Roman" w:eastAsia="Times New Roman" w:hAnsi="Times New Roman" w:cs="Times New Roman"/>
                <w:sz w:val="24"/>
                <w:szCs w:val="24"/>
                <w:lang w:eastAsia="ru-RU"/>
              </w:rPr>
              <w:tab/>
              <w:t>Принципы надлежащей производственной практики;</w:t>
            </w:r>
          </w:p>
          <w:p w14:paraId="7D612DA8"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5.</w:t>
            </w:r>
            <w:r w:rsidRPr="003756B5">
              <w:rPr>
                <w:rFonts w:ascii="Times New Roman" w:eastAsia="Times New Roman" w:hAnsi="Times New Roman" w:cs="Times New Roman"/>
                <w:sz w:val="24"/>
                <w:szCs w:val="24"/>
                <w:lang w:eastAsia="ru-RU"/>
              </w:rPr>
              <w:tab/>
              <w:t>Принципы надлежащей лабораторной практики;</w:t>
            </w:r>
          </w:p>
          <w:p w14:paraId="14218F4E"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6.</w:t>
            </w:r>
            <w:r w:rsidRPr="003756B5">
              <w:rPr>
                <w:rFonts w:ascii="Times New Roman" w:eastAsia="Times New Roman" w:hAnsi="Times New Roman" w:cs="Times New Roman"/>
                <w:sz w:val="24"/>
                <w:szCs w:val="24"/>
                <w:lang w:eastAsia="ru-RU"/>
              </w:rPr>
              <w:tab/>
              <w:t>Нормативное распределение Гаусса;</w:t>
            </w:r>
          </w:p>
          <w:p w14:paraId="66834DD1"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7.</w:t>
            </w:r>
            <w:r w:rsidRPr="003756B5">
              <w:rPr>
                <w:rFonts w:ascii="Times New Roman" w:eastAsia="Times New Roman" w:hAnsi="Times New Roman" w:cs="Times New Roman"/>
                <w:sz w:val="24"/>
                <w:szCs w:val="24"/>
                <w:lang w:eastAsia="ru-RU"/>
              </w:rPr>
              <w:tab/>
              <w:t>Инструменты обеспечения качества;</w:t>
            </w:r>
          </w:p>
          <w:p w14:paraId="564D4AC1"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8.</w:t>
            </w:r>
            <w:r w:rsidRPr="003756B5">
              <w:rPr>
                <w:rFonts w:ascii="Times New Roman" w:eastAsia="Times New Roman" w:hAnsi="Times New Roman" w:cs="Times New Roman"/>
                <w:sz w:val="24"/>
                <w:szCs w:val="24"/>
                <w:lang w:eastAsia="ru-RU"/>
              </w:rPr>
              <w:tab/>
              <w:t xml:space="preserve">Неопределенность измерений и обработка результатов. </w:t>
            </w:r>
          </w:p>
          <w:p w14:paraId="6E39A34E"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Производственная практика по модулю</w:t>
            </w:r>
          </w:p>
          <w:p w14:paraId="343AD555"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           Виды работ:</w:t>
            </w:r>
          </w:p>
          <w:p w14:paraId="5016EA3B"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Ведение лабораторных журналов;</w:t>
            </w:r>
          </w:p>
          <w:p w14:paraId="1A24B6CC"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Оценка качества результатов анализа. </w:t>
            </w:r>
          </w:p>
          <w:p w14:paraId="0D857007" w14:textId="77777777" w:rsidR="003756B5" w:rsidRPr="003756B5"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Контроль стабильности </w:t>
            </w:r>
            <w:proofErr w:type="spellStart"/>
            <w:r w:rsidRPr="003756B5">
              <w:rPr>
                <w:rFonts w:ascii="Times New Roman" w:eastAsia="Times New Roman" w:hAnsi="Times New Roman" w:cs="Times New Roman"/>
                <w:sz w:val="24"/>
                <w:szCs w:val="24"/>
                <w:lang w:eastAsia="ru-RU"/>
              </w:rPr>
              <w:t>градуировочных</w:t>
            </w:r>
            <w:proofErr w:type="spellEnd"/>
            <w:r w:rsidRPr="003756B5">
              <w:rPr>
                <w:rFonts w:ascii="Times New Roman" w:eastAsia="Times New Roman" w:hAnsi="Times New Roman" w:cs="Times New Roman"/>
                <w:sz w:val="24"/>
                <w:szCs w:val="24"/>
                <w:lang w:eastAsia="ru-RU"/>
              </w:rPr>
              <w:t xml:space="preserve"> характеристик;</w:t>
            </w:r>
          </w:p>
          <w:p w14:paraId="2015D477" w14:textId="53276DB2" w:rsidR="00914EBC" w:rsidRPr="00914EBC" w:rsidRDefault="003756B5" w:rsidP="003756B5">
            <w:pPr>
              <w:suppressAutoHyphens/>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Проверка пригодности реактивов с истекшим сроком годности;</w:t>
            </w:r>
          </w:p>
        </w:tc>
        <w:tc>
          <w:tcPr>
            <w:tcW w:w="635" w:type="pct"/>
            <w:vAlign w:val="center"/>
          </w:tcPr>
          <w:p w14:paraId="0084946E" w14:textId="77777777" w:rsidR="00914EBC" w:rsidRPr="00914EBC" w:rsidRDefault="00914EBC" w:rsidP="003756B5">
            <w:pPr>
              <w:suppressAutoHyphens/>
              <w:spacing w:after="0" w:line="276" w:lineRule="auto"/>
              <w:jc w:val="both"/>
              <w:rPr>
                <w:rFonts w:ascii="Times New Roman" w:eastAsia="Times New Roman" w:hAnsi="Times New Roman" w:cs="Times New Roman"/>
                <w:sz w:val="24"/>
                <w:szCs w:val="24"/>
                <w:lang w:eastAsia="ru-RU"/>
              </w:rPr>
            </w:pPr>
          </w:p>
        </w:tc>
        <w:tc>
          <w:tcPr>
            <w:tcW w:w="560" w:type="pct"/>
            <w:vAlign w:val="center"/>
          </w:tcPr>
          <w:p w14:paraId="793EE01A" w14:textId="77777777" w:rsidR="00914EBC" w:rsidRPr="00914EBC" w:rsidRDefault="00914EBC" w:rsidP="003756B5">
            <w:pPr>
              <w:suppressAutoHyphens/>
              <w:spacing w:after="0" w:line="276" w:lineRule="auto"/>
              <w:jc w:val="both"/>
              <w:rPr>
                <w:rFonts w:ascii="Times New Roman" w:eastAsia="Times New Roman" w:hAnsi="Times New Roman" w:cs="Times New Roman"/>
                <w:sz w:val="24"/>
                <w:szCs w:val="24"/>
                <w:lang w:eastAsia="ru-RU"/>
              </w:rPr>
            </w:pPr>
          </w:p>
        </w:tc>
        <w:tc>
          <w:tcPr>
            <w:tcW w:w="531" w:type="pct"/>
          </w:tcPr>
          <w:p w14:paraId="7C2842B9" w14:textId="77777777" w:rsidR="00914EBC" w:rsidRPr="00914EBC" w:rsidRDefault="00914EBC"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ОК.01</w:t>
            </w:r>
          </w:p>
          <w:p w14:paraId="2F94B38F" w14:textId="77777777" w:rsidR="00914EBC" w:rsidRPr="00914EBC" w:rsidRDefault="00914EBC"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ОК.02</w:t>
            </w:r>
          </w:p>
          <w:p w14:paraId="76B954A1" w14:textId="77777777" w:rsidR="00914EBC" w:rsidRPr="00914EBC" w:rsidRDefault="00914EBC"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3.1</w:t>
            </w:r>
          </w:p>
          <w:p w14:paraId="3EF0A2F8" w14:textId="77777777" w:rsidR="00914EBC" w:rsidRPr="00914EBC" w:rsidRDefault="00914EBC" w:rsidP="003756B5">
            <w:pPr>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t>ПК 3.2</w:t>
            </w:r>
          </w:p>
          <w:p w14:paraId="30A8CEF3" w14:textId="77777777" w:rsidR="00914EBC" w:rsidRPr="00914EBC" w:rsidRDefault="00914EBC" w:rsidP="003756B5">
            <w:pPr>
              <w:suppressAutoHyphens/>
              <w:spacing w:after="0" w:line="276" w:lineRule="auto"/>
              <w:jc w:val="center"/>
              <w:rPr>
                <w:rFonts w:ascii="Times New Roman" w:eastAsia="Times New Roman" w:hAnsi="Times New Roman" w:cs="Times New Roman"/>
                <w:sz w:val="24"/>
                <w:szCs w:val="24"/>
                <w:lang w:eastAsia="ru-RU"/>
              </w:rPr>
            </w:pPr>
            <w:r w:rsidRPr="00914EBC">
              <w:rPr>
                <w:rFonts w:ascii="Times New Roman" w:eastAsia="Times New Roman" w:hAnsi="Times New Roman" w:cs="Times New Roman"/>
                <w:sz w:val="24"/>
                <w:szCs w:val="24"/>
                <w:lang w:eastAsia="ru-RU"/>
              </w:rPr>
              <w:lastRenderedPageBreak/>
              <w:t>ПК 3.3</w:t>
            </w:r>
          </w:p>
        </w:tc>
        <w:tc>
          <w:tcPr>
            <w:tcW w:w="541" w:type="pct"/>
          </w:tcPr>
          <w:p w14:paraId="5718055C" w14:textId="77777777" w:rsidR="00914EBC" w:rsidRPr="00914EBC" w:rsidRDefault="00914EBC" w:rsidP="003756B5">
            <w:pPr>
              <w:suppressAutoHyphens/>
              <w:spacing w:after="0" w:line="276" w:lineRule="auto"/>
              <w:jc w:val="both"/>
              <w:rPr>
                <w:rFonts w:ascii="Times New Roman" w:eastAsia="Times New Roman" w:hAnsi="Times New Roman" w:cs="Times New Roman"/>
                <w:b/>
                <w:sz w:val="24"/>
                <w:szCs w:val="24"/>
                <w:lang w:eastAsia="ru-RU"/>
              </w:rPr>
            </w:pPr>
          </w:p>
        </w:tc>
      </w:tr>
      <w:tr w:rsidR="00914EBC" w:rsidRPr="00914EBC" w14:paraId="5E6CE466" w14:textId="77777777" w:rsidTr="008E406C">
        <w:trPr>
          <w:trHeight w:val="411"/>
        </w:trPr>
        <w:tc>
          <w:tcPr>
            <w:tcW w:w="2733" w:type="pct"/>
            <w:gridSpan w:val="2"/>
          </w:tcPr>
          <w:p w14:paraId="3AC72D43" w14:textId="29A4C5BC" w:rsidR="00914EBC" w:rsidRPr="00914EBC" w:rsidRDefault="003756B5" w:rsidP="00914EBC">
            <w:pPr>
              <w:spacing w:after="12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w:t>
            </w:r>
          </w:p>
        </w:tc>
        <w:tc>
          <w:tcPr>
            <w:tcW w:w="635" w:type="pct"/>
            <w:vAlign w:val="center"/>
          </w:tcPr>
          <w:p w14:paraId="06204965"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60" w:type="pct"/>
            <w:vAlign w:val="center"/>
          </w:tcPr>
          <w:p w14:paraId="1FAC6A4E" w14:textId="61E79EAA" w:rsidR="00914EBC" w:rsidRPr="00914EBC" w:rsidRDefault="003756B5" w:rsidP="00914EBC">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296</w:t>
            </w:r>
          </w:p>
        </w:tc>
        <w:tc>
          <w:tcPr>
            <w:tcW w:w="531" w:type="pct"/>
          </w:tcPr>
          <w:p w14:paraId="3476F82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c>
          <w:tcPr>
            <w:tcW w:w="541" w:type="pct"/>
          </w:tcPr>
          <w:p w14:paraId="531B6E8C" w14:textId="77777777" w:rsidR="00914EBC" w:rsidRPr="00914EBC" w:rsidRDefault="00914EBC" w:rsidP="00914EBC">
            <w:pPr>
              <w:suppressAutoHyphens/>
              <w:spacing w:after="200" w:line="276" w:lineRule="auto"/>
              <w:rPr>
                <w:rFonts w:ascii="Times New Roman" w:eastAsia="Times New Roman" w:hAnsi="Times New Roman" w:cs="Times New Roman"/>
                <w:b/>
                <w:sz w:val="24"/>
                <w:szCs w:val="24"/>
                <w:lang w:eastAsia="ru-RU"/>
              </w:rPr>
            </w:pPr>
          </w:p>
        </w:tc>
      </w:tr>
    </w:tbl>
    <w:p w14:paraId="41EABBB7" w14:textId="77777777" w:rsidR="00914EBC" w:rsidRPr="00914EBC" w:rsidRDefault="00914EBC" w:rsidP="00914EBC">
      <w:pPr>
        <w:spacing w:after="200" w:line="276" w:lineRule="auto"/>
        <w:rPr>
          <w:rFonts w:ascii="Times New Roman" w:eastAsia="Times New Roman" w:hAnsi="Times New Roman" w:cs="Times New Roman"/>
          <w:lang w:eastAsia="ru-RU"/>
        </w:rPr>
        <w:sectPr w:rsidR="00914EBC" w:rsidRPr="00914EBC" w:rsidSect="002E22B5">
          <w:pgSz w:w="16838" w:h="11906" w:orient="landscape"/>
          <w:pgMar w:top="1701" w:right="1134" w:bottom="851" w:left="1134" w:header="709" w:footer="709" w:gutter="0"/>
          <w:cols w:space="708"/>
          <w:docGrid w:linePitch="360"/>
        </w:sectPr>
      </w:pPr>
    </w:p>
    <w:p w14:paraId="65302BA7" w14:textId="77777777" w:rsidR="00914EBC" w:rsidRPr="00914EBC" w:rsidRDefault="00914EBC" w:rsidP="00914EBC">
      <w:pPr>
        <w:spacing w:after="0" w:line="276" w:lineRule="auto"/>
        <w:contextualSpacing/>
        <w:jc w:val="center"/>
        <w:rPr>
          <w:rFonts w:ascii="Times New Roman" w:hAnsi="Times New Roman"/>
          <w:b/>
          <w:bCs/>
          <w:sz w:val="24"/>
          <w:szCs w:val="24"/>
        </w:rPr>
      </w:pPr>
    </w:p>
    <w:p w14:paraId="04078D26" w14:textId="77777777" w:rsidR="00914EBC" w:rsidRPr="00914EBC" w:rsidRDefault="00914EBC" w:rsidP="00914EBC">
      <w:pPr>
        <w:spacing w:after="0" w:line="276" w:lineRule="auto"/>
        <w:contextualSpacing/>
        <w:jc w:val="center"/>
        <w:rPr>
          <w:rFonts w:ascii="Times New Roman" w:hAnsi="Times New Roman"/>
          <w:b/>
          <w:bCs/>
          <w:sz w:val="24"/>
          <w:szCs w:val="24"/>
        </w:rPr>
      </w:pPr>
      <w:r w:rsidRPr="00914EBC">
        <w:rPr>
          <w:rFonts w:ascii="Times New Roman" w:hAnsi="Times New Roman"/>
          <w:b/>
          <w:bCs/>
          <w:sz w:val="24"/>
          <w:szCs w:val="24"/>
        </w:rPr>
        <w:t>3. УСЛОВИЯ РЕАЛИЗАЦИИ ПРОФЕССИОНАЛЬНОГО МОДУЛЯ</w:t>
      </w:r>
    </w:p>
    <w:p w14:paraId="30BE985D" w14:textId="77777777" w:rsidR="00914EBC" w:rsidRPr="00914EBC" w:rsidRDefault="00914EBC" w:rsidP="00914EBC">
      <w:pPr>
        <w:spacing w:after="0" w:line="276" w:lineRule="auto"/>
        <w:ind w:firstLine="709"/>
        <w:contextualSpacing/>
        <w:rPr>
          <w:rFonts w:ascii="Times New Roman" w:hAnsi="Times New Roman"/>
          <w:b/>
          <w:bCs/>
          <w:sz w:val="24"/>
          <w:szCs w:val="24"/>
        </w:rPr>
      </w:pPr>
    </w:p>
    <w:p w14:paraId="1AE7EC0C" w14:textId="77777777" w:rsidR="00914EBC" w:rsidRPr="00914EBC" w:rsidRDefault="00914EBC" w:rsidP="00914EBC">
      <w:pPr>
        <w:spacing w:after="0" w:line="276" w:lineRule="auto"/>
        <w:ind w:firstLine="709"/>
        <w:contextualSpacing/>
        <w:rPr>
          <w:rFonts w:ascii="Times New Roman" w:hAnsi="Times New Roman"/>
          <w:b/>
          <w:bCs/>
          <w:sz w:val="24"/>
          <w:szCs w:val="24"/>
        </w:rPr>
      </w:pPr>
      <w:r w:rsidRPr="00914EB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436915" w14:textId="7AF9718A" w:rsidR="003756B5" w:rsidRPr="003756B5" w:rsidRDefault="003756B5" w:rsidP="003756B5">
      <w:pPr>
        <w:spacing w:after="0" w:line="240" w:lineRule="auto"/>
        <w:ind w:firstLine="708"/>
        <w:contextualSpacing/>
        <w:jc w:val="both"/>
        <w:rPr>
          <w:rFonts w:ascii="Times New Roman" w:hAnsi="Times New Roman"/>
          <w:bCs/>
          <w:sz w:val="24"/>
          <w:szCs w:val="24"/>
        </w:rPr>
      </w:pPr>
      <w:r w:rsidRPr="003756B5">
        <w:rPr>
          <w:rFonts w:ascii="Times New Roman" w:hAnsi="Times New Roman"/>
          <w:bCs/>
          <w:sz w:val="24"/>
          <w:szCs w:val="24"/>
        </w:rPr>
        <w:t>Кабинет информационных технологий, оснащены техническими средствами:</w:t>
      </w:r>
      <w:r>
        <w:rPr>
          <w:rFonts w:ascii="Times New Roman" w:hAnsi="Times New Roman"/>
          <w:bCs/>
          <w:sz w:val="24"/>
          <w:szCs w:val="24"/>
        </w:rPr>
        <w:t xml:space="preserve"> </w:t>
      </w:r>
      <w:r w:rsidRPr="003756B5">
        <w:rPr>
          <w:rFonts w:ascii="Times New Roman" w:hAnsi="Times New Roman"/>
          <w:bCs/>
          <w:sz w:val="24"/>
          <w:szCs w:val="24"/>
        </w:rPr>
        <w:t>персональные компьютеры; Лабораторная информационная система (например «Химик-аналитик»)</w:t>
      </w:r>
      <w:r>
        <w:rPr>
          <w:rFonts w:ascii="Times New Roman" w:hAnsi="Times New Roman"/>
          <w:bCs/>
          <w:sz w:val="24"/>
          <w:szCs w:val="24"/>
        </w:rPr>
        <w:t>.</w:t>
      </w:r>
    </w:p>
    <w:p w14:paraId="7B233DF1" w14:textId="4E85AC0D" w:rsidR="003756B5" w:rsidRPr="003756B5" w:rsidRDefault="003756B5" w:rsidP="003756B5">
      <w:pPr>
        <w:spacing w:after="0" w:line="240" w:lineRule="auto"/>
        <w:ind w:firstLine="708"/>
        <w:contextualSpacing/>
        <w:jc w:val="both"/>
        <w:rPr>
          <w:rFonts w:ascii="Times New Roman" w:hAnsi="Times New Roman"/>
          <w:bCs/>
          <w:sz w:val="24"/>
          <w:szCs w:val="24"/>
        </w:rPr>
      </w:pPr>
      <w:r w:rsidRPr="003756B5">
        <w:rPr>
          <w:rFonts w:ascii="Times New Roman" w:hAnsi="Times New Roman"/>
          <w:bCs/>
          <w:sz w:val="24"/>
          <w:szCs w:val="24"/>
        </w:rPr>
        <w:t>Лаборатория физико-химических методов анализа и технических средств измерения, оснащенная в соответствии с п. 6.2.1.</w:t>
      </w:r>
      <w:r>
        <w:rPr>
          <w:rFonts w:ascii="Times New Roman" w:hAnsi="Times New Roman"/>
          <w:bCs/>
          <w:sz w:val="24"/>
          <w:szCs w:val="24"/>
        </w:rPr>
        <w:t xml:space="preserve"> </w:t>
      </w:r>
      <w:r w:rsidRPr="003756B5">
        <w:rPr>
          <w:rFonts w:ascii="Times New Roman" w:hAnsi="Times New Roman"/>
          <w:bCs/>
          <w:sz w:val="24"/>
          <w:szCs w:val="24"/>
        </w:rPr>
        <w:t>Примерной программы по специальности</w:t>
      </w:r>
    </w:p>
    <w:p w14:paraId="755E3A89" w14:textId="1E83A2FF" w:rsidR="003756B5" w:rsidRDefault="003756B5" w:rsidP="003756B5">
      <w:pPr>
        <w:spacing w:after="0" w:line="240" w:lineRule="auto"/>
        <w:contextualSpacing/>
        <w:jc w:val="both"/>
        <w:rPr>
          <w:rFonts w:ascii="Times New Roman" w:hAnsi="Times New Roman"/>
          <w:bCs/>
          <w:sz w:val="24"/>
          <w:szCs w:val="24"/>
        </w:rPr>
      </w:pPr>
      <w:r w:rsidRPr="003756B5">
        <w:rPr>
          <w:rFonts w:ascii="Times New Roman" w:hAnsi="Times New Roman"/>
          <w:bCs/>
          <w:sz w:val="24"/>
          <w:szCs w:val="24"/>
        </w:rPr>
        <w:t>Оснащенные</w:t>
      </w:r>
      <w:r>
        <w:rPr>
          <w:rFonts w:ascii="Times New Roman" w:hAnsi="Times New Roman"/>
          <w:bCs/>
          <w:sz w:val="24"/>
          <w:szCs w:val="24"/>
        </w:rPr>
        <w:t xml:space="preserve"> </w:t>
      </w:r>
      <w:r w:rsidRPr="003756B5">
        <w:rPr>
          <w:rFonts w:ascii="Times New Roman" w:hAnsi="Times New Roman"/>
          <w:bCs/>
          <w:sz w:val="24"/>
          <w:szCs w:val="24"/>
        </w:rPr>
        <w:t>базы практики,</w:t>
      </w:r>
      <w:r>
        <w:rPr>
          <w:rFonts w:ascii="Times New Roman" w:hAnsi="Times New Roman"/>
          <w:bCs/>
          <w:sz w:val="24"/>
          <w:szCs w:val="24"/>
        </w:rPr>
        <w:t xml:space="preserve"> </w:t>
      </w:r>
      <w:r w:rsidRPr="003756B5">
        <w:rPr>
          <w:rFonts w:ascii="Times New Roman" w:hAnsi="Times New Roman"/>
          <w:bCs/>
          <w:sz w:val="24"/>
          <w:szCs w:val="24"/>
        </w:rPr>
        <w:t>в соответствии с п 6.2.3 Примерной программы</w:t>
      </w:r>
      <w:r>
        <w:rPr>
          <w:rFonts w:ascii="Times New Roman" w:hAnsi="Times New Roman"/>
          <w:bCs/>
          <w:sz w:val="24"/>
          <w:szCs w:val="24"/>
        </w:rPr>
        <w:br/>
      </w:r>
      <w:r w:rsidRPr="003756B5">
        <w:rPr>
          <w:rFonts w:ascii="Times New Roman" w:hAnsi="Times New Roman"/>
          <w:bCs/>
          <w:sz w:val="24"/>
          <w:szCs w:val="24"/>
        </w:rPr>
        <w:t>по специальности.</w:t>
      </w:r>
    </w:p>
    <w:p w14:paraId="3B10D38C" w14:textId="77777777" w:rsidR="003756B5" w:rsidRDefault="003756B5" w:rsidP="003756B5">
      <w:pPr>
        <w:spacing w:after="0" w:line="240" w:lineRule="auto"/>
        <w:contextualSpacing/>
        <w:jc w:val="both"/>
        <w:rPr>
          <w:rFonts w:ascii="Times New Roman" w:hAnsi="Times New Roman"/>
          <w:bCs/>
          <w:sz w:val="24"/>
          <w:szCs w:val="24"/>
        </w:rPr>
      </w:pPr>
    </w:p>
    <w:p w14:paraId="75EA3AC5" w14:textId="1F009B9B" w:rsidR="00914EBC" w:rsidRPr="00914EBC" w:rsidRDefault="00914EBC" w:rsidP="003756B5">
      <w:pPr>
        <w:spacing w:after="0" w:line="240" w:lineRule="auto"/>
        <w:ind w:left="709"/>
        <w:contextualSpacing/>
        <w:jc w:val="both"/>
        <w:rPr>
          <w:rFonts w:ascii="Times New Roman" w:eastAsia="Times New Roman" w:hAnsi="Times New Roman" w:cs="Times New Roman"/>
          <w:b/>
          <w:sz w:val="24"/>
          <w:szCs w:val="24"/>
          <w:lang w:eastAsia="ru-RU"/>
        </w:rPr>
      </w:pPr>
      <w:r w:rsidRPr="00914EBC">
        <w:rPr>
          <w:rFonts w:ascii="Times New Roman" w:eastAsia="Times New Roman" w:hAnsi="Times New Roman" w:cs="Times New Roman"/>
          <w:b/>
          <w:sz w:val="24"/>
          <w:szCs w:val="24"/>
          <w:lang w:eastAsia="ru-RU"/>
        </w:rPr>
        <w:t>3.2. Информационное обеспечение реализации программы</w:t>
      </w:r>
    </w:p>
    <w:p w14:paraId="35DD8D5B" w14:textId="77777777" w:rsidR="00914EBC" w:rsidRPr="00914EBC" w:rsidRDefault="00914EBC" w:rsidP="00914EBC">
      <w:pPr>
        <w:spacing w:after="0" w:line="276" w:lineRule="auto"/>
        <w:ind w:firstLine="709"/>
        <w:jc w:val="both"/>
        <w:rPr>
          <w:rFonts w:ascii="Times New Roman" w:eastAsia="Times New Roman" w:hAnsi="Times New Roman" w:cs="Times New Roman"/>
          <w:bCs/>
          <w:sz w:val="24"/>
          <w:szCs w:val="24"/>
          <w:lang w:eastAsia="ru-RU"/>
        </w:rPr>
      </w:pPr>
      <w:r w:rsidRPr="00914E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F84A438" w14:textId="77777777" w:rsidR="00914EBC" w:rsidRPr="00914EBC" w:rsidRDefault="00914EBC" w:rsidP="00914EBC">
      <w:pPr>
        <w:spacing w:after="0" w:line="276" w:lineRule="auto"/>
        <w:ind w:firstLine="709"/>
        <w:contextualSpacing/>
        <w:rPr>
          <w:rFonts w:ascii="Times New Roman" w:hAnsi="Times New Roman" w:cs="Times New Roman"/>
          <w:sz w:val="14"/>
          <w:szCs w:val="14"/>
        </w:rPr>
      </w:pPr>
    </w:p>
    <w:p w14:paraId="6E9CA8BF" w14:textId="77777777" w:rsidR="00914EBC" w:rsidRPr="00914EBC" w:rsidRDefault="00914EBC" w:rsidP="00914EBC">
      <w:pPr>
        <w:spacing w:after="0" w:line="276" w:lineRule="auto"/>
        <w:ind w:firstLine="709"/>
        <w:contextualSpacing/>
        <w:rPr>
          <w:rFonts w:ascii="Times New Roman" w:hAnsi="Times New Roman" w:cs="Times New Roman"/>
          <w:b/>
          <w:sz w:val="24"/>
          <w:szCs w:val="24"/>
        </w:rPr>
      </w:pPr>
      <w:r w:rsidRPr="00914EBC">
        <w:rPr>
          <w:rFonts w:ascii="Times New Roman" w:hAnsi="Times New Roman" w:cs="Times New Roman"/>
          <w:b/>
          <w:sz w:val="24"/>
          <w:szCs w:val="24"/>
        </w:rPr>
        <w:t>3.2.1. Основные печатные издания</w:t>
      </w:r>
    </w:p>
    <w:p w14:paraId="2A7CAF6E"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3756B5">
        <w:rPr>
          <w:rFonts w:ascii="Times New Roman" w:eastAsia="Times New Roman" w:hAnsi="Times New Roman" w:cs="Times New Roman"/>
          <w:bCs/>
          <w:sz w:val="24"/>
          <w:szCs w:val="24"/>
          <w:lang w:eastAsia="ru-RU"/>
        </w:rPr>
        <w:t>перераб</w:t>
      </w:r>
      <w:proofErr w:type="spellEnd"/>
      <w:r w:rsidRPr="003756B5">
        <w:rPr>
          <w:rFonts w:ascii="Times New Roman" w:eastAsia="Times New Roman" w:hAnsi="Times New Roman" w:cs="Times New Roman"/>
          <w:bCs/>
          <w:sz w:val="24"/>
          <w:szCs w:val="24"/>
          <w:lang w:eastAsia="ru-RU"/>
        </w:rPr>
        <w:t xml:space="preserve">. и доп. — Москва : Издательство </w:t>
      </w:r>
      <w:proofErr w:type="spellStart"/>
      <w:r w:rsidRPr="003756B5">
        <w:rPr>
          <w:rFonts w:ascii="Times New Roman" w:eastAsia="Times New Roman" w:hAnsi="Times New Roman" w:cs="Times New Roman"/>
          <w:bCs/>
          <w:sz w:val="24"/>
          <w:szCs w:val="24"/>
          <w:lang w:eastAsia="ru-RU"/>
        </w:rPr>
        <w:t>Юрайт</w:t>
      </w:r>
      <w:proofErr w:type="spellEnd"/>
      <w:r w:rsidRPr="003756B5">
        <w:rPr>
          <w:rFonts w:ascii="Times New Roman" w:eastAsia="Times New Roman" w:hAnsi="Times New Roman" w:cs="Times New Roman"/>
          <w:bCs/>
          <w:sz w:val="24"/>
          <w:szCs w:val="24"/>
          <w:lang w:eastAsia="ru-RU"/>
        </w:rPr>
        <w:t xml:space="preserve">, 2021. — 404 с. — (Профессиональное образование). — ISBN 978-5-534-00376-5. — Текст : электронный // Образовательная платформа </w:t>
      </w:r>
      <w:proofErr w:type="spellStart"/>
      <w:r w:rsidRPr="003756B5">
        <w:rPr>
          <w:rFonts w:ascii="Times New Roman" w:eastAsia="Times New Roman" w:hAnsi="Times New Roman" w:cs="Times New Roman"/>
          <w:bCs/>
          <w:sz w:val="24"/>
          <w:szCs w:val="24"/>
          <w:lang w:eastAsia="ru-RU"/>
        </w:rPr>
        <w:t>Юрайт</w:t>
      </w:r>
      <w:proofErr w:type="spellEnd"/>
      <w:r w:rsidRPr="003756B5">
        <w:rPr>
          <w:rFonts w:ascii="Times New Roman" w:eastAsia="Times New Roman" w:hAnsi="Times New Roman" w:cs="Times New Roman"/>
          <w:bCs/>
          <w:sz w:val="24"/>
          <w:szCs w:val="24"/>
          <w:lang w:eastAsia="ru-RU"/>
        </w:rPr>
        <w:t xml:space="preserve"> [сайт]. — URL: https://urait.ru/bcode/469913 (дата обращения: 07.11.2021).</w:t>
      </w:r>
    </w:p>
    <w:p w14:paraId="0C62D852"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 xml:space="preserve">Беляков, Г. И.  Пожарная безопасность : учебное пособие для среднего профессионального образования / Г. И. Беляков. — 2-е изд. — Москва : Издательство </w:t>
      </w:r>
      <w:proofErr w:type="spellStart"/>
      <w:r w:rsidRPr="003756B5">
        <w:rPr>
          <w:rFonts w:ascii="Times New Roman" w:eastAsia="Times New Roman" w:hAnsi="Times New Roman" w:cs="Times New Roman"/>
          <w:bCs/>
          <w:sz w:val="24"/>
          <w:szCs w:val="24"/>
          <w:lang w:eastAsia="ru-RU"/>
        </w:rPr>
        <w:t>Юрайт</w:t>
      </w:r>
      <w:proofErr w:type="spellEnd"/>
      <w:r w:rsidRPr="003756B5">
        <w:rPr>
          <w:rFonts w:ascii="Times New Roman" w:eastAsia="Times New Roman" w:hAnsi="Times New Roman" w:cs="Times New Roman"/>
          <w:bCs/>
          <w:sz w:val="24"/>
          <w:szCs w:val="24"/>
          <w:lang w:eastAsia="ru-RU"/>
        </w:rPr>
        <w:t xml:space="preserve">, 2021. — 143 с. — (Профессиональное образование). — ISBN 978-5-534-12955-7. — Текст : электронный // Образовательная платформа </w:t>
      </w:r>
      <w:proofErr w:type="spellStart"/>
      <w:r w:rsidRPr="003756B5">
        <w:rPr>
          <w:rFonts w:ascii="Times New Roman" w:eastAsia="Times New Roman" w:hAnsi="Times New Roman" w:cs="Times New Roman"/>
          <w:bCs/>
          <w:sz w:val="24"/>
          <w:szCs w:val="24"/>
          <w:lang w:eastAsia="ru-RU"/>
        </w:rPr>
        <w:t>Юрайт</w:t>
      </w:r>
      <w:proofErr w:type="spellEnd"/>
      <w:r w:rsidRPr="003756B5">
        <w:rPr>
          <w:rFonts w:ascii="Times New Roman" w:eastAsia="Times New Roman" w:hAnsi="Times New Roman" w:cs="Times New Roman"/>
          <w:bCs/>
          <w:sz w:val="24"/>
          <w:szCs w:val="24"/>
          <w:lang w:eastAsia="ru-RU"/>
        </w:rPr>
        <w:t xml:space="preserve"> [сайт]. — URL: https://urait.ru/bcode/469909 (дата обращения: 07.11.2021).</w:t>
      </w:r>
    </w:p>
    <w:p w14:paraId="47116E99"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 xml:space="preserve">Беляков, Г. И.  Электробезопасность : учебное пособие для среднего профессионального образования / Г. И. Беляков. — Москва : Издательство </w:t>
      </w:r>
      <w:proofErr w:type="spellStart"/>
      <w:r w:rsidRPr="003756B5">
        <w:rPr>
          <w:rFonts w:ascii="Times New Roman" w:eastAsia="Times New Roman" w:hAnsi="Times New Roman" w:cs="Times New Roman"/>
          <w:bCs/>
          <w:sz w:val="24"/>
          <w:szCs w:val="24"/>
          <w:lang w:eastAsia="ru-RU"/>
        </w:rPr>
        <w:t>Юрайт</w:t>
      </w:r>
      <w:proofErr w:type="spellEnd"/>
      <w:r w:rsidRPr="003756B5">
        <w:rPr>
          <w:rFonts w:ascii="Times New Roman" w:eastAsia="Times New Roman" w:hAnsi="Times New Roman" w:cs="Times New Roman"/>
          <w:bCs/>
          <w:sz w:val="24"/>
          <w:szCs w:val="24"/>
          <w:lang w:eastAsia="ru-RU"/>
        </w:rPr>
        <w:t xml:space="preserve">, 2021. — 125 с. — (Профессиональное образование). — ISBN 978-5-534-10906-1. — Текст : электронный // Образовательная платформа </w:t>
      </w:r>
      <w:proofErr w:type="spellStart"/>
      <w:r w:rsidRPr="003756B5">
        <w:rPr>
          <w:rFonts w:ascii="Times New Roman" w:eastAsia="Times New Roman" w:hAnsi="Times New Roman" w:cs="Times New Roman"/>
          <w:bCs/>
          <w:sz w:val="24"/>
          <w:szCs w:val="24"/>
          <w:lang w:eastAsia="ru-RU"/>
        </w:rPr>
        <w:t>Юрайт</w:t>
      </w:r>
      <w:proofErr w:type="spellEnd"/>
      <w:r w:rsidRPr="003756B5">
        <w:rPr>
          <w:rFonts w:ascii="Times New Roman" w:eastAsia="Times New Roman" w:hAnsi="Times New Roman" w:cs="Times New Roman"/>
          <w:bCs/>
          <w:sz w:val="24"/>
          <w:szCs w:val="24"/>
          <w:lang w:eastAsia="ru-RU"/>
        </w:rPr>
        <w:t xml:space="preserve"> [сайт]. — URL: https://urait.ru/bcode/469911 (дата обращения: 07.11.2021).</w:t>
      </w:r>
    </w:p>
    <w:p w14:paraId="02CCAEE4" w14:textId="77777777" w:rsidR="003756B5" w:rsidRPr="003756B5" w:rsidRDefault="003756B5" w:rsidP="00430C85">
      <w:pPr>
        <w:numPr>
          <w:ilvl w:val="0"/>
          <w:numId w:val="4"/>
        </w:numPr>
        <w:spacing w:after="0" w:line="276" w:lineRule="auto"/>
        <w:ind w:left="0" w:firstLine="709"/>
        <w:jc w:val="both"/>
        <w:rPr>
          <w:rFonts w:ascii="Times New Roman" w:eastAsia="Times New Roman" w:hAnsi="Times New Roman" w:cs="Times New Roman"/>
          <w:sz w:val="24"/>
          <w:szCs w:val="24"/>
          <w:lang w:eastAsia="ru-RU"/>
        </w:rPr>
      </w:pPr>
      <w:proofErr w:type="spellStart"/>
      <w:r w:rsidRPr="003756B5">
        <w:rPr>
          <w:rFonts w:ascii="Times New Roman" w:eastAsia="Times New Roman" w:hAnsi="Times New Roman" w:cs="Times New Roman"/>
          <w:sz w:val="24"/>
          <w:szCs w:val="24"/>
          <w:lang w:eastAsia="ru-RU"/>
        </w:rPr>
        <w:t>Боларев</w:t>
      </w:r>
      <w:proofErr w:type="spellEnd"/>
      <w:r w:rsidRPr="003756B5">
        <w:rPr>
          <w:rFonts w:ascii="Times New Roman" w:eastAsia="Times New Roman" w:hAnsi="Times New Roman" w:cs="Times New Roman"/>
          <w:sz w:val="24"/>
          <w:szCs w:val="24"/>
          <w:lang w:eastAsia="ru-RU"/>
        </w:rPr>
        <w:t>, Б. П. Стандартизация, метрология, подтверждение соответствия : учеб. пособие. —  М. : ИНФРА-М, 2019. - 219 c. + Доп. материалы [Электронный ресурс; Режим доступа http://new.znanium.com]. — (Высшее образование: Бакалавриат). — www.dx.doi.org/10.12737/3335. - ISBN 978-5-16-009799-2. - Текст : электронный. - URL: https://znanium.com/catalog/product/1010097 (дата обращения: 07.11.2021). – Режим доступа: по подписке.</w:t>
      </w:r>
    </w:p>
    <w:p w14:paraId="015E0300"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 xml:space="preserve">Гайдукова, Б. М. Техника и технология лабораторных работ : учебное пособие для </w:t>
      </w:r>
      <w:proofErr w:type="spellStart"/>
      <w:r w:rsidRPr="003756B5">
        <w:rPr>
          <w:rFonts w:ascii="Times New Roman" w:eastAsia="Times New Roman" w:hAnsi="Times New Roman" w:cs="Times New Roman"/>
          <w:bCs/>
          <w:sz w:val="24"/>
          <w:szCs w:val="24"/>
          <w:lang w:eastAsia="ru-RU"/>
        </w:rPr>
        <w:t>спо</w:t>
      </w:r>
      <w:proofErr w:type="spellEnd"/>
      <w:r w:rsidRPr="003756B5">
        <w:rPr>
          <w:rFonts w:ascii="Times New Roman" w:eastAsia="Times New Roman" w:hAnsi="Times New Roman" w:cs="Times New Roman"/>
          <w:bCs/>
          <w:sz w:val="24"/>
          <w:szCs w:val="24"/>
          <w:lang w:eastAsia="ru-RU"/>
        </w:rPr>
        <w:t xml:space="preserve"> / Б. М. Гайдукова. — 6-е изд., стер. — Санкт-Петербург : Лань, 2021. — 128 с. — ISBN 978-5-8114-7448-6. — Текст : электронный // Лань : электронно-библиотечная </w:t>
      </w:r>
      <w:r w:rsidRPr="003756B5">
        <w:rPr>
          <w:rFonts w:ascii="Times New Roman" w:eastAsia="Times New Roman" w:hAnsi="Times New Roman" w:cs="Times New Roman"/>
          <w:bCs/>
          <w:sz w:val="24"/>
          <w:szCs w:val="24"/>
          <w:lang w:eastAsia="ru-RU"/>
        </w:rPr>
        <w:lastRenderedPageBreak/>
        <w:t xml:space="preserve">система. — URL: </w:t>
      </w:r>
      <w:hyperlink r:id="rId26" w:history="1">
        <w:r w:rsidRPr="003756B5">
          <w:rPr>
            <w:rFonts w:ascii="Times New Roman" w:eastAsia="Times New Roman" w:hAnsi="Times New Roman" w:cs="Times New Roman"/>
            <w:bCs/>
            <w:lang w:eastAsia="ru-RU"/>
          </w:rPr>
          <w:t>https://e.lanbook.com/book/160128</w:t>
        </w:r>
      </w:hyperlink>
      <w:r w:rsidRPr="003756B5">
        <w:rPr>
          <w:rFonts w:ascii="Times New Roman" w:eastAsia="Times New Roman" w:hAnsi="Times New Roman" w:cs="Times New Roman"/>
          <w:bCs/>
          <w:sz w:val="24"/>
          <w:szCs w:val="24"/>
          <w:lang w:eastAsia="ru-RU"/>
        </w:rPr>
        <w:t xml:space="preserve">   — Режим доступа: для </w:t>
      </w:r>
      <w:proofErr w:type="spellStart"/>
      <w:r w:rsidRPr="003756B5">
        <w:rPr>
          <w:rFonts w:ascii="Times New Roman" w:eastAsia="Times New Roman" w:hAnsi="Times New Roman" w:cs="Times New Roman"/>
          <w:bCs/>
          <w:sz w:val="24"/>
          <w:szCs w:val="24"/>
          <w:lang w:eastAsia="ru-RU"/>
        </w:rPr>
        <w:t>авториз</w:t>
      </w:r>
      <w:proofErr w:type="spellEnd"/>
      <w:r w:rsidRPr="003756B5">
        <w:rPr>
          <w:rFonts w:ascii="Times New Roman" w:eastAsia="Times New Roman" w:hAnsi="Times New Roman" w:cs="Times New Roman"/>
          <w:bCs/>
          <w:sz w:val="24"/>
          <w:szCs w:val="24"/>
          <w:lang w:eastAsia="ru-RU"/>
        </w:rPr>
        <w:t>. пользователей.</w:t>
      </w:r>
    </w:p>
    <w:p w14:paraId="6F257495" w14:textId="77777777" w:rsidR="00430C85" w:rsidRPr="00430C85" w:rsidRDefault="00430C85" w:rsidP="00430C85">
      <w:pPr>
        <w:pStyle w:val="af0"/>
        <w:numPr>
          <w:ilvl w:val="0"/>
          <w:numId w:val="4"/>
        </w:numPr>
        <w:spacing w:after="0"/>
        <w:ind w:left="0" w:firstLine="709"/>
        <w:jc w:val="both"/>
        <w:rPr>
          <w:rFonts w:ascii="Times New Roman" w:hAnsi="Times New Roman"/>
          <w:sz w:val="24"/>
          <w:szCs w:val="24"/>
        </w:rPr>
      </w:pPr>
      <w:proofErr w:type="spellStart"/>
      <w:r w:rsidRPr="00430C85">
        <w:rPr>
          <w:rFonts w:ascii="Times New Roman" w:hAnsi="Times New Roman"/>
          <w:sz w:val="24"/>
          <w:szCs w:val="24"/>
        </w:rPr>
        <w:t>Завертаная</w:t>
      </w:r>
      <w:proofErr w:type="spellEnd"/>
      <w:r w:rsidRPr="00430C85">
        <w:rPr>
          <w:rFonts w:ascii="Times New Roman" w:hAnsi="Times New Roman"/>
          <w:sz w:val="24"/>
          <w:szCs w:val="24"/>
        </w:rPr>
        <w:t xml:space="preserve">,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w:t>
      </w:r>
      <w:proofErr w:type="spellStart"/>
      <w:r w:rsidRPr="00430C85">
        <w:rPr>
          <w:rFonts w:ascii="Times New Roman" w:hAnsi="Times New Roman"/>
          <w:sz w:val="24"/>
          <w:szCs w:val="24"/>
        </w:rPr>
        <w:t>Завертаная</w:t>
      </w:r>
      <w:proofErr w:type="spellEnd"/>
      <w:r w:rsidRPr="00430C85">
        <w:rPr>
          <w:rFonts w:ascii="Times New Roman" w:hAnsi="Times New Roman"/>
          <w:sz w:val="24"/>
          <w:szCs w:val="24"/>
        </w:rPr>
        <w:t xml:space="preserve">. — Москва : Издательство </w:t>
      </w:r>
      <w:proofErr w:type="spellStart"/>
      <w:r w:rsidRPr="00430C85">
        <w:rPr>
          <w:rFonts w:ascii="Times New Roman" w:hAnsi="Times New Roman"/>
          <w:sz w:val="24"/>
          <w:szCs w:val="24"/>
        </w:rPr>
        <w:t>Юрайт</w:t>
      </w:r>
      <w:proofErr w:type="spellEnd"/>
      <w:r w:rsidRPr="00430C85">
        <w:rPr>
          <w:rFonts w:ascii="Times New Roman" w:hAnsi="Times New Roman"/>
          <w:sz w:val="24"/>
          <w:szCs w:val="24"/>
        </w:rPr>
        <w:t xml:space="preserve">, 2023. — 307 с. — (Профессиональное образование). — ISBN 978-5-9916-9502-2. — Текст : электронный // Образовательная платформа </w:t>
      </w:r>
      <w:proofErr w:type="spellStart"/>
      <w:r w:rsidRPr="00430C85">
        <w:rPr>
          <w:rFonts w:ascii="Times New Roman" w:hAnsi="Times New Roman"/>
          <w:sz w:val="24"/>
          <w:szCs w:val="24"/>
        </w:rPr>
        <w:t>Юрайт</w:t>
      </w:r>
      <w:proofErr w:type="spellEnd"/>
      <w:r w:rsidRPr="00430C85">
        <w:rPr>
          <w:rFonts w:ascii="Times New Roman" w:hAnsi="Times New Roman"/>
          <w:sz w:val="24"/>
          <w:szCs w:val="24"/>
        </w:rPr>
        <w:t xml:space="preserve"> [сайт]. — URL: https://urait.ru/bcode/514006 </w:t>
      </w:r>
    </w:p>
    <w:p w14:paraId="08589E60"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https://znanium.com/catalog/product/1141784 (дата обращения: 07.11.2021). – Режим доступа: по подписке.</w:t>
      </w:r>
    </w:p>
    <w:p w14:paraId="4AC07118"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Лесс, В. Р. Практическое руководство для лаборатории. Специальные методы: Пер. с нем. / В.Р. Лесс, С. </w:t>
      </w:r>
      <w:proofErr w:type="spellStart"/>
      <w:r w:rsidRPr="003756B5">
        <w:rPr>
          <w:rFonts w:ascii="Times New Roman" w:eastAsia="Times New Roman" w:hAnsi="Times New Roman" w:cs="Times New Roman"/>
          <w:sz w:val="24"/>
          <w:szCs w:val="24"/>
          <w:lang w:eastAsia="ru-RU"/>
        </w:rPr>
        <w:t>Экхардт</w:t>
      </w:r>
      <w:proofErr w:type="spellEnd"/>
      <w:r w:rsidRPr="003756B5">
        <w:rPr>
          <w:rFonts w:ascii="Times New Roman" w:eastAsia="Times New Roman" w:hAnsi="Times New Roman" w:cs="Times New Roman"/>
          <w:sz w:val="24"/>
          <w:szCs w:val="24"/>
          <w:lang w:eastAsia="ru-RU"/>
        </w:rPr>
        <w:t xml:space="preserve">, М. </w:t>
      </w:r>
      <w:proofErr w:type="spellStart"/>
      <w:r w:rsidRPr="003756B5">
        <w:rPr>
          <w:rFonts w:ascii="Times New Roman" w:eastAsia="Times New Roman" w:hAnsi="Times New Roman" w:cs="Times New Roman"/>
          <w:sz w:val="24"/>
          <w:szCs w:val="24"/>
          <w:lang w:eastAsia="ru-RU"/>
        </w:rPr>
        <w:t>Кеттнер</w:t>
      </w:r>
      <w:proofErr w:type="spellEnd"/>
      <w:r w:rsidRPr="003756B5">
        <w:rPr>
          <w:rFonts w:ascii="Times New Roman" w:eastAsia="Times New Roman" w:hAnsi="Times New Roman" w:cs="Times New Roman"/>
          <w:sz w:val="24"/>
          <w:szCs w:val="24"/>
          <w:lang w:eastAsia="ru-RU"/>
        </w:rPr>
        <w:t>; Под ред. И.Г. Зенкевича и др. - Санкт-Петербург : ЦОП "Профессия", 2011. - 472 с. ISBN 978-5-91884-025-2, 500 экз. - Текст : электронный. - URL: https://znanium.com/catalog/product/348580 (дата обращения: 07.11.2021). – Режим доступа: по подписке.</w:t>
      </w:r>
    </w:p>
    <w:p w14:paraId="53BF75CC"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Маслова, В. М.  Управление персоналом : учебник и практикум для среднего профессионального образования / В. М. Маслова. — 4-е изд., </w:t>
      </w:r>
      <w:proofErr w:type="spellStart"/>
      <w:r w:rsidRPr="003756B5">
        <w:rPr>
          <w:rFonts w:ascii="Times New Roman" w:eastAsia="Times New Roman" w:hAnsi="Times New Roman" w:cs="Times New Roman"/>
          <w:sz w:val="24"/>
          <w:szCs w:val="24"/>
          <w:lang w:eastAsia="ru-RU"/>
        </w:rPr>
        <w:t>перераб</w:t>
      </w:r>
      <w:proofErr w:type="spellEnd"/>
      <w:r w:rsidRPr="003756B5">
        <w:rPr>
          <w:rFonts w:ascii="Times New Roman" w:eastAsia="Times New Roman" w:hAnsi="Times New Roman" w:cs="Times New Roman"/>
          <w:sz w:val="24"/>
          <w:szCs w:val="24"/>
          <w:lang w:eastAsia="ru-RU"/>
        </w:rPr>
        <w:t xml:space="preserve">. и доп. — Москва : Издательство </w:t>
      </w:r>
      <w:proofErr w:type="spellStart"/>
      <w:r w:rsidRPr="003756B5">
        <w:rPr>
          <w:rFonts w:ascii="Times New Roman" w:eastAsia="Times New Roman" w:hAnsi="Times New Roman" w:cs="Times New Roman"/>
          <w:sz w:val="24"/>
          <w:szCs w:val="24"/>
          <w:lang w:eastAsia="ru-RU"/>
        </w:rPr>
        <w:t>Юрайт</w:t>
      </w:r>
      <w:proofErr w:type="spellEnd"/>
      <w:r w:rsidRPr="003756B5">
        <w:rPr>
          <w:rFonts w:ascii="Times New Roman" w:eastAsia="Times New Roman" w:hAnsi="Times New Roman" w:cs="Times New Roman"/>
          <w:sz w:val="24"/>
          <w:szCs w:val="24"/>
          <w:lang w:eastAsia="ru-RU"/>
        </w:rPr>
        <w:t xml:space="preserve">, 2021. — 431 с. — (Профессиональное образование). — ISBN 978-5-534-10222-2. — Текст : электронный // Образовательная платформа </w:t>
      </w:r>
      <w:proofErr w:type="spellStart"/>
      <w:r w:rsidRPr="003756B5">
        <w:rPr>
          <w:rFonts w:ascii="Times New Roman" w:eastAsia="Times New Roman" w:hAnsi="Times New Roman" w:cs="Times New Roman"/>
          <w:sz w:val="24"/>
          <w:szCs w:val="24"/>
          <w:lang w:eastAsia="ru-RU"/>
        </w:rPr>
        <w:t>Юрайт</w:t>
      </w:r>
      <w:proofErr w:type="spellEnd"/>
      <w:r w:rsidRPr="003756B5">
        <w:rPr>
          <w:rFonts w:ascii="Times New Roman" w:eastAsia="Times New Roman" w:hAnsi="Times New Roman" w:cs="Times New Roman"/>
          <w:sz w:val="24"/>
          <w:szCs w:val="24"/>
          <w:lang w:eastAsia="ru-RU"/>
        </w:rPr>
        <w:t xml:space="preserve"> [сайт]. — URL: https://urait.ru/bcode/469691 (дата обращения: 07.11.2021).</w:t>
      </w:r>
    </w:p>
    <w:p w14:paraId="7316FB7B"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sz w:val="24"/>
          <w:szCs w:val="24"/>
          <w:lang w:eastAsia="ru-RU"/>
        </w:rPr>
      </w:pPr>
      <w:r w:rsidRPr="003756B5">
        <w:rPr>
          <w:rFonts w:ascii="Times New Roman" w:eastAsia="Times New Roman" w:hAnsi="Times New Roman" w:cs="Times New Roman"/>
          <w:bCs/>
          <w:sz w:val="24"/>
          <w:szCs w:val="24"/>
          <w:lang w:eastAsia="ru-RU"/>
        </w:rPr>
        <w:t xml:space="preserve">Пустовалова, Л. М. Физико-химические методы исследования и техника лабораторных работ / Л. М. Пустовалова. – </w:t>
      </w:r>
      <w:proofErr w:type="spellStart"/>
      <w:r w:rsidRPr="003756B5">
        <w:rPr>
          <w:rFonts w:ascii="Times New Roman" w:eastAsia="Times New Roman" w:hAnsi="Times New Roman" w:cs="Times New Roman"/>
          <w:bCs/>
          <w:sz w:val="24"/>
          <w:szCs w:val="24"/>
          <w:lang w:eastAsia="ru-RU"/>
        </w:rPr>
        <w:t>Ростов</w:t>
      </w:r>
      <w:proofErr w:type="spellEnd"/>
      <w:r w:rsidRPr="003756B5">
        <w:rPr>
          <w:rFonts w:ascii="Times New Roman" w:eastAsia="Times New Roman" w:hAnsi="Times New Roman" w:cs="Times New Roman"/>
          <w:bCs/>
          <w:sz w:val="24"/>
          <w:szCs w:val="24"/>
          <w:lang w:eastAsia="ru-RU"/>
        </w:rPr>
        <w:t xml:space="preserve"> н/Д : Феникс, 2021. – 300 с.</w:t>
      </w:r>
    </w:p>
    <w:p w14:paraId="53BA9EDC" w14:textId="77777777" w:rsidR="003756B5" w:rsidRPr="003756B5" w:rsidRDefault="003756B5" w:rsidP="00430C85">
      <w:pPr>
        <w:numPr>
          <w:ilvl w:val="0"/>
          <w:numId w:val="4"/>
        </w:numPr>
        <w:suppressAutoHyphens/>
        <w:spacing w:after="0" w:line="276" w:lineRule="auto"/>
        <w:ind w:left="0" w:firstLine="709"/>
        <w:jc w:val="both"/>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sidRPr="003756B5">
        <w:rPr>
          <w:rFonts w:ascii="Times New Roman" w:eastAsia="Times New Roman" w:hAnsi="Times New Roman" w:cs="Times New Roman"/>
          <w:sz w:val="24"/>
          <w:szCs w:val="24"/>
          <w:lang w:eastAsia="ru-RU"/>
        </w:rPr>
        <w:t>Юрайт</w:t>
      </w:r>
      <w:proofErr w:type="spellEnd"/>
      <w:r w:rsidRPr="003756B5">
        <w:rPr>
          <w:rFonts w:ascii="Times New Roman" w:eastAsia="Times New Roman" w:hAnsi="Times New Roman" w:cs="Times New Roman"/>
          <w:sz w:val="24"/>
          <w:szCs w:val="24"/>
          <w:lang w:eastAsia="ru-RU"/>
        </w:rPr>
        <w:t xml:space="preserve">, 2021. — 441 с. — (Профессиональное образование). — ISBN 978-5-534-01569-0. — Текст : электронный // Образовательная платформа </w:t>
      </w:r>
      <w:proofErr w:type="spellStart"/>
      <w:r w:rsidRPr="003756B5">
        <w:rPr>
          <w:rFonts w:ascii="Times New Roman" w:eastAsia="Times New Roman" w:hAnsi="Times New Roman" w:cs="Times New Roman"/>
          <w:sz w:val="24"/>
          <w:szCs w:val="24"/>
          <w:lang w:eastAsia="ru-RU"/>
        </w:rPr>
        <w:t>Юрайт</w:t>
      </w:r>
      <w:proofErr w:type="spellEnd"/>
      <w:r w:rsidRPr="003756B5">
        <w:rPr>
          <w:rFonts w:ascii="Times New Roman" w:eastAsia="Times New Roman" w:hAnsi="Times New Roman" w:cs="Times New Roman"/>
          <w:sz w:val="24"/>
          <w:szCs w:val="24"/>
          <w:lang w:eastAsia="ru-RU"/>
        </w:rPr>
        <w:t xml:space="preserve"> [сайт]. — URL: https://urait.ru/bcode/471144 (дата обращения: 07.11.2021).</w:t>
      </w:r>
    </w:p>
    <w:p w14:paraId="396D3D75" w14:textId="77777777" w:rsidR="003756B5" w:rsidRPr="003756B5" w:rsidRDefault="003756B5" w:rsidP="00430C85">
      <w:pPr>
        <w:numPr>
          <w:ilvl w:val="0"/>
          <w:numId w:val="4"/>
        </w:numPr>
        <w:spacing w:after="0" w:line="276" w:lineRule="auto"/>
        <w:ind w:left="0" w:firstLine="709"/>
        <w:jc w:val="both"/>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3756B5">
        <w:rPr>
          <w:rFonts w:ascii="Times New Roman" w:eastAsia="Times New Roman" w:hAnsi="Times New Roman" w:cs="Times New Roman"/>
          <w:sz w:val="24"/>
          <w:szCs w:val="24"/>
          <w:lang w:eastAsia="ru-RU"/>
        </w:rPr>
        <w:t>Юрайт</w:t>
      </w:r>
      <w:proofErr w:type="spellEnd"/>
      <w:r w:rsidRPr="003756B5">
        <w:rPr>
          <w:rFonts w:ascii="Times New Roman" w:eastAsia="Times New Roman" w:hAnsi="Times New Roman" w:cs="Times New Roman"/>
          <w:sz w:val="24"/>
          <w:szCs w:val="24"/>
          <w:lang w:eastAsia="ru-RU"/>
        </w:rPr>
        <w:t xml:space="preserve">, 2021. — 113 с. — (Профессиональное образование). — ISBN 978-5-534-09562-3. — Текст : электронный // Образовательная платформа </w:t>
      </w:r>
      <w:proofErr w:type="spellStart"/>
      <w:r w:rsidRPr="003756B5">
        <w:rPr>
          <w:rFonts w:ascii="Times New Roman" w:eastAsia="Times New Roman" w:hAnsi="Times New Roman" w:cs="Times New Roman"/>
          <w:sz w:val="24"/>
          <w:szCs w:val="24"/>
          <w:lang w:eastAsia="ru-RU"/>
        </w:rPr>
        <w:t>Юрайт</w:t>
      </w:r>
      <w:proofErr w:type="spellEnd"/>
      <w:r w:rsidRPr="003756B5">
        <w:rPr>
          <w:rFonts w:ascii="Times New Roman" w:eastAsia="Times New Roman" w:hAnsi="Times New Roman" w:cs="Times New Roman"/>
          <w:sz w:val="24"/>
          <w:szCs w:val="24"/>
          <w:lang w:eastAsia="ru-RU"/>
        </w:rPr>
        <w:t xml:space="preserve"> [сайт]. — URL: https://urait.ru/bcode/470856 (дата обращения: 07.11.2021).</w:t>
      </w:r>
    </w:p>
    <w:p w14:paraId="364C9F02" w14:textId="77777777" w:rsidR="003756B5" w:rsidRDefault="003756B5" w:rsidP="00914EBC">
      <w:pPr>
        <w:spacing w:after="0" w:line="276" w:lineRule="auto"/>
        <w:ind w:firstLine="709"/>
        <w:contextualSpacing/>
        <w:rPr>
          <w:rFonts w:ascii="Times New Roman" w:eastAsia="Times New Roman" w:hAnsi="Times New Roman" w:cs="Times New Roman"/>
          <w:bCs/>
          <w:sz w:val="24"/>
          <w:szCs w:val="24"/>
          <w:lang w:eastAsia="ru-RU"/>
        </w:rPr>
      </w:pPr>
    </w:p>
    <w:p w14:paraId="6921FEE7" w14:textId="7640FD91" w:rsidR="00914EBC" w:rsidRPr="00914EBC" w:rsidRDefault="00914EBC" w:rsidP="00914EBC">
      <w:pPr>
        <w:spacing w:after="0" w:line="276" w:lineRule="auto"/>
        <w:ind w:firstLine="709"/>
        <w:contextualSpacing/>
        <w:rPr>
          <w:rFonts w:ascii="Times New Roman" w:hAnsi="Times New Roman" w:cs="Times New Roman"/>
          <w:b/>
          <w:sz w:val="24"/>
          <w:szCs w:val="24"/>
        </w:rPr>
      </w:pPr>
      <w:r w:rsidRPr="00914EBC">
        <w:rPr>
          <w:rFonts w:ascii="Times New Roman" w:hAnsi="Times New Roman" w:cs="Times New Roman"/>
          <w:b/>
          <w:sz w:val="24"/>
          <w:szCs w:val="24"/>
        </w:rPr>
        <w:t>3.2.2. Основные электронные издания</w:t>
      </w:r>
    </w:p>
    <w:p w14:paraId="583CD775" w14:textId="77777777" w:rsidR="00914EBC" w:rsidRPr="00914EBC" w:rsidRDefault="00914EBC" w:rsidP="00914EBC">
      <w:pPr>
        <w:spacing w:after="0" w:line="276" w:lineRule="auto"/>
        <w:ind w:firstLine="709"/>
        <w:contextualSpacing/>
        <w:rPr>
          <w:rFonts w:ascii="Times New Roman" w:hAnsi="Times New Roman" w:cs="Times New Roman"/>
          <w:b/>
          <w:sz w:val="12"/>
          <w:szCs w:val="12"/>
        </w:rPr>
      </w:pPr>
    </w:p>
    <w:p w14:paraId="1914552E" w14:textId="77777777" w:rsidR="00430C85" w:rsidRPr="00430C85" w:rsidRDefault="00430C85" w:rsidP="00430C85">
      <w:pPr>
        <w:pStyle w:val="af0"/>
        <w:numPr>
          <w:ilvl w:val="0"/>
          <w:numId w:val="9"/>
        </w:numPr>
        <w:spacing w:after="0"/>
        <w:ind w:left="0" w:firstLine="709"/>
        <w:jc w:val="both"/>
        <w:rPr>
          <w:rFonts w:ascii="Times New Roman" w:hAnsi="Times New Roman"/>
          <w:bCs/>
          <w:sz w:val="24"/>
          <w:szCs w:val="24"/>
        </w:rPr>
      </w:pPr>
      <w:bookmarkStart w:id="7" w:name="_Hlk132809966"/>
      <w:r w:rsidRPr="00430C85">
        <w:rPr>
          <w:rFonts w:ascii="Times New Roman" w:hAnsi="Times New Roman"/>
          <w:bCs/>
          <w:sz w:val="24"/>
          <w:szCs w:val="24"/>
        </w:rPr>
        <w:t xml:space="preserve">Агибалова, Н. Н. Технология и установки переработки нефти и газа. Свойства нефти и нефтепродуктов / Н. Н. Агибалова. — СПб.: Лань, 2020. — 124 с. — ISBN 978-5-8114-4285-0. — Текст: электронный // Лань: электронно-библиотечная система. — URL: https://e.lanbook.com/book/148251 — Режим доступа: для </w:t>
      </w:r>
      <w:proofErr w:type="spellStart"/>
      <w:r w:rsidRPr="00430C85">
        <w:rPr>
          <w:rFonts w:ascii="Times New Roman" w:hAnsi="Times New Roman"/>
          <w:bCs/>
          <w:sz w:val="24"/>
          <w:szCs w:val="24"/>
        </w:rPr>
        <w:t>авториз</w:t>
      </w:r>
      <w:proofErr w:type="spellEnd"/>
      <w:r w:rsidRPr="00430C85">
        <w:rPr>
          <w:rFonts w:ascii="Times New Roman" w:hAnsi="Times New Roman"/>
          <w:bCs/>
          <w:sz w:val="24"/>
          <w:szCs w:val="24"/>
        </w:rPr>
        <w:t>. пользователей. (дата обращения: 30.08.2022).</w:t>
      </w:r>
    </w:p>
    <w:p w14:paraId="3C148F71" w14:textId="77777777" w:rsidR="00430C85" w:rsidRPr="00430C85" w:rsidRDefault="00430C85" w:rsidP="00430C85">
      <w:pPr>
        <w:pStyle w:val="af0"/>
        <w:numPr>
          <w:ilvl w:val="0"/>
          <w:numId w:val="9"/>
        </w:numPr>
        <w:spacing w:after="0"/>
        <w:ind w:left="0" w:firstLine="709"/>
        <w:jc w:val="both"/>
        <w:rPr>
          <w:rFonts w:ascii="Times New Roman" w:hAnsi="Times New Roman"/>
          <w:sz w:val="24"/>
          <w:szCs w:val="24"/>
        </w:rPr>
      </w:pPr>
      <w:proofErr w:type="spellStart"/>
      <w:r w:rsidRPr="00430C85">
        <w:rPr>
          <w:rFonts w:ascii="Times New Roman" w:hAnsi="Times New Roman"/>
          <w:sz w:val="24"/>
          <w:szCs w:val="24"/>
        </w:rPr>
        <w:t>Завертаная</w:t>
      </w:r>
      <w:proofErr w:type="spellEnd"/>
      <w:r w:rsidRPr="00430C85">
        <w:rPr>
          <w:rFonts w:ascii="Times New Roman" w:hAnsi="Times New Roman"/>
          <w:sz w:val="24"/>
          <w:szCs w:val="24"/>
        </w:rPr>
        <w:t xml:space="preserve">, Е. И.  Управление качеством в области охраны труда и предупреждения профессиональных заболеваний : учебное пособие для среднего </w:t>
      </w:r>
      <w:r w:rsidRPr="00430C85">
        <w:rPr>
          <w:rFonts w:ascii="Times New Roman" w:hAnsi="Times New Roman"/>
          <w:sz w:val="24"/>
          <w:szCs w:val="24"/>
        </w:rPr>
        <w:lastRenderedPageBreak/>
        <w:t>профессионального образования / Е. И. </w:t>
      </w:r>
      <w:proofErr w:type="spellStart"/>
      <w:r w:rsidRPr="00430C85">
        <w:rPr>
          <w:rFonts w:ascii="Times New Roman" w:hAnsi="Times New Roman"/>
          <w:sz w:val="24"/>
          <w:szCs w:val="24"/>
        </w:rPr>
        <w:t>Завертаная</w:t>
      </w:r>
      <w:proofErr w:type="spellEnd"/>
      <w:r w:rsidRPr="00430C85">
        <w:rPr>
          <w:rFonts w:ascii="Times New Roman" w:hAnsi="Times New Roman"/>
          <w:sz w:val="24"/>
          <w:szCs w:val="24"/>
        </w:rPr>
        <w:t xml:space="preserve">. — Москва : Издательство </w:t>
      </w:r>
      <w:proofErr w:type="spellStart"/>
      <w:r w:rsidRPr="00430C85">
        <w:rPr>
          <w:rFonts w:ascii="Times New Roman" w:hAnsi="Times New Roman"/>
          <w:sz w:val="24"/>
          <w:szCs w:val="24"/>
        </w:rPr>
        <w:t>Юрайт</w:t>
      </w:r>
      <w:proofErr w:type="spellEnd"/>
      <w:r w:rsidRPr="00430C85">
        <w:rPr>
          <w:rFonts w:ascii="Times New Roman" w:hAnsi="Times New Roman"/>
          <w:sz w:val="24"/>
          <w:szCs w:val="24"/>
        </w:rPr>
        <w:t xml:space="preserve">, 2023. — 307 с. — (Профессиональное образование). — ISBN 978-5-9916-9502-2. — Текст : электронный // Образовательная платформа </w:t>
      </w:r>
      <w:proofErr w:type="spellStart"/>
      <w:r w:rsidRPr="00430C85">
        <w:rPr>
          <w:rFonts w:ascii="Times New Roman" w:hAnsi="Times New Roman"/>
          <w:sz w:val="24"/>
          <w:szCs w:val="24"/>
        </w:rPr>
        <w:t>Юрайт</w:t>
      </w:r>
      <w:proofErr w:type="spellEnd"/>
      <w:r w:rsidRPr="00430C85">
        <w:rPr>
          <w:rFonts w:ascii="Times New Roman" w:hAnsi="Times New Roman"/>
          <w:sz w:val="24"/>
          <w:szCs w:val="24"/>
        </w:rPr>
        <w:t xml:space="preserve"> [сайт]. — URL: </w:t>
      </w:r>
      <w:hyperlink r:id="rId27" w:history="1">
        <w:r w:rsidRPr="00430C85">
          <w:rPr>
            <w:rStyle w:val="af8"/>
            <w:rFonts w:ascii="Times New Roman" w:hAnsi="Times New Roman"/>
            <w:sz w:val="24"/>
            <w:szCs w:val="24"/>
          </w:rPr>
          <w:t>https://urait.ru/bcode/514006</w:t>
        </w:r>
      </w:hyperlink>
      <w:r w:rsidRPr="00430C85">
        <w:rPr>
          <w:rFonts w:ascii="Times New Roman" w:hAnsi="Times New Roman"/>
          <w:sz w:val="24"/>
          <w:szCs w:val="24"/>
        </w:rPr>
        <w:t xml:space="preserve"> </w:t>
      </w:r>
    </w:p>
    <w:p w14:paraId="7BCFB1B2" w14:textId="77777777" w:rsidR="00430C85" w:rsidRPr="00430C85" w:rsidRDefault="00430C85" w:rsidP="00430C85">
      <w:pPr>
        <w:pStyle w:val="af0"/>
        <w:numPr>
          <w:ilvl w:val="0"/>
          <w:numId w:val="9"/>
        </w:numPr>
        <w:spacing w:after="0"/>
        <w:ind w:left="0" w:firstLine="709"/>
        <w:jc w:val="both"/>
        <w:rPr>
          <w:rFonts w:ascii="Times New Roman" w:hAnsi="Times New Roman"/>
          <w:bCs/>
          <w:sz w:val="24"/>
          <w:szCs w:val="24"/>
        </w:rPr>
      </w:pPr>
      <w:r w:rsidRPr="00430C85">
        <w:rPr>
          <w:rFonts w:ascii="Times New Roman" w:hAnsi="Times New Roman"/>
          <w:bCs/>
          <w:sz w:val="24"/>
          <w:szCs w:val="24"/>
        </w:rPr>
        <w:t>Лукманова, А. Л. Процессы и аппараты химической технологии. Примеры</w:t>
      </w:r>
      <w:r w:rsidRPr="00430C85">
        <w:rPr>
          <w:rFonts w:ascii="Times New Roman" w:hAnsi="Times New Roman"/>
          <w:bCs/>
          <w:sz w:val="24"/>
          <w:szCs w:val="24"/>
        </w:rPr>
        <w:br/>
        <w:t xml:space="preserve">и задачи: учебное пособие для </w:t>
      </w:r>
      <w:proofErr w:type="spellStart"/>
      <w:r w:rsidRPr="00430C85">
        <w:rPr>
          <w:rFonts w:ascii="Times New Roman" w:hAnsi="Times New Roman"/>
          <w:bCs/>
          <w:sz w:val="24"/>
          <w:szCs w:val="24"/>
        </w:rPr>
        <w:t>спо</w:t>
      </w:r>
      <w:proofErr w:type="spellEnd"/>
      <w:r w:rsidRPr="00430C85">
        <w:rPr>
          <w:rFonts w:ascii="Times New Roman" w:hAnsi="Times New Roman"/>
          <w:bCs/>
          <w:sz w:val="24"/>
          <w:szCs w:val="24"/>
        </w:rPr>
        <w:t xml:space="preserve"> / А. Л. Лукманова. — 2-е изд., стер. — СПб.: Лань, 2021. — 64 с. — ISBN 978-5-8114-7336-6. — Текст: электронный // Лань: электронно-библиотечная система. — URL: https://e.lanbook.com/book/158951 — Режим доступа:</w:t>
      </w:r>
      <w:r w:rsidRPr="00430C85">
        <w:rPr>
          <w:rFonts w:ascii="Times New Roman" w:hAnsi="Times New Roman"/>
          <w:bCs/>
          <w:sz w:val="24"/>
          <w:szCs w:val="24"/>
        </w:rPr>
        <w:br/>
        <w:t xml:space="preserve">для </w:t>
      </w:r>
      <w:proofErr w:type="spellStart"/>
      <w:r w:rsidRPr="00430C85">
        <w:rPr>
          <w:rFonts w:ascii="Times New Roman" w:hAnsi="Times New Roman"/>
          <w:bCs/>
          <w:sz w:val="24"/>
          <w:szCs w:val="24"/>
        </w:rPr>
        <w:t>авториз</w:t>
      </w:r>
      <w:proofErr w:type="spellEnd"/>
      <w:r w:rsidRPr="00430C85">
        <w:rPr>
          <w:rFonts w:ascii="Times New Roman" w:hAnsi="Times New Roman"/>
          <w:bCs/>
          <w:sz w:val="24"/>
          <w:szCs w:val="24"/>
        </w:rPr>
        <w:t>. пользователей (дата обращения: 30.08.2022).</w:t>
      </w:r>
    </w:p>
    <w:bookmarkEnd w:id="7"/>
    <w:p w14:paraId="6DC1F5F0" w14:textId="77777777" w:rsidR="00914EBC" w:rsidRPr="00914EBC" w:rsidRDefault="00914EBC" w:rsidP="00914EBC">
      <w:pPr>
        <w:suppressAutoHyphens/>
        <w:spacing w:after="0" w:line="276" w:lineRule="auto"/>
        <w:ind w:firstLine="709"/>
        <w:contextualSpacing/>
        <w:rPr>
          <w:rFonts w:ascii="Times New Roman" w:hAnsi="Times New Roman" w:cs="Times New Roman"/>
          <w:bCs/>
          <w:sz w:val="2"/>
          <w:szCs w:val="2"/>
        </w:rPr>
      </w:pPr>
    </w:p>
    <w:p w14:paraId="4504D7A5" w14:textId="77777777" w:rsidR="00914EBC" w:rsidRPr="00914EBC" w:rsidRDefault="00914EBC" w:rsidP="00914EBC">
      <w:pPr>
        <w:suppressAutoHyphens/>
        <w:spacing w:after="0" w:line="276" w:lineRule="auto"/>
        <w:ind w:firstLine="709"/>
        <w:contextualSpacing/>
        <w:rPr>
          <w:rFonts w:ascii="Times New Roman" w:hAnsi="Times New Roman" w:cs="Times New Roman"/>
          <w:bCs/>
          <w:sz w:val="6"/>
          <w:szCs w:val="6"/>
        </w:rPr>
      </w:pPr>
    </w:p>
    <w:p w14:paraId="65D1BEAA" w14:textId="77777777" w:rsidR="00914EBC" w:rsidRPr="00914EBC" w:rsidRDefault="00914EBC" w:rsidP="00914EBC">
      <w:pPr>
        <w:spacing w:after="0" w:line="276" w:lineRule="auto"/>
        <w:contextualSpacing/>
        <w:rPr>
          <w:rFonts w:ascii="Times New Roman" w:eastAsia="Times New Roman" w:hAnsi="Times New Roman" w:cs="Times New Roman"/>
          <w:sz w:val="24"/>
          <w:szCs w:val="24"/>
          <w:lang w:eastAsia="ru-RU"/>
        </w:rPr>
      </w:pPr>
    </w:p>
    <w:p w14:paraId="3A8C64E9" w14:textId="77777777" w:rsidR="00914EBC" w:rsidRPr="00914EBC" w:rsidRDefault="00914EBC" w:rsidP="00914EBC">
      <w:pPr>
        <w:spacing w:after="0" w:line="276" w:lineRule="auto"/>
        <w:ind w:firstLine="708"/>
        <w:contextualSpacing/>
        <w:jc w:val="center"/>
        <w:rPr>
          <w:rFonts w:ascii="Times New Roman" w:hAnsi="Times New Roman"/>
          <w:b/>
          <w:bCs/>
          <w:sz w:val="24"/>
          <w:szCs w:val="24"/>
        </w:rPr>
      </w:pPr>
      <w:r w:rsidRPr="00914EBC">
        <w:rPr>
          <w:rFonts w:ascii="Times New Roman" w:hAnsi="Times New Roman"/>
          <w:b/>
          <w:bCs/>
          <w:sz w:val="24"/>
          <w:szCs w:val="24"/>
        </w:rPr>
        <w:t xml:space="preserve">4. КОНТРОЛЬ И ОЦЕНКА РЕЗУЛЬТАТОВ ОСВОЕНИЯ </w:t>
      </w:r>
      <w:r w:rsidRPr="00914EBC">
        <w:rPr>
          <w:rFonts w:ascii="Times New Roman" w:hAnsi="Times New Roman"/>
          <w:b/>
          <w:bCs/>
          <w:sz w:val="24"/>
          <w:szCs w:val="24"/>
        </w:rPr>
        <w:br/>
        <w:t>ПРОФЕССИОНАЛЬНОГО МОДУЛЯ</w:t>
      </w:r>
    </w:p>
    <w:p w14:paraId="370820BA" w14:textId="77777777" w:rsidR="00914EBC" w:rsidRPr="00914EBC" w:rsidRDefault="00914EBC" w:rsidP="00914EBC">
      <w:pPr>
        <w:rPr>
          <w:rFonts w:ascii="Times New Roman" w:eastAsia="Times New Roman" w:hAnsi="Times New Roman" w:cs="Times New Roman"/>
          <w:b/>
          <w:sz w:val="24"/>
          <w:szCs w:val="24"/>
          <w:lang w:eastAsia="ru-RU"/>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3117"/>
        <w:gridCol w:w="2978"/>
      </w:tblGrid>
      <w:tr w:rsidR="003756B5" w:rsidRPr="003756B5" w14:paraId="01F758DB" w14:textId="77777777" w:rsidTr="00DA035A">
        <w:tc>
          <w:tcPr>
            <w:tcW w:w="3970" w:type="dxa"/>
          </w:tcPr>
          <w:p w14:paraId="58D08D88" w14:textId="77777777" w:rsidR="003756B5" w:rsidRPr="003756B5" w:rsidRDefault="003756B5" w:rsidP="003756B5">
            <w:pPr>
              <w:spacing w:after="0" w:line="240" w:lineRule="auto"/>
              <w:rPr>
                <w:rFonts w:ascii="Times New Roman" w:eastAsia="Times New Roman" w:hAnsi="Times New Roman" w:cs="Times New Roman"/>
                <w:b/>
                <w:bCs/>
                <w:lang w:eastAsia="ru-RU"/>
              </w:rPr>
            </w:pPr>
            <w:r w:rsidRPr="003756B5">
              <w:rPr>
                <w:rFonts w:ascii="Times New Roman" w:eastAsia="Times New Roman" w:hAnsi="Times New Roman" w:cs="Times New Roman"/>
                <w:b/>
                <w:bCs/>
                <w:lang w:eastAsia="ru-RU"/>
              </w:rPr>
              <w:t>Результаты обучения</w:t>
            </w:r>
          </w:p>
        </w:tc>
        <w:tc>
          <w:tcPr>
            <w:tcW w:w="3117" w:type="dxa"/>
          </w:tcPr>
          <w:p w14:paraId="53D26DBA" w14:textId="77777777" w:rsidR="003756B5" w:rsidRPr="003756B5" w:rsidRDefault="003756B5" w:rsidP="003756B5">
            <w:pPr>
              <w:spacing w:after="0" w:line="240" w:lineRule="auto"/>
              <w:rPr>
                <w:rFonts w:ascii="Times New Roman" w:eastAsia="Times New Roman" w:hAnsi="Times New Roman" w:cs="Times New Roman"/>
                <w:b/>
                <w:bCs/>
                <w:lang w:eastAsia="ru-RU"/>
              </w:rPr>
            </w:pPr>
            <w:r w:rsidRPr="003756B5">
              <w:rPr>
                <w:rFonts w:ascii="Times New Roman" w:eastAsia="Times New Roman" w:hAnsi="Times New Roman" w:cs="Times New Roman"/>
                <w:b/>
                <w:bCs/>
                <w:lang w:eastAsia="ru-RU"/>
              </w:rPr>
              <w:t>Критерии оценки</w:t>
            </w:r>
          </w:p>
        </w:tc>
        <w:tc>
          <w:tcPr>
            <w:tcW w:w="2978" w:type="dxa"/>
          </w:tcPr>
          <w:p w14:paraId="4AC851CF" w14:textId="77777777" w:rsidR="003756B5" w:rsidRPr="003756B5" w:rsidRDefault="003756B5" w:rsidP="003756B5">
            <w:pPr>
              <w:spacing w:after="0" w:line="240" w:lineRule="auto"/>
              <w:rPr>
                <w:rFonts w:ascii="Times New Roman" w:eastAsia="Times New Roman" w:hAnsi="Times New Roman" w:cs="Times New Roman"/>
                <w:b/>
                <w:bCs/>
                <w:lang w:eastAsia="ru-RU"/>
              </w:rPr>
            </w:pPr>
            <w:r w:rsidRPr="003756B5">
              <w:rPr>
                <w:rFonts w:ascii="Times New Roman" w:eastAsia="Times New Roman" w:hAnsi="Times New Roman" w:cs="Times New Roman"/>
                <w:b/>
                <w:bCs/>
                <w:lang w:eastAsia="ru-RU"/>
              </w:rPr>
              <w:t>Методы оценки</w:t>
            </w:r>
          </w:p>
        </w:tc>
      </w:tr>
      <w:tr w:rsidR="003756B5" w:rsidRPr="003756B5" w14:paraId="7690E2D0" w14:textId="77777777" w:rsidTr="00DA035A">
        <w:trPr>
          <w:trHeight w:val="3974"/>
        </w:trPr>
        <w:tc>
          <w:tcPr>
            <w:tcW w:w="3970" w:type="dxa"/>
            <w:vMerge w:val="restart"/>
          </w:tcPr>
          <w:p w14:paraId="09187732" w14:textId="77777777" w:rsidR="003756B5" w:rsidRPr="003756B5" w:rsidRDefault="003756B5" w:rsidP="003756B5">
            <w:pPr>
              <w:spacing w:after="0" w:line="240" w:lineRule="auto"/>
              <w:rPr>
                <w:rFonts w:ascii="Times New Roman" w:eastAsia="Times New Roman" w:hAnsi="Times New Roman" w:cs="Times New Roman"/>
                <w:b/>
                <w:color w:val="000000"/>
                <w:sz w:val="24"/>
                <w:szCs w:val="24"/>
                <w:lang w:eastAsia="ru-RU"/>
              </w:rPr>
            </w:pPr>
            <w:r w:rsidRPr="003756B5">
              <w:rPr>
                <w:rFonts w:ascii="Times New Roman" w:eastAsia="Times New Roman" w:hAnsi="Times New Roman" w:cs="Times New Roman"/>
                <w:b/>
                <w:color w:val="000000"/>
                <w:sz w:val="24"/>
                <w:szCs w:val="24"/>
                <w:lang w:eastAsia="ru-RU"/>
              </w:rPr>
              <w:t>Знания:</w:t>
            </w:r>
          </w:p>
          <w:p w14:paraId="0AA15E09"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механизмы ценообразования на продукцию (услуги), формы оплаты труда в современных условиях;</w:t>
            </w:r>
          </w:p>
          <w:p w14:paraId="6BA13176"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экономику, организацию труда и организацию производства;</w:t>
            </w:r>
          </w:p>
          <w:p w14:paraId="21F36147"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порядок тарификации работ и рабочих;</w:t>
            </w:r>
          </w:p>
          <w:p w14:paraId="10E79279"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норм и расценок на работы, порядок их пересмотра;</w:t>
            </w:r>
          </w:p>
          <w:p w14:paraId="1EEAEFD8"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оценки эффективности работы лаборатории. механизмы ценообразования на продукцию (услуги), формы оплаты труда в современных условиях;</w:t>
            </w:r>
          </w:p>
          <w:p w14:paraId="35FFFAAD"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экономику, организацию труда и организацию производства;</w:t>
            </w:r>
          </w:p>
          <w:p w14:paraId="38408415"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порядок тарификации работ и рабочих;</w:t>
            </w:r>
          </w:p>
          <w:p w14:paraId="1E17ED2D"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норм и расценок на работы, порядок их пересмотра;</w:t>
            </w:r>
          </w:p>
          <w:p w14:paraId="16F29F22"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r w:rsidRPr="003756B5">
              <w:rPr>
                <w:rFonts w:ascii="Times New Roman" w:eastAsia="Times New Roman" w:hAnsi="Times New Roman" w:cs="Times New Roman"/>
                <w:color w:val="000000"/>
                <w:sz w:val="24"/>
                <w:szCs w:val="24"/>
                <w:lang w:eastAsia="ru-RU"/>
              </w:rPr>
              <w:t>оценки эффективности работы лаборатории.</w:t>
            </w:r>
          </w:p>
        </w:tc>
        <w:tc>
          <w:tcPr>
            <w:tcW w:w="3117" w:type="dxa"/>
            <w:vMerge w:val="restart"/>
          </w:tcPr>
          <w:p w14:paraId="74CF8F46"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p>
          <w:p w14:paraId="59B86BE9"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Демонстрировать знания механизмов ценообразования на продукцию (услуги), форм оплаты труда в современных условиях;</w:t>
            </w:r>
          </w:p>
          <w:p w14:paraId="1310B0AD"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демонстрировать знания экономики, организации труда и организации производства;</w:t>
            </w:r>
          </w:p>
          <w:p w14:paraId="025686F6"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демонстрировать знания порядка тарификации работ и рабочих;</w:t>
            </w:r>
          </w:p>
          <w:p w14:paraId="4C8441FD"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демонстрировать знания норм и расценок на работы, порядок их пересмотра;</w:t>
            </w:r>
          </w:p>
          <w:p w14:paraId="08E470B7"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демонстрировать знания оценки эффективности работы лаборатории;</w:t>
            </w:r>
          </w:p>
          <w:p w14:paraId="3EC4D2E1"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p>
          <w:p w14:paraId="1FDAD6A2"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p>
        </w:tc>
        <w:tc>
          <w:tcPr>
            <w:tcW w:w="2978" w:type="dxa"/>
            <w:vMerge w:val="restart"/>
          </w:tcPr>
          <w:p w14:paraId="2968D6FA"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p>
          <w:p w14:paraId="360BEB4B"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p>
          <w:p w14:paraId="024E781D"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Оценка решений ситуационных задач</w:t>
            </w:r>
          </w:p>
          <w:p w14:paraId="1762982D"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Тестирование</w:t>
            </w:r>
          </w:p>
          <w:p w14:paraId="3C74AD33"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Устный опрос</w:t>
            </w:r>
          </w:p>
          <w:p w14:paraId="63254681"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Практические занятия</w:t>
            </w:r>
          </w:p>
          <w:p w14:paraId="280EBFEC"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Ролевые игры</w:t>
            </w:r>
          </w:p>
          <w:p w14:paraId="58E57A47"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p>
        </w:tc>
      </w:tr>
      <w:tr w:rsidR="003756B5" w:rsidRPr="003756B5" w14:paraId="22BC3234" w14:textId="77777777" w:rsidTr="00DA035A">
        <w:trPr>
          <w:trHeight w:val="517"/>
        </w:trPr>
        <w:tc>
          <w:tcPr>
            <w:tcW w:w="3970" w:type="dxa"/>
            <w:vMerge/>
          </w:tcPr>
          <w:p w14:paraId="2F5A2A6B"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p>
        </w:tc>
        <w:tc>
          <w:tcPr>
            <w:tcW w:w="3117" w:type="dxa"/>
            <w:vMerge/>
          </w:tcPr>
          <w:p w14:paraId="311A113B"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c>
          <w:tcPr>
            <w:tcW w:w="2978" w:type="dxa"/>
            <w:vMerge/>
          </w:tcPr>
          <w:p w14:paraId="5013CD6A"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r>
      <w:tr w:rsidR="003756B5" w:rsidRPr="003756B5" w14:paraId="3A61B6E3" w14:textId="77777777" w:rsidTr="00DA035A">
        <w:trPr>
          <w:trHeight w:val="317"/>
        </w:trPr>
        <w:tc>
          <w:tcPr>
            <w:tcW w:w="3970" w:type="dxa"/>
            <w:vMerge w:val="restart"/>
          </w:tcPr>
          <w:p w14:paraId="28DEAE70" w14:textId="77777777" w:rsidR="003756B5" w:rsidRPr="003756B5" w:rsidRDefault="003756B5" w:rsidP="003756B5">
            <w:pPr>
              <w:spacing w:after="0" w:line="240" w:lineRule="auto"/>
              <w:rPr>
                <w:rFonts w:ascii="Times New Roman" w:eastAsia="Times New Roman" w:hAnsi="Times New Roman" w:cs="Times New Roman"/>
                <w:b/>
                <w:color w:val="000000"/>
                <w:sz w:val="24"/>
                <w:szCs w:val="24"/>
                <w:lang w:eastAsia="ru-RU"/>
              </w:rPr>
            </w:pPr>
            <w:r w:rsidRPr="003756B5">
              <w:rPr>
                <w:rFonts w:ascii="Times New Roman" w:eastAsia="Times New Roman" w:hAnsi="Times New Roman" w:cs="Times New Roman"/>
                <w:b/>
                <w:color w:val="000000"/>
                <w:sz w:val="24"/>
                <w:szCs w:val="24"/>
                <w:lang w:eastAsia="ru-RU"/>
              </w:rPr>
              <w:t>Умения:</w:t>
            </w:r>
          </w:p>
          <w:p w14:paraId="01D6C559"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проводить и оформлять производственный инструктаж подчиненных;</w:t>
            </w:r>
          </w:p>
          <w:p w14:paraId="275DA5D3"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 xml:space="preserve">контролировать соблюдение </w:t>
            </w:r>
            <w:r w:rsidRPr="003756B5">
              <w:rPr>
                <w:rFonts w:ascii="Times New Roman" w:eastAsia="Times New Roman" w:hAnsi="Times New Roman" w:cs="Times New Roman"/>
                <w:sz w:val="24"/>
                <w:szCs w:val="24"/>
                <w:lang w:eastAsia="ru-RU"/>
              </w:rPr>
              <w:t>безопасности при работе с лабораторной посудой и приборами;</w:t>
            </w:r>
          </w:p>
          <w:p w14:paraId="4EAF55DD"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color w:val="000000"/>
                <w:sz w:val="24"/>
                <w:szCs w:val="24"/>
                <w:lang w:eastAsia="ru-RU"/>
              </w:rPr>
              <w:t xml:space="preserve">контролировать соблюдение </w:t>
            </w:r>
            <w:r w:rsidRPr="003756B5">
              <w:rPr>
                <w:rFonts w:ascii="Times New Roman" w:eastAsia="Times New Roman" w:hAnsi="Times New Roman" w:cs="Times New Roman"/>
                <w:sz w:val="24"/>
                <w:szCs w:val="24"/>
                <w:lang w:eastAsia="ru-RU"/>
              </w:rPr>
              <w:t xml:space="preserve"> правил хранения, использования и утилизации химических реактивов;</w:t>
            </w:r>
          </w:p>
          <w:p w14:paraId="377DD155"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lastRenderedPageBreak/>
              <w:t>обеспечивать наличие  средств  индивидуальной защиты;</w:t>
            </w:r>
          </w:p>
          <w:p w14:paraId="70D47FBE"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обеспечивать наличие средств коллективной защиты;</w:t>
            </w:r>
          </w:p>
          <w:p w14:paraId="2335A25F"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обеспечивать соблюдение правил пожарной безопасности;</w:t>
            </w:r>
          </w:p>
          <w:p w14:paraId="5BA2E436"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обеспечивать соблюдение правил электробезопасности;</w:t>
            </w:r>
          </w:p>
          <w:p w14:paraId="1319D352"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оказывать первую доврачебную помощь при несчастных случаях;</w:t>
            </w:r>
          </w:p>
          <w:p w14:paraId="60CCB340"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sz w:val="24"/>
                <w:szCs w:val="24"/>
                <w:lang w:eastAsia="ru-RU"/>
              </w:rPr>
              <w:t>обеспечивать соблюдение правил охраны труда при работе с агрессивными средами;</w:t>
            </w:r>
          </w:p>
          <w:p w14:paraId="28057C83"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планировать действия подчиненных при возникновении нестандартных (чрезвычайных) ситуаций на производстве; нести ответственность за результаты своей деятельности, результаты работы подчиненных;</w:t>
            </w:r>
          </w:p>
          <w:p w14:paraId="75867465"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владеть методами самоанализа, коррекции, планирования, проектирования деятельности;</w:t>
            </w:r>
          </w:p>
          <w:p w14:paraId="422C397B"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оценивать экономическую эффективность работы лаборатории;</w:t>
            </w:r>
          </w:p>
          <w:p w14:paraId="35A60803"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планировать финансовую деятельность лаборатории;</w:t>
            </w:r>
          </w:p>
          <w:p w14:paraId="3D8E3D3F"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проводить закупку лабораторного оборудования и расходных материалов;</w:t>
            </w:r>
          </w:p>
          <w:p w14:paraId="14D071C8"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оценивать производительность труда.</w:t>
            </w:r>
          </w:p>
          <w:p w14:paraId="1BA9BB9B"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p>
        </w:tc>
        <w:tc>
          <w:tcPr>
            <w:tcW w:w="3117" w:type="dxa"/>
            <w:vMerge w:val="restart"/>
          </w:tcPr>
          <w:p w14:paraId="598EFAC1"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lastRenderedPageBreak/>
              <w:t>Демонстрирует умения планировать и организовывать работу персонала производственных подразделений;</w:t>
            </w:r>
          </w:p>
          <w:p w14:paraId="5D36A8F6"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t xml:space="preserve">демонстрирует умения анализировать производственную деятельность подразделения; </w:t>
            </w:r>
          </w:p>
          <w:p w14:paraId="14FCBFF5" w14:textId="77777777" w:rsidR="003756B5" w:rsidRPr="003756B5" w:rsidRDefault="003756B5" w:rsidP="003756B5">
            <w:pPr>
              <w:spacing w:after="0" w:line="240" w:lineRule="auto"/>
              <w:rPr>
                <w:rFonts w:ascii="Times New Roman" w:eastAsia="Times New Roman" w:hAnsi="Times New Roman" w:cs="Times New Roman"/>
                <w:color w:val="000000"/>
                <w:sz w:val="24"/>
                <w:szCs w:val="24"/>
                <w:lang w:eastAsia="ru-RU"/>
              </w:rPr>
            </w:pPr>
            <w:r w:rsidRPr="003756B5">
              <w:rPr>
                <w:rFonts w:ascii="Times New Roman" w:eastAsia="Times New Roman" w:hAnsi="Times New Roman" w:cs="Times New Roman"/>
                <w:color w:val="000000"/>
                <w:sz w:val="24"/>
                <w:szCs w:val="24"/>
                <w:lang w:eastAsia="ru-RU"/>
              </w:rPr>
              <w:lastRenderedPageBreak/>
              <w:t>демонстрирует умения контролировать и выполнять правила техники безопасности, производственной и трудовой дисциплины, правил внутреннего трудового распорядка;</w:t>
            </w:r>
          </w:p>
          <w:p w14:paraId="3F5CE4A2"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r w:rsidRPr="003756B5">
              <w:rPr>
                <w:rFonts w:ascii="Times New Roman" w:eastAsia="Times New Roman" w:hAnsi="Times New Roman" w:cs="Times New Roman"/>
                <w:color w:val="000000"/>
                <w:sz w:val="24"/>
                <w:szCs w:val="24"/>
                <w:lang w:eastAsia="ru-RU"/>
              </w:rPr>
              <w:t>демонстрирует умения участвовать в обеспечении и оценке экономической эффективности работы подразделения.</w:t>
            </w:r>
          </w:p>
        </w:tc>
        <w:tc>
          <w:tcPr>
            <w:tcW w:w="2978" w:type="dxa"/>
            <w:vMerge w:val="restart"/>
          </w:tcPr>
          <w:p w14:paraId="69BBF164"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lastRenderedPageBreak/>
              <w:t>Наблюдение в процессе практических занятий</w:t>
            </w:r>
          </w:p>
          <w:p w14:paraId="6A2881A9"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Оценка решений ситуационных задач</w:t>
            </w:r>
          </w:p>
          <w:p w14:paraId="2F0325A9"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Экспертная оценка</w:t>
            </w:r>
          </w:p>
          <w:p w14:paraId="26C88223"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аудиторной и</w:t>
            </w:r>
          </w:p>
          <w:p w14:paraId="753545F7" w14:textId="77777777" w:rsidR="003756B5" w:rsidRPr="003756B5" w:rsidRDefault="003756B5" w:rsidP="003756B5">
            <w:pPr>
              <w:spacing w:after="0" w:line="240" w:lineRule="auto"/>
              <w:rPr>
                <w:rFonts w:ascii="Times New Roman" w:eastAsia="Times New Roman" w:hAnsi="Times New Roman" w:cs="Times New Roman"/>
                <w:bCs/>
                <w:sz w:val="24"/>
                <w:szCs w:val="24"/>
                <w:lang w:eastAsia="ru-RU"/>
              </w:rPr>
            </w:pPr>
            <w:r w:rsidRPr="003756B5">
              <w:rPr>
                <w:rFonts w:ascii="Times New Roman" w:eastAsia="Times New Roman" w:hAnsi="Times New Roman" w:cs="Times New Roman"/>
                <w:bCs/>
                <w:sz w:val="24"/>
                <w:szCs w:val="24"/>
                <w:lang w:eastAsia="ru-RU"/>
              </w:rPr>
              <w:t>внеаудиторной работы,</w:t>
            </w:r>
          </w:p>
          <w:p w14:paraId="17C9F8FD" w14:textId="77777777" w:rsidR="003756B5" w:rsidRPr="003756B5" w:rsidRDefault="003756B5" w:rsidP="003756B5">
            <w:pPr>
              <w:spacing w:after="0" w:line="240" w:lineRule="auto"/>
              <w:rPr>
                <w:rFonts w:ascii="Times New Roman" w:eastAsia="Times New Roman" w:hAnsi="Times New Roman" w:cs="Times New Roman"/>
                <w:sz w:val="24"/>
                <w:szCs w:val="24"/>
                <w:lang w:eastAsia="ru-RU"/>
              </w:rPr>
            </w:pPr>
          </w:p>
        </w:tc>
      </w:tr>
      <w:tr w:rsidR="003756B5" w:rsidRPr="003756B5" w14:paraId="44850CE7" w14:textId="77777777" w:rsidTr="00DA035A">
        <w:trPr>
          <w:trHeight w:val="276"/>
        </w:trPr>
        <w:tc>
          <w:tcPr>
            <w:tcW w:w="3970" w:type="dxa"/>
            <w:vMerge/>
          </w:tcPr>
          <w:p w14:paraId="51B1E60D"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c>
          <w:tcPr>
            <w:tcW w:w="3117" w:type="dxa"/>
            <w:vMerge/>
          </w:tcPr>
          <w:p w14:paraId="30D3546B"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c>
          <w:tcPr>
            <w:tcW w:w="2978" w:type="dxa"/>
            <w:vMerge/>
          </w:tcPr>
          <w:p w14:paraId="365A6297"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r>
      <w:tr w:rsidR="003756B5" w:rsidRPr="003756B5" w14:paraId="0A3653A6" w14:textId="77777777" w:rsidTr="00DA035A">
        <w:trPr>
          <w:trHeight w:val="276"/>
        </w:trPr>
        <w:tc>
          <w:tcPr>
            <w:tcW w:w="3970" w:type="dxa"/>
            <w:vMerge/>
          </w:tcPr>
          <w:p w14:paraId="3F4CCFC9"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c>
          <w:tcPr>
            <w:tcW w:w="3117" w:type="dxa"/>
            <w:vMerge/>
          </w:tcPr>
          <w:p w14:paraId="00CC3202"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c>
          <w:tcPr>
            <w:tcW w:w="2978" w:type="dxa"/>
            <w:vMerge/>
          </w:tcPr>
          <w:p w14:paraId="34A71DFD" w14:textId="77777777" w:rsidR="003756B5" w:rsidRPr="003756B5" w:rsidRDefault="003756B5" w:rsidP="003756B5">
            <w:pPr>
              <w:spacing w:after="0" w:line="240" w:lineRule="auto"/>
              <w:rPr>
                <w:rFonts w:ascii="Times New Roman" w:eastAsia="Times New Roman" w:hAnsi="Times New Roman" w:cs="Times New Roman"/>
                <w:b/>
                <w:i/>
                <w:sz w:val="24"/>
                <w:szCs w:val="24"/>
                <w:lang w:eastAsia="ru-RU"/>
              </w:rPr>
            </w:pPr>
          </w:p>
        </w:tc>
      </w:tr>
    </w:tbl>
    <w:p w14:paraId="3EA3AEE8" w14:textId="77777777" w:rsidR="00914EBC" w:rsidRPr="003756B5" w:rsidRDefault="00914EBC" w:rsidP="003756B5">
      <w:pPr>
        <w:rPr>
          <w:rFonts w:ascii="Times New Roman" w:eastAsia="Times New Roman" w:hAnsi="Times New Roman" w:cs="Times New Roman"/>
          <w:b/>
          <w:sz w:val="24"/>
          <w:szCs w:val="24"/>
          <w:lang w:eastAsia="ru-RU"/>
        </w:rPr>
      </w:pPr>
    </w:p>
    <w:p w14:paraId="2879DCF7" w14:textId="77777777" w:rsidR="00914EBC" w:rsidRPr="003756B5" w:rsidRDefault="00914EBC" w:rsidP="003756B5">
      <w:pPr>
        <w:rPr>
          <w:sz w:val="24"/>
          <w:szCs w:val="24"/>
        </w:rPr>
      </w:pPr>
    </w:p>
    <w:p w14:paraId="28A0C4D9" w14:textId="3AAC8197" w:rsidR="00914EBC" w:rsidRPr="003756B5" w:rsidRDefault="00914EBC" w:rsidP="003756B5">
      <w:pPr>
        <w:tabs>
          <w:tab w:val="left" w:pos="4875"/>
        </w:tabs>
        <w:rPr>
          <w:sz w:val="24"/>
          <w:szCs w:val="24"/>
        </w:rPr>
      </w:pPr>
    </w:p>
    <w:p w14:paraId="06F43FA5" w14:textId="633A62D9" w:rsidR="00914EBC" w:rsidRDefault="00914EBC" w:rsidP="00136D72">
      <w:pPr>
        <w:tabs>
          <w:tab w:val="left" w:pos="4875"/>
        </w:tabs>
      </w:pPr>
    </w:p>
    <w:p w14:paraId="51EF0ABA" w14:textId="77777777" w:rsidR="00914EBC" w:rsidRDefault="00914EBC" w:rsidP="00136D72">
      <w:pPr>
        <w:tabs>
          <w:tab w:val="left" w:pos="4875"/>
        </w:tabs>
      </w:pPr>
    </w:p>
    <w:sectPr w:rsidR="00914EBC" w:rsidSect="003756B5">
      <w:headerReference w:type="even" r:id="rId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5B81D" w14:textId="77777777" w:rsidR="00C65F2E" w:rsidRDefault="00C65F2E" w:rsidP="00136D72">
      <w:pPr>
        <w:spacing w:after="0" w:line="240" w:lineRule="auto"/>
      </w:pPr>
      <w:r>
        <w:separator/>
      </w:r>
    </w:p>
  </w:endnote>
  <w:endnote w:type="continuationSeparator" w:id="0">
    <w:p w14:paraId="2853C845" w14:textId="77777777" w:rsidR="00C65F2E" w:rsidRDefault="00C65F2E" w:rsidP="00136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8F36" w14:textId="77777777" w:rsidR="00C65F2E" w:rsidRDefault="00C65F2E" w:rsidP="00136D72">
      <w:pPr>
        <w:spacing w:after="0" w:line="240" w:lineRule="auto"/>
      </w:pPr>
      <w:r>
        <w:separator/>
      </w:r>
    </w:p>
  </w:footnote>
  <w:footnote w:type="continuationSeparator" w:id="0">
    <w:p w14:paraId="7333C24B" w14:textId="77777777" w:rsidR="00C65F2E" w:rsidRDefault="00C65F2E" w:rsidP="00136D72">
      <w:pPr>
        <w:spacing w:after="0" w:line="240" w:lineRule="auto"/>
      </w:pPr>
      <w:r>
        <w:continuationSeparator/>
      </w:r>
    </w:p>
  </w:footnote>
  <w:footnote w:id="1">
    <w:p w14:paraId="74DDE469" w14:textId="77777777" w:rsidR="00136D72" w:rsidRPr="009B2DD2" w:rsidRDefault="00136D72" w:rsidP="00136D72">
      <w:pPr>
        <w:pStyle w:val="a5"/>
        <w:rPr>
          <w:lang w:val="ru-RU"/>
        </w:rPr>
      </w:pPr>
      <w:r w:rsidRPr="009B2DD2">
        <w:rPr>
          <w:rStyle w:val="a7"/>
        </w:rPr>
        <w:footnoteRef/>
      </w:r>
      <w:r w:rsidRPr="009B2DD2">
        <w:rPr>
          <w:lang w:val="ru-RU"/>
        </w:rPr>
        <w:t xml:space="preserve"> </w:t>
      </w:r>
      <w:bookmarkStart w:id="2"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2"/>
    </w:p>
  </w:footnote>
  <w:footnote w:id="2">
    <w:p w14:paraId="7F908CE6" w14:textId="77777777" w:rsidR="00136D72" w:rsidRPr="009B2DD2" w:rsidRDefault="00136D72" w:rsidP="00136D72">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3">
    <w:p w14:paraId="677A3E07" w14:textId="77777777" w:rsidR="00136D72" w:rsidRPr="00856D9D" w:rsidRDefault="00136D72" w:rsidP="00136D72">
      <w:pPr>
        <w:pStyle w:val="a5"/>
        <w:rPr>
          <w:i/>
          <w:iCs/>
          <w:lang w:val="ru-RU"/>
        </w:rPr>
      </w:pPr>
      <w:r w:rsidRPr="009B2DD2">
        <w:rPr>
          <w:rStyle w:val="a7"/>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4">
    <w:p w14:paraId="57AA70BA" w14:textId="77777777" w:rsidR="00136D72" w:rsidRPr="004B7256" w:rsidRDefault="00136D72" w:rsidP="00136D72">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40B375C6" w14:textId="77777777" w:rsidR="007E5D4A" w:rsidRPr="009B2DD2" w:rsidRDefault="007E5D4A" w:rsidP="00136D72">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6">
    <w:p w14:paraId="34BE8F75" w14:textId="77777777" w:rsidR="00914EBC" w:rsidRPr="00A2754B" w:rsidRDefault="00914EBC" w:rsidP="00914EBC">
      <w:pPr>
        <w:pStyle w:val="a5"/>
        <w:rPr>
          <w:lang w:val="ru-RU"/>
        </w:rPr>
      </w:pPr>
      <w:r w:rsidRPr="00A2754B">
        <w:rPr>
          <w:rStyle w:val="a7"/>
        </w:rPr>
        <w:footnoteRef/>
      </w:r>
      <w:r w:rsidRPr="00A2754B">
        <w:rPr>
          <w:lang w:val="ru-RU"/>
        </w:rPr>
        <w:t xml:space="preserve"> 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7">
    <w:p w14:paraId="0D9249BC" w14:textId="77777777" w:rsidR="00914EBC" w:rsidRPr="00A2754B" w:rsidRDefault="00914EBC" w:rsidP="00914EBC">
      <w:pPr>
        <w:pStyle w:val="a5"/>
        <w:rPr>
          <w:sz w:val="22"/>
          <w:szCs w:val="22"/>
          <w:lang w:val="ru-RU"/>
        </w:rPr>
      </w:pPr>
      <w:r w:rsidRPr="00A2754B">
        <w:rPr>
          <w:rStyle w:val="a7"/>
        </w:rPr>
        <w:footnoteRef/>
      </w:r>
      <w:r w:rsidRPr="00A2754B">
        <w:rPr>
          <w:lang w:val="ru-RU"/>
        </w:rPr>
        <w:t xml:space="preserve"> При введении ПК </w:t>
      </w:r>
      <w:r w:rsidRPr="00A2754B">
        <w:rPr>
          <w:color w:val="000000"/>
          <w:lang w:val="ru-RU"/>
        </w:rPr>
        <w:t>для цифровой экономики необходимо учесть ОК 02.</w:t>
      </w:r>
      <w:r w:rsidRPr="00A2754B">
        <w:rPr>
          <w:sz w:val="22"/>
          <w:szCs w:val="22"/>
          <w:lang w:val="ru-RU"/>
        </w:rPr>
        <w:t xml:space="preserve"> </w:t>
      </w:r>
    </w:p>
  </w:footnote>
  <w:footnote w:id="8">
    <w:p w14:paraId="402356B0" w14:textId="77777777" w:rsidR="00914EBC" w:rsidRPr="00856D9D" w:rsidRDefault="00914EBC" w:rsidP="00914EBC">
      <w:pPr>
        <w:pStyle w:val="a5"/>
        <w:rPr>
          <w:i/>
          <w:iCs/>
          <w:lang w:val="ru-RU"/>
        </w:rPr>
      </w:pPr>
      <w:r w:rsidRPr="00A2754B">
        <w:rPr>
          <w:rStyle w:val="a7"/>
        </w:rPr>
        <w:footnoteRef/>
      </w:r>
      <w:r w:rsidRPr="00A2754B">
        <w:rPr>
          <w:lang w:val="ru-RU"/>
        </w:rPr>
        <w:t xml:space="preserve"> Берутся сведения, указанные по данному виду деятельности в п. 4.2.</w:t>
      </w:r>
    </w:p>
  </w:footnote>
  <w:footnote w:id="9">
    <w:p w14:paraId="26C169EB" w14:textId="77777777" w:rsidR="00914EBC" w:rsidRPr="004B7256" w:rsidRDefault="00914EBC" w:rsidP="00914EBC">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50916E3" w14:textId="77777777" w:rsidR="00C129BC" w:rsidRPr="009B2DD2" w:rsidRDefault="00C129BC" w:rsidP="00914EBC">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1">
    <w:p w14:paraId="661EABAC" w14:textId="77777777" w:rsidR="00914EBC" w:rsidRPr="00A2754B" w:rsidRDefault="00914EBC" w:rsidP="00914EBC">
      <w:pPr>
        <w:pStyle w:val="a5"/>
        <w:rPr>
          <w:lang w:val="ru-RU"/>
        </w:rPr>
      </w:pPr>
      <w:r w:rsidRPr="00A2754B">
        <w:rPr>
          <w:rStyle w:val="a7"/>
        </w:rPr>
        <w:footnoteRef/>
      </w:r>
      <w:r w:rsidRPr="00A2754B">
        <w:rPr>
          <w:lang w:val="ru-RU"/>
        </w:rPr>
        <w:t xml:space="preserve"> 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 </w:t>
      </w:r>
    </w:p>
  </w:footnote>
  <w:footnote w:id="12">
    <w:p w14:paraId="41ACCB50" w14:textId="77777777" w:rsidR="00914EBC" w:rsidRPr="00A2754B" w:rsidRDefault="00914EBC" w:rsidP="00914EBC">
      <w:pPr>
        <w:pStyle w:val="a5"/>
        <w:rPr>
          <w:sz w:val="22"/>
          <w:szCs w:val="22"/>
          <w:lang w:val="ru-RU"/>
        </w:rPr>
      </w:pPr>
      <w:r w:rsidRPr="00A2754B">
        <w:rPr>
          <w:rStyle w:val="a7"/>
        </w:rPr>
        <w:footnoteRef/>
      </w:r>
      <w:r w:rsidRPr="00A2754B">
        <w:rPr>
          <w:lang w:val="ru-RU"/>
        </w:rPr>
        <w:t xml:space="preserve"> При введении ПК </w:t>
      </w:r>
      <w:r w:rsidRPr="00A2754B">
        <w:rPr>
          <w:color w:val="000000"/>
          <w:lang w:val="ru-RU"/>
        </w:rPr>
        <w:t>для цифровой экономики необходимо учесть ОК 02.</w:t>
      </w:r>
      <w:r w:rsidRPr="00A2754B">
        <w:rPr>
          <w:sz w:val="22"/>
          <w:szCs w:val="22"/>
          <w:lang w:val="ru-RU"/>
        </w:rPr>
        <w:t xml:space="preserve"> </w:t>
      </w:r>
    </w:p>
  </w:footnote>
  <w:footnote w:id="13">
    <w:p w14:paraId="1D009022" w14:textId="77777777" w:rsidR="00914EBC" w:rsidRPr="00856D9D" w:rsidRDefault="00914EBC" w:rsidP="00914EBC">
      <w:pPr>
        <w:pStyle w:val="a5"/>
        <w:rPr>
          <w:i/>
          <w:iCs/>
          <w:lang w:val="ru-RU"/>
        </w:rPr>
      </w:pPr>
      <w:r w:rsidRPr="00A2754B">
        <w:rPr>
          <w:rStyle w:val="a7"/>
        </w:rPr>
        <w:footnoteRef/>
      </w:r>
      <w:r w:rsidRPr="00A2754B">
        <w:rPr>
          <w:lang w:val="ru-RU"/>
        </w:rPr>
        <w:t xml:space="preserve"> Берутся сведения, указанные по данному виду деятельности в п. 4.2.</w:t>
      </w:r>
    </w:p>
  </w:footnote>
  <w:footnote w:id="14">
    <w:p w14:paraId="39A63A8C" w14:textId="77777777" w:rsidR="00914EBC" w:rsidRPr="004B7256" w:rsidRDefault="00914EBC" w:rsidP="00914EBC">
      <w:pPr>
        <w:pStyle w:val="a5"/>
        <w:jc w:val="both"/>
        <w:rPr>
          <w:highlight w:val="red"/>
          <w:lang w:val="ru-RU"/>
        </w:rPr>
      </w:pPr>
      <w:r w:rsidRPr="00D619BF">
        <w:rPr>
          <w:rStyle w:val="a7"/>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3920F0AA" w14:textId="77777777" w:rsidR="00E63384" w:rsidRPr="009B2DD2" w:rsidRDefault="00E63384" w:rsidP="00914EBC">
      <w:pPr>
        <w:pStyle w:val="a5"/>
        <w:rPr>
          <w:i/>
          <w:iCs/>
          <w:sz w:val="22"/>
          <w:szCs w:val="22"/>
          <w:lang w:val="ru-RU"/>
        </w:rPr>
      </w:pPr>
      <w:r w:rsidRPr="009B2DD2">
        <w:rPr>
          <w:rStyle w:val="a7"/>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9FD7A" w14:textId="77777777" w:rsidR="00136D72" w:rsidRDefault="00136D72">
    <w:pPr>
      <w:pStyle w:val="a3"/>
      <w:jc w:val="center"/>
    </w:pPr>
    <w:r>
      <w:fldChar w:fldCharType="begin"/>
    </w:r>
    <w:r>
      <w:instrText xml:space="preserve"> PAGE   \* MERGEFORMAT </w:instrText>
    </w:r>
    <w:r>
      <w:fldChar w:fldCharType="separate"/>
    </w:r>
    <w:r>
      <w:rPr>
        <w:noProof/>
      </w:rPr>
      <w:t>48</w:t>
    </w:r>
    <w:r>
      <w:rPr>
        <w:noProof/>
      </w:rPr>
      <w:fldChar w:fldCharType="end"/>
    </w:r>
  </w:p>
  <w:p w14:paraId="5D3E1546" w14:textId="77777777" w:rsidR="00136D72" w:rsidRDefault="00136D7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714F9" w14:textId="77777777" w:rsidR="00914EBC" w:rsidRDefault="00914EBC">
    <w:pPr>
      <w:pStyle w:val="a3"/>
      <w:jc w:val="center"/>
    </w:pPr>
    <w:r>
      <w:fldChar w:fldCharType="begin"/>
    </w:r>
    <w:r>
      <w:instrText xml:space="preserve"> PAGE   \* MERGEFORMAT </w:instrText>
    </w:r>
    <w:r>
      <w:fldChar w:fldCharType="separate"/>
    </w:r>
    <w:r>
      <w:rPr>
        <w:noProof/>
      </w:rPr>
      <w:t>48</w:t>
    </w:r>
    <w:r>
      <w:rPr>
        <w:noProof/>
      </w:rPr>
      <w:fldChar w:fldCharType="end"/>
    </w:r>
  </w:p>
  <w:p w14:paraId="559C85E6" w14:textId="77777777" w:rsidR="00914EBC" w:rsidRDefault="00914EB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DD9E0" w14:textId="77777777" w:rsidR="00914EBC" w:rsidRDefault="00914EBC">
    <w:pPr>
      <w:pStyle w:val="a3"/>
      <w:jc w:val="center"/>
    </w:pPr>
    <w:r>
      <w:fldChar w:fldCharType="begin"/>
    </w:r>
    <w:r>
      <w:instrText xml:space="preserve"> PAGE   \* MERGEFORMAT </w:instrText>
    </w:r>
    <w:r>
      <w:fldChar w:fldCharType="separate"/>
    </w:r>
    <w:r>
      <w:rPr>
        <w:noProof/>
      </w:rPr>
      <w:t>48</w:t>
    </w:r>
    <w:r>
      <w:rPr>
        <w:noProof/>
      </w:rPr>
      <w:fldChar w:fldCharType="end"/>
    </w:r>
  </w:p>
  <w:p w14:paraId="683C4010" w14:textId="77777777" w:rsidR="00914EBC" w:rsidRDefault="00914EBC">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45C5D" w14:textId="77777777" w:rsidR="00EC3035" w:rsidRDefault="00172DDB">
    <w:pPr>
      <w:pStyle w:val="a3"/>
      <w:jc w:val="center"/>
    </w:pPr>
    <w:r>
      <w:fldChar w:fldCharType="begin"/>
    </w:r>
    <w:r>
      <w:instrText xml:space="preserve"> PAGE   \* MERGEFORMAT </w:instrText>
    </w:r>
    <w:r>
      <w:fldChar w:fldCharType="separate"/>
    </w:r>
    <w:r>
      <w:rPr>
        <w:noProof/>
      </w:rPr>
      <w:t>48</w:t>
    </w:r>
    <w:r>
      <w:fldChar w:fldCharType="end"/>
    </w:r>
  </w:p>
  <w:p w14:paraId="7EC80704" w14:textId="77777777" w:rsidR="00EC3035" w:rsidRDefault="00EC3035">
    <w:pPr>
      <w:pStyle w:val="a3"/>
    </w:pPr>
  </w:p>
  <w:p w14:paraId="4481F03B" w14:textId="77777777" w:rsidR="00D82B23" w:rsidRDefault="00D82B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060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AC42A62"/>
    <w:multiLevelType w:val="hybridMultilevel"/>
    <w:tmpl w:val="7194CD12"/>
    <w:lvl w:ilvl="0" w:tplc="5894B29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41F0E0B"/>
    <w:multiLevelType w:val="hybridMultilevel"/>
    <w:tmpl w:val="C6DC7082"/>
    <w:lvl w:ilvl="0" w:tplc="83B88BE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3954154A"/>
    <w:multiLevelType w:val="hybridMultilevel"/>
    <w:tmpl w:val="BBC0539C"/>
    <w:lvl w:ilvl="0" w:tplc="E98EB3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526D6EB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5F1D13BF"/>
    <w:multiLevelType w:val="hybridMultilevel"/>
    <w:tmpl w:val="56B4893E"/>
    <w:lvl w:ilvl="0" w:tplc="E98EB32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696A4646"/>
    <w:multiLevelType w:val="hybridMultilevel"/>
    <w:tmpl w:val="54D009D2"/>
    <w:lvl w:ilvl="0" w:tplc="56C07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716751EC"/>
    <w:multiLevelType w:val="hybridMultilevel"/>
    <w:tmpl w:val="3A1A5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8"/>
  </w:num>
  <w:num w:numId="5">
    <w:abstractNumId w:val="7"/>
  </w:num>
  <w:num w:numId="6">
    <w:abstractNumId w:val="1"/>
  </w:num>
  <w:num w:numId="7">
    <w:abstractNumId w:val="4"/>
  </w:num>
  <w:num w:numId="8">
    <w:abstractNumId w:val="6"/>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52"/>
    <w:rsid w:val="000520C2"/>
    <w:rsid w:val="00136D72"/>
    <w:rsid w:val="00172DDB"/>
    <w:rsid w:val="00202733"/>
    <w:rsid w:val="0026193E"/>
    <w:rsid w:val="00292F1F"/>
    <w:rsid w:val="003756B5"/>
    <w:rsid w:val="00377556"/>
    <w:rsid w:val="003A379D"/>
    <w:rsid w:val="00417BED"/>
    <w:rsid w:val="00430C85"/>
    <w:rsid w:val="00432075"/>
    <w:rsid w:val="00543E64"/>
    <w:rsid w:val="00674D52"/>
    <w:rsid w:val="007E5D4A"/>
    <w:rsid w:val="00914EBC"/>
    <w:rsid w:val="009C74D2"/>
    <w:rsid w:val="00AF18A2"/>
    <w:rsid w:val="00B03067"/>
    <w:rsid w:val="00B36BCF"/>
    <w:rsid w:val="00B9394D"/>
    <w:rsid w:val="00C129BC"/>
    <w:rsid w:val="00C65F2E"/>
    <w:rsid w:val="00D82B23"/>
    <w:rsid w:val="00E63384"/>
    <w:rsid w:val="00EC3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77D07"/>
  <w15:chartTrackingRefBased/>
  <w15:docId w15:val="{2C3FA7D3-E8CE-4513-B41F-054DF6160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6B5"/>
  </w:style>
  <w:style w:type="paragraph" w:styleId="1">
    <w:name w:val="heading 1"/>
    <w:basedOn w:val="a"/>
    <w:next w:val="a"/>
    <w:link w:val="10"/>
    <w:uiPriority w:val="9"/>
    <w:qFormat/>
    <w:rsid w:val="00914EBC"/>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14EBC"/>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
    <w:next w:val="a"/>
    <w:link w:val="30"/>
    <w:qFormat/>
    <w:rsid w:val="00914EBC"/>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rsid w:val="00914EBC"/>
    <w:pPr>
      <w:keepNext/>
      <w:keepLines/>
      <w:spacing w:before="240" w:after="40" w:line="276" w:lineRule="auto"/>
      <w:outlineLvl w:val="3"/>
    </w:pPr>
    <w:rPr>
      <w:rFonts w:ascii="Calibri" w:eastAsia="Times New Roman" w:hAnsi="Calibri" w:cs="Times New Roman"/>
      <w:b/>
      <w:sz w:val="24"/>
      <w:szCs w:val="24"/>
      <w:lang w:eastAsia="ru-RU"/>
    </w:rPr>
  </w:style>
  <w:style w:type="paragraph" w:styleId="5">
    <w:name w:val="heading 5"/>
    <w:basedOn w:val="a"/>
    <w:next w:val="a"/>
    <w:link w:val="50"/>
    <w:rsid w:val="00914EBC"/>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
    <w:next w:val="a"/>
    <w:link w:val="60"/>
    <w:qFormat/>
    <w:rsid w:val="00914EBC"/>
    <w:pPr>
      <w:keepNext/>
      <w:keepLines/>
      <w:spacing w:before="200" w:after="40" w:line="276" w:lineRule="auto"/>
      <w:outlineLvl w:val="5"/>
    </w:pPr>
    <w:rPr>
      <w:rFonts w:ascii="Calibri" w:eastAsia="Times New Roman" w:hAnsi="Calibri" w:cs="Times New Roman"/>
      <w:b/>
      <w:sz w:val="20"/>
      <w:szCs w:val="20"/>
      <w:lang w:eastAsia="ru-RU"/>
    </w:rPr>
  </w:style>
  <w:style w:type="paragraph" w:styleId="9">
    <w:name w:val="heading 9"/>
    <w:basedOn w:val="a"/>
    <w:next w:val="a"/>
    <w:link w:val="90"/>
    <w:uiPriority w:val="9"/>
    <w:qFormat/>
    <w:rsid w:val="00914EBC"/>
    <w:pPr>
      <w:keepNext/>
      <w:spacing w:after="0" w:line="240" w:lineRule="auto"/>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72"/>
    <w:pPr>
      <w:tabs>
        <w:tab w:val="center" w:pos="4677"/>
        <w:tab w:val="right" w:pos="9355"/>
      </w:tabs>
      <w:spacing w:after="0" w:line="240" w:lineRule="auto"/>
    </w:pPr>
  </w:style>
  <w:style w:type="character" w:customStyle="1" w:styleId="a4">
    <w:name w:val="Верхний колонтитул Знак"/>
    <w:basedOn w:val="a0"/>
    <w:link w:val="a3"/>
    <w:uiPriority w:val="99"/>
    <w:qFormat/>
    <w:rsid w:val="00136D72"/>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136D72"/>
    <w:pPr>
      <w:spacing w:after="0" w:line="240" w:lineRule="auto"/>
    </w:pPr>
    <w:rPr>
      <w:rFonts w:ascii="Times New Roman" w:eastAsia="Times New Roman" w:hAnsi="Times New Roman" w:cs="Times New Roman"/>
      <w:sz w:val="20"/>
      <w:szCs w:val="20"/>
      <w:lang w:val="en-US"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136D72"/>
    <w:rPr>
      <w:rFonts w:ascii="Times New Roman" w:eastAsia="Times New Roman" w:hAnsi="Times New Roman" w:cs="Times New Roman"/>
      <w:sz w:val="20"/>
      <w:szCs w:val="20"/>
      <w:lang w:val="en-US" w:eastAsia="ru-RU"/>
    </w:rPr>
  </w:style>
  <w:style w:type="character" w:styleId="a7">
    <w:name w:val="footnote reference"/>
    <w:uiPriority w:val="99"/>
    <w:rsid w:val="00136D72"/>
    <w:rPr>
      <w:rFonts w:cs="Times New Roman"/>
      <w:vertAlign w:val="superscript"/>
    </w:rPr>
  </w:style>
  <w:style w:type="character" w:styleId="a8">
    <w:name w:val="Emphasis"/>
    <w:basedOn w:val="a0"/>
    <w:uiPriority w:val="20"/>
    <w:qFormat/>
    <w:rsid w:val="00136D72"/>
    <w:rPr>
      <w:rFonts w:cs="Times New Roman"/>
      <w:i/>
    </w:rPr>
  </w:style>
  <w:style w:type="paragraph" w:customStyle="1" w:styleId="Default">
    <w:name w:val="Default"/>
    <w:qFormat/>
    <w:rsid w:val="00136D7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9">
    <w:name w:val="Body Text Indent"/>
    <w:aliases w:val="текст,Основной текст 1"/>
    <w:basedOn w:val="a"/>
    <w:link w:val="aa"/>
    <w:unhideWhenUsed/>
    <w:rsid w:val="00136D72"/>
    <w:pPr>
      <w:spacing w:after="120" w:line="276" w:lineRule="auto"/>
      <w:ind w:left="283"/>
    </w:pPr>
    <w:rPr>
      <w:rFonts w:ascii="Calibri" w:eastAsia="Times New Roman" w:hAnsi="Calibri" w:cs="Times New Roman"/>
      <w:lang w:val="x-none" w:eastAsia="x-none"/>
    </w:rPr>
  </w:style>
  <w:style w:type="character" w:customStyle="1" w:styleId="aa">
    <w:name w:val="Основной текст с отступом Знак"/>
    <w:aliases w:val="текст Знак,Основной текст 1 Знак"/>
    <w:basedOn w:val="a0"/>
    <w:link w:val="a9"/>
    <w:rsid w:val="00136D72"/>
    <w:rPr>
      <w:rFonts w:ascii="Calibri" w:eastAsia="Times New Roman" w:hAnsi="Calibri" w:cs="Times New Roman"/>
      <w:lang w:val="x-none" w:eastAsia="x-none"/>
    </w:rPr>
  </w:style>
  <w:style w:type="character" w:customStyle="1" w:styleId="10">
    <w:name w:val="Заголовок 1 Знак"/>
    <w:basedOn w:val="a0"/>
    <w:link w:val="1"/>
    <w:uiPriority w:val="9"/>
    <w:rsid w:val="00914EBC"/>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914EBC"/>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14EBC"/>
    <w:rPr>
      <w:rFonts w:ascii="Calibri" w:eastAsia="Times New Roman" w:hAnsi="Calibri" w:cs="Times New Roman"/>
      <w:b/>
      <w:sz w:val="28"/>
      <w:szCs w:val="28"/>
      <w:lang w:eastAsia="ru-RU"/>
    </w:rPr>
  </w:style>
  <w:style w:type="character" w:customStyle="1" w:styleId="40">
    <w:name w:val="Заголовок 4 Знак"/>
    <w:basedOn w:val="a0"/>
    <w:link w:val="4"/>
    <w:rsid w:val="00914EBC"/>
    <w:rPr>
      <w:rFonts w:ascii="Calibri" w:eastAsia="Times New Roman" w:hAnsi="Calibri" w:cs="Times New Roman"/>
      <w:b/>
      <w:sz w:val="24"/>
      <w:szCs w:val="24"/>
      <w:lang w:eastAsia="ru-RU"/>
    </w:rPr>
  </w:style>
  <w:style w:type="character" w:customStyle="1" w:styleId="50">
    <w:name w:val="Заголовок 5 Знак"/>
    <w:basedOn w:val="a0"/>
    <w:link w:val="5"/>
    <w:rsid w:val="00914EBC"/>
    <w:rPr>
      <w:rFonts w:ascii="Calibri" w:eastAsia="Times New Roman" w:hAnsi="Calibri" w:cs="Times New Roman"/>
      <w:b/>
      <w:lang w:eastAsia="ru-RU"/>
    </w:rPr>
  </w:style>
  <w:style w:type="character" w:customStyle="1" w:styleId="60">
    <w:name w:val="Заголовок 6 Знак"/>
    <w:basedOn w:val="a0"/>
    <w:link w:val="6"/>
    <w:rsid w:val="00914EBC"/>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14EBC"/>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14EBC"/>
  </w:style>
  <w:style w:type="table" w:styleId="ab">
    <w:name w:val="Table Grid"/>
    <w:basedOn w:val="a1"/>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Subtitle"/>
    <w:basedOn w:val="a"/>
    <w:next w:val="a"/>
    <w:link w:val="ad"/>
    <w:qFormat/>
    <w:rsid w:val="00914EBC"/>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d">
    <w:name w:val="Подзаголовок Знак"/>
    <w:basedOn w:val="a0"/>
    <w:link w:val="ac"/>
    <w:rsid w:val="00914EBC"/>
    <w:rPr>
      <w:rFonts w:ascii="Calibri Light" w:eastAsia="Times New Roman" w:hAnsi="Calibri Light" w:cs="Times New Roman"/>
      <w:sz w:val="24"/>
      <w:szCs w:val="24"/>
      <w:lang w:eastAsia="ru-RU"/>
    </w:rPr>
  </w:style>
  <w:style w:type="paragraph" w:styleId="ae">
    <w:name w:val="footer"/>
    <w:basedOn w:val="a"/>
    <w:link w:val="af"/>
    <w:uiPriority w:val="99"/>
    <w:unhideWhenUsed/>
    <w:rsid w:val="00914EBC"/>
    <w:pPr>
      <w:tabs>
        <w:tab w:val="center" w:pos="4677"/>
        <w:tab w:val="right" w:pos="9355"/>
      </w:tabs>
      <w:spacing w:after="0"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914EBC"/>
    <w:rPr>
      <w:rFonts w:ascii="Calibri" w:eastAsia="Times New Roman" w:hAnsi="Calibri" w:cs="Times New Roman"/>
      <w:lang w:eastAsia="ru-RU"/>
    </w:rPr>
  </w:style>
  <w:style w:type="paragraph" w:styleId="af0">
    <w:name w:val="List Paragraph"/>
    <w:aliases w:val="Содержание. 2 уровень"/>
    <w:basedOn w:val="a"/>
    <w:link w:val="af1"/>
    <w:uiPriority w:val="34"/>
    <w:qFormat/>
    <w:rsid w:val="00914EBC"/>
    <w:pPr>
      <w:spacing w:after="200" w:line="276" w:lineRule="auto"/>
      <w:ind w:left="720"/>
      <w:contextualSpacing/>
    </w:pPr>
    <w:rPr>
      <w:rFonts w:ascii="Calibri" w:eastAsia="Times New Roman" w:hAnsi="Calibri" w:cs="Times New Roman"/>
      <w:lang w:eastAsia="ru-RU"/>
    </w:rPr>
  </w:style>
  <w:style w:type="character" w:customStyle="1" w:styleId="af1">
    <w:name w:val="Абзац списка Знак"/>
    <w:aliases w:val="Содержание. 2 уровень Знак"/>
    <w:link w:val="af0"/>
    <w:uiPriority w:val="34"/>
    <w:qFormat/>
    <w:locked/>
    <w:rsid w:val="00914EBC"/>
    <w:rPr>
      <w:rFonts w:ascii="Calibri" w:eastAsia="Times New Roman" w:hAnsi="Calibri" w:cs="Times New Roman"/>
      <w:lang w:eastAsia="ru-RU"/>
    </w:rPr>
  </w:style>
  <w:style w:type="paragraph" w:customStyle="1" w:styleId="ConsPlusNormal">
    <w:name w:val="ConsPlusNormal"/>
    <w:qFormat/>
    <w:rsid w:val="00914EBC"/>
    <w:pPr>
      <w:widowControl w:val="0"/>
      <w:spacing w:after="0" w:line="240" w:lineRule="auto"/>
    </w:pPr>
    <w:rPr>
      <w:rFonts w:ascii="Arial" w:eastAsiaTheme="minorEastAsia" w:hAnsi="Arial" w:cs="Arial"/>
      <w:szCs w:val="20"/>
      <w:lang w:eastAsia="ru-RU"/>
    </w:rPr>
  </w:style>
  <w:style w:type="paragraph" w:styleId="af2">
    <w:name w:val="Balloon Text"/>
    <w:basedOn w:val="a"/>
    <w:link w:val="af3"/>
    <w:uiPriority w:val="99"/>
    <w:semiHidden/>
    <w:unhideWhenUsed/>
    <w:rsid w:val="00914EBC"/>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0"/>
    <w:link w:val="af2"/>
    <w:uiPriority w:val="99"/>
    <w:semiHidden/>
    <w:rsid w:val="00914EBC"/>
    <w:rPr>
      <w:rFonts w:ascii="Segoe UI" w:eastAsia="Times New Roman" w:hAnsi="Segoe UI" w:cs="Segoe UI"/>
      <w:sz w:val="18"/>
      <w:szCs w:val="18"/>
      <w:lang w:eastAsia="ru-RU"/>
    </w:rPr>
  </w:style>
  <w:style w:type="paragraph" w:styleId="af4">
    <w:name w:val="Revision"/>
    <w:hidden/>
    <w:uiPriority w:val="99"/>
    <w:semiHidden/>
    <w:rsid w:val="00914EBC"/>
    <w:pPr>
      <w:spacing w:after="0" w:line="240" w:lineRule="auto"/>
    </w:pPr>
    <w:rPr>
      <w:rFonts w:ascii="Calibri" w:eastAsia="Times New Roman" w:hAnsi="Calibri" w:cs="Times New Roman"/>
      <w:lang w:eastAsia="ru-RU"/>
    </w:rPr>
  </w:style>
  <w:style w:type="paragraph" w:styleId="af5">
    <w:name w:val="annotation text"/>
    <w:basedOn w:val="a"/>
    <w:link w:val="af6"/>
    <w:uiPriority w:val="99"/>
    <w:unhideWhenUsed/>
    <w:rsid w:val="00914EBC"/>
    <w:pPr>
      <w:spacing w:after="0" w:line="240" w:lineRule="auto"/>
    </w:pPr>
    <w:rPr>
      <w:rFonts w:ascii="Segoe UI" w:eastAsia="Batang" w:hAnsi="Segoe UI" w:cs="Batang"/>
      <w:sz w:val="20"/>
      <w:szCs w:val="20"/>
      <w:lang w:val="x-none" w:eastAsia="x-none"/>
    </w:rPr>
  </w:style>
  <w:style w:type="character" w:customStyle="1" w:styleId="af6">
    <w:name w:val="Текст примечания Знак"/>
    <w:basedOn w:val="a0"/>
    <w:link w:val="af5"/>
    <w:uiPriority w:val="99"/>
    <w:rsid w:val="00914EBC"/>
    <w:rPr>
      <w:rFonts w:ascii="Segoe UI" w:eastAsia="Batang" w:hAnsi="Segoe UI" w:cs="Batang"/>
      <w:sz w:val="20"/>
      <w:szCs w:val="20"/>
      <w:lang w:val="x-none" w:eastAsia="x-none"/>
    </w:rPr>
  </w:style>
  <w:style w:type="character" w:styleId="af7">
    <w:name w:val="annotation reference"/>
    <w:uiPriority w:val="99"/>
    <w:unhideWhenUsed/>
    <w:rsid w:val="00914EBC"/>
    <w:rPr>
      <w:rFonts w:cs="Batang"/>
      <w:sz w:val="16"/>
    </w:rPr>
  </w:style>
  <w:style w:type="paragraph" w:customStyle="1" w:styleId="titlepage">
    <w:name w:val="title_page"/>
    <w:basedOn w:val="a"/>
    <w:rsid w:val="00914EBC"/>
    <w:pPr>
      <w:spacing w:after="0"/>
      <w:jc w:val="center"/>
    </w:pPr>
    <w:rPr>
      <w:rFonts w:ascii="Times New Roman" w:eastAsia="Times New Roman" w:hAnsi="Times New Roman" w:cs="Times New Roman"/>
      <w:sz w:val="24"/>
      <w:szCs w:val="24"/>
      <w:lang w:eastAsia="ru-RU"/>
    </w:rPr>
  </w:style>
  <w:style w:type="paragraph" w:customStyle="1" w:styleId="leftnointend">
    <w:name w:val="left_no_intend"/>
    <w:basedOn w:val="a"/>
    <w:rsid w:val="00914EBC"/>
    <w:pPr>
      <w:spacing w:after="0"/>
    </w:pPr>
    <w:rPr>
      <w:rFonts w:ascii="Times New Roman" w:eastAsia="Times New Roman" w:hAnsi="Times New Roman" w:cs="Times New Roman"/>
      <w:sz w:val="24"/>
      <w:szCs w:val="24"/>
      <w:lang w:eastAsia="ru-RU"/>
    </w:rPr>
  </w:style>
  <w:style w:type="paragraph" w:customStyle="1" w:styleId="htmlparagraph">
    <w:name w:val="html_paragraph"/>
    <w:basedOn w:val="a"/>
    <w:rsid w:val="00914EBC"/>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
    <w:rsid w:val="00914EBC"/>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914EBC"/>
    <w:rPr>
      <w:color w:val="0000FF"/>
      <w:u w:val="single"/>
    </w:rPr>
  </w:style>
  <w:style w:type="character" w:customStyle="1" w:styleId="linkstylebold">
    <w:name w:val="link_style_bold"/>
    <w:rsid w:val="00914EBC"/>
    <w:rPr>
      <w:b/>
      <w:bCs/>
      <w:color w:val="0000FF"/>
      <w:u w:val="single"/>
    </w:rPr>
  </w:style>
  <w:style w:type="character" w:customStyle="1" w:styleId="linkstylesmall">
    <w:name w:val="link_style_small"/>
    <w:rsid w:val="00914EBC"/>
    <w:rPr>
      <w:color w:val="0000FF"/>
      <w:sz w:val="20"/>
      <w:szCs w:val="20"/>
      <w:u w:val="single"/>
    </w:rPr>
  </w:style>
  <w:style w:type="table" w:customStyle="1" w:styleId="table">
    <w:name w:val="table"/>
    <w:uiPriority w:val="99"/>
    <w:rsid w:val="00914EBC"/>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8">
    <w:name w:val="Hyperlink"/>
    <w:basedOn w:val="a0"/>
    <w:uiPriority w:val="99"/>
    <w:unhideWhenUsed/>
    <w:rsid w:val="00914EBC"/>
    <w:rPr>
      <w:color w:val="0563C1" w:themeColor="hyperlink"/>
      <w:u w:val="single"/>
    </w:rPr>
  </w:style>
  <w:style w:type="character" w:customStyle="1" w:styleId="blk">
    <w:name w:val="blk"/>
    <w:rsid w:val="00914EBC"/>
  </w:style>
  <w:style w:type="paragraph" w:customStyle="1" w:styleId="TableParagraph">
    <w:name w:val="Table Paragraph"/>
    <w:basedOn w:val="a"/>
    <w:uiPriority w:val="1"/>
    <w:qFormat/>
    <w:rsid w:val="00914EBC"/>
    <w:pPr>
      <w:widowControl w:val="0"/>
      <w:autoSpaceDE w:val="0"/>
      <w:autoSpaceDN w:val="0"/>
      <w:spacing w:after="0" w:line="240" w:lineRule="auto"/>
      <w:ind w:left="9"/>
    </w:pPr>
    <w:rPr>
      <w:rFonts w:ascii="Times New Roman" w:eastAsia="Times New Roman" w:hAnsi="Times New Roman" w:cs="Times New Roman"/>
    </w:rPr>
  </w:style>
  <w:style w:type="paragraph" w:styleId="af9">
    <w:name w:val="Normal (Web)"/>
    <w:basedOn w:val="a"/>
    <w:uiPriority w:val="99"/>
    <w:unhideWhenUsed/>
    <w:rsid w:val="00914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914EBC"/>
    <w:rPr>
      <w:rFonts w:ascii="Tahoma" w:eastAsia="Tahoma" w:hAnsi="Tahoma" w:cs="Tahoma"/>
    </w:rPr>
  </w:style>
  <w:style w:type="paragraph" w:customStyle="1" w:styleId="22">
    <w:name w:val="Основной текст (2)"/>
    <w:basedOn w:val="a"/>
    <w:link w:val="21"/>
    <w:rsid w:val="00914EBC"/>
    <w:pPr>
      <w:widowControl w:val="0"/>
      <w:spacing w:after="40" w:line="288" w:lineRule="auto"/>
    </w:pPr>
    <w:rPr>
      <w:rFonts w:ascii="Tahoma" w:eastAsia="Tahoma" w:hAnsi="Tahoma" w:cs="Tahoma"/>
    </w:rPr>
  </w:style>
  <w:style w:type="paragraph" w:customStyle="1" w:styleId="ConsPlusCell">
    <w:name w:val="ConsPlusCell"/>
    <w:uiPriority w:val="99"/>
    <w:rsid w:val="00914E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914EBC"/>
    <w:rPr>
      <w:rFonts w:ascii="Times New Roman" w:hAnsi="Times New Roman" w:cs="Times New Roman"/>
      <w:b w:val="0"/>
      <w:bCs w:val="0"/>
      <w:i/>
      <w:iCs/>
      <w:color w:val="000000"/>
      <w:spacing w:val="0"/>
      <w:w w:val="100"/>
      <w:position w:val="0"/>
      <w:sz w:val="22"/>
      <w:szCs w:val="22"/>
      <w:u w:val="none"/>
      <w:lang w:val="ru-RU" w:bidi="ar-SA"/>
    </w:rPr>
  </w:style>
  <w:style w:type="paragraph" w:styleId="afa">
    <w:name w:val="Title"/>
    <w:basedOn w:val="a"/>
    <w:next w:val="a"/>
    <w:link w:val="afb"/>
    <w:qFormat/>
    <w:rsid w:val="00914EBC"/>
    <w:pPr>
      <w:keepNext/>
      <w:keepLines/>
      <w:spacing w:before="480" w:after="120" w:line="276" w:lineRule="auto"/>
    </w:pPr>
    <w:rPr>
      <w:rFonts w:ascii="Calibri" w:eastAsia="Times New Roman" w:hAnsi="Calibri" w:cs="Times New Roman"/>
      <w:b/>
      <w:sz w:val="72"/>
      <w:szCs w:val="72"/>
      <w:lang w:eastAsia="ru-RU"/>
    </w:rPr>
  </w:style>
  <w:style w:type="character" w:customStyle="1" w:styleId="afb">
    <w:name w:val="Заголовок Знак"/>
    <w:basedOn w:val="a0"/>
    <w:link w:val="afa"/>
    <w:rsid w:val="00914EBC"/>
    <w:rPr>
      <w:rFonts w:ascii="Calibri" w:eastAsia="Times New Roman" w:hAnsi="Calibri" w:cs="Times New Roman"/>
      <w:b/>
      <w:sz w:val="72"/>
      <w:szCs w:val="72"/>
      <w:lang w:eastAsia="ru-RU"/>
    </w:rPr>
  </w:style>
  <w:style w:type="paragraph" w:customStyle="1" w:styleId="13">
    <w:name w:val="Обычный1"/>
    <w:link w:val="Normal"/>
    <w:rsid w:val="00914EBC"/>
    <w:pPr>
      <w:spacing w:after="200" w:line="276" w:lineRule="auto"/>
    </w:pPr>
    <w:rPr>
      <w:rFonts w:ascii="Calibri" w:eastAsia="Calibri" w:hAnsi="Calibri" w:cs="Calibri"/>
      <w:lang w:eastAsia="ru-RU"/>
    </w:rPr>
  </w:style>
  <w:style w:type="character" w:customStyle="1" w:styleId="Normal">
    <w:name w:val="Normal Знак"/>
    <w:link w:val="13"/>
    <w:locked/>
    <w:rsid w:val="00914EBC"/>
    <w:rPr>
      <w:rFonts w:ascii="Calibri" w:eastAsia="Calibri" w:hAnsi="Calibri" w:cs="Calibri"/>
      <w:lang w:eastAsia="ru-RU"/>
    </w:rPr>
  </w:style>
  <w:style w:type="paragraph" w:styleId="afc">
    <w:name w:val="annotation subject"/>
    <w:basedOn w:val="af5"/>
    <w:next w:val="af5"/>
    <w:link w:val="afd"/>
    <w:uiPriority w:val="99"/>
    <w:semiHidden/>
    <w:unhideWhenUsed/>
    <w:rsid w:val="00914EBC"/>
    <w:pPr>
      <w:spacing w:after="200"/>
    </w:pPr>
    <w:rPr>
      <w:rFonts w:ascii="Calibri" w:eastAsia="Times New Roman" w:hAnsi="Calibri" w:cs="Times New Roman"/>
      <w:b/>
      <w:bCs/>
      <w:lang w:val="ru-RU" w:eastAsia="ru-RU"/>
    </w:rPr>
  </w:style>
  <w:style w:type="character" w:customStyle="1" w:styleId="afd">
    <w:name w:val="Тема примечания Знак"/>
    <w:basedOn w:val="af6"/>
    <w:link w:val="afc"/>
    <w:uiPriority w:val="99"/>
    <w:semiHidden/>
    <w:rsid w:val="00914EBC"/>
    <w:rPr>
      <w:rFonts w:ascii="Calibri" w:eastAsia="Times New Roman" w:hAnsi="Calibri" w:cs="Times New Roman"/>
      <w:b/>
      <w:bCs/>
      <w:sz w:val="20"/>
      <w:szCs w:val="20"/>
      <w:lang w:val="x-none" w:eastAsia="ru-RU"/>
    </w:rPr>
  </w:style>
  <w:style w:type="paragraph" w:customStyle="1" w:styleId="afe">
    <w:name w:val="Прижатый влево"/>
    <w:basedOn w:val="a"/>
    <w:next w:val="a"/>
    <w:uiPriority w:val="99"/>
    <w:rsid w:val="00914EBC"/>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pple-converted-space">
    <w:name w:val="apple-converted-space"/>
    <w:rsid w:val="00914EBC"/>
  </w:style>
  <w:style w:type="paragraph" w:customStyle="1" w:styleId="14">
    <w:name w:val="Абзац списка1"/>
    <w:basedOn w:val="a"/>
    <w:rsid w:val="00914EBC"/>
    <w:pPr>
      <w:spacing w:after="200" w:line="276" w:lineRule="auto"/>
      <w:ind w:left="720"/>
    </w:pPr>
    <w:rPr>
      <w:rFonts w:ascii="Calibri" w:eastAsia="Times New Roman" w:hAnsi="Calibri" w:cs="Times New Roman"/>
    </w:rPr>
  </w:style>
  <w:style w:type="character" w:customStyle="1" w:styleId="FontStyle43">
    <w:name w:val="Font Style43"/>
    <w:uiPriority w:val="99"/>
    <w:rsid w:val="00914EBC"/>
    <w:rPr>
      <w:rFonts w:ascii="Times New Roman" w:hAnsi="Times New Roman" w:cs="Times New Roman"/>
      <w:b/>
      <w:bCs/>
      <w:sz w:val="26"/>
      <w:szCs w:val="26"/>
    </w:rPr>
  </w:style>
  <w:style w:type="paragraph" w:customStyle="1" w:styleId="Style20">
    <w:name w:val="Style20"/>
    <w:basedOn w:val="a"/>
    <w:uiPriority w:val="99"/>
    <w:rsid w:val="00914EBC"/>
    <w:pPr>
      <w:widowControl w:val="0"/>
      <w:autoSpaceDE w:val="0"/>
      <w:autoSpaceDN w:val="0"/>
      <w:adjustRightInd w:val="0"/>
      <w:spacing w:after="0" w:line="341" w:lineRule="exact"/>
      <w:jc w:val="both"/>
    </w:pPr>
    <w:rPr>
      <w:rFonts w:ascii="Times New Roman" w:eastAsia="Times New Roman" w:hAnsi="Times New Roman" w:cs="Times New Roman"/>
      <w:sz w:val="24"/>
      <w:szCs w:val="24"/>
      <w:lang w:eastAsia="ru-RU"/>
    </w:rPr>
  </w:style>
  <w:style w:type="paragraph" w:styleId="aff">
    <w:name w:val="No Spacing"/>
    <w:link w:val="aff0"/>
    <w:uiPriority w:val="1"/>
    <w:qFormat/>
    <w:rsid w:val="00914EBC"/>
    <w:pPr>
      <w:spacing w:after="0" w:line="240" w:lineRule="auto"/>
    </w:pPr>
    <w:rPr>
      <w:rFonts w:ascii="Calibri" w:eastAsia="Times New Roman" w:hAnsi="Calibri" w:cs="Calibri"/>
    </w:rPr>
  </w:style>
  <w:style w:type="character" w:customStyle="1" w:styleId="aff0">
    <w:name w:val="Без интервала Знак"/>
    <w:link w:val="aff"/>
    <w:uiPriority w:val="1"/>
    <w:locked/>
    <w:rsid w:val="00914EBC"/>
    <w:rPr>
      <w:rFonts w:ascii="Calibri" w:eastAsia="Times New Roman" w:hAnsi="Calibri" w:cs="Calibri"/>
    </w:rPr>
  </w:style>
  <w:style w:type="character" w:customStyle="1" w:styleId="15">
    <w:name w:val="Неразрешенное упоминание1"/>
    <w:basedOn w:val="a0"/>
    <w:uiPriority w:val="99"/>
    <w:semiHidden/>
    <w:unhideWhenUsed/>
    <w:rsid w:val="00914EBC"/>
    <w:rPr>
      <w:color w:val="605E5C"/>
      <w:shd w:val="clear" w:color="auto" w:fill="E1DFDD"/>
    </w:rPr>
  </w:style>
  <w:style w:type="paragraph" w:styleId="aff1">
    <w:name w:val="TOC Heading"/>
    <w:basedOn w:val="1"/>
    <w:next w:val="a"/>
    <w:uiPriority w:val="39"/>
    <w:unhideWhenUsed/>
    <w:qFormat/>
    <w:rsid w:val="00914EBC"/>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rsid w:val="00914EBC"/>
    <w:pPr>
      <w:tabs>
        <w:tab w:val="right" w:leader="dot" w:pos="9345"/>
      </w:tabs>
      <w:spacing w:after="0" w:line="240" w:lineRule="auto"/>
      <w:jc w:val="both"/>
    </w:pPr>
    <w:rPr>
      <w:rFonts w:ascii="Calibri" w:eastAsia="Times New Roman" w:hAnsi="Calibri" w:cs="Times New Roman"/>
      <w:lang w:eastAsia="ru-RU"/>
    </w:rPr>
  </w:style>
  <w:style w:type="paragraph" w:styleId="23">
    <w:name w:val="toc 2"/>
    <w:basedOn w:val="a"/>
    <w:next w:val="a"/>
    <w:autoRedefine/>
    <w:uiPriority w:val="39"/>
    <w:unhideWhenUsed/>
    <w:rsid w:val="00914EBC"/>
    <w:pPr>
      <w:spacing w:after="100" w:line="276" w:lineRule="auto"/>
      <w:ind w:left="220"/>
    </w:pPr>
    <w:rPr>
      <w:rFonts w:ascii="Calibri" w:eastAsia="Times New Roman" w:hAnsi="Calibri" w:cs="Times New Roman"/>
      <w:lang w:eastAsia="ru-RU"/>
    </w:rPr>
  </w:style>
  <w:style w:type="character" w:customStyle="1" w:styleId="FontStyle53">
    <w:name w:val="Font Style53"/>
    <w:uiPriority w:val="99"/>
    <w:rsid w:val="00914EBC"/>
    <w:rPr>
      <w:rFonts w:ascii="Times New Roman" w:hAnsi="Times New Roman"/>
      <w:sz w:val="20"/>
    </w:rPr>
  </w:style>
  <w:style w:type="character" w:customStyle="1" w:styleId="FontStyle44">
    <w:name w:val="Font Style44"/>
    <w:uiPriority w:val="99"/>
    <w:rsid w:val="00914EBC"/>
    <w:rPr>
      <w:rFonts w:ascii="Times New Roman" w:hAnsi="Times New Roman"/>
      <w:sz w:val="20"/>
    </w:rPr>
  </w:style>
  <w:style w:type="paragraph" w:customStyle="1" w:styleId="Style51">
    <w:name w:val="Style51"/>
    <w:basedOn w:val="a"/>
    <w:uiPriority w:val="99"/>
    <w:rsid w:val="00914EBC"/>
    <w:pPr>
      <w:widowControl w:val="0"/>
      <w:autoSpaceDE w:val="0"/>
      <w:autoSpaceDN w:val="0"/>
      <w:adjustRightInd w:val="0"/>
      <w:spacing w:after="0" w:line="264" w:lineRule="exact"/>
    </w:pPr>
    <w:rPr>
      <w:rFonts w:ascii="Arial" w:eastAsiaTheme="minorEastAsia" w:hAnsi="Arial" w:cs="Arial"/>
      <w:sz w:val="24"/>
      <w:szCs w:val="24"/>
      <w:lang w:eastAsia="ru-RU"/>
    </w:rPr>
  </w:style>
  <w:style w:type="character" w:customStyle="1" w:styleId="FontStyle66">
    <w:name w:val="Font Style66"/>
    <w:basedOn w:val="a0"/>
    <w:uiPriority w:val="99"/>
    <w:rsid w:val="00914EBC"/>
    <w:rPr>
      <w:rFonts w:ascii="Times New Roman" w:hAnsi="Times New Roman" w:cs="Times New Roman"/>
      <w:sz w:val="20"/>
      <w:szCs w:val="20"/>
    </w:rPr>
  </w:style>
  <w:style w:type="paragraph" w:customStyle="1" w:styleId="Style18">
    <w:name w:val="Style18"/>
    <w:basedOn w:val="a"/>
    <w:uiPriority w:val="99"/>
    <w:rsid w:val="00914EBC"/>
    <w:pPr>
      <w:widowControl w:val="0"/>
      <w:autoSpaceDE w:val="0"/>
      <w:autoSpaceDN w:val="0"/>
      <w:adjustRightInd w:val="0"/>
      <w:spacing w:after="0"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0"/>
    <w:uiPriority w:val="99"/>
    <w:rsid w:val="00914EBC"/>
    <w:rPr>
      <w:rFonts w:cs="Times New Roman"/>
    </w:rPr>
  </w:style>
  <w:style w:type="character" w:styleId="aff2">
    <w:name w:val="page number"/>
    <w:basedOn w:val="a0"/>
    <w:uiPriority w:val="99"/>
    <w:rsid w:val="00914EBC"/>
    <w:rPr>
      <w:rFonts w:cs="Times New Roman"/>
    </w:rPr>
  </w:style>
  <w:style w:type="paragraph" w:styleId="aff3">
    <w:name w:val="Body Text"/>
    <w:basedOn w:val="a"/>
    <w:link w:val="aff4"/>
    <w:uiPriority w:val="99"/>
    <w:rsid w:val="00914EBC"/>
    <w:pPr>
      <w:spacing w:after="120" w:line="240" w:lineRule="auto"/>
    </w:pPr>
    <w:rPr>
      <w:rFonts w:ascii="Times New Roman" w:eastAsia="Times New Roman" w:hAnsi="Times New Roman" w:cs="Times New Roman"/>
      <w:sz w:val="24"/>
      <w:szCs w:val="24"/>
      <w:lang w:eastAsia="ru-RU"/>
    </w:rPr>
  </w:style>
  <w:style w:type="character" w:customStyle="1" w:styleId="aff4">
    <w:name w:val="Основной текст Знак"/>
    <w:basedOn w:val="a0"/>
    <w:link w:val="aff3"/>
    <w:uiPriority w:val="99"/>
    <w:rsid w:val="00914EBC"/>
    <w:rPr>
      <w:rFonts w:ascii="Times New Roman" w:eastAsia="Times New Roman" w:hAnsi="Times New Roman" w:cs="Times New Roman"/>
      <w:sz w:val="24"/>
      <w:szCs w:val="24"/>
      <w:lang w:eastAsia="ru-RU"/>
    </w:rPr>
  </w:style>
  <w:style w:type="paragraph" w:customStyle="1" w:styleId="Style2">
    <w:name w:val="Style2"/>
    <w:basedOn w:val="a"/>
    <w:uiPriority w:val="99"/>
    <w:rsid w:val="00914EB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914EBC"/>
    <w:rPr>
      <w:rFonts w:ascii="Times New Roman" w:hAnsi="Times New Roman"/>
      <w:b/>
      <w:sz w:val="26"/>
    </w:rPr>
  </w:style>
  <w:style w:type="paragraph" w:styleId="aff5">
    <w:name w:val="List"/>
    <w:basedOn w:val="a"/>
    <w:uiPriority w:val="99"/>
    <w:rsid w:val="00914EBC"/>
    <w:pPr>
      <w:spacing w:after="0" w:line="240" w:lineRule="auto"/>
      <w:ind w:left="283" w:hanging="283"/>
    </w:pPr>
    <w:rPr>
      <w:rFonts w:ascii="Arial" w:eastAsia="Times New Roman" w:hAnsi="Arial" w:cs="Arial"/>
      <w:sz w:val="24"/>
      <w:szCs w:val="24"/>
      <w:lang w:eastAsia="ar-SA"/>
    </w:rPr>
  </w:style>
  <w:style w:type="paragraph" w:customStyle="1" w:styleId="BodyText21">
    <w:name w:val="Body Text 21"/>
    <w:basedOn w:val="a"/>
    <w:uiPriority w:val="99"/>
    <w:rsid w:val="00914EBC"/>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8"/>
      <w:lang w:eastAsia="ru-RU"/>
    </w:rPr>
  </w:style>
  <w:style w:type="paragraph" w:styleId="24">
    <w:name w:val="List 2"/>
    <w:basedOn w:val="a"/>
    <w:uiPriority w:val="99"/>
    <w:rsid w:val="00914EBC"/>
    <w:pPr>
      <w:spacing w:after="0" w:line="240" w:lineRule="auto"/>
      <w:ind w:left="566" w:hanging="283"/>
    </w:pPr>
    <w:rPr>
      <w:rFonts w:ascii="Times New Roman" w:eastAsia="Times New Roman" w:hAnsi="Times New Roman" w:cs="Times New Roman"/>
      <w:sz w:val="24"/>
      <w:szCs w:val="24"/>
      <w:lang w:eastAsia="ru-RU"/>
    </w:rPr>
  </w:style>
  <w:style w:type="character" w:customStyle="1" w:styleId="41">
    <w:name w:val="Знак Знак4"/>
    <w:uiPriority w:val="99"/>
    <w:locked/>
    <w:rsid w:val="00914EBC"/>
    <w:rPr>
      <w:rFonts w:ascii="Times New Roman" w:hAnsi="Times New Roman"/>
      <w:sz w:val="24"/>
    </w:rPr>
  </w:style>
  <w:style w:type="paragraph" w:styleId="25">
    <w:name w:val="Body Text 2"/>
    <w:basedOn w:val="a"/>
    <w:link w:val="26"/>
    <w:uiPriority w:val="99"/>
    <w:rsid w:val="00914EBC"/>
    <w:pPr>
      <w:spacing w:after="0" w:line="360" w:lineRule="auto"/>
      <w:jc w:val="center"/>
    </w:pPr>
    <w:rPr>
      <w:rFonts w:ascii="Times New Roman" w:eastAsia="Times New Roman" w:hAnsi="Times New Roman" w:cs="Times New Roman"/>
      <w:b/>
      <w:bCs/>
      <w:sz w:val="24"/>
      <w:szCs w:val="24"/>
      <w:lang w:eastAsia="ru-RU"/>
    </w:rPr>
  </w:style>
  <w:style w:type="character" w:customStyle="1" w:styleId="26">
    <w:name w:val="Основной текст 2 Знак"/>
    <w:basedOn w:val="a0"/>
    <w:link w:val="25"/>
    <w:uiPriority w:val="99"/>
    <w:rsid w:val="00914EBC"/>
    <w:rPr>
      <w:rFonts w:ascii="Times New Roman" w:eastAsia="Times New Roman" w:hAnsi="Times New Roman" w:cs="Times New Roman"/>
      <w:b/>
      <w:bCs/>
      <w:sz w:val="24"/>
      <w:szCs w:val="24"/>
      <w:lang w:eastAsia="ru-RU"/>
    </w:rPr>
  </w:style>
  <w:style w:type="character" w:styleId="aff6">
    <w:name w:val="Strong"/>
    <w:basedOn w:val="a0"/>
    <w:uiPriority w:val="22"/>
    <w:qFormat/>
    <w:rsid w:val="00914EBC"/>
    <w:rPr>
      <w:rFonts w:cs="Times New Roman"/>
      <w:b/>
      <w:bCs/>
    </w:rPr>
  </w:style>
  <w:style w:type="paragraph" w:customStyle="1" w:styleId="Blockquote">
    <w:name w:val="Blockquote"/>
    <w:basedOn w:val="a"/>
    <w:uiPriority w:val="99"/>
    <w:semiHidden/>
    <w:rsid w:val="00914EBC"/>
    <w:pPr>
      <w:snapToGrid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914EBC"/>
    <w:rPr>
      <w:color w:val="6C737F"/>
    </w:rPr>
  </w:style>
  <w:style w:type="paragraph" w:customStyle="1" w:styleId="220">
    <w:name w:val="Основной текст 22"/>
    <w:basedOn w:val="a"/>
    <w:uiPriority w:val="99"/>
    <w:rsid w:val="00914EBC"/>
    <w:pPr>
      <w:spacing w:after="0" w:line="240" w:lineRule="auto"/>
      <w:jc w:val="center"/>
    </w:pPr>
    <w:rPr>
      <w:rFonts w:ascii="Times New Roman" w:eastAsia="Times New Roman" w:hAnsi="Times New Roman" w:cs="Times New Roman"/>
      <w:sz w:val="24"/>
      <w:szCs w:val="24"/>
      <w:lang w:eastAsia="ru-RU"/>
    </w:rPr>
  </w:style>
  <w:style w:type="character" w:customStyle="1" w:styleId="27">
    <w:name w:val="Заголовок №2_"/>
    <w:basedOn w:val="a0"/>
    <w:link w:val="28"/>
    <w:rsid w:val="00914EBC"/>
    <w:rPr>
      <w:rFonts w:ascii="Times New Roman" w:hAnsi="Times New Roman" w:cs="Times New Roman"/>
      <w:sz w:val="27"/>
      <w:szCs w:val="27"/>
      <w:shd w:val="clear" w:color="auto" w:fill="FFFFFF"/>
    </w:rPr>
  </w:style>
  <w:style w:type="paragraph" w:customStyle="1" w:styleId="28">
    <w:name w:val="Заголовок №2"/>
    <w:basedOn w:val="a"/>
    <w:link w:val="27"/>
    <w:rsid w:val="00914EBC"/>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0"/>
    <w:rsid w:val="00914EBC"/>
  </w:style>
  <w:style w:type="character" w:customStyle="1" w:styleId="FontStyle16">
    <w:name w:val="Font Style16"/>
    <w:basedOn w:val="a0"/>
    <w:uiPriority w:val="99"/>
    <w:rsid w:val="00914EBC"/>
    <w:rPr>
      <w:rFonts w:ascii="Times New Roman" w:hAnsi="Times New Roman" w:cs="Times New Roman" w:hint="default"/>
      <w:sz w:val="22"/>
      <w:szCs w:val="22"/>
    </w:rPr>
  </w:style>
  <w:style w:type="paragraph" w:customStyle="1" w:styleId="Style5">
    <w:name w:val="Style5"/>
    <w:basedOn w:val="a"/>
    <w:uiPriority w:val="99"/>
    <w:rsid w:val="00914EBC"/>
    <w:pPr>
      <w:widowControl w:val="0"/>
      <w:autoSpaceDE w:val="0"/>
      <w:autoSpaceDN w:val="0"/>
      <w:adjustRightInd w:val="0"/>
      <w:spacing w:after="0" w:line="259" w:lineRule="exact"/>
      <w:jc w:val="center"/>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914EBC"/>
    <w:rPr>
      <w:b/>
      <w:color w:val="FF0000"/>
    </w:rPr>
  </w:style>
  <w:style w:type="table" w:customStyle="1" w:styleId="31">
    <w:name w:val="Сетка таблицы3"/>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6"/>
    <w:uiPriority w:val="99"/>
    <w:semiHidden/>
    <w:rsid w:val="00914EBC"/>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914EBC"/>
    <w:rPr>
      <w:rFonts w:ascii="Segoe UI" w:eastAsia="Times New Roman" w:hAnsi="Segoe UI" w:cs="Segoe UI"/>
      <w:sz w:val="18"/>
      <w:szCs w:val="18"/>
      <w:lang w:eastAsia="ru-RU"/>
    </w:rPr>
  </w:style>
  <w:style w:type="paragraph" w:customStyle="1" w:styleId="c3">
    <w:name w:val="c3"/>
    <w:basedOn w:val="a"/>
    <w:rsid w:val="00914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914EBC"/>
  </w:style>
  <w:style w:type="character" w:customStyle="1" w:styleId="c2">
    <w:name w:val="c2"/>
    <w:basedOn w:val="a0"/>
    <w:rsid w:val="00914EBC"/>
  </w:style>
  <w:style w:type="character" w:customStyle="1" w:styleId="FontStyle54">
    <w:name w:val="Font Style54"/>
    <w:basedOn w:val="a0"/>
    <w:uiPriority w:val="99"/>
    <w:rsid w:val="00914EBC"/>
    <w:rPr>
      <w:rFonts w:ascii="Times New Roman" w:hAnsi="Times New Roman" w:cs="Times New Roman"/>
      <w:sz w:val="20"/>
      <w:szCs w:val="20"/>
    </w:rPr>
  </w:style>
  <w:style w:type="numbering" w:customStyle="1" w:styleId="110">
    <w:name w:val="Нет списка11"/>
    <w:next w:val="a2"/>
    <w:uiPriority w:val="99"/>
    <w:semiHidden/>
    <w:unhideWhenUsed/>
    <w:rsid w:val="00914EBC"/>
  </w:style>
  <w:style w:type="table" w:customStyle="1" w:styleId="29">
    <w:name w:val="Сетка таблицы2"/>
    <w:basedOn w:val="a1"/>
    <w:next w:val="ab"/>
    <w:uiPriority w:val="99"/>
    <w:locked/>
    <w:rsid w:val="00914EBC"/>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914EBC"/>
  </w:style>
  <w:style w:type="character" w:customStyle="1" w:styleId="aff8">
    <w:name w:val="Знак Знак"/>
    <w:uiPriority w:val="99"/>
    <w:semiHidden/>
    <w:rsid w:val="00914EBC"/>
    <w:rPr>
      <w:rFonts w:ascii="Tahoma" w:hAnsi="Tahoma"/>
      <w:sz w:val="16"/>
    </w:rPr>
  </w:style>
  <w:style w:type="character" w:customStyle="1" w:styleId="210">
    <w:name w:val="Знак Знак21"/>
    <w:uiPriority w:val="99"/>
    <w:semiHidden/>
    <w:rsid w:val="00914EBC"/>
  </w:style>
  <w:style w:type="character" w:customStyle="1" w:styleId="1a">
    <w:name w:val="Знак Знак1"/>
    <w:uiPriority w:val="99"/>
    <w:semiHidden/>
    <w:rsid w:val="00914EBC"/>
    <w:rPr>
      <w:rFonts w:ascii="Tahoma" w:hAnsi="Tahoma"/>
      <w:sz w:val="16"/>
    </w:rPr>
  </w:style>
  <w:style w:type="character" w:customStyle="1" w:styleId="221">
    <w:name w:val="Знак Знак22"/>
    <w:uiPriority w:val="99"/>
    <w:semiHidden/>
    <w:rsid w:val="00914EBC"/>
    <w:rPr>
      <w:b/>
    </w:rPr>
  </w:style>
  <w:style w:type="table" w:customStyle="1" w:styleId="111">
    <w:name w:val="Сетка таблицы11"/>
    <w:basedOn w:val="a1"/>
    <w:next w:val="ab"/>
    <w:uiPriority w:val="59"/>
    <w:rsid w:val="00914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914E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b"/>
    <w:uiPriority w:val="59"/>
    <w:rsid w:val="00914E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b"/>
    <w:uiPriority w:val="59"/>
    <w:rsid w:val="00914EB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14EBC"/>
  </w:style>
  <w:style w:type="table" w:customStyle="1" w:styleId="61">
    <w:name w:val="Сетка таблицы6"/>
    <w:basedOn w:val="a1"/>
    <w:next w:val="ab"/>
    <w:uiPriority w:val="99"/>
    <w:rsid w:val="00914EB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14EBC"/>
  </w:style>
  <w:style w:type="numbering" w:customStyle="1" w:styleId="1111">
    <w:name w:val="Нет списка111"/>
    <w:next w:val="a2"/>
    <w:uiPriority w:val="99"/>
    <w:semiHidden/>
    <w:unhideWhenUsed/>
    <w:rsid w:val="00914EBC"/>
  </w:style>
  <w:style w:type="numbering" w:customStyle="1" w:styleId="43">
    <w:name w:val="Нет списка4"/>
    <w:next w:val="a2"/>
    <w:uiPriority w:val="99"/>
    <w:semiHidden/>
    <w:unhideWhenUsed/>
    <w:rsid w:val="00914EBC"/>
  </w:style>
  <w:style w:type="table" w:customStyle="1" w:styleId="table1">
    <w:name w:val="table1"/>
    <w:uiPriority w:val="99"/>
    <w:rsid w:val="00914EBC"/>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b"/>
    <w:uiPriority w:val="39"/>
    <w:rsid w:val="00914EBC"/>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914EBC"/>
  </w:style>
  <w:style w:type="paragraph" w:customStyle="1" w:styleId="Style7">
    <w:name w:val="Style7"/>
    <w:basedOn w:val="a"/>
    <w:uiPriority w:val="99"/>
    <w:rsid w:val="00914EBC"/>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914EBC"/>
    <w:rPr>
      <w:rFonts w:ascii="Times New Roman" w:hAnsi="Times New Roman" w:cs="Times New Roman"/>
      <w:sz w:val="24"/>
      <w:szCs w:val="24"/>
    </w:rPr>
  </w:style>
  <w:style w:type="paragraph" w:customStyle="1" w:styleId="Style3">
    <w:name w:val="Style3"/>
    <w:basedOn w:val="a"/>
    <w:uiPriority w:val="99"/>
    <w:rsid w:val="00914EBC"/>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914EBC"/>
    <w:rPr>
      <w:rFonts w:ascii="Times New Roman" w:hAnsi="Times New Roman" w:cs="Times New Roman"/>
      <w:sz w:val="24"/>
      <w:szCs w:val="24"/>
    </w:rPr>
  </w:style>
  <w:style w:type="character" w:customStyle="1" w:styleId="FontStyle48">
    <w:name w:val="Font Style48"/>
    <w:basedOn w:val="a0"/>
    <w:uiPriority w:val="99"/>
    <w:rsid w:val="00914EBC"/>
    <w:rPr>
      <w:rFonts w:ascii="Times New Roman" w:hAnsi="Times New Roman" w:cs="Times New Roman"/>
      <w:sz w:val="26"/>
      <w:szCs w:val="26"/>
    </w:rPr>
  </w:style>
  <w:style w:type="character" w:customStyle="1" w:styleId="1b">
    <w:name w:val="Заголовок №1_"/>
    <w:link w:val="1c"/>
    <w:uiPriority w:val="99"/>
    <w:rsid w:val="00914EBC"/>
    <w:rPr>
      <w:b/>
      <w:bCs/>
      <w:sz w:val="28"/>
      <w:szCs w:val="28"/>
      <w:shd w:val="clear" w:color="auto" w:fill="FFFFFF"/>
    </w:rPr>
  </w:style>
  <w:style w:type="paragraph" w:customStyle="1" w:styleId="1c">
    <w:name w:val="Заголовок №1"/>
    <w:basedOn w:val="a"/>
    <w:link w:val="1b"/>
    <w:uiPriority w:val="99"/>
    <w:rsid w:val="00914EBC"/>
    <w:pPr>
      <w:shd w:val="clear" w:color="auto" w:fill="FFFFFF"/>
      <w:spacing w:after="300" w:line="240" w:lineRule="atLeast"/>
      <w:outlineLvl w:val="0"/>
    </w:pPr>
    <w:rPr>
      <w:b/>
      <w:bCs/>
      <w:sz w:val="28"/>
      <w:szCs w:val="28"/>
    </w:rPr>
  </w:style>
  <w:style w:type="character" w:customStyle="1" w:styleId="10pt">
    <w:name w:val="Основной текст + 10 pt"/>
    <w:basedOn w:val="a0"/>
    <w:rsid w:val="00914EBC"/>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914EBC"/>
  </w:style>
  <w:style w:type="paragraph" w:customStyle="1" w:styleId="112">
    <w:name w:val="Заголовок 11"/>
    <w:basedOn w:val="a"/>
    <w:next w:val="a"/>
    <w:uiPriority w:val="9"/>
    <w:qFormat/>
    <w:rsid w:val="00914EBC"/>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customStyle="1" w:styleId="91">
    <w:name w:val="Заголовок 91"/>
    <w:basedOn w:val="a"/>
    <w:next w:val="a"/>
    <w:uiPriority w:val="9"/>
    <w:semiHidden/>
    <w:unhideWhenUsed/>
    <w:qFormat/>
    <w:rsid w:val="00914EBC"/>
    <w:pPr>
      <w:keepNext/>
      <w:keepLines/>
      <w:spacing w:before="40" w:after="0" w:line="276" w:lineRule="auto"/>
      <w:outlineLvl w:val="8"/>
    </w:pPr>
    <w:rPr>
      <w:rFonts w:ascii="Calibri Light" w:eastAsia="Times New Roman" w:hAnsi="Calibri Light" w:cs="Times New Roman"/>
      <w:i/>
      <w:iCs/>
      <w:color w:val="272727"/>
      <w:sz w:val="21"/>
      <w:szCs w:val="21"/>
      <w:lang w:eastAsia="ru-RU"/>
    </w:rPr>
  </w:style>
  <w:style w:type="numbering" w:customStyle="1" w:styleId="120">
    <w:name w:val="Нет списка12"/>
    <w:next w:val="a2"/>
    <w:uiPriority w:val="99"/>
    <w:semiHidden/>
    <w:unhideWhenUsed/>
    <w:rsid w:val="00914EBC"/>
  </w:style>
  <w:style w:type="paragraph" w:customStyle="1" w:styleId="1d">
    <w:name w:val="Заголовок оглавления1"/>
    <w:basedOn w:val="1"/>
    <w:next w:val="a"/>
    <w:uiPriority w:val="39"/>
    <w:unhideWhenUsed/>
    <w:qFormat/>
    <w:rsid w:val="00914EBC"/>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5"/>
    <w:uiPriority w:val="99"/>
    <w:semiHidden/>
    <w:unhideWhenUsed/>
    <w:rsid w:val="00914EB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table" w:customStyle="1" w:styleId="121">
    <w:name w:val="Сетка таблицы12"/>
    <w:basedOn w:val="a1"/>
    <w:next w:val="ab"/>
    <w:uiPriority w:val="59"/>
    <w:rsid w:val="00914E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5"/>
    <w:unhideWhenUsed/>
    <w:rsid w:val="00914EBC"/>
    <w:pPr>
      <w:spacing w:after="200" w:line="276" w:lineRule="auto"/>
      <w:ind w:left="283" w:hanging="283"/>
      <w:contextualSpacing/>
    </w:pPr>
    <w:rPr>
      <w:rFonts w:eastAsia="Times New Roman"/>
      <w:lang w:eastAsia="ru-RU"/>
    </w:rPr>
  </w:style>
  <w:style w:type="character" w:customStyle="1" w:styleId="113">
    <w:name w:val="Заголовок 1 Знак1"/>
    <w:basedOn w:val="a0"/>
    <w:uiPriority w:val="9"/>
    <w:rsid w:val="00914EBC"/>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914EBC"/>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914EBC"/>
    <w:rPr>
      <w:sz w:val="20"/>
      <w:szCs w:val="20"/>
    </w:rPr>
  </w:style>
  <w:style w:type="character" w:customStyle="1" w:styleId="aff9">
    <w:name w:val="Основной текст_"/>
    <w:link w:val="1f1"/>
    <w:uiPriority w:val="99"/>
    <w:locked/>
    <w:rsid w:val="00914EBC"/>
    <w:rPr>
      <w:rFonts w:ascii="Arial" w:hAnsi="Arial"/>
      <w:sz w:val="16"/>
      <w:shd w:val="clear" w:color="auto" w:fill="FFFFFF"/>
    </w:rPr>
  </w:style>
  <w:style w:type="paragraph" w:customStyle="1" w:styleId="1f1">
    <w:name w:val="Основной текст1"/>
    <w:basedOn w:val="a"/>
    <w:link w:val="aff9"/>
    <w:uiPriority w:val="99"/>
    <w:rsid w:val="00914EBC"/>
    <w:pPr>
      <w:shd w:val="clear" w:color="auto" w:fill="FFFFFF"/>
      <w:spacing w:before="60" w:after="120" w:line="221" w:lineRule="exact"/>
    </w:pPr>
    <w:rPr>
      <w:rFonts w:ascii="Arial" w:hAnsi="Arial"/>
      <w:sz w:val="16"/>
    </w:rPr>
  </w:style>
  <w:style w:type="character" w:styleId="affa">
    <w:name w:val="FollowedHyperlink"/>
    <w:basedOn w:val="a0"/>
    <w:uiPriority w:val="99"/>
    <w:semiHidden/>
    <w:unhideWhenUsed/>
    <w:rsid w:val="00914EBC"/>
    <w:rPr>
      <w:color w:val="954F72" w:themeColor="followedHyperlink"/>
      <w:u w:val="single"/>
    </w:rPr>
  </w:style>
  <w:style w:type="character" w:styleId="affb">
    <w:name w:val="Unresolved Mention"/>
    <w:basedOn w:val="a0"/>
    <w:uiPriority w:val="99"/>
    <w:semiHidden/>
    <w:unhideWhenUsed/>
    <w:rsid w:val="00202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33610" TargetMode="External"/><Relationship Id="rId13" Type="http://schemas.openxmlformats.org/officeDocument/2006/relationships/hyperlink" Target="https://urait.ru/bcode/513280" TargetMode="External"/><Relationship Id="rId18" Type="http://schemas.openxmlformats.org/officeDocument/2006/relationships/hyperlink" Target="https://urait.ru/bcode/533631" TargetMode="External"/><Relationship Id="rId26" Type="http://schemas.openxmlformats.org/officeDocument/2006/relationships/hyperlink" Target="https://e.lanbook.com/book/160128" TargetMode="External"/><Relationship Id="rId3" Type="http://schemas.openxmlformats.org/officeDocument/2006/relationships/settings" Target="settings.xml"/><Relationship Id="rId21" Type="http://schemas.openxmlformats.org/officeDocument/2006/relationships/hyperlink" Target="&#1040;&#1085;&#1072;&#1083;&#1080;&#1090;&#1080;&#1095;&#1077;&#1089;&#1082;&#1072;&#1103;%20&#1093;&#1080;&#1084;&#1080;&#1103;%20:%20&#1089;&#1087;&#1088;&#1072;&#1074;&#1086;&#1095;&#1085;&#1080;&#1082;%20&#1076;&#1083;&#1103;%20&#1057;&#1055;&#1054;%20/%20&#1089;&#1086;&#1089;&#1090;&#1072;&#1074;&#1080;&#1090;&#1077;&#1083;&#1080;%20&#1048;.%20&#1042;.%20&#1052;&#1080;&#1088;&#1086;&#1085;&#1086;&#1074;%20%5b&#1080;%20&#1076;&#1088;.%5d.%20&#8212;%20&#1057;&#1072;&#1088;&#1072;&#1090;&#1086;&#1074;,%20&#1052;&#1086;&#1089;&#1082;&#1074;&#1072;%20:%20&#1055;&#1088;&#1086;&#1092;&#1086;&#1073;&#1088;&#1072;&#1079;&#1086;&#1074;&#1072;&#1085;&#1080;&#1077;,%20&#1040;&#1081;%20&#1055;&#1080;%20&#1040;&#1088;%20&#1052;&#1077;&#1076;&#1080;&#1072;,%202020.%20&#8212;%20150%20c.%20&#8212;%20ISBN%20978-5-4488-0791-6,%20978-5-4497-0452-8.%20&#8212;%20&#1058;&#1077;&#1082;&#1089;&#1090;%20:%20&#1101;&#1083;&#1077;&#1082;&#1090;&#1088;&#1086;&#1085;&#1085;&#1099;&#1081;%20//%20&#1069;&#1083;&#1077;&#1082;&#1090;&#1088;&#1086;&#1085;&#1085;&#1099;&#1081;%20&#1088;&#1077;&#1089;&#1091;&#1088;&#1089;%20&#1094;&#1080;&#1092;&#1088;&#1086;&#1074;&#1086;&#1081;%20&#1086;&#1073;&#1088;&#1072;&#1079;&#1086;&#1074;&#1072;&#1090;&#1077;&#1083;&#1100;&#1085;&#1086;&#1081;%20&#1089;&#1088;&#1077;&#1076;&#1099;%20&#1057;&#1055;&#1054;%20PROF&#1086;&#1073;&#1088;&#1072;&#1079;&#1086;&#1074;&#1072;&#1085;&#1080;&#1077;%20:%20%5b&#1089;&#1072;&#1081;&#1090;%5d.%20&#8212;%20URL:%20https://profspo.ru/books/96009" TargetMode="External"/><Relationship Id="rId7" Type="http://schemas.openxmlformats.org/officeDocument/2006/relationships/header" Target="header1.xml"/><Relationship Id="rId12" Type="http://schemas.openxmlformats.org/officeDocument/2006/relationships/hyperlink" Target="&#1040;&#1085;&#1072;&#1083;&#1080;&#1090;&#1080;&#1095;&#1077;&#1089;&#1082;&#1072;&#1103;%20&#1093;&#1080;&#1084;&#1080;&#1103;%20:%20&#1089;&#1087;&#1088;&#1072;&#1074;&#1086;&#1095;&#1085;&#1080;&#1082;%20&#1076;&#1083;&#1103;%20&#1057;&#1055;&#1054;%20/%20&#1089;&#1086;&#1089;&#1090;&#1072;&#1074;&#1080;&#1090;&#1077;&#1083;&#1080;%20&#1048;.%20&#1042;.%20&#1052;&#1080;&#1088;&#1086;&#1085;&#1086;&#1074;%20%5b&#1080;%20&#1076;&#1088;.%5d.%20&#8212;%20&#1057;&#1072;&#1088;&#1072;&#1090;&#1086;&#1074;,%20&#1052;&#1086;&#1089;&#1082;&#1074;&#1072;%20:%20&#1055;&#1088;&#1086;&#1092;&#1086;&#1073;&#1088;&#1072;&#1079;&#1086;&#1074;&#1072;&#1085;&#1080;&#1077;,%20&#1040;&#1081;%20&#1055;&#1080;%20&#1040;&#1088;%20&#1052;&#1077;&#1076;&#1080;&#1072;,%202020.%20&#8212;%20150%20c.%20&#8212;%20ISBN%20978-5-4488-0791-6,%20978-5-4497-0452-8.%20&#8212;%20&#1058;&#1077;&#1082;&#1089;&#1090;%20:%20&#1101;&#1083;&#1077;&#1082;&#1090;&#1088;&#1086;&#1085;&#1085;&#1099;&#1081;%20//%20&#1069;&#1083;&#1077;&#1082;&#1090;&#1088;&#1086;&#1085;&#1085;&#1099;&#1081;%20&#1088;&#1077;&#1089;&#1091;&#1088;&#1089;%20&#1094;&#1080;&#1092;&#1088;&#1086;&#1074;&#1086;&#1081;%20&#1086;&#1073;&#1088;&#1072;&#1079;&#1086;&#1074;&#1072;&#1090;&#1077;&#1083;&#1100;&#1085;&#1086;&#1081;%20&#1089;&#1088;&#1077;&#1076;&#1099;%20&#1057;&#1055;&#1054;%20PROF&#1086;&#1073;&#1088;&#1072;&#1079;&#1086;&#1074;&#1072;&#1085;&#1080;&#1077;%20:%20%5b&#1089;&#1072;&#1081;&#1090;%5d.%20&#8212;%20URL:%20https://profspo.ru/books/96009" TargetMode="External"/><Relationship Id="rId17" Type="http://schemas.openxmlformats.org/officeDocument/2006/relationships/hyperlink" Target="https://urait.ru/bcode/533610"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s://profspo.ru/books/9601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96010" TargetMode="External"/><Relationship Id="rId24" Type="http://schemas.openxmlformats.org/officeDocument/2006/relationships/hyperlink" Target="https://e.lanbook.com/book/160128" TargetMode="External"/><Relationship Id="rId5" Type="http://schemas.openxmlformats.org/officeDocument/2006/relationships/footnotes" Target="footnotes.xml"/><Relationship Id="rId15" Type="http://schemas.openxmlformats.org/officeDocument/2006/relationships/hyperlink" Target="https://e.lanbook.com/book/160128" TargetMode="External"/><Relationship Id="rId23" Type="http://schemas.openxmlformats.org/officeDocument/2006/relationships/hyperlink" Target="https://urait.ru/bcode/514400" TargetMode="External"/><Relationship Id="rId28" Type="http://schemas.openxmlformats.org/officeDocument/2006/relationships/header" Target="header4.xml"/><Relationship Id="rId10" Type="http://schemas.openxmlformats.org/officeDocument/2006/relationships/hyperlink" Target="https://profspo.ru/books/96010" TargetMode="External"/><Relationship Id="rId19" Type="http://schemas.openxmlformats.org/officeDocument/2006/relationships/hyperlink" Target="https://profspo.ru/books/96010" TargetMode="External"/><Relationship Id="rId4" Type="http://schemas.openxmlformats.org/officeDocument/2006/relationships/webSettings" Target="webSettings.xml"/><Relationship Id="rId9" Type="http://schemas.openxmlformats.org/officeDocument/2006/relationships/hyperlink" Target="https://urait.ru/bcode/533631" TargetMode="External"/><Relationship Id="rId14" Type="http://schemas.openxmlformats.org/officeDocument/2006/relationships/hyperlink" Target="https://urait.ru/bcode/514400" TargetMode="External"/><Relationship Id="rId22" Type="http://schemas.openxmlformats.org/officeDocument/2006/relationships/hyperlink" Target="https://urait.ru/bcode/513280" TargetMode="External"/><Relationship Id="rId27" Type="http://schemas.openxmlformats.org/officeDocument/2006/relationships/hyperlink" Target="https://urait.ru/bcode/514006"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62</Pages>
  <Words>14124</Words>
  <Characters>80509</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dcterms:created xsi:type="dcterms:W3CDTF">2023-04-19T11:04:00Z</dcterms:created>
  <dcterms:modified xsi:type="dcterms:W3CDTF">2024-01-22T12:40:00Z</dcterms:modified>
</cp:coreProperties>
</file>