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2D7BE7DB" w:rsidR="002A00C4" w:rsidRPr="00A74DD9" w:rsidRDefault="005903BE" w:rsidP="0042176D">
      <w:pPr>
        <w:spacing w:after="0" w:line="240" w:lineRule="auto"/>
        <w:jc w:val="right"/>
        <w:rPr>
          <w:rFonts w:ascii="Times New Roman" w:hAnsi="Times New Roman"/>
          <w:b/>
          <w:i/>
          <w:sz w:val="24"/>
          <w:szCs w:val="24"/>
        </w:rPr>
      </w:pPr>
      <w:r w:rsidRPr="005B0057">
        <w:rPr>
          <w:rFonts w:ascii="Times New Roman" w:hAnsi="Times New Roman"/>
          <w:bCs/>
          <w:sz w:val="24"/>
          <w:szCs w:val="24"/>
        </w:rPr>
        <w:t>35.02.16 Эксплуатация и ремонт сельскохозяйственной техники и оборудования</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012EECF5" w:rsidR="002A00C4" w:rsidRPr="00A74DD9" w:rsidRDefault="005903BE" w:rsidP="00EA1437">
      <w:pPr>
        <w:spacing w:after="0" w:line="360" w:lineRule="auto"/>
        <w:jc w:val="center"/>
        <w:rPr>
          <w:rFonts w:ascii="Times New Roman" w:hAnsi="Times New Roman"/>
          <w:b/>
          <w:i/>
        </w:rPr>
      </w:pPr>
      <w:r w:rsidRPr="005B0057">
        <w:rPr>
          <w:rFonts w:ascii="Times New Roman" w:hAnsi="Times New Roman"/>
          <w:bCs/>
          <w:sz w:val="24"/>
          <w:szCs w:val="24"/>
        </w:rPr>
        <w:t>35.02.16 Эксплуатация и ремонт сельскохозяйственной техники и оборудования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119"/>
        <w:gridCol w:w="3543"/>
      </w:tblGrid>
      <w:tr w:rsidR="008E66D0" w:rsidRPr="00135B33" w14:paraId="072D73DC" w14:textId="64F5A1AD" w:rsidTr="0041762D">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54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5903BE" w:rsidRPr="00D646D1" w14:paraId="76246BC0" w14:textId="655770F0" w:rsidTr="00AA1F27">
        <w:trPr>
          <w:trHeight w:val="118"/>
        </w:trPr>
        <w:tc>
          <w:tcPr>
            <w:tcW w:w="3261" w:type="dxa"/>
            <w:vMerge w:val="restart"/>
            <w:tcBorders>
              <w:top w:val="single" w:sz="4" w:space="0" w:color="000000"/>
              <w:left w:val="single" w:sz="4" w:space="0" w:color="000000"/>
              <w:right w:val="single" w:sz="4" w:space="0" w:color="000000"/>
            </w:tcBorders>
          </w:tcPr>
          <w:p w14:paraId="3A11D209" w14:textId="665A246D" w:rsidR="005903BE" w:rsidRPr="00D646D1" w:rsidRDefault="005903BE" w:rsidP="005903BE">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5903BE">
              <w:rPr>
                <w:rFonts w:ascii="Times New Roman" w:hAnsi="Times New Roman"/>
                <w:bCs/>
                <w:sz w:val="24"/>
                <w:szCs w:val="24"/>
              </w:rPr>
              <w:t>Эксплуатация сельскохозяйственной техники и оборудования</w:t>
            </w:r>
          </w:p>
        </w:tc>
        <w:tc>
          <w:tcPr>
            <w:tcW w:w="3119" w:type="dxa"/>
            <w:vMerge w:val="restart"/>
            <w:tcBorders>
              <w:top w:val="single" w:sz="4" w:space="0" w:color="000000"/>
              <w:left w:val="single" w:sz="4" w:space="0" w:color="000000"/>
              <w:right w:val="single" w:sz="4" w:space="0" w:color="000000"/>
            </w:tcBorders>
          </w:tcPr>
          <w:p w14:paraId="58B36B33" w14:textId="46949BEB" w:rsidR="005903BE" w:rsidRPr="00D646D1" w:rsidRDefault="005903BE" w:rsidP="005903BE">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5903BE">
              <w:rPr>
                <w:rFonts w:ascii="Times New Roman" w:hAnsi="Times New Roman"/>
                <w:bCs/>
                <w:sz w:val="24"/>
                <w:szCs w:val="24"/>
              </w:rPr>
              <w:t>Эксплуатация сельскохозяйственной техники и оборудования</w:t>
            </w:r>
          </w:p>
        </w:tc>
        <w:tc>
          <w:tcPr>
            <w:tcW w:w="3543" w:type="dxa"/>
            <w:tcBorders>
              <w:top w:val="single" w:sz="4" w:space="0" w:color="000000"/>
              <w:left w:val="single" w:sz="4" w:space="0" w:color="000000"/>
              <w:bottom w:val="single" w:sz="4" w:space="0" w:color="000000"/>
              <w:right w:val="single" w:sz="4" w:space="0" w:color="000000"/>
            </w:tcBorders>
          </w:tcPr>
          <w:p w14:paraId="669498C7" w14:textId="1BAB414A" w:rsidR="005903BE" w:rsidRPr="00D34481" w:rsidRDefault="005903BE" w:rsidP="005903BE">
            <w:pPr>
              <w:spacing w:after="0" w:line="240" w:lineRule="auto"/>
              <w:rPr>
                <w:rFonts w:ascii="Times New Roman" w:hAnsi="Times New Roman"/>
                <w:iCs/>
                <w:color w:val="000000"/>
                <w:sz w:val="24"/>
                <w:szCs w:val="24"/>
              </w:rPr>
            </w:pPr>
            <w:r w:rsidRPr="002344A8">
              <w:rPr>
                <w:rFonts w:ascii="Times New Roman" w:eastAsia="DejaVu Sans" w:hAnsi="Times New Roman"/>
                <w:sz w:val="24"/>
                <w:szCs w:val="24"/>
              </w:rPr>
              <w:t>ПК 1.1. Выполнять приемку, монтаж, сборку и обкатку новой сельскохозяйственной техники, оформлять соответствующие документы.</w:t>
            </w:r>
          </w:p>
        </w:tc>
      </w:tr>
      <w:tr w:rsidR="005903BE" w:rsidRPr="00D646D1" w14:paraId="6390652F" w14:textId="6DB5F237" w:rsidTr="00AA1F27">
        <w:trPr>
          <w:trHeight w:val="108"/>
        </w:trPr>
        <w:tc>
          <w:tcPr>
            <w:tcW w:w="3261" w:type="dxa"/>
            <w:vMerge/>
            <w:tcBorders>
              <w:left w:val="single" w:sz="4" w:space="0" w:color="000000"/>
              <w:right w:val="single" w:sz="4" w:space="0" w:color="000000"/>
            </w:tcBorders>
            <w:vAlign w:val="bottom"/>
          </w:tcPr>
          <w:p w14:paraId="6E4697FD" w14:textId="224BB46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541ACD6" w14:textId="3668F398"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81A25B5" w14:textId="13F46530" w:rsidR="005903BE" w:rsidRPr="00D646D1" w:rsidRDefault="005903BE" w:rsidP="005903BE">
            <w:pPr>
              <w:widowControl w:val="0"/>
              <w:spacing w:after="0" w:line="240" w:lineRule="auto"/>
              <w:ind w:left="1" w:hanging="3"/>
              <w:rPr>
                <w:rFonts w:ascii="Times New Roman" w:hAnsi="Times New Roman"/>
                <w:color w:val="000000"/>
                <w:sz w:val="24"/>
                <w:szCs w:val="24"/>
              </w:rPr>
            </w:pPr>
            <w:r w:rsidRPr="002344A8">
              <w:rPr>
                <w:rFonts w:ascii="Times New Roman" w:eastAsia="DejaVu Sans"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5903BE" w:rsidRPr="00D646D1" w14:paraId="114029B0" w14:textId="77777777" w:rsidTr="00490227">
        <w:trPr>
          <w:trHeight w:val="273"/>
        </w:trPr>
        <w:tc>
          <w:tcPr>
            <w:tcW w:w="3261" w:type="dxa"/>
            <w:vMerge/>
            <w:tcBorders>
              <w:left w:val="single" w:sz="4" w:space="0" w:color="000000"/>
              <w:right w:val="single" w:sz="4" w:space="0" w:color="000000"/>
            </w:tcBorders>
            <w:vAlign w:val="bottom"/>
          </w:tcPr>
          <w:p w14:paraId="069ABB41"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90E69E7"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01B316" w14:textId="21DAA9D9"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5903BE" w:rsidRPr="00D646D1" w14:paraId="5333CE4F" w14:textId="77777777" w:rsidTr="009F6E4B">
        <w:trPr>
          <w:trHeight w:val="273"/>
        </w:trPr>
        <w:tc>
          <w:tcPr>
            <w:tcW w:w="3261" w:type="dxa"/>
            <w:vMerge/>
            <w:tcBorders>
              <w:left w:val="single" w:sz="4" w:space="0" w:color="000000"/>
              <w:right w:val="single" w:sz="4" w:space="0" w:color="000000"/>
            </w:tcBorders>
            <w:vAlign w:val="bottom"/>
          </w:tcPr>
          <w:p w14:paraId="0483D4A6"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50819156"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5B17074" w14:textId="5CB2A147"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tc>
      </w:tr>
      <w:tr w:rsidR="005903BE" w:rsidRPr="00D646D1" w14:paraId="35BCCD7F" w14:textId="77777777" w:rsidTr="009F6E4B">
        <w:trPr>
          <w:trHeight w:val="273"/>
        </w:trPr>
        <w:tc>
          <w:tcPr>
            <w:tcW w:w="3261" w:type="dxa"/>
            <w:vMerge/>
            <w:tcBorders>
              <w:left w:val="single" w:sz="4" w:space="0" w:color="000000"/>
              <w:right w:val="single" w:sz="4" w:space="0" w:color="000000"/>
            </w:tcBorders>
            <w:vAlign w:val="bottom"/>
          </w:tcPr>
          <w:p w14:paraId="057E8113"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612A573E"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061DF35" w14:textId="4BE20A84"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1.5. Выполнять настройку и регулировку рабочего и вспомогательного оборудования тракторов и автомобилей.</w:t>
            </w:r>
          </w:p>
        </w:tc>
      </w:tr>
      <w:tr w:rsidR="005903BE" w:rsidRPr="00D646D1" w14:paraId="505D7D57" w14:textId="77777777" w:rsidTr="009F6E4B">
        <w:trPr>
          <w:trHeight w:val="273"/>
        </w:trPr>
        <w:tc>
          <w:tcPr>
            <w:tcW w:w="3261" w:type="dxa"/>
            <w:vMerge/>
            <w:tcBorders>
              <w:left w:val="single" w:sz="4" w:space="0" w:color="000000"/>
              <w:right w:val="single" w:sz="4" w:space="0" w:color="000000"/>
            </w:tcBorders>
            <w:vAlign w:val="bottom"/>
          </w:tcPr>
          <w:p w14:paraId="2724416D"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34EEC698"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47458072" w14:textId="39BA4F1B"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1.6. Выполнять оперативное планирование работ по подготовке и эксплуатации сельскохозяйственной техники.</w:t>
            </w:r>
          </w:p>
        </w:tc>
      </w:tr>
      <w:tr w:rsidR="005903BE" w:rsidRPr="00D646D1" w14:paraId="531D7322" w14:textId="77777777" w:rsidTr="005903BE">
        <w:trPr>
          <w:trHeight w:val="54"/>
        </w:trPr>
        <w:tc>
          <w:tcPr>
            <w:tcW w:w="3261" w:type="dxa"/>
            <w:vMerge/>
            <w:tcBorders>
              <w:left w:val="single" w:sz="4" w:space="0" w:color="000000"/>
              <w:right w:val="single" w:sz="4" w:space="0" w:color="000000"/>
            </w:tcBorders>
            <w:vAlign w:val="bottom"/>
          </w:tcPr>
          <w:p w14:paraId="2D9E49F9"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C88A75B"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18915FE" w14:textId="3B79A0E4"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r>
      <w:tr w:rsidR="005903BE" w:rsidRPr="00D646D1" w14:paraId="5FE92E35" w14:textId="77777777" w:rsidTr="009F6E4B">
        <w:trPr>
          <w:trHeight w:val="54"/>
        </w:trPr>
        <w:tc>
          <w:tcPr>
            <w:tcW w:w="3261" w:type="dxa"/>
            <w:vMerge/>
            <w:tcBorders>
              <w:left w:val="single" w:sz="4" w:space="0" w:color="000000"/>
              <w:right w:val="single" w:sz="4" w:space="0" w:color="000000"/>
            </w:tcBorders>
            <w:vAlign w:val="bottom"/>
          </w:tcPr>
          <w:p w14:paraId="6F4724F8"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17623FB9"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2F3358FA" w14:textId="441E1BC0"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1.8. Осуществлять выдачу заданий по агрегатированию трактора и сельскохозяйственных машин, настройке агрегатов и самоходных машин.</w:t>
            </w:r>
          </w:p>
        </w:tc>
      </w:tr>
      <w:tr w:rsidR="005903BE" w:rsidRPr="00D646D1" w14:paraId="67DBA66A" w14:textId="77777777" w:rsidTr="009F6E4B">
        <w:trPr>
          <w:trHeight w:val="54"/>
        </w:trPr>
        <w:tc>
          <w:tcPr>
            <w:tcW w:w="3261" w:type="dxa"/>
            <w:vMerge/>
            <w:tcBorders>
              <w:left w:val="single" w:sz="4" w:space="0" w:color="000000"/>
              <w:right w:val="single" w:sz="4" w:space="0" w:color="000000"/>
            </w:tcBorders>
            <w:vAlign w:val="bottom"/>
          </w:tcPr>
          <w:p w14:paraId="0F9E9AB9"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52A25B29"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901753" w14:textId="521B752F"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r>
      <w:tr w:rsidR="005903BE" w:rsidRPr="00D646D1" w14:paraId="36B83014" w14:textId="77777777" w:rsidTr="007E077B">
        <w:trPr>
          <w:trHeight w:val="562"/>
        </w:trPr>
        <w:tc>
          <w:tcPr>
            <w:tcW w:w="3261" w:type="dxa"/>
            <w:vMerge/>
            <w:tcBorders>
              <w:left w:val="single" w:sz="4" w:space="0" w:color="000000"/>
              <w:right w:val="single" w:sz="4" w:space="0" w:color="000000"/>
            </w:tcBorders>
            <w:vAlign w:val="bottom"/>
          </w:tcPr>
          <w:p w14:paraId="708C137C" w14:textId="77777777" w:rsidR="005903BE" w:rsidRPr="00D646D1" w:rsidRDefault="005903BE" w:rsidP="005903BE">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48D47A3A" w14:textId="77777777" w:rsidR="005903BE" w:rsidRPr="00D646D1"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A61D86B" w14:textId="026B5D27" w:rsidR="005903BE" w:rsidRPr="00E92C8E" w:rsidRDefault="005903BE" w:rsidP="005903BE">
            <w:pPr>
              <w:widowControl w:val="0"/>
              <w:spacing w:after="0" w:line="240" w:lineRule="auto"/>
              <w:ind w:left="1" w:hanging="3"/>
              <w:rPr>
                <w:rFonts w:ascii="Times New Roman" w:hAnsi="Times New Roman"/>
                <w:sz w:val="24"/>
                <w:szCs w:val="24"/>
              </w:rPr>
            </w:pPr>
            <w:r w:rsidRPr="002344A8">
              <w:rPr>
                <w:rFonts w:ascii="Times New Roman" w:eastAsia="DejaVu Sans" w:hAnsi="Times New Roman"/>
                <w:sz w:val="24"/>
                <w:szCs w:val="24"/>
              </w:rPr>
              <w:t xml:space="preserve">ПК 1.10. Осуществлять оформление первичной документации по подготовке к эксплуатации и эксплуатации </w:t>
            </w:r>
            <w:r w:rsidRPr="002344A8">
              <w:rPr>
                <w:rFonts w:ascii="Times New Roman" w:eastAsia="DejaVu Sans" w:hAnsi="Times New Roman"/>
                <w:sz w:val="24"/>
                <w:szCs w:val="24"/>
              </w:rPr>
              <w:lastRenderedPageBreak/>
              <w:t>сельскохозяйственной техники и оборудования, готовить предложения по повышению эффективности ее использования в организации.</w:t>
            </w:r>
          </w:p>
        </w:tc>
      </w:tr>
      <w:tr w:rsidR="005903BE" w:rsidRPr="00D646D1" w14:paraId="0C57D0B1" w14:textId="77777777" w:rsidTr="0041762D">
        <w:trPr>
          <w:trHeight w:val="289"/>
        </w:trPr>
        <w:tc>
          <w:tcPr>
            <w:tcW w:w="3261" w:type="dxa"/>
            <w:vMerge w:val="restart"/>
            <w:tcBorders>
              <w:top w:val="single" w:sz="4" w:space="0" w:color="000000"/>
              <w:left w:val="single" w:sz="4" w:space="0" w:color="000000"/>
              <w:right w:val="single" w:sz="4" w:space="0" w:color="000000"/>
            </w:tcBorders>
          </w:tcPr>
          <w:p w14:paraId="3082A807" w14:textId="169EA731" w:rsidR="005903BE" w:rsidRPr="00D646D1" w:rsidRDefault="005903BE" w:rsidP="005903BE">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ВД.02 </w:t>
            </w:r>
            <w:r w:rsidRPr="005903BE">
              <w:rPr>
                <w:rFonts w:ascii="Times New Roman" w:hAnsi="Times New Roman"/>
                <w:bCs/>
                <w:sz w:val="24"/>
                <w:szCs w:val="24"/>
              </w:rPr>
              <w:t>Ремонт сельскохозяйственной техники и оборудования</w:t>
            </w:r>
          </w:p>
        </w:tc>
        <w:tc>
          <w:tcPr>
            <w:tcW w:w="3119" w:type="dxa"/>
            <w:vMerge w:val="restart"/>
            <w:tcBorders>
              <w:top w:val="single" w:sz="4" w:space="0" w:color="000000"/>
              <w:left w:val="single" w:sz="4" w:space="0" w:color="000000"/>
              <w:right w:val="single" w:sz="4" w:space="0" w:color="000000"/>
            </w:tcBorders>
          </w:tcPr>
          <w:p w14:paraId="1F74E432" w14:textId="29A43579" w:rsidR="005903BE" w:rsidRPr="00D646D1" w:rsidRDefault="005903BE" w:rsidP="005903BE">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5903BE">
              <w:rPr>
                <w:rFonts w:ascii="Times New Roman" w:hAnsi="Times New Roman"/>
                <w:bCs/>
                <w:sz w:val="24"/>
                <w:szCs w:val="24"/>
              </w:rPr>
              <w:t>Ремонт сельскохозяйственной техники и оборудования</w:t>
            </w:r>
          </w:p>
        </w:tc>
        <w:tc>
          <w:tcPr>
            <w:tcW w:w="3543" w:type="dxa"/>
            <w:tcBorders>
              <w:top w:val="single" w:sz="4" w:space="0" w:color="000000"/>
              <w:left w:val="single" w:sz="4" w:space="0" w:color="000000"/>
              <w:bottom w:val="single" w:sz="4" w:space="0" w:color="000000"/>
              <w:right w:val="single" w:sz="4" w:space="0" w:color="000000"/>
            </w:tcBorders>
          </w:tcPr>
          <w:p w14:paraId="626308DC" w14:textId="7575FC2D" w:rsidR="005903BE" w:rsidRPr="00D34481" w:rsidRDefault="005903BE" w:rsidP="005903BE">
            <w:pPr>
              <w:spacing w:after="0" w:line="240" w:lineRule="auto"/>
              <w:rPr>
                <w:rFonts w:ascii="Times New Roman" w:eastAsia="Calibri" w:hAnsi="Times New Roman"/>
                <w:color w:val="000000"/>
                <w:spacing w:val="2"/>
                <w:sz w:val="24"/>
                <w:szCs w:val="24"/>
                <w:highlight w:val="yellow"/>
                <w:shd w:val="clear" w:color="auto" w:fill="FFFFFF"/>
              </w:rPr>
            </w:pPr>
            <w:r w:rsidRPr="00A35786">
              <w:rPr>
                <w:rFonts w:ascii="Times New Roman" w:eastAsia="DejaVu Sans" w:hAnsi="Times New Roman"/>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5903BE" w:rsidRPr="00D646D1" w14:paraId="66D060B2" w14:textId="77777777" w:rsidTr="00AA1F27">
        <w:trPr>
          <w:trHeight w:val="137"/>
        </w:trPr>
        <w:tc>
          <w:tcPr>
            <w:tcW w:w="3261" w:type="dxa"/>
            <w:vMerge/>
            <w:tcBorders>
              <w:left w:val="single" w:sz="4" w:space="0" w:color="000000"/>
              <w:right w:val="single" w:sz="4" w:space="0" w:color="000000"/>
            </w:tcBorders>
            <w:vAlign w:val="center"/>
          </w:tcPr>
          <w:p w14:paraId="11682ED3"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4D91277"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6A659CF" w14:textId="4A584215" w:rsidR="005903BE" w:rsidRPr="00D34481" w:rsidRDefault="005903BE" w:rsidP="005903BE">
            <w:pPr>
              <w:spacing w:after="0" w:line="240" w:lineRule="auto"/>
              <w:rPr>
                <w:rFonts w:ascii="Times New Roman" w:eastAsia="Calibri" w:hAnsi="Times New Roman"/>
                <w:color w:val="000000"/>
                <w:spacing w:val="2"/>
                <w:sz w:val="24"/>
                <w:szCs w:val="24"/>
                <w:shd w:val="clear" w:color="auto" w:fill="FFFFFF"/>
              </w:rPr>
            </w:pPr>
            <w:r w:rsidRPr="00A35786">
              <w:rPr>
                <w:rFonts w:ascii="Times New Roman" w:eastAsia="DejaVu Sans" w:hAnsi="Times New Roman"/>
                <w:sz w:val="24"/>
                <w:szCs w:val="24"/>
              </w:rPr>
              <w:t>ПК 2.2. Проводить диагностирование неисправностей сельскохозяйственной техники и оборудования.</w:t>
            </w:r>
          </w:p>
        </w:tc>
      </w:tr>
      <w:tr w:rsidR="005903BE" w:rsidRPr="00D646D1" w14:paraId="72C0EF28" w14:textId="77777777" w:rsidTr="00BC461A">
        <w:trPr>
          <w:trHeight w:val="120"/>
        </w:trPr>
        <w:tc>
          <w:tcPr>
            <w:tcW w:w="3261" w:type="dxa"/>
            <w:vMerge/>
            <w:tcBorders>
              <w:left w:val="single" w:sz="4" w:space="0" w:color="000000"/>
              <w:right w:val="single" w:sz="4" w:space="0" w:color="000000"/>
            </w:tcBorders>
            <w:vAlign w:val="center"/>
          </w:tcPr>
          <w:p w14:paraId="21408465"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323D6D5"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50F56F70" w14:textId="36EC03A9"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5903BE" w:rsidRPr="00D646D1" w14:paraId="7D5068D0" w14:textId="77777777" w:rsidTr="00BC461A">
        <w:trPr>
          <w:trHeight w:val="120"/>
        </w:trPr>
        <w:tc>
          <w:tcPr>
            <w:tcW w:w="3261" w:type="dxa"/>
            <w:vMerge/>
            <w:tcBorders>
              <w:left w:val="single" w:sz="4" w:space="0" w:color="000000"/>
              <w:right w:val="single" w:sz="4" w:space="0" w:color="000000"/>
            </w:tcBorders>
            <w:vAlign w:val="center"/>
          </w:tcPr>
          <w:p w14:paraId="3DAED134"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769C8BBC"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6EA9A5F4" w14:textId="175530AE"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2.4. Выполнять восстановление работоспособности или замену детали (узла) сельскохозяйственной техники.</w:t>
            </w:r>
          </w:p>
        </w:tc>
      </w:tr>
      <w:tr w:rsidR="005903BE" w:rsidRPr="00D646D1" w14:paraId="0605F4E5" w14:textId="77777777" w:rsidTr="00BC461A">
        <w:trPr>
          <w:trHeight w:val="120"/>
        </w:trPr>
        <w:tc>
          <w:tcPr>
            <w:tcW w:w="3261" w:type="dxa"/>
            <w:vMerge/>
            <w:tcBorders>
              <w:left w:val="single" w:sz="4" w:space="0" w:color="000000"/>
              <w:right w:val="single" w:sz="4" w:space="0" w:color="000000"/>
            </w:tcBorders>
            <w:vAlign w:val="center"/>
          </w:tcPr>
          <w:p w14:paraId="10D1F86A"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233AFEE"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73F12ADA" w14:textId="3A394539"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5903BE" w:rsidRPr="00D646D1" w14:paraId="778F9A12" w14:textId="77777777" w:rsidTr="00BC461A">
        <w:trPr>
          <w:trHeight w:val="120"/>
        </w:trPr>
        <w:tc>
          <w:tcPr>
            <w:tcW w:w="3261" w:type="dxa"/>
            <w:vMerge/>
            <w:tcBorders>
              <w:left w:val="single" w:sz="4" w:space="0" w:color="000000"/>
              <w:right w:val="single" w:sz="4" w:space="0" w:color="000000"/>
            </w:tcBorders>
            <w:vAlign w:val="center"/>
          </w:tcPr>
          <w:p w14:paraId="2D90A6DF"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215E7CE6"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40EA4CC3" w14:textId="42217685"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5903BE" w:rsidRPr="00D646D1" w14:paraId="5828FC2B" w14:textId="77777777" w:rsidTr="00BC461A">
        <w:trPr>
          <w:trHeight w:val="120"/>
        </w:trPr>
        <w:tc>
          <w:tcPr>
            <w:tcW w:w="3261" w:type="dxa"/>
            <w:vMerge/>
            <w:tcBorders>
              <w:left w:val="single" w:sz="4" w:space="0" w:color="000000"/>
              <w:right w:val="single" w:sz="4" w:space="0" w:color="000000"/>
            </w:tcBorders>
            <w:vAlign w:val="center"/>
          </w:tcPr>
          <w:p w14:paraId="5B169E72"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0DC969A3"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02E64D1D" w14:textId="18CCABDA"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2.7. 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5903BE" w:rsidRPr="00D646D1" w14:paraId="3503520A" w14:textId="77777777" w:rsidTr="00BC461A">
        <w:trPr>
          <w:trHeight w:val="120"/>
        </w:trPr>
        <w:tc>
          <w:tcPr>
            <w:tcW w:w="3261" w:type="dxa"/>
            <w:vMerge/>
            <w:tcBorders>
              <w:left w:val="single" w:sz="4" w:space="0" w:color="000000"/>
              <w:right w:val="single" w:sz="4" w:space="0" w:color="000000"/>
            </w:tcBorders>
            <w:vAlign w:val="center"/>
          </w:tcPr>
          <w:p w14:paraId="375EE506"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E84FB22"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5EA32D07" w14:textId="7EE9945F"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 xml:space="preserve">ПК 2.8. Осуществлять материально-техническое </w:t>
            </w:r>
            <w:r w:rsidRPr="00A35786">
              <w:rPr>
                <w:rFonts w:ascii="Times New Roman" w:eastAsia="DejaVu Sans" w:hAnsi="Times New Roman"/>
                <w:sz w:val="24"/>
                <w:szCs w:val="24"/>
              </w:rPr>
              <w:lastRenderedPageBreak/>
              <w:t>обеспечение технического обслуживания и ремонта сельскохозяйственной техники в организации.</w:t>
            </w:r>
          </w:p>
        </w:tc>
      </w:tr>
      <w:tr w:rsidR="005903BE" w:rsidRPr="00D646D1" w14:paraId="762CF695" w14:textId="77777777" w:rsidTr="00DE1128">
        <w:trPr>
          <w:trHeight w:val="135"/>
        </w:trPr>
        <w:tc>
          <w:tcPr>
            <w:tcW w:w="3261" w:type="dxa"/>
            <w:vMerge/>
            <w:tcBorders>
              <w:left w:val="single" w:sz="4" w:space="0" w:color="000000"/>
              <w:right w:val="single" w:sz="4" w:space="0" w:color="000000"/>
            </w:tcBorders>
            <w:vAlign w:val="center"/>
          </w:tcPr>
          <w:p w14:paraId="5B6F2412"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51C7A998"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73C20B00" w14:textId="61EDF9F8"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tc>
      </w:tr>
      <w:tr w:rsidR="005903BE" w:rsidRPr="00D646D1" w14:paraId="4B8EB51E" w14:textId="77777777" w:rsidTr="009F6E4B">
        <w:trPr>
          <w:trHeight w:val="135"/>
        </w:trPr>
        <w:tc>
          <w:tcPr>
            <w:tcW w:w="3261" w:type="dxa"/>
            <w:vMerge/>
            <w:tcBorders>
              <w:left w:val="single" w:sz="4" w:space="0" w:color="000000"/>
              <w:bottom w:val="single" w:sz="4" w:space="0" w:color="auto"/>
              <w:right w:val="single" w:sz="4" w:space="0" w:color="000000"/>
            </w:tcBorders>
            <w:vAlign w:val="center"/>
          </w:tcPr>
          <w:p w14:paraId="6E3692BB" w14:textId="77777777" w:rsidR="005903BE" w:rsidRDefault="005903BE" w:rsidP="005903BE">
            <w:pPr>
              <w:spacing w:after="0" w:line="240" w:lineRule="auto"/>
              <w:rPr>
                <w:rFonts w:ascii="Times New Roman" w:hAnsi="Times New Roman"/>
                <w:bCs/>
                <w:sz w:val="24"/>
                <w:szCs w:val="24"/>
              </w:rPr>
            </w:pPr>
          </w:p>
        </w:tc>
        <w:tc>
          <w:tcPr>
            <w:tcW w:w="3119" w:type="dxa"/>
            <w:vMerge/>
            <w:tcBorders>
              <w:left w:val="single" w:sz="4" w:space="0" w:color="000000"/>
              <w:bottom w:val="single" w:sz="4" w:space="0" w:color="auto"/>
              <w:right w:val="single" w:sz="4" w:space="0" w:color="000000"/>
            </w:tcBorders>
          </w:tcPr>
          <w:p w14:paraId="3EA7F8E9" w14:textId="77777777" w:rsidR="005903BE" w:rsidRDefault="005903BE" w:rsidP="005903BE">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bottom w:val="single" w:sz="4" w:space="0" w:color="auto"/>
              <w:right w:val="single" w:sz="4" w:space="0" w:color="000000"/>
            </w:tcBorders>
          </w:tcPr>
          <w:p w14:paraId="4D04C88D" w14:textId="019B89DF" w:rsidR="005903BE" w:rsidRPr="00330A7C" w:rsidRDefault="005903BE" w:rsidP="005903BE">
            <w:pPr>
              <w:spacing w:after="0" w:line="240" w:lineRule="auto"/>
              <w:rPr>
                <w:rFonts w:ascii="Times New Roman" w:hAnsi="Times New Roman"/>
                <w:sz w:val="24"/>
                <w:szCs w:val="24"/>
              </w:rPr>
            </w:pPr>
            <w:r w:rsidRPr="00A35786">
              <w:rPr>
                <w:rFonts w:ascii="Times New Roman" w:eastAsia="DejaVu Sans" w:hAnsi="Times New Roman"/>
                <w:sz w:val="24"/>
                <w:szCs w:val="24"/>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r w:rsidR="009F6E4B" w:rsidRPr="00D646D1" w14:paraId="5EF0D52A" w14:textId="77777777" w:rsidTr="009F6E4B">
        <w:trPr>
          <w:trHeight w:val="1144"/>
        </w:trPr>
        <w:tc>
          <w:tcPr>
            <w:tcW w:w="3261" w:type="dxa"/>
            <w:tcBorders>
              <w:top w:val="single" w:sz="4" w:space="0" w:color="auto"/>
              <w:left w:val="single" w:sz="4" w:space="0" w:color="auto"/>
              <w:bottom w:val="single" w:sz="4" w:space="0" w:color="auto"/>
              <w:right w:val="single" w:sz="4" w:space="0" w:color="auto"/>
            </w:tcBorders>
          </w:tcPr>
          <w:p w14:paraId="5F63216D" w14:textId="2077E90C"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005903BE" w:rsidRPr="005903BE">
              <w:rPr>
                <w:rFonts w:ascii="Times New Roman" w:hAnsi="Times New Roman"/>
                <w:bCs/>
                <w:sz w:val="24"/>
                <w:szCs w:val="24"/>
              </w:rPr>
              <w:t>Освоение одной или нескольких профессий рабочих</w:t>
            </w:r>
          </w:p>
        </w:tc>
        <w:tc>
          <w:tcPr>
            <w:tcW w:w="3119" w:type="dxa"/>
            <w:tcBorders>
              <w:top w:val="single" w:sz="4" w:space="0" w:color="auto"/>
              <w:left w:val="single" w:sz="4" w:space="0" w:color="auto"/>
              <w:bottom w:val="single" w:sz="4" w:space="0" w:color="auto"/>
              <w:right w:val="single" w:sz="4" w:space="0" w:color="auto"/>
            </w:tcBorders>
          </w:tcPr>
          <w:p w14:paraId="79064649" w14:textId="41B0D3ED" w:rsidR="009F6E4B" w:rsidRPr="00D646D1" w:rsidRDefault="009F6E4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005903BE" w:rsidRPr="005903BE">
              <w:rPr>
                <w:rFonts w:ascii="Times New Roman" w:hAnsi="Times New Roman"/>
                <w:bCs/>
                <w:sz w:val="24"/>
                <w:szCs w:val="24"/>
              </w:rPr>
              <w:t>Освоение одной или нескольких профессий рабочих</w:t>
            </w:r>
          </w:p>
        </w:tc>
        <w:tc>
          <w:tcPr>
            <w:tcW w:w="3543" w:type="dxa"/>
            <w:tcBorders>
              <w:top w:val="single" w:sz="4" w:space="0" w:color="auto"/>
              <w:left w:val="single" w:sz="4" w:space="0" w:color="auto"/>
              <w:bottom w:val="single" w:sz="4" w:space="0" w:color="auto"/>
              <w:right w:val="single" w:sz="4" w:space="0" w:color="auto"/>
            </w:tcBorders>
          </w:tcPr>
          <w:p w14:paraId="00C349BF" w14:textId="241149AA" w:rsidR="009F6E4B" w:rsidRPr="00D646D1" w:rsidRDefault="009F6E4B" w:rsidP="00CC01DD">
            <w:pPr>
              <w:snapToGrid w:val="0"/>
              <w:spacing w:after="0" w:line="240" w:lineRule="auto"/>
              <w:rPr>
                <w:rFonts w:ascii="Times New Roman" w:hAnsi="Times New Roman"/>
                <w:color w:val="000000"/>
                <w:sz w:val="24"/>
                <w:szCs w:val="24"/>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407E7" w14:textId="77777777" w:rsidR="007F1D29" w:rsidRDefault="007F1D29">
      <w:pPr>
        <w:spacing w:after="0" w:line="240" w:lineRule="auto"/>
      </w:pPr>
      <w:r>
        <w:separator/>
      </w:r>
    </w:p>
  </w:endnote>
  <w:endnote w:type="continuationSeparator" w:id="0">
    <w:p w14:paraId="2E55A124" w14:textId="77777777" w:rsidR="007F1D29" w:rsidRDefault="007F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F3EA5" w14:textId="77777777" w:rsidR="007F1D29" w:rsidRDefault="007F1D29">
      <w:pPr>
        <w:rPr>
          <w:sz w:val="12"/>
        </w:rPr>
      </w:pPr>
      <w:r>
        <w:separator/>
      </w:r>
    </w:p>
  </w:footnote>
  <w:footnote w:type="continuationSeparator" w:id="0">
    <w:p w14:paraId="3C2803A7" w14:textId="77777777" w:rsidR="007F1D29" w:rsidRDefault="007F1D29">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1762D"/>
    <w:rsid w:val="004206C6"/>
    <w:rsid w:val="0042176D"/>
    <w:rsid w:val="004331A1"/>
    <w:rsid w:val="00474A96"/>
    <w:rsid w:val="00490002"/>
    <w:rsid w:val="00490227"/>
    <w:rsid w:val="004A5AB0"/>
    <w:rsid w:val="004B4E55"/>
    <w:rsid w:val="004B773A"/>
    <w:rsid w:val="005211FE"/>
    <w:rsid w:val="00552BAC"/>
    <w:rsid w:val="00556516"/>
    <w:rsid w:val="005903BE"/>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6F1138"/>
    <w:rsid w:val="007120D5"/>
    <w:rsid w:val="00726CCE"/>
    <w:rsid w:val="00727D1A"/>
    <w:rsid w:val="00733762"/>
    <w:rsid w:val="007813BD"/>
    <w:rsid w:val="007A5FB7"/>
    <w:rsid w:val="007B7154"/>
    <w:rsid w:val="007B7595"/>
    <w:rsid w:val="007E3F03"/>
    <w:rsid w:val="007F1D29"/>
    <w:rsid w:val="00800113"/>
    <w:rsid w:val="008034D1"/>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9F6E4B"/>
    <w:rsid w:val="00A3407D"/>
    <w:rsid w:val="00A74DD9"/>
    <w:rsid w:val="00A770FE"/>
    <w:rsid w:val="00A86873"/>
    <w:rsid w:val="00AA1F27"/>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C01DD"/>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8</Pages>
  <Words>1619</Words>
  <Characters>9233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27</cp:revision>
  <cp:lastPrinted>2022-09-12T13:25:00Z</cp:lastPrinted>
  <dcterms:created xsi:type="dcterms:W3CDTF">2023-03-20T14:24:00Z</dcterms:created>
  <dcterms:modified xsi:type="dcterms:W3CDTF">2023-06-29T15:44:00Z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