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4CE" w:rsidRPr="00B67DF7" w:rsidRDefault="008F5A54" w:rsidP="00B67DF7">
      <w:pPr>
        <w:pStyle w:val="1"/>
        <w:spacing w:before="0" w:after="0" w:line="276" w:lineRule="auto"/>
        <w:jc w:val="right"/>
      </w:pPr>
      <w:bookmarkStart w:id="0" w:name="_Toc84499262"/>
      <w:r w:rsidRPr="00B67DF7">
        <w:t>П</w:t>
      </w:r>
      <w:r w:rsidR="00D734CE" w:rsidRPr="00B67DF7">
        <w:t xml:space="preserve">риложение </w:t>
      </w:r>
      <w:bookmarkEnd w:id="0"/>
      <w:r w:rsidR="00C1034E" w:rsidRPr="00B67DF7">
        <w:t>1</w:t>
      </w:r>
    </w:p>
    <w:p w:rsidR="00D734CE" w:rsidRPr="00B67DF7" w:rsidRDefault="00D734CE" w:rsidP="00B67DF7">
      <w:pPr>
        <w:spacing w:after="0"/>
        <w:jc w:val="right"/>
        <w:rPr>
          <w:rFonts w:ascii="Times New Roman" w:hAnsi="Times New Roman"/>
          <w:b/>
          <w:sz w:val="24"/>
          <w:szCs w:val="24"/>
        </w:rPr>
      </w:pPr>
      <w:r w:rsidRPr="00B67DF7">
        <w:rPr>
          <w:rFonts w:ascii="Times New Roman" w:hAnsi="Times New Roman"/>
          <w:sz w:val="24"/>
          <w:szCs w:val="24"/>
        </w:rPr>
        <w:t xml:space="preserve">к </w:t>
      </w:r>
      <w:r w:rsidR="00E27177" w:rsidRPr="00B67DF7">
        <w:rPr>
          <w:rFonts w:ascii="Times New Roman" w:hAnsi="Times New Roman"/>
          <w:sz w:val="24"/>
          <w:szCs w:val="24"/>
        </w:rPr>
        <w:t>ПООП-П</w:t>
      </w:r>
      <w:r w:rsidRPr="00B67DF7">
        <w:rPr>
          <w:rFonts w:ascii="Times New Roman" w:hAnsi="Times New Roman"/>
          <w:sz w:val="24"/>
          <w:szCs w:val="24"/>
        </w:rPr>
        <w:t xml:space="preserve"> специальности</w:t>
      </w:r>
      <w:r w:rsidRPr="00B67DF7">
        <w:rPr>
          <w:rFonts w:ascii="Times New Roman" w:hAnsi="Times New Roman"/>
          <w:b/>
          <w:sz w:val="24"/>
          <w:szCs w:val="24"/>
        </w:rPr>
        <w:t xml:space="preserve"> </w:t>
      </w:r>
    </w:p>
    <w:p w:rsidR="00D734CE" w:rsidRPr="00B67DF7" w:rsidRDefault="00DA1016" w:rsidP="00B67DF7">
      <w:pPr>
        <w:spacing w:after="0"/>
        <w:jc w:val="right"/>
        <w:rPr>
          <w:rFonts w:ascii="Times New Roman" w:hAnsi="Times New Roman"/>
          <w:sz w:val="24"/>
          <w:szCs w:val="24"/>
          <w:u w:val="single"/>
        </w:rPr>
      </w:pPr>
      <w:r w:rsidRPr="00B67DF7">
        <w:rPr>
          <w:rFonts w:ascii="Times New Roman" w:hAnsi="Times New Roman"/>
          <w:sz w:val="24"/>
          <w:szCs w:val="24"/>
          <w:u w:val="single"/>
        </w:rPr>
        <w:t>15</w:t>
      </w:r>
      <w:r w:rsidR="00A325A5" w:rsidRPr="00B67DF7">
        <w:rPr>
          <w:rFonts w:ascii="Times New Roman" w:hAnsi="Times New Roman"/>
          <w:sz w:val="24"/>
          <w:szCs w:val="24"/>
          <w:u w:val="single"/>
        </w:rPr>
        <w:t>.02.1</w:t>
      </w:r>
      <w:r w:rsidRPr="00B67DF7">
        <w:rPr>
          <w:rFonts w:ascii="Times New Roman" w:hAnsi="Times New Roman"/>
          <w:sz w:val="24"/>
          <w:szCs w:val="24"/>
          <w:u w:val="single"/>
        </w:rPr>
        <w:t>6</w:t>
      </w:r>
      <w:r w:rsidR="00692163" w:rsidRPr="00B67DF7">
        <w:rPr>
          <w:rFonts w:ascii="Times New Roman" w:hAnsi="Times New Roman"/>
          <w:sz w:val="24"/>
          <w:szCs w:val="24"/>
          <w:u w:val="single"/>
        </w:rPr>
        <w:t xml:space="preserve"> </w:t>
      </w:r>
      <w:r w:rsidRPr="00B67DF7">
        <w:rPr>
          <w:rFonts w:ascii="Times New Roman" w:hAnsi="Times New Roman"/>
          <w:sz w:val="24"/>
          <w:szCs w:val="24"/>
          <w:u w:val="single"/>
        </w:rPr>
        <w:t>Технология машиностроения</w:t>
      </w:r>
    </w:p>
    <w:p w:rsidR="00D734CE" w:rsidRPr="00B67DF7" w:rsidRDefault="00D734CE" w:rsidP="00B67DF7">
      <w:pPr>
        <w:tabs>
          <w:tab w:val="right" w:leader="underscore" w:pos="9639"/>
        </w:tabs>
        <w:spacing w:after="0"/>
        <w:jc w:val="center"/>
        <w:rPr>
          <w:rFonts w:ascii="Times New Roman" w:hAnsi="Times New Roman"/>
          <w:b/>
          <w:sz w:val="24"/>
          <w:szCs w:val="24"/>
          <w:vertAlign w:val="superscript"/>
        </w:rPr>
      </w:pPr>
    </w:p>
    <w:p w:rsidR="00D734CE" w:rsidRPr="00B67DF7" w:rsidRDefault="00D734CE" w:rsidP="00B67DF7">
      <w:pPr>
        <w:spacing w:after="0"/>
        <w:jc w:val="center"/>
        <w:rPr>
          <w:rFonts w:ascii="Times New Roman" w:hAnsi="Times New Roman"/>
          <w:b/>
          <w:sz w:val="24"/>
          <w:szCs w:val="24"/>
        </w:rPr>
      </w:pPr>
    </w:p>
    <w:p w:rsidR="00D734CE" w:rsidRPr="00B67DF7" w:rsidRDefault="00D734CE" w:rsidP="00B67DF7">
      <w:pPr>
        <w:spacing w:after="0"/>
        <w:jc w:val="center"/>
        <w:rPr>
          <w:rFonts w:ascii="Times New Roman" w:hAnsi="Times New Roman"/>
          <w:b/>
          <w:sz w:val="24"/>
          <w:szCs w:val="24"/>
        </w:rPr>
      </w:pPr>
    </w:p>
    <w:p w:rsidR="00D734CE" w:rsidRPr="00B67DF7" w:rsidRDefault="00D734CE" w:rsidP="00B67DF7">
      <w:pPr>
        <w:spacing w:after="0"/>
        <w:jc w:val="center"/>
        <w:rPr>
          <w:rFonts w:ascii="Times New Roman" w:hAnsi="Times New Roman"/>
          <w:b/>
          <w:sz w:val="24"/>
          <w:szCs w:val="24"/>
        </w:rPr>
      </w:pPr>
    </w:p>
    <w:p w:rsidR="00D734CE" w:rsidRDefault="00D734CE" w:rsidP="00B67DF7">
      <w:pPr>
        <w:spacing w:after="0"/>
        <w:jc w:val="center"/>
        <w:rPr>
          <w:rFonts w:ascii="Times New Roman" w:hAnsi="Times New Roman"/>
          <w:b/>
          <w:sz w:val="24"/>
          <w:szCs w:val="24"/>
        </w:rPr>
      </w:pPr>
    </w:p>
    <w:p w:rsidR="00B67DF7" w:rsidRDefault="00B67DF7" w:rsidP="00B67DF7">
      <w:pPr>
        <w:spacing w:after="0"/>
        <w:jc w:val="center"/>
        <w:rPr>
          <w:rFonts w:ascii="Times New Roman" w:hAnsi="Times New Roman"/>
          <w:b/>
          <w:sz w:val="24"/>
          <w:szCs w:val="24"/>
        </w:rPr>
      </w:pPr>
    </w:p>
    <w:p w:rsidR="00B67DF7" w:rsidRDefault="00B67DF7" w:rsidP="00B67DF7">
      <w:pPr>
        <w:spacing w:after="0"/>
        <w:jc w:val="center"/>
        <w:rPr>
          <w:rFonts w:ascii="Times New Roman" w:hAnsi="Times New Roman"/>
          <w:b/>
          <w:sz w:val="24"/>
          <w:szCs w:val="24"/>
        </w:rPr>
      </w:pPr>
    </w:p>
    <w:p w:rsidR="00B67DF7" w:rsidRDefault="00B67DF7" w:rsidP="00B67DF7">
      <w:pPr>
        <w:spacing w:after="0"/>
        <w:jc w:val="center"/>
        <w:rPr>
          <w:rFonts w:ascii="Times New Roman" w:hAnsi="Times New Roman"/>
          <w:b/>
          <w:sz w:val="24"/>
          <w:szCs w:val="24"/>
        </w:rPr>
      </w:pPr>
    </w:p>
    <w:p w:rsidR="00B67DF7" w:rsidRDefault="00B67DF7" w:rsidP="00B67DF7">
      <w:pPr>
        <w:spacing w:after="0"/>
        <w:jc w:val="center"/>
        <w:rPr>
          <w:rFonts w:ascii="Times New Roman" w:hAnsi="Times New Roman"/>
          <w:b/>
          <w:sz w:val="24"/>
          <w:szCs w:val="24"/>
        </w:rPr>
      </w:pPr>
    </w:p>
    <w:p w:rsidR="00B67DF7" w:rsidRDefault="00B67DF7" w:rsidP="00B67DF7">
      <w:pPr>
        <w:spacing w:after="0"/>
        <w:jc w:val="center"/>
        <w:rPr>
          <w:rFonts w:ascii="Times New Roman" w:hAnsi="Times New Roman"/>
          <w:b/>
          <w:sz w:val="24"/>
          <w:szCs w:val="24"/>
        </w:rPr>
      </w:pPr>
    </w:p>
    <w:p w:rsidR="00B67DF7" w:rsidRDefault="00B67DF7" w:rsidP="00B67DF7">
      <w:pPr>
        <w:spacing w:after="0"/>
        <w:jc w:val="center"/>
        <w:rPr>
          <w:rFonts w:ascii="Times New Roman" w:hAnsi="Times New Roman"/>
          <w:b/>
          <w:sz w:val="24"/>
          <w:szCs w:val="24"/>
        </w:rPr>
      </w:pPr>
    </w:p>
    <w:p w:rsidR="00B67DF7" w:rsidRDefault="00B67DF7" w:rsidP="00B67DF7">
      <w:pPr>
        <w:spacing w:after="0"/>
        <w:jc w:val="center"/>
        <w:rPr>
          <w:rFonts w:ascii="Times New Roman" w:hAnsi="Times New Roman"/>
          <w:b/>
          <w:sz w:val="24"/>
          <w:szCs w:val="24"/>
        </w:rPr>
      </w:pPr>
    </w:p>
    <w:p w:rsidR="00B67DF7" w:rsidRDefault="00B67DF7" w:rsidP="00B67DF7">
      <w:pPr>
        <w:spacing w:after="0"/>
        <w:jc w:val="center"/>
        <w:rPr>
          <w:rFonts w:ascii="Times New Roman" w:hAnsi="Times New Roman"/>
          <w:b/>
          <w:sz w:val="24"/>
          <w:szCs w:val="24"/>
        </w:rPr>
      </w:pPr>
    </w:p>
    <w:p w:rsidR="00B67DF7" w:rsidRDefault="00B67DF7" w:rsidP="00B67DF7">
      <w:pPr>
        <w:spacing w:after="0"/>
        <w:jc w:val="center"/>
        <w:rPr>
          <w:rFonts w:ascii="Times New Roman" w:hAnsi="Times New Roman"/>
          <w:b/>
          <w:sz w:val="24"/>
          <w:szCs w:val="24"/>
        </w:rPr>
      </w:pPr>
    </w:p>
    <w:p w:rsidR="00B67DF7" w:rsidRDefault="00B67DF7" w:rsidP="00B67DF7">
      <w:pPr>
        <w:spacing w:after="0"/>
        <w:jc w:val="center"/>
        <w:rPr>
          <w:rFonts w:ascii="Times New Roman" w:hAnsi="Times New Roman"/>
          <w:b/>
          <w:sz w:val="24"/>
          <w:szCs w:val="24"/>
        </w:rPr>
      </w:pPr>
    </w:p>
    <w:p w:rsidR="00B67DF7" w:rsidRDefault="00B67DF7" w:rsidP="00B67DF7">
      <w:pPr>
        <w:spacing w:after="0"/>
        <w:jc w:val="center"/>
        <w:rPr>
          <w:rFonts w:ascii="Times New Roman" w:hAnsi="Times New Roman"/>
          <w:b/>
          <w:sz w:val="24"/>
          <w:szCs w:val="24"/>
        </w:rPr>
      </w:pPr>
    </w:p>
    <w:p w:rsidR="00B67DF7" w:rsidRDefault="00B67DF7" w:rsidP="00B67DF7">
      <w:pPr>
        <w:spacing w:after="0"/>
        <w:jc w:val="center"/>
        <w:rPr>
          <w:rFonts w:ascii="Times New Roman" w:hAnsi="Times New Roman"/>
          <w:b/>
          <w:sz w:val="24"/>
          <w:szCs w:val="24"/>
        </w:rPr>
      </w:pPr>
    </w:p>
    <w:p w:rsidR="00B67DF7" w:rsidRDefault="00B67DF7" w:rsidP="00B67DF7">
      <w:pPr>
        <w:spacing w:after="0"/>
        <w:jc w:val="center"/>
        <w:rPr>
          <w:rFonts w:ascii="Times New Roman" w:hAnsi="Times New Roman"/>
          <w:b/>
          <w:sz w:val="24"/>
          <w:szCs w:val="24"/>
        </w:rPr>
      </w:pPr>
    </w:p>
    <w:p w:rsidR="00B67DF7" w:rsidRDefault="00B67DF7" w:rsidP="00B67DF7">
      <w:pPr>
        <w:spacing w:after="0"/>
        <w:jc w:val="center"/>
        <w:rPr>
          <w:rFonts w:ascii="Times New Roman" w:hAnsi="Times New Roman"/>
          <w:b/>
          <w:sz w:val="24"/>
          <w:szCs w:val="24"/>
        </w:rPr>
      </w:pPr>
    </w:p>
    <w:p w:rsidR="00B67DF7" w:rsidRDefault="00B67DF7" w:rsidP="00B67DF7">
      <w:pPr>
        <w:spacing w:after="0"/>
        <w:jc w:val="center"/>
        <w:rPr>
          <w:rFonts w:ascii="Times New Roman" w:hAnsi="Times New Roman"/>
          <w:b/>
          <w:sz w:val="24"/>
          <w:szCs w:val="24"/>
        </w:rPr>
      </w:pPr>
    </w:p>
    <w:p w:rsidR="00B67DF7" w:rsidRDefault="00B67DF7" w:rsidP="00B67DF7">
      <w:pPr>
        <w:spacing w:after="0"/>
        <w:jc w:val="center"/>
        <w:rPr>
          <w:rFonts w:ascii="Times New Roman" w:hAnsi="Times New Roman"/>
          <w:b/>
          <w:sz w:val="24"/>
          <w:szCs w:val="24"/>
        </w:rPr>
      </w:pPr>
    </w:p>
    <w:p w:rsidR="00B67DF7" w:rsidRPr="00B67DF7" w:rsidRDefault="00B67DF7" w:rsidP="00B67DF7">
      <w:pPr>
        <w:spacing w:after="0"/>
        <w:jc w:val="center"/>
        <w:rPr>
          <w:rFonts w:ascii="Times New Roman" w:hAnsi="Times New Roman"/>
          <w:b/>
          <w:sz w:val="24"/>
          <w:szCs w:val="24"/>
        </w:rPr>
      </w:pPr>
    </w:p>
    <w:p w:rsidR="00D734CE" w:rsidRPr="00B67DF7" w:rsidRDefault="00D734CE" w:rsidP="00B67DF7">
      <w:pPr>
        <w:spacing w:after="0"/>
        <w:jc w:val="center"/>
        <w:rPr>
          <w:rFonts w:ascii="Times New Roman" w:hAnsi="Times New Roman"/>
          <w:b/>
          <w:sz w:val="24"/>
          <w:szCs w:val="24"/>
        </w:rPr>
      </w:pPr>
    </w:p>
    <w:p w:rsidR="00D734CE" w:rsidRPr="00B67DF7" w:rsidRDefault="000912D8" w:rsidP="00B67DF7">
      <w:pPr>
        <w:pStyle w:val="1"/>
        <w:spacing w:before="0" w:after="0" w:line="276" w:lineRule="auto"/>
        <w:ind w:firstLine="0"/>
        <w:jc w:val="center"/>
      </w:pPr>
      <w:r w:rsidRPr="00B67DF7">
        <w:t>Модель</w:t>
      </w:r>
      <w:r w:rsidR="00EB619C" w:rsidRPr="00B67DF7">
        <w:t xml:space="preserve"> компетенций</w:t>
      </w:r>
      <w:r w:rsidR="00103E93" w:rsidRPr="00B67DF7">
        <w:t xml:space="preserve"> выпускника</w:t>
      </w:r>
    </w:p>
    <w:p w:rsidR="005669E7" w:rsidRPr="00B67DF7" w:rsidRDefault="00DA1016" w:rsidP="00B67DF7">
      <w:pPr>
        <w:spacing w:after="0"/>
        <w:jc w:val="center"/>
        <w:rPr>
          <w:rFonts w:ascii="Times New Roman" w:hAnsi="Times New Roman"/>
          <w:b/>
          <w:sz w:val="24"/>
          <w:szCs w:val="24"/>
          <w:vertAlign w:val="superscript"/>
        </w:rPr>
      </w:pPr>
      <w:r w:rsidRPr="00B67DF7">
        <w:rPr>
          <w:rFonts w:ascii="Times New Roman" w:hAnsi="Times New Roman"/>
          <w:sz w:val="24"/>
          <w:szCs w:val="24"/>
          <w:u w:val="single"/>
        </w:rPr>
        <w:t>15.02.</w:t>
      </w:r>
      <w:r w:rsidR="00A325A5" w:rsidRPr="00B67DF7">
        <w:rPr>
          <w:rFonts w:ascii="Times New Roman" w:hAnsi="Times New Roman"/>
          <w:sz w:val="24"/>
          <w:szCs w:val="24"/>
          <w:u w:val="single"/>
        </w:rPr>
        <w:t>1</w:t>
      </w:r>
      <w:r w:rsidRPr="00B67DF7">
        <w:rPr>
          <w:rFonts w:ascii="Times New Roman" w:hAnsi="Times New Roman"/>
          <w:sz w:val="24"/>
          <w:szCs w:val="24"/>
          <w:u w:val="single"/>
        </w:rPr>
        <w:t>6 Технология машиностроения</w:t>
      </w:r>
    </w:p>
    <w:p w:rsidR="00D734CE" w:rsidRPr="00B67DF7" w:rsidRDefault="00D734CE" w:rsidP="00B67DF7">
      <w:pPr>
        <w:spacing w:after="0"/>
        <w:jc w:val="center"/>
        <w:rPr>
          <w:rFonts w:ascii="Times New Roman" w:hAnsi="Times New Roman"/>
          <w:b/>
          <w:sz w:val="24"/>
          <w:szCs w:val="24"/>
        </w:rPr>
      </w:pPr>
    </w:p>
    <w:p w:rsidR="00D734CE" w:rsidRPr="00B67DF7" w:rsidRDefault="00D734CE" w:rsidP="00B67DF7">
      <w:pPr>
        <w:spacing w:after="0"/>
        <w:jc w:val="center"/>
        <w:rPr>
          <w:rFonts w:ascii="Times New Roman" w:hAnsi="Times New Roman"/>
          <w:b/>
          <w:sz w:val="24"/>
          <w:szCs w:val="24"/>
        </w:rPr>
      </w:pPr>
    </w:p>
    <w:p w:rsidR="00D734CE" w:rsidRPr="00B67DF7" w:rsidRDefault="00D734CE" w:rsidP="00B67DF7">
      <w:pPr>
        <w:spacing w:after="0"/>
        <w:jc w:val="center"/>
        <w:rPr>
          <w:rFonts w:ascii="Times New Roman" w:hAnsi="Times New Roman"/>
          <w:b/>
          <w:sz w:val="24"/>
          <w:szCs w:val="24"/>
        </w:rPr>
      </w:pPr>
    </w:p>
    <w:p w:rsidR="00D734CE" w:rsidRPr="00B67DF7" w:rsidRDefault="00D734CE" w:rsidP="00B67DF7">
      <w:pPr>
        <w:spacing w:after="0"/>
        <w:jc w:val="center"/>
        <w:rPr>
          <w:rFonts w:ascii="Times New Roman" w:hAnsi="Times New Roman"/>
          <w:b/>
          <w:sz w:val="24"/>
          <w:szCs w:val="24"/>
        </w:rPr>
      </w:pPr>
    </w:p>
    <w:p w:rsidR="00924CE4" w:rsidRPr="00B67DF7" w:rsidRDefault="00924CE4" w:rsidP="00B67DF7">
      <w:pPr>
        <w:spacing w:after="0"/>
        <w:jc w:val="center"/>
        <w:rPr>
          <w:rFonts w:ascii="Times New Roman" w:hAnsi="Times New Roman"/>
          <w:b/>
          <w:sz w:val="24"/>
          <w:szCs w:val="24"/>
        </w:rPr>
      </w:pPr>
    </w:p>
    <w:p w:rsidR="00924CE4" w:rsidRPr="00B67DF7" w:rsidRDefault="00924CE4" w:rsidP="00B67DF7">
      <w:pPr>
        <w:spacing w:after="0"/>
        <w:jc w:val="center"/>
        <w:rPr>
          <w:rFonts w:ascii="Times New Roman" w:hAnsi="Times New Roman"/>
          <w:b/>
          <w:sz w:val="24"/>
          <w:szCs w:val="24"/>
        </w:rPr>
      </w:pPr>
    </w:p>
    <w:p w:rsidR="00924CE4" w:rsidRPr="00B67DF7" w:rsidRDefault="00924CE4" w:rsidP="00B67DF7">
      <w:pPr>
        <w:spacing w:after="0"/>
        <w:jc w:val="center"/>
        <w:rPr>
          <w:rFonts w:ascii="Times New Roman" w:hAnsi="Times New Roman"/>
          <w:b/>
          <w:sz w:val="24"/>
          <w:szCs w:val="24"/>
        </w:rPr>
      </w:pPr>
    </w:p>
    <w:p w:rsidR="00924CE4" w:rsidRPr="00B67DF7" w:rsidRDefault="00924CE4" w:rsidP="00B67DF7">
      <w:pPr>
        <w:spacing w:after="0"/>
        <w:jc w:val="center"/>
        <w:rPr>
          <w:rFonts w:ascii="Times New Roman" w:hAnsi="Times New Roman"/>
          <w:b/>
          <w:sz w:val="24"/>
          <w:szCs w:val="24"/>
        </w:rPr>
      </w:pPr>
    </w:p>
    <w:p w:rsidR="00924CE4" w:rsidRPr="00B67DF7" w:rsidRDefault="00924CE4" w:rsidP="00B67DF7">
      <w:pPr>
        <w:spacing w:after="0"/>
        <w:jc w:val="center"/>
        <w:rPr>
          <w:rFonts w:ascii="Times New Roman" w:hAnsi="Times New Roman"/>
          <w:b/>
          <w:sz w:val="24"/>
          <w:szCs w:val="24"/>
        </w:rPr>
      </w:pPr>
    </w:p>
    <w:p w:rsidR="00D734CE" w:rsidRPr="00B67DF7" w:rsidRDefault="00D734CE" w:rsidP="00B67DF7">
      <w:pPr>
        <w:spacing w:after="0"/>
        <w:jc w:val="center"/>
        <w:rPr>
          <w:rFonts w:ascii="Times New Roman" w:hAnsi="Times New Roman"/>
          <w:b/>
          <w:sz w:val="24"/>
          <w:szCs w:val="24"/>
        </w:rPr>
      </w:pPr>
    </w:p>
    <w:p w:rsidR="001B0ED3" w:rsidRPr="00B67DF7" w:rsidRDefault="001B0ED3" w:rsidP="00B67DF7">
      <w:pPr>
        <w:spacing w:after="0"/>
        <w:jc w:val="center"/>
        <w:rPr>
          <w:rFonts w:ascii="Times New Roman" w:hAnsi="Times New Roman"/>
          <w:b/>
          <w:sz w:val="24"/>
          <w:szCs w:val="24"/>
        </w:rPr>
      </w:pPr>
    </w:p>
    <w:p w:rsidR="00D734CE" w:rsidRPr="00B67DF7" w:rsidRDefault="00D734CE" w:rsidP="00B67DF7">
      <w:pPr>
        <w:spacing w:after="0"/>
        <w:jc w:val="center"/>
        <w:rPr>
          <w:rFonts w:ascii="Times New Roman" w:hAnsi="Times New Roman"/>
          <w:b/>
          <w:sz w:val="24"/>
          <w:szCs w:val="24"/>
        </w:rPr>
      </w:pPr>
    </w:p>
    <w:p w:rsidR="00D734CE" w:rsidRPr="00B67DF7" w:rsidRDefault="00D734CE" w:rsidP="00B67DF7">
      <w:pPr>
        <w:spacing w:after="0"/>
        <w:jc w:val="center"/>
        <w:rPr>
          <w:rFonts w:ascii="Times New Roman" w:hAnsi="Times New Roman"/>
          <w:b/>
          <w:sz w:val="24"/>
          <w:szCs w:val="24"/>
        </w:rPr>
      </w:pPr>
    </w:p>
    <w:p w:rsidR="00D734CE" w:rsidRPr="00B67DF7" w:rsidRDefault="00D734CE" w:rsidP="00B67DF7">
      <w:pPr>
        <w:spacing w:after="0"/>
        <w:jc w:val="center"/>
        <w:rPr>
          <w:rFonts w:ascii="Times New Roman" w:hAnsi="Times New Roman"/>
          <w:b/>
          <w:iCs/>
          <w:sz w:val="24"/>
          <w:szCs w:val="24"/>
        </w:rPr>
      </w:pPr>
      <w:r w:rsidRPr="00B67DF7">
        <w:rPr>
          <w:rFonts w:ascii="Times New Roman" w:hAnsi="Times New Roman"/>
          <w:b/>
          <w:iCs/>
          <w:sz w:val="24"/>
          <w:szCs w:val="24"/>
        </w:rPr>
        <w:t>20_</w:t>
      </w:r>
      <w:r w:rsidR="00692163" w:rsidRPr="00B67DF7">
        <w:rPr>
          <w:rFonts w:ascii="Times New Roman" w:hAnsi="Times New Roman"/>
          <w:b/>
          <w:iCs/>
          <w:sz w:val="24"/>
          <w:szCs w:val="24"/>
          <w:u w:val="single"/>
        </w:rPr>
        <w:t>22</w:t>
      </w:r>
      <w:r w:rsidRPr="00B67DF7">
        <w:rPr>
          <w:rFonts w:ascii="Times New Roman" w:hAnsi="Times New Roman"/>
          <w:b/>
          <w:iCs/>
          <w:sz w:val="24"/>
          <w:szCs w:val="24"/>
        </w:rPr>
        <w:t>__</w:t>
      </w:r>
      <w:r w:rsidR="008A6E23" w:rsidRPr="00B67DF7">
        <w:rPr>
          <w:rFonts w:ascii="Times New Roman" w:hAnsi="Times New Roman"/>
          <w:b/>
          <w:iCs/>
          <w:sz w:val="24"/>
          <w:szCs w:val="24"/>
        </w:rPr>
        <w:t xml:space="preserve"> г.</w:t>
      </w:r>
    </w:p>
    <w:p w:rsidR="00833FC8" w:rsidRPr="00B67DF7" w:rsidRDefault="00833FC8" w:rsidP="00B67DF7">
      <w:pPr>
        <w:spacing w:after="0"/>
        <w:jc w:val="center"/>
        <w:rPr>
          <w:rFonts w:ascii="Times New Roman" w:hAnsi="Times New Roman"/>
          <w:b/>
          <w:iCs/>
          <w:sz w:val="24"/>
          <w:szCs w:val="24"/>
        </w:rPr>
      </w:pPr>
      <w:r w:rsidRPr="00B67DF7">
        <w:rPr>
          <w:rFonts w:ascii="Times New Roman" w:hAnsi="Times New Roman"/>
          <w:b/>
          <w:iCs/>
          <w:sz w:val="24"/>
          <w:szCs w:val="24"/>
        </w:rPr>
        <w:br w:type="page"/>
      </w:r>
      <w:r w:rsidR="00103E93" w:rsidRPr="00B67DF7">
        <w:rPr>
          <w:rFonts w:ascii="Times New Roman" w:hAnsi="Times New Roman"/>
          <w:b/>
          <w:iCs/>
          <w:sz w:val="24"/>
          <w:szCs w:val="24"/>
        </w:rPr>
        <w:lastRenderedPageBreak/>
        <w:t>Пояснительная записка</w:t>
      </w:r>
    </w:p>
    <w:p w:rsidR="00D539DF" w:rsidRPr="00B67DF7" w:rsidRDefault="00D539DF" w:rsidP="00B67DF7">
      <w:pPr>
        <w:tabs>
          <w:tab w:val="left" w:pos="1276"/>
        </w:tabs>
        <w:spacing w:after="0"/>
        <w:ind w:firstLine="709"/>
        <w:contextualSpacing/>
        <w:jc w:val="both"/>
        <w:rPr>
          <w:rFonts w:ascii="Times New Roman" w:hAnsi="Times New Roman"/>
          <w:strike/>
          <w:color w:val="000000"/>
          <w:sz w:val="24"/>
          <w:szCs w:val="24"/>
        </w:rPr>
      </w:pPr>
      <w:r w:rsidRPr="00B67DF7">
        <w:rPr>
          <w:rFonts w:ascii="Times New Roman" w:hAnsi="Times New Roman"/>
          <w:sz w:val="24"/>
          <w:szCs w:val="24"/>
        </w:rPr>
        <w:t>1.</w:t>
      </w:r>
      <w:r w:rsidR="00692163" w:rsidRPr="00B67DF7">
        <w:rPr>
          <w:rFonts w:ascii="Times New Roman" w:hAnsi="Times New Roman"/>
          <w:b/>
          <w:bCs/>
          <w:color w:val="000000"/>
          <w:sz w:val="24"/>
          <w:szCs w:val="24"/>
        </w:rPr>
        <w:t xml:space="preserve"> </w:t>
      </w:r>
      <w:proofErr w:type="gramStart"/>
      <w:r w:rsidRPr="00B67DF7">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w:t>
      </w:r>
      <w:proofErr w:type="spellStart"/>
      <w:r w:rsidRPr="00B67DF7">
        <w:rPr>
          <w:rFonts w:ascii="Times New Roman" w:hAnsi="Times New Roman"/>
          <w:color w:val="000000"/>
          <w:sz w:val="24"/>
          <w:szCs w:val="24"/>
        </w:rPr>
        <w:t>Профессионалитета</w:t>
      </w:r>
      <w:proofErr w:type="spellEnd"/>
      <w:r w:rsidRPr="00B67DF7">
        <w:rPr>
          <w:rFonts w:ascii="Times New Roman" w:hAnsi="Times New Roman"/>
          <w:color w:val="000000"/>
          <w:sz w:val="24"/>
          <w:szCs w:val="24"/>
        </w:rPr>
        <w:t xml:space="preserve"> (далее – ОПОП-П).</w:t>
      </w:r>
      <w:proofErr w:type="gramEnd"/>
    </w:p>
    <w:p w:rsidR="00D539DF" w:rsidRPr="00B67DF7" w:rsidRDefault="00D539DF" w:rsidP="00B67DF7">
      <w:pPr>
        <w:tabs>
          <w:tab w:val="left" w:pos="1276"/>
        </w:tabs>
        <w:spacing w:after="0"/>
        <w:ind w:firstLine="709"/>
        <w:contextualSpacing/>
        <w:jc w:val="both"/>
        <w:rPr>
          <w:rFonts w:ascii="Times New Roman" w:hAnsi="Times New Roman"/>
          <w:sz w:val="24"/>
          <w:szCs w:val="24"/>
        </w:rPr>
      </w:pPr>
      <w:r w:rsidRPr="00B67DF7">
        <w:rPr>
          <w:rFonts w:ascii="Times New Roman" w:hAnsi="Times New Roman"/>
          <w:sz w:val="24"/>
          <w:szCs w:val="24"/>
        </w:rPr>
        <w:t>2.</w:t>
      </w:r>
      <w:r w:rsidR="00692163" w:rsidRPr="00B67DF7">
        <w:rPr>
          <w:rFonts w:ascii="Times New Roman" w:hAnsi="Times New Roman"/>
          <w:sz w:val="24"/>
          <w:szCs w:val="24"/>
        </w:rPr>
        <w:t xml:space="preserve"> </w:t>
      </w:r>
      <w:r w:rsidRPr="00B67DF7">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rsidR="00D539DF" w:rsidRPr="00B67DF7" w:rsidRDefault="00D539DF" w:rsidP="00B67DF7">
      <w:pPr>
        <w:tabs>
          <w:tab w:val="left" w:pos="1276"/>
        </w:tabs>
        <w:spacing w:after="0"/>
        <w:ind w:firstLine="709"/>
        <w:contextualSpacing/>
        <w:jc w:val="both"/>
        <w:rPr>
          <w:rFonts w:ascii="Times New Roman" w:hAnsi="Times New Roman"/>
          <w:color w:val="000000"/>
          <w:sz w:val="24"/>
          <w:szCs w:val="24"/>
        </w:rPr>
      </w:pPr>
      <w:r w:rsidRPr="00B67DF7">
        <w:rPr>
          <w:rFonts w:ascii="Times New Roman" w:hAnsi="Times New Roman"/>
          <w:color w:val="000000"/>
          <w:sz w:val="24"/>
          <w:szCs w:val="24"/>
        </w:rPr>
        <w:t>3.</w:t>
      </w:r>
      <w:r w:rsidR="00692163" w:rsidRPr="00B67DF7">
        <w:rPr>
          <w:rFonts w:ascii="Times New Roman" w:hAnsi="Times New Roman"/>
          <w:color w:val="000000"/>
          <w:sz w:val="24"/>
          <w:szCs w:val="24"/>
        </w:rPr>
        <w:t xml:space="preserve"> </w:t>
      </w:r>
      <w:r w:rsidRPr="00B67DF7">
        <w:rPr>
          <w:rFonts w:ascii="Times New Roman" w:hAnsi="Times New Roman"/>
          <w:color w:val="000000"/>
          <w:sz w:val="24"/>
          <w:szCs w:val="24"/>
        </w:rPr>
        <w:t xml:space="preserve">МК включает в себя профессиональную и </w:t>
      </w:r>
      <w:proofErr w:type="spellStart"/>
      <w:r w:rsidRPr="00B67DF7">
        <w:rPr>
          <w:rFonts w:ascii="Times New Roman" w:hAnsi="Times New Roman"/>
          <w:sz w:val="24"/>
          <w:szCs w:val="24"/>
        </w:rPr>
        <w:t>надпрофессиональную</w:t>
      </w:r>
      <w:proofErr w:type="spellEnd"/>
      <w:r w:rsidRPr="00B67DF7">
        <w:rPr>
          <w:rFonts w:ascii="Times New Roman" w:hAnsi="Times New Roman"/>
          <w:sz w:val="24"/>
          <w:szCs w:val="24"/>
        </w:rPr>
        <w:t xml:space="preserve"> части.</w:t>
      </w:r>
    </w:p>
    <w:p w:rsidR="00D539DF" w:rsidRPr="00B67DF7" w:rsidRDefault="00D539DF" w:rsidP="00B67DF7">
      <w:pPr>
        <w:tabs>
          <w:tab w:val="left" w:pos="1276"/>
        </w:tabs>
        <w:spacing w:after="0"/>
        <w:ind w:firstLine="709"/>
        <w:contextualSpacing/>
        <w:jc w:val="both"/>
        <w:rPr>
          <w:rFonts w:ascii="Times New Roman" w:hAnsi="Times New Roman"/>
          <w:color w:val="000000"/>
          <w:sz w:val="24"/>
          <w:szCs w:val="24"/>
        </w:rPr>
      </w:pPr>
      <w:r w:rsidRPr="00B67DF7">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roofErr w:type="gramStart"/>
      <w:r w:rsidRPr="00B67DF7">
        <w:rPr>
          <w:rFonts w:ascii="Times New Roman" w:hAnsi="Times New Roman"/>
          <w:color w:val="000000"/>
          <w:sz w:val="24"/>
          <w:szCs w:val="24"/>
        </w:rPr>
        <w:t>Представлена</w:t>
      </w:r>
      <w:proofErr w:type="gramEnd"/>
      <w:r w:rsidRPr="00B67DF7">
        <w:rPr>
          <w:rFonts w:ascii="Times New Roman" w:hAnsi="Times New Roman"/>
          <w:color w:val="000000"/>
          <w:sz w:val="24"/>
          <w:szCs w:val="24"/>
        </w:rPr>
        <w:t xml:space="preserve"> в таблице 1. </w:t>
      </w:r>
    </w:p>
    <w:p w:rsidR="00D539DF" w:rsidRPr="00B67DF7" w:rsidRDefault="00D539DF" w:rsidP="00B67DF7">
      <w:pPr>
        <w:tabs>
          <w:tab w:val="left" w:pos="1276"/>
        </w:tabs>
        <w:spacing w:after="0"/>
        <w:ind w:firstLine="709"/>
        <w:contextualSpacing/>
        <w:jc w:val="both"/>
        <w:rPr>
          <w:rFonts w:ascii="Times New Roman" w:hAnsi="Times New Roman"/>
          <w:color w:val="000000"/>
          <w:sz w:val="24"/>
          <w:szCs w:val="24"/>
        </w:rPr>
      </w:pPr>
      <w:r w:rsidRPr="00B67DF7">
        <w:rPr>
          <w:rFonts w:ascii="Times New Roman" w:hAnsi="Times New Roman"/>
          <w:color w:val="000000"/>
          <w:sz w:val="24"/>
          <w:szCs w:val="24"/>
        </w:rPr>
        <w:t>5.  </w:t>
      </w:r>
      <w:proofErr w:type="spellStart"/>
      <w:r w:rsidRPr="00B67DF7">
        <w:rPr>
          <w:rFonts w:ascii="Times New Roman" w:hAnsi="Times New Roman"/>
          <w:sz w:val="24"/>
          <w:szCs w:val="24"/>
        </w:rPr>
        <w:t>Надпрофессиональная</w:t>
      </w:r>
      <w:proofErr w:type="spellEnd"/>
      <w:r w:rsidRPr="00B67DF7">
        <w:rPr>
          <w:rFonts w:ascii="Times New Roman" w:hAnsi="Times New Roman"/>
          <w:sz w:val="24"/>
          <w:szCs w:val="24"/>
        </w:rPr>
        <w:t xml:space="preserve"> </w:t>
      </w:r>
      <w:r w:rsidRPr="00B67DF7">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roofErr w:type="gramStart"/>
      <w:r w:rsidRPr="00B67DF7">
        <w:rPr>
          <w:rFonts w:ascii="Times New Roman" w:hAnsi="Times New Roman"/>
          <w:color w:val="000000"/>
          <w:sz w:val="24"/>
          <w:szCs w:val="24"/>
        </w:rPr>
        <w:t>Представлена</w:t>
      </w:r>
      <w:proofErr w:type="gramEnd"/>
      <w:r w:rsidRPr="00B67DF7">
        <w:rPr>
          <w:rFonts w:ascii="Times New Roman" w:hAnsi="Times New Roman"/>
          <w:color w:val="000000"/>
          <w:sz w:val="24"/>
          <w:szCs w:val="24"/>
        </w:rPr>
        <w:t xml:space="preserve"> в таблице 2.</w:t>
      </w:r>
    </w:p>
    <w:p w:rsidR="00D539DF" w:rsidRPr="00B67DF7" w:rsidRDefault="00D539DF" w:rsidP="00B67DF7">
      <w:pPr>
        <w:tabs>
          <w:tab w:val="left" w:pos="1276"/>
        </w:tabs>
        <w:spacing w:after="0"/>
        <w:ind w:firstLine="709"/>
        <w:contextualSpacing/>
        <w:jc w:val="both"/>
        <w:rPr>
          <w:rFonts w:ascii="Times New Roman" w:hAnsi="Times New Roman"/>
          <w:color w:val="000000"/>
          <w:sz w:val="24"/>
          <w:szCs w:val="24"/>
        </w:rPr>
      </w:pPr>
      <w:r w:rsidRPr="00B67DF7">
        <w:rPr>
          <w:rFonts w:ascii="Times New Roman" w:hAnsi="Times New Roman"/>
          <w:color w:val="000000"/>
          <w:sz w:val="24"/>
          <w:szCs w:val="24"/>
        </w:rPr>
        <w:t xml:space="preserve">6.  Краткое описание и характеристика показателей </w:t>
      </w:r>
      <w:proofErr w:type="spellStart"/>
      <w:r w:rsidRPr="00B67DF7">
        <w:rPr>
          <w:rFonts w:ascii="Times New Roman" w:hAnsi="Times New Roman"/>
          <w:color w:val="000000"/>
          <w:sz w:val="24"/>
          <w:szCs w:val="24"/>
        </w:rPr>
        <w:t>сформированности</w:t>
      </w:r>
      <w:proofErr w:type="spellEnd"/>
      <w:r w:rsidRPr="00B67DF7">
        <w:rPr>
          <w:rFonts w:ascii="Times New Roman" w:hAnsi="Times New Roman"/>
          <w:color w:val="000000"/>
          <w:sz w:val="24"/>
          <w:szCs w:val="24"/>
        </w:rPr>
        <w:t xml:space="preserve"> корпоративных компетенций </w:t>
      </w:r>
      <w:proofErr w:type="gramStart"/>
      <w:r w:rsidRPr="00B67DF7">
        <w:rPr>
          <w:rFonts w:ascii="Times New Roman" w:hAnsi="Times New Roman"/>
          <w:color w:val="000000"/>
          <w:sz w:val="24"/>
          <w:szCs w:val="24"/>
        </w:rPr>
        <w:t>приведены</w:t>
      </w:r>
      <w:proofErr w:type="gramEnd"/>
      <w:r w:rsidRPr="00B67DF7">
        <w:rPr>
          <w:rFonts w:ascii="Times New Roman" w:hAnsi="Times New Roman"/>
          <w:color w:val="000000"/>
          <w:sz w:val="24"/>
          <w:szCs w:val="24"/>
        </w:rPr>
        <w:t xml:space="preserve"> в таблице 3.</w:t>
      </w:r>
    </w:p>
    <w:p w:rsidR="00103E93" w:rsidRPr="00B67DF7" w:rsidRDefault="00D539DF" w:rsidP="00B67DF7">
      <w:pPr>
        <w:widowControl w:val="0"/>
        <w:suppressAutoHyphens/>
        <w:spacing w:after="0"/>
        <w:ind w:firstLine="709"/>
        <w:jc w:val="both"/>
        <w:rPr>
          <w:rFonts w:ascii="Times New Roman" w:hAnsi="Times New Roman"/>
          <w:color w:val="000000"/>
          <w:sz w:val="24"/>
          <w:szCs w:val="24"/>
        </w:rPr>
      </w:pPr>
      <w:r w:rsidRPr="00B67DF7">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B67DF7">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rsidR="00D0283C" w:rsidRPr="00B67DF7" w:rsidRDefault="00695FC2" w:rsidP="00B67DF7">
      <w:pPr>
        <w:widowControl w:val="0"/>
        <w:suppressAutoHyphens/>
        <w:spacing w:after="0"/>
        <w:jc w:val="both"/>
        <w:rPr>
          <w:rFonts w:ascii="Times New Roman" w:hAnsi="Times New Roman"/>
          <w:color w:val="000000"/>
          <w:sz w:val="24"/>
          <w:szCs w:val="24"/>
        </w:rPr>
      </w:pPr>
      <w:r w:rsidRPr="00B67DF7">
        <w:rPr>
          <w:rFonts w:ascii="Times New Roman" w:hAnsi="Times New Roman"/>
          <w:b/>
          <w:noProof/>
          <w:sz w:val="24"/>
          <w:szCs w:val="24"/>
        </w:rPr>
        <w:drawing>
          <wp:inline distT="0" distB="0" distL="0" distR="0">
            <wp:extent cx="6634480" cy="3569970"/>
            <wp:effectExtent l="0" t="0" r="0" b="0"/>
            <wp:docPr id="1" name="Схема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Схема 5"/>
                    <pic:cNvPicPr>
                      <a:picLocks noChangeArrowheads="1"/>
                    </pic:cNvPicPr>
                  </pic:nvPicPr>
                  <pic:blipFill>
                    <a:blip r:embed="rId8"/>
                    <a:srcRect l="-41898" r="-41809"/>
                    <a:stretch>
                      <a:fillRect/>
                    </a:stretch>
                  </pic:blipFill>
                  <pic:spPr bwMode="auto">
                    <a:xfrm>
                      <a:off x="0" y="0"/>
                      <a:ext cx="6634480" cy="3569970"/>
                    </a:xfrm>
                    <a:prstGeom prst="rect">
                      <a:avLst/>
                    </a:prstGeom>
                    <a:noFill/>
                    <a:ln w="9525">
                      <a:noFill/>
                      <a:miter lim="800000"/>
                      <a:headEnd/>
                      <a:tailEnd/>
                    </a:ln>
                  </pic:spPr>
                </pic:pic>
              </a:graphicData>
            </a:graphic>
          </wp:inline>
        </w:drawing>
      </w:r>
      <w:bookmarkEnd w:id="1"/>
    </w:p>
    <w:p w:rsidR="00D734CE" w:rsidRPr="00B67DF7" w:rsidRDefault="00D734CE" w:rsidP="00B67DF7">
      <w:pPr>
        <w:spacing w:after="0"/>
        <w:rPr>
          <w:rFonts w:ascii="Times New Roman" w:hAnsi="Times New Roman"/>
          <w:b/>
          <w:iCs/>
          <w:sz w:val="24"/>
          <w:szCs w:val="24"/>
        </w:rPr>
        <w:sectPr w:rsidR="00D734CE" w:rsidRPr="00B67DF7" w:rsidSect="003551C6">
          <w:footerReference w:type="even" r:id="rId9"/>
          <w:footerReference w:type="default" r:id="rId10"/>
          <w:pgSz w:w="11907" w:h="16840"/>
          <w:pgMar w:top="1134" w:right="851" w:bottom="992" w:left="1418" w:header="709" w:footer="709" w:gutter="0"/>
          <w:cols w:space="720"/>
        </w:sectPr>
      </w:pPr>
    </w:p>
    <w:p w:rsidR="00103E93" w:rsidRPr="00B67DF7" w:rsidRDefault="00103E93" w:rsidP="00B67DF7">
      <w:pPr>
        <w:tabs>
          <w:tab w:val="left" w:pos="204"/>
        </w:tabs>
        <w:spacing w:after="0"/>
        <w:jc w:val="center"/>
        <w:rPr>
          <w:rFonts w:ascii="Times New Roman" w:hAnsi="Times New Roman"/>
          <w:b/>
          <w:bCs/>
          <w:sz w:val="24"/>
          <w:szCs w:val="24"/>
        </w:rPr>
      </w:pPr>
      <w:r w:rsidRPr="00B67DF7">
        <w:rPr>
          <w:rFonts w:ascii="Times New Roman" w:hAnsi="Times New Roman"/>
          <w:b/>
          <w:bCs/>
          <w:sz w:val="24"/>
          <w:szCs w:val="24"/>
        </w:rPr>
        <w:lastRenderedPageBreak/>
        <w:t>Таблица 1 – Модель компетенций выпускника (профессиональная часть)</w:t>
      </w:r>
    </w:p>
    <w:tbl>
      <w:tblPr>
        <w:tblW w:w="15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43"/>
        <w:gridCol w:w="993"/>
        <w:gridCol w:w="1275"/>
        <w:gridCol w:w="1276"/>
        <w:gridCol w:w="1134"/>
        <w:gridCol w:w="1559"/>
        <w:gridCol w:w="2127"/>
        <w:gridCol w:w="1701"/>
        <w:gridCol w:w="1275"/>
        <w:gridCol w:w="1275"/>
      </w:tblGrid>
      <w:tr w:rsidR="00E6656C" w:rsidRPr="00E6656C" w:rsidTr="009C6D17">
        <w:trPr>
          <w:trHeight w:val="356"/>
        </w:trPr>
        <w:tc>
          <w:tcPr>
            <w:tcW w:w="3936" w:type="dxa"/>
            <w:gridSpan w:val="2"/>
            <w:vMerge w:val="restart"/>
            <w:shd w:val="clear" w:color="auto" w:fill="C5E0B3"/>
            <w:vAlign w:val="center"/>
          </w:tcPr>
          <w:p w:rsidR="00E6656C" w:rsidRPr="00E6656C" w:rsidRDefault="00E6656C" w:rsidP="00B67DF7">
            <w:pPr>
              <w:widowControl w:val="0"/>
              <w:spacing w:after="0"/>
              <w:contextualSpacing/>
              <w:jc w:val="center"/>
              <w:rPr>
                <w:rFonts w:ascii="Times New Roman" w:hAnsi="Times New Roman"/>
                <w:b/>
                <w:bCs/>
              </w:rPr>
            </w:pPr>
            <w:bookmarkStart w:id="2" w:name="_Hlk103623257"/>
            <w:r w:rsidRPr="00E6656C">
              <w:rPr>
                <w:rFonts w:ascii="Times New Roman" w:hAnsi="Times New Roman"/>
              </w:rPr>
              <w:br w:type="page"/>
            </w:r>
            <w:r w:rsidRPr="00E6656C">
              <w:rPr>
                <w:rFonts w:ascii="Times New Roman" w:hAnsi="Times New Roman"/>
                <w:b/>
                <w:bCs/>
              </w:rPr>
              <w:t>ПС 1</w:t>
            </w:r>
          </w:p>
          <w:p w:rsidR="00E6656C" w:rsidRPr="00E6656C" w:rsidRDefault="00E6656C" w:rsidP="00B67DF7">
            <w:pPr>
              <w:widowControl w:val="0"/>
              <w:spacing w:after="0"/>
              <w:contextualSpacing/>
              <w:jc w:val="center"/>
              <w:rPr>
                <w:rFonts w:ascii="Times New Roman" w:hAnsi="Times New Roman"/>
                <w:b/>
                <w:bCs/>
              </w:rPr>
            </w:pPr>
            <w:r w:rsidRPr="00E6656C">
              <w:rPr>
                <w:rFonts w:ascii="Times New Roman" w:hAnsi="Times New Roman"/>
                <w:b/>
                <w:bCs/>
              </w:rPr>
              <w:t xml:space="preserve">40.083 </w:t>
            </w:r>
            <w:r w:rsidRPr="00E6656C">
              <w:rPr>
                <w:rFonts w:ascii="Times New Roman" w:hAnsi="Times New Roman"/>
                <w:bCs/>
                <w:color w:val="000000"/>
              </w:rPr>
              <w:t>Специалист по автоматизированному проектированию технологических процессов</w:t>
            </w:r>
          </w:p>
          <w:p w:rsidR="00E6656C" w:rsidRPr="00E6656C" w:rsidRDefault="00E6656C" w:rsidP="00B67DF7">
            <w:pPr>
              <w:widowControl w:val="0"/>
              <w:spacing w:after="0"/>
              <w:contextualSpacing/>
              <w:jc w:val="center"/>
              <w:rPr>
                <w:rFonts w:ascii="Times New Roman" w:hAnsi="Times New Roman"/>
                <w:b/>
                <w:bCs/>
              </w:rPr>
            </w:pPr>
          </w:p>
        </w:tc>
        <w:tc>
          <w:tcPr>
            <w:tcW w:w="2551" w:type="dxa"/>
            <w:gridSpan w:val="2"/>
            <w:vMerge w:val="restart"/>
            <w:shd w:val="clear" w:color="auto" w:fill="D6E3BC" w:themeFill="accent3" w:themeFillTint="66"/>
          </w:tcPr>
          <w:p w:rsidR="00E6656C" w:rsidRPr="00E6656C" w:rsidRDefault="00E6656C" w:rsidP="00771ECC">
            <w:pPr>
              <w:widowControl w:val="0"/>
              <w:spacing w:after="0" w:line="240" w:lineRule="auto"/>
              <w:contextualSpacing/>
              <w:jc w:val="center"/>
              <w:rPr>
                <w:rFonts w:ascii="Times New Roman" w:hAnsi="Times New Roman"/>
                <w:b/>
                <w:bCs/>
              </w:rPr>
            </w:pPr>
          </w:p>
          <w:p w:rsidR="00E6656C" w:rsidRPr="00E6656C" w:rsidRDefault="00E6656C" w:rsidP="00771ECC">
            <w:pPr>
              <w:widowControl w:val="0"/>
              <w:spacing w:after="0" w:line="240" w:lineRule="auto"/>
              <w:contextualSpacing/>
              <w:jc w:val="center"/>
              <w:rPr>
                <w:rFonts w:ascii="Times New Roman" w:hAnsi="Times New Roman"/>
                <w:b/>
                <w:bCs/>
              </w:rPr>
            </w:pPr>
          </w:p>
          <w:p w:rsidR="00E6656C" w:rsidRPr="00E6656C" w:rsidRDefault="00E6656C" w:rsidP="00771ECC">
            <w:pPr>
              <w:widowControl w:val="0"/>
              <w:spacing w:after="0" w:line="240" w:lineRule="auto"/>
              <w:contextualSpacing/>
              <w:jc w:val="center"/>
              <w:rPr>
                <w:rFonts w:ascii="Times New Roman" w:hAnsi="Times New Roman"/>
                <w:b/>
                <w:bCs/>
              </w:rPr>
            </w:pPr>
          </w:p>
          <w:p w:rsidR="00E6656C" w:rsidRPr="00E6656C" w:rsidRDefault="00E6656C" w:rsidP="00771ECC">
            <w:pPr>
              <w:widowControl w:val="0"/>
              <w:spacing w:after="0" w:line="240" w:lineRule="auto"/>
              <w:contextualSpacing/>
              <w:jc w:val="center"/>
              <w:rPr>
                <w:rFonts w:ascii="Times New Roman" w:hAnsi="Times New Roman"/>
                <w:b/>
                <w:bCs/>
              </w:rPr>
            </w:pPr>
          </w:p>
          <w:p w:rsidR="00E6656C" w:rsidRPr="00E6656C" w:rsidRDefault="00E6656C" w:rsidP="00771ECC">
            <w:pPr>
              <w:widowControl w:val="0"/>
              <w:spacing w:after="0" w:line="240" w:lineRule="auto"/>
              <w:contextualSpacing/>
              <w:jc w:val="center"/>
              <w:rPr>
                <w:rFonts w:ascii="Times New Roman" w:hAnsi="Times New Roman"/>
                <w:b/>
                <w:bCs/>
              </w:rPr>
            </w:pPr>
          </w:p>
          <w:p w:rsidR="00E6656C" w:rsidRPr="00E6656C" w:rsidRDefault="00E6656C" w:rsidP="00771ECC">
            <w:pPr>
              <w:widowControl w:val="0"/>
              <w:spacing w:after="0" w:line="240" w:lineRule="auto"/>
              <w:contextualSpacing/>
              <w:jc w:val="center"/>
              <w:rPr>
                <w:rFonts w:ascii="Times New Roman" w:hAnsi="Times New Roman"/>
                <w:b/>
                <w:bCs/>
              </w:rPr>
            </w:pPr>
            <w:r w:rsidRPr="00E6656C">
              <w:rPr>
                <w:rFonts w:ascii="Times New Roman" w:hAnsi="Times New Roman"/>
                <w:b/>
                <w:bCs/>
              </w:rPr>
              <w:t>ПС 2</w:t>
            </w:r>
          </w:p>
          <w:p w:rsidR="00E6656C" w:rsidRPr="00E6656C" w:rsidRDefault="00E6656C" w:rsidP="00771ECC">
            <w:pPr>
              <w:widowControl w:val="0"/>
              <w:spacing w:after="0"/>
              <w:contextualSpacing/>
              <w:jc w:val="center"/>
              <w:rPr>
                <w:rFonts w:ascii="Times New Roman" w:hAnsi="Times New Roman"/>
                <w:b/>
                <w:bCs/>
              </w:rPr>
            </w:pPr>
            <w:r w:rsidRPr="00E6656C">
              <w:rPr>
                <w:rFonts w:ascii="Times New Roman" w:hAnsi="Times New Roman"/>
              </w:rPr>
              <w:t>40.078 Токарь</w:t>
            </w:r>
          </w:p>
        </w:tc>
        <w:tc>
          <w:tcPr>
            <w:tcW w:w="9071" w:type="dxa"/>
            <w:gridSpan w:val="6"/>
            <w:shd w:val="clear" w:color="auto" w:fill="BDD6EE"/>
          </w:tcPr>
          <w:p w:rsidR="00E6656C" w:rsidRPr="00E6656C" w:rsidRDefault="00E6656C" w:rsidP="00B67DF7">
            <w:pPr>
              <w:widowControl w:val="0"/>
              <w:spacing w:after="0"/>
              <w:contextualSpacing/>
              <w:jc w:val="center"/>
              <w:rPr>
                <w:rFonts w:ascii="Times New Roman" w:hAnsi="Times New Roman"/>
                <w:b/>
                <w:bCs/>
              </w:rPr>
            </w:pPr>
            <w:r w:rsidRPr="00E6656C">
              <w:rPr>
                <w:rFonts w:ascii="Times New Roman" w:hAnsi="Times New Roman"/>
                <w:b/>
                <w:bCs/>
              </w:rPr>
              <w:t>ФГОС</w:t>
            </w:r>
          </w:p>
        </w:tc>
      </w:tr>
      <w:tr w:rsidR="00E6656C" w:rsidRPr="00E6656C" w:rsidTr="00E6656C">
        <w:trPr>
          <w:trHeight w:val="356"/>
        </w:trPr>
        <w:tc>
          <w:tcPr>
            <w:tcW w:w="3936" w:type="dxa"/>
            <w:gridSpan w:val="2"/>
            <w:vMerge/>
            <w:shd w:val="clear" w:color="auto" w:fill="C5E0B3"/>
            <w:vAlign w:val="center"/>
          </w:tcPr>
          <w:p w:rsidR="00E6656C" w:rsidRPr="00E6656C" w:rsidRDefault="00E6656C" w:rsidP="00B67DF7">
            <w:pPr>
              <w:widowControl w:val="0"/>
              <w:spacing w:after="0"/>
              <w:contextualSpacing/>
              <w:jc w:val="center"/>
              <w:rPr>
                <w:rFonts w:ascii="Times New Roman" w:hAnsi="Times New Roman"/>
                <w:b/>
                <w:bCs/>
              </w:rPr>
            </w:pPr>
          </w:p>
        </w:tc>
        <w:tc>
          <w:tcPr>
            <w:tcW w:w="2551" w:type="dxa"/>
            <w:gridSpan w:val="2"/>
            <w:vMerge/>
            <w:shd w:val="clear" w:color="auto" w:fill="D6E3BC" w:themeFill="accent3" w:themeFillTint="66"/>
          </w:tcPr>
          <w:p w:rsidR="00E6656C" w:rsidRPr="00E6656C" w:rsidRDefault="00E6656C" w:rsidP="00B67DF7">
            <w:pPr>
              <w:widowControl w:val="0"/>
              <w:spacing w:after="0"/>
              <w:contextualSpacing/>
              <w:jc w:val="center"/>
              <w:rPr>
                <w:rStyle w:val="af0"/>
                <w:rFonts w:ascii="Times New Roman" w:hAnsi="Times New Roman"/>
                <w:b/>
                <w:i w:val="0"/>
                <w:iCs/>
              </w:rPr>
            </w:pPr>
          </w:p>
        </w:tc>
        <w:tc>
          <w:tcPr>
            <w:tcW w:w="1134" w:type="dxa"/>
            <w:shd w:val="clear" w:color="auto" w:fill="BDD6EE"/>
          </w:tcPr>
          <w:p w:rsidR="00E6656C" w:rsidRPr="00E6656C" w:rsidRDefault="00E6656C" w:rsidP="00B67DF7">
            <w:pPr>
              <w:widowControl w:val="0"/>
              <w:spacing w:after="0"/>
              <w:contextualSpacing/>
              <w:jc w:val="center"/>
              <w:rPr>
                <w:rFonts w:ascii="Times New Roman" w:hAnsi="Times New Roman"/>
                <w:b/>
                <w:bCs/>
              </w:rPr>
            </w:pPr>
            <w:r w:rsidRPr="00E6656C">
              <w:rPr>
                <w:rStyle w:val="af0"/>
                <w:rFonts w:ascii="Times New Roman" w:hAnsi="Times New Roman"/>
                <w:b/>
                <w:i w:val="0"/>
                <w:iCs/>
              </w:rPr>
              <w:t xml:space="preserve">ВД 1 </w:t>
            </w:r>
            <w:r w:rsidRPr="00E6656C">
              <w:rPr>
                <w:rFonts w:ascii="Times New Roman" w:hAnsi="Times New Roman"/>
                <w:color w:val="000000"/>
              </w:rPr>
              <w:t>Разработка технологических процессов изготовления деталей машин</w:t>
            </w:r>
          </w:p>
        </w:tc>
        <w:tc>
          <w:tcPr>
            <w:tcW w:w="1559" w:type="dxa"/>
            <w:shd w:val="clear" w:color="auto" w:fill="BDD6EE"/>
          </w:tcPr>
          <w:p w:rsidR="00E6656C" w:rsidRPr="00E6656C" w:rsidRDefault="00E6656C" w:rsidP="00B67DF7">
            <w:pPr>
              <w:widowControl w:val="0"/>
              <w:spacing w:after="0"/>
              <w:contextualSpacing/>
              <w:jc w:val="center"/>
              <w:rPr>
                <w:rFonts w:ascii="Times New Roman" w:hAnsi="Times New Roman"/>
                <w:b/>
              </w:rPr>
            </w:pPr>
            <w:r w:rsidRPr="00E6656C">
              <w:rPr>
                <w:rFonts w:ascii="Times New Roman" w:hAnsi="Times New Roman"/>
                <w:b/>
              </w:rPr>
              <w:t xml:space="preserve">ВД 2 </w:t>
            </w:r>
            <w:r w:rsidRPr="00E6656C">
              <w:rPr>
                <w:rFonts w:ascii="Times New Roman" w:hAnsi="Times New Roman"/>
                <w:color w:val="000000"/>
              </w:rPr>
              <w:t>Разработка и внедрение управляющих программ изготовления деталей машин в машиностроительном производстве</w:t>
            </w:r>
          </w:p>
        </w:tc>
        <w:tc>
          <w:tcPr>
            <w:tcW w:w="2127" w:type="dxa"/>
            <w:shd w:val="clear" w:color="auto" w:fill="BDD6EE"/>
          </w:tcPr>
          <w:p w:rsidR="00E6656C" w:rsidRPr="00E6656C" w:rsidRDefault="00E6656C" w:rsidP="00B67DF7">
            <w:pPr>
              <w:widowControl w:val="0"/>
              <w:spacing w:after="0"/>
              <w:contextualSpacing/>
              <w:jc w:val="center"/>
              <w:rPr>
                <w:rFonts w:ascii="Times New Roman" w:hAnsi="Times New Roman"/>
                <w:b/>
              </w:rPr>
            </w:pPr>
            <w:r w:rsidRPr="00E6656C">
              <w:rPr>
                <w:rFonts w:ascii="Times New Roman" w:hAnsi="Times New Roman"/>
                <w:b/>
              </w:rPr>
              <w:t xml:space="preserve">ВД 3 </w:t>
            </w:r>
            <w:r w:rsidRPr="00E6656C">
              <w:rPr>
                <w:rFonts w:ascii="Times New Roman" w:hAnsi="Times New Roman"/>
                <w:color w:val="000000"/>
              </w:rPr>
              <w:t>Разработка и реализация технологических процессов в механосборочном производстве</w:t>
            </w:r>
          </w:p>
        </w:tc>
        <w:tc>
          <w:tcPr>
            <w:tcW w:w="1701" w:type="dxa"/>
            <w:shd w:val="clear" w:color="auto" w:fill="BDD6EE"/>
          </w:tcPr>
          <w:p w:rsidR="00E6656C" w:rsidRPr="00E6656C" w:rsidRDefault="00E6656C" w:rsidP="00B67DF7">
            <w:pPr>
              <w:widowControl w:val="0"/>
              <w:spacing w:after="0"/>
              <w:contextualSpacing/>
              <w:jc w:val="center"/>
              <w:rPr>
                <w:rFonts w:ascii="Times New Roman" w:hAnsi="Times New Roman"/>
                <w:b/>
                <w:bCs/>
              </w:rPr>
            </w:pPr>
            <w:r w:rsidRPr="00E6656C">
              <w:rPr>
                <w:rFonts w:ascii="Times New Roman" w:hAnsi="Times New Roman"/>
                <w:b/>
              </w:rPr>
              <w:t xml:space="preserve">ВД 4 </w:t>
            </w:r>
            <w:r w:rsidRPr="00E6656C">
              <w:rPr>
                <w:rFonts w:ascii="Times New Roman" w:hAnsi="Times New Roman"/>
                <w:color w:val="000000"/>
              </w:rPr>
              <w:t>Организация контроля, наладки и технического обслуживания оборудования машиностроительного производства</w:t>
            </w:r>
          </w:p>
        </w:tc>
        <w:tc>
          <w:tcPr>
            <w:tcW w:w="1275" w:type="dxa"/>
            <w:shd w:val="clear" w:color="auto" w:fill="BDD6EE"/>
          </w:tcPr>
          <w:p w:rsidR="00E6656C" w:rsidRPr="00E6656C" w:rsidRDefault="00E6656C" w:rsidP="00B67DF7">
            <w:pPr>
              <w:widowControl w:val="0"/>
              <w:spacing w:after="0"/>
              <w:contextualSpacing/>
              <w:jc w:val="center"/>
              <w:rPr>
                <w:rFonts w:ascii="Times New Roman" w:hAnsi="Times New Roman"/>
                <w:b/>
                <w:bCs/>
              </w:rPr>
            </w:pPr>
            <w:r w:rsidRPr="00E6656C">
              <w:rPr>
                <w:rFonts w:ascii="Times New Roman" w:hAnsi="Times New Roman"/>
                <w:color w:val="000000"/>
              </w:rPr>
              <w:t>ВД 5 Организация работ по реализации технологических процессов в машиностроительном производстве</w:t>
            </w:r>
          </w:p>
        </w:tc>
        <w:tc>
          <w:tcPr>
            <w:tcW w:w="1275" w:type="dxa"/>
            <w:shd w:val="clear" w:color="auto" w:fill="BDD6EE"/>
          </w:tcPr>
          <w:p w:rsidR="00E6656C" w:rsidRPr="00E6656C" w:rsidRDefault="00E6656C" w:rsidP="00B67DF7">
            <w:pPr>
              <w:widowControl w:val="0"/>
              <w:spacing w:after="0"/>
              <w:contextualSpacing/>
              <w:jc w:val="center"/>
              <w:rPr>
                <w:rFonts w:ascii="Times New Roman" w:hAnsi="Times New Roman"/>
                <w:color w:val="000000"/>
              </w:rPr>
            </w:pPr>
            <w:r>
              <w:rPr>
                <w:rFonts w:ascii="Times New Roman" w:hAnsi="Times New Roman"/>
                <w:bCs/>
              </w:rPr>
              <w:t>ВДд</w:t>
            </w:r>
            <w:r w:rsidRPr="001673DE">
              <w:rPr>
                <w:rFonts w:ascii="Times New Roman" w:hAnsi="Times New Roman"/>
                <w:bCs/>
              </w:rPr>
              <w:t>.01 Выполнение работ по одной или нескольким профессиям рабочих, должностям служащих</w:t>
            </w:r>
          </w:p>
        </w:tc>
      </w:tr>
      <w:tr w:rsidR="00E6656C" w:rsidRPr="00E6656C" w:rsidTr="00E6656C">
        <w:trPr>
          <w:trHeight w:val="356"/>
        </w:trPr>
        <w:tc>
          <w:tcPr>
            <w:tcW w:w="2943" w:type="dxa"/>
            <w:vMerge w:val="restart"/>
            <w:shd w:val="clear" w:color="auto" w:fill="C5E0B3"/>
            <w:vAlign w:val="center"/>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rPr>
              <w:t xml:space="preserve">ОТФ А </w:t>
            </w:r>
          </w:p>
          <w:p w:rsidR="00E6656C" w:rsidRPr="00E6656C" w:rsidRDefault="00E6656C" w:rsidP="00B67DF7">
            <w:pPr>
              <w:widowControl w:val="0"/>
              <w:spacing w:after="0"/>
              <w:contextualSpacing/>
              <w:rPr>
                <w:rFonts w:ascii="Times New Roman" w:hAnsi="Times New Roman"/>
              </w:rPr>
            </w:pPr>
            <w:proofErr w:type="gramStart"/>
            <w:r w:rsidRPr="00E6656C">
              <w:rPr>
                <w:rFonts w:ascii="Times New Roman" w:hAnsi="Times New Roman"/>
              </w:rPr>
              <w:t xml:space="preserve">Автоматизированное проектирование технологических процессов изготовления деталей из конструкционных углеродистых и низколегированных сталей, серых и высокопрочных чугунов, обрабатываемых резанием, имеющих до 15 обрабатываемых поверхностей, в том числе точностью не выше 12-го квалитета и шероховатостью не ниже </w:t>
            </w:r>
            <w:proofErr w:type="spellStart"/>
            <w:r w:rsidRPr="00E6656C">
              <w:rPr>
                <w:rFonts w:ascii="Times New Roman" w:hAnsi="Times New Roman"/>
              </w:rPr>
              <w:t>Ra</w:t>
            </w:r>
            <w:proofErr w:type="spellEnd"/>
            <w:r w:rsidRPr="00E6656C">
              <w:rPr>
                <w:rFonts w:ascii="Times New Roman" w:hAnsi="Times New Roman"/>
              </w:rPr>
              <w:t xml:space="preserve"> 3,2; и сборки сборочных единиц, включающих не более 20 составных частей (деталей и сборочных единиц) (далее - машиностроительные изделия низкой сложности)</w:t>
            </w:r>
            <w:proofErr w:type="gramEnd"/>
          </w:p>
          <w:p w:rsidR="00E6656C" w:rsidRPr="00E6656C" w:rsidRDefault="00E6656C" w:rsidP="00B67DF7">
            <w:pPr>
              <w:widowControl w:val="0"/>
              <w:spacing w:after="0"/>
              <w:contextualSpacing/>
              <w:jc w:val="center"/>
              <w:rPr>
                <w:rFonts w:ascii="Times New Roman" w:hAnsi="Times New Roman"/>
                <w:b/>
                <w:bCs/>
              </w:rPr>
            </w:pPr>
          </w:p>
        </w:tc>
        <w:tc>
          <w:tcPr>
            <w:tcW w:w="993" w:type="dxa"/>
            <w:shd w:val="clear" w:color="auto" w:fill="C5E0B3"/>
            <w:vAlign w:val="center"/>
          </w:tcPr>
          <w:p w:rsidR="00E6656C" w:rsidRPr="00E6656C" w:rsidRDefault="00E6656C" w:rsidP="00B67DF7">
            <w:pPr>
              <w:widowControl w:val="0"/>
              <w:spacing w:after="0"/>
              <w:contextualSpacing/>
              <w:jc w:val="center"/>
              <w:rPr>
                <w:rFonts w:ascii="Times New Roman" w:hAnsi="Times New Roman"/>
                <w:b/>
                <w:bCs/>
              </w:rPr>
            </w:pPr>
          </w:p>
        </w:tc>
        <w:tc>
          <w:tcPr>
            <w:tcW w:w="1275" w:type="dxa"/>
            <w:shd w:val="clear" w:color="auto" w:fill="D6E3BC" w:themeFill="accent3" w:themeFillTint="66"/>
          </w:tcPr>
          <w:p w:rsidR="00E6656C" w:rsidRPr="00E6656C" w:rsidRDefault="00E6656C" w:rsidP="00504A29">
            <w:pPr>
              <w:widowControl w:val="0"/>
              <w:spacing w:after="0" w:line="240" w:lineRule="auto"/>
              <w:contextualSpacing/>
              <w:rPr>
                <w:rFonts w:ascii="Times New Roman" w:hAnsi="Times New Roman"/>
              </w:rPr>
            </w:pPr>
            <w:r w:rsidRPr="00E6656C">
              <w:rPr>
                <w:rFonts w:ascii="Times New Roman" w:hAnsi="Times New Roman"/>
                <w:color w:val="000000"/>
              </w:rPr>
              <w:t>ОТФ А Изготовление простых деталей типа тел вращения на токарных универсальных станках с ЧПУ</w:t>
            </w:r>
          </w:p>
        </w:tc>
        <w:tc>
          <w:tcPr>
            <w:tcW w:w="1276" w:type="dxa"/>
            <w:shd w:val="clear" w:color="auto" w:fill="D6E3BC" w:themeFill="accent3" w:themeFillTint="66"/>
          </w:tcPr>
          <w:p w:rsidR="00E6656C" w:rsidRPr="00E6656C" w:rsidRDefault="00E6656C" w:rsidP="00504A29">
            <w:pPr>
              <w:widowControl w:val="0"/>
              <w:spacing w:after="0" w:line="240" w:lineRule="auto"/>
              <w:contextualSpacing/>
              <w:rPr>
                <w:rFonts w:ascii="Times New Roman" w:hAnsi="Times New Roman"/>
              </w:rPr>
            </w:pPr>
            <w:r w:rsidRPr="00E6656C">
              <w:rPr>
                <w:rFonts w:ascii="Times New Roman" w:hAnsi="Times New Roman"/>
                <w:color w:val="000000"/>
              </w:rPr>
              <w:t>A/01.2 Обработка заготовки простой детали типа тела вращения с точностью размеров по 12 - 14-му квалитету на токарном универсальном станке с ЧПУ</w:t>
            </w:r>
          </w:p>
        </w:tc>
        <w:tc>
          <w:tcPr>
            <w:tcW w:w="1134" w:type="dxa"/>
            <w:shd w:val="clear" w:color="auto" w:fill="BDD6EE"/>
          </w:tcPr>
          <w:p w:rsidR="00E6656C" w:rsidRPr="00E6656C" w:rsidRDefault="00E6656C" w:rsidP="00B67DF7">
            <w:pPr>
              <w:widowControl w:val="0"/>
              <w:spacing w:after="0"/>
              <w:contextualSpacing/>
              <w:jc w:val="center"/>
              <w:rPr>
                <w:rStyle w:val="af0"/>
                <w:rFonts w:ascii="Times New Roman" w:hAnsi="Times New Roman"/>
                <w:b/>
                <w:i w:val="0"/>
                <w:iCs/>
              </w:rPr>
            </w:pPr>
            <w:r w:rsidRPr="00E6656C">
              <w:rPr>
                <w:rFonts w:ascii="Times New Roman" w:hAnsi="Times New Roman"/>
              </w:rPr>
              <w:t xml:space="preserve">ПК 1.1. </w:t>
            </w:r>
            <w:r w:rsidRPr="00E6656C">
              <w:rPr>
                <w:rFonts w:ascii="Times New Roman" w:hAnsi="Times New Roman"/>
                <w:color w:val="000000"/>
              </w:rPr>
              <w:t>Использовать конструкторскую и технологическую документацию при разработке технологических процессов изготовления деталей машин</w:t>
            </w:r>
          </w:p>
        </w:tc>
        <w:tc>
          <w:tcPr>
            <w:tcW w:w="1559" w:type="dxa"/>
            <w:shd w:val="clear" w:color="auto" w:fill="BDD6EE"/>
          </w:tcPr>
          <w:p w:rsidR="00E6656C" w:rsidRPr="00E6656C" w:rsidRDefault="00E6656C" w:rsidP="00B67DF7">
            <w:pPr>
              <w:widowControl w:val="0"/>
              <w:spacing w:after="0"/>
              <w:contextualSpacing/>
              <w:jc w:val="center"/>
              <w:rPr>
                <w:rFonts w:ascii="Times New Roman" w:hAnsi="Times New Roman"/>
                <w:b/>
              </w:rPr>
            </w:pPr>
          </w:p>
        </w:tc>
        <w:tc>
          <w:tcPr>
            <w:tcW w:w="2127" w:type="dxa"/>
            <w:shd w:val="clear" w:color="auto" w:fill="BDD6EE"/>
          </w:tcPr>
          <w:p w:rsidR="00E6656C" w:rsidRPr="00E6656C" w:rsidRDefault="00E6656C" w:rsidP="00B67DF7">
            <w:pPr>
              <w:widowControl w:val="0"/>
              <w:spacing w:after="0"/>
              <w:contextualSpacing/>
              <w:jc w:val="center"/>
              <w:rPr>
                <w:rFonts w:ascii="Times New Roman" w:hAnsi="Times New Roman"/>
                <w:b/>
              </w:rPr>
            </w:pPr>
          </w:p>
        </w:tc>
        <w:tc>
          <w:tcPr>
            <w:tcW w:w="1701" w:type="dxa"/>
            <w:shd w:val="clear" w:color="auto" w:fill="BDD6EE"/>
          </w:tcPr>
          <w:p w:rsidR="00E6656C" w:rsidRPr="00E6656C" w:rsidRDefault="00E6656C" w:rsidP="00B67DF7">
            <w:pPr>
              <w:widowControl w:val="0"/>
              <w:spacing w:after="0"/>
              <w:contextualSpacing/>
              <w:jc w:val="center"/>
              <w:rPr>
                <w:rFonts w:ascii="Times New Roman" w:hAnsi="Times New Roman"/>
                <w:b/>
              </w:rPr>
            </w:pPr>
          </w:p>
        </w:tc>
        <w:tc>
          <w:tcPr>
            <w:tcW w:w="1275" w:type="dxa"/>
            <w:shd w:val="clear" w:color="auto" w:fill="BDD6EE"/>
          </w:tcPr>
          <w:p w:rsidR="00E6656C" w:rsidRPr="00E6656C" w:rsidRDefault="00E6656C" w:rsidP="00B67DF7">
            <w:pPr>
              <w:widowControl w:val="0"/>
              <w:spacing w:after="0"/>
              <w:contextualSpacing/>
              <w:jc w:val="center"/>
              <w:rPr>
                <w:rFonts w:ascii="Times New Roman" w:hAnsi="Times New Roman"/>
                <w:color w:val="000000"/>
              </w:rPr>
            </w:pPr>
          </w:p>
        </w:tc>
        <w:tc>
          <w:tcPr>
            <w:tcW w:w="1275" w:type="dxa"/>
            <w:shd w:val="clear" w:color="auto" w:fill="BDD6EE"/>
          </w:tcPr>
          <w:p w:rsidR="00E6656C" w:rsidRPr="00E6656C" w:rsidRDefault="00E6656C" w:rsidP="00E1538C">
            <w:pPr>
              <w:widowControl w:val="0"/>
              <w:spacing w:after="0"/>
              <w:contextualSpacing/>
              <w:jc w:val="center"/>
              <w:rPr>
                <w:rStyle w:val="af0"/>
                <w:rFonts w:ascii="Times New Roman" w:hAnsi="Times New Roman"/>
                <w:b/>
                <w:i w:val="0"/>
                <w:iCs/>
              </w:rPr>
            </w:pPr>
            <w:r w:rsidRPr="00E6656C">
              <w:rPr>
                <w:rFonts w:ascii="Times New Roman" w:hAnsi="Times New Roman"/>
              </w:rPr>
              <w:t xml:space="preserve">ПК 1.1. </w:t>
            </w:r>
            <w:r w:rsidRPr="00E6656C">
              <w:rPr>
                <w:rFonts w:ascii="Times New Roman" w:hAnsi="Times New Roman"/>
                <w:color w:val="000000"/>
              </w:rPr>
              <w:t>Использовать конструкторскую и технологическую документацию при разработке технологических процессов изготовления деталей машин</w:t>
            </w:r>
          </w:p>
        </w:tc>
      </w:tr>
      <w:tr w:rsidR="00E6656C" w:rsidRPr="00E6656C" w:rsidTr="00F0397C">
        <w:tc>
          <w:tcPr>
            <w:tcW w:w="2943" w:type="dxa"/>
            <w:vMerge/>
            <w:shd w:val="clear" w:color="auto" w:fill="C5E0B3"/>
            <w:vAlign w:val="center"/>
          </w:tcPr>
          <w:p w:rsidR="00E6656C" w:rsidRPr="00E6656C" w:rsidRDefault="00E6656C" w:rsidP="00B67DF7">
            <w:pPr>
              <w:widowControl w:val="0"/>
              <w:spacing w:after="0"/>
              <w:contextualSpacing/>
              <w:rPr>
                <w:rFonts w:ascii="Times New Roman" w:hAnsi="Times New Roman"/>
              </w:rPr>
            </w:pPr>
          </w:p>
        </w:tc>
        <w:tc>
          <w:tcPr>
            <w:tcW w:w="993" w:type="dxa"/>
            <w:shd w:val="clear" w:color="auto" w:fill="C5E0B3"/>
            <w:vAlign w:val="center"/>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rPr>
              <w:t xml:space="preserve">ПК 1.2. </w:t>
            </w:r>
            <w:r w:rsidRPr="00E6656C">
              <w:rPr>
                <w:rFonts w:ascii="Times New Roman" w:hAnsi="Times New Roman"/>
                <w:color w:val="000000"/>
              </w:rPr>
              <w:t>Выбирать метод получения заготовок с учетом условий производства</w:t>
            </w: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701"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vAlign w:val="center"/>
          </w:tcPr>
          <w:p w:rsidR="00E6656C" w:rsidRPr="00E6656C" w:rsidRDefault="00E6656C" w:rsidP="00E1538C">
            <w:pPr>
              <w:widowControl w:val="0"/>
              <w:spacing w:after="0"/>
              <w:contextualSpacing/>
              <w:rPr>
                <w:rFonts w:ascii="Times New Roman" w:hAnsi="Times New Roman"/>
              </w:rPr>
            </w:pPr>
            <w:r w:rsidRPr="00E6656C">
              <w:rPr>
                <w:rFonts w:ascii="Times New Roman" w:hAnsi="Times New Roman"/>
              </w:rPr>
              <w:t xml:space="preserve">ПК 1.2. </w:t>
            </w:r>
            <w:r w:rsidRPr="00E6656C">
              <w:rPr>
                <w:rFonts w:ascii="Times New Roman" w:hAnsi="Times New Roman"/>
                <w:color w:val="000000"/>
              </w:rPr>
              <w:t>Выбирать метод получения заготовок с учетом условий производства</w:t>
            </w:r>
          </w:p>
        </w:tc>
      </w:tr>
      <w:tr w:rsidR="00E6656C" w:rsidRPr="00E6656C" w:rsidTr="00F0397C">
        <w:tc>
          <w:tcPr>
            <w:tcW w:w="2943" w:type="dxa"/>
            <w:vMerge/>
            <w:shd w:val="clear" w:color="auto" w:fill="C5E0B3"/>
            <w:vAlign w:val="center"/>
          </w:tcPr>
          <w:p w:rsidR="00E6656C" w:rsidRPr="00E6656C" w:rsidRDefault="00E6656C" w:rsidP="00B67DF7">
            <w:pPr>
              <w:widowControl w:val="0"/>
              <w:spacing w:after="0"/>
              <w:contextualSpacing/>
              <w:rPr>
                <w:rFonts w:ascii="Times New Roman" w:hAnsi="Times New Roman"/>
              </w:rPr>
            </w:pPr>
          </w:p>
        </w:tc>
        <w:tc>
          <w:tcPr>
            <w:tcW w:w="993" w:type="dxa"/>
            <w:shd w:val="clear" w:color="auto" w:fill="C5E0B3"/>
            <w:vAlign w:val="center"/>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rPr>
              <w:t>ПК 1.3</w:t>
            </w:r>
            <w:proofErr w:type="gramStart"/>
            <w:r w:rsidRPr="00E6656C">
              <w:rPr>
                <w:rFonts w:ascii="Times New Roman" w:hAnsi="Times New Roman"/>
              </w:rPr>
              <w:t xml:space="preserve"> </w:t>
            </w:r>
            <w:r w:rsidRPr="00E6656C">
              <w:rPr>
                <w:rFonts w:ascii="Times New Roman" w:hAnsi="Times New Roman"/>
                <w:color w:val="000000"/>
              </w:rPr>
              <w:t>В</w:t>
            </w:r>
            <w:proofErr w:type="gramEnd"/>
            <w:r w:rsidRPr="00E6656C">
              <w:rPr>
                <w:rFonts w:ascii="Times New Roman" w:hAnsi="Times New Roman"/>
                <w:color w:val="000000"/>
              </w:rPr>
              <w:t>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701"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vAlign w:val="center"/>
          </w:tcPr>
          <w:p w:rsidR="00E6656C" w:rsidRPr="00E6656C" w:rsidRDefault="00E6656C" w:rsidP="00E1538C">
            <w:pPr>
              <w:widowControl w:val="0"/>
              <w:spacing w:after="0"/>
              <w:contextualSpacing/>
              <w:rPr>
                <w:rFonts w:ascii="Times New Roman" w:hAnsi="Times New Roman"/>
              </w:rPr>
            </w:pPr>
            <w:r w:rsidRPr="00E6656C">
              <w:rPr>
                <w:rFonts w:ascii="Times New Roman" w:hAnsi="Times New Roman"/>
              </w:rPr>
              <w:t>ПК 1.3</w:t>
            </w:r>
            <w:proofErr w:type="gramStart"/>
            <w:r w:rsidRPr="00E6656C">
              <w:rPr>
                <w:rFonts w:ascii="Times New Roman" w:hAnsi="Times New Roman"/>
              </w:rPr>
              <w:t xml:space="preserve"> </w:t>
            </w:r>
            <w:r w:rsidRPr="00E6656C">
              <w:rPr>
                <w:rFonts w:ascii="Times New Roman" w:hAnsi="Times New Roman"/>
                <w:color w:val="000000"/>
              </w:rPr>
              <w:t>В</w:t>
            </w:r>
            <w:proofErr w:type="gramEnd"/>
            <w:r w:rsidRPr="00E6656C">
              <w:rPr>
                <w:rFonts w:ascii="Times New Roman" w:hAnsi="Times New Roman"/>
                <w:color w:val="000000"/>
              </w:rPr>
              <w:t>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r>
      <w:tr w:rsidR="00E6656C" w:rsidRPr="00E6656C" w:rsidTr="00F0397C">
        <w:tc>
          <w:tcPr>
            <w:tcW w:w="2943" w:type="dxa"/>
            <w:vMerge/>
            <w:shd w:val="clear" w:color="auto" w:fill="C5E0B3"/>
            <w:vAlign w:val="center"/>
          </w:tcPr>
          <w:p w:rsidR="00E6656C" w:rsidRPr="00E6656C" w:rsidRDefault="00E6656C" w:rsidP="00B67DF7">
            <w:pPr>
              <w:widowControl w:val="0"/>
              <w:spacing w:after="0"/>
              <w:contextualSpacing/>
              <w:rPr>
                <w:rFonts w:ascii="Times New Roman" w:hAnsi="Times New Roman"/>
              </w:rPr>
            </w:pPr>
          </w:p>
        </w:tc>
        <w:tc>
          <w:tcPr>
            <w:tcW w:w="993" w:type="dxa"/>
            <w:shd w:val="clear" w:color="auto" w:fill="C5E0B3"/>
            <w:vAlign w:val="center"/>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color w:val="000000"/>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color w:val="000000"/>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color w:val="000000"/>
              </w:rPr>
              <w:t>ПК 1.4. Выбирать схемы базирования заготовок, оборудование, инструмент и оснастку для изготовления деталей машин</w:t>
            </w: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701"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vAlign w:val="center"/>
          </w:tcPr>
          <w:p w:rsidR="00E6656C" w:rsidRPr="00E6656C" w:rsidRDefault="00E6656C" w:rsidP="00E1538C">
            <w:pPr>
              <w:widowControl w:val="0"/>
              <w:spacing w:after="0"/>
              <w:contextualSpacing/>
              <w:rPr>
                <w:rFonts w:ascii="Times New Roman" w:hAnsi="Times New Roman"/>
              </w:rPr>
            </w:pPr>
            <w:r w:rsidRPr="00E6656C">
              <w:rPr>
                <w:rFonts w:ascii="Times New Roman" w:hAnsi="Times New Roman"/>
                <w:color w:val="000000"/>
              </w:rPr>
              <w:t>ПК 1.4. Выбирать схемы базирования заготовок, оборудование, инструмент и оснастку для изготовления деталей машин</w:t>
            </w:r>
          </w:p>
        </w:tc>
      </w:tr>
      <w:tr w:rsidR="00E6656C" w:rsidRPr="00E6656C" w:rsidTr="00F0397C">
        <w:tc>
          <w:tcPr>
            <w:tcW w:w="2943" w:type="dxa"/>
            <w:vMerge/>
            <w:shd w:val="clear" w:color="auto" w:fill="C5E0B3"/>
            <w:vAlign w:val="center"/>
          </w:tcPr>
          <w:p w:rsidR="00E6656C" w:rsidRPr="00E6656C" w:rsidRDefault="00E6656C" w:rsidP="00B67DF7">
            <w:pPr>
              <w:widowControl w:val="0"/>
              <w:spacing w:after="0"/>
              <w:contextualSpacing/>
              <w:rPr>
                <w:rFonts w:ascii="Times New Roman" w:hAnsi="Times New Roman"/>
              </w:rPr>
            </w:pPr>
          </w:p>
        </w:tc>
        <w:tc>
          <w:tcPr>
            <w:tcW w:w="993" w:type="dxa"/>
            <w:shd w:val="clear" w:color="auto" w:fill="C5E0B3"/>
            <w:vAlign w:val="center"/>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rPr>
              <w:t>ТФ А/02.05 Разработка с использованием систем автоматизированного проектирования (далее - CAD-системы) и систем автоматизированной технологической подготовки производства (далее - CAPP-системы) технологических процессов изготовления машиностроительных изделий низкой сложности</w:t>
            </w: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color w:val="000000"/>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color w:val="000000"/>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color w:val="000000"/>
              </w:rPr>
            </w:pPr>
            <w:r w:rsidRPr="00E6656C">
              <w:rPr>
                <w:rFonts w:ascii="Times New Roman" w:hAnsi="Times New Roman"/>
                <w:color w:val="000000"/>
              </w:rPr>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701"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vAlign w:val="center"/>
          </w:tcPr>
          <w:p w:rsidR="00E6656C" w:rsidRPr="00E6656C" w:rsidRDefault="00E6656C" w:rsidP="00E1538C">
            <w:pPr>
              <w:widowControl w:val="0"/>
              <w:spacing w:after="0"/>
              <w:contextualSpacing/>
              <w:rPr>
                <w:rFonts w:ascii="Times New Roman" w:hAnsi="Times New Roman"/>
                <w:color w:val="000000"/>
              </w:rPr>
            </w:pPr>
            <w:r w:rsidRPr="00E6656C">
              <w:rPr>
                <w:rFonts w:ascii="Times New Roman" w:hAnsi="Times New Roman"/>
                <w:color w:val="000000"/>
              </w:rPr>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tc>
      </w:tr>
      <w:tr w:rsidR="00E6656C" w:rsidRPr="00E6656C" w:rsidTr="00F0397C">
        <w:tc>
          <w:tcPr>
            <w:tcW w:w="2943" w:type="dxa"/>
            <w:vMerge/>
            <w:shd w:val="clear" w:color="auto" w:fill="C5E0B3"/>
            <w:vAlign w:val="center"/>
          </w:tcPr>
          <w:p w:rsidR="00E6656C" w:rsidRPr="00E6656C" w:rsidRDefault="00E6656C" w:rsidP="00B67DF7">
            <w:pPr>
              <w:widowControl w:val="0"/>
              <w:spacing w:after="0"/>
              <w:contextualSpacing/>
              <w:rPr>
                <w:rFonts w:ascii="Times New Roman" w:hAnsi="Times New Roman"/>
              </w:rPr>
            </w:pPr>
          </w:p>
        </w:tc>
        <w:tc>
          <w:tcPr>
            <w:tcW w:w="993" w:type="dxa"/>
            <w:shd w:val="clear" w:color="auto" w:fill="C5E0B3"/>
            <w:vAlign w:val="center"/>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color w:val="000000"/>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color w:val="000000"/>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color w:val="000000"/>
              </w:rPr>
              <w:t>ПК 1.6. Разрабатывать технологическую документацию по изготовлению деталей машин, в т.ч. с применением систем автоматизированного проектирования</w:t>
            </w: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701"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vAlign w:val="center"/>
          </w:tcPr>
          <w:p w:rsidR="00E6656C" w:rsidRPr="00E6656C" w:rsidRDefault="00E6656C" w:rsidP="00E1538C">
            <w:pPr>
              <w:widowControl w:val="0"/>
              <w:spacing w:after="0"/>
              <w:contextualSpacing/>
              <w:rPr>
                <w:rFonts w:ascii="Times New Roman" w:hAnsi="Times New Roman"/>
              </w:rPr>
            </w:pPr>
            <w:r w:rsidRPr="00E6656C">
              <w:rPr>
                <w:rFonts w:ascii="Times New Roman" w:hAnsi="Times New Roman"/>
                <w:color w:val="000000"/>
              </w:rPr>
              <w:t>ПК 1.6. Разрабатывать технологическую документацию по изготовлению деталей машин, в т.ч. с применением систем автоматизированного проектирования</w:t>
            </w:r>
          </w:p>
        </w:tc>
      </w:tr>
      <w:tr w:rsidR="00E6656C" w:rsidRPr="00E6656C" w:rsidTr="00E6656C">
        <w:tc>
          <w:tcPr>
            <w:tcW w:w="2943" w:type="dxa"/>
            <w:vMerge w:val="restart"/>
            <w:shd w:val="clear" w:color="auto" w:fill="C5E0B3"/>
            <w:vAlign w:val="center"/>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rPr>
              <w:t xml:space="preserve">ОТФ В Автоматизированное проектирование технологических процессов изготовления деталей из конструкционных, инструментальных, коррозионно-стойких сталей, чугунов разных видов, цветных сплавов на основе меди и алюминия, обрабатываемых резанием, имеющих от 15 до 30 обрабатываемых поверхностей, в том числе точностью не выше 8-го квалитета и шероховатостью не ниже </w:t>
            </w:r>
            <w:proofErr w:type="spellStart"/>
            <w:r w:rsidRPr="00E6656C">
              <w:rPr>
                <w:rFonts w:ascii="Times New Roman" w:hAnsi="Times New Roman"/>
              </w:rPr>
              <w:t>Ra</w:t>
            </w:r>
            <w:proofErr w:type="spellEnd"/>
            <w:r w:rsidRPr="00E6656C">
              <w:rPr>
                <w:rFonts w:ascii="Times New Roman" w:hAnsi="Times New Roman"/>
              </w:rPr>
              <w:t xml:space="preserve"> 0,8; и сборки сборочных единиц, включающих от 20 до 50 составных частей (деталей и сборочных единиц) (далее - машиностроительные изделия средней сложности)</w:t>
            </w:r>
          </w:p>
          <w:p w:rsidR="00E6656C" w:rsidRPr="00E6656C" w:rsidRDefault="00E6656C" w:rsidP="00B67DF7">
            <w:pPr>
              <w:widowControl w:val="0"/>
              <w:spacing w:after="0"/>
              <w:contextualSpacing/>
              <w:rPr>
                <w:rFonts w:ascii="Times New Roman" w:hAnsi="Times New Roman"/>
              </w:rPr>
            </w:pPr>
          </w:p>
        </w:tc>
        <w:tc>
          <w:tcPr>
            <w:tcW w:w="993" w:type="dxa"/>
            <w:shd w:val="clear" w:color="auto" w:fill="C5E0B3"/>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rPr>
              <w:t xml:space="preserve">ПК 2.1. </w:t>
            </w:r>
            <w:r w:rsidRPr="00E6656C">
              <w:rPr>
                <w:rFonts w:ascii="Times New Roman" w:hAnsi="Times New Roman"/>
                <w:color w:val="000000"/>
              </w:rPr>
              <w:t>ПК 2.1. Разрабатывать вручную управляющие программы для технологического оборудования</w:t>
            </w: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701"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r>
      <w:tr w:rsidR="00E6656C" w:rsidRPr="00E6656C" w:rsidTr="00E6656C">
        <w:tc>
          <w:tcPr>
            <w:tcW w:w="2943" w:type="dxa"/>
            <w:vMerge/>
            <w:shd w:val="clear" w:color="auto" w:fill="C5E0B3"/>
            <w:vAlign w:val="center"/>
          </w:tcPr>
          <w:p w:rsidR="00E6656C" w:rsidRPr="00E6656C" w:rsidRDefault="00E6656C" w:rsidP="00B67DF7">
            <w:pPr>
              <w:widowControl w:val="0"/>
              <w:spacing w:after="0"/>
              <w:contextualSpacing/>
              <w:rPr>
                <w:rFonts w:ascii="Times New Roman" w:hAnsi="Times New Roman"/>
              </w:rPr>
            </w:pPr>
          </w:p>
        </w:tc>
        <w:tc>
          <w:tcPr>
            <w:tcW w:w="993" w:type="dxa"/>
            <w:shd w:val="clear" w:color="auto" w:fill="C5E0B3"/>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rPr>
              <w:t>ТФ В/02.06</w:t>
            </w:r>
          </w:p>
          <w:p w:rsidR="00E6656C" w:rsidRPr="00E6656C" w:rsidRDefault="00E6656C" w:rsidP="00B67DF7">
            <w:pPr>
              <w:widowControl w:val="0"/>
              <w:spacing w:after="0"/>
              <w:contextualSpacing/>
              <w:rPr>
                <w:rFonts w:ascii="Times New Roman" w:hAnsi="Times New Roman"/>
              </w:rPr>
            </w:pPr>
            <w:r w:rsidRPr="00E6656C">
              <w:rPr>
                <w:rFonts w:ascii="Times New Roman" w:hAnsi="Times New Roman"/>
              </w:rPr>
              <w:t>Разработка с использованием CAD-, CAPP-систем технологических процессов изготовления машиностроительных изделий средней сложности</w:t>
            </w: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rPr>
              <w:t xml:space="preserve">ПК 2.2. </w:t>
            </w:r>
            <w:r w:rsidRPr="00E6656C">
              <w:rPr>
                <w:rFonts w:ascii="Times New Roman" w:hAnsi="Times New Roman"/>
                <w:color w:val="000000"/>
              </w:rPr>
              <w:t>Разрабатывать с помощью CAD/CAM систем управляющие программы для технологического оборудования</w:t>
            </w: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701"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r>
      <w:tr w:rsidR="00E6656C" w:rsidRPr="00E6656C" w:rsidTr="00E6656C">
        <w:tc>
          <w:tcPr>
            <w:tcW w:w="2943" w:type="dxa"/>
            <w:vMerge/>
            <w:shd w:val="clear" w:color="auto" w:fill="C5E0B3"/>
            <w:vAlign w:val="center"/>
          </w:tcPr>
          <w:p w:rsidR="00E6656C" w:rsidRPr="00E6656C" w:rsidRDefault="00E6656C" w:rsidP="00B67DF7">
            <w:pPr>
              <w:widowControl w:val="0"/>
              <w:spacing w:after="0"/>
              <w:contextualSpacing/>
              <w:rPr>
                <w:rFonts w:ascii="Times New Roman" w:hAnsi="Times New Roman"/>
              </w:rPr>
            </w:pPr>
          </w:p>
        </w:tc>
        <w:tc>
          <w:tcPr>
            <w:tcW w:w="993" w:type="dxa"/>
            <w:shd w:val="clear" w:color="auto" w:fill="C5E0B3"/>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rPr>
              <w:t>ТФ В/01.Х</w:t>
            </w: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rPr>
              <w:t xml:space="preserve">ПК 2.3. </w:t>
            </w:r>
            <w:r w:rsidRPr="00E6656C">
              <w:rPr>
                <w:rFonts w:ascii="Times New Roman" w:hAnsi="Times New Roman"/>
                <w:color w:val="000000"/>
              </w:rPr>
              <w:t>Осуществлять проверку реализации и корректировки управляющих программ на технологическом оборудовании</w:t>
            </w: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701"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r>
      <w:tr w:rsidR="00E6656C" w:rsidRPr="00E6656C" w:rsidTr="00E6656C">
        <w:tc>
          <w:tcPr>
            <w:tcW w:w="2943" w:type="dxa"/>
            <w:vMerge/>
            <w:shd w:val="clear" w:color="auto" w:fill="C5E0B3"/>
            <w:vAlign w:val="center"/>
          </w:tcPr>
          <w:p w:rsidR="00E6656C" w:rsidRPr="00E6656C" w:rsidRDefault="00E6656C" w:rsidP="00B67DF7">
            <w:pPr>
              <w:widowControl w:val="0"/>
              <w:spacing w:after="0"/>
              <w:contextualSpacing/>
              <w:rPr>
                <w:rFonts w:ascii="Times New Roman" w:hAnsi="Times New Roman"/>
              </w:rPr>
            </w:pPr>
          </w:p>
        </w:tc>
        <w:tc>
          <w:tcPr>
            <w:tcW w:w="993" w:type="dxa"/>
            <w:shd w:val="clear" w:color="auto" w:fill="C5E0B3"/>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rPr>
              <w:t xml:space="preserve">ПК 3.1. </w:t>
            </w:r>
            <w:r w:rsidRPr="00E6656C">
              <w:rPr>
                <w:rFonts w:ascii="Times New Roman" w:hAnsi="Times New Roman"/>
                <w:color w:val="000000"/>
              </w:rPr>
              <w:t>Разрабатывать технологический процесс сборки изделий с применением конструкторской и технологической документации</w:t>
            </w:r>
          </w:p>
        </w:tc>
        <w:tc>
          <w:tcPr>
            <w:tcW w:w="1701"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r>
      <w:tr w:rsidR="00E6656C" w:rsidRPr="00E6656C" w:rsidTr="00E6656C">
        <w:tc>
          <w:tcPr>
            <w:tcW w:w="2943" w:type="dxa"/>
            <w:vMerge/>
            <w:shd w:val="clear" w:color="auto" w:fill="C5E0B3"/>
            <w:vAlign w:val="center"/>
          </w:tcPr>
          <w:p w:rsidR="00E6656C" w:rsidRPr="00E6656C" w:rsidRDefault="00E6656C" w:rsidP="00B67DF7">
            <w:pPr>
              <w:widowControl w:val="0"/>
              <w:spacing w:after="0"/>
              <w:contextualSpacing/>
              <w:jc w:val="center"/>
              <w:rPr>
                <w:rFonts w:ascii="Times New Roman" w:hAnsi="Times New Roman"/>
              </w:rPr>
            </w:pPr>
          </w:p>
        </w:tc>
        <w:tc>
          <w:tcPr>
            <w:tcW w:w="993" w:type="dxa"/>
            <w:shd w:val="clear" w:color="auto" w:fill="C5E0B3"/>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rPr>
              <w:t xml:space="preserve">ПК 3.2. </w:t>
            </w:r>
            <w:r w:rsidRPr="00E6656C">
              <w:rPr>
                <w:rFonts w:ascii="Times New Roman" w:hAnsi="Times New Roman"/>
                <w:color w:val="000000"/>
              </w:rPr>
              <w:t>Выбирать оборудование, инструмент и оснастку для осуществления сборки изделий</w:t>
            </w:r>
          </w:p>
        </w:tc>
        <w:tc>
          <w:tcPr>
            <w:tcW w:w="1701"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r>
      <w:tr w:rsidR="00E6656C" w:rsidRPr="00E6656C" w:rsidTr="00E6656C">
        <w:tc>
          <w:tcPr>
            <w:tcW w:w="2943" w:type="dxa"/>
            <w:vMerge/>
            <w:shd w:val="clear" w:color="auto" w:fill="C5E0B3"/>
            <w:vAlign w:val="center"/>
          </w:tcPr>
          <w:p w:rsidR="00E6656C" w:rsidRPr="00E6656C" w:rsidRDefault="00E6656C" w:rsidP="00B67DF7">
            <w:pPr>
              <w:widowControl w:val="0"/>
              <w:spacing w:after="0"/>
              <w:contextualSpacing/>
              <w:jc w:val="center"/>
              <w:rPr>
                <w:rFonts w:ascii="Times New Roman" w:hAnsi="Times New Roman"/>
              </w:rPr>
            </w:pPr>
          </w:p>
        </w:tc>
        <w:tc>
          <w:tcPr>
            <w:tcW w:w="993" w:type="dxa"/>
            <w:shd w:val="clear" w:color="auto" w:fill="C5E0B3"/>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rPr>
              <w:t xml:space="preserve">ПК 3.3. </w:t>
            </w:r>
            <w:r w:rsidRPr="00E6656C">
              <w:rPr>
                <w:rFonts w:ascii="Times New Roman" w:hAnsi="Times New Roman"/>
                <w:color w:val="000000"/>
              </w:rPr>
              <w:t>Разрабатывать технологическую документацию по сборке изделий, в т.ч. с применением систем автоматизированного проектирования</w:t>
            </w:r>
          </w:p>
        </w:tc>
        <w:tc>
          <w:tcPr>
            <w:tcW w:w="1701"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r>
      <w:tr w:rsidR="00E6656C" w:rsidRPr="00E6656C" w:rsidTr="00E6656C">
        <w:tc>
          <w:tcPr>
            <w:tcW w:w="2943" w:type="dxa"/>
            <w:vMerge/>
            <w:shd w:val="clear" w:color="auto" w:fill="C5E0B3"/>
            <w:vAlign w:val="center"/>
          </w:tcPr>
          <w:p w:rsidR="00E6656C" w:rsidRPr="00E6656C" w:rsidRDefault="00E6656C" w:rsidP="00B67DF7">
            <w:pPr>
              <w:widowControl w:val="0"/>
              <w:spacing w:after="0"/>
              <w:contextualSpacing/>
              <w:jc w:val="center"/>
              <w:rPr>
                <w:rFonts w:ascii="Times New Roman" w:hAnsi="Times New Roman"/>
              </w:rPr>
            </w:pPr>
          </w:p>
        </w:tc>
        <w:tc>
          <w:tcPr>
            <w:tcW w:w="993" w:type="dxa"/>
            <w:shd w:val="clear" w:color="auto" w:fill="C5E0B3"/>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rPr>
              <w:t xml:space="preserve">ПК 3.4. </w:t>
            </w:r>
            <w:r w:rsidRPr="00E6656C">
              <w:rPr>
                <w:rFonts w:ascii="Times New Roman" w:hAnsi="Times New Roman"/>
                <w:color w:val="000000"/>
              </w:rPr>
              <w:t>Реализовывать технологический процесс сборки изделий машиностроительного производства</w:t>
            </w:r>
            <w:r w:rsidRPr="00E6656C">
              <w:rPr>
                <w:rFonts w:ascii="Times New Roman" w:hAnsi="Times New Roman"/>
              </w:rPr>
              <w:t xml:space="preserve"> </w:t>
            </w:r>
            <w:proofErr w:type="spellStart"/>
            <w:r w:rsidRPr="00E6656C">
              <w:rPr>
                <w:rFonts w:ascii="Times New Roman" w:hAnsi="Times New Roman"/>
              </w:rPr>
              <w:t>ов</w:t>
            </w:r>
            <w:proofErr w:type="spellEnd"/>
          </w:p>
        </w:tc>
        <w:tc>
          <w:tcPr>
            <w:tcW w:w="1701"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r>
      <w:tr w:rsidR="00E6656C" w:rsidRPr="00E6656C" w:rsidTr="00E6656C">
        <w:tc>
          <w:tcPr>
            <w:tcW w:w="2943" w:type="dxa"/>
            <w:vMerge/>
            <w:shd w:val="clear" w:color="auto" w:fill="C5E0B3"/>
            <w:vAlign w:val="center"/>
          </w:tcPr>
          <w:p w:rsidR="00E6656C" w:rsidRPr="00E6656C" w:rsidRDefault="00E6656C" w:rsidP="00B67DF7">
            <w:pPr>
              <w:widowControl w:val="0"/>
              <w:spacing w:after="0"/>
              <w:contextualSpacing/>
              <w:jc w:val="center"/>
              <w:rPr>
                <w:rFonts w:ascii="Times New Roman" w:hAnsi="Times New Roman"/>
              </w:rPr>
            </w:pPr>
          </w:p>
        </w:tc>
        <w:tc>
          <w:tcPr>
            <w:tcW w:w="993" w:type="dxa"/>
            <w:shd w:val="clear" w:color="auto" w:fill="C5E0B3"/>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rPr>
              <w:t xml:space="preserve">ПК 3.5. </w:t>
            </w:r>
            <w:r w:rsidRPr="00E6656C">
              <w:rPr>
                <w:rFonts w:ascii="Times New Roman" w:hAnsi="Times New Roman"/>
                <w:color w:val="000000"/>
              </w:rPr>
              <w:t>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c>
          <w:tcPr>
            <w:tcW w:w="1701"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r>
      <w:tr w:rsidR="00E6656C" w:rsidRPr="00E6656C" w:rsidTr="00E6656C">
        <w:tc>
          <w:tcPr>
            <w:tcW w:w="2943" w:type="dxa"/>
            <w:vMerge/>
            <w:shd w:val="clear" w:color="auto" w:fill="C5E0B3"/>
            <w:vAlign w:val="center"/>
          </w:tcPr>
          <w:p w:rsidR="00E6656C" w:rsidRPr="00E6656C" w:rsidRDefault="00E6656C" w:rsidP="00B67DF7">
            <w:pPr>
              <w:widowControl w:val="0"/>
              <w:spacing w:after="0"/>
              <w:contextualSpacing/>
              <w:jc w:val="center"/>
              <w:rPr>
                <w:rFonts w:ascii="Times New Roman" w:hAnsi="Times New Roman"/>
              </w:rPr>
            </w:pPr>
          </w:p>
        </w:tc>
        <w:tc>
          <w:tcPr>
            <w:tcW w:w="993" w:type="dxa"/>
            <w:shd w:val="clear" w:color="auto" w:fill="C5E0B3"/>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color w:val="000000"/>
              </w:rPr>
              <w:t>ПК 3.6. Разрабатывать планировки участков механосборочных цехов машиностроительного производства в соответствии с производственными задачами</w:t>
            </w:r>
          </w:p>
        </w:tc>
        <w:tc>
          <w:tcPr>
            <w:tcW w:w="1701"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r>
      <w:tr w:rsidR="00E6656C" w:rsidRPr="00E6656C" w:rsidTr="00E6656C">
        <w:tc>
          <w:tcPr>
            <w:tcW w:w="2943" w:type="dxa"/>
            <w:shd w:val="clear" w:color="auto" w:fill="C5E0B3"/>
            <w:vAlign w:val="center"/>
          </w:tcPr>
          <w:p w:rsidR="00E6656C" w:rsidRPr="00E6656C" w:rsidRDefault="00E6656C" w:rsidP="00B67DF7">
            <w:pPr>
              <w:widowControl w:val="0"/>
              <w:spacing w:after="0"/>
              <w:contextualSpacing/>
              <w:jc w:val="center"/>
              <w:rPr>
                <w:rFonts w:ascii="Times New Roman" w:hAnsi="Times New Roman"/>
              </w:rPr>
            </w:pPr>
          </w:p>
        </w:tc>
        <w:tc>
          <w:tcPr>
            <w:tcW w:w="993" w:type="dxa"/>
            <w:shd w:val="clear" w:color="auto" w:fill="C5E0B3"/>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701" w:type="dxa"/>
            <w:shd w:val="clear" w:color="auto" w:fill="BDD6EE"/>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rPr>
              <w:t xml:space="preserve">ПК 4.1. </w:t>
            </w:r>
            <w:r w:rsidRPr="00E6656C">
              <w:rPr>
                <w:rFonts w:ascii="Times New Roman" w:hAnsi="Times New Roman"/>
                <w:color w:val="000000"/>
              </w:rPr>
              <w:t>Осуществлять диагностику неисправностей и отказов систем металлорежущего и аддитивного производственного оборудования</w:t>
            </w: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r>
      <w:tr w:rsidR="00E6656C" w:rsidRPr="00E6656C" w:rsidTr="00E6656C">
        <w:tc>
          <w:tcPr>
            <w:tcW w:w="2943" w:type="dxa"/>
            <w:shd w:val="clear" w:color="auto" w:fill="C5E0B3"/>
            <w:vAlign w:val="center"/>
          </w:tcPr>
          <w:p w:rsidR="00E6656C" w:rsidRPr="00E6656C" w:rsidRDefault="00E6656C" w:rsidP="00B67DF7">
            <w:pPr>
              <w:widowControl w:val="0"/>
              <w:spacing w:after="0"/>
              <w:contextualSpacing/>
              <w:jc w:val="center"/>
              <w:rPr>
                <w:rFonts w:ascii="Times New Roman" w:hAnsi="Times New Roman"/>
              </w:rPr>
            </w:pPr>
          </w:p>
        </w:tc>
        <w:tc>
          <w:tcPr>
            <w:tcW w:w="993" w:type="dxa"/>
            <w:shd w:val="clear" w:color="auto" w:fill="C5E0B3"/>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701" w:type="dxa"/>
            <w:shd w:val="clear" w:color="auto" w:fill="BDD6EE"/>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iCs/>
              </w:rPr>
              <w:t xml:space="preserve">ПК 4.2. </w:t>
            </w:r>
            <w:r w:rsidRPr="00E6656C">
              <w:rPr>
                <w:rFonts w:ascii="Times New Roman" w:hAnsi="Times New Roman"/>
                <w:color w:val="000000"/>
              </w:rPr>
              <w:t>Организовывать работы по устранению неполадок, отказов</w:t>
            </w:r>
          </w:p>
        </w:tc>
        <w:tc>
          <w:tcPr>
            <w:tcW w:w="1275" w:type="dxa"/>
            <w:shd w:val="clear" w:color="auto" w:fill="BDD6EE"/>
          </w:tcPr>
          <w:p w:rsidR="00E6656C" w:rsidRPr="00E6656C" w:rsidRDefault="00E6656C" w:rsidP="00B67DF7">
            <w:pPr>
              <w:widowControl w:val="0"/>
              <w:spacing w:after="0"/>
              <w:contextualSpacing/>
              <w:rPr>
                <w:rFonts w:ascii="Times New Roman" w:hAnsi="Times New Roman"/>
                <w:iCs/>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iCs/>
              </w:rPr>
            </w:pPr>
          </w:p>
        </w:tc>
      </w:tr>
      <w:tr w:rsidR="00E6656C" w:rsidRPr="00E6656C" w:rsidTr="00E6656C">
        <w:tc>
          <w:tcPr>
            <w:tcW w:w="2943" w:type="dxa"/>
            <w:shd w:val="clear" w:color="auto" w:fill="C5E0B3"/>
            <w:vAlign w:val="center"/>
          </w:tcPr>
          <w:p w:rsidR="00E6656C" w:rsidRPr="00E6656C" w:rsidRDefault="00E6656C" w:rsidP="00B67DF7">
            <w:pPr>
              <w:widowControl w:val="0"/>
              <w:spacing w:after="0"/>
              <w:contextualSpacing/>
              <w:jc w:val="center"/>
              <w:rPr>
                <w:rFonts w:ascii="Times New Roman" w:hAnsi="Times New Roman"/>
              </w:rPr>
            </w:pPr>
          </w:p>
        </w:tc>
        <w:tc>
          <w:tcPr>
            <w:tcW w:w="993" w:type="dxa"/>
            <w:shd w:val="clear" w:color="auto" w:fill="C5E0B3"/>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701" w:type="dxa"/>
            <w:shd w:val="clear" w:color="auto" w:fill="BDD6EE"/>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rPr>
              <w:t xml:space="preserve">ПК 4.3. </w:t>
            </w:r>
            <w:r w:rsidRPr="00E6656C">
              <w:rPr>
                <w:rFonts w:ascii="Times New Roman" w:hAnsi="Times New Roman"/>
                <w:color w:val="000000"/>
              </w:rPr>
              <w:t xml:space="preserve">Планировать работы по наладке и </w:t>
            </w:r>
            <w:proofErr w:type="spellStart"/>
            <w:r w:rsidRPr="00E6656C">
              <w:rPr>
                <w:rFonts w:ascii="Times New Roman" w:hAnsi="Times New Roman"/>
                <w:color w:val="000000"/>
              </w:rPr>
              <w:t>подналадке</w:t>
            </w:r>
            <w:proofErr w:type="spellEnd"/>
            <w:r w:rsidRPr="00E6656C">
              <w:rPr>
                <w:rFonts w:ascii="Times New Roman" w:hAnsi="Times New Roman"/>
                <w:color w:val="000000"/>
              </w:rPr>
              <w:t xml:space="preserve"> металлорежущего и аддитивного оборудования</w:t>
            </w: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r>
      <w:tr w:rsidR="00E6656C" w:rsidRPr="00E6656C" w:rsidTr="00E6656C">
        <w:tc>
          <w:tcPr>
            <w:tcW w:w="2943" w:type="dxa"/>
            <w:shd w:val="clear" w:color="auto" w:fill="C5E0B3"/>
            <w:vAlign w:val="center"/>
          </w:tcPr>
          <w:p w:rsidR="00E6656C" w:rsidRPr="00E6656C" w:rsidRDefault="00E6656C" w:rsidP="00B67DF7">
            <w:pPr>
              <w:widowControl w:val="0"/>
              <w:spacing w:after="0"/>
              <w:contextualSpacing/>
              <w:jc w:val="center"/>
              <w:rPr>
                <w:rFonts w:ascii="Times New Roman" w:hAnsi="Times New Roman"/>
              </w:rPr>
            </w:pPr>
          </w:p>
        </w:tc>
        <w:tc>
          <w:tcPr>
            <w:tcW w:w="993" w:type="dxa"/>
            <w:shd w:val="clear" w:color="auto" w:fill="C5E0B3"/>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701" w:type="dxa"/>
            <w:shd w:val="clear" w:color="auto" w:fill="BDD6EE"/>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rPr>
              <w:t xml:space="preserve">ПК 4.4. </w:t>
            </w:r>
            <w:r w:rsidRPr="00E6656C">
              <w:rPr>
                <w:rFonts w:ascii="Times New Roman" w:hAnsi="Times New Roman"/>
                <w:color w:val="000000"/>
              </w:rPr>
              <w:t>Организовывать ресурсное обеспечение работ по наладке</w:t>
            </w: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r>
      <w:tr w:rsidR="00E6656C" w:rsidRPr="00E6656C" w:rsidTr="00E6656C">
        <w:tc>
          <w:tcPr>
            <w:tcW w:w="2943" w:type="dxa"/>
            <w:shd w:val="clear" w:color="auto" w:fill="C5E0B3"/>
            <w:vAlign w:val="center"/>
          </w:tcPr>
          <w:p w:rsidR="00E6656C" w:rsidRPr="00E6656C" w:rsidRDefault="00E6656C" w:rsidP="00B67DF7">
            <w:pPr>
              <w:widowControl w:val="0"/>
              <w:spacing w:after="0"/>
              <w:contextualSpacing/>
              <w:jc w:val="center"/>
              <w:rPr>
                <w:rFonts w:ascii="Times New Roman" w:hAnsi="Times New Roman"/>
              </w:rPr>
            </w:pPr>
          </w:p>
        </w:tc>
        <w:tc>
          <w:tcPr>
            <w:tcW w:w="993" w:type="dxa"/>
            <w:shd w:val="clear" w:color="auto" w:fill="C5E0B3"/>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701" w:type="dxa"/>
            <w:shd w:val="clear" w:color="auto" w:fill="BDD6EE"/>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color w:val="000000"/>
              </w:rPr>
              <w:t>ПК 4.5. Контролировать качество работ по наладке и ТО</w:t>
            </w: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p>
        </w:tc>
      </w:tr>
      <w:tr w:rsidR="00E6656C" w:rsidRPr="00E6656C" w:rsidTr="00E6656C">
        <w:tc>
          <w:tcPr>
            <w:tcW w:w="2943" w:type="dxa"/>
            <w:shd w:val="clear" w:color="auto" w:fill="C5E0B3"/>
            <w:vAlign w:val="center"/>
          </w:tcPr>
          <w:p w:rsidR="00E6656C" w:rsidRPr="00E6656C" w:rsidRDefault="00E6656C" w:rsidP="00B67DF7">
            <w:pPr>
              <w:widowControl w:val="0"/>
              <w:spacing w:after="0"/>
              <w:contextualSpacing/>
              <w:jc w:val="center"/>
              <w:rPr>
                <w:rFonts w:ascii="Times New Roman" w:hAnsi="Times New Roman"/>
              </w:rPr>
            </w:pPr>
          </w:p>
        </w:tc>
        <w:tc>
          <w:tcPr>
            <w:tcW w:w="993" w:type="dxa"/>
            <w:shd w:val="clear" w:color="auto" w:fill="C5E0B3"/>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701" w:type="dxa"/>
            <w:shd w:val="clear" w:color="auto" w:fill="BDD6EE"/>
          </w:tcPr>
          <w:p w:rsidR="00E6656C" w:rsidRPr="00E6656C" w:rsidRDefault="00E6656C" w:rsidP="00B67DF7">
            <w:pPr>
              <w:widowControl w:val="0"/>
              <w:spacing w:after="0"/>
              <w:contextualSpacing/>
              <w:rPr>
                <w:rFonts w:ascii="Times New Roman" w:hAnsi="Times New Roman"/>
                <w:color w:val="000000"/>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color w:val="000000"/>
              </w:rPr>
              <w:t>ПК 5.1</w:t>
            </w:r>
            <w:proofErr w:type="gramStart"/>
            <w:r w:rsidRPr="00E6656C">
              <w:rPr>
                <w:rFonts w:ascii="Times New Roman" w:hAnsi="Times New Roman"/>
                <w:color w:val="000000"/>
              </w:rPr>
              <w:t xml:space="preserve"> П</w:t>
            </w:r>
            <w:proofErr w:type="gramEnd"/>
            <w:r w:rsidRPr="00E6656C">
              <w:rPr>
                <w:rFonts w:ascii="Times New Roman" w:hAnsi="Times New Roman"/>
                <w:color w:val="000000"/>
              </w:rPr>
              <w:t>ланировать и осуществлять управление деятельностью подчиненного персонала</w:t>
            </w:r>
          </w:p>
        </w:tc>
        <w:tc>
          <w:tcPr>
            <w:tcW w:w="1275" w:type="dxa"/>
            <w:shd w:val="clear" w:color="auto" w:fill="BDD6EE"/>
          </w:tcPr>
          <w:p w:rsidR="00E6656C" w:rsidRPr="00E6656C" w:rsidRDefault="00E6656C" w:rsidP="00B67DF7">
            <w:pPr>
              <w:widowControl w:val="0"/>
              <w:spacing w:after="0"/>
              <w:contextualSpacing/>
              <w:rPr>
                <w:rFonts w:ascii="Times New Roman" w:hAnsi="Times New Roman"/>
                <w:color w:val="000000"/>
              </w:rPr>
            </w:pPr>
          </w:p>
        </w:tc>
      </w:tr>
      <w:tr w:rsidR="00E6656C" w:rsidRPr="00E6656C" w:rsidTr="00E6656C">
        <w:tc>
          <w:tcPr>
            <w:tcW w:w="2943" w:type="dxa"/>
            <w:shd w:val="clear" w:color="auto" w:fill="C5E0B3"/>
            <w:vAlign w:val="center"/>
          </w:tcPr>
          <w:p w:rsidR="00E6656C" w:rsidRPr="00E6656C" w:rsidRDefault="00E6656C" w:rsidP="00B67DF7">
            <w:pPr>
              <w:widowControl w:val="0"/>
              <w:spacing w:after="0"/>
              <w:contextualSpacing/>
              <w:jc w:val="center"/>
              <w:rPr>
                <w:rFonts w:ascii="Times New Roman" w:hAnsi="Times New Roman"/>
              </w:rPr>
            </w:pPr>
          </w:p>
        </w:tc>
        <w:tc>
          <w:tcPr>
            <w:tcW w:w="993" w:type="dxa"/>
            <w:shd w:val="clear" w:color="auto" w:fill="C5E0B3"/>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701" w:type="dxa"/>
            <w:shd w:val="clear" w:color="auto" w:fill="BDD6EE"/>
          </w:tcPr>
          <w:p w:rsidR="00E6656C" w:rsidRPr="00E6656C" w:rsidRDefault="00E6656C" w:rsidP="00B67DF7">
            <w:pPr>
              <w:widowControl w:val="0"/>
              <w:spacing w:after="0"/>
              <w:contextualSpacing/>
              <w:rPr>
                <w:rFonts w:ascii="Times New Roman" w:hAnsi="Times New Roman"/>
                <w:color w:val="000000"/>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color w:val="000000"/>
              </w:rPr>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1275" w:type="dxa"/>
            <w:shd w:val="clear" w:color="auto" w:fill="BDD6EE"/>
          </w:tcPr>
          <w:p w:rsidR="00E6656C" w:rsidRPr="00E6656C" w:rsidRDefault="00E6656C" w:rsidP="00B67DF7">
            <w:pPr>
              <w:widowControl w:val="0"/>
              <w:spacing w:after="0"/>
              <w:contextualSpacing/>
              <w:rPr>
                <w:rFonts w:ascii="Times New Roman" w:hAnsi="Times New Roman"/>
                <w:color w:val="000000"/>
              </w:rPr>
            </w:pPr>
          </w:p>
        </w:tc>
      </w:tr>
      <w:tr w:rsidR="00E6656C" w:rsidRPr="00E6656C" w:rsidTr="00E6656C">
        <w:tc>
          <w:tcPr>
            <w:tcW w:w="2943" w:type="dxa"/>
            <w:shd w:val="clear" w:color="auto" w:fill="C5E0B3"/>
            <w:vAlign w:val="center"/>
          </w:tcPr>
          <w:p w:rsidR="00E6656C" w:rsidRPr="00E6656C" w:rsidRDefault="00E6656C" w:rsidP="00B67DF7">
            <w:pPr>
              <w:widowControl w:val="0"/>
              <w:spacing w:after="0"/>
              <w:contextualSpacing/>
              <w:jc w:val="center"/>
              <w:rPr>
                <w:rFonts w:ascii="Times New Roman" w:hAnsi="Times New Roman"/>
              </w:rPr>
            </w:pPr>
          </w:p>
        </w:tc>
        <w:tc>
          <w:tcPr>
            <w:tcW w:w="993" w:type="dxa"/>
            <w:shd w:val="clear" w:color="auto" w:fill="C5E0B3"/>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701" w:type="dxa"/>
            <w:shd w:val="clear" w:color="auto" w:fill="BDD6EE"/>
          </w:tcPr>
          <w:p w:rsidR="00E6656C" w:rsidRPr="00E6656C" w:rsidRDefault="00E6656C" w:rsidP="00B67DF7">
            <w:pPr>
              <w:widowControl w:val="0"/>
              <w:spacing w:after="0"/>
              <w:contextualSpacing/>
              <w:rPr>
                <w:rFonts w:ascii="Times New Roman" w:hAnsi="Times New Roman"/>
                <w:color w:val="000000"/>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color w:val="000000"/>
              </w:rPr>
              <w:t>ПК 5.3. Контролировать качество продукции, выявлять, анализировать и устранять причины выпуска продукции низкого качества</w:t>
            </w:r>
          </w:p>
        </w:tc>
        <w:tc>
          <w:tcPr>
            <w:tcW w:w="1275" w:type="dxa"/>
            <w:shd w:val="clear" w:color="auto" w:fill="BDD6EE"/>
          </w:tcPr>
          <w:p w:rsidR="00E6656C" w:rsidRPr="00E6656C" w:rsidRDefault="00E6656C" w:rsidP="00B67DF7">
            <w:pPr>
              <w:widowControl w:val="0"/>
              <w:spacing w:after="0"/>
              <w:contextualSpacing/>
              <w:rPr>
                <w:rFonts w:ascii="Times New Roman" w:hAnsi="Times New Roman"/>
                <w:color w:val="000000"/>
              </w:rPr>
            </w:pPr>
          </w:p>
        </w:tc>
      </w:tr>
      <w:tr w:rsidR="00E6656C" w:rsidRPr="00E6656C" w:rsidTr="00E6656C">
        <w:tc>
          <w:tcPr>
            <w:tcW w:w="2943" w:type="dxa"/>
            <w:shd w:val="clear" w:color="auto" w:fill="C5E0B3"/>
            <w:vAlign w:val="center"/>
          </w:tcPr>
          <w:p w:rsidR="00E6656C" w:rsidRPr="00E6656C" w:rsidRDefault="00E6656C" w:rsidP="00B67DF7">
            <w:pPr>
              <w:widowControl w:val="0"/>
              <w:spacing w:after="0"/>
              <w:contextualSpacing/>
              <w:rPr>
                <w:rFonts w:ascii="Times New Roman" w:hAnsi="Times New Roman"/>
              </w:rPr>
            </w:pPr>
          </w:p>
        </w:tc>
        <w:tc>
          <w:tcPr>
            <w:tcW w:w="993" w:type="dxa"/>
            <w:shd w:val="clear" w:color="auto" w:fill="C5E0B3"/>
          </w:tcPr>
          <w:p w:rsidR="00E6656C" w:rsidRPr="00E6656C" w:rsidRDefault="00E6656C" w:rsidP="00B67DF7">
            <w:pPr>
              <w:widowControl w:val="0"/>
              <w:spacing w:after="0"/>
              <w:contextualSpacing/>
              <w:rPr>
                <w:rFonts w:ascii="Times New Roman" w:hAnsi="Times New Roman"/>
              </w:rPr>
            </w:pPr>
          </w:p>
        </w:tc>
        <w:tc>
          <w:tcPr>
            <w:tcW w:w="1275"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276" w:type="dxa"/>
            <w:shd w:val="clear" w:color="auto" w:fill="D6E3BC" w:themeFill="accent3" w:themeFillTint="66"/>
          </w:tcPr>
          <w:p w:rsidR="00E6656C" w:rsidRPr="00E6656C" w:rsidRDefault="00E6656C" w:rsidP="00B67DF7">
            <w:pPr>
              <w:widowControl w:val="0"/>
              <w:spacing w:after="0"/>
              <w:contextualSpacing/>
              <w:rPr>
                <w:rFonts w:ascii="Times New Roman" w:hAnsi="Times New Roman"/>
              </w:rPr>
            </w:pPr>
          </w:p>
        </w:tc>
        <w:tc>
          <w:tcPr>
            <w:tcW w:w="1134"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559"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2127" w:type="dxa"/>
            <w:shd w:val="clear" w:color="auto" w:fill="BDD6EE"/>
            <w:vAlign w:val="center"/>
          </w:tcPr>
          <w:p w:rsidR="00E6656C" w:rsidRPr="00E6656C" w:rsidRDefault="00E6656C" w:rsidP="00B67DF7">
            <w:pPr>
              <w:widowControl w:val="0"/>
              <w:spacing w:after="0"/>
              <w:contextualSpacing/>
              <w:rPr>
                <w:rFonts w:ascii="Times New Roman" w:hAnsi="Times New Roman"/>
              </w:rPr>
            </w:pPr>
          </w:p>
        </w:tc>
        <w:tc>
          <w:tcPr>
            <w:tcW w:w="1701" w:type="dxa"/>
            <w:shd w:val="clear" w:color="auto" w:fill="BDD6EE"/>
          </w:tcPr>
          <w:p w:rsidR="00E6656C" w:rsidRPr="00E6656C" w:rsidRDefault="00E6656C" w:rsidP="00B67DF7">
            <w:pPr>
              <w:widowControl w:val="0"/>
              <w:spacing w:after="0"/>
              <w:contextualSpacing/>
              <w:rPr>
                <w:rFonts w:ascii="Times New Roman" w:hAnsi="Times New Roman"/>
                <w:color w:val="000000"/>
              </w:rPr>
            </w:pPr>
          </w:p>
        </w:tc>
        <w:tc>
          <w:tcPr>
            <w:tcW w:w="1275" w:type="dxa"/>
            <w:shd w:val="clear" w:color="auto" w:fill="BDD6EE"/>
          </w:tcPr>
          <w:p w:rsidR="00E6656C" w:rsidRPr="00E6656C" w:rsidRDefault="00E6656C" w:rsidP="00B67DF7">
            <w:pPr>
              <w:widowControl w:val="0"/>
              <w:spacing w:after="0"/>
              <w:contextualSpacing/>
              <w:rPr>
                <w:rFonts w:ascii="Times New Roman" w:hAnsi="Times New Roman"/>
              </w:rPr>
            </w:pPr>
            <w:r w:rsidRPr="00E6656C">
              <w:rPr>
                <w:rFonts w:ascii="Times New Roman" w:hAnsi="Times New Roman"/>
                <w:color w:val="000000"/>
              </w:rPr>
              <w:t>ПК 5.4. 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c>
          <w:tcPr>
            <w:tcW w:w="1275" w:type="dxa"/>
            <w:shd w:val="clear" w:color="auto" w:fill="BDD6EE"/>
          </w:tcPr>
          <w:p w:rsidR="00E6656C" w:rsidRPr="00E6656C" w:rsidRDefault="00E6656C" w:rsidP="00B67DF7">
            <w:pPr>
              <w:widowControl w:val="0"/>
              <w:spacing w:after="0"/>
              <w:contextualSpacing/>
              <w:rPr>
                <w:rFonts w:ascii="Times New Roman" w:hAnsi="Times New Roman"/>
                <w:color w:val="000000"/>
              </w:rPr>
            </w:pPr>
          </w:p>
        </w:tc>
      </w:tr>
      <w:bookmarkEnd w:id="2"/>
    </w:tbl>
    <w:p w:rsidR="00103E93" w:rsidRPr="00B67DF7" w:rsidRDefault="00103E93" w:rsidP="00B67DF7">
      <w:pPr>
        <w:spacing w:after="0"/>
        <w:ind w:firstLine="709"/>
        <w:jc w:val="both"/>
        <w:rPr>
          <w:rFonts w:ascii="Times New Roman" w:hAnsi="Times New Roman"/>
          <w:sz w:val="24"/>
          <w:szCs w:val="24"/>
        </w:rPr>
      </w:pPr>
    </w:p>
    <w:p w:rsidR="00103E93" w:rsidRPr="00B67DF7" w:rsidRDefault="00103E93" w:rsidP="00B67DF7">
      <w:pPr>
        <w:spacing w:after="0"/>
        <w:ind w:firstLine="709"/>
        <w:jc w:val="both"/>
        <w:rPr>
          <w:rFonts w:ascii="Times New Roman" w:hAnsi="Times New Roman"/>
          <w:b/>
          <w:bCs/>
          <w:sz w:val="24"/>
          <w:szCs w:val="24"/>
        </w:rPr>
      </w:pPr>
      <w:r w:rsidRPr="00B67DF7">
        <w:rPr>
          <w:rFonts w:ascii="Times New Roman" w:hAnsi="Times New Roman"/>
          <w:b/>
          <w:bCs/>
          <w:sz w:val="24"/>
          <w:szCs w:val="24"/>
        </w:rPr>
        <w:t>Обозначения:</w:t>
      </w:r>
    </w:p>
    <w:p w:rsidR="00103E93" w:rsidRPr="00B67DF7" w:rsidRDefault="00103E93" w:rsidP="00B67DF7">
      <w:pPr>
        <w:spacing w:after="0"/>
        <w:ind w:firstLine="709"/>
        <w:jc w:val="both"/>
        <w:rPr>
          <w:rFonts w:ascii="Times New Roman" w:hAnsi="Times New Roman"/>
          <w:sz w:val="24"/>
          <w:szCs w:val="24"/>
        </w:rPr>
      </w:pPr>
      <w:r w:rsidRPr="00B67DF7">
        <w:rPr>
          <w:rFonts w:ascii="Times New Roman" w:hAnsi="Times New Roman"/>
          <w:sz w:val="24"/>
          <w:szCs w:val="24"/>
        </w:rPr>
        <w:t xml:space="preserve">ПС 1 – Профессиональный стандарт 1 – </w:t>
      </w:r>
      <w:r w:rsidR="009E3331">
        <w:rPr>
          <w:rFonts w:ascii="Times New Roman" w:hAnsi="Times New Roman"/>
          <w:sz w:val="24"/>
          <w:szCs w:val="24"/>
        </w:rPr>
      </w:r>
      <w:r w:rsidR="009E3331">
        <w:rPr>
          <w:rFonts w:ascii="Times New Roman" w:hAnsi="Times New Roman"/>
          <w:sz w:val="24"/>
          <w:szCs w:val="24"/>
        </w:rPr>
        <w:pict>
          <v:rect id="Прямоугольник 7" o:spid="_x0000_s2055" style="width:12.75pt;height:12.75pt;visibility:visible;mso-left-percent:-10001;mso-top-percent:-10001;mso-position-horizontal:absolute;mso-position-horizontal-relative:char;mso-position-vertical:absolute;mso-position-vertical-relative:line;mso-left-percent:-10001;mso-top-percent:-10001;v-text-anchor:middle" fillcolor="#92d050" strokecolor="#2f528f" strokeweight="1pt">
            <w10:wrap type="none"/>
            <w10:anchorlock/>
          </v:rect>
        </w:pict>
      </w:r>
      <w:r w:rsidR="001E6F93" w:rsidRPr="00B67DF7">
        <w:rPr>
          <w:rFonts w:ascii="Times New Roman" w:hAnsi="Times New Roman"/>
          <w:sz w:val="24"/>
          <w:szCs w:val="24"/>
        </w:rPr>
        <w:tab/>
      </w:r>
      <w:r w:rsidR="001E6F93" w:rsidRPr="00B67DF7">
        <w:rPr>
          <w:rFonts w:ascii="Times New Roman" w:hAnsi="Times New Roman"/>
          <w:sz w:val="24"/>
          <w:szCs w:val="24"/>
        </w:rPr>
        <w:tab/>
      </w:r>
      <w:r w:rsidR="001E6F93" w:rsidRPr="00B67DF7">
        <w:rPr>
          <w:rFonts w:ascii="Times New Roman" w:hAnsi="Times New Roman"/>
          <w:sz w:val="24"/>
          <w:szCs w:val="24"/>
        </w:rPr>
        <w:tab/>
      </w:r>
      <w:r w:rsidRPr="00B67DF7">
        <w:rPr>
          <w:rFonts w:ascii="Times New Roman" w:hAnsi="Times New Roman"/>
          <w:sz w:val="24"/>
          <w:szCs w:val="24"/>
        </w:rPr>
        <w:t xml:space="preserve">ПС 2 – Профессиональный стандарт 2 – </w:t>
      </w:r>
      <w:r w:rsidR="009E3331">
        <w:rPr>
          <w:rFonts w:ascii="Times New Roman" w:hAnsi="Times New Roman"/>
          <w:sz w:val="24"/>
          <w:szCs w:val="24"/>
        </w:rPr>
      </w:r>
      <w:r w:rsidR="009E3331">
        <w:rPr>
          <w:rFonts w:ascii="Times New Roman" w:hAnsi="Times New Roman"/>
          <w:sz w:val="24"/>
          <w:szCs w:val="24"/>
        </w:rPr>
        <w:pict>
          <v:rect id="Прямоугольник 8" o:spid="_x0000_s2054" style="width:12.75pt;height:12.75pt;visibility:visible;mso-left-percent:-10001;mso-top-percent:-10001;mso-position-horizontal:absolute;mso-position-horizontal-relative:char;mso-position-vertical:absolute;mso-position-vertical-relative:line;mso-left-percent:-10001;mso-top-percent:-10001;v-text-anchor:middle" fillcolor="#fbe5d6" strokecolor="#2f528f" strokeweight="1pt">
            <w10:wrap type="none"/>
            <w10:anchorlock/>
          </v:rect>
        </w:pict>
      </w:r>
    </w:p>
    <w:p w:rsidR="00103E93" w:rsidRPr="00B67DF7" w:rsidRDefault="00103E93" w:rsidP="00B67DF7">
      <w:pPr>
        <w:spacing w:after="0"/>
        <w:ind w:firstLine="709"/>
        <w:jc w:val="both"/>
        <w:rPr>
          <w:rFonts w:ascii="Times New Roman" w:hAnsi="Times New Roman"/>
          <w:sz w:val="24"/>
          <w:szCs w:val="24"/>
        </w:rPr>
      </w:pPr>
      <w:r w:rsidRPr="00B67DF7">
        <w:rPr>
          <w:rFonts w:ascii="Times New Roman" w:hAnsi="Times New Roman"/>
          <w:sz w:val="24"/>
          <w:szCs w:val="24"/>
        </w:rPr>
        <w:t>ОТФ – обобщенная трудовая функция</w:t>
      </w:r>
      <w:r w:rsidR="001E6F93" w:rsidRPr="00B67DF7">
        <w:rPr>
          <w:rFonts w:ascii="Times New Roman" w:hAnsi="Times New Roman"/>
          <w:sz w:val="24"/>
          <w:szCs w:val="24"/>
        </w:rPr>
        <w:tab/>
      </w:r>
      <w:r w:rsidR="001E6F93" w:rsidRPr="00B67DF7">
        <w:rPr>
          <w:rFonts w:ascii="Times New Roman" w:hAnsi="Times New Roman"/>
          <w:sz w:val="24"/>
          <w:szCs w:val="24"/>
        </w:rPr>
        <w:tab/>
      </w:r>
      <w:r w:rsidR="001E6F93" w:rsidRPr="00B67DF7">
        <w:rPr>
          <w:rFonts w:ascii="Times New Roman" w:hAnsi="Times New Roman"/>
          <w:sz w:val="24"/>
          <w:szCs w:val="24"/>
        </w:rPr>
        <w:tab/>
      </w:r>
      <w:proofErr w:type="gramStart"/>
      <w:r w:rsidRPr="00B67DF7">
        <w:rPr>
          <w:rFonts w:ascii="Times New Roman" w:hAnsi="Times New Roman"/>
          <w:sz w:val="24"/>
          <w:szCs w:val="24"/>
        </w:rPr>
        <w:t>ТР</w:t>
      </w:r>
      <w:proofErr w:type="gramEnd"/>
      <w:r w:rsidRPr="00B67DF7">
        <w:rPr>
          <w:rFonts w:ascii="Times New Roman" w:hAnsi="Times New Roman"/>
          <w:sz w:val="24"/>
          <w:szCs w:val="24"/>
        </w:rPr>
        <w:t xml:space="preserve"> – трудовая функция</w:t>
      </w:r>
    </w:p>
    <w:p w:rsidR="00103E93" w:rsidRPr="00B67DF7" w:rsidRDefault="00103E93" w:rsidP="00B67DF7">
      <w:pPr>
        <w:spacing w:after="0"/>
        <w:ind w:left="8496" w:hanging="7785"/>
        <w:jc w:val="both"/>
        <w:rPr>
          <w:rFonts w:ascii="Times New Roman" w:hAnsi="Times New Roman"/>
          <w:sz w:val="24"/>
          <w:szCs w:val="24"/>
        </w:rPr>
      </w:pPr>
      <w:r w:rsidRPr="00B67DF7">
        <w:rPr>
          <w:rFonts w:ascii="Times New Roman" w:hAnsi="Times New Roman"/>
          <w:sz w:val="24"/>
          <w:szCs w:val="24"/>
        </w:rPr>
        <w:t xml:space="preserve">ФГОС – федеральный государственный образовательный стандарт – </w:t>
      </w:r>
      <w:r w:rsidR="009E3331">
        <w:rPr>
          <w:rFonts w:ascii="Times New Roman" w:hAnsi="Times New Roman"/>
          <w:sz w:val="24"/>
          <w:szCs w:val="24"/>
        </w:rPr>
      </w:r>
      <w:r w:rsidR="009E3331">
        <w:rPr>
          <w:rFonts w:ascii="Times New Roman" w:hAnsi="Times New Roman"/>
          <w:sz w:val="24"/>
          <w:szCs w:val="24"/>
        </w:rPr>
        <w:pict>
          <v:rect id="Прямоугольник 2" o:spid="_x0000_s2053" style="width:12.75pt;height:12.75pt;visibility:visible;mso-left-percent:-10001;mso-top-percent:-10001;mso-position-horizontal:absolute;mso-position-horizontal-relative:char;mso-position-vertical:absolute;mso-position-vertical-relative:line;mso-left-percent:-10001;mso-top-percent:-10001;v-text-anchor:middle" fillcolor="#b4c7e7" strokeweight="1pt">
            <w10:wrap type="none"/>
            <w10:anchorlock/>
          </v:rect>
        </w:pict>
      </w:r>
      <w:r w:rsidR="001E6F93" w:rsidRPr="00B67DF7">
        <w:rPr>
          <w:rFonts w:ascii="Times New Roman" w:hAnsi="Times New Roman"/>
          <w:sz w:val="24"/>
          <w:szCs w:val="24"/>
        </w:rPr>
        <w:tab/>
      </w:r>
      <w:r w:rsidRPr="00B67DF7">
        <w:rPr>
          <w:rFonts w:ascii="Times New Roman" w:hAnsi="Times New Roman"/>
          <w:sz w:val="24"/>
          <w:szCs w:val="24"/>
        </w:rPr>
        <w:t>ВД – вид деятельности</w:t>
      </w:r>
      <w:r w:rsidR="003101DD" w:rsidRPr="00B67DF7">
        <w:rPr>
          <w:rFonts w:ascii="Times New Roman" w:hAnsi="Times New Roman"/>
          <w:sz w:val="24"/>
          <w:szCs w:val="24"/>
        </w:rPr>
        <w:tab/>
        <w:t>ПК – профессиональная</w:t>
      </w:r>
      <w:r w:rsidR="003101DD" w:rsidRPr="00B67DF7">
        <w:rPr>
          <w:rFonts w:ascii="Times New Roman" w:hAnsi="Times New Roman"/>
          <w:sz w:val="24"/>
          <w:szCs w:val="24"/>
        </w:rPr>
        <w:br/>
        <w:t xml:space="preserve"> компетенция, в том числе для цифровой экономики.</w:t>
      </w:r>
    </w:p>
    <w:p w:rsidR="00103E93" w:rsidRPr="00B67DF7" w:rsidRDefault="00103E93" w:rsidP="00B67DF7">
      <w:pPr>
        <w:spacing w:after="0"/>
        <w:ind w:firstLine="709"/>
        <w:jc w:val="both"/>
        <w:rPr>
          <w:rFonts w:ascii="Times New Roman" w:hAnsi="Times New Roman"/>
          <w:sz w:val="24"/>
          <w:szCs w:val="24"/>
        </w:rPr>
      </w:pPr>
      <w:r w:rsidRPr="00B67DF7">
        <w:rPr>
          <w:rFonts w:ascii="Times New Roman" w:hAnsi="Times New Roman"/>
          <w:sz w:val="24"/>
          <w:szCs w:val="24"/>
        </w:rPr>
        <w:t>ТФ ПС</w:t>
      </w:r>
      <w:proofErr w:type="gramStart"/>
      <w:r w:rsidRPr="00B67DF7">
        <w:rPr>
          <w:rFonts w:ascii="Times New Roman" w:hAnsi="Times New Roman"/>
          <w:sz w:val="24"/>
          <w:szCs w:val="24"/>
        </w:rPr>
        <w:t>1</w:t>
      </w:r>
      <w:proofErr w:type="gramEnd"/>
      <w:r w:rsidRPr="00B67DF7">
        <w:rPr>
          <w:rFonts w:ascii="Times New Roman" w:hAnsi="Times New Roman"/>
          <w:sz w:val="24"/>
          <w:szCs w:val="24"/>
        </w:rPr>
        <w:t xml:space="preserve">, ТФ ПС2 соответствуют ПК ФГОС по ВД1 – </w:t>
      </w:r>
      <w:r w:rsidR="009E3331">
        <w:rPr>
          <w:rFonts w:ascii="Times New Roman" w:hAnsi="Times New Roman"/>
          <w:sz w:val="24"/>
          <w:szCs w:val="24"/>
        </w:rPr>
      </w:r>
      <w:r w:rsidR="009E3331">
        <w:rPr>
          <w:rFonts w:ascii="Times New Roman" w:hAnsi="Times New Roman"/>
          <w:sz w:val="24"/>
          <w:szCs w:val="24"/>
        </w:rPr>
        <w:pict>
          <v:rect id="Прямоугольник 1" o:spid="_x0000_s2052" style="width:12.75pt;height:12.75pt;visibility:visible;mso-left-percent:-10001;mso-top-percent:-10001;mso-position-horizontal:absolute;mso-position-horizontal-relative:char;mso-position-vertical:absolute;mso-position-vertical-relative:line;mso-left-percent:-10001;mso-top-percent:-10001;v-text-anchor:middle" fillcolor="yellow" strokecolor="#2f528f" strokeweight="1pt">
            <w10:wrap type="none"/>
            <w10:anchorlock/>
          </v:rect>
        </w:pict>
      </w:r>
    </w:p>
    <w:p w:rsidR="00D539DF" w:rsidRPr="00B67DF7" w:rsidRDefault="00103E93" w:rsidP="00B67DF7">
      <w:pPr>
        <w:tabs>
          <w:tab w:val="left" w:pos="204"/>
        </w:tabs>
        <w:spacing w:after="0"/>
        <w:jc w:val="center"/>
        <w:rPr>
          <w:rFonts w:ascii="Times New Roman" w:hAnsi="Times New Roman"/>
          <w:b/>
          <w:bCs/>
          <w:sz w:val="24"/>
          <w:szCs w:val="24"/>
        </w:rPr>
      </w:pPr>
      <w:r w:rsidRPr="00B67DF7">
        <w:rPr>
          <w:rFonts w:ascii="Times New Roman" w:hAnsi="Times New Roman"/>
          <w:sz w:val="24"/>
          <w:szCs w:val="24"/>
        </w:rPr>
        <w:br w:type="page"/>
      </w:r>
      <w:r w:rsidR="00D539DF" w:rsidRPr="00B67DF7">
        <w:rPr>
          <w:rFonts w:ascii="Times New Roman" w:hAnsi="Times New Roman"/>
          <w:b/>
          <w:bCs/>
          <w:sz w:val="24"/>
          <w:szCs w:val="24"/>
        </w:rPr>
        <w:t>Таблица 2 – Модель компетенций выпускника (</w:t>
      </w:r>
      <w:proofErr w:type="spellStart"/>
      <w:r w:rsidR="00D539DF" w:rsidRPr="00B67DF7">
        <w:rPr>
          <w:rFonts w:ascii="Times New Roman" w:hAnsi="Times New Roman"/>
          <w:b/>
          <w:bCs/>
          <w:sz w:val="24"/>
          <w:szCs w:val="24"/>
        </w:rPr>
        <w:t>надпрофессиональная</w:t>
      </w:r>
      <w:proofErr w:type="spellEnd"/>
      <w:r w:rsidR="00D539DF" w:rsidRPr="00B67DF7">
        <w:rPr>
          <w:rFonts w:ascii="Times New Roman" w:hAnsi="Times New Roman"/>
          <w:b/>
          <w:bCs/>
          <w:sz w:val="24"/>
          <w:szCs w:val="24"/>
        </w:rPr>
        <w:t xml:space="preserve">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7"/>
        <w:gridCol w:w="1740"/>
        <w:gridCol w:w="1740"/>
        <w:gridCol w:w="1752"/>
        <w:gridCol w:w="6717"/>
      </w:tblGrid>
      <w:tr w:rsidR="00D539DF" w:rsidRPr="00B67DF7" w:rsidTr="007C1D27">
        <w:tc>
          <w:tcPr>
            <w:tcW w:w="960" w:type="pct"/>
            <w:vMerge w:val="restart"/>
            <w:shd w:val="clear" w:color="auto" w:fill="FFF2CC"/>
            <w:vAlign w:val="center"/>
          </w:tcPr>
          <w:p w:rsidR="00D539DF" w:rsidRPr="00B67DF7" w:rsidRDefault="00D539DF" w:rsidP="00B67DF7">
            <w:pPr>
              <w:tabs>
                <w:tab w:val="left" w:pos="204"/>
              </w:tabs>
              <w:spacing w:after="0"/>
              <w:jc w:val="center"/>
              <w:rPr>
                <w:rFonts w:ascii="Times New Roman" w:hAnsi="Times New Roman"/>
                <w:b/>
                <w:bCs/>
                <w:sz w:val="24"/>
                <w:szCs w:val="24"/>
              </w:rPr>
            </w:pPr>
            <w:r w:rsidRPr="00B67DF7">
              <w:rPr>
                <w:rFonts w:ascii="Times New Roman" w:hAnsi="Times New Roman"/>
                <w:b/>
                <w:bCs/>
                <w:sz w:val="24"/>
                <w:szCs w:val="24"/>
              </w:rPr>
              <w:t>Корпоративные компетенции</w:t>
            </w:r>
          </w:p>
        </w:tc>
        <w:tc>
          <w:tcPr>
            <w:tcW w:w="1768" w:type="pct"/>
            <w:gridSpan w:val="3"/>
            <w:shd w:val="clear" w:color="auto" w:fill="FFF2CC"/>
            <w:vAlign w:val="center"/>
          </w:tcPr>
          <w:p w:rsidR="00D539DF" w:rsidRPr="00B67DF7" w:rsidRDefault="00D539DF" w:rsidP="00B67DF7">
            <w:pPr>
              <w:tabs>
                <w:tab w:val="left" w:pos="204"/>
              </w:tabs>
              <w:spacing w:after="0"/>
              <w:jc w:val="center"/>
              <w:rPr>
                <w:rFonts w:ascii="Times New Roman" w:hAnsi="Times New Roman"/>
                <w:sz w:val="24"/>
                <w:szCs w:val="24"/>
              </w:rPr>
            </w:pPr>
            <w:r w:rsidRPr="00B67DF7">
              <w:rPr>
                <w:rFonts w:ascii="Times New Roman" w:hAnsi="Times New Roman"/>
                <w:sz w:val="24"/>
                <w:szCs w:val="24"/>
              </w:rPr>
              <w:t xml:space="preserve">Показатель </w:t>
            </w:r>
            <w:proofErr w:type="spellStart"/>
            <w:r w:rsidRPr="00B67DF7">
              <w:rPr>
                <w:rFonts w:ascii="Times New Roman" w:hAnsi="Times New Roman"/>
                <w:sz w:val="24"/>
                <w:szCs w:val="24"/>
              </w:rPr>
              <w:t>сформированности</w:t>
            </w:r>
            <w:proofErr w:type="spellEnd"/>
            <w:r w:rsidRPr="00B67DF7">
              <w:rPr>
                <w:rFonts w:ascii="Times New Roman" w:hAnsi="Times New Roman"/>
                <w:sz w:val="24"/>
                <w:szCs w:val="24"/>
              </w:rPr>
              <w:t xml:space="preserve"> корпоративных компетенций согласно требованиям предприятия-работодателя</w:t>
            </w:r>
            <w:r w:rsidR="008A7D0B" w:rsidRPr="00B67DF7">
              <w:rPr>
                <w:rFonts w:ascii="Times New Roman" w:hAnsi="Times New Roman"/>
                <w:sz w:val="24"/>
                <w:szCs w:val="24"/>
              </w:rPr>
              <w:t xml:space="preserve"> (выбирается один из уровней)</w:t>
            </w:r>
          </w:p>
        </w:tc>
        <w:tc>
          <w:tcPr>
            <w:tcW w:w="2272" w:type="pct"/>
            <w:vMerge w:val="restart"/>
            <w:shd w:val="clear" w:color="auto" w:fill="BDD6EE"/>
            <w:vAlign w:val="center"/>
          </w:tcPr>
          <w:p w:rsidR="00D539DF" w:rsidRPr="00B67DF7" w:rsidRDefault="00D539DF" w:rsidP="00B67DF7">
            <w:pPr>
              <w:tabs>
                <w:tab w:val="left" w:pos="204"/>
              </w:tabs>
              <w:spacing w:after="0"/>
              <w:jc w:val="center"/>
              <w:rPr>
                <w:rFonts w:ascii="Times New Roman" w:hAnsi="Times New Roman"/>
                <w:sz w:val="24"/>
                <w:szCs w:val="24"/>
              </w:rPr>
            </w:pPr>
            <w:r w:rsidRPr="00B67DF7">
              <w:rPr>
                <w:rFonts w:ascii="Times New Roman" w:hAnsi="Times New Roman"/>
                <w:sz w:val="24"/>
                <w:szCs w:val="24"/>
              </w:rPr>
              <w:t>Реализуемые общие компетенции согласно ФГОС СПО</w:t>
            </w:r>
          </w:p>
        </w:tc>
      </w:tr>
      <w:tr w:rsidR="00D539DF" w:rsidRPr="00B67DF7" w:rsidTr="007C1D27">
        <w:trPr>
          <w:trHeight w:val="826"/>
        </w:trPr>
        <w:tc>
          <w:tcPr>
            <w:tcW w:w="960" w:type="pct"/>
            <w:vMerge/>
            <w:tcBorders>
              <w:bottom w:val="single" w:sz="4" w:space="0" w:color="auto"/>
            </w:tcBorders>
            <w:shd w:val="clear" w:color="auto" w:fill="FFF2CC"/>
            <w:vAlign w:val="center"/>
          </w:tcPr>
          <w:p w:rsidR="00D539DF" w:rsidRPr="00B67DF7" w:rsidRDefault="00D539DF" w:rsidP="00B67DF7">
            <w:pPr>
              <w:tabs>
                <w:tab w:val="left" w:pos="204"/>
              </w:tabs>
              <w:spacing w:after="0"/>
              <w:jc w:val="center"/>
              <w:rPr>
                <w:rFonts w:ascii="Times New Roman" w:hAnsi="Times New Roman"/>
                <w:sz w:val="24"/>
                <w:szCs w:val="24"/>
              </w:rPr>
            </w:pPr>
          </w:p>
        </w:tc>
        <w:tc>
          <w:tcPr>
            <w:tcW w:w="589" w:type="pct"/>
            <w:tcBorders>
              <w:bottom w:val="single" w:sz="4" w:space="0" w:color="auto"/>
            </w:tcBorders>
            <w:shd w:val="clear" w:color="auto" w:fill="FFF2CC"/>
            <w:vAlign w:val="center"/>
          </w:tcPr>
          <w:p w:rsidR="00D539DF" w:rsidRPr="00B67DF7" w:rsidRDefault="00D539DF" w:rsidP="00B67DF7">
            <w:pPr>
              <w:spacing w:after="0"/>
              <w:jc w:val="center"/>
              <w:rPr>
                <w:rFonts w:ascii="Times New Roman" w:hAnsi="Times New Roman"/>
                <w:b/>
                <w:sz w:val="24"/>
                <w:szCs w:val="24"/>
              </w:rPr>
            </w:pPr>
            <w:r w:rsidRPr="00B67DF7">
              <w:rPr>
                <w:rFonts w:ascii="Times New Roman" w:hAnsi="Times New Roman"/>
                <w:b/>
                <w:sz w:val="24"/>
                <w:szCs w:val="24"/>
              </w:rPr>
              <w:t>0</w:t>
            </w:r>
          </w:p>
          <w:p w:rsidR="00D539DF" w:rsidRPr="00B67DF7" w:rsidRDefault="00D539DF" w:rsidP="00B67DF7">
            <w:pPr>
              <w:tabs>
                <w:tab w:val="left" w:pos="204"/>
              </w:tabs>
              <w:spacing w:after="0"/>
              <w:jc w:val="center"/>
              <w:rPr>
                <w:rFonts w:ascii="Times New Roman" w:hAnsi="Times New Roman"/>
                <w:b/>
                <w:sz w:val="24"/>
                <w:szCs w:val="24"/>
              </w:rPr>
            </w:pPr>
            <w:r w:rsidRPr="00B67DF7">
              <w:rPr>
                <w:rFonts w:ascii="Times New Roman" w:hAnsi="Times New Roman"/>
                <w:b/>
                <w:sz w:val="24"/>
                <w:szCs w:val="24"/>
              </w:rPr>
              <w:t xml:space="preserve">Начальный </w:t>
            </w:r>
          </w:p>
          <w:p w:rsidR="00D539DF" w:rsidRPr="00B67DF7" w:rsidRDefault="00D539DF" w:rsidP="00B67DF7">
            <w:pPr>
              <w:tabs>
                <w:tab w:val="left" w:pos="204"/>
              </w:tabs>
              <w:spacing w:after="0"/>
              <w:jc w:val="center"/>
              <w:rPr>
                <w:rFonts w:ascii="Times New Roman" w:hAnsi="Times New Roman"/>
                <w:b/>
                <w:sz w:val="24"/>
                <w:szCs w:val="24"/>
              </w:rPr>
            </w:pPr>
            <w:r w:rsidRPr="00B67DF7">
              <w:rPr>
                <w:rFonts w:ascii="Times New Roman" w:hAnsi="Times New Roman"/>
                <w:b/>
                <w:sz w:val="24"/>
                <w:szCs w:val="24"/>
              </w:rPr>
              <w:t>уровень*</w:t>
            </w:r>
          </w:p>
        </w:tc>
        <w:tc>
          <w:tcPr>
            <w:tcW w:w="589" w:type="pct"/>
            <w:tcBorders>
              <w:bottom w:val="single" w:sz="4" w:space="0" w:color="auto"/>
            </w:tcBorders>
            <w:shd w:val="clear" w:color="auto" w:fill="FFF2CC"/>
            <w:vAlign w:val="center"/>
          </w:tcPr>
          <w:p w:rsidR="00D539DF" w:rsidRPr="00B67DF7" w:rsidRDefault="00D539DF" w:rsidP="00B67DF7">
            <w:pPr>
              <w:spacing w:after="0"/>
              <w:jc w:val="center"/>
              <w:rPr>
                <w:rFonts w:ascii="Times New Roman" w:hAnsi="Times New Roman"/>
                <w:b/>
                <w:sz w:val="24"/>
                <w:szCs w:val="24"/>
              </w:rPr>
            </w:pPr>
            <w:r w:rsidRPr="00B67DF7">
              <w:rPr>
                <w:rFonts w:ascii="Times New Roman" w:hAnsi="Times New Roman"/>
                <w:b/>
                <w:sz w:val="24"/>
                <w:szCs w:val="24"/>
              </w:rPr>
              <w:t>1</w:t>
            </w:r>
          </w:p>
          <w:p w:rsidR="00D539DF" w:rsidRPr="00B67DF7" w:rsidRDefault="00D539DF" w:rsidP="00B67DF7">
            <w:pPr>
              <w:tabs>
                <w:tab w:val="left" w:pos="204"/>
              </w:tabs>
              <w:spacing w:after="0"/>
              <w:jc w:val="center"/>
              <w:rPr>
                <w:rFonts w:ascii="Times New Roman" w:hAnsi="Times New Roman"/>
                <w:b/>
                <w:sz w:val="24"/>
                <w:szCs w:val="24"/>
              </w:rPr>
            </w:pPr>
            <w:r w:rsidRPr="00B67DF7">
              <w:rPr>
                <w:rFonts w:ascii="Times New Roman" w:hAnsi="Times New Roman"/>
                <w:b/>
                <w:sz w:val="24"/>
                <w:szCs w:val="24"/>
              </w:rPr>
              <w:t>Базовый        уровень**</w:t>
            </w:r>
          </w:p>
        </w:tc>
        <w:tc>
          <w:tcPr>
            <w:tcW w:w="590" w:type="pct"/>
            <w:tcBorders>
              <w:bottom w:val="single" w:sz="4" w:space="0" w:color="auto"/>
            </w:tcBorders>
            <w:shd w:val="clear" w:color="auto" w:fill="FFF2CC"/>
            <w:vAlign w:val="center"/>
          </w:tcPr>
          <w:p w:rsidR="00D539DF" w:rsidRPr="00B67DF7" w:rsidRDefault="00D539DF" w:rsidP="00B67DF7">
            <w:pPr>
              <w:spacing w:after="0"/>
              <w:jc w:val="center"/>
              <w:rPr>
                <w:rFonts w:ascii="Times New Roman" w:hAnsi="Times New Roman"/>
                <w:b/>
                <w:sz w:val="24"/>
                <w:szCs w:val="24"/>
              </w:rPr>
            </w:pPr>
            <w:r w:rsidRPr="00B67DF7">
              <w:rPr>
                <w:rFonts w:ascii="Times New Roman" w:hAnsi="Times New Roman"/>
                <w:b/>
                <w:sz w:val="24"/>
                <w:szCs w:val="24"/>
              </w:rPr>
              <w:t>2</w:t>
            </w:r>
          </w:p>
          <w:p w:rsidR="00D539DF" w:rsidRPr="00B67DF7" w:rsidRDefault="00D539DF" w:rsidP="00B67DF7">
            <w:pPr>
              <w:tabs>
                <w:tab w:val="left" w:pos="204"/>
              </w:tabs>
              <w:spacing w:after="0"/>
              <w:jc w:val="center"/>
              <w:rPr>
                <w:rFonts w:ascii="Times New Roman" w:hAnsi="Times New Roman"/>
                <w:b/>
                <w:sz w:val="24"/>
                <w:szCs w:val="24"/>
              </w:rPr>
            </w:pPr>
            <w:r w:rsidRPr="00B67DF7">
              <w:rPr>
                <w:rFonts w:ascii="Times New Roman" w:hAnsi="Times New Roman"/>
                <w:b/>
                <w:sz w:val="24"/>
                <w:szCs w:val="24"/>
              </w:rPr>
              <w:t>Повышенный уровень***</w:t>
            </w:r>
          </w:p>
        </w:tc>
        <w:tc>
          <w:tcPr>
            <w:tcW w:w="2272" w:type="pct"/>
            <w:vMerge/>
            <w:tcBorders>
              <w:bottom w:val="single" w:sz="4" w:space="0" w:color="auto"/>
            </w:tcBorders>
            <w:shd w:val="clear" w:color="auto" w:fill="BDD6EE"/>
            <w:vAlign w:val="center"/>
          </w:tcPr>
          <w:p w:rsidR="00D539DF" w:rsidRPr="00B67DF7" w:rsidRDefault="00D539DF" w:rsidP="00B67DF7">
            <w:pPr>
              <w:tabs>
                <w:tab w:val="left" w:pos="204"/>
              </w:tabs>
              <w:spacing w:after="0"/>
              <w:jc w:val="center"/>
              <w:rPr>
                <w:rFonts w:ascii="Times New Roman" w:hAnsi="Times New Roman"/>
                <w:sz w:val="24"/>
                <w:szCs w:val="24"/>
                <w:lang w:val="en-US"/>
              </w:rPr>
            </w:pPr>
          </w:p>
        </w:tc>
      </w:tr>
      <w:tr w:rsidR="00D539DF" w:rsidRPr="00B67DF7" w:rsidTr="007C1D27">
        <w:trPr>
          <w:trHeight w:val="1175"/>
        </w:trPr>
        <w:tc>
          <w:tcPr>
            <w:tcW w:w="960" w:type="pct"/>
            <w:tcBorders>
              <w:bottom w:val="single" w:sz="4" w:space="0" w:color="auto"/>
            </w:tcBorders>
            <w:shd w:val="clear" w:color="auto" w:fill="FFF2CC"/>
            <w:vAlign w:val="center"/>
          </w:tcPr>
          <w:p w:rsidR="00D539DF" w:rsidRPr="00B67DF7" w:rsidRDefault="00D539DF" w:rsidP="00B67DF7">
            <w:pPr>
              <w:spacing w:after="0"/>
              <w:jc w:val="center"/>
              <w:rPr>
                <w:rFonts w:ascii="Times New Roman" w:hAnsi="Times New Roman"/>
                <w:b/>
                <w:bCs/>
                <w:sz w:val="24"/>
                <w:szCs w:val="24"/>
              </w:rPr>
            </w:pPr>
            <w:r w:rsidRPr="00B67DF7">
              <w:rPr>
                <w:rFonts w:ascii="Times New Roman" w:hAnsi="Times New Roman"/>
                <w:b/>
                <w:bCs/>
                <w:sz w:val="24"/>
                <w:szCs w:val="24"/>
              </w:rPr>
              <w:t>Корпоративная компетенция 1</w:t>
            </w:r>
          </w:p>
          <w:p w:rsidR="00D539DF" w:rsidRPr="00B67DF7" w:rsidRDefault="00D539DF" w:rsidP="00B67DF7">
            <w:pPr>
              <w:spacing w:after="0"/>
              <w:jc w:val="center"/>
              <w:rPr>
                <w:rFonts w:ascii="Times New Roman" w:hAnsi="Times New Roman"/>
                <w:bCs/>
                <w:smallCaps/>
                <w:sz w:val="24"/>
                <w:szCs w:val="24"/>
              </w:rPr>
            </w:pPr>
            <w:r w:rsidRPr="00B67DF7">
              <w:rPr>
                <w:rFonts w:ascii="Times New Roman" w:hAnsi="Times New Roman"/>
                <w:bCs/>
                <w:sz w:val="24"/>
                <w:szCs w:val="24"/>
              </w:rPr>
              <w:t>Системное мышление</w:t>
            </w:r>
            <w:r w:rsidRPr="00B67DF7">
              <w:rPr>
                <w:rFonts w:ascii="Times New Roman" w:hAnsi="Times New Roman"/>
                <w:bCs/>
                <w:smallCaps/>
                <w:sz w:val="24"/>
                <w:szCs w:val="24"/>
              </w:rPr>
              <w:t xml:space="preserve"> /</w:t>
            </w:r>
          </w:p>
          <w:p w:rsidR="00D539DF" w:rsidRPr="00B67DF7" w:rsidRDefault="00D539DF" w:rsidP="00B67DF7">
            <w:pPr>
              <w:tabs>
                <w:tab w:val="left" w:pos="204"/>
              </w:tabs>
              <w:spacing w:after="0"/>
              <w:jc w:val="center"/>
              <w:rPr>
                <w:rFonts w:ascii="Times New Roman" w:hAnsi="Times New Roman"/>
                <w:sz w:val="24"/>
                <w:szCs w:val="24"/>
              </w:rPr>
            </w:pPr>
            <w:r w:rsidRPr="00B67DF7">
              <w:rPr>
                <w:rFonts w:ascii="Times New Roman" w:hAnsi="Times New Roman"/>
                <w:bCs/>
                <w:sz w:val="24"/>
                <w:szCs w:val="24"/>
              </w:rPr>
              <w:t>Анализ информации и выработка решений</w:t>
            </w:r>
          </w:p>
        </w:tc>
        <w:tc>
          <w:tcPr>
            <w:tcW w:w="589" w:type="pct"/>
            <w:tcBorders>
              <w:bottom w:val="single" w:sz="4" w:space="0" w:color="auto"/>
            </w:tcBorders>
            <w:shd w:val="clear" w:color="auto" w:fill="FFF2CC"/>
            <w:vAlign w:val="center"/>
          </w:tcPr>
          <w:p w:rsidR="00D539DF" w:rsidRPr="00B67DF7" w:rsidRDefault="00D539DF" w:rsidP="00B67DF7">
            <w:pPr>
              <w:tabs>
                <w:tab w:val="left" w:pos="204"/>
              </w:tabs>
              <w:spacing w:after="0"/>
              <w:jc w:val="center"/>
              <w:rPr>
                <w:rFonts w:ascii="Times New Roman" w:hAnsi="Times New Roman"/>
                <w:sz w:val="24"/>
                <w:szCs w:val="24"/>
              </w:rPr>
            </w:pPr>
          </w:p>
        </w:tc>
        <w:tc>
          <w:tcPr>
            <w:tcW w:w="589" w:type="pct"/>
            <w:tcBorders>
              <w:bottom w:val="single" w:sz="4" w:space="0" w:color="auto"/>
            </w:tcBorders>
            <w:shd w:val="clear" w:color="auto" w:fill="FFF2CC"/>
            <w:vAlign w:val="center"/>
          </w:tcPr>
          <w:p w:rsidR="00D539DF" w:rsidRPr="00B67DF7" w:rsidRDefault="00D539DF" w:rsidP="00B67DF7">
            <w:pPr>
              <w:tabs>
                <w:tab w:val="left" w:pos="204"/>
              </w:tabs>
              <w:spacing w:after="0"/>
              <w:jc w:val="center"/>
              <w:rPr>
                <w:rFonts w:ascii="Times New Roman" w:hAnsi="Times New Roman"/>
                <w:sz w:val="24"/>
                <w:szCs w:val="24"/>
              </w:rPr>
            </w:pPr>
          </w:p>
        </w:tc>
        <w:tc>
          <w:tcPr>
            <w:tcW w:w="590" w:type="pct"/>
            <w:tcBorders>
              <w:bottom w:val="single" w:sz="4" w:space="0" w:color="auto"/>
            </w:tcBorders>
            <w:shd w:val="clear" w:color="auto" w:fill="FFF2CC"/>
            <w:vAlign w:val="center"/>
          </w:tcPr>
          <w:p w:rsidR="00D539DF" w:rsidRPr="00B67DF7" w:rsidRDefault="00267923" w:rsidP="00B67DF7">
            <w:pPr>
              <w:tabs>
                <w:tab w:val="left" w:pos="204"/>
              </w:tabs>
              <w:spacing w:after="0"/>
              <w:jc w:val="center"/>
              <w:rPr>
                <w:rFonts w:ascii="Times New Roman" w:hAnsi="Times New Roman"/>
                <w:sz w:val="24"/>
                <w:szCs w:val="24"/>
              </w:rPr>
            </w:pPr>
            <w:r w:rsidRPr="00B67DF7">
              <w:rPr>
                <w:rFonts w:ascii="Times New Roman" w:hAnsi="Times New Roman"/>
                <w:sz w:val="24"/>
                <w:szCs w:val="24"/>
              </w:rPr>
              <w:t>+</w:t>
            </w:r>
          </w:p>
        </w:tc>
        <w:tc>
          <w:tcPr>
            <w:tcW w:w="2272" w:type="pct"/>
            <w:tcBorders>
              <w:bottom w:val="single" w:sz="4" w:space="0" w:color="auto"/>
            </w:tcBorders>
            <w:shd w:val="clear" w:color="auto" w:fill="BDD6EE"/>
            <w:vAlign w:val="center"/>
          </w:tcPr>
          <w:p w:rsidR="00D539DF" w:rsidRPr="00B67DF7" w:rsidRDefault="008D309B" w:rsidP="00B67DF7">
            <w:pPr>
              <w:tabs>
                <w:tab w:val="left" w:pos="204"/>
              </w:tabs>
              <w:spacing w:after="0"/>
              <w:jc w:val="center"/>
              <w:rPr>
                <w:rFonts w:ascii="Times New Roman" w:hAnsi="Times New Roman"/>
                <w:iCs/>
                <w:sz w:val="24"/>
                <w:szCs w:val="24"/>
              </w:rPr>
            </w:pPr>
            <w:r w:rsidRPr="00B67DF7">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539DF" w:rsidRPr="00B67DF7" w:rsidTr="00D539DF">
        <w:tc>
          <w:tcPr>
            <w:tcW w:w="5000" w:type="pct"/>
            <w:gridSpan w:val="5"/>
            <w:shd w:val="clear" w:color="auto" w:fill="FFFFFF"/>
            <w:vAlign w:val="center"/>
          </w:tcPr>
          <w:p w:rsidR="00D539DF" w:rsidRPr="00B67DF7" w:rsidRDefault="00D539DF" w:rsidP="00B67DF7">
            <w:pPr>
              <w:tabs>
                <w:tab w:val="left" w:pos="204"/>
              </w:tabs>
              <w:spacing w:after="0"/>
              <w:jc w:val="both"/>
              <w:rPr>
                <w:rFonts w:ascii="Times New Roman" w:hAnsi="Times New Roman"/>
                <w:sz w:val="24"/>
                <w:szCs w:val="24"/>
              </w:rPr>
            </w:pPr>
            <w:r w:rsidRPr="00B67DF7">
              <w:rPr>
                <w:rFonts w:ascii="Times New Roman" w:hAnsi="Times New Roman"/>
                <w:b/>
                <w:bCs/>
                <w:sz w:val="24"/>
                <w:szCs w:val="24"/>
              </w:rPr>
              <w:t xml:space="preserve">Описание. </w:t>
            </w:r>
            <w:r w:rsidRPr="00B67DF7">
              <w:rPr>
                <w:rFonts w:ascii="Times New Roman" w:hAnsi="Times New Roman"/>
                <w:color w:val="000000"/>
                <w:sz w:val="24"/>
                <w:szCs w:val="24"/>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D539DF" w:rsidRPr="00B67DF7" w:rsidTr="007C1D27">
        <w:trPr>
          <w:trHeight w:val="464"/>
        </w:trPr>
        <w:tc>
          <w:tcPr>
            <w:tcW w:w="960" w:type="pct"/>
            <w:vMerge w:val="restart"/>
            <w:shd w:val="clear" w:color="auto" w:fill="FFF2CC"/>
            <w:vAlign w:val="center"/>
          </w:tcPr>
          <w:p w:rsidR="00D539DF" w:rsidRPr="00B67DF7" w:rsidRDefault="00D539DF" w:rsidP="00B67DF7">
            <w:pPr>
              <w:tabs>
                <w:tab w:val="left" w:pos="204"/>
              </w:tabs>
              <w:spacing w:after="0"/>
              <w:jc w:val="center"/>
              <w:rPr>
                <w:rFonts w:ascii="Times New Roman" w:hAnsi="Times New Roman"/>
                <w:b/>
                <w:bCs/>
                <w:sz w:val="24"/>
                <w:szCs w:val="24"/>
              </w:rPr>
            </w:pPr>
            <w:r w:rsidRPr="00B67DF7">
              <w:rPr>
                <w:rFonts w:ascii="Times New Roman" w:hAnsi="Times New Roman"/>
                <w:b/>
                <w:bCs/>
                <w:sz w:val="24"/>
                <w:szCs w:val="24"/>
              </w:rPr>
              <w:t>Корпоративная компетенция 2</w:t>
            </w:r>
          </w:p>
          <w:p w:rsidR="00D539DF" w:rsidRPr="00B67DF7" w:rsidRDefault="00D539DF" w:rsidP="00B67DF7">
            <w:pPr>
              <w:tabs>
                <w:tab w:val="left" w:pos="204"/>
              </w:tabs>
              <w:spacing w:after="0"/>
              <w:jc w:val="center"/>
              <w:rPr>
                <w:rFonts w:ascii="Times New Roman" w:hAnsi="Times New Roman"/>
                <w:sz w:val="24"/>
                <w:szCs w:val="24"/>
              </w:rPr>
            </w:pPr>
            <w:r w:rsidRPr="00B67DF7">
              <w:rPr>
                <w:rFonts w:ascii="Times New Roman" w:hAnsi="Times New Roman"/>
                <w:bCs/>
                <w:sz w:val="24"/>
                <w:szCs w:val="24"/>
              </w:rPr>
              <w:t>Планирование и организация деятельности</w:t>
            </w:r>
          </w:p>
        </w:tc>
        <w:tc>
          <w:tcPr>
            <w:tcW w:w="589" w:type="pct"/>
            <w:vMerge w:val="restart"/>
            <w:shd w:val="clear" w:color="auto" w:fill="FFF2CC"/>
            <w:vAlign w:val="center"/>
          </w:tcPr>
          <w:p w:rsidR="00D539DF" w:rsidRPr="00B67DF7" w:rsidRDefault="00D539DF" w:rsidP="00B67DF7">
            <w:pPr>
              <w:tabs>
                <w:tab w:val="left" w:pos="204"/>
              </w:tabs>
              <w:spacing w:after="0"/>
              <w:jc w:val="center"/>
              <w:rPr>
                <w:rFonts w:ascii="Times New Roman" w:hAnsi="Times New Roman"/>
                <w:sz w:val="24"/>
                <w:szCs w:val="24"/>
              </w:rPr>
            </w:pPr>
          </w:p>
        </w:tc>
        <w:tc>
          <w:tcPr>
            <w:tcW w:w="589" w:type="pct"/>
            <w:vMerge w:val="restart"/>
            <w:shd w:val="clear" w:color="auto" w:fill="FFF2CC"/>
            <w:vAlign w:val="center"/>
          </w:tcPr>
          <w:p w:rsidR="00D539DF" w:rsidRPr="00B67DF7" w:rsidRDefault="00267923" w:rsidP="00B67DF7">
            <w:pPr>
              <w:tabs>
                <w:tab w:val="left" w:pos="204"/>
              </w:tabs>
              <w:spacing w:after="0"/>
              <w:jc w:val="center"/>
              <w:rPr>
                <w:rFonts w:ascii="Times New Roman" w:hAnsi="Times New Roman"/>
                <w:sz w:val="24"/>
                <w:szCs w:val="24"/>
              </w:rPr>
            </w:pPr>
            <w:r w:rsidRPr="00B67DF7">
              <w:rPr>
                <w:rFonts w:ascii="Times New Roman" w:hAnsi="Times New Roman"/>
                <w:sz w:val="24"/>
                <w:szCs w:val="24"/>
              </w:rPr>
              <w:t>+</w:t>
            </w:r>
          </w:p>
        </w:tc>
        <w:tc>
          <w:tcPr>
            <w:tcW w:w="590" w:type="pct"/>
            <w:vMerge w:val="restart"/>
            <w:shd w:val="clear" w:color="auto" w:fill="FFF2CC"/>
            <w:vAlign w:val="center"/>
          </w:tcPr>
          <w:p w:rsidR="00D539DF" w:rsidRPr="00B67DF7" w:rsidRDefault="00D539DF" w:rsidP="00B67DF7">
            <w:pPr>
              <w:tabs>
                <w:tab w:val="left" w:pos="204"/>
              </w:tabs>
              <w:spacing w:after="0"/>
              <w:jc w:val="center"/>
              <w:rPr>
                <w:rFonts w:ascii="Times New Roman" w:hAnsi="Times New Roman"/>
                <w:sz w:val="24"/>
                <w:szCs w:val="24"/>
              </w:rPr>
            </w:pPr>
          </w:p>
        </w:tc>
        <w:tc>
          <w:tcPr>
            <w:tcW w:w="2272" w:type="pct"/>
            <w:vMerge w:val="restart"/>
            <w:shd w:val="clear" w:color="auto" w:fill="BDD6EE"/>
            <w:vAlign w:val="center"/>
          </w:tcPr>
          <w:p w:rsidR="00D539DF" w:rsidRPr="00B67DF7" w:rsidRDefault="008D309B" w:rsidP="00B67DF7">
            <w:pPr>
              <w:tabs>
                <w:tab w:val="left" w:pos="204"/>
              </w:tabs>
              <w:spacing w:after="0"/>
              <w:jc w:val="center"/>
              <w:rPr>
                <w:rFonts w:ascii="Times New Roman" w:hAnsi="Times New Roman"/>
                <w:sz w:val="24"/>
                <w:szCs w:val="24"/>
              </w:rPr>
            </w:pPr>
            <w:r w:rsidRPr="00B67DF7">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D539DF" w:rsidRPr="00B67DF7" w:rsidTr="007C1D27">
        <w:trPr>
          <w:trHeight w:val="464"/>
        </w:trPr>
        <w:tc>
          <w:tcPr>
            <w:tcW w:w="960"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589"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589"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590"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2272" w:type="pct"/>
            <w:vMerge/>
            <w:shd w:val="clear" w:color="auto" w:fill="BDD6EE"/>
            <w:vAlign w:val="center"/>
          </w:tcPr>
          <w:p w:rsidR="00D539DF" w:rsidRPr="00B67DF7" w:rsidRDefault="00D539DF" w:rsidP="00B67DF7">
            <w:pPr>
              <w:tabs>
                <w:tab w:val="left" w:pos="204"/>
              </w:tabs>
              <w:spacing w:after="0"/>
              <w:jc w:val="center"/>
              <w:rPr>
                <w:rFonts w:ascii="Times New Roman" w:hAnsi="Times New Roman"/>
                <w:sz w:val="24"/>
                <w:szCs w:val="24"/>
              </w:rPr>
            </w:pPr>
          </w:p>
        </w:tc>
      </w:tr>
      <w:tr w:rsidR="00D539DF" w:rsidRPr="00B67DF7" w:rsidTr="007C1D27">
        <w:trPr>
          <w:trHeight w:val="464"/>
        </w:trPr>
        <w:tc>
          <w:tcPr>
            <w:tcW w:w="960"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589"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589"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590"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2272" w:type="pct"/>
            <w:vMerge/>
            <w:shd w:val="clear" w:color="auto" w:fill="BDD6EE"/>
            <w:vAlign w:val="center"/>
          </w:tcPr>
          <w:p w:rsidR="00D539DF" w:rsidRPr="00B67DF7" w:rsidRDefault="00D539DF" w:rsidP="00B67DF7">
            <w:pPr>
              <w:tabs>
                <w:tab w:val="left" w:pos="204"/>
              </w:tabs>
              <w:spacing w:after="0"/>
              <w:jc w:val="center"/>
              <w:rPr>
                <w:rFonts w:ascii="Times New Roman" w:hAnsi="Times New Roman"/>
                <w:sz w:val="24"/>
                <w:szCs w:val="24"/>
              </w:rPr>
            </w:pPr>
          </w:p>
        </w:tc>
      </w:tr>
      <w:tr w:rsidR="00D539DF" w:rsidRPr="00B67DF7" w:rsidTr="00D539DF">
        <w:tc>
          <w:tcPr>
            <w:tcW w:w="5000" w:type="pct"/>
            <w:gridSpan w:val="5"/>
            <w:shd w:val="clear" w:color="auto" w:fill="FFFFFF"/>
          </w:tcPr>
          <w:p w:rsidR="00D539DF" w:rsidRPr="00B67DF7" w:rsidRDefault="00D539DF" w:rsidP="00B67DF7">
            <w:pPr>
              <w:tabs>
                <w:tab w:val="left" w:pos="204"/>
              </w:tabs>
              <w:spacing w:after="0"/>
              <w:rPr>
                <w:rFonts w:ascii="Times New Roman" w:hAnsi="Times New Roman"/>
                <w:sz w:val="24"/>
                <w:szCs w:val="24"/>
              </w:rPr>
            </w:pPr>
            <w:r w:rsidRPr="00B67DF7">
              <w:rPr>
                <w:rFonts w:ascii="Times New Roman" w:hAnsi="Times New Roman"/>
                <w:b/>
                <w:bCs/>
                <w:sz w:val="24"/>
                <w:szCs w:val="24"/>
              </w:rPr>
              <w:t xml:space="preserve">Описание. </w:t>
            </w:r>
            <w:r w:rsidRPr="00B67DF7">
              <w:rPr>
                <w:rFonts w:ascii="Times New Roman" w:hAnsi="Times New Roman"/>
                <w:color w:val="000000"/>
                <w:sz w:val="24"/>
                <w:szCs w:val="24"/>
              </w:rPr>
              <w:t xml:space="preserve">Эффективно планирует свою деятельность: декомпозирует задачи на подзадачи, планирует этапы выполнения (по </w:t>
            </w:r>
            <w:r w:rsidRPr="00B67DF7">
              <w:rPr>
                <w:rFonts w:ascii="Times New Roman" w:hAnsi="Times New Roman"/>
                <w:color w:val="000000"/>
                <w:sz w:val="24"/>
                <w:szCs w:val="24"/>
                <w:lang w:val="en-US"/>
              </w:rPr>
              <w:t>SMART</w:t>
            </w:r>
            <w:r w:rsidRPr="00B67DF7">
              <w:rPr>
                <w:rFonts w:ascii="Times New Roman" w:hAnsi="Times New Roman"/>
                <w:color w:val="000000"/>
                <w:sz w:val="24"/>
                <w:szCs w:val="24"/>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D539DF" w:rsidRPr="00B67DF7" w:rsidTr="007C1D27">
        <w:trPr>
          <w:trHeight w:val="464"/>
        </w:trPr>
        <w:tc>
          <w:tcPr>
            <w:tcW w:w="960" w:type="pct"/>
            <w:vMerge w:val="restart"/>
            <w:shd w:val="clear" w:color="auto" w:fill="FFF2CC"/>
            <w:vAlign w:val="center"/>
          </w:tcPr>
          <w:p w:rsidR="00D539DF" w:rsidRPr="00B67DF7" w:rsidRDefault="00D539DF" w:rsidP="00B67DF7">
            <w:pPr>
              <w:tabs>
                <w:tab w:val="left" w:pos="204"/>
              </w:tabs>
              <w:spacing w:after="0"/>
              <w:jc w:val="center"/>
              <w:rPr>
                <w:rFonts w:ascii="Times New Roman" w:hAnsi="Times New Roman"/>
                <w:b/>
                <w:bCs/>
                <w:sz w:val="24"/>
                <w:szCs w:val="24"/>
              </w:rPr>
            </w:pPr>
            <w:r w:rsidRPr="00B67DF7">
              <w:rPr>
                <w:rFonts w:ascii="Times New Roman" w:hAnsi="Times New Roman"/>
                <w:b/>
                <w:bCs/>
                <w:sz w:val="24"/>
                <w:szCs w:val="24"/>
              </w:rPr>
              <w:t>Корпоративная компетенция 3</w:t>
            </w:r>
          </w:p>
          <w:p w:rsidR="00D539DF" w:rsidRPr="00B67DF7" w:rsidRDefault="00D539DF" w:rsidP="00B67DF7">
            <w:pPr>
              <w:tabs>
                <w:tab w:val="left" w:pos="204"/>
              </w:tabs>
              <w:spacing w:after="0"/>
              <w:jc w:val="center"/>
              <w:rPr>
                <w:rFonts w:ascii="Times New Roman" w:hAnsi="Times New Roman"/>
                <w:sz w:val="24"/>
                <w:szCs w:val="24"/>
              </w:rPr>
            </w:pPr>
            <w:r w:rsidRPr="00B67DF7">
              <w:rPr>
                <w:rFonts w:ascii="Times New Roman" w:hAnsi="Times New Roman"/>
                <w:bCs/>
                <w:sz w:val="24"/>
                <w:szCs w:val="24"/>
              </w:rPr>
              <w:t>Ориентация на результат</w:t>
            </w:r>
          </w:p>
        </w:tc>
        <w:tc>
          <w:tcPr>
            <w:tcW w:w="589" w:type="pct"/>
            <w:vMerge w:val="restart"/>
            <w:shd w:val="clear" w:color="auto" w:fill="FFF2CC"/>
            <w:vAlign w:val="center"/>
          </w:tcPr>
          <w:p w:rsidR="00D539DF" w:rsidRPr="00B67DF7" w:rsidRDefault="00D539DF" w:rsidP="00B67DF7">
            <w:pPr>
              <w:tabs>
                <w:tab w:val="left" w:pos="204"/>
              </w:tabs>
              <w:spacing w:after="0"/>
              <w:jc w:val="center"/>
              <w:rPr>
                <w:rFonts w:ascii="Times New Roman" w:hAnsi="Times New Roman"/>
                <w:sz w:val="24"/>
                <w:szCs w:val="24"/>
              </w:rPr>
            </w:pPr>
          </w:p>
        </w:tc>
        <w:tc>
          <w:tcPr>
            <w:tcW w:w="589" w:type="pct"/>
            <w:vMerge w:val="restart"/>
            <w:shd w:val="clear" w:color="auto" w:fill="FFF2CC"/>
            <w:vAlign w:val="center"/>
          </w:tcPr>
          <w:p w:rsidR="00D539DF" w:rsidRPr="00B67DF7" w:rsidRDefault="00267923" w:rsidP="00B67DF7">
            <w:pPr>
              <w:tabs>
                <w:tab w:val="left" w:pos="204"/>
              </w:tabs>
              <w:spacing w:after="0"/>
              <w:jc w:val="center"/>
              <w:rPr>
                <w:rFonts w:ascii="Times New Roman" w:hAnsi="Times New Roman"/>
                <w:sz w:val="24"/>
                <w:szCs w:val="24"/>
              </w:rPr>
            </w:pPr>
            <w:r w:rsidRPr="00B67DF7">
              <w:rPr>
                <w:rFonts w:ascii="Times New Roman" w:hAnsi="Times New Roman"/>
                <w:sz w:val="24"/>
                <w:szCs w:val="24"/>
              </w:rPr>
              <w:t>+</w:t>
            </w:r>
          </w:p>
        </w:tc>
        <w:tc>
          <w:tcPr>
            <w:tcW w:w="590" w:type="pct"/>
            <w:vMerge w:val="restart"/>
            <w:shd w:val="clear" w:color="auto" w:fill="FFF2CC"/>
            <w:vAlign w:val="center"/>
          </w:tcPr>
          <w:p w:rsidR="00D539DF" w:rsidRPr="00B67DF7" w:rsidRDefault="00D539DF" w:rsidP="00B67DF7">
            <w:pPr>
              <w:tabs>
                <w:tab w:val="left" w:pos="204"/>
              </w:tabs>
              <w:spacing w:after="0"/>
              <w:jc w:val="center"/>
              <w:rPr>
                <w:rFonts w:ascii="Times New Roman" w:hAnsi="Times New Roman"/>
                <w:sz w:val="24"/>
                <w:szCs w:val="24"/>
              </w:rPr>
            </w:pPr>
          </w:p>
        </w:tc>
        <w:tc>
          <w:tcPr>
            <w:tcW w:w="2272" w:type="pct"/>
            <w:vMerge w:val="restart"/>
            <w:shd w:val="clear" w:color="auto" w:fill="BDD6EE"/>
            <w:vAlign w:val="center"/>
          </w:tcPr>
          <w:p w:rsidR="00D539DF" w:rsidRPr="00B67DF7" w:rsidRDefault="008D309B" w:rsidP="00B67DF7">
            <w:pPr>
              <w:tabs>
                <w:tab w:val="left" w:pos="204"/>
              </w:tabs>
              <w:spacing w:after="0"/>
              <w:jc w:val="center"/>
              <w:rPr>
                <w:rFonts w:ascii="Times New Roman" w:hAnsi="Times New Roman"/>
                <w:sz w:val="24"/>
                <w:szCs w:val="24"/>
              </w:rPr>
            </w:pPr>
            <w:r w:rsidRPr="00B67DF7">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r>
      <w:tr w:rsidR="00D539DF" w:rsidRPr="00B67DF7" w:rsidTr="007C1D27">
        <w:trPr>
          <w:trHeight w:val="464"/>
        </w:trPr>
        <w:tc>
          <w:tcPr>
            <w:tcW w:w="960"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589"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589"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590"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2272" w:type="pct"/>
            <w:vMerge/>
            <w:shd w:val="clear" w:color="auto" w:fill="BDD6EE"/>
            <w:vAlign w:val="center"/>
          </w:tcPr>
          <w:p w:rsidR="00D539DF" w:rsidRPr="00B67DF7" w:rsidRDefault="00D539DF" w:rsidP="00B67DF7">
            <w:pPr>
              <w:tabs>
                <w:tab w:val="left" w:pos="204"/>
              </w:tabs>
              <w:spacing w:after="0"/>
              <w:jc w:val="center"/>
              <w:rPr>
                <w:rFonts w:ascii="Times New Roman" w:hAnsi="Times New Roman"/>
                <w:sz w:val="24"/>
                <w:szCs w:val="24"/>
              </w:rPr>
            </w:pPr>
          </w:p>
        </w:tc>
      </w:tr>
      <w:tr w:rsidR="00D539DF" w:rsidRPr="00B67DF7" w:rsidTr="007C1D27">
        <w:trPr>
          <w:trHeight w:val="464"/>
        </w:trPr>
        <w:tc>
          <w:tcPr>
            <w:tcW w:w="960"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589"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589"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590"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2272" w:type="pct"/>
            <w:vMerge/>
            <w:shd w:val="clear" w:color="auto" w:fill="BDD6EE"/>
            <w:vAlign w:val="center"/>
          </w:tcPr>
          <w:p w:rsidR="00D539DF" w:rsidRPr="00B67DF7" w:rsidRDefault="00D539DF" w:rsidP="00B67DF7">
            <w:pPr>
              <w:tabs>
                <w:tab w:val="left" w:pos="204"/>
              </w:tabs>
              <w:spacing w:after="0"/>
              <w:jc w:val="center"/>
              <w:rPr>
                <w:rFonts w:ascii="Times New Roman" w:hAnsi="Times New Roman"/>
                <w:sz w:val="24"/>
                <w:szCs w:val="24"/>
              </w:rPr>
            </w:pPr>
          </w:p>
        </w:tc>
      </w:tr>
      <w:tr w:rsidR="00D539DF" w:rsidRPr="00B67DF7" w:rsidTr="00D539DF">
        <w:tc>
          <w:tcPr>
            <w:tcW w:w="5000" w:type="pct"/>
            <w:gridSpan w:val="5"/>
            <w:shd w:val="clear" w:color="auto" w:fill="FFFFFF"/>
          </w:tcPr>
          <w:p w:rsidR="00D539DF" w:rsidRPr="00B67DF7" w:rsidRDefault="00D539DF" w:rsidP="00B67DF7">
            <w:pPr>
              <w:tabs>
                <w:tab w:val="left" w:pos="204"/>
              </w:tabs>
              <w:spacing w:after="0"/>
              <w:jc w:val="both"/>
              <w:rPr>
                <w:rFonts w:ascii="Times New Roman" w:hAnsi="Times New Roman"/>
                <w:sz w:val="24"/>
                <w:szCs w:val="24"/>
              </w:rPr>
            </w:pPr>
            <w:r w:rsidRPr="00B67DF7">
              <w:rPr>
                <w:rFonts w:ascii="Times New Roman" w:hAnsi="Times New Roman"/>
                <w:b/>
                <w:bCs/>
                <w:sz w:val="24"/>
                <w:szCs w:val="24"/>
              </w:rPr>
              <w:t xml:space="preserve">Описание. </w:t>
            </w:r>
            <w:r w:rsidRPr="00B67DF7">
              <w:rPr>
                <w:rFonts w:ascii="Times New Roman" w:hAnsi="Times New Roman"/>
                <w:bCs/>
                <w:iCs/>
                <w:color w:val="000000"/>
                <w:sz w:val="24"/>
                <w:szCs w:val="24"/>
              </w:rPr>
              <w:t xml:space="preserve">Ставит перед собой сложные цели </w:t>
            </w:r>
            <w:r w:rsidRPr="00B67DF7">
              <w:rPr>
                <w:rFonts w:ascii="Times New Roman" w:hAnsi="Times New Roman"/>
                <w:color w:val="000000"/>
                <w:sz w:val="24"/>
                <w:szCs w:val="24"/>
              </w:rPr>
              <w:t>(</w:t>
            </w:r>
            <w:r w:rsidRPr="00B67DF7">
              <w:rPr>
                <w:rFonts w:ascii="Times New Roman" w:hAnsi="Times New Roman"/>
                <w:color w:val="000000"/>
                <w:sz w:val="24"/>
                <w:szCs w:val="24"/>
                <w:lang w:val="en-US"/>
              </w:rPr>
              <w:t>SMART</w:t>
            </w:r>
            <w:r w:rsidRPr="00B67DF7">
              <w:rPr>
                <w:rFonts w:ascii="Times New Roman" w:hAnsi="Times New Roman"/>
                <w:color w:val="000000"/>
                <w:sz w:val="24"/>
                <w:szCs w:val="24"/>
              </w:rPr>
              <w:t>****)</w:t>
            </w:r>
            <w:r w:rsidRPr="00B67DF7">
              <w:rPr>
                <w:rFonts w:ascii="Times New Roman" w:hAnsi="Times New Roman"/>
                <w:bCs/>
                <w:iCs/>
                <w:color w:val="000000"/>
                <w:sz w:val="24"/>
                <w:szCs w:val="24"/>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B67DF7">
              <w:rPr>
                <w:rFonts w:ascii="Times New Roman" w:hAnsi="Times New Roman"/>
                <w:color w:val="000000"/>
                <w:sz w:val="24"/>
                <w:szCs w:val="24"/>
              </w:rPr>
              <w:t>Сталкиваясь со сложностями и препятствиями</w:t>
            </w:r>
            <w:r w:rsidRPr="00B67DF7">
              <w:rPr>
                <w:rFonts w:ascii="Times New Roman" w:hAnsi="Times New Roman"/>
                <w:bCs/>
                <w:iCs/>
                <w:color w:val="000000"/>
                <w:sz w:val="24"/>
                <w:szCs w:val="24"/>
              </w:rPr>
              <w:t xml:space="preserve">, </w:t>
            </w:r>
            <w:r w:rsidRPr="00B67DF7">
              <w:rPr>
                <w:rFonts w:ascii="Times New Roman" w:hAnsi="Times New Roman"/>
                <w:color w:val="000000"/>
                <w:sz w:val="24"/>
                <w:szCs w:val="24"/>
              </w:rPr>
              <w:t xml:space="preserve">предлагает свои варианты решения и осуществляет их. </w:t>
            </w:r>
            <w:r w:rsidRPr="00B67DF7">
              <w:rPr>
                <w:rFonts w:ascii="Times New Roman" w:hAnsi="Times New Roman"/>
                <w:bCs/>
                <w:iCs/>
                <w:color w:val="000000"/>
                <w:sz w:val="24"/>
                <w:szCs w:val="24"/>
              </w:rPr>
              <w:t>Выполняет принятые на себя обязательства в срок и в полном объеме.</w:t>
            </w:r>
            <w:r w:rsidRPr="00B67DF7">
              <w:rPr>
                <w:rFonts w:ascii="Times New Roman" w:hAnsi="Times New Roman"/>
                <w:color w:val="000000"/>
                <w:sz w:val="24"/>
                <w:szCs w:val="24"/>
              </w:rPr>
              <w:t xml:space="preserve"> </w:t>
            </w:r>
            <w:r w:rsidRPr="00B67DF7">
              <w:rPr>
                <w:rFonts w:ascii="Times New Roman" w:hAnsi="Times New Roman"/>
                <w:bCs/>
                <w:iCs/>
                <w:color w:val="000000"/>
                <w:sz w:val="24"/>
                <w:szCs w:val="24"/>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D539DF" w:rsidRPr="00B67DF7" w:rsidTr="007C1D27">
        <w:trPr>
          <w:trHeight w:val="464"/>
        </w:trPr>
        <w:tc>
          <w:tcPr>
            <w:tcW w:w="960" w:type="pct"/>
            <w:vMerge w:val="restart"/>
            <w:shd w:val="clear" w:color="auto" w:fill="FFF2CC"/>
            <w:vAlign w:val="center"/>
          </w:tcPr>
          <w:p w:rsidR="00D539DF" w:rsidRPr="00B67DF7" w:rsidRDefault="00D539DF" w:rsidP="00B67DF7">
            <w:pPr>
              <w:tabs>
                <w:tab w:val="left" w:pos="204"/>
              </w:tabs>
              <w:spacing w:after="0"/>
              <w:jc w:val="center"/>
              <w:rPr>
                <w:rFonts w:ascii="Times New Roman" w:hAnsi="Times New Roman"/>
                <w:b/>
                <w:bCs/>
                <w:sz w:val="24"/>
                <w:szCs w:val="24"/>
              </w:rPr>
            </w:pPr>
            <w:r w:rsidRPr="00B67DF7">
              <w:rPr>
                <w:rFonts w:ascii="Times New Roman" w:hAnsi="Times New Roman"/>
                <w:b/>
                <w:bCs/>
                <w:sz w:val="24"/>
                <w:szCs w:val="24"/>
              </w:rPr>
              <w:t>Корпоративная компетенция 4</w:t>
            </w:r>
          </w:p>
          <w:p w:rsidR="00D539DF" w:rsidRPr="00B67DF7" w:rsidRDefault="00D539DF" w:rsidP="00B67DF7">
            <w:pPr>
              <w:tabs>
                <w:tab w:val="left" w:pos="204"/>
              </w:tabs>
              <w:spacing w:after="0"/>
              <w:jc w:val="center"/>
              <w:rPr>
                <w:rFonts w:ascii="Times New Roman" w:hAnsi="Times New Roman"/>
                <w:sz w:val="24"/>
                <w:szCs w:val="24"/>
              </w:rPr>
            </w:pPr>
            <w:r w:rsidRPr="00B67DF7">
              <w:rPr>
                <w:rFonts w:ascii="Times New Roman" w:hAnsi="Times New Roman"/>
                <w:bCs/>
                <w:sz w:val="24"/>
                <w:szCs w:val="24"/>
              </w:rPr>
              <w:t>Построение отношений / эффективная коммуникация</w:t>
            </w:r>
          </w:p>
        </w:tc>
        <w:tc>
          <w:tcPr>
            <w:tcW w:w="589" w:type="pct"/>
            <w:vMerge w:val="restart"/>
            <w:shd w:val="clear" w:color="auto" w:fill="FFF2CC"/>
            <w:vAlign w:val="center"/>
          </w:tcPr>
          <w:p w:rsidR="00D539DF" w:rsidRPr="00B67DF7" w:rsidRDefault="00D539DF" w:rsidP="00B67DF7">
            <w:pPr>
              <w:tabs>
                <w:tab w:val="left" w:pos="204"/>
              </w:tabs>
              <w:spacing w:after="0"/>
              <w:jc w:val="center"/>
              <w:rPr>
                <w:rFonts w:ascii="Times New Roman" w:hAnsi="Times New Roman"/>
                <w:sz w:val="24"/>
                <w:szCs w:val="24"/>
              </w:rPr>
            </w:pPr>
          </w:p>
        </w:tc>
        <w:tc>
          <w:tcPr>
            <w:tcW w:w="589" w:type="pct"/>
            <w:vMerge w:val="restart"/>
            <w:shd w:val="clear" w:color="auto" w:fill="FFF2CC"/>
            <w:vAlign w:val="center"/>
          </w:tcPr>
          <w:p w:rsidR="00D539DF" w:rsidRPr="00B67DF7" w:rsidRDefault="00D539DF" w:rsidP="00B67DF7">
            <w:pPr>
              <w:tabs>
                <w:tab w:val="left" w:pos="204"/>
              </w:tabs>
              <w:spacing w:after="0"/>
              <w:jc w:val="center"/>
              <w:rPr>
                <w:rFonts w:ascii="Times New Roman" w:hAnsi="Times New Roman"/>
                <w:sz w:val="24"/>
                <w:szCs w:val="24"/>
              </w:rPr>
            </w:pPr>
          </w:p>
        </w:tc>
        <w:tc>
          <w:tcPr>
            <w:tcW w:w="590" w:type="pct"/>
            <w:vMerge w:val="restart"/>
            <w:shd w:val="clear" w:color="auto" w:fill="FFF2CC"/>
            <w:vAlign w:val="center"/>
          </w:tcPr>
          <w:p w:rsidR="00D539DF" w:rsidRPr="00B67DF7" w:rsidRDefault="00267923" w:rsidP="00B67DF7">
            <w:pPr>
              <w:tabs>
                <w:tab w:val="left" w:pos="204"/>
              </w:tabs>
              <w:spacing w:after="0"/>
              <w:jc w:val="center"/>
              <w:rPr>
                <w:rFonts w:ascii="Times New Roman" w:hAnsi="Times New Roman"/>
                <w:sz w:val="24"/>
                <w:szCs w:val="24"/>
              </w:rPr>
            </w:pPr>
            <w:r w:rsidRPr="00B67DF7">
              <w:rPr>
                <w:rFonts w:ascii="Times New Roman" w:hAnsi="Times New Roman"/>
                <w:sz w:val="24"/>
                <w:szCs w:val="24"/>
              </w:rPr>
              <w:t>+</w:t>
            </w:r>
          </w:p>
        </w:tc>
        <w:tc>
          <w:tcPr>
            <w:tcW w:w="2272" w:type="pct"/>
            <w:vMerge w:val="restart"/>
            <w:shd w:val="clear" w:color="auto" w:fill="BDD6EE"/>
            <w:vAlign w:val="center"/>
          </w:tcPr>
          <w:p w:rsidR="00D539DF" w:rsidRPr="00B67DF7" w:rsidRDefault="008D309B" w:rsidP="00B67DF7">
            <w:pPr>
              <w:tabs>
                <w:tab w:val="left" w:pos="204"/>
              </w:tabs>
              <w:spacing w:after="0"/>
              <w:jc w:val="center"/>
              <w:rPr>
                <w:rFonts w:ascii="Times New Roman" w:hAnsi="Times New Roman"/>
                <w:sz w:val="24"/>
                <w:szCs w:val="24"/>
              </w:rPr>
            </w:pPr>
            <w:r w:rsidRPr="00B67DF7">
              <w:rPr>
                <w:rFonts w:ascii="Times New Roman" w:hAnsi="Times New Roman"/>
                <w:sz w:val="24"/>
                <w:szCs w:val="24"/>
              </w:rPr>
              <w:t>ОК 04. Эффективно взаимодействовать и работать в коллективе и команде;</w:t>
            </w:r>
          </w:p>
        </w:tc>
      </w:tr>
      <w:tr w:rsidR="00D539DF" w:rsidRPr="00B67DF7" w:rsidTr="007C1D27">
        <w:trPr>
          <w:trHeight w:val="464"/>
        </w:trPr>
        <w:tc>
          <w:tcPr>
            <w:tcW w:w="960"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589"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589"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590"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2272" w:type="pct"/>
            <w:vMerge/>
            <w:shd w:val="clear" w:color="auto" w:fill="BDD6EE"/>
            <w:vAlign w:val="center"/>
          </w:tcPr>
          <w:p w:rsidR="00D539DF" w:rsidRPr="00B67DF7" w:rsidRDefault="00D539DF" w:rsidP="00B67DF7">
            <w:pPr>
              <w:tabs>
                <w:tab w:val="left" w:pos="204"/>
              </w:tabs>
              <w:spacing w:after="0"/>
              <w:jc w:val="center"/>
              <w:rPr>
                <w:rFonts w:ascii="Times New Roman" w:hAnsi="Times New Roman"/>
                <w:sz w:val="24"/>
                <w:szCs w:val="24"/>
              </w:rPr>
            </w:pPr>
          </w:p>
        </w:tc>
      </w:tr>
      <w:tr w:rsidR="00D539DF" w:rsidRPr="00B67DF7" w:rsidTr="00D539DF">
        <w:tc>
          <w:tcPr>
            <w:tcW w:w="5000" w:type="pct"/>
            <w:gridSpan w:val="5"/>
            <w:shd w:val="clear" w:color="auto" w:fill="FFFFFF"/>
            <w:vAlign w:val="center"/>
          </w:tcPr>
          <w:p w:rsidR="00D539DF" w:rsidRPr="00B67DF7" w:rsidRDefault="00D539DF" w:rsidP="00B67DF7">
            <w:pPr>
              <w:tabs>
                <w:tab w:val="left" w:pos="204"/>
              </w:tabs>
              <w:spacing w:after="0"/>
              <w:jc w:val="both"/>
              <w:rPr>
                <w:rFonts w:ascii="Times New Roman" w:hAnsi="Times New Roman"/>
                <w:sz w:val="24"/>
                <w:szCs w:val="24"/>
              </w:rPr>
            </w:pPr>
            <w:r w:rsidRPr="00B67DF7">
              <w:rPr>
                <w:rFonts w:ascii="Times New Roman" w:hAnsi="Times New Roman"/>
                <w:b/>
                <w:bCs/>
                <w:color w:val="000000"/>
                <w:sz w:val="24"/>
                <w:szCs w:val="24"/>
              </w:rPr>
              <w:t>Описание.</w:t>
            </w:r>
            <w:r w:rsidRPr="00B67DF7">
              <w:rPr>
                <w:rFonts w:ascii="Times New Roman" w:hAnsi="Times New Roman"/>
                <w:color w:val="000000"/>
                <w:sz w:val="24"/>
                <w:szCs w:val="24"/>
              </w:rPr>
              <w:t xml:space="preserve"> </w:t>
            </w:r>
            <w:proofErr w:type="gramStart"/>
            <w:r w:rsidRPr="00B67DF7">
              <w:rPr>
                <w:rFonts w:ascii="Times New Roman" w:hAnsi="Times New Roman"/>
                <w:color w:val="000000"/>
                <w:sz w:val="24"/>
                <w:szCs w:val="24"/>
              </w:rPr>
              <w:t>Инициативен</w:t>
            </w:r>
            <w:proofErr w:type="gramEnd"/>
            <w:r w:rsidRPr="00B67DF7">
              <w:rPr>
                <w:rFonts w:ascii="Times New Roman" w:hAnsi="Times New Roman"/>
                <w:color w:val="000000"/>
                <w:sz w:val="24"/>
                <w:szCs w:val="24"/>
              </w:rPr>
              <w:t xml:space="preserve">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w:t>
            </w:r>
            <w:proofErr w:type="gramStart"/>
            <w:r w:rsidRPr="00B67DF7">
              <w:rPr>
                <w:rFonts w:ascii="Times New Roman" w:hAnsi="Times New Roman"/>
                <w:color w:val="000000"/>
                <w:sz w:val="24"/>
                <w:szCs w:val="24"/>
              </w:rPr>
              <w:t>внимателен</w:t>
            </w:r>
            <w:proofErr w:type="gramEnd"/>
            <w:r w:rsidRPr="00B67DF7">
              <w:rPr>
                <w:rFonts w:ascii="Times New Roman" w:hAnsi="Times New Roman"/>
                <w:color w:val="000000"/>
                <w:sz w:val="24"/>
                <w:szCs w:val="24"/>
              </w:rPr>
              <w:t xml:space="preserve">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D539DF" w:rsidRPr="00B67DF7" w:rsidTr="007C1D27">
        <w:trPr>
          <w:trHeight w:val="464"/>
        </w:trPr>
        <w:tc>
          <w:tcPr>
            <w:tcW w:w="960" w:type="pct"/>
            <w:vMerge w:val="restart"/>
            <w:shd w:val="clear" w:color="auto" w:fill="FFF2CC"/>
            <w:vAlign w:val="center"/>
          </w:tcPr>
          <w:p w:rsidR="00D539DF" w:rsidRPr="00B67DF7" w:rsidRDefault="00D539DF" w:rsidP="00B67DF7">
            <w:pPr>
              <w:tabs>
                <w:tab w:val="left" w:pos="204"/>
              </w:tabs>
              <w:spacing w:after="0"/>
              <w:jc w:val="center"/>
              <w:rPr>
                <w:rFonts w:ascii="Times New Roman" w:hAnsi="Times New Roman"/>
                <w:b/>
                <w:bCs/>
                <w:sz w:val="24"/>
                <w:szCs w:val="24"/>
              </w:rPr>
            </w:pPr>
            <w:r w:rsidRPr="00B67DF7">
              <w:rPr>
                <w:rFonts w:ascii="Times New Roman" w:hAnsi="Times New Roman"/>
                <w:b/>
                <w:bCs/>
                <w:sz w:val="24"/>
                <w:szCs w:val="24"/>
              </w:rPr>
              <w:t>Корпоративная компетенция 5</w:t>
            </w:r>
          </w:p>
          <w:p w:rsidR="00D539DF" w:rsidRPr="00B67DF7" w:rsidRDefault="00D539DF" w:rsidP="00B67DF7">
            <w:pPr>
              <w:tabs>
                <w:tab w:val="left" w:pos="204"/>
              </w:tabs>
              <w:spacing w:after="0"/>
              <w:jc w:val="center"/>
              <w:rPr>
                <w:rFonts w:ascii="Times New Roman" w:hAnsi="Times New Roman"/>
                <w:sz w:val="24"/>
                <w:szCs w:val="24"/>
              </w:rPr>
            </w:pPr>
            <w:r w:rsidRPr="00B67DF7">
              <w:rPr>
                <w:rFonts w:ascii="Times New Roman" w:hAnsi="Times New Roman"/>
                <w:bCs/>
                <w:sz w:val="24"/>
                <w:szCs w:val="24"/>
              </w:rPr>
              <w:t>Открытость новому</w:t>
            </w:r>
          </w:p>
        </w:tc>
        <w:tc>
          <w:tcPr>
            <w:tcW w:w="589" w:type="pct"/>
            <w:vMerge w:val="restart"/>
            <w:shd w:val="clear" w:color="auto" w:fill="FFF2CC"/>
            <w:vAlign w:val="center"/>
          </w:tcPr>
          <w:p w:rsidR="00D539DF" w:rsidRPr="00B67DF7" w:rsidRDefault="00D539DF" w:rsidP="00B67DF7">
            <w:pPr>
              <w:tabs>
                <w:tab w:val="left" w:pos="204"/>
              </w:tabs>
              <w:spacing w:after="0"/>
              <w:jc w:val="center"/>
              <w:rPr>
                <w:rFonts w:ascii="Times New Roman" w:hAnsi="Times New Roman"/>
                <w:sz w:val="24"/>
                <w:szCs w:val="24"/>
              </w:rPr>
            </w:pPr>
          </w:p>
        </w:tc>
        <w:tc>
          <w:tcPr>
            <w:tcW w:w="589" w:type="pct"/>
            <w:vMerge w:val="restart"/>
            <w:shd w:val="clear" w:color="auto" w:fill="FFF2CC"/>
            <w:vAlign w:val="center"/>
          </w:tcPr>
          <w:p w:rsidR="00D539DF" w:rsidRPr="00B67DF7" w:rsidRDefault="00D539DF" w:rsidP="00B67DF7">
            <w:pPr>
              <w:tabs>
                <w:tab w:val="left" w:pos="204"/>
              </w:tabs>
              <w:spacing w:after="0"/>
              <w:jc w:val="center"/>
              <w:rPr>
                <w:rFonts w:ascii="Times New Roman" w:hAnsi="Times New Roman"/>
                <w:sz w:val="24"/>
                <w:szCs w:val="24"/>
              </w:rPr>
            </w:pPr>
          </w:p>
        </w:tc>
        <w:tc>
          <w:tcPr>
            <w:tcW w:w="590" w:type="pct"/>
            <w:vMerge w:val="restart"/>
            <w:shd w:val="clear" w:color="auto" w:fill="FFF2CC"/>
            <w:vAlign w:val="center"/>
          </w:tcPr>
          <w:p w:rsidR="00D539DF" w:rsidRPr="00B67DF7" w:rsidRDefault="00267923" w:rsidP="00B67DF7">
            <w:pPr>
              <w:tabs>
                <w:tab w:val="left" w:pos="204"/>
              </w:tabs>
              <w:spacing w:after="0"/>
              <w:jc w:val="center"/>
              <w:rPr>
                <w:rFonts w:ascii="Times New Roman" w:hAnsi="Times New Roman"/>
                <w:sz w:val="24"/>
                <w:szCs w:val="24"/>
              </w:rPr>
            </w:pPr>
            <w:r w:rsidRPr="00B67DF7">
              <w:rPr>
                <w:rFonts w:ascii="Times New Roman" w:hAnsi="Times New Roman"/>
                <w:sz w:val="24"/>
                <w:szCs w:val="24"/>
              </w:rPr>
              <w:t>+</w:t>
            </w:r>
          </w:p>
        </w:tc>
        <w:tc>
          <w:tcPr>
            <w:tcW w:w="2272" w:type="pct"/>
            <w:vMerge w:val="restart"/>
            <w:shd w:val="clear" w:color="auto" w:fill="BDD6EE"/>
            <w:vAlign w:val="center"/>
          </w:tcPr>
          <w:p w:rsidR="00D539DF" w:rsidRPr="00B67DF7" w:rsidRDefault="008D309B" w:rsidP="00B67DF7">
            <w:pPr>
              <w:tabs>
                <w:tab w:val="left" w:pos="204"/>
              </w:tabs>
              <w:spacing w:after="0"/>
              <w:jc w:val="center"/>
              <w:rPr>
                <w:rFonts w:ascii="Times New Roman" w:hAnsi="Times New Roman"/>
                <w:sz w:val="24"/>
                <w:szCs w:val="24"/>
              </w:rPr>
            </w:pPr>
            <w:r w:rsidRPr="00B67DF7">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r>
      <w:tr w:rsidR="00D539DF" w:rsidRPr="00B67DF7" w:rsidTr="007C1D27">
        <w:trPr>
          <w:trHeight w:val="464"/>
        </w:trPr>
        <w:tc>
          <w:tcPr>
            <w:tcW w:w="960"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589"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589"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590" w:type="pct"/>
            <w:vMerge/>
            <w:shd w:val="clear" w:color="auto" w:fill="FFF2CC"/>
            <w:vAlign w:val="center"/>
          </w:tcPr>
          <w:p w:rsidR="00D539DF" w:rsidRPr="00B67DF7" w:rsidRDefault="00D539DF" w:rsidP="00B67DF7">
            <w:pPr>
              <w:tabs>
                <w:tab w:val="left" w:pos="204"/>
              </w:tabs>
              <w:spacing w:after="0"/>
              <w:jc w:val="center"/>
              <w:rPr>
                <w:rFonts w:ascii="Times New Roman" w:hAnsi="Times New Roman"/>
                <w:bCs/>
                <w:sz w:val="24"/>
                <w:szCs w:val="24"/>
              </w:rPr>
            </w:pPr>
          </w:p>
        </w:tc>
        <w:tc>
          <w:tcPr>
            <w:tcW w:w="2272" w:type="pct"/>
            <w:vMerge/>
            <w:shd w:val="clear" w:color="auto" w:fill="BDD6EE"/>
            <w:vAlign w:val="center"/>
          </w:tcPr>
          <w:p w:rsidR="00D539DF" w:rsidRPr="00B67DF7" w:rsidRDefault="00D539DF" w:rsidP="00B67DF7">
            <w:pPr>
              <w:tabs>
                <w:tab w:val="left" w:pos="204"/>
              </w:tabs>
              <w:spacing w:after="0"/>
              <w:jc w:val="center"/>
              <w:rPr>
                <w:rFonts w:ascii="Times New Roman" w:hAnsi="Times New Roman"/>
                <w:sz w:val="24"/>
                <w:szCs w:val="24"/>
              </w:rPr>
            </w:pPr>
          </w:p>
        </w:tc>
      </w:tr>
      <w:tr w:rsidR="00D539DF" w:rsidRPr="00B67DF7" w:rsidTr="00D539DF">
        <w:tc>
          <w:tcPr>
            <w:tcW w:w="5000" w:type="pct"/>
            <w:gridSpan w:val="5"/>
            <w:shd w:val="clear" w:color="auto" w:fill="FFFFFF"/>
            <w:vAlign w:val="center"/>
          </w:tcPr>
          <w:p w:rsidR="00D539DF" w:rsidRPr="00B67DF7" w:rsidRDefault="00D539DF" w:rsidP="00B67DF7">
            <w:pPr>
              <w:tabs>
                <w:tab w:val="left" w:pos="204"/>
              </w:tabs>
              <w:spacing w:after="0"/>
              <w:jc w:val="both"/>
              <w:rPr>
                <w:rFonts w:ascii="Times New Roman" w:hAnsi="Times New Roman"/>
                <w:sz w:val="24"/>
                <w:szCs w:val="24"/>
              </w:rPr>
            </w:pPr>
            <w:r w:rsidRPr="00B67DF7">
              <w:rPr>
                <w:rFonts w:ascii="Times New Roman" w:hAnsi="Times New Roman"/>
                <w:b/>
                <w:bCs/>
                <w:sz w:val="24"/>
                <w:szCs w:val="24"/>
              </w:rPr>
              <w:t xml:space="preserve">Описание. </w:t>
            </w:r>
            <w:proofErr w:type="gramStart"/>
            <w:r w:rsidRPr="00B67DF7">
              <w:rPr>
                <w:rFonts w:ascii="Times New Roman" w:hAnsi="Times New Roman"/>
                <w:bCs/>
                <w:color w:val="000000"/>
                <w:sz w:val="24"/>
                <w:szCs w:val="24"/>
              </w:rPr>
              <w:t>Открыт</w:t>
            </w:r>
            <w:proofErr w:type="gramEnd"/>
            <w:r w:rsidRPr="00B67DF7">
              <w:rPr>
                <w:rFonts w:ascii="Times New Roman" w:hAnsi="Times New Roman"/>
                <w:bCs/>
                <w:color w:val="000000"/>
                <w:sz w:val="24"/>
                <w:szCs w:val="24"/>
              </w:rPr>
              <w:t xml:space="preserve">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w:t>
            </w:r>
            <w:proofErr w:type="gramStart"/>
            <w:r w:rsidRPr="00B67DF7">
              <w:rPr>
                <w:rFonts w:ascii="Times New Roman" w:hAnsi="Times New Roman"/>
                <w:bCs/>
                <w:color w:val="000000"/>
                <w:sz w:val="24"/>
                <w:szCs w:val="24"/>
              </w:rPr>
              <w:t>Эффективен в ситуации изменений, быстро переключается с одного вида деятельности на другой, корректирует свои действия с учетом новых обстоятельств.</w:t>
            </w:r>
            <w:proofErr w:type="gramEnd"/>
            <w:r w:rsidRPr="00B67DF7">
              <w:rPr>
                <w:rFonts w:ascii="Times New Roman" w:hAnsi="Times New Roman"/>
                <w:bCs/>
                <w:color w:val="000000"/>
                <w:sz w:val="24"/>
                <w:szCs w:val="24"/>
              </w:rPr>
              <w:t xml:space="preserve"> Способен быстро схватывать суть, перенимать успешный опыт других, обогащать свое видение за счет альтернативных точек зрения. </w:t>
            </w:r>
          </w:p>
        </w:tc>
      </w:tr>
      <w:tr w:rsidR="00695FC2" w:rsidRPr="00B67DF7" w:rsidTr="00432DC2">
        <w:tc>
          <w:tcPr>
            <w:tcW w:w="5000" w:type="pct"/>
            <w:gridSpan w:val="5"/>
            <w:shd w:val="clear" w:color="auto" w:fill="FFFFFF"/>
            <w:vAlign w:val="center"/>
          </w:tcPr>
          <w:p w:rsidR="00695FC2" w:rsidRPr="00B67DF7" w:rsidRDefault="00695FC2" w:rsidP="00B67DF7">
            <w:pPr>
              <w:tabs>
                <w:tab w:val="left" w:pos="204"/>
              </w:tabs>
              <w:spacing w:after="0"/>
              <w:rPr>
                <w:rFonts w:ascii="Times New Roman" w:hAnsi="Times New Roman"/>
                <w:b/>
                <w:bCs/>
                <w:sz w:val="24"/>
                <w:szCs w:val="24"/>
              </w:rPr>
            </w:pPr>
            <w:r w:rsidRPr="00B67DF7">
              <w:rPr>
                <w:rFonts w:ascii="Times New Roman" w:hAnsi="Times New Roman"/>
                <w:b/>
                <w:bCs/>
                <w:sz w:val="24"/>
                <w:szCs w:val="24"/>
              </w:rPr>
              <w:t xml:space="preserve">Описание: </w:t>
            </w:r>
            <w:r w:rsidRPr="00B67DF7">
              <w:rPr>
                <w:rFonts w:ascii="Times New Roman" w:hAnsi="Times New Roman"/>
                <w:iCs/>
                <w:sz w:val="24"/>
                <w:szCs w:val="24"/>
              </w:rPr>
              <w:t>описать содержание</w:t>
            </w:r>
          </w:p>
        </w:tc>
      </w:tr>
      <w:tr w:rsidR="00695FC2" w:rsidRPr="00B67DF7" w:rsidTr="00432DC2">
        <w:tc>
          <w:tcPr>
            <w:tcW w:w="5000" w:type="pct"/>
            <w:gridSpan w:val="5"/>
            <w:shd w:val="clear" w:color="auto" w:fill="FFFFFF"/>
            <w:vAlign w:val="center"/>
          </w:tcPr>
          <w:p w:rsidR="00695FC2" w:rsidRPr="00B67DF7" w:rsidRDefault="00695FC2" w:rsidP="00B67DF7">
            <w:pPr>
              <w:tabs>
                <w:tab w:val="left" w:pos="204"/>
              </w:tabs>
              <w:spacing w:after="0"/>
              <w:rPr>
                <w:rFonts w:ascii="Times New Roman" w:hAnsi="Times New Roman"/>
                <w:b/>
                <w:bCs/>
                <w:sz w:val="24"/>
                <w:szCs w:val="24"/>
              </w:rPr>
            </w:pPr>
          </w:p>
        </w:tc>
      </w:tr>
    </w:tbl>
    <w:p w:rsidR="00D539DF" w:rsidRPr="00B67DF7" w:rsidRDefault="00D539DF" w:rsidP="00B67DF7">
      <w:pPr>
        <w:spacing w:after="0"/>
        <w:rPr>
          <w:rFonts w:ascii="Times New Roman" w:hAnsi="Times New Roman"/>
          <w:b/>
          <w:bCs/>
          <w:sz w:val="24"/>
          <w:szCs w:val="24"/>
        </w:rPr>
      </w:pPr>
    </w:p>
    <w:p w:rsidR="00D539DF" w:rsidRPr="00B67DF7" w:rsidRDefault="00D539DF" w:rsidP="00B67DF7">
      <w:pPr>
        <w:spacing w:after="0"/>
        <w:rPr>
          <w:rFonts w:ascii="Times New Roman" w:hAnsi="Times New Roman"/>
          <w:b/>
          <w:bCs/>
          <w:sz w:val="24"/>
          <w:szCs w:val="24"/>
        </w:rPr>
      </w:pPr>
      <w:r w:rsidRPr="00B67DF7">
        <w:rPr>
          <w:rFonts w:ascii="Times New Roman" w:hAnsi="Times New Roman"/>
          <w:b/>
          <w:bCs/>
          <w:sz w:val="24"/>
          <w:szCs w:val="24"/>
        </w:rPr>
        <w:t>Обозначения:</w:t>
      </w:r>
    </w:p>
    <w:p w:rsidR="00D539DF" w:rsidRPr="00B67DF7" w:rsidRDefault="009E3331" w:rsidP="00B67DF7">
      <w:pPr>
        <w:spacing w:after="0"/>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rect id="Прямоугольник 5" o:spid="_x0000_s2051" style="width:17.5pt;height:11.3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fff2cc" strokeweight="1pt">
            <w10:wrap type="none"/>
            <w10:anchorlock/>
          </v:rect>
        </w:pict>
      </w:r>
      <w:r w:rsidR="008A7D0B" w:rsidRPr="00B67DF7">
        <w:rPr>
          <w:rFonts w:ascii="Times New Roman" w:hAnsi="Times New Roman"/>
          <w:sz w:val="24"/>
          <w:szCs w:val="24"/>
        </w:rPr>
        <w:t xml:space="preserve"> –</w:t>
      </w:r>
      <w:r w:rsidR="00D539DF" w:rsidRPr="00B67DF7">
        <w:rPr>
          <w:rFonts w:ascii="Times New Roman" w:hAnsi="Times New Roman"/>
          <w:sz w:val="24"/>
          <w:szCs w:val="24"/>
        </w:rPr>
        <w:t xml:space="preserve"> </w:t>
      </w:r>
      <w:r w:rsidR="008A7D0B" w:rsidRPr="00B67DF7">
        <w:rPr>
          <w:rFonts w:ascii="Times New Roman" w:hAnsi="Times New Roman"/>
          <w:sz w:val="24"/>
          <w:szCs w:val="24"/>
        </w:rPr>
        <w:t>о</w:t>
      </w:r>
      <w:r w:rsidR="00D539DF" w:rsidRPr="00B67DF7">
        <w:rPr>
          <w:rFonts w:ascii="Times New Roman" w:hAnsi="Times New Roman"/>
          <w:sz w:val="24"/>
          <w:szCs w:val="24"/>
        </w:rPr>
        <w:t>пределяется работодателем</w:t>
      </w:r>
    </w:p>
    <w:p w:rsidR="00D539DF" w:rsidRPr="00B67DF7" w:rsidRDefault="009E3331" w:rsidP="00B67DF7">
      <w:pPr>
        <w:spacing w:after="0"/>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rect id="Прямоугольник 6" o:spid="_x0000_s2050" style="width:17.5pt;height:11.35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b4c7e7" strokeweight="1pt">
            <w10:wrap type="none"/>
            <w10:anchorlock/>
          </v:rect>
        </w:pict>
      </w:r>
      <w:r w:rsidR="008A7D0B" w:rsidRPr="00B67DF7">
        <w:rPr>
          <w:rFonts w:ascii="Times New Roman" w:hAnsi="Times New Roman"/>
          <w:sz w:val="24"/>
          <w:szCs w:val="24"/>
        </w:rPr>
        <w:t xml:space="preserve"> – о</w:t>
      </w:r>
      <w:r w:rsidR="00D539DF" w:rsidRPr="00B67DF7">
        <w:rPr>
          <w:rFonts w:ascii="Times New Roman" w:hAnsi="Times New Roman"/>
          <w:sz w:val="24"/>
          <w:szCs w:val="24"/>
        </w:rPr>
        <w:t>пределяется федеральным государственным образовательным стандартом</w:t>
      </w:r>
    </w:p>
    <w:p w:rsidR="00D539DF" w:rsidRPr="00B67DF7" w:rsidRDefault="00D539DF" w:rsidP="00B67DF7">
      <w:pPr>
        <w:spacing w:after="0"/>
        <w:ind w:firstLine="709"/>
        <w:jc w:val="both"/>
        <w:rPr>
          <w:rFonts w:ascii="Times New Roman" w:hAnsi="Times New Roman"/>
          <w:sz w:val="24"/>
          <w:szCs w:val="24"/>
        </w:rPr>
      </w:pPr>
    </w:p>
    <w:p w:rsidR="004E70F9" w:rsidRPr="00B67DF7" w:rsidRDefault="004E70F9" w:rsidP="00B67DF7">
      <w:pPr>
        <w:spacing w:after="0"/>
        <w:rPr>
          <w:rFonts w:ascii="Times New Roman" w:hAnsi="Times New Roman"/>
          <w:b/>
          <w:bCs/>
          <w:sz w:val="24"/>
          <w:szCs w:val="24"/>
        </w:rPr>
      </w:pPr>
      <w:r w:rsidRPr="00B67DF7">
        <w:rPr>
          <w:rFonts w:ascii="Times New Roman" w:hAnsi="Times New Roman"/>
          <w:b/>
          <w:bCs/>
          <w:sz w:val="24"/>
          <w:szCs w:val="24"/>
        </w:rPr>
        <w:br w:type="page"/>
      </w:r>
    </w:p>
    <w:p w:rsidR="00D539DF" w:rsidRPr="00B67DF7" w:rsidRDefault="00D539DF" w:rsidP="00B67DF7">
      <w:pPr>
        <w:spacing w:after="0"/>
        <w:jc w:val="center"/>
        <w:rPr>
          <w:rFonts w:ascii="Times New Roman" w:hAnsi="Times New Roman"/>
          <w:b/>
          <w:bCs/>
          <w:sz w:val="24"/>
          <w:szCs w:val="24"/>
        </w:rPr>
      </w:pPr>
      <w:r w:rsidRPr="00B67DF7">
        <w:rPr>
          <w:rFonts w:ascii="Times New Roman" w:hAnsi="Times New Roman"/>
          <w:b/>
          <w:bCs/>
          <w:sz w:val="24"/>
          <w:szCs w:val="24"/>
        </w:rPr>
        <w:t xml:space="preserve">Таблица 3 – Показатель </w:t>
      </w:r>
      <w:proofErr w:type="spellStart"/>
      <w:r w:rsidRPr="00B67DF7">
        <w:rPr>
          <w:rFonts w:ascii="Times New Roman" w:hAnsi="Times New Roman"/>
          <w:b/>
          <w:bCs/>
          <w:sz w:val="24"/>
          <w:szCs w:val="24"/>
        </w:rPr>
        <w:t>сформированности</w:t>
      </w:r>
      <w:proofErr w:type="spellEnd"/>
      <w:r w:rsidRPr="00B67DF7">
        <w:rPr>
          <w:rFonts w:ascii="Times New Roman" w:hAnsi="Times New Roman"/>
          <w:b/>
          <w:bCs/>
          <w:sz w:val="24"/>
          <w:szCs w:val="24"/>
        </w:rPr>
        <w:t xml:space="preserve">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tblPr>
      <w:tblGrid>
        <w:gridCol w:w="11034"/>
        <w:gridCol w:w="3678"/>
      </w:tblGrid>
      <w:tr w:rsidR="00D539DF" w:rsidRPr="00B67DF7" w:rsidTr="00D539DF">
        <w:trPr>
          <w:trHeight w:val="416"/>
        </w:trPr>
        <w:tc>
          <w:tcPr>
            <w:tcW w:w="3750" w:type="pct"/>
            <w:shd w:val="clear" w:color="auto" w:fill="FFFFFF"/>
            <w:vAlign w:val="center"/>
            <w:hideMark/>
          </w:tcPr>
          <w:p w:rsidR="00D539DF" w:rsidRPr="00B67DF7" w:rsidRDefault="00D539DF" w:rsidP="00B67DF7">
            <w:pPr>
              <w:spacing w:after="0"/>
              <w:jc w:val="center"/>
              <w:rPr>
                <w:rFonts w:ascii="Times New Roman" w:hAnsi="Times New Roman"/>
                <w:b/>
                <w:bCs/>
                <w:color w:val="000000"/>
                <w:sz w:val="24"/>
                <w:szCs w:val="24"/>
              </w:rPr>
            </w:pPr>
            <w:r w:rsidRPr="00B67DF7">
              <w:rPr>
                <w:rFonts w:ascii="Times New Roman" w:hAnsi="Times New Roman"/>
                <w:b/>
                <w:bCs/>
                <w:color w:val="000000"/>
                <w:sz w:val="24"/>
                <w:szCs w:val="24"/>
              </w:rPr>
              <w:t>Описание</w:t>
            </w:r>
          </w:p>
        </w:tc>
        <w:tc>
          <w:tcPr>
            <w:tcW w:w="1250" w:type="pct"/>
            <w:shd w:val="clear" w:color="auto" w:fill="FFFFFF"/>
            <w:vAlign w:val="center"/>
            <w:hideMark/>
          </w:tcPr>
          <w:p w:rsidR="00D539DF" w:rsidRPr="00B67DF7" w:rsidRDefault="00D539DF" w:rsidP="00B67DF7">
            <w:pPr>
              <w:spacing w:after="0"/>
              <w:jc w:val="center"/>
              <w:rPr>
                <w:rFonts w:ascii="Times New Roman" w:hAnsi="Times New Roman"/>
                <w:b/>
                <w:bCs/>
                <w:color w:val="000000"/>
                <w:sz w:val="24"/>
                <w:szCs w:val="24"/>
              </w:rPr>
            </w:pPr>
            <w:r w:rsidRPr="00B67DF7">
              <w:rPr>
                <w:rFonts w:ascii="Times New Roman" w:hAnsi="Times New Roman"/>
                <w:b/>
                <w:bCs/>
                <w:color w:val="000000"/>
                <w:sz w:val="24"/>
                <w:szCs w:val="24"/>
              </w:rPr>
              <w:t>Уровень развития</w:t>
            </w:r>
          </w:p>
        </w:tc>
      </w:tr>
      <w:tr w:rsidR="00D539DF" w:rsidRPr="00B67DF7" w:rsidTr="00D539DF">
        <w:trPr>
          <w:trHeight w:val="1095"/>
        </w:trPr>
        <w:tc>
          <w:tcPr>
            <w:tcW w:w="3750" w:type="pct"/>
            <w:vAlign w:val="center"/>
            <w:hideMark/>
          </w:tcPr>
          <w:p w:rsidR="00D539DF" w:rsidRPr="00B67DF7" w:rsidRDefault="00D539DF" w:rsidP="00B67DF7">
            <w:pPr>
              <w:spacing w:after="0"/>
              <w:rPr>
                <w:rFonts w:ascii="Times New Roman" w:hAnsi="Times New Roman"/>
                <w:color w:val="000000"/>
                <w:sz w:val="24"/>
                <w:szCs w:val="24"/>
              </w:rPr>
            </w:pPr>
            <w:r w:rsidRPr="00B67DF7">
              <w:rPr>
                <w:rFonts w:ascii="Times New Roman" w:hAnsi="Times New Roman"/>
                <w:color w:val="000000"/>
                <w:sz w:val="24"/>
                <w:szCs w:val="24"/>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rsidR="00D539DF" w:rsidRPr="00B67DF7" w:rsidRDefault="00D539DF" w:rsidP="00B67DF7">
            <w:pPr>
              <w:spacing w:after="0"/>
              <w:jc w:val="center"/>
              <w:rPr>
                <w:rFonts w:ascii="Times New Roman" w:hAnsi="Times New Roman"/>
                <w:b/>
                <w:sz w:val="24"/>
                <w:szCs w:val="24"/>
              </w:rPr>
            </w:pPr>
            <w:r w:rsidRPr="00B67DF7">
              <w:rPr>
                <w:rFonts w:ascii="Times New Roman" w:hAnsi="Times New Roman"/>
                <w:b/>
                <w:sz w:val="24"/>
                <w:szCs w:val="24"/>
              </w:rPr>
              <w:t>2</w:t>
            </w:r>
          </w:p>
          <w:p w:rsidR="00D539DF" w:rsidRPr="00B67DF7" w:rsidRDefault="00D539DF" w:rsidP="00B67DF7">
            <w:pPr>
              <w:spacing w:after="0"/>
              <w:jc w:val="center"/>
              <w:rPr>
                <w:rFonts w:ascii="Times New Roman" w:hAnsi="Times New Roman"/>
                <w:b/>
                <w:sz w:val="24"/>
                <w:szCs w:val="24"/>
              </w:rPr>
            </w:pPr>
            <w:r w:rsidRPr="00B67DF7">
              <w:rPr>
                <w:rFonts w:ascii="Times New Roman" w:hAnsi="Times New Roman"/>
                <w:b/>
                <w:sz w:val="24"/>
                <w:szCs w:val="24"/>
              </w:rPr>
              <w:t xml:space="preserve">Повышенный </w:t>
            </w:r>
          </w:p>
          <w:p w:rsidR="00D539DF" w:rsidRPr="00B67DF7" w:rsidRDefault="00D539DF" w:rsidP="00B67DF7">
            <w:pPr>
              <w:spacing w:after="0"/>
              <w:jc w:val="center"/>
              <w:rPr>
                <w:rFonts w:ascii="Times New Roman" w:hAnsi="Times New Roman"/>
                <w:color w:val="000000"/>
                <w:sz w:val="24"/>
                <w:szCs w:val="24"/>
              </w:rPr>
            </w:pPr>
            <w:r w:rsidRPr="00B67DF7">
              <w:rPr>
                <w:rFonts w:ascii="Times New Roman" w:hAnsi="Times New Roman"/>
                <w:b/>
                <w:sz w:val="24"/>
                <w:szCs w:val="24"/>
              </w:rPr>
              <w:t>уровень***</w:t>
            </w:r>
          </w:p>
        </w:tc>
      </w:tr>
      <w:tr w:rsidR="00D539DF" w:rsidRPr="00B67DF7" w:rsidTr="007C1D27">
        <w:trPr>
          <w:trHeight w:val="1270"/>
        </w:trPr>
        <w:tc>
          <w:tcPr>
            <w:tcW w:w="3750" w:type="pct"/>
            <w:vAlign w:val="center"/>
            <w:hideMark/>
          </w:tcPr>
          <w:p w:rsidR="00D539DF" w:rsidRPr="00B67DF7" w:rsidRDefault="00D539DF" w:rsidP="00B67DF7">
            <w:pPr>
              <w:spacing w:after="0"/>
              <w:rPr>
                <w:rFonts w:ascii="Times New Roman" w:hAnsi="Times New Roman"/>
                <w:color w:val="000000"/>
                <w:sz w:val="24"/>
                <w:szCs w:val="24"/>
              </w:rPr>
            </w:pPr>
            <w:r w:rsidRPr="00B67DF7">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rsidR="00D539DF" w:rsidRPr="00B67DF7" w:rsidRDefault="00D539DF" w:rsidP="00B67DF7">
            <w:pPr>
              <w:spacing w:after="0"/>
              <w:jc w:val="center"/>
              <w:rPr>
                <w:rFonts w:ascii="Times New Roman" w:hAnsi="Times New Roman"/>
                <w:b/>
                <w:sz w:val="24"/>
                <w:szCs w:val="24"/>
              </w:rPr>
            </w:pPr>
            <w:r w:rsidRPr="00B67DF7">
              <w:rPr>
                <w:rFonts w:ascii="Times New Roman" w:hAnsi="Times New Roman"/>
                <w:b/>
                <w:sz w:val="24"/>
                <w:szCs w:val="24"/>
              </w:rPr>
              <w:t>1</w:t>
            </w:r>
          </w:p>
          <w:p w:rsidR="00D539DF" w:rsidRPr="00B67DF7" w:rsidRDefault="00D539DF" w:rsidP="00B67DF7">
            <w:pPr>
              <w:spacing w:after="0"/>
              <w:jc w:val="center"/>
              <w:rPr>
                <w:rFonts w:ascii="Times New Roman" w:hAnsi="Times New Roman"/>
                <w:b/>
                <w:sz w:val="24"/>
                <w:szCs w:val="24"/>
              </w:rPr>
            </w:pPr>
            <w:r w:rsidRPr="00B67DF7">
              <w:rPr>
                <w:rFonts w:ascii="Times New Roman" w:hAnsi="Times New Roman"/>
                <w:b/>
                <w:sz w:val="24"/>
                <w:szCs w:val="24"/>
              </w:rPr>
              <w:t xml:space="preserve">Базовый </w:t>
            </w:r>
          </w:p>
          <w:p w:rsidR="00D539DF" w:rsidRPr="00B67DF7" w:rsidRDefault="00D539DF" w:rsidP="00B67DF7">
            <w:pPr>
              <w:spacing w:after="0"/>
              <w:jc w:val="center"/>
              <w:rPr>
                <w:rFonts w:ascii="Times New Roman" w:hAnsi="Times New Roman"/>
                <w:color w:val="000000"/>
                <w:sz w:val="24"/>
                <w:szCs w:val="24"/>
              </w:rPr>
            </w:pPr>
            <w:r w:rsidRPr="00B67DF7">
              <w:rPr>
                <w:rFonts w:ascii="Times New Roman" w:hAnsi="Times New Roman"/>
                <w:b/>
                <w:sz w:val="24"/>
                <w:szCs w:val="24"/>
              </w:rPr>
              <w:t>уровень**</w:t>
            </w:r>
          </w:p>
        </w:tc>
      </w:tr>
      <w:tr w:rsidR="00D539DF" w:rsidRPr="00B67DF7" w:rsidTr="007C1D27">
        <w:trPr>
          <w:trHeight w:val="703"/>
        </w:trPr>
        <w:tc>
          <w:tcPr>
            <w:tcW w:w="3750" w:type="pct"/>
            <w:vAlign w:val="center"/>
            <w:hideMark/>
          </w:tcPr>
          <w:p w:rsidR="00D539DF" w:rsidRPr="00B67DF7" w:rsidRDefault="00D539DF" w:rsidP="00B67DF7">
            <w:pPr>
              <w:spacing w:after="0"/>
              <w:rPr>
                <w:rFonts w:ascii="Times New Roman" w:hAnsi="Times New Roman"/>
                <w:color w:val="000000"/>
                <w:sz w:val="24"/>
                <w:szCs w:val="24"/>
              </w:rPr>
            </w:pPr>
            <w:r w:rsidRPr="00B67DF7">
              <w:rPr>
                <w:rFonts w:ascii="Times New Roman" w:hAnsi="Times New Roman"/>
                <w:color w:val="000000"/>
                <w:sz w:val="24"/>
                <w:szCs w:val="24"/>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rsidR="00D539DF" w:rsidRPr="00B67DF7" w:rsidRDefault="00D539DF" w:rsidP="00B67DF7">
            <w:pPr>
              <w:spacing w:after="0"/>
              <w:jc w:val="center"/>
              <w:rPr>
                <w:rFonts w:ascii="Times New Roman" w:hAnsi="Times New Roman"/>
                <w:b/>
                <w:sz w:val="24"/>
                <w:szCs w:val="24"/>
              </w:rPr>
            </w:pPr>
            <w:r w:rsidRPr="00B67DF7">
              <w:rPr>
                <w:rFonts w:ascii="Times New Roman" w:hAnsi="Times New Roman"/>
                <w:b/>
                <w:sz w:val="24"/>
                <w:szCs w:val="24"/>
              </w:rPr>
              <w:t>0</w:t>
            </w:r>
          </w:p>
          <w:p w:rsidR="00D539DF" w:rsidRPr="00B67DF7" w:rsidRDefault="00D539DF" w:rsidP="00B67DF7">
            <w:pPr>
              <w:tabs>
                <w:tab w:val="left" w:pos="204"/>
              </w:tabs>
              <w:spacing w:after="0"/>
              <w:jc w:val="center"/>
              <w:rPr>
                <w:rFonts w:ascii="Times New Roman" w:hAnsi="Times New Roman"/>
                <w:b/>
                <w:sz w:val="24"/>
                <w:szCs w:val="24"/>
              </w:rPr>
            </w:pPr>
            <w:r w:rsidRPr="00B67DF7">
              <w:rPr>
                <w:rFonts w:ascii="Times New Roman" w:hAnsi="Times New Roman"/>
                <w:b/>
                <w:sz w:val="24"/>
                <w:szCs w:val="24"/>
              </w:rPr>
              <w:t xml:space="preserve">Начальный </w:t>
            </w:r>
          </w:p>
          <w:p w:rsidR="00D539DF" w:rsidRPr="00B67DF7" w:rsidRDefault="00D539DF" w:rsidP="00B67DF7">
            <w:pPr>
              <w:spacing w:after="0"/>
              <w:jc w:val="center"/>
              <w:rPr>
                <w:rFonts w:ascii="Times New Roman" w:hAnsi="Times New Roman"/>
                <w:color w:val="000000"/>
                <w:sz w:val="24"/>
                <w:szCs w:val="24"/>
              </w:rPr>
            </w:pPr>
            <w:r w:rsidRPr="00B67DF7">
              <w:rPr>
                <w:rFonts w:ascii="Times New Roman" w:hAnsi="Times New Roman"/>
                <w:b/>
                <w:sz w:val="24"/>
                <w:szCs w:val="24"/>
              </w:rPr>
              <w:t>уровень*</w:t>
            </w:r>
          </w:p>
        </w:tc>
      </w:tr>
    </w:tbl>
    <w:p w:rsidR="00D539DF" w:rsidRPr="00B67DF7" w:rsidRDefault="00D539DF" w:rsidP="00B67DF7">
      <w:pPr>
        <w:spacing w:after="0"/>
        <w:rPr>
          <w:rFonts w:ascii="Times New Roman" w:hAnsi="Times New Roman"/>
          <w:b/>
          <w:bCs/>
          <w:sz w:val="24"/>
          <w:szCs w:val="24"/>
        </w:rPr>
      </w:pPr>
    </w:p>
    <w:sectPr w:rsidR="00D539DF" w:rsidRPr="00B67DF7" w:rsidSect="003101DD">
      <w:pgSz w:w="16838" w:h="11906" w:orient="landscape"/>
      <w:pgMar w:top="1418"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0A6D" w:rsidRDefault="00B90A6D" w:rsidP="0018331B">
      <w:pPr>
        <w:spacing w:after="0" w:line="240" w:lineRule="auto"/>
      </w:pPr>
      <w:r>
        <w:separator/>
      </w:r>
    </w:p>
  </w:endnote>
  <w:endnote w:type="continuationSeparator" w:id="0">
    <w:p w:rsidR="00B90A6D" w:rsidRDefault="00B90A6D"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B" w:rsidRDefault="009E3331"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end"/>
    </w:r>
  </w:p>
  <w:p w:rsidR="0037301B" w:rsidRDefault="0037301B" w:rsidP="00733AEF">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B" w:rsidRDefault="009E3331" w:rsidP="00285FE4">
    <w:pPr>
      <w:pStyle w:val="a5"/>
      <w:jc w:val="right"/>
    </w:pPr>
    <w:fldSimple w:instr="PAGE   \* MERGEFORMAT">
      <w:r w:rsidR="00AE3ABE">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0A6D" w:rsidRDefault="00B90A6D" w:rsidP="0018331B">
      <w:pPr>
        <w:spacing w:after="0" w:line="240" w:lineRule="auto"/>
      </w:pPr>
      <w:r>
        <w:separator/>
      </w:r>
    </w:p>
  </w:footnote>
  <w:footnote w:type="continuationSeparator" w:id="0">
    <w:p w:rsidR="00B90A6D" w:rsidRDefault="00B90A6D" w:rsidP="001833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10"/>
  <w:displayHorizontalDrawingGridEvery w:val="2"/>
  <w:characterSpacingControl w:val="doNotCompress"/>
  <w:hdrShapeDefaults>
    <o:shapedefaults v:ext="edit" spidmax="2056"/>
  </w:hdrShapeDefaults>
  <w:footnotePr>
    <w:footnote w:id="-1"/>
    <w:footnote w:id="0"/>
  </w:footnotePr>
  <w:endnotePr>
    <w:endnote w:id="-1"/>
    <w:endnote w:id="0"/>
  </w:endnotePr>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37B1B"/>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67923"/>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16"/>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0F9"/>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6D12"/>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163"/>
    <w:rsid w:val="006924AA"/>
    <w:rsid w:val="006931D1"/>
    <w:rsid w:val="006937F7"/>
    <w:rsid w:val="0069472D"/>
    <w:rsid w:val="00695FC2"/>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D0FDD"/>
    <w:rsid w:val="006D2202"/>
    <w:rsid w:val="006D2849"/>
    <w:rsid w:val="006D529D"/>
    <w:rsid w:val="006D5507"/>
    <w:rsid w:val="006D5725"/>
    <w:rsid w:val="006D7371"/>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47B9"/>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7FED"/>
    <w:rsid w:val="00770839"/>
    <w:rsid w:val="00771ECC"/>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49AC"/>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09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A54"/>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0CF1"/>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331"/>
    <w:rsid w:val="009E3AF8"/>
    <w:rsid w:val="009E3B3F"/>
    <w:rsid w:val="009E4EC3"/>
    <w:rsid w:val="009E5922"/>
    <w:rsid w:val="009E64FA"/>
    <w:rsid w:val="009E6952"/>
    <w:rsid w:val="009F0C98"/>
    <w:rsid w:val="009F14EF"/>
    <w:rsid w:val="009F2650"/>
    <w:rsid w:val="009F31F4"/>
    <w:rsid w:val="009F75CC"/>
    <w:rsid w:val="009F768C"/>
    <w:rsid w:val="00A01536"/>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25A5"/>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3ABE"/>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67DF7"/>
    <w:rsid w:val="00B7120C"/>
    <w:rsid w:val="00B732B1"/>
    <w:rsid w:val="00B75108"/>
    <w:rsid w:val="00B751E2"/>
    <w:rsid w:val="00B75D18"/>
    <w:rsid w:val="00B8072E"/>
    <w:rsid w:val="00B81DE2"/>
    <w:rsid w:val="00B829D7"/>
    <w:rsid w:val="00B85305"/>
    <w:rsid w:val="00B85491"/>
    <w:rsid w:val="00B85F1B"/>
    <w:rsid w:val="00B86642"/>
    <w:rsid w:val="00B90A6D"/>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17E03"/>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39DF"/>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1016"/>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1C84"/>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656C"/>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7504"/>
    <w:rsid w:val="00EC7FF1"/>
    <w:rsid w:val="00ED158C"/>
    <w:rsid w:val="00ED1598"/>
    <w:rsid w:val="00ED3092"/>
    <w:rsid w:val="00ED35EA"/>
    <w:rsid w:val="00ED41EF"/>
    <w:rsid w:val="00ED4E4F"/>
    <w:rsid w:val="00ED5014"/>
    <w:rsid w:val="00ED6DB8"/>
    <w:rsid w:val="00ED79E6"/>
    <w:rsid w:val="00ED7ECD"/>
    <w:rsid w:val="00EE484B"/>
    <w:rsid w:val="00EE4BD8"/>
    <w:rsid w:val="00EE50CC"/>
    <w:rsid w:val="00EE6CFC"/>
    <w:rsid w:val="00EE7F4F"/>
    <w:rsid w:val="00EF0994"/>
    <w:rsid w:val="00EF1242"/>
    <w:rsid w:val="00EF14B7"/>
    <w:rsid w:val="00EF176B"/>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5469"/>
    <w:rsid w:val="00F96827"/>
    <w:rsid w:val="00F9727A"/>
    <w:rsid w:val="00F976E8"/>
    <w:rsid w:val="00F97B37"/>
    <w:rsid w:val="00FA0D98"/>
    <w:rsid w:val="00FA24CB"/>
    <w:rsid w:val="00FA32AF"/>
    <w:rsid w:val="00FA3EAA"/>
    <w:rsid w:val="00FA4920"/>
    <w:rsid w:val="00FA4D46"/>
    <w:rsid w:val="00FA5505"/>
    <w:rsid w:val="00FA5DF6"/>
    <w:rsid w:val="00FB0120"/>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A01536"/>
    <w:rPr>
      <w:rFonts w:cs="Times New Roman"/>
      <w:sz w:val="20"/>
      <w:szCs w:val="20"/>
    </w:rPr>
  </w:style>
  <w:style w:type="character" w:customStyle="1" w:styleId="12">
    <w:name w:val="Текст примечания Знак1"/>
    <w:uiPriority w:val="99"/>
    <w:rsid w:val="00A0153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A01536"/>
    <w:rPr>
      <w:rFonts w:ascii="Times New Roman" w:hAnsi="Times New Roman" w:cs="Times New Roman"/>
      <w:b/>
      <w:bCs/>
      <w:sz w:val="20"/>
      <w:szCs w:val="20"/>
    </w:rPr>
  </w:style>
  <w:style w:type="character" w:customStyle="1" w:styleId="13">
    <w:name w:val="Тема примечания Знак1"/>
    <w:uiPriority w:val="99"/>
    <w:rsid w:val="00A01536"/>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5124756">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7396514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3D127-9C97-454D-94DF-865F06AFF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1505</Words>
  <Characters>12238</Characters>
  <Application>Microsoft Office Word</Application>
  <DocSecurity>0</DocSecurity>
  <Lines>101</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dns</cp:lastModifiedBy>
  <cp:revision>2</cp:revision>
  <cp:lastPrinted>2022-05-16T02:39:00Z</cp:lastPrinted>
  <dcterms:created xsi:type="dcterms:W3CDTF">2022-10-11T11:16:00Z</dcterms:created>
  <dcterms:modified xsi:type="dcterms:W3CDTF">2022-10-11T11:16:00Z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