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62301" w14:textId="77777777" w:rsidR="00E579C1" w:rsidRDefault="005E347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8D9C13F" w14:textId="77777777" w:rsidR="00E579C1" w:rsidRDefault="005E347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38.02.01 Экономика и бухгалтерский учет (по отраслям)</w:t>
      </w:r>
    </w:p>
    <w:p w14:paraId="74D7464E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01B115ED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01A2D4AE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5EC5D7CD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66F4B3F9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54A942C1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7C72C425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59DBBE12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5E17917A" w14:textId="77777777" w:rsidR="00E579C1" w:rsidRDefault="005E3475">
      <w:pPr>
        <w:pStyle w:val="affffffff8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4934E676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0D7A2159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215E1D10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328DBE76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02D091EF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167B21DE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0CCF034B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7CBDFCDB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1F9A48A2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7CE1380E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67305CAE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4560791F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2113620C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7FA51A48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7BEE37A2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7CD94F3D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37C1CE12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210B6C92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4E50E352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102DA92B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42BF8B12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49471113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4666D015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714988B9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2D0F0BE8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35488FEF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3BC696B2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4C900075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4B6E6185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649FFD10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68BC2F2B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166A7517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0D1ABF7C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5630C080" w14:textId="77777777" w:rsidR="00E579C1" w:rsidRDefault="00E579C1">
      <w:pPr>
        <w:jc w:val="center"/>
        <w:rPr>
          <w:rFonts w:ascii="Times New Roman" w:hAnsi="Times New Roman"/>
          <w:b/>
          <w:i/>
          <w:sz w:val="24"/>
        </w:rPr>
      </w:pPr>
    </w:p>
    <w:p w14:paraId="2755E124" w14:textId="77777777" w:rsidR="00E579C1" w:rsidRDefault="005E347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4AAF879" w14:textId="77777777" w:rsidR="00E579C1" w:rsidRDefault="005E3475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4E0AFDFE" w14:textId="77777777" w:rsidR="00E579C1" w:rsidRDefault="005E347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16BED06B" w14:textId="77777777" w:rsidR="00E579C1" w:rsidRDefault="00E579C1">
      <w:pPr>
        <w:rPr>
          <w:rFonts w:ascii="Times New Roman" w:hAnsi="Times New Roman"/>
          <w:b/>
          <w:sz w:val="24"/>
        </w:rPr>
      </w:pPr>
    </w:p>
    <w:p w14:paraId="314E55DD" w14:textId="77777777" w:rsidR="00E579C1" w:rsidRDefault="005E3475">
      <w:pPr>
        <w:pStyle w:val="1f5"/>
      </w:pPr>
      <w:r>
        <w:fldChar w:fldCharType="begin"/>
      </w:r>
      <w:r>
        <w:instrText>TOC \h \z \u \o "1-3"</w:instrText>
      </w:r>
      <w:r>
        <w:fldChar w:fldCharType="separate"/>
      </w:r>
      <w:r>
        <w:t>Элементы оглавления не найдены.</w:t>
      </w:r>
    </w:p>
    <w:p w14:paraId="2540D395" w14:textId="77777777" w:rsidR="00E579C1" w:rsidRDefault="005E3475">
      <w:r>
        <w:t>Примените стили заголовков, чтобы составить оглавление.</w:t>
      </w:r>
    </w:p>
    <w:p w14:paraId="4301BBDE" w14:textId="77777777" w:rsidR="00E579C1" w:rsidRDefault="005E3475">
      <w:r>
        <w:fldChar w:fldCharType="end"/>
      </w:r>
    </w:p>
    <w:p w14:paraId="34910B17" w14:textId="77777777" w:rsidR="00E579C1" w:rsidRDefault="005E347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B634A39" w14:textId="77777777" w:rsidR="00E579C1" w:rsidRPr="00490969" w:rsidRDefault="005E3475" w:rsidP="00490969">
      <w:pPr>
        <w:pStyle w:val="4"/>
        <w:jc w:val="left"/>
      </w:pPr>
      <w:r w:rsidRPr="00490969">
        <w:lastRenderedPageBreak/>
        <w:t>Общие положения</w:t>
      </w:r>
    </w:p>
    <w:p w14:paraId="6B233084" w14:textId="77777777" w:rsidR="00E579C1" w:rsidRDefault="005E3475">
      <w:pPr>
        <w:pStyle w:val="afffff8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 специальности 38.02.01 Экономика и бухгалтерский учет (по отраслям) разработана в соответствии с Законом Российской Федерации от 29.12.2012 г. № 273-ФЗ</w:t>
      </w:r>
      <w:r>
        <w:t xml:space="preserve"> «Об образовании в Российской Федерации», </w:t>
      </w:r>
      <w:bookmarkStart w:id="0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0"/>
      <w:r>
        <w:t>ФГОС СПО по специальн</w:t>
      </w:r>
      <w:r>
        <w:t>ости 38.02.01 Экономика и бухгалтерский учет (по отраслям), и определяет совокупность требований к ее организации и проведению.</w:t>
      </w:r>
    </w:p>
    <w:p w14:paraId="4009208E" w14:textId="77777777" w:rsidR="00E579C1" w:rsidRDefault="005E3475">
      <w:pPr>
        <w:pStyle w:val="afffff8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</w:t>
      </w:r>
      <w:r>
        <w:t xml:space="preserve"> по специальности 38.02.01 Экономика и бухгалтерский учет (по отраслям) ФГОС СПО с учетом требований регионального рынка труда, их готовность и способность решать профессиональные задачи. </w:t>
      </w:r>
    </w:p>
    <w:p w14:paraId="3932B0F1" w14:textId="77777777" w:rsidR="00E579C1" w:rsidRDefault="005E3475">
      <w:pPr>
        <w:pStyle w:val="afffff8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68BAE0B8" w14:textId="77777777" w:rsidR="00E579C1" w:rsidRDefault="005E3475">
      <w:pPr>
        <w:pStyle w:val="afffff8"/>
        <w:spacing w:before="0" w:after="0" w:line="276" w:lineRule="auto"/>
        <w:ind w:firstLine="709"/>
      </w:pPr>
      <w:r>
        <w:t>– определение соответст</w:t>
      </w:r>
      <w:r>
        <w:t>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644BE482" w14:textId="77777777" w:rsidR="00E579C1" w:rsidRDefault="005E3475">
      <w:pPr>
        <w:pStyle w:val="afffff8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</w:t>
      </w:r>
      <w:r>
        <w:t>ПО и наиболее востребованных на рынке труда.</w:t>
      </w:r>
    </w:p>
    <w:p w14:paraId="4E8A3E1F" w14:textId="77777777" w:rsidR="00E579C1" w:rsidRDefault="005E3475">
      <w:pPr>
        <w:pStyle w:val="afffff8"/>
        <w:spacing w:before="0" w:after="0" w:line="276" w:lineRule="auto"/>
        <w:ind w:firstLine="709"/>
      </w:pPr>
      <w:r>
        <w:t>По результатам ГИА выпускнику по специальности 38.02.01 Экономика и бухгалтерский учет (по отраслям) присваивается квалификация: бухгалтер.</w:t>
      </w:r>
    </w:p>
    <w:p w14:paraId="287DFE82" w14:textId="77777777" w:rsidR="00E579C1" w:rsidRDefault="005E3475">
      <w:pPr>
        <w:pStyle w:val="afffff8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</w:t>
      </w:r>
      <w:r>
        <w:t>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04999380" w14:textId="77777777" w:rsidR="00E579C1" w:rsidRDefault="005E3475">
      <w:pPr>
        <w:pStyle w:val="afffff8"/>
        <w:spacing w:before="0" w:after="0" w:line="276" w:lineRule="auto"/>
        <w:ind w:firstLine="709"/>
        <w:rPr>
          <w:i/>
          <w:highlight w:val="white"/>
        </w:rPr>
      </w:pPr>
      <w:r>
        <w:t xml:space="preserve">Выпускник, освоивший образовательную программу, должен быть готов к </w:t>
      </w:r>
      <w:r>
        <w:t>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12BC59EA" w14:textId="77777777" w:rsidR="00E579C1" w:rsidRDefault="005E347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ED21343" w14:textId="77777777" w:rsidR="00E579C1" w:rsidRDefault="005E3475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E579C1" w14:paraId="48BDF89C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C39E674" w14:textId="77777777" w:rsidR="00E579C1" w:rsidRDefault="005E347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44AC650" w14:textId="77777777" w:rsidR="00E579C1" w:rsidRDefault="005E347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3A69A32" w14:textId="77777777" w:rsidR="00E579C1" w:rsidRDefault="005E347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79762D4D" w14:textId="77777777" w:rsidR="00E579C1" w:rsidRDefault="005E347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45B4EB91" w14:textId="77777777" w:rsidR="00E579C1" w:rsidRDefault="005E347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E579C1" w14:paraId="6E336AF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AF757D5" w14:textId="77777777" w:rsidR="00E579C1" w:rsidRDefault="005E347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DF15414" w14:textId="77777777" w:rsidR="00E579C1" w:rsidRDefault="005E347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E579C1" w14:paraId="76ED1BEB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59B6E8E" w14:textId="77777777" w:rsidR="00E579C1" w:rsidRDefault="005E347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E579C1" w14:paraId="13DB64A4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154FA84" w14:textId="77777777" w:rsidR="00E579C1" w:rsidRDefault="005E3475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Ведение бухгалтерского и налогового учета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41B3C0C" w14:textId="77777777" w:rsidR="00E579C1" w:rsidRDefault="005E3475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Ведение бухгалтерского и налогового учета</w:t>
            </w:r>
          </w:p>
        </w:tc>
      </w:tr>
      <w:tr w:rsidR="00E579C1" w14:paraId="78FB1812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2B0A31B" w14:textId="77777777" w:rsidR="00E579C1" w:rsidRDefault="005E3475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Составление и </w:t>
            </w:r>
            <w:r>
              <w:rPr>
                <w:rFonts w:ascii="Times New Roman" w:hAnsi="Times New Roman"/>
                <w:sz w:val="24"/>
              </w:rPr>
              <w:t>использование бухгалтерской (финансовой) и налоговой отчетности экономического субъекта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6E3BDB" w14:textId="77777777" w:rsidR="00E579C1" w:rsidRDefault="005E3475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02. Составление и использование бухгалтерской (финансовой) и налоговой отчетности экономического субъекта</w:t>
            </w:r>
          </w:p>
        </w:tc>
      </w:tr>
      <w:tr w:rsidR="00E579C1" w14:paraId="038B992E" w14:textId="77777777" w:rsidTr="005E3475">
        <w:trPr>
          <w:trHeight w:val="287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D770BC" w14:textId="3E78E09D" w:rsidR="00E579C1" w:rsidRDefault="005E3475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ВД.03 </w:t>
            </w:r>
            <w:r w:rsidRPr="00D70BC6">
              <w:rPr>
                <w:rFonts w:ascii="Times New Roman" w:hAnsi="Times New Roman"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0CC26D" w14:textId="77777777" w:rsidR="00E579C1" w:rsidRDefault="005E3475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 Освоение видов работ по одной или нескольким профессиям рабочих, должностям служащих по выбору</w:t>
            </w:r>
          </w:p>
        </w:tc>
      </w:tr>
    </w:tbl>
    <w:p w14:paraId="1D803B6D" w14:textId="77777777" w:rsidR="00E579C1" w:rsidRDefault="00E579C1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5B748389" w14:textId="77777777" w:rsidR="00E579C1" w:rsidRDefault="00E579C1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1FE70ECA" w14:textId="77777777" w:rsidR="00E579C1" w:rsidRDefault="005E347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lastRenderedPageBreak/>
        <w:t xml:space="preserve">Таблица 2 </w:t>
      </w:r>
    </w:p>
    <w:p w14:paraId="7E2F240F" w14:textId="77777777" w:rsidR="00E579C1" w:rsidRDefault="005E347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71875AFE" w14:textId="77777777" w:rsidR="00E579C1" w:rsidRDefault="00E579C1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E579C1" w14:paraId="3F515392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BAB2BD" w14:textId="77777777" w:rsidR="00E579C1" w:rsidRDefault="005E347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67EF3A" w14:textId="77777777" w:rsidR="00E579C1" w:rsidRDefault="005E347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E579C1" w14:paraId="3009DD2C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FFD72A" w14:textId="77777777" w:rsidR="00E579C1" w:rsidRDefault="005E3475">
            <w:pPr>
              <w:widowControl w:val="0"/>
              <w:ind w:left="122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бухгалтерского и налогового учета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AEE38E7" w14:textId="77777777" w:rsidR="00E579C1" w:rsidRDefault="005E3475">
            <w:pPr>
              <w:pStyle w:val="ConsPlusNormal"/>
              <w:ind w:left="1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Составлять и обрабатывать первичные учетные документы о фактах хозяйственной жизни экономического субъекта.</w:t>
            </w:r>
          </w:p>
        </w:tc>
      </w:tr>
      <w:tr w:rsidR="00E579C1" w14:paraId="13EFEEB0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576A001" w14:textId="77777777" w:rsidR="00E579C1" w:rsidRDefault="00E579C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E4F0A0" w14:textId="77777777" w:rsidR="00E579C1" w:rsidRDefault="005E3475">
            <w:pPr>
              <w:pStyle w:val="ConsPlusNormal"/>
              <w:ind w:left="1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Проводить денежное </w:t>
            </w:r>
            <w:r>
              <w:rPr>
                <w:rFonts w:ascii="Times New Roman" w:hAnsi="Times New Roman"/>
                <w:sz w:val="24"/>
              </w:rPr>
              <w:t>измерение объектов бухгалтерского учета.</w:t>
            </w:r>
          </w:p>
        </w:tc>
      </w:tr>
      <w:tr w:rsidR="00E579C1" w14:paraId="6CE24DE9" w14:textId="77777777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A49121" w14:textId="77777777" w:rsidR="00E579C1" w:rsidRDefault="00E579C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608BDC" w14:textId="77777777" w:rsidR="00E579C1" w:rsidRDefault="005E3475">
            <w:pPr>
              <w:pStyle w:val="ConsPlusNormal"/>
              <w:ind w:left="1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Проводить расчет налогов и сборов.</w:t>
            </w:r>
          </w:p>
        </w:tc>
      </w:tr>
      <w:tr w:rsidR="00E579C1" w14:paraId="7D163FB3" w14:textId="77777777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D3DF6D" w14:textId="77777777" w:rsidR="00E579C1" w:rsidRDefault="00E579C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B2F3523" w14:textId="77777777" w:rsidR="00E579C1" w:rsidRDefault="005E3475">
            <w:pPr>
              <w:pStyle w:val="ConsPlusNormal"/>
              <w:ind w:left="1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Применять рабочий план счетов бухгалтерского учета организации.</w:t>
            </w:r>
          </w:p>
        </w:tc>
      </w:tr>
      <w:tr w:rsidR="00E579C1" w14:paraId="43C8B54A" w14:textId="77777777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996BAE0" w14:textId="77777777" w:rsidR="00E579C1" w:rsidRDefault="00E579C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68BFF2A" w14:textId="77777777" w:rsidR="00E579C1" w:rsidRDefault="005E3475">
            <w:pPr>
              <w:pStyle w:val="ConsPlusNormal"/>
              <w:ind w:left="1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1.5. Осуществлять текущую группировку и итоговое обобщение фактов </w:t>
            </w:r>
            <w:r>
              <w:rPr>
                <w:rFonts w:ascii="Times New Roman" w:hAnsi="Times New Roman"/>
                <w:sz w:val="24"/>
              </w:rPr>
              <w:t>хозяйственной жизни.</w:t>
            </w:r>
          </w:p>
        </w:tc>
      </w:tr>
      <w:tr w:rsidR="00E579C1" w14:paraId="62350931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5DFB938" w14:textId="77777777" w:rsidR="00E579C1" w:rsidRDefault="00E579C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2D14AF2" w14:textId="77777777" w:rsidR="00E579C1" w:rsidRDefault="005E3475">
            <w:pPr>
              <w:widowControl w:val="0"/>
              <w:ind w:left="134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Использовать цифровые технологии ведения бухгалтерского учета и формирования отчетности.</w:t>
            </w:r>
          </w:p>
        </w:tc>
      </w:tr>
      <w:tr w:rsidR="00E579C1" w14:paraId="0EEDE5D0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AE9091" w14:textId="77777777" w:rsidR="00E579C1" w:rsidRDefault="005E3475">
            <w:pPr>
              <w:widowControl w:val="0"/>
              <w:ind w:left="122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и использование бухгалтерской (финансовой) и налоговой отчетности экономического субъекта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ECD680" w14:textId="77777777" w:rsidR="00E579C1" w:rsidRDefault="005E3475">
            <w:pPr>
              <w:widowControl w:val="0"/>
              <w:ind w:left="134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Проводить </w:t>
            </w:r>
            <w:r>
              <w:rPr>
                <w:rFonts w:ascii="Times New Roman" w:hAnsi="Times New Roman"/>
                <w:sz w:val="24"/>
              </w:rPr>
              <w:t>инвентаризацию активов и обязательств экономического субъекта и отражать ее результаты.</w:t>
            </w:r>
          </w:p>
        </w:tc>
      </w:tr>
      <w:tr w:rsidR="00E579C1" w14:paraId="48F5125A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961309" w14:textId="77777777" w:rsidR="00E579C1" w:rsidRDefault="00E579C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3651C22" w14:textId="77777777" w:rsidR="00E579C1" w:rsidRDefault="005E3475">
            <w:pPr>
              <w:widowControl w:val="0"/>
              <w:ind w:left="134" w:hanging="3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Формировать бухгалтерскую (финансовую) и налоговую отчетность.</w:t>
            </w:r>
          </w:p>
        </w:tc>
      </w:tr>
      <w:tr w:rsidR="00E579C1" w14:paraId="67D69A98" w14:textId="77777777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CCDE3E7" w14:textId="77777777" w:rsidR="00E579C1" w:rsidRDefault="00E579C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1AD13A0" w14:textId="77777777" w:rsidR="00E579C1" w:rsidRDefault="005E3475">
            <w:pPr>
              <w:widowControl w:val="0"/>
              <w:ind w:left="134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Оценивать достоверность формирования бухгалтерской (финансовой) и налоговой </w:t>
            </w:r>
            <w:r>
              <w:rPr>
                <w:rFonts w:ascii="Times New Roman" w:hAnsi="Times New Roman"/>
                <w:sz w:val="24"/>
              </w:rPr>
              <w:t>отчетности.</w:t>
            </w:r>
          </w:p>
        </w:tc>
      </w:tr>
      <w:tr w:rsidR="00E579C1" w14:paraId="3FAFFB20" w14:textId="77777777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F59F46" w14:textId="77777777" w:rsidR="00E579C1" w:rsidRDefault="00E579C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FEC1A0C" w14:textId="77777777" w:rsidR="00E579C1" w:rsidRDefault="005E3475">
            <w:pPr>
              <w:widowControl w:val="0"/>
              <w:ind w:left="134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Проводить анализ бухгалтерской (финансовой) отчетности.</w:t>
            </w:r>
          </w:p>
        </w:tc>
      </w:tr>
      <w:tr w:rsidR="00E579C1" w14:paraId="7DE4FDEB" w14:textId="77777777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D41E060" w14:textId="77777777" w:rsidR="00E579C1" w:rsidRDefault="00E579C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349B657" w14:textId="77777777" w:rsidR="00E579C1" w:rsidRDefault="005E3475">
            <w:pPr>
              <w:widowControl w:val="0"/>
              <w:ind w:left="134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Составлять финансовую модель бизнес-плана.</w:t>
            </w:r>
          </w:p>
        </w:tc>
      </w:tr>
      <w:tr w:rsidR="00E579C1" w14:paraId="59DE3A51" w14:textId="77777777">
        <w:trPr>
          <w:trHeight w:val="86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FD46898" w14:textId="4E45B8AD" w:rsidR="00E579C1" w:rsidRDefault="005E3475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 w:rsidRPr="00D70BC6">
              <w:rPr>
                <w:rFonts w:ascii="Times New Roman" w:hAnsi="Times New Roman"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BD792B" w14:textId="77777777" w:rsidR="00E579C1" w:rsidRDefault="00E579C1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3D700B25" w14:textId="77777777" w:rsidR="00E579C1" w:rsidRDefault="00E579C1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0E685C7E" w14:textId="77777777" w:rsidR="00E579C1" w:rsidRDefault="00E579C1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54B0FD47" w14:textId="77777777" w:rsidR="00E579C1" w:rsidRDefault="005E3475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программу по специальности 38.02.01 Экономика и бухгалтерский учет (по отраслям), сдают ГИА в форме экзамена профильного уровня и защиты дипломного проекта (работы).</w:t>
      </w:r>
    </w:p>
    <w:p w14:paraId="24F16CC7" w14:textId="77777777" w:rsidR="00E579C1" w:rsidRDefault="00E579C1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CE6DBEB" w14:textId="77777777" w:rsidR="00E579C1" w:rsidRDefault="005E3475" w:rsidP="00490969">
      <w:pPr>
        <w:pStyle w:val="4"/>
        <w:jc w:val="left"/>
      </w:pPr>
      <w:r>
        <w:t>Примерные требования к проведению демонстрационного экзамена</w:t>
      </w:r>
    </w:p>
    <w:p w14:paraId="1F8FA71B" w14:textId="77777777" w:rsidR="00E579C1" w:rsidRDefault="005E347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</w:t>
      </w:r>
      <w:r>
        <w:rPr>
          <w:rFonts w:ascii="Times New Roman" w:hAnsi="Times New Roman"/>
          <w:sz w:val="24"/>
        </w:rPr>
        <w:t xml:space="preserve">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</w:t>
      </w:r>
      <w:r>
        <w:rPr>
          <w:rFonts w:ascii="Times New Roman" w:hAnsi="Times New Roman"/>
          <w:sz w:val="24"/>
        </w:rPr>
        <w:t>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</w:t>
      </w:r>
      <w:r>
        <w:rPr>
          <w:rFonts w:ascii="Times New Roman" w:hAnsi="Times New Roman"/>
          <w:sz w:val="24"/>
        </w:rPr>
        <w:t>м и (или) договора о практической подготовке обучающихся (далее - организации-партнеры).</w:t>
      </w:r>
    </w:p>
    <w:p w14:paraId="650A7D64" w14:textId="77777777" w:rsidR="00E579C1" w:rsidRDefault="005E347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</w:t>
      </w:r>
      <w:r>
        <w:rPr>
          <w:rFonts w:ascii="Times New Roman" w:hAnsi="Times New Roman"/>
          <w:sz w:val="24"/>
        </w:rPr>
        <w:t>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E794336" w14:textId="77777777" w:rsidR="00E579C1" w:rsidRDefault="005E347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</w:t>
      </w:r>
      <w:r>
        <w:rPr>
          <w:rFonts w:ascii="Times New Roman" w:hAnsi="Times New Roman"/>
          <w:sz w:val="24"/>
        </w:rPr>
        <w:t xml:space="preserve">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</w:t>
      </w:r>
      <w:r>
        <w:rPr>
          <w:rFonts w:ascii="Times New Roman" w:hAnsi="Times New Roman"/>
          <w:sz w:val="24"/>
        </w:rPr>
        <w:t>к составу экспертных групп, инструкции по технике безопасности, а также образцы заданий.</w:t>
      </w:r>
    </w:p>
    <w:p w14:paraId="6D145F4F" w14:textId="77777777" w:rsidR="00E579C1" w:rsidRDefault="00E579C1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41993ABB" w14:textId="77777777" w:rsidR="00E579C1" w:rsidRDefault="005E3475" w:rsidP="00490969">
      <w:pPr>
        <w:pStyle w:val="4"/>
        <w:jc w:val="left"/>
      </w:pPr>
      <w:r>
        <w:t>Организация и проведение защиты дипломного проекта (работы)</w:t>
      </w:r>
    </w:p>
    <w:p w14:paraId="2E6EFA77" w14:textId="77777777" w:rsidR="00E579C1" w:rsidRDefault="005E347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1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1"/>
      <w:r>
        <w:rPr>
          <w:rFonts w:ascii="Times New Roman" w:hAnsi="Times New Roman"/>
          <w:sz w:val="24"/>
        </w:rPr>
        <w:br/>
        <w:t>как формы ГИА включает</w:t>
      </w:r>
      <w:r>
        <w:rPr>
          <w:rFonts w:ascii="Times New Roman" w:hAnsi="Times New Roman"/>
          <w:sz w:val="24"/>
        </w:rPr>
        <w:t xml:space="preserve">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728B7B99" w14:textId="77777777" w:rsidR="00E579C1" w:rsidRDefault="005E347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Дипломный проект (работа) направлен на систематизацию и закрепление знаний выпускника по специальности, а также определе</w:t>
      </w:r>
      <w:r>
        <w:rPr>
          <w:rFonts w:ascii="Times New Roman" w:hAnsi="Times New Roman"/>
          <w:sz w:val="24"/>
        </w:rPr>
        <w:t xml:space="preserve">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</w:t>
      </w:r>
      <w:r>
        <w:rPr>
          <w:rFonts w:ascii="Times New Roman" w:hAnsi="Times New Roman"/>
          <w:sz w:val="24"/>
        </w:rPr>
        <w:t>ы, а также сформированность его профессиональных умений и навыков.</w:t>
      </w:r>
    </w:p>
    <w:p w14:paraId="6C118AA6" w14:textId="77777777" w:rsidR="00E579C1" w:rsidRDefault="005E347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</w:t>
      </w:r>
      <w:r>
        <w:rPr>
          <w:rFonts w:ascii="Times New Roman" w:hAnsi="Times New Roman"/>
          <w:sz w:val="24"/>
        </w:rPr>
        <w:t xml:space="preserve">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</w:t>
      </w:r>
      <w:r>
        <w:rPr>
          <w:rFonts w:ascii="Times New Roman" w:hAnsi="Times New Roman"/>
          <w:sz w:val="24"/>
        </w:rPr>
        <w:t>ссионального образования.</w:t>
      </w:r>
    </w:p>
    <w:p w14:paraId="7800FC0F" w14:textId="77777777" w:rsidR="00E579C1" w:rsidRDefault="005E347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58D2D218" w14:textId="77777777" w:rsidR="00E579C1" w:rsidRDefault="005E347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</w:t>
      </w:r>
      <w:r>
        <w:rPr>
          <w:rFonts w:ascii="Times New Roman" w:hAnsi="Times New Roman"/>
          <w:sz w:val="24"/>
        </w:rPr>
        <w:t>е руководителей и консультантов осуществляется распорядительным актом образовательной организации.</w:t>
      </w:r>
    </w:p>
    <w:p w14:paraId="2AD2CC4B" w14:textId="77777777" w:rsidR="00E579C1" w:rsidRDefault="005E347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</w:t>
      </w:r>
      <w:r>
        <w:rPr>
          <w:rFonts w:ascii="Times New Roman" w:hAnsi="Times New Roman"/>
          <w:sz w:val="24"/>
        </w:rPr>
        <w:t>низация разрабатывает самостоятельно.</w:t>
      </w:r>
    </w:p>
    <w:p w14:paraId="73F43076" w14:textId="77777777" w:rsidR="00E579C1" w:rsidRDefault="00E579C1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79F40930" w14:textId="77777777" w:rsidR="00E579C1" w:rsidRDefault="00E579C1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green"/>
        </w:rPr>
      </w:pPr>
    </w:p>
    <w:p w14:paraId="22116D0D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2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119153E2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 xml:space="preserve">(указываются: код и наименование образовательной программы, нормативно-правовые акты в соответствии с которыми разработана программа ГИА, кто </w:t>
      </w:r>
      <w:r>
        <w:rPr>
          <w:rFonts w:ascii="Times New Roman" w:hAnsi="Times New Roman"/>
          <w:i/>
          <w:sz w:val="24"/>
        </w:rPr>
        <w:t>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0F4BB582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667EFCBD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i/>
          <w:sz w:val="24"/>
        </w:rPr>
        <w:t xml:space="preserve"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</w:t>
      </w:r>
      <w:r>
        <w:rPr>
          <w:rFonts w:ascii="Times New Roman" w:hAnsi="Times New Roman"/>
          <w:i/>
          <w:sz w:val="24"/>
        </w:rPr>
        <w:lastRenderedPageBreak/>
        <w:t>содержанию, описание условий допуска и подготовки ДЭ, описание структуры, требований к с</w:t>
      </w:r>
      <w:r>
        <w:rPr>
          <w:rFonts w:ascii="Times New Roman" w:hAnsi="Times New Roman"/>
          <w:i/>
          <w:sz w:val="24"/>
        </w:rPr>
        <w:t>одержанию и условий допуска к ГЭ)</w:t>
      </w:r>
    </w:p>
    <w:p w14:paraId="30B2C790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</w:t>
      </w:r>
      <w:r>
        <w:rPr>
          <w:rFonts w:ascii="Times New Roman" w:hAnsi="Times New Roman"/>
          <w:i/>
          <w:sz w:val="24"/>
        </w:rPr>
        <w:t>, ДЭ или ГЭ)</w:t>
      </w:r>
    </w:p>
    <w:p w14:paraId="559E9E2D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 или ГЭ)</w:t>
      </w:r>
    </w:p>
    <w:p w14:paraId="41270D66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1239CEDC" w14:textId="77777777" w:rsidR="00E579C1" w:rsidRDefault="00E579C1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EC1885E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</w:t>
      </w:r>
      <w:r>
        <w:rPr>
          <w:rFonts w:ascii="Times New Roman" w:hAnsi="Times New Roman"/>
          <w:b/>
          <w:sz w:val="24"/>
        </w:rPr>
        <w:t>ия:</w:t>
      </w:r>
    </w:p>
    <w:p w14:paraId="71994BB2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20F9EBCB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2ED7959A" w14:textId="77777777" w:rsidR="00E579C1" w:rsidRDefault="005E3475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2"/>
    </w:p>
    <w:p w14:paraId="1F92FA08" w14:textId="77777777" w:rsidR="00E579C1" w:rsidRDefault="00E579C1">
      <w:pPr>
        <w:pStyle w:val="afff7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E579C1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DC00" w14:textId="77777777" w:rsidR="00000000" w:rsidRDefault="005E3475">
      <w:r>
        <w:separator/>
      </w:r>
    </w:p>
  </w:endnote>
  <w:endnote w:type="continuationSeparator" w:id="0">
    <w:p w14:paraId="301D2F11" w14:textId="77777777" w:rsidR="00000000" w:rsidRDefault="005E3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ECA83" w14:textId="77777777" w:rsidR="00000000" w:rsidRDefault="005E3475">
      <w:r>
        <w:separator/>
      </w:r>
    </w:p>
  </w:footnote>
  <w:footnote w:type="continuationSeparator" w:id="0">
    <w:p w14:paraId="61B1C55C" w14:textId="77777777" w:rsidR="00000000" w:rsidRDefault="005E3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EF556" w14:textId="77777777" w:rsidR="00E579C1" w:rsidRDefault="005E3475">
    <w:pPr>
      <w:pStyle w:val="afffffffa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9C1"/>
    <w:rsid w:val="00490969"/>
    <w:rsid w:val="005E3475"/>
    <w:rsid w:val="00E5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1121"/>
  <w15:docId w15:val="{7AD0871C-8627-40F9-A29F-4144FCB5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3">
    <w:name w:val="Необходимые документы"/>
    <w:basedOn w:val="a4"/>
    <w:next w:val="a"/>
    <w:link w:val="a5"/>
    <w:pPr>
      <w:ind w:left="0" w:firstLine="118"/>
    </w:pPr>
  </w:style>
  <w:style w:type="character" w:customStyle="1" w:styleId="a5">
    <w:name w:val="Необходимые документы"/>
    <w:basedOn w:val="a6"/>
    <w:link w:val="a3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7">
    <w:name w:val="Внимание: криминал!!"/>
    <w:basedOn w:val="a4"/>
    <w:next w:val="a"/>
    <w:link w:val="a8"/>
  </w:style>
  <w:style w:type="character" w:customStyle="1" w:styleId="a8">
    <w:name w:val="Внимание: криминал!!"/>
    <w:basedOn w:val="a6"/>
    <w:link w:val="a7"/>
    <w:rPr>
      <w:rFonts w:ascii="Times New Roman" w:hAnsi="Times New Roman"/>
      <w:sz w:val="24"/>
    </w:rPr>
  </w:style>
  <w:style w:type="paragraph" w:customStyle="1" w:styleId="12">
    <w:name w:val="Обычный (веб)1"/>
    <w:basedOn w:val="a"/>
    <w:next w:val="a9"/>
    <w:link w:val="13"/>
    <w:pPr>
      <w:widowControl w:val="0"/>
    </w:pPr>
    <w:rPr>
      <w:rFonts w:ascii="Times New Roman" w:hAnsi="Times New Roman"/>
      <w:sz w:val="24"/>
    </w:rPr>
  </w:style>
  <w:style w:type="character" w:customStyle="1" w:styleId="13">
    <w:name w:val="Обычный (веб)1"/>
    <w:basedOn w:val="1"/>
    <w:link w:val="1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a">
    <w:name w:val="Текст ЭР (см. также)"/>
    <w:basedOn w:val="a"/>
    <w:next w:val="a"/>
    <w:link w:val="a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b">
    <w:name w:val="Текст ЭР (см. также)"/>
    <w:basedOn w:val="1"/>
    <w:link w:val="aa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c">
    <w:name w:val="Моноширинный"/>
    <w:basedOn w:val="a"/>
    <w:next w:val="a"/>
    <w:link w:val="a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d">
    <w:name w:val="Моноширинный"/>
    <w:basedOn w:val="1"/>
    <w:link w:val="ac"/>
    <w:rPr>
      <w:rFonts w:ascii="Courier New" w:hAnsi="Courier New"/>
      <w:sz w:val="24"/>
    </w:rPr>
  </w:style>
  <w:style w:type="paragraph" w:customStyle="1" w:styleId="14">
    <w:name w:val="Основной шрифт абзаца1"/>
    <w:link w:val="6"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9">
    <w:name w:val="Normal (Web)"/>
    <w:basedOn w:val="a"/>
    <w:link w:val="1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5">
    <w:name w:val="Обычный (Интернет) Знак1"/>
    <w:basedOn w:val="1"/>
    <w:link w:val="a9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16">
    <w:name w:val="Заголовок Знак1"/>
    <w:basedOn w:val="14"/>
    <w:link w:val="17"/>
    <w:rPr>
      <w:rFonts w:asciiTheme="majorHAnsi" w:hAnsiTheme="majorHAnsi"/>
      <w:spacing w:val="-10"/>
      <w:sz w:val="56"/>
    </w:rPr>
  </w:style>
  <w:style w:type="character" w:customStyle="1" w:styleId="17">
    <w:name w:val="Заголовок Знак1"/>
    <w:basedOn w:val="a0"/>
    <w:link w:val="16"/>
    <w:rPr>
      <w:rFonts w:asciiTheme="majorHAnsi" w:hAnsiTheme="majorHAnsi"/>
      <w:spacing w:val="-10"/>
      <w:sz w:val="5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e">
    <w:name w:val="Заголовок чужого сообщения"/>
    <w:link w:val="af"/>
    <w:rPr>
      <w:b/>
      <w:color w:val="FF0000"/>
    </w:rPr>
  </w:style>
  <w:style w:type="character" w:customStyle="1" w:styleId="af">
    <w:name w:val="Заголовок чужого сообщения"/>
    <w:link w:val="ae"/>
    <w:rPr>
      <w:b/>
      <w:color w:val="FF000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8">
    <w:name w:val="Тема примечания Знак1"/>
    <w:link w:val="19"/>
    <w:rPr>
      <w:rFonts w:ascii="Times New Roman" w:hAnsi="Times New Roman"/>
      <w:b/>
      <w:sz w:val="20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0">
    <w:name w:val="Нормальный (таблица)"/>
    <w:basedOn w:val="a"/>
    <w:next w:val="a"/>
    <w:link w:val="af1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1">
    <w:name w:val="Нормальный (таблица)"/>
    <w:basedOn w:val="1"/>
    <w:link w:val="af0"/>
    <w:rPr>
      <w:rFonts w:ascii="Times New Roman" w:hAnsi="Times New Roman"/>
      <w:sz w:val="24"/>
    </w:rPr>
  </w:style>
  <w:style w:type="paragraph" w:customStyle="1" w:styleId="af2">
    <w:name w:val="Продолжение ссылки"/>
    <w:link w:val="af3"/>
  </w:style>
  <w:style w:type="character" w:customStyle="1" w:styleId="af3">
    <w:name w:val="Продолжение ссылки"/>
    <w:link w:val="af2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4">
    <w:name w:val="Подзаголовок для информации об изменениях"/>
    <w:basedOn w:val="af5"/>
    <w:next w:val="a"/>
    <w:link w:val="af6"/>
    <w:rPr>
      <w:b/>
    </w:rPr>
  </w:style>
  <w:style w:type="character" w:customStyle="1" w:styleId="af6">
    <w:name w:val="Подзаголовок для информации об изменениях"/>
    <w:basedOn w:val="af7"/>
    <w:link w:val="af4"/>
    <w:rPr>
      <w:rFonts w:ascii="Times New Roman" w:hAnsi="Times New Roman"/>
      <w:b/>
      <w:color w:val="353842"/>
      <w:sz w:val="18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8">
    <w:name w:val="Гипертекстовая ссылка"/>
    <w:link w:val="af9"/>
    <w:rPr>
      <w:b/>
      <w:color w:val="106BBE"/>
    </w:rPr>
  </w:style>
  <w:style w:type="character" w:customStyle="1" w:styleId="af9">
    <w:name w:val="Гипертекстовая ссылка"/>
    <w:link w:val="af8"/>
    <w:rPr>
      <w:b/>
      <w:color w:val="106BBE"/>
    </w:rPr>
  </w:style>
  <w:style w:type="paragraph" w:customStyle="1" w:styleId="1a">
    <w:name w:val="Неразрешенное упоминание1"/>
    <w:basedOn w:val="14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a">
    <w:name w:val="Заголовок Знак"/>
    <w:basedOn w:val="14"/>
    <w:link w:val="afb"/>
    <w:rPr>
      <w:rFonts w:asciiTheme="majorHAnsi" w:hAnsiTheme="majorHAnsi"/>
      <w:spacing w:val="-10"/>
      <w:sz w:val="56"/>
    </w:rPr>
  </w:style>
  <w:style w:type="character" w:customStyle="1" w:styleId="afb">
    <w:name w:val="Заголовок Знак"/>
    <w:basedOn w:val="a0"/>
    <w:link w:val="afa"/>
    <w:rPr>
      <w:rFonts w:asciiTheme="majorHAnsi" w:hAnsiTheme="majorHAnsi"/>
      <w:spacing w:val="-10"/>
      <w:sz w:val="56"/>
    </w:rPr>
  </w:style>
  <w:style w:type="paragraph" w:customStyle="1" w:styleId="afc">
    <w:name w:val="Текст (лев. подпись)"/>
    <w:basedOn w:val="a"/>
    <w:next w:val="a"/>
    <w:link w:val="a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d">
    <w:name w:val="Текст (лев. подпись)"/>
    <w:basedOn w:val="1"/>
    <w:link w:val="afc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e">
    <w:name w:val="Технический комментарий"/>
    <w:basedOn w:val="a"/>
    <w:next w:val="a"/>
    <w:link w:val="aff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">
    <w:name w:val="Технический комментарий"/>
    <w:basedOn w:val="1"/>
    <w:link w:val="afe"/>
    <w:rPr>
      <w:rFonts w:ascii="Times New Roman" w:hAnsi="Times New Roman"/>
      <w:color w:val="463F31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0">
    <w:name w:val="Заголовок распахивающейся части диалога"/>
    <w:basedOn w:val="a"/>
    <w:next w:val="a"/>
    <w:link w:val="a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1">
    <w:name w:val="Заголовок распахивающейся части диалога"/>
    <w:basedOn w:val="1"/>
    <w:link w:val="aff0"/>
    <w:rPr>
      <w:rFonts w:ascii="Times New Roman" w:hAnsi="Times New Roman"/>
      <w:i/>
      <w:color w:val="000080"/>
    </w:rPr>
  </w:style>
  <w:style w:type="paragraph" w:customStyle="1" w:styleId="aff2">
    <w:name w:val="Заголовок группы контролов"/>
    <w:basedOn w:val="a"/>
    <w:next w:val="a"/>
    <w:link w:val="a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3">
    <w:name w:val="Заголовок группы контролов"/>
    <w:basedOn w:val="1"/>
    <w:link w:val="aff2"/>
    <w:rPr>
      <w:rFonts w:ascii="Times New Roman" w:hAnsi="Times New Roman"/>
      <w:b/>
      <w:color w:val="00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4">
    <w:name w:val="Опечатки"/>
    <w:link w:val="aff5"/>
    <w:rPr>
      <w:color w:val="FF0000"/>
    </w:rPr>
  </w:style>
  <w:style w:type="character" w:customStyle="1" w:styleId="aff5">
    <w:name w:val="Опечатки"/>
    <w:link w:val="aff4"/>
    <w:rPr>
      <w:color w:val="FF000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c">
    <w:name w:val="Знак концевой сноски1"/>
    <w:link w:val="aff6"/>
    <w:rPr>
      <w:rFonts w:ascii="Times New Roman" w:hAnsi="Times New Roman"/>
      <w:vertAlign w:val="superscript"/>
    </w:rPr>
  </w:style>
  <w:style w:type="character" w:styleId="aff6">
    <w:name w:val="endnote reference"/>
    <w:link w:val="1c"/>
    <w:rPr>
      <w:rFonts w:ascii="Times New Roman" w:hAnsi="Times New Roman"/>
      <w:vertAlign w:val="superscript"/>
    </w:rPr>
  </w:style>
  <w:style w:type="paragraph" w:customStyle="1" w:styleId="aff7">
    <w:name w:val="Выделение для Базового Поиска (курсив)"/>
    <w:link w:val="aff8"/>
    <w:rPr>
      <w:b/>
      <w:i/>
      <w:color w:val="0058A9"/>
    </w:rPr>
  </w:style>
  <w:style w:type="character" w:customStyle="1" w:styleId="aff8">
    <w:name w:val="Выделение для Базового Поиска (курсив)"/>
    <w:link w:val="aff7"/>
    <w:rPr>
      <w:b/>
      <w:i/>
      <w:color w:val="0058A9"/>
    </w:rPr>
  </w:style>
  <w:style w:type="paragraph" w:customStyle="1" w:styleId="aff9">
    <w:name w:val="Заголовок статьи"/>
    <w:basedOn w:val="a"/>
    <w:next w:val="a"/>
    <w:link w:val="a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a">
    <w:name w:val="Заголовок статьи"/>
    <w:basedOn w:val="1"/>
    <w:link w:val="aff9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b">
    <w:name w:val="Ссылка на официальную публикацию"/>
    <w:basedOn w:val="a"/>
    <w:next w:val="a"/>
    <w:link w:val="a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c">
    <w:name w:val="Ссылка на официальную публикацию"/>
    <w:basedOn w:val="1"/>
    <w:link w:val="affb"/>
    <w:rPr>
      <w:rFonts w:ascii="Times New Roman" w:hAnsi="Times New Roman"/>
      <w:sz w:val="24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affd">
    <w:name w:val="Ссылка на утративший силу документ"/>
    <w:link w:val="affe"/>
    <w:rPr>
      <w:b/>
      <w:color w:val="749232"/>
    </w:rPr>
  </w:style>
  <w:style w:type="character" w:customStyle="1" w:styleId="affe">
    <w:name w:val="Ссылка на утративший силу документ"/>
    <w:link w:val="affd"/>
    <w:rPr>
      <w:b/>
      <w:color w:val="749232"/>
    </w:rPr>
  </w:style>
  <w:style w:type="paragraph" w:customStyle="1" w:styleId="1d">
    <w:name w:val="Знак примечания1"/>
    <w:basedOn w:val="14"/>
    <w:link w:val="afff"/>
    <w:rPr>
      <w:sz w:val="16"/>
    </w:rPr>
  </w:style>
  <w:style w:type="character" w:styleId="afff">
    <w:name w:val="annotation reference"/>
    <w:basedOn w:val="a0"/>
    <w:link w:val="1d"/>
    <w:rPr>
      <w:sz w:val="16"/>
    </w:rPr>
  </w:style>
  <w:style w:type="paragraph" w:customStyle="1" w:styleId="afff0">
    <w:name w:val="Найденные слова"/>
    <w:link w:val="afff1"/>
    <w:rPr>
      <w:b/>
      <w:color w:val="26282F"/>
      <w:shd w:val="clear" w:color="auto" w:fill="FFF580"/>
    </w:rPr>
  </w:style>
  <w:style w:type="character" w:customStyle="1" w:styleId="afff1">
    <w:name w:val="Найденные слова"/>
    <w:link w:val="afff0"/>
    <w:rPr>
      <w:b/>
      <w:color w:val="26282F"/>
      <w:shd w:val="clear" w:color="auto" w:fill="FFF58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2">
    <w:name w:val="Утратил силу"/>
    <w:link w:val="afff3"/>
    <w:rPr>
      <w:b/>
      <w:strike/>
      <w:color w:val="666600"/>
    </w:rPr>
  </w:style>
  <w:style w:type="character" w:customStyle="1" w:styleId="afff3">
    <w:name w:val="Утратил силу"/>
    <w:link w:val="afff2"/>
    <w:rPr>
      <w:b/>
      <w:strike/>
      <w:color w:val="666600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afff4">
    <w:name w:val="Основное меню (преемственное)"/>
    <w:basedOn w:val="a"/>
    <w:next w:val="a"/>
    <w:link w:val="aff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5">
    <w:name w:val="Основное меню (преемственное)"/>
    <w:basedOn w:val="1"/>
    <w:link w:val="afff4"/>
    <w:rPr>
      <w:rFonts w:ascii="Verdana" w:hAnsi="Verdana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e">
    <w:name w:val="Слабое выделение1"/>
    <w:link w:val="afff6"/>
    <w:rPr>
      <w:i/>
      <w:color w:val="404040"/>
    </w:rPr>
  </w:style>
  <w:style w:type="character" w:styleId="afff6">
    <w:name w:val="Subtle Emphasis"/>
    <w:link w:val="1e"/>
    <w:rPr>
      <w:i/>
      <w:color w:val="40404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afff7">
    <w:name w:val="List Paragraph"/>
    <w:basedOn w:val="a"/>
    <w:link w:val="afff8"/>
    <w:pPr>
      <w:ind w:left="720"/>
      <w:contextualSpacing/>
    </w:pPr>
  </w:style>
  <w:style w:type="character" w:customStyle="1" w:styleId="afff8">
    <w:name w:val="Абзац списка Знак"/>
    <w:basedOn w:val="1"/>
    <w:link w:val="afff7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styleId="afff9">
    <w:name w:val="annotation subject"/>
    <w:basedOn w:val="afffa"/>
    <w:next w:val="afffa"/>
    <w:link w:val="afffb"/>
    <w:rPr>
      <w:b/>
    </w:rPr>
  </w:style>
  <w:style w:type="character" w:customStyle="1" w:styleId="afffb">
    <w:name w:val="Тема примечания Знак"/>
    <w:basedOn w:val="afffc"/>
    <w:link w:val="afff9"/>
    <w:rPr>
      <w:b/>
      <w:sz w:val="20"/>
    </w:rPr>
  </w:style>
  <w:style w:type="paragraph" w:customStyle="1" w:styleId="af5">
    <w:name w:val="Текст информации об изменениях"/>
    <w:basedOn w:val="a"/>
    <w:next w:val="a"/>
    <w:link w:val="af7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7">
    <w:name w:val="Текст информации об изменениях"/>
    <w:basedOn w:val="1"/>
    <w:link w:val="af5"/>
    <w:rPr>
      <w:rFonts w:ascii="Times New Roman" w:hAnsi="Times New Roman"/>
      <w:color w:val="353842"/>
      <w:sz w:val="18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d">
    <w:name w:val="Заголовок ЭР (левое окно)"/>
    <w:basedOn w:val="a"/>
    <w:next w:val="a"/>
    <w:link w:val="af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e">
    <w:name w:val="Заголовок ЭР (левое окно)"/>
    <w:basedOn w:val="1"/>
    <w:link w:val="afffd"/>
    <w:rPr>
      <w:rFonts w:ascii="Times New Roman" w:hAnsi="Times New Roman"/>
      <w:b/>
      <w:color w:val="26282F"/>
      <w:sz w:val="26"/>
    </w:rPr>
  </w:style>
  <w:style w:type="paragraph" w:customStyle="1" w:styleId="1f">
    <w:name w:val="Гиперссылка1"/>
    <w:basedOn w:val="14"/>
    <w:link w:val="1f0"/>
    <w:rPr>
      <w:color w:val="0000FF"/>
      <w:u w:val="single"/>
    </w:rPr>
  </w:style>
  <w:style w:type="character" w:customStyle="1" w:styleId="1f0">
    <w:name w:val="Гиперссылка1"/>
    <w:basedOn w:val="a0"/>
    <w:link w:val="1f"/>
    <w:rPr>
      <w:color w:val="0000FF"/>
      <w:u w:val="single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f1">
    <w:name w:val="Знак сноски1"/>
    <w:basedOn w:val="a"/>
    <w:link w:val="1f2"/>
    <w:rPr>
      <w:vertAlign w:val="superscript"/>
    </w:rPr>
  </w:style>
  <w:style w:type="character" w:customStyle="1" w:styleId="1f2">
    <w:name w:val="Знак сноски1"/>
    <w:basedOn w:val="1"/>
    <w:link w:val="1f1"/>
    <w:rPr>
      <w:vertAlign w:val="superscript"/>
    </w:rPr>
  </w:style>
  <w:style w:type="paragraph" w:customStyle="1" w:styleId="affff">
    <w:name w:val="Внимание: недобросовестность!"/>
    <w:basedOn w:val="a4"/>
    <w:next w:val="a"/>
    <w:link w:val="affff0"/>
  </w:style>
  <w:style w:type="character" w:customStyle="1" w:styleId="affff0">
    <w:name w:val="Внимание: недобросовестность!"/>
    <w:basedOn w:val="a6"/>
    <w:link w:val="affff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1">
    <w:name w:val="Обычный (Интернет) Знак"/>
    <w:link w:val="affff2"/>
    <w:rPr>
      <w:rFonts w:ascii="Times New Roman" w:hAnsi="Times New Roman"/>
      <w:sz w:val="24"/>
    </w:rPr>
  </w:style>
  <w:style w:type="character" w:customStyle="1" w:styleId="affff2">
    <w:name w:val="Обычный (Интернет) Знак"/>
    <w:link w:val="affff1"/>
    <w:rPr>
      <w:rFonts w:ascii="Times New Roman" w:hAnsi="Times New Roman"/>
      <w:sz w:val="24"/>
    </w:rPr>
  </w:style>
  <w:style w:type="paragraph" w:customStyle="1" w:styleId="affff3">
    <w:name w:val="Не вступил в силу"/>
    <w:link w:val="affff4"/>
    <w:rPr>
      <w:b/>
      <w:shd w:val="clear" w:color="auto" w:fill="D8EDE8"/>
    </w:rPr>
  </w:style>
  <w:style w:type="character" w:customStyle="1" w:styleId="affff4">
    <w:name w:val="Не вступил в силу"/>
    <w:link w:val="affff3"/>
    <w:rPr>
      <w:b/>
      <w:color w:val="000000"/>
      <w:shd w:val="clear" w:color="auto" w:fill="D8EDE8"/>
    </w:rPr>
  </w:style>
  <w:style w:type="paragraph" w:customStyle="1" w:styleId="affff5">
    <w:name w:val="Примечание."/>
    <w:basedOn w:val="a4"/>
    <w:next w:val="a"/>
    <w:link w:val="affff6"/>
  </w:style>
  <w:style w:type="character" w:customStyle="1" w:styleId="affff6">
    <w:name w:val="Примечание."/>
    <w:basedOn w:val="a6"/>
    <w:link w:val="affff5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styleId="affff7">
    <w:name w:val="Balloon Text"/>
    <w:basedOn w:val="a"/>
    <w:link w:val="affff8"/>
    <w:rPr>
      <w:rFonts w:ascii="Segoe UI" w:hAnsi="Segoe UI"/>
      <w:sz w:val="18"/>
    </w:rPr>
  </w:style>
  <w:style w:type="character" w:customStyle="1" w:styleId="affff8">
    <w:name w:val="Текст выноски Знак"/>
    <w:basedOn w:val="1"/>
    <w:link w:val="affff7"/>
    <w:rPr>
      <w:rFonts w:ascii="Segoe UI" w:hAnsi="Segoe UI"/>
      <w:sz w:val="18"/>
    </w:rPr>
  </w:style>
  <w:style w:type="paragraph" w:customStyle="1" w:styleId="affff9">
    <w:name w:val="Подвал для информации об изменениях"/>
    <w:basedOn w:val="10"/>
    <w:next w:val="a"/>
    <w:link w:val="affffa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a">
    <w:name w:val="Подвал для информации об изменениях"/>
    <w:basedOn w:val="11"/>
    <w:link w:val="affff9"/>
    <w:rPr>
      <w:rFonts w:ascii="Times New Roman" w:hAnsi="Times New Roman"/>
      <w:b w:val="0"/>
      <w:sz w:val="18"/>
    </w:rPr>
  </w:style>
  <w:style w:type="paragraph" w:customStyle="1" w:styleId="1f3">
    <w:name w:val="Выделение1"/>
    <w:link w:val="affffb"/>
    <w:rPr>
      <w:rFonts w:ascii="Times New Roman" w:hAnsi="Times New Roman"/>
      <w:i/>
    </w:rPr>
  </w:style>
  <w:style w:type="character" w:styleId="affffb">
    <w:name w:val="Emphasis"/>
    <w:link w:val="1f3"/>
    <w:rPr>
      <w:rFonts w:ascii="Times New Roman" w:hAnsi="Times New Roman"/>
      <w:i/>
    </w:rPr>
  </w:style>
  <w:style w:type="paragraph" w:customStyle="1" w:styleId="affffc">
    <w:name w:val="Пример."/>
    <w:basedOn w:val="a4"/>
    <w:next w:val="a"/>
    <w:link w:val="affffd"/>
  </w:style>
  <w:style w:type="character" w:customStyle="1" w:styleId="affffd">
    <w:name w:val="Пример."/>
    <w:basedOn w:val="a6"/>
    <w:link w:val="affffc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e">
    <w:name w:val="Прижатый влево"/>
    <w:basedOn w:val="a"/>
    <w:next w:val="a"/>
    <w:link w:val="a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">
    <w:name w:val="Прижатый влево"/>
    <w:basedOn w:val="1"/>
    <w:link w:val="affffe"/>
    <w:rPr>
      <w:rFonts w:ascii="Times New Roman" w:hAnsi="Times New Roman"/>
      <w:sz w:val="24"/>
    </w:rPr>
  </w:style>
  <w:style w:type="paragraph" w:customStyle="1" w:styleId="afffff0">
    <w:name w:val="Колонтитул (левый)"/>
    <w:basedOn w:val="afc"/>
    <w:next w:val="a"/>
    <w:link w:val="afffff1"/>
    <w:rPr>
      <w:sz w:val="14"/>
    </w:rPr>
  </w:style>
  <w:style w:type="character" w:customStyle="1" w:styleId="afffff1">
    <w:name w:val="Колонтитул (левый)"/>
    <w:basedOn w:val="afd"/>
    <w:link w:val="afffff0"/>
    <w:rPr>
      <w:rFonts w:ascii="Times New Roman" w:hAnsi="Times New Roman"/>
      <w:sz w:val="14"/>
    </w:rPr>
  </w:style>
  <w:style w:type="paragraph" w:customStyle="1" w:styleId="afffff2">
    <w:name w:val="Активная гипертекстовая ссылка"/>
    <w:link w:val="afffff3"/>
    <w:rPr>
      <w:b/>
      <w:color w:val="106BBE"/>
      <w:u w:val="single"/>
    </w:rPr>
  </w:style>
  <w:style w:type="character" w:customStyle="1" w:styleId="afffff3">
    <w:name w:val="Активная гипертекстовая ссылка"/>
    <w:link w:val="afffff2"/>
    <w:rPr>
      <w:b/>
      <w:color w:val="106BBE"/>
      <w:u w:val="single"/>
    </w:rPr>
  </w:style>
  <w:style w:type="paragraph" w:styleId="afffff4">
    <w:name w:val="No Spacing"/>
    <w:link w:val="afffff5"/>
    <w:rPr>
      <w:rFonts w:ascii="Calibri" w:hAnsi="Calibri"/>
    </w:rPr>
  </w:style>
  <w:style w:type="character" w:customStyle="1" w:styleId="afffff5">
    <w:name w:val="Без интервала Знак"/>
    <w:link w:val="afffff4"/>
    <w:rPr>
      <w:rFonts w:ascii="Calibri" w:hAnsi="Calibri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6">
    <w:name w:val="Сравнение редакций"/>
    <w:link w:val="afffff7"/>
    <w:rPr>
      <w:b/>
      <w:color w:val="26282F"/>
    </w:rPr>
  </w:style>
  <w:style w:type="character" w:customStyle="1" w:styleId="afffff7">
    <w:name w:val="Сравнение редакций"/>
    <w:link w:val="afffff6"/>
    <w:rPr>
      <w:b/>
      <w:color w:val="26282F"/>
    </w:rPr>
  </w:style>
  <w:style w:type="paragraph" w:styleId="afffff8">
    <w:name w:val="Body Text"/>
    <w:basedOn w:val="a"/>
    <w:link w:val="afff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9">
    <w:name w:val="Основной текст Знак"/>
    <w:basedOn w:val="1"/>
    <w:link w:val="afffff8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a">
    <w:name w:val="Куда обратиться?"/>
    <w:basedOn w:val="a4"/>
    <w:next w:val="a"/>
    <w:link w:val="afffffb"/>
  </w:style>
  <w:style w:type="character" w:customStyle="1" w:styleId="afffffb">
    <w:name w:val="Куда обратиться?"/>
    <w:basedOn w:val="a6"/>
    <w:link w:val="afffffa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c">
    <w:name w:val="Сравнение редакций. Добавленный фрагмент"/>
    <w:link w:val="afffffd"/>
    <w:rPr>
      <w:shd w:val="clear" w:color="auto" w:fill="C1D7FF"/>
    </w:rPr>
  </w:style>
  <w:style w:type="character" w:customStyle="1" w:styleId="afffffd">
    <w:name w:val="Сравнение редакций. Добавленный фрагмент"/>
    <w:link w:val="afffffc"/>
    <w:rPr>
      <w:color w:val="000000"/>
      <w:shd w:val="clear" w:color="auto" w:fill="C1D7FF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e">
    <w:name w:val="Заголовок своего сообщения"/>
    <w:link w:val="affffff"/>
    <w:rPr>
      <w:b/>
      <w:color w:val="26282F"/>
    </w:rPr>
  </w:style>
  <w:style w:type="character" w:customStyle="1" w:styleId="affffff">
    <w:name w:val="Заголовок своего сообщения"/>
    <w:link w:val="afffffe"/>
    <w:rPr>
      <w:b/>
      <w:color w:val="26282F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27">
    <w:name w:val="Гиперссылка2"/>
    <w:basedOn w:val="14"/>
    <w:link w:val="affffff0"/>
    <w:rPr>
      <w:color w:val="0563C1" w:themeColor="hyperlink"/>
      <w:u w:val="single"/>
    </w:rPr>
  </w:style>
  <w:style w:type="character" w:styleId="affffff0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4">
    <w:name w:val="Просмотренная гиперссылка1"/>
    <w:basedOn w:val="14"/>
    <w:link w:val="affffff1"/>
    <w:rPr>
      <w:color w:val="954F72" w:themeColor="followedHyperlink"/>
      <w:u w:val="single"/>
    </w:rPr>
  </w:style>
  <w:style w:type="character" w:styleId="affffff1">
    <w:name w:val="FollowedHyperlink"/>
    <w:basedOn w:val="a0"/>
    <w:link w:val="1f4"/>
    <w:rPr>
      <w:color w:val="954F72" w:themeColor="followedHyperlink"/>
      <w:u w:val="single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styleId="affffff2">
    <w:name w:val="TOC Heading"/>
    <w:basedOn w:val="10"/>
    <w:next w:val="a"/>
    <w:link w:val="affff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3">
    <w:name w:val="Заголовок оглавления Знак"/>
    <w:basedOn w:val="11"/>
    <w:link w:val="affffff2"/>
    <w:rPr>
      <w:rFonts w:ascii="@Batang" w:hAnsi="@Batang"/>
      <w:b w:val="0"/>
      <w:color w:val="2F5496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4">
    <w:name w:val="Комментарий"/>
    <w:basedOn w:val="affffff5"/>
    <w:next w:val="a"/>
    <w:link w:val="affffff6"/>
    <w:pPr>
      <w:spacing w:before="75"/>
      <w:ind w:right="0"/>
      <w:jc w:val="both"/>
    </w:pPr>
    <w:rPr>
      <w:color w:val="353842"/>
    </w:rPr>
  </w:style>
  <w:style w:type="character" w:customStyle="1" w:styleId="affffff6">
    <w:name w:val="Комментарий"/>
    <w:basedOn w:val="affffff7"/>
    <w:link w:val="affffff4"/>
    <w:rPr>
      <w:rFonts w:ascii="Times New Roman" w:hAnsi="Times New Roman"/>
      <w:color w:val="353842"/>
      <w:sz w:val="24"/>
    </w:rPr>
  </w:style>
  <w:style w:type="paragraph" w:customStyle="1" w:styleId="1f7">
    <w:name w:val="Номер страницы1"/>
    <w:link w:val="affffff8"/>
    <w:rPr>
      <w:rFonts w:ascii="Times New Roman" w:hAnsi="Times New Roman"/>
    </w:rPr>
  </w:style>
  <w:style w:type="character" w:styleId="affffff8">
    <w:name w:val="page number"/>
    <w:link w:val="1f7"/>
    <w:rPr>
      <w:rFonts w:ascii="Times New Roman" w:hAnsi="Times New Roman"/>
    </w:rPr>
  </w:style>
  <w:style w:type="paragraph" w:styleId="affffff9">
    <w:name w:val="footer"/>
    <w:basedOn w:val="a"/>
    <w:link w:val="affffffa"/>
    <w:pPr>
      <w:tabs>
        <w:tab w:val="center" w:pos="4677"/>
        <w:tab w:val="right" w:pos="9355"/>
      </w:tabs>
    </w:pPr>
  </w:style>
  <w:style w:type="character" w:customStyle="1" w:styleId="affffffa">
    <w:name w:val="Нижний колонтитул Знак"/>
    <w:basedOn w:val="1"/>
    <w:link w:val="affffff9"/>
  </w:style>
  <w:style w:type="paragraph" w:customStyle="1" w:styleId="1f8">
    <w:name w:val="Название Знак1"/>
    <w:link w:val="1f9"/>
    <w:rPr>
      <w:rFonts w:ascii="Times New Roman" w:hAnsi="Times New Roman"/>
      <w:sz w:val="24"/>
    </w:rPr>
  </w:style>
  <w:style w:type="character" w:customStyle="1" w:styleId="1f9">
    <w:name w:val="Название Знак1"/>
    <w:link w:val="1f8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b">
    <w:name w:val="Текст в таблице"/>
    <w:basedOn w:val="af0"/>
    <w:next w:val="a"/>
    <w:link w:val="affffffc"/>
    <w:pPr>
      <w:ind w:firstLine="500"/>
    </w:pPr>
  </w:style>
  <w:style w:type="character" w:customStyle="1" w:styleId="affffffc">
    <w:name w:val="Текст в таблице"/>
    <w:basedOn w:val="af1"/>
    <w:link w:val="affffffb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fa">
    <w:name w:val="Просмотренная гиперссылка1"/>
    <w:basedOn w:val="14"/>
    <w:link w:val="1fb"/>
    <w:rPr>
      <w:color w:val="800080"/>
      <w:u w:val="single"/>
    </w:rPr>
  </w:style>
  <w:style w:type="character" w:customStyle="1" w:styleId="1fb">
    <w:name w:val="Просмотренная гиперссылка1"/>
    <w:basedOn w:val="a0"/>
    <w:link w:val="1fa"/>
    <w:rPr>
      <w:color w:val="800080"/>
      <w:u w:val="single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c">
    <w:name w:val="Нижний колонтитул Знак1"/>
    <w:basedOn w:val="14"/>
    <w:link w:val="1fd"/>
    <w:rPr>
      <w:rFonts w:ascii="Calibri" w:hAnsi="Calibri"/>
    </w:rPr>
  </w:style>
  <w:style w:type="character" w:customStyle="1" w:styleId="1fd">
    <w:name w:val="Нижний колонтитул Знак1"/>
    <w:basedOn w:val="a0"/>
    <w:link w:val="1fc"/>
    <w:rPr>
      <w:rFonts w:ascii="Calibri" w:hAnsi="Calibri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fe">
    <w:name w:val="Заголовок1"/>
    <w:basedOn w:val="afff4"/>
    <w:next w:val="a"/>
    <w:link w:val="1ff"/>
    <w:rPr>
      <w:b/>
      <w:color w:val="0058A9"/>
    </w:rPr>
  </w:style>
  <w:style w:type="character" w:customStyle="1" w:styleId="1ff">
    <w:name w:val="Заголовок1"/>
    <w:basedOn w:val="afff5"/>
    <w:link w:val="1fe"/>
    <w:rPr>
      <w:rFonts w:ascii="Verdana" w:hAnsi="Verdana"/>
      <w:b/>
      <w:color w:val="0058A9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ff0">
    <w:name w:val="Строгий1"/>
    <w:link w:val="affffffd"/>
    <w:rPr>
      <w:b/>
    </w:rPr>
  </w:style>
  <w:style w:type="character" w:styleId="affffffd">
    <w:name w:val="Strong"/>
    <w:link w:val="1ff0"/>
    <w:rPr>
      <w:b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ff1">
    <w:name w:val="Раздел 1"/>
    <w:basedOn w:val="10"/>
    <w:link w:val="1ff2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2">
    <w:name w:val="Раздел 1"/>
    <w:basedOn w:val="11"/>
    <w:link w:val="1ff1"/>
    <w:rPr>
      <w:rFonts w:ascii="Times New Roman" w:hAnsi="Times New Roman"/>
      <w:b/>
      <w:sz w:val="24"/>
    </w:rPr>
  </w:style>
  <w:style w:type="paragraph" w:customStyle="1" w:styleId="affffffe">
    <w:name w:val="Сравнение редакций. Удаленный фрагмент"/>
    <w:link w:val="afffffff"/>
    <w:rPr>
      <w:shd w:val="clear" w:color="auto" w:fill="C4C413"/>
    </w:rPr>
  </w:style>
  <w:style w:type="character" w:customStyle="1" w:styleId="afffffff">
    <w:name w:val="Сравнение редакций. Удаленный фрагмент"/>
    <w:link w:val="affffffe"/>
    <w:rPr>
      <w:color w:val="000000"/>
      <w:shd w:val="clear" w:color="auto" w:fill="C4C413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f0">
    <w:name w:val="Колонтитул (правый)"/>
    <w:basedOn w:val="afffffff1"/>
    <w:next w:val="a"/>
    <w:link w:val="afffffff2"/>
    <w:rPr>
      <w:sz w:val="14"/>
    </w:rPr>
  </w:style>
  <w:style w:type="character" w:customStyle="1" w:styleId="afffffff2">
    <w:name w:val="Колонтитул (правый)"/>
    <w:basedOn w:val="afffffff3"/>
    <w:link w:val="afffffff0"/>
    <w:rPr>
      <w:rFonts w:ascii="Times New Roman" w:hAnsi="Times New Roman"/>
      <w:sz w:val="14"/>
    </w:rPr>
  </w:style>
  <w:style w:type="paragraph" w:styleId="afffa">
    <w:name w:val="annotation text"/>
    <w:basedOn w:val="a"/>
    <w:link w:val="afffc"/>
    <w:rPr>
      <w:sz w:val="20"/>
    </w:rPr>
  </w:style>
  <w:style w:type="character" w:customStyle="1" w:styleId="afffc">
    <w:name w:val="Текст примечания Знак"/>
    <w:basedOn w:val="1"/>
    <w:link w:val="afffa"/>
    <w:rPr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4">
    <w:name w:val="Словарная статья"/>
    <w:basedOn w:val="a"/>
    <w:next w:val="a"/>
    <w:link w:val="affff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5">
    <w:name w:val="Словарная статья"/>
    <w:basedOn w:val="1"/>
    <w:link w:val="afffffff4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6">
    <w:name w:val="Переменная часть"/>
    <w:basedOn w:val="afff4"/>
    <w:next w:val="a"/>
    <w:link w:val="afffffff7"/>
    <w:rPr>
      <w:sz w:val="18"/>
    </w:rPr>
  </w:style>
  <w:style w:type="character" w:customStyle="1" w:styleId="afffffff7">
    <w:name w:val="Переменная часть"/>
    <w:basedOn w:val="afff5"/>
    <w:link w:val="afffffff6"/>
    <w:rPr>
      <w:rFonts w:ascii="Verdana" w:hAnsi="Verdana"/>
      <w:sz w:val="18"/>
    </w:rPr>
  </w:style>
  <w:style w:type="paragraph" w:customStyle="1" w:styleId="afffffff8">
    <w:name w:val="Информация об изменениях"/>
    <w:basedOn w:val="af5"/>
    <w:next w:val="a"/>
    <w:link w:val="afffffff9"/>
    <w:pPr>
      <w:spacing w:before="180"/>
      <w:ind w:left="360" w:right="360" w:firstLine="0"/>
    </w:pPr>
  </w:style>
  <w:style w:type="character" w:customStyle="1" w:styleId="afffffff9">
    <w:name w:val="Информация об изменениях"/>
    <w:basedOn w:val="af7"/>
    <w:link w:val="afffffff8"/>
    <w:rPr>
      <w:rFonts w:ascii="Times New Roman" w:hAnsi="Times New Roman"/>
      <w:color w:val="353842"/>
      <w:sz w:val="18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afffffffa">
    <w:name w:val="header"/>
    <w:basedOn w:val="a"/>
    <w:link w:val="afffffffb"/>
    <w:pPr>
      <w:tabs>
        <w:tab w:val="center" w:pos="4677"/>
        <w:tab w:val="right" w:pos="9355"/>
      </w:tabs>
    </w:pPr>
  </w:style>
  <w:style w:type="character" w:customStyle="1" w:styleId="afffffffb">
    <w:name w:val="Верхний колонтитул Знак"/>
    <w:basedOn w:val="1"/>
    <w:link w:val="afffffffa"/>
  </w:style>
  <w:style w:type="paragraph" w:customStyle="1" w:styleId="afffffffc">
    <w:name w:val="Напишите нам"/>
    <w:basedOn w:val="a"/>
    <w:next w:val="a"/>
    <w:link w:val="afff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d">
    <w:name w:val="Напишите нам"/>
    <w:basedOn w:val="1"/>
    <w:link w:val="afffffffc"/>
    <w:rPr>
      <w:rFonts w:ascii="Times New Roman" w:hAnsi="Times New Roman"/>
      <w:sz w:val="20"/>
    </w:rPr>
  </w:style>
  <w:style w:type="paragraph" w:customStyle="1" w:styleId="afffffffe">
    <w:name w:val="Цветовое выделение"/>
    <w:link w:val="affffffff"/>
    <w:rPr>
      <w:b/>
      <w:color w:val="26282F"/>
    </w:rPr>
  </w:style>
  <w:style w:type="character" w:customStyle="1" w:styleId="affffffff">
    <w:name w:val="Цветовое выделение"/>
    <w:link w:val="afffffffe"/>
    <w:rPr>
      <w:b/>
      <w:color w:val="26282F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ff0">
    <w:name w:val="Формула"/>
    <w:basedOn w:val="a"/>
    <w:next w:val="a"/>
    <w:link w:val="af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1">
    <w:name w:val="Формула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Постоянная часть"/>
    <w:basedOn w:val="afff4"/>
    <w:next w:val="a"/>
    <w:link w:val="affffffff3"/>
    <w:rPr>
      <w:sz w:val="20"/>
    </w:rPr>
  </w:style>
  <w:style w:type="character" w:customStyle="1" w:styleId="affffffff3">
    <w:name w:val="Постоянная часть"/>
    <w:basedOn w:val="afff5"/>
    <w:link w:val="affffffff2"/>
    <w:rPr>
      <w:rFonts w:ascii="Verdana" w:hAnsi="Verdana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f4">
    <w:name w:val="Информация об изменениях документа"/>
    <w:basedOn w:val="affffff4"/>
    <w:next w:val="a"/>
    <w:link w:val="affffffff5"/>
    <w:rPr>
      <w:i/>
    </w:rPr>
  </w:style>
  <w:style w:type="character" w:customStyle="1" w:styleId="affffffff5">
    <w:name w:val="Информация об изменениях документа"/>
    <w:basedOn w:val="affffff6"/>
    <w:link w:val="affffffff4"/>
    <w:rPr>
      <w:rFonts w:ascii="Times New Roman" w:hAnsi="Times New Roman"/>
      <w:i/>
      <w:color w:val="353842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6">
    <w:name w:val="Подчёркнуный текст"/>
    <w:basedOn w:val="a"/>
    <w:next w:val="a"/>
    <w:link w:val="a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7">
    <w:name w:val="Подчёркнуный текст"/>
    <w:basedOn w:val="1"/>
    <w:link w:val="affffffff6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14">
    <w:name w:val="Раздел 1.1"/>
    <w:basedOn w:val="affffffff8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f9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fffffa">
    <w:name w:val="Оглавление"/>
    <w:basedOn w:val="affffffffb"/>
    <w:next w:val="a"/>
    <w:link w:val="affffffffc"/>
    <w:pPr>
      <w:ind w:left="140"/>
    </w:pPr>
  </w:style>
  <w:style w:type="character" w:customStyle="1" w:styleId="affffffffc">
    <w:name w:val="Оглавление"/>
    <w:basedOn w:val="affffffffd"/>
    <w:link w:val="affffffffa"/>
    <w:rPr>
      <w:rFonts w:ascii="Courier New" w:hAnsi="Courier New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affffffff8">
    <w:name w:val="Subtitle"/>
    <w:basedOn w:val="a"/>
    <w:next w:val="a"/>
    <w:link w:val="affffffff9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9">
    <w:name w:val="Подзаголовок Знак"/>
    <w:basedOn w:val="1"/>
    <w:link w:val="affffffff8"/>
    <w:rPr>
      <w:color w:val="5A5A5A" w:themeColor="text1" w:themeTint="A5"/>
      <w:spacing w:val="15"/>
    </w:rPr>
  </w:style>
  <w:style w:type="paragraph" w:customStyle="1" w:styleId="affffffffb">
    <w:name w:val="Таблицы (моноширинный)"/>
    <w:basedOn w:val="a"/>
    <w:next w:val="a"/>
    <w:link w:val="af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d">
    <w:name w:val="Таблицы (моноширинный)"/>
    <w:basedOn w:val="1"/>
    <w:link w:val="affffffffb"/>
    <w:rPr>
      <w:rFonts w:ascii="Courier New" w:hAnsi="Courier New"/>
      <w:sz w:val="24"/>
    </w:rPr>
  </w:style>
  <w:style w:type="paragraph" w:customStyle="1" w:styleId="affffffffe">
    <w:name w:val="Центрированный (таблица)"/>
    <w:basedOn w:val="af0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1"/>
    <w:link w:val="affffffffe"/>
    <w:rPr>
      <w:rFonts w:ascii="Times New Roman" w:hAnsi="Times New Roman"/>
      <w:sz w:val="24"/>
    </w:rPr>
  </w:style>
  <w:style w:type="paragraph" w:customStyle="1" w:styleId="afffffffff0">
    <w:name w:val="Выделение для Базового Поиска"/>
    <w:link w:val="afffffffff1"/>
    <w:rPr>
      <w:b/>
      <w:color w:val="0058A9"/>
    </w:rPr>
  </w:style>
  <w:style w:type="character" w:customStyle="1" w:styleId="afffffffff1">
    <w:name w:val="Выделение для Базового Поиска"/>
    <w:link w:val="afffffffff0"/>
    <w:rPr>
      <w:b/>
      <w:color w:val="0058A9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5">
    <w:name w:val="Текст (справка)"/>
    <w:basedOn w:val="a"/>
    <w:next w:val="a"/>
    <w:link w:val="affffff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7">
    <w:name w:val="Текст (справка)"/>
    <w:basedOn w:val="1"/>
    <w:link w:val="affffff5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f2">
    <w:name w:val="Заголовок для информации об изменениях"/>
    <w:basedOn w:val="10"/>
    <w:next w:val="a"/>
    <w:link w:val="afffffffff3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3">
    <w:name w:val="Заголовок для информации об изменениях"/>
    <w:basedOn w:val="11"/>
    <w:link w:val="afffffffff2"/>
    <w:rPr>
      <w:rFonts w:ascii="Times New Roman" w:hAnsi="Times New Roman"/>
      <w:b w:val="0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ff4">
    <w:name w:val="Дочерний элемент списка"/>
    <w:basedOn w:val="a"/>
    <w:next w:val="a"/>
    <w:link w:val="affff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5">
    <w:name w:val="Дочерний элемент списка"/>
    <w:basedOn w:val="1"/>
    <w:link w:val="afffffffff4"/>
    <w:rPr>
      <w:rFonts w:ascii="Times New Roman" w:hAnsi="Times New Roman"/>
      <w:color w:val="868381"/>
      <w:sz w:val="20"/>
    </w:rPr>
  </w:style>
  <w:style w:type="paragraph" w:styleId="afffffffff6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6"/>
    <w:rPr>
      <w:rFonts w:ascii="Segoe UI" w:hAnsi="Segoe UI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7">
    <w:name w:val="Заголовок ЭР (правое окно)"/>
    <w:basedOn w:val="afffd"/>
    <w:next w:val="a"/>
    <w:link w:val="afffffffff8"/>
    <w:pPr>
      <w:spacing w:after="0"/>
      <w:jc w:val="left"/>
    </w:pPr>
  </w:style>
  <w:style w:type="character" w:customStyle="1" w:styleId="afffffffff8">
    <w:name w:val="Заголовок ЭР (правое окно)"/>
    <w:basedOn w:val="afffe"/>
    <w:link w:val="afffffffff7"/>
    <w:rPr>
      <w:rFonts w:ascii="Times New Roman" w:hAnsi="Times New Roman"/>
      <w:b/>
      <w:color w:val="26282F"/>
      <w:sz w:val="26"/>
    </w:rPr>
  </w:style>
  <w:style w:type="paragraph" w:customStyle="1" w:styleId="afffffff1">
    <w:name w:val="Текст (прав. подпись)"/>
    <w:basedOn w:val="a"/>
    <w:next w:val="a"/>
    <w:link w:val="affff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3">
    <w:name w:val="Текст (прав. подпись)"/>
    <w:basedOn w:val="1"/>
    <w:link w:val="afffffff1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fff9">
    <w:name w:val="Интерактивный заголовок"/>
    <w:basedOn w:val="1fe"/>
    <w:next w:val="a"/>
    <w:link w:val="afffffffffa"/>
    <w:rPr>
      <w:u w:val="single"/>
    </w:rPr>
  </w:style>
  <w:style w:type="character" w:customStyle="1" w:styleId="afffffffffa">
    <w:name w:val="Интерактивный заголовок"/>
    <w:basedOn w:val="1ff"/>
    <w:link w:val="afffffffff9"/>
    <w:rPr>
      <w:rFonts w:ascii="Verdana" w:hAnsi="Verdana"/>
      <w:b/>
      <w:color w:val="0058A9"/>
      <w:u w:val="single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ffffb">
    <w:link w:val="afffffffffc"/>
    <w:semiHidden/>
    <w:unhideWhenUsed/>
  </w:style>
  <w:style w:type="character" w:customStyle="1" w:styleId="afffffffffc">
    <w:link w:val="afffffffffb"/>
    <w:semiHidden/>
    <w:unhideWhenUsed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d">
    <w:name w:val="Комментарий пользователя"/>
    <w:basedOn w:val="affffff4"/>
    <w:next w:val="a"/>
    <w:link w:val="afffffffffe"/>
    <w:pPr>
      <w:jc w:val="left"/>
    </w:pPr>
  </w:style>
  <w:style w:type="character" w:customStyle="1" w:styleId="afffffffffe">
    <w:name w:val="Комментарий пользователя"/>
    <w:basedOn w:val="affffff6"/>
    <w:link w:val="afffffffffd"/>
    <w:rPr>
      <w:rFonts w:ascii="Times New Roman" w:hAnsi="Times New Roman"/>
      <w:color w:val="353842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ff3">
    <w:name w:val="Текст примечания Знак1"/>
    <w:link w:val="1ff4"/>
    <w:rPr>
      <w:rFonts w:ascii="Times New Roman" w:hAnsi="Times New Roman"/>
      <w:sz w:val="20"/>
    </w:rPr>
  </w:style>
  <w:style w:type="character" w:customStyle="1" w:styleId="1ff4">
    <w:name w:val="Текст примечания Знак1"/>
    <w:link w:val="1ff3"/>
    <w:rPr>
      <w:rFonts w:ascii="Times New Roman" w:hAnsi="Times New Roman"/>
      <w:sz w:val="20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</cp:revision>
  <dcterms:created xsi:type="dcterms:W3CDTF">2025-04-14T10:07:00Z</dcterms:created>
  <dcterms:modified xsi:type="dcterms:W3CDTF">2025-04-14T10:24:00Z</dcterms:modified>
</cp:coreProperties>
</file>