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D7602" w14:textId="77777777" w:rsidR="009C5AF2" w:rsidRPr="005F59C7" w:rsidRDefault="009C5AF2"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42A4EF5C" w14:textId="77777777" w:rsidR="009C5AF2" w:rsidRPr="005F59C7" w:rsidRDefault="009C5AF2"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4C7F84F2" w14:textId="77777777" w:rsidR="009C5AF2" w:rsidRPr="00E11DC8" w:rsidRDefault="009C5AF2"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10.02.04</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Обеспечение информационной безопасности телекоммуникационных систем</w:t>
      </w:r>
    </w:p>
    <w:p w14:paraId="531C20AA" w14:textId="77777777" w:rsidR="009C5AF2" w:rsidRDefault="009C5AF2" w:rsidP="00CD2973">
      <w:pPr>
        <w:jc w:val="right"/>
        <w:rPr>
          <w:rFonts w:ascii="Times New Roman" w:eastAsia="Calibri" w:hAnsi="Times New Roman" w:cs="Times New Roman"/>
          <w:i/>
          <w:sz w:val="24"/>
          <w:szCs w:val="24"/>
          <w:vertAlign w:val="superscript"/>
        </w:rPr>
      </w:pPr>
    </w:p>
    <w:p w14:paraId="791DF10C" w14:textId="77777777" w:rsidR="009C5AF2" w:rsidRPr="005F59C7" w:rsidRDefault="009C5AF2" w:rsidP="00CD2973">
      <w:pPr>
        <w:jc w:val="right"/>
        <w:rPr>
          <w:rFonts w:ascii="Times New Roman" w:eastAsia="Times New Roman" w:hAnsi="Times New Roman" w:cs="Times New Roman"/>
          <w:sz w:val="24"/>
          <w:szCs w:val="24"/>
          <w:lang w:eastAsia="ru-RU"/>
        </w:rPr>
      </w:pPr>
    </w:p>
    <w:p w14:paraId="0CB54AA8" w14:textId="77777777" w:rsidR="009C5AF2" w:rsidRPr="005F59C7" w:rsidRDefault="009C5AF2" w:rsidP="00CD2973">
      <w:pPr>
        <w:jc w:val="right"/>
        <w:rPr>
          <w:rFonts w:ascii="Times New Roman" w:eastAsia="Times New Roman" w:hAnsi="Times New Roman" w:cs="Times New Roman"/>
          <w:sz w:val="24"/>
          <w:szCs w:val="24"/>
          <w:lang w:eastAsia="ru-RU"/>
        </w:rPr>
      </w:pPr>
    </w:p>
    <w:p w14:paraId="21FDB4B9" w14:textId="77777777" w:rsidR="009C5AF2" w:rsidRPr="005F59C7" w:rsidRDefault="009C5AF2" w:rsidP="00CD2973">
      <w:pPr>
        <w:jc w:val="right"/>
        <w:rPr>
          <w:rFonts w:ascii="Times New Roman" w:eastAsia="Times New Roman" w:hAnsi="Times New Roman" w:cs="Times New Roman"/>
          <w:sz w:val="24"/>
          <w:szCs w:val="24"/>
          <w:lang w:eastAsia="ru-RU"/>
        </w:rPr>
      </w:pPr>
    </w:p>
    <w:p w14:paraId="1D0ADEB2" w14:textId="77777777" w:rsidR="009C5AF2" w:rsidRPr="005F59C7" w:rsidRDefault="009C5AF2" w:rsidP="00CD2973">
      <w:pPr>
        <w:jc w:val="right"/>
        <w:rPr>
          <w:rFonts w:ascii="Times New Roman" w:eastAsia="Times New Roman" w:hAnsi="Times New Roman" w:cs="Times New Roman"/>
          <w:sz w:val="24"/>
          <w:szCs w:val="24"/>
          <w:lang w:eastAsia="ru-RU"/>
        </w:rPr>
      </w:pPr>
    </w:p>
    <w:p w14:paraId="450E2310" w14:textId="77777777" w:rsidR="009C5AF2" w:rsidRPr="005F59C7" w:rsidRDefault="009C5AF2" w:rsidP="00CD2973">
      <w:pPr>
        <w:jc w:val="right"/>
        <w:rPr>
          <w:rFonts w:ascii="Times New Roman" w:eastAsia="Times New Roman" w:hAnsi="Times New Roman" w:cs="Times New Roman"/>
          <w:sz w:val="24"/>
          <w:szCs w:val="24"/>
          <w:lang w:eastAsia="ru-RU"/>
        </w:rPr>
      </w:pPr>
    </w:p>
    <w:p w14:paraId="4A63F2D4" w14:textId="77777777" w:rsidR="009C5AF2" w:rsidRPr="005F59C7" w:rsidRDefault="009C5AF2" w:rsidP="00CD2973">
      <w:pPr>
        <w:jc w:val="right"/>
        <w:rPr>
          <w:rFonts w:ascii="Times New Roman" w:eastAsia="Times New Roman" w:hAnsi="Times New Roman" w:cs="Times New Roman"/>
          <w:sz w:val="24"/>
          <w:szCs w:val="24"/>
          <w:lang w:eastAsia="ru-RU"/>
        </w:rPr>
      </w:pPr>
    </w:p>
    <w:p w14:paraId="77679CEF" w14:textId="77777777" w:rsidR="009C5AF2" w:rsidRPr="005F59C7" w:rsidRDefault="009C5AF2" w:rsidP="00CD2973">
      <w:pPr>
        <w:jc w:val="right"/>
        <w:rPr>
          <w:rFonts w:ascii="Times New Roman" w:eastAsia="Times New Roman" w:hAnsi="Times New Roman" w:cs="Times New Roman"/>
          <w:sz w:val="24"/>
          <w:szCs w:val="24"/>
          <w:lang w:eastAsia="ru-RU"/>
        </w:rPr>
      </w:pPr>
    </w:p>
    <w:p w14:paraId="5CFC6892" w14:textId="77777777" w:rsidR="009C5AF2" w:rsidRPr="005F59C7" w:rsidRDefault="009C5AF2" w:rsidP="00CD2973">
      <w:pPr>
        <w:jc w:val="right"/>
        <w:rPr>
          <w:rFonts w:ascii="Times New Roman" w:eastAsia="Times New Roman" w:hAnsi="Times New Roman" w:cs="Times New Roman"/>
          <w:sz w:val="24"/>
          <w:szCs w:val="24"/>
          <w:lang w:eastAsia="ru-RU"/>
        </w:rPr>
      </w:pPr>
    </w:p>
    <w:p w14:paraId="5A448AAB" w14:textId="77777777" w:rsidR="009C5AF2" w:rsidRPr="005F59C7" w:rsidRDefault="009C5AF2" w:rsidP="00CD2973">
      <w:pPr>
        <w:jc w:val="right"/>
        <w:rPr>
          <w:rFonts w:ascii="Times New Roman" w:eastAsia="Times New Roman" w:hAnsi="Times New Roman" w:cs="Times New Roman"/>
          <w:sz w:val="24"/>
          <w:szCs w:val="24"/>
          <w:lang w:eastAsia="ru-RU"/>
        </w:rPr>
      </w:pPr>
    </w:p>
    <w:p w14:paraId="1288B5F7" w14:textId="77777777" w:rsidR="009C5AF2" w:rsidRPr="005F59C7" w:rsidRDefault="009C5AF2" w:rsidP="00CD2973">
      <w:pPr>
        <w:jc w:val="right"/>
        <w:rPr>
          <w:rFonts w:ascii="Times New Roman" w:eastAsia="Times New Roman" w:hAnsi="Times New Roman" w:cs="Times New Roman"/>
          <w:sz w:val="24"/>
          <w:szCs w:val="24"/>
          <w:lang w:eastAsia="ru-RU"/>
        </w:rPr>
      </w:pPr>
    </w:p>
    <w:p w14:paraId="21B9712A" w14:textId="77777777" w:rsidR="009C5AF2" w:rsidRPr="005F59C7" w:rsidRDefault="009C5AF2" w:rsidP="00CD2973">
      <w:pPr>
        <w:jc w:val="right"/>
        <w:rPr>
          <w:rFonts w:ascii="Times New Roman" w:eastAsia="Times New Roman" w:hAnsi="Times New Roman" w:cs="Times New Roman"/>
          <w:sz w:val="24"/>
          <w:szCs w:val="24"/>
          <w:lang w:eastAsia="ru-RU"/>
        </w:rPr>
      </w:pPr>
    </w:p>
    <w:p w14:paraId="62372715" w14:textId="77777777" w:rsidR="009C5AF2" w:rsidRPr="005F59C7" w:rsidRDefault="009C5AF2" w:rsidP="00CD2973">
      <w:pPr>
        <w:jc w:val="right"/>
        <w:rPr>
          <w:rFonts w:ascii="Times New Roman" w:eastAsia="Times New Roman" w:hAnsi="Times New Roman" w:cs="Times New Roman"/>
          <w:sz w:val="24"/>
          <w:szCs w:val="24"/>
          <w:lang w:eastAsia="ru-RU"/>
        </w:rPr>
      </w:pPr>
    </w:p>
    <w:p w14:paraId="78E32DC3" w14:textId="77777777" w:rsidR="009C5AF2" w:rsidRPr="005F59C7" w:rsidRDefault="009C5AF2" w:rsidP="00CD2973">
      <w:pPr>
        <w:jc w:val="right"/>
        <w:rPr>
          <w:rFonts w:ascii="Times New Roman" w:eastAsia="Times New Roman" w:hAnsi="Times New Roman" w:cs="Times New Roman"/>
          <w:sz w:val="24"/>
          <w:szCs w:val="24"/>
          <w:lang w:eastAsia="ru-RU"/>
        </w:rPr>
      </w:pPr>
    </w:p>
    <w:p w14:paraId="3E5F8993" w14:textId="77777777" w:rsidR="009C5AF2" w:rsidRPr="005F59C7" w:rsidRDefault="009C5AF2" w:rsidP="00CD2973">
      <w:pPr>
        <w:jc w:val="center"/>
        <w:rPr>
          <w:rFonts w:ascii="Times New Roman" w:hAnsi="Times New Roman" w:cs="Times New Roman"/>
          <w:b/>
          <w:iCs/>
          <w:sz w:val="24"/>
          <w:szCs w:val="24"/>
        </w:rPr>
      </w:pPr>
    </w:p>
    <w:p w14:paraId="722DB06E" w14:textId="77777777" w:rsidR="009C5AF2" w:rsidRPr="005F59C7" w:rsidRDefault="009C5AF2" w:rsidP="00CD2973">
      <w:pPr>
        <w:jc w:val="center"/>
        <w:rPr>
          <w:rFonts w:ascii="Times New Roman" w:hAnsi="Times New Roman" w:cs="Times New Roman"/>
          <w:b/>
          <w:i/>
          <w:sz w:val="24"/>
          <w:szCs w:val="24"/>
        </w:rPr>
      </w:pPr>
    </w:p>
    <w:p w14:paraId="5DD6589B" w14:textId="77777777" w:rsidR="009C5AF2" w:rsidRPr="005F59C7" w:rsidRDefault="009C5AF2"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03121AD6" w14:textId="77777777" w:rsidR="009C5AF2" w:rsidRDefault="009C5AF2" w:rsidP="00CD2973">
      <w:pPr>
        <w:jc w:val="center"/>
        <w:rPr>
          <w:rFonts w:ascii="Times New Roman" w:eastAsia="Calibri" w:hAnsi="Times New Roman" w:cs="Times New Roman"/>
          <w:bCs/>
          <w:iCs/>
          <w:sz w:val="24"/>
          <w:szCs w:val="24"/>
        </w:rPr>
      </w:pPr>
    </w:p>
    <w:p w14:paraId="689C4620" w14:textId="77777777" w:rsidR="009C5AF2" w:rsidRPr="00E11DC8" w:rsidRDefault="009C5AF2"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10.02.04</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Обеспечение информационной безопасности телекоммуникационных систем</w:t>
      </w:r>
    </w:p>
    <w:p w14:paraId="4E3B3748" w14:textId="77777777" w:rsidR="009C5AF2" w:rsidRDefault="009C5AF2" w:rsidP="00CD2973">
      <w:pPr>
        <w:jc w:val="center"/>
        <w:rPr>
          <w:rFonts w:ascii="Times New Roman" w:eastAsia="Calibri" w:hAnsi="Times New Roman" w:cs="Times New Roman"/>
          <w:b/>
          <w:i/>
          <w:sz w:val="24"/>
          <w:szCs w:val="24"/>
          <w:vertAlign w:val="superscript"/>
        </w:rPr>
      </w:pPr>
    </w:p>
    <w:p w14:paraId="50C4A716" w14:textId="77777777" w:rsidR="009C5AF2" w:rsidRPr="005F59C7" w:rsidRDefault="009C5AF2" w:rsidP="00CD2973">
      <w:pPr>
        <w:jc w:val="center"/>
        <w:rPr>
          <w:rFonts w:ascii="Times New Roman" w:eastAsia="Calibri" w:hAnsi="Times New Roman" w:cs="Times New Roman"/>
          <w:b/>
          <w:i/>
          <w:sz w:val="24"/>
          <w:szCs w:val="24"/>
        </w:rPr>
      </w:pPr>
    </w:p>
    <w:p w14:paraId="234AE058" w14:textId="77777777" w:rsidR="009C5AF2" w:rsidRPr="005F59C7" w:rsidRDefault="009C5AF2" w:rsidP="00CD2973">
      <w:pPr>
        <w:jc w:val="center"/>
        <w:rPr>
          <w:rFonts w:ascii="Times New Roman" w:eastAsia="Calibri" w:hAnsi="Times New Roman" w:cs="Times New Roman"/>
          <w:b/>
          <w:i/>
          <w:sz w:val="24"/>
          <w:szCs w:val="24"/>
        </w:rPr>
      </w:pPr>
    </w:p>
    <w:p w14:paraId="0A8D5249" w14:textId="77777777" w:rsidR="009C5AF2" w:rsidRPr="005F59C7" w:rsidRDefault="009C5AF2" w:rsidP="00CD2973">
      <w:pPr>
        <w:jc w:val="center"/>
        <w:rPr>
          <w:rFonts w:ascii="Times New Roman" w:eastAsia="Calibri" w:hAnsi="Times New Roman" w:cs="Times New Roman"/>
          <w:b/>
          <w:i/>
          <w:sz w:val="24"/>
          <w:szCs w:val="24"/>
        </w:rPr>
      </w:pPr>
    </w:p>
    <w:p w14:paraId="6A9A647A" w14:textId="77777777" w:rsidR="009C5AF2" w:rsidRPr="005F59C7" w:rsidRDefault="009C5AF2" w:rsidP="00CD2973">
      <w:pPr>
        <w:jc w:val="center"/>
        <w:rPr>
          <w:rFonts w:ascii="Times New Roman" w:eastAsia="Calibri" w:hAnsi="Times New Roman" w:cs="Times New Roman"/>
          <w:b/>
          <w:i/>
          <w:sz w:val="24"/>
          <w:szCs w:val="24"/>
        </w:rPr>
      </w:pPr>
    </w:p>
    <w:p w14:paraId="400D91BC" w14:textId="77777777" w:rsidR="009C5AF2" w:rsidRPr="005F59C7" w:rsidRDefault="009C5AF2" w:rsidP="00CD2973">
      <w:pPr>
        <w:jc w:val="center"/>
        <w:rPr>
          <w:rFonts w:ascii="Times New Roman" w:eastAsia="Calibri" w:hAnsi="Times New Roman" w:cs="Times New Roman"/>
          <w:b/>
          <w:i/>
          <w:sz w:val="24"/>
          <w:szCs w:val="24"/>
        </w:rPr>
      </w:pPr>
    </w:p>
    <w:p w14:paraId="639CA4F9" w14:textId="77777777" w:rsidR="009C5AF2" w:rsidRPr="005F59C7" w:rsidRDefault="009C5AF2" w:rsidP="00CD2973">
      <w:pPr>
        <w:jc w:val="center"/>
        <w:rPr>
          <w:rFonts w:ascii="Times New Roman" w:eastAsia="Calibri" w:hAnsi="Times New Roman" w:cs="Times New Roman"/>
          <w:b/>
          <w:i/>
          <w:sz w:val="24"/>
          <w:szCs w:val="24"/>
        </w:rPr>
      </w:pPr>
    </w:p>
    <w:p w14:paraId="0B71CFD5" w14:textId="77777777" w:rsidR="009C5AF2" w:rsidRPr="005F59C7" w:rsidRDefault="009C5AF2" w:rsidP="00CD2973">
      <w:pPr>
        <w:jc w:val="center"/>
        <w:rPr>
          <w:rFonts w:ascii="Times New Roman" w:eastAsia="Calibri" w:hAnsi="Times New Roman" w:cs="Times New Roman"/>
          <w:b/>
          <w:i/>
          <w:sz w:val="24"/>
          <w:szCs w:val="24"/>
        </w:rPr>
      </w:pPr>
    </w:p>
    <w:p w14:paraId="283EDD05" w14:textId="77777777" w:rsidR="009C5AF2" w:rsidRPr="005F59C7" w:rsidRDefault="009C5AF2" w:rsidP="00CD2973">
      <w:pPr>
        <w:jc w:val="center"/>
        <w:rPr>
          <w:rFonts w:ascii="Times New Roman" w:eastAsia="Calibri" w:hAnsi="Times New Roman" w:cs="Times New Roman"/>
          <w:b/>
          <w:i/>
          <w:sz w:val="24"/>
          <w:szCs w:val="24"/>
        </w:rPr>
      </w:pPr>
    </w:p>
    <w:p w14:paraId="0EB1DCF7" w14:textId="77777777" w:rsidR="009C5AF2" w:rsidRPr="005F59C7" w:rsidRDefault="009C5AF2" w:rsidP="00CD2973">
      <w:pPr>
        <w:jc w:val="center"/>
        <w:rPr>
          <w:rFonts w:ascii="Times New Roman" w:eastAsia="Calibri" w:hAnsi="Times New Roman" w:cs="Times New Roman"/>
          <w:b/>
          <w:i/>
          <w:sz w:val="24"/>
          <w:szCs w:val="24"/>
        </w:rPr>
      </w:pPr>
    </w:p>
    <w:p w14:paraId="5876A288" w14:textId="77777777" w:rsidR="009C5AF2" w:rsidRPr="005F59C7" w:rsidRDefault="009C5AF2" w:rsidP="00CD2973">
      <w:pPr>
        <w:jc w:val="center"/>
        <w:rPr>
          <w:rFonts w:ascii="Times New Roman" w:eastAsia="Calibri" w:hAnsi="Times New Roman" w:cs="Times New Roman"/>
          <w:b/>
          <w:i/>
          <w:sz w:val="24"/>
          <w:szCs w:val="24"/>
        </w:rPr>
      </w:pPr>
    </w:p>
    <w:p w14:paraId="5A461B17" w14:textId="77777777" w:rsidR="009C5AF2" w:rsidRPr="005F59C7" w:rsidRDefault="009C5AF2" w:rsidP="00CD2973">
      <w:pPr>
        <w:jc w:val="center"/>
        <w:rPr>
          <w:rFonts w:ascii="Times New Roman" w:eastAsia="Calibri" w:hAnsi="Times New Roman" w:cs="Times New Roman"/>
          <w:b/>
          <w:i/>
          <w:sz w:val="24"/>
          <w:szCs w:val="24"/>
        </w:rPr>
      </w:pPr>
    </w:p>
    <w:p w14:paraId="4E8A1978" w14:textId="77777777" w:rsidR="009C5AF2" w:rsidRPr="005F59C7" w:rsidRDefault="009C5AF2" w:rsidP="00CD2973">
      <w:pPr>
        <w:jc w:val="center"/>
        <w:rPr>
          <w:rFonts w:ascii="Times New Roman" w:eastAsia="Calibri" w:hAnsi="Times New Roman" w:cs="Times New Roman"/>
          <w:b/>
          <w:i/>
          <w:sz w:val="24"/>
          <w:szCs w:val="24"/>
        </w:rPr>
      </w:pPr>
    </w:p>
    <w:p w14:paraId="230001D0" w14:textId="77777777" w:rsidR="009C5AF2" w:rsidRPr="005F59C7" w:rsidRDefault="009C5AF2" w:rsidP="00CD2973">
      <w:pPr>
        <w:jc w:val="center"/>
        <w:rPr>
          <w:rFonts w:ascii="Times New Roman" w:eastAsia="Calibri" w:hAnsi="Times New Roman" w:cs="Times New Roman"/>
          <w:b/>
          <w:i/>
          <w:sz w:val="24"/>
          <w:szCs w:val="24"/>
        </w:rPr>
      </w:pPr>
    </w:p>
    <w:p w14:paraId="52524DA5" w14:textId="77777777" w:rsidR="009C5AF2" w:rsidRPr="005F59C7" w:rsidRDefault="009C5AF2" w:rsidP="00CD2973">
      <w:pPr>
        <w:jc w:val="center"/>
        <w:rPr>
          <w:rFonts w:ascii="Times New Roman" w:eastAsia="Calibri" w:hAnsi="Times New Roman" w:cs="Times New Roman"/>
          <w:b/>
          <w:i/>
          <w:sz w:val="24"/>
          <w:szCs w:val="24"/>
        </w:rPr>
      </w:pPr>
    </w:p>
    <w:p w14:paraId="3A799EEA" w14:textId="77777777" w:rsidR="009C5AF2" w:rsidRPr="005F59C7" w:rsidRDefault="009C5AF2" w:rsidP="00CD2973">
      <w:pPr>
        <w:jc w:val="center"/>
        <w:rPr>
          <w:rFonts w:ascii="Times New Roman" w:eastAsia="Calibri" w:hAnsi="Times New Roman" w:cs="Times New Roman"/>
          <w:b/>
          <w:i/>
          <w:sz w:val="24"/>
          <w:szCs w:val="24"/>
        </w:rPr>
      </w:pPr>
    </w:p>
    <w:p w14:paraId="66D24707" w14:textId="77777777" w:rsidR="009C5AF2" w:rsidRPr="005F59C7" w:rsidRDefault="009C5AF2" w:rsidP="00CD2973">
      <w:pPr>
        <w:jc w:val="center"/>
        <w:rPr>
          <w:rFonts w:ascii="Times New Roman" w:eastAsia="Calibri" w:hAnsi="Times New Roman" w:cs="Times New Roman"/>
          <w:b/>
          <w:i/>
          <w:sz w:val="24"/>
          <w:szCs w:val="24"/>
        </w:rPr>
      </w:pPr>
    </w:p>
    <w:p w14:paraId="2BFBD772" w14:textId="77777777" w:rsidR="009C5AF2" w:rsidRPr="005F59C7" w:rsidRDefault="009C5AF2" w:rsidP="00CD2973">
      <w:pPr>
        <w:jc w:val="center"/>
        <w:rPr>
          <w:rFonts w:ascii="Times New Roman" w:eastAsia="Calibri" w:hAnsi="Times New Roman" w:cs="Times New Roman"/>
          <w:b/>
          <w:i/>
          <w:sz w:val="24"/>
          <w:szCs w:val="24"/>
        </w:rPr>
      </w:pPr>
    </w:p>
    <w:p w14:paraId="77850C93" w14:textId="77777777" w:rsidR="009C5AF2" w:rsidRPr="005F59C7" w:rsidRDefault="009C5AF2" w:rsidP="00CD2973">
      <w:pPr>
        <w:jc w:val="center"/>
        <w:rPr>
          <w:rFonts w:ascii="Times New Roman" w:eastAsia="Calibri" w:hAnsi="Times New Roman" w:cs="Times New Roman"/>
          <w:b/>
          <w:i/>
          <w:sz w:val="24"/>
          <w:szCs w:val="24"/>
        </w:rPr>
      </w:pPr>
    </w:p>
    <w:p w14:paraId="46404D47" w14:textId="77777777" w:rsidR="009C5AF2" w:rsidRPr="005F59C7" w:rsidRDefault="009C5AF2" w:rsidP="00CD2973">
      <w:pPr>
        <w:jc w:val="center"/>
        <w:rPr>
          <w:rFonts w:ascii="Times New Roman" w:eastAsia="Calibri" w:hAnsi="Times New Roman" w:cs="Times New Roman"/>
          <w:b/>
          <w:i/>
          <w:sz w:val="24"/>
          <w:szCs w:val="24"/>
        </w:rPr>
      </w:pPr>
    </w:p>
    <w:p w14:paraId="2BE16999" w14:textId="77777777" w:rsidR="009C5AF2" w:rsidRPr="005F59C7" w:rsidRDefault="009C5AF2" w:rsidP="00CD2973">
      <w:pPr>
        <w:jc w:val="center"/>
        <w:rPr>
          <w:rFonts w:ascii="Times New Roman" w:eastAsia="Calibri" w:hAnsi="Times New Roman" w:cs="Times New Roman"/>
          <w:b/>
          <w:i/>
          <w:sz w:val="24"/>
          <w:szCs w:val="24"/>
        </w:rPr>
      </w:pPr>
    </w:p>
    <w:p w14:paraId="019CCD08" w14:textId="77777777" w:rsidR="009C5AF2" w:rsidRPr="005F59C7" w:rsidRDefault="009C5AF2" w:rsidP="00CD2973">
      <w:pPr>
        <w:jc w:val="center"/>
        <w:rPr>
          <w:rFonts w:ascii="Times New Roman" w:eastAsia="Calibri" w:hAnsi="Times New Roman" w:cs="Times New Roman"/>
          <w:b/>
          <w:i/>
          <w:sz w:val="24"/>
          <w:szCs w:val="24"/>
        </w:rPr>
      </w:pPr>
    </w:p>
    <w:p w14:paraId="77725317" w14:textId="77777777" w:rsidR="009C5AF2" w:rsidRPr="005F59C7" w:rsidRDefault="009C5AF2" w:rsidP="00CD2973">
      <w:pPr>
        <w:jc w:val="center"/>
        <w:rPr>
          <w:rFonts w:ascii="Times New Roman" w:eastAsia="Calibri" w:hAnsi="Times New Roman" w:cs="Times New Roman"/>
          <w:b/>
          <w:i/>
          <w:sz w:val="24"/>
          <w:szCs w:val="24"/>
        </w:rPr>
      </w:pPr>
    </w:p>
    <w:p w14:paraId="77EA997B" w14:textId="77777777" w:rsidR="009C5AF2" w:rsidRPr="005F59C7" w:rsidRDefault="009C5AF2" w:rsidP="00CD2973">
      <w:pPr>
        <w:jc w:val="center"/>
        <w:rPr>
          <w:rFonts w:ascii="Times New Roman" w:eastAsia="Calibri" w:hAnsi="Times New Roman" w:cs="Times New Roman"/>
          <w:b/>
          <w:i/>
          <w:sz w:val="24"/>
          <w:szCs w:val="24"/>
        </w:rPr>
      </w:pPr>
    </w:p>
    <w:p w14:paraId="7E0F0049" w14:textId="77777777" w:rsidR="009C5AF2" w:rsidRPr="005F59C7" w:rsidRDefault="009C5AF2" w:rsidP="00CD2973">
      <w:pPr>
        <w:jc w:val="center"/>
        <w:rPr>
          <w:rFonts w:ascii="Times New Roman" w:eastAsia="Calibri" w:hAnsi="Times New Roman" w:cs="Times New Roman"/>
          <w:b/>
          <w:i/>
          <w:sz w:val="24"/>
          <w:szCs w:val="24"/>
        </w:rPr>
      </w:pPr>
    </w:p>
    <w:p w14:paraId="208AF36C" w14:textId="77777777" w:rsidR="009C5AF2" w:rsidRPr="005F59C7" w:rsidRDefault="009C5AF2" w:rsidP="00CD2973">
      <w:pPr>
        <w:jc w:val="center"/>
        <w:rPr>
          <w:rFonts w:ascii="Times New Roman" w:eastAsia="Calibri" w:hAnsi="Times New Roman" w:cs="Times New Roman"/>
          <w:b/>
          <w:i/>
          <w:sz w:val="24"/>
          <w:szCs w:val="24"/>
        </w:rPr>
      </w:pPr>
    </w:p>
    <w:p w14:paraId="0DA9364D" w14:textId="77777777" w:rsidR="009C5AF2" w:rsidRPr="005F59C7" w:rsidRDefault="009C5AF2"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2F94E710" w14:textId="77777777" w:rsidR="009C5AF2" w:rsidRPr="005F59C7" w:rsidRDefault="009C5AF2" w:rsidP="00CD2973">
      <w:pPr>
        <w:rPr>
          <w:rFonts w:ascii="Times New Roman" w:eastAsia="Calibri" w:hAnsi="Times New Roman" w:cs="Times New Roman"/>
          <w:b/>
          <w:iCs/>
          <w:sz w:val="24"/>
          <w:szCs w:val="24"/>
        </w:rPr>
        <w:sectPr w:rsidR="009C5AF2" w:rsidRPr="005F59C7" w:rsidSect="009C5AF2">
          <w:headerReference w:type="default" r:id="rId8"/>
          <w:pgSz w:w="11906" w:h="16838"/>
          <w:pgMar w:top="851" w:right="1134" w:bottom="1134" w:left="1134" w:header="709" w:footer="709" w:gutter="0"/>
          <w:pgNumType w:start="1"/>
          <w:cols w:space="720"/>
          <w:titlePg/>
          <w:docGrid w:linePitch="299"/>
        </w:sect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391"/>
        <w:gridCol w:w="1559"/>
        <w:gridCol w:w="2834"/>
        <w:gridCol w:w="3117"/>
        <w:gridCol w:w="2694"/>
      </w:tblGrid>
      <w:tr w:rsidR="00644EE5" w:rsidRPr="00644EE5" w14:paraId="08EA28E8" w14:textId="77777777" w:rsidTr="00644EE5">
        <w:trPr>
          <w:trHeight w:val="630"/>
        </w:trPr>
        <w:tc>
          <w:tcPr>
            <w:tcW w:w="2038"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A5EEEF" w14:textId="77777777" w:rsidR="00644EE5" w:rsidRPr="00644EE5" w:rsidRDefault="00644EE5">
            <w:pPr>
              <w:widowControl w:val="0"/>
              <w:contextualSpacing/>
              <w:jc w:val="center"/>
              <w:rPr>
                <w:rFonts w:ascii="Times New Roman" w:hAnsi="Times New Roman" w:cs="Times New Roman"/>
                <w:bCs/>
                <w:sz w:val="24"/>
                <w:szCs w:val="24"/>
              </w:rPr>
            </w:pPr>
            <w:r w:rsidRPr="00644EE5">
              <w:rPr>
                <w:rFonts w:ascii="Times New Roman" w:eastAsia="Calibri" w:hAnsi="Times New Roman" w:cs="Times New Roman"/>
                <w:b/>
                <w:iCs/>
                <w:sz w:val="24"/>
                <w:szCs w:val="24"/>
              </w:rPr>
              <w:lastRenderedPageBreak/>
              <w:br w:type="page"/>
            </w:r>
            <w:r w:rsidRPr="00644EE5">
              <w:rPr>
                <w:rFonts w:ascii="Times New Roman" w:hAnsi="Times New Roman" w:cs="Times New Roman"/>
                <w:sz w:val="24"/>
                <w:szCs w:val="24"/>
              </w:rPr>
              <w:br w:type="page"/>
            </w:r>
            <w:r w:rsidRPr="00644EE5">
              <w:rPr>
                <w:rFonts w:ascii="Times New Roman" w:hAnsi="Times New Roman" w:cs="Times New Roman"/>
                <w:b/>
                <w:bCs/>
                <w:sz w:val="24"/>
                <w:szCs w:val="24"/>
              </w:rPr>
              <w:t>Трудовые функции в соответствии с профессиональными стандартами (или иными нормативными документами)</w:t>
            </w:r>
          </w:p>
        </w:tc>
        <w:tc>
          <w:tcPr>
            <w:tcW w:w="2962"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5DCC022B" w14:textId="77777777" w:rsidR="00644EE5" w:rsidRPr="00644EE5" w:rsidRDefault="00644EE5">
            <w:pPr>
              <w:jc w:val="center"/>
              <w:rPr>
                <w:rFonts w:ascii="Times New Roman" w:hAnsi="Times New Roman" w:cs="Times New Roman"/>
                <w:b/>
                <w:bCs/>
                <w:sz w:val="24"/>
                <w:szCs w:val="24"/>
              </w:rPr>
            </w:pPr>
            <w:r w:rsidRPr="00644EE5">
              <w:rPr>
                <w:rFonts w:ascii="Times New Roman" w:hAnsi="Times New Roman" w:cs="Times New Roman"/>
                <w:b/>
                <w:bCs/>
                <w:sz w:val="24"/>
                <w:szCs w:val="24"/>
              </w:rPr>
              <w:t>Виды деятельности в соответствии с ФГОС СПО</w:t>
            </w:r>
          </w:p>
          <w:p w14:paraId="118DD327" w14:textId="005AE66B" w:rsidR="00644EE5" w:rsidRPr="00644EE5" w:rsidRDefault="00644EE5" w:rsidP="00644EE5">
            <w:pPr>
              <w:jc w:val="center"/>
              <w:rPr>
                <w:rFonts w:ascii="Times New Roman" w:hAnsi="Times New Roman" w:cs="Times New Roman"/>
                <w:b/>
                <w:bCs/>
                <w:sz w:val="24"/>
                <w:szCs w:val="24"/>
              </w:rPr>
            </w:pPr>
            <w:r w:rsidRPr="00644EE5">
              <w:rPr>
                <w:rFonts w:ascii="Times New Roman" w:hAnsi="Times New Roman" w:cs="Times New Roman"/>
                <w:b/>
                <w:bCs/>
                <w:sz w:val="24"/>
                <w:szCs w:val="24"/>
              </w:rPr>
              <w:t xml:space="preserve">по </w:t>
            </w:r>
            <w:r w:rsidRPr="00644EE5">
              <w:rPr>
                <w:rFonts w:ascii="Times New Roman" w:hAnsi="Times New Roman" w:cs="Times New Roman"/>
                <w:b/>
                <w:iCs/>
                <w:sz w:val="24"/>
                <w:szCs w:val="24"/>
              </w:rPr>
              <w:t xml:space="preserve">специальности </w:t>
            </w:r>
            <w:r w:rsidRPr="00644EE5">
              <w:rPr>
                <w:rFonts w:ascii="Times New Roman" w:hAnsi="Times New Roman" w:cs="Times New Roman"/>
                <w:b/>
                <w:color w:val="000000" w:themeColor="text1"/>
                <w:sz w:val="24"/>
                <w:szCs w:val="24"/>
              </w:rPr>
              <w:t>10.02.04 Обеспечение информационной</w:t>
            </w:r>
            <w:r>
              <w:rPr>
                <w:rFonts w:ascii="Times New Roman" w:hAnsi="Times New Roman" w:cs="Times New Roman"/>
                <w:b/>
                <w:color w:val="000000" w:themeColor="text1"/>
                <w:sz w:val="24"/>
                <w:szCs w:val="24"/>
              </w:rPr>
              <w:t xml:space="preserve"> </w:t>
            </w:r>
            <w:r w:rsidRPr="00644EE5">
              <w:rPr>
                <w:rFonts w:ascii="Times New Roman" w:hAnsi="Times New Roman" w:cs="Times New Roman"/>
                <w:b/>
                <w:color w:val="000000" w:themeColor="text1"/>
                <w:sz w:val="24"/>
                <w:szCs w:val="24"/>
              </w:rPr>
              <w:t>безопасности телекоммуникационных систем</w:t>
            </w:r>
          </w:p>
        </w:tc>
      </w:tr>
      <w:tr w:rsidR="00644EE5" w:rsidRPr="00644EE5" w14:paraId="17286AA8" w14:textId="77777777" w:rsidTr="00644EE5">
        <w:trPr>
          <w:cantSplit/>
          <w:trHeight w:val="5205"/>
        </w:trPr>
        <w:tc>
          <w:tcPr>
            <w:tcW w:w="2038"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A30066E" w14:textId="77777777" w:rsidR="00644EE5" w:rsidRPr="00644EE5" w:rsidRDefault="00644EE5">
            <w:pPr>
              <w:rPr>
                <w:rFonts w:ascii="Times New Roman" w:hAnsi="Times New Roman" w:cs="Times New Roman"/>
                <w:bCs/>
                <w:sz w:val="24"/>
                <w:szCs w:val="24"/>
              </w:rPr>
            </w:pPr>
          </w:p>
        </w:tc>
        <w:tc>
          <w:tcPr>
            <w:tcW w:w="971"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78F6677" w14:textId="63636D2A" w:rsidR="00644EE5" w:rsidRPr="00644EE5" w:rsidRDefault="00644EE5" w:rsidP="00644EE5">
            <w:pPr>
              <w:widowControl w:val="0"/>
              <w:ind w:left="113" w:right="113"/>
              <w:contextualSpacing/>
              <w:jc w:val="center"/>
              <w:rPr>
                <w:rFonts w:ascii="Times New Roman" w:hAnsi="Times New Roman" w:cs="Times New Roman"/>
                <w:bCs/>
                <w:sz w:val="24"/>
                <w:szCs w:val="24"/>
              </w:rPr>
            </w:pPr>
            <w:r w:rsidRPr="00644EE5">
              <w:rPr>
                <w:rFonts w:ascii="Times New Roman" w:hAnsi="Times New Roman" w:cs="Times New Roman"/>
                <w:bCs/>
                <w:color w:val="1A1A1A"/>
                <w:sz w:val="24"/>
                <w:szCs w:val="24"/>
                <w:shd w:val="clear" w:color="auto" w:fill="FFFFFF"/>
              </w:rPr>
              <w:t>Эксплуатация информационно-телекоммуникационных систем и сетей</w:t>
            </w:r>
          </w:p>
        </w:tc>
        <w:tc>
          <w:tcPr>
            <w:tcW w:w="106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C516FEF" w14:textId="6A0827B5" w:rsidR="00644EE5" w:rsidRPr="00644EE5" w:rsidRDefault="00644EE5" w:rsidP="00644EE5">
            <w:pPr>
              <w:shd w:val="clear" w:color="auto" w:fill="FFFFFF"/>
              <w:ind w:left="113" w:right="113"/>
              <w:jc w:val="center"/>
              <w:rPr>
                <w:rFonts w:ascii="Times New Roman" w:hAnsi="Times New Roman" w:cs="Times New Roman"/>
                <w:bCs/>
                <w:color w:val="1A1A1A"/>
                <w:sz w:val="24"/>
                <w:szCs w:val="24"/>
              </w:rPr>
            </w:pPr>
            <w:r w:rsidRPr="00644EE5">
              <w:rPr>
                <w:rFonts w:ascii="Times New Roman" w:hAnsi="Times New Roman" w:cs="Times New Roman"/>
                <w:bCs/>
                <w:color w:val="1A1A1A"/>
                <w:sz w:val="24"/>
                <w:szCs w:val="24"/>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92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5A1E5E8" w14:textId="41A55A8C" w:rsidR="00644EE5" w:rsidRPr="00644EE5" w:rsidRDefault="00644EE5" w:rsidP="00644EE5">
            <w:pPr>
              <w:shd w:val="clear" w:color="auto" w:fill="FFFFFF"/>
              <w:ind w:left="113" w:right="113"/>
              <w:jc w:val="center"/>
              <w:rPr>
                <w:rFonts w:ascii="Times New Roman" w:hAnsi="Times New Roman" w:cs="Times New Roman"/>
                <w:bCs/>
                <w:sz w:val="24"/>
                <w:szCs w:val="24"/>
              </w:rPr>
            </w:pPr>
            <w:r w:rsidRPr="00644EE5">
              <w:rPr>
                <w:rFonts w:ascii="Times New Roman" w:hAnsi="Times New Roman" w:cs="Times New Roman"/>
                <w:bCs/>
                <w:color w:val="1A1A1A"/>
                <w:sz w:val="24"/>
                <w:szCs w:val="24"/>
              </w:rPr>
              <w:t>Защита информации в информационно-телекоммуникационных системах и сетях с использованием технических средств защиты</w:t>
            </w:r>
          </w:p>
        </w:tc>
      </w:tr>
      <w:tr w:rsidR="00644EE5" w:rsidRPr="00644EE5" w14:paraId="6815194F" w14:textId="77777777" w:rsidTr="00644EE5">
        <w:trPr>
          <w:trHeight w:val="250"/>
        </w:trPr>
        <w:tc>
          <w:tcPr>
            <w:tcW w:w="2038"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9068F4" w14:textId="77777777" w:rsidR="00644EE5" w:rsidRPr="00644EE5" w:rsidRDefault="00644EE5">
            <w:pPr>
              <w:pStyle w:val="3"/>
              <w:spacing w:before="0" w:after="0"/>
              <w:rPr>
                <w:rFonts w:ascii="Times New Roman" w:hAnsi="Times New Roman"/>
                <w:color w:val="000000" w:themeColor="text1"/>
                <w:sz w:val="24"/>
                <w:szCs w:val="24"/>
              </w:rPr>
            </w:pPr>
            <w:r w:rsidRPr="00644EE5">
              <w:rPr>
                <w:rFonts w:ascii="Times New Roman" w:hAnsi="Times New Roman"/>
                <w:color w:val="000000" w:themeColor="text1"/>
                <w:sz w:val="24"/>
                <w:szCs w:val="24"/>
              </w:rPr>
              <w:t>06.030 Специалист по защите информации в телекоммуникационных системах и сетях</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33171BC7" w14:textId="77777777" w:rsidR="00644EE5" w:rsidRPr="00644EE5" w:rsidRDefault="00644EE5">
            <w:pPr>
              <w:widowControl w:val="0"/>
              <w:contextualSpacing/>
              <w:jc w:val="center"/>
              <w:rPr>
                <w:rStyle w:val="afb"/>
                <w:b/>
                <w:i w:val="0"/>
                <w:iCs/>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1891718B"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1EBDA994" w14:textId="77777777" w:rsidR="00644EE5" w:rsidRPr="00644EE5" w:rsidRDefault="00644EE5">
            <w:pPr>
              <w:widowControl w:val="0"/>
              <w:contextualSpacing/>
              <w:jc w:val="center"/>
              <w:rPr>
                <w:rFonts w:ascii="Times New Roman" w:hAnsi="Times New Roman" w:cs="Times New Roman"/>
                <w:sz w:val="24"/>
                <w:szCs w:val="24"/>
              </w:rPr>
            </w:pPr>
          </w:p>
        </w:tc>
      </w:tr>
      <w:tr w:rsidR="00644EE5" w:rsidRPr="00644EE5" w14:paraId="7BCE5CA7" w14:textId="77777777" w:rsidTr="00644EE5">
        <w:trPr>
          <w:trHeight w:val="383"/>
        </w:trPr>
        <w:tc>
          <w:tcPr>
            <w:tcW w:w="15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C78D43A" w14:textId="77777777" w:rsidR="00644EE5" w:rsidRPr="00644EE5" w:rsidRDefault="00644EE5">
            <w:pPr>
              <w:pStyle w:val="pTextStyleCenter"/>
              <w:spacing w:line="240" w:lineRule="auto"/>
              <w:jc w:val="left"/>
              <w:rPr>
                <w:b/>
                <w:lang w:val="ru-RU"/>
              </w:rPr>
            </w:pPr>
            <w:r w:rsidRPr="00644EE5">
              <w:rPr>
                <w:b/>
                <w:lang w:val="ru-RU"/>
              </w:rPr>
              <w:t>ОТФ А</w:t>
            </w:r>
          </w:p>
          <w:p w14:paraId="12727776" w14:textId="77777777" w:rsidR="00644EE5" w:rsidRPr="00644EE5" w:rsidRDefault="00644EE5">
            <w:pPr>
              <w:pStyle w:val="pTextStyleCenter"/>
              <w:spacing w:line="240" w:lineRule="auto"/>
              <w:jc w:val="left"/>
              <w:rPr>
                <w:lang w:val="ru-RU"/>
              </w:rPr>
            </w:pPr>
            <w:r w:rsidRPr="00644EE5">
              <w:rPr>
                <w:color w:val="000000"/>
                <w:lang w:val="ru-RU"/>
              </w:rPr>
              <w:t>Выполнение комплекса мер по обеспечению функционирования СССЭ (за исключением сетей связи специального назначения) и средств их защиты от НД и компьютерных атак</w:t>
            </w: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4C5D9ACC" w14:textId="77777777" w:rsidR="00644EE5" w:rsidRPr="00644EE5" w:rsidRDefault="00644EE5">
            <w:pPr>
              <w:rPr>
                <w:rFonts w:ascii="Times New Roman" w:hAnsi="Times New Roman" w:cs="Times New Roman"/>
                <w:sz w:val="24"/>
                <w:szCs w:val="24"/>
                <w:lang w:val="en-US"/>
              </w:rPr>
            </w:pPr>
            <w:r w:rsidRPr="00644EE5">
              <w:rPr>
                <w:rFonts w:ascii="Times New Roman" w:hAnsi="Times New Roman" w:cs="Times New Roman"/>
                <w:sz w:val="24"/>
                <w:szCs w:val="24"/>
              </w:rPr>
              <w:t>ТФ А/01.5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3E084F0A" w14:textId="77777777" w:rsidR="00644EE5" w:rsidRPr="00644EE5" w:rsidRDefault="00644EE5">
            <w:pPr>
              <w:jc w:val="center"/>
              <w:rPr>
                <w:rFonts w:ascii="Times New Roman" w:hAnsi="Times New Roman" w:cs="Times New Roman"/>
                <w:iCs/>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hideMark/>
          </w:tcPr>
          <w:p w14:paraId="5FCCFEAF" w14:textId="77777777" w:rsidR="00644EE5" w:rsidRPr="00644EE5" w:rsidRDefault="00644EE5">
            <w:pPr>
              <w:jc w:val="center"/>
              <w:rPr>
                <w:rFonts w:ascii="Times New Roman" w:hAnsi="Times New Roman" w:cs="Times New Roman"/>
                <w:iCs/>
                <w:sz w:val="24"/>
                <w:szCs w:val="24"/>
              </w:rPr>
            </w:pPr>
            <w:r w:rsidRPr="00644EE5">
              <w:rPr>
                <w:rFonts w:ascii="Times New Roman" w:hAnsi="Times New Roman" w:cs="Times New Roman"/>
                <w:iCs/>
                <w:sz w:val="24"/>
                <w:szCs w:val="24"/>
              </w:rPr>
              <w:t>ПК 2.1</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5653676C" w14:textId="77777777" w:rsidR="00644EE5" w:rsidRPr="00644EE5" w:rsidRDefault="00644EE5">
            <w:pPr>
              <w:pStyle w:val="ConsPlusNormal"/>
              <w:jc w:val="center"/>
              <w:rPr>
                <w:rFonts w:ascii="Times New Roman" w:hAnsi="Times New Roman" w:cs="Times New Roman"/>
                <w:iCs/>
                <w:sz w:val="24"/>
                <w:szCs w:val="24"/>
              </w:rPr>
            </w:pPr>
          </w:p>
        </w:tc>
      </w:tr>
      <w:tr w:rsidR="00644EE5" w:rsidRPr="00644EE5" w14:paraId="4CEA8D3E" w14:textId="77777777" w:rsidTr="00644EE5">
        <w:trPr>
          <w:trHeight w:val="323"/>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6C56097"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4D174650"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А/02.5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10F15384"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hideMark/>
          </w:tcPr>
          <w:p w14:paraId="151DAA60" w14:textId="77777777" w:rsidR="00644EE5" w:rsidRPr="00644EE5" w:rsidRDefault="00644EE5">
            <w:pPr>
              <w:jc w:val="center"/>
              <w:rPr>
                <w:rFonts w:ascii="Times New Roman" w:hAnsi="Times New Roman" w:cs="Times New Roman"/>
                <w:sz w:val="24"/>
                <w:szCs w:val="24"/>
              </w:rPr>
            </w:pPr>
            <w:r w:rsidRPr="00644EE5">
              <w:rPr>
                <w:rFonts w:ascii="Times New Roman" w:hAnsi="Times New Roman" w:cs="Times New Roman"/>
                <w:sz w:val="24"/>
                <w:szCs w:val="24"/>
              </w:rPr>
              <w:t>ПК 2.2</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2E1DD9ED" w14:textId="77777777" w:rsidR="00644EE5" w:rsidRPr="00644EE5" w:rsidRDefault="00644EE5">
            <w:pPr>
              <w:pStyle w:val="ConsPlusNormal"/>
              <w:jc w:val="center"/>
              <w:rPr>
                <w:rFonts w:ascii="Times New Roman" w:hAnsi="Times New Roman" w:cs="Times New Roman"/>
                <w:sz w:val="24"/>
                <w:szCs w:val="24"/>
              </w:rPr>
            </w:pPr>
          </w:p>
        </w:tc>
      </w:tr>
      <w:tr w:rsidR="00644EE5" w:rsidRPr="00644EE5" w14:paraId="78D87ECE" w14:textId="77777777" w:rsidTr="00644EE5">
        <w:trPr>
          <w:trHeight w:val="323"/>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39599D"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7C2FD0EC"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А/03.5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516ED55C" w14:textId="77777777" w:rsidR="00644EE5" w:rsidRPr="00644EE5" w:rsidRDefault="00644EE5">
            <w:pPr>
              <w:jc w:val="center"/>
              <w:rPr>
                <w:rFonts w:ascii="Times New Roman" w:hAnsi="Times New Roman" w:cs="Times New Roman"/>
                <w:iCs/>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hideMark/>
          </w:tcPr>
          <w:p w14:paraId="23FC0C5B" w14:textId="77777777" w:rsidR="00644EE5" w:rsidRPr="00644EE5" w:rsidRDefault="00644EE5">
            <w:pPr>
              <w:jc w:val="center"/>
              <w:rPr>
                <w:rFonts w:ascii="Times New Roman" w:hAnsi="Times New Roman" w:cs="Times New Roman"/>
                <w:iCs/>
                <w:sz w:val="24"/>
                <w:szCs w:val="24"/>
              </w:rPr>
            </w:pPr>
            <w:r w:rsidRPr="00644EE5">
              <w:rPr>
                <w:rFonts w:ascii="Times New Roman" w:hAnsi="Times New Roman" w:cs="Times New Roman"/>
                <w:iCs/>
                <w:sz w:val="24"/>
                <w:szCs w:val="24"/>
              </w:rPr>
              <w:t>ПК 2.3</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1772C20C" w14:textId="77777777" w:rsidR="00644EE5" w:rsidRPr="00644EE5" w:rsidRDefault="00644EE5">
            <w:pPr>
              <w:pStyle w:val="ConsPlusNormal"/>
              <w:jc w:val="center"/>
              <w:rPr>
                <w:rFonts w:ascii="Times New Roman" w:hAnsi="Times New Roman" w:cs="Times New Roman"/>
                <w:iCs/>
                <w:sz w:val="24"/>
                <w:szCs w:val="24"/>
              </w:rPr>
            </w:pPr>
          </w:p>
        </w:tc>
      </w:tr>
      <w:tr w:rsidR="00644EE5" w:rsidRPr="00644EE5" w14:paraId="0069E909" w14:textId="77777777" w:rsidTr="00644EE5">
        <w:trPr>
          <w:trHeight w:val="250"/>
        </w:trPr>
        <w:tc>
          <w:tcPr>
            <w:tcW w:w="2038" w:type="pct"/>
            <w:gridSpan w:val="2"/>
            <w:tcBorders>
              <w:top w:val="single" w:sz="4" w:space="0" w:color="auto"/>
              <w:left w:val="single" w:sz="4" w:space="0" w:color="auto"/>
              <w:bottom w:val="single" w:sz="4" w:space="0" w:color="auto"/>
              <w:right w:val="single" w:sz="4" w:space="0" w:color="auto"/>
            </w:tcBorders>
            <w:shd w:val="clear" w:color="auto" w:fill="auto"/>
            <w:hideMark/>
          </w:tcPr>
          <w:p w14:paraId="7B6498A7" w14:textId="77777777" w:rsidR="00644EE5" w:rsidRPr="00644EE5" w:rsidRDefault="00644EE5">
            <w:pPr>
              <w:pStyle w:val="3"/>
              <w:spacing w:before="0" w:after="0"/>
              <w:rPr>
                <w:rFonts w:ascii="Times New Roman" w:hAnsi="Times New Roman"/>
                <w:color w:val="000000" w:themeColor="text1"/>
                <w:sz w:val="24"/>
                <w:szCs w:val="24"/>
              </w:rPr>
            </w:pPr>
            <w:r w:rsidRPr="00644EE5">
              <w:rPr>
                <w:rFonts w:ascii="Times New Roman" w:hAnsi="Times New Roman"/>
                <w:color w:val="000000" w:themeColor="text1"/>
                <w:sz w:val="24"/>
                <w:szCs w:val="24"/>
              </w:rPr>
              <w:t>06.032 Специалист по безопасности компьютерных систем и сетей</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5D41411E" w14:textId="77777777" w:rsidR="00644EE5" w:rsidRPr="00644EE5" w:rsidRDefault="00644EE5">
            <w:pPr>
              <w:widowControl w:val="0"/>
              <w:contextualSpacing/>
              <w:jc w:val="center"/>
              <w:rPr>
                <w:rStyle w:val="afb"/>
                <w:b/>
                <w:i w:val="0"/>
                <w:iCs/>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2B6BFEE1"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691DD58D" w14:textId="77777777" w:rsidR="00644EE5" w:rsidRPr="00644EE5" w:rsidRDefault="00644EE5">
            <w:pPr>
              <w:widowControl w:val="0"/>
              <w:contextualSpacing/>
              <w:jc w:val="center"/>
              <w:rPr>
                <w:rFonts w:ascii="Times New Roman" w:hAnsi="Times New Roman" w:cs="Times New Roman"/>
                <w:sz w:val="24"/>
                <w:szCs w:val="24"/>
              </w:rPr>
            </w:pPr>
          </w:p>
        </w:tc>
      </w:tr>
      <w:tr w:rsidR="00644EE5" w:rsidRPr="00644EE5" w14:paraId="43A9FD7C" w14:textId="77777777" w:rsidTr="00644EE5">
        <w:trPr>
          <w:trHeight w:val="383"/>
        </w:trPr>
        <w:tc>
          <w:tcPr>
            <w:tcW w:w="15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A1D9C03" w14:textId="77777777" w:rsidR="00644EE5" w:rsidRPr="00644EE5" w:rsidRDefault="00644EE5">
            <w:pPr>
              <w:pStyle w:val="pTextStyleCenter"/>
              <w:spacing w:line="240" w:lineRule="auto"/>
              <w:jc w:val="left"/>
              <w:rPr>
                <w:b/>
                <w:lang w:val="ru-RU"/>
              </w:rPr>
            </w:pPr>
            <w:r w:rsidRPr="00644EE5">
              <w:rPr>
                <w:b/>
                <w:lang w:val="ru-RU"/>
              </w:rPr>
              <w:t>ОТФ А</w:t>
            </w:r>
          </w:p>
          <w:p w14:paraId="5CF72390" w14:textId="77777777" w:rsidR="00644EE5" w:rsidRPr="00644EE5" w:rsidRDefault="00644EE5">
            <w:pPr>
              <w:pStyle w:val="pTextStyleCenter"/>
              <w:spacing w:line="240" w:lineRule="auto"/>
              <w:jc w:val="left"/>
              <w:rPr>
                <w:lang w:val="ru-RU"/>
              </w:rPr>
            </w:pPr>
            <w:r w:rsidRPr="00644EE5">
              <w:rPr>
                <w:color w:val="000000"/>
                <w:lang w:val="ru-RU"/>
              </w:rPr>
              <w:lastRenderedPageBreak/>
              <w:t>Техническое обслуживание средств защиты информации в компьютерных системах и сетях</w:t>
            </w: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101C38F0"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lastRenderedPageBreak/>
              <w:t>ТФ А/01.5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25C0F8B3" w14:textId="77777777" w:rsidR="00644EE5" w:rsidRPr="00644EE5" w:rsidRDefault="00644EE5">
            <w:pPr>
              <w:jc w:val="center"/>
              <w:rPr>
                <w:rFonts w:ascii="Times New Roman" w:hAnsi="Times New Roman" w:cs="Times New Roman"/>
                <w:iCs/>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hideMark/>
          </w:tcPr>
          <w:p w14:paraId="7711B6A1" w14:textId="77777777" w:rsidR="00644EE5" w:rsidRPr="00644EE5" w:rsidRDefault="00644EE5">
            <w:pPr>
              <w:jc w:val="center"/>
              <w:rPr>
                <w:rFonts w:ascii="Times New Roman" w:hAnsi="Times New Roman" w:cs="Times New Roman"/>
                <w:iCs/>
                <w:sz w:val="24"/>
                <w:szCs w:val="24"/>
              </w:rPr>
            </w:pPr>
            <w:r w:rsidRPr="00644EE5">
              <w:rPr>
                <w:rFonts w:ascii="Times New Roman" w:hAnsi="Times New Roman" w:cs="Times New Roman"/>
                <w:iCs/>
                <w:sz w:val="24"/>
                <w:szCs w:val="24"/>
              </w:rPr>
              <w:t>ПК 2.1</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7D9822E4" w14:textId="77777777" w:rsidR="00644EE5" w:rsidRPr="00644EE5" w:rsidRDefault="00644EE5">
            <w:pPr>
              <w:pStyle w:val="ConsPlusNormal"/>
              <w:jc w:val="center"/>
              <w:rPr>
                <w:rFonts w:ascii="Times New Roman" w:hAnsi="Times New Roman" w:cs="Times New Roman"/>
                <w:iCs/>
                <w:sz w:val="24"/>
                <w:szCs w:val="24"/>
              </w:rPr>
            </w:pPr>
          </w:p>
        </w:tc>
      </w:tr>
      <w:tr w:rsidR="00644EE5" w:rsidRPr="00644EE5" w14:paraId="60303904" w14:textId="77777777" w:rsidTr="00644EE5">
        <w:trPr>
          <w:trHeight w:val="323"/>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B6E61B3"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04A70033"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А/02.5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15BF54DC"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hideMark/>
          </w:tcPr>
          <w:p w14:paraId="68273577" w14:textId="77777777" w:rsidR="00644EE5" w:rsidRPr="00644EE5" w:rsidRDefault="00644EE5">
            <w:pPr>
              <w:jc w:val="center"/>
              <w:rPr>
                <w:rFonts w:ascii="Times New Roman" w:hAnsi="Times New Roman" w:cs="Times New Roman"/>
                <w:sz w:val="24"/>
                <w:szCs w:val="24"/>
              </w:rPr>
            </w:pPr>
            <w:r w:rsidRPr="00644EE5">
              <w:rPr>
                <w:rFonts w:ascii="Times New Roman" w:hAnsi="Times New Roman" w:cs="Times New Roman"/>
                <w:sz w:val="24"/>
                <w:szCs w:val="24"/>
              </w:rPr>
              <w:t>ПК 2.2</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433B0340" w14:textId="77777777" w:rsidR="00644EE5" w:rsidRPr="00644EE5" w:rsidRDefault="00644EE5">
            <w:pPr>
              <w:pStyle w:val="ConsPlusNormal"/>
              <w:jc w:val="center"/>
              <w:rPr>
                <w:rFonts w:ascii="Times New Roman" w:hAnsi="Times New Roman" w:cs="Times New Roman"/>
                <w:sz w:val="24"/>
                <w:szCs w:val="24"/>
              </w:rPr>
            </w:pPr>
          </w:p>
        </w:tc>
      </w:tr>
      <w:tr w:rsidR="00644EE5" w:rsidRPr="00644EE5" w14:paraId="3C82B72C" w14:textId="77777777" w:rsidTr="00644EE5">
        <w:trPr>
          <w:trHeight w:val="323"/>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5082FDC"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1620E9DC"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А/03.5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07B855B9" w14:textId="77777777" w:rsidR="00644EE5" w:rsidRPr="00644EE5" w:rsidRDefault="00644EE5">
            <w:pPr>
              <w:jc w:val="center"/>
              <w:rPr>
                <w:rFonts w:ascii="Times New Roman" w:hAnsi="Times New Roman" w:cs="Times New Roman"/>
                <w:i/>
                <w:iCs/>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hideMark/>
          </w:tcPr>
          <w:p w14:paraId="45BD418B" w14:textId="77777777" w:rsidR="00644EE5" w:rsidRPr="00644EE5" w:rsidRDefault="00644EE5">
            <w:pPr>
              <w:jc w:val="center"/>
              <w:rPr>
                <w:rFonts w:ascii="Times New Roman" w:hAnsi="Times New Roman" w:cs="Times New Roman"/>
                <w:iCs/>
                <w:sz w:val="24"/>
                <w:szCs w:val="24"/>
              </w:rPr>
            </w:pPr>
            <w:r w:rsidRPr="00644EE5">
              <w:rPr>
                <w:rFonts w:ascii="Times New Roman" w:hAnsi="Times New Roman" w:cs="Times New Roman"/>
                <w:iCs/>
                <w:sz w:val="24"/>
                <w:szCs w:val="24"/>
              </w:rPr>
              <w:t>ПК 2.3</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08885933" w14:textId="77777777" w:rsidR="00644EE5" w:rsidRPr="00644EE5" w:rsidRDefault="00644EE5">
            <w:pPr>
              <w:pStyle w:val="ConsPlusNormal"/>
              <w:jc w:val="center"/>
              <w:rPr>
                <w:rFonts w:ascii="Times New Roman" w:hAnsi="Times New Roman" w:cs="Times New Roman"/>
                <w:i/>
                <w:iCs/>
                <w:sz w:val="24"/>
                <w:szCs w:val="24"/>
              </w:rPr>
            </w:pPr>
          </w:p>
        </w:tc>
      </w:tr>
      <w:tr w:rsidR="00644EE5" w:rsidRPr="00644EE5" w14:paraId="18BFEC54" w14:textId="77777777" w:rsidTr="00644EE5">
        <w:trPr>
          <w:trHeight w:val="323"/>
        </w:trPr>
        <w:tc>
          <w:tcPr>
            <w:tcW w:w="2038" w:type="pct"/>
            <w:gridSpan w:val="2"/>
            <w:tcBorders>
              <w:top w:val="single" w:sz="4" w:space="0" w:color="auto"/>
              <w:left w:val="single" w:sz="4" w:space="0" w:color="auto"/>
              <w:bottom w:val="single" w:sz="4" w:space="0" w:color="auto"/>
              <w:right w:val="single" w:sz="4" w:space="0" w:color="auto"/>
            </w:tcBorders>
            <w:shd w:val="clear" w:color="auto" w:fill="auto"/>
            <w:hideMark/>
          </w:tcPr>
          <w:p w14:paraId="7DB9D9F0" w14:textId="77777777" w:rsidR="00644EE5" w:rsidRPr="00644EE5" w:rsidRDefault="00644EE5">
            <w:pPr>
              <w:pStyle w:val="3"/>
              <w:spacing w:before="0" w:after="0"/>
              <w:rPr>
                <w:rFonts w:ascii="Times New Roman" w:hAnsi="Times New Roman"/>
                <w:color w:val="444444"/>
                <w:sz w:val="24"/>
                <w:szCs w:val="24"/>
              </w:rPr>
            </w:pPr>
            <w:r w:rsidRPr="00644EE5">
              <w:rPr>
                <w:rFonts w:ascii="Times New Roman" w:hAnsi="Times New Roman"/>
                <w:sz w:val="24"/>
                <w:szCs w:val="24"/>
              </w:rPr>
              <w:t>06.33 Специалист по защите информации в автоматизированных системах</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5DEACCEA"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13C4093F"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62A3805D" w14:textId="77777777" w:rsidR="00644EE5" w:rsidRPr="00644EE5" w:rsidRDefault="00644EE5">
            <w:pPr>
              <w:pStyle w:val="ConsPlusNormal"/>
              <w:jc w:val="center"/>
              <w:rPr>
                <w:rFonts w:ascii="Times New Roman" w:hAnsi="Times New Roman" w:cs="Times New Roman"/>
                <w:sz w:val="24"/>
                <w:szCs w:val="24"/>
              </w:rPr>
            </w:pPr>
          </w:p>
        </w:tc>
      </w:tr>
      <w:tr w:rsidR="00644EE5" w:rsidRPr="00644EE5" w14:paraId="24198551" w14:textId="77777777" w:rsidTr="006E06B1">
        <w:trPr>
          <w:trHeight w:val="848"/>
        </w:trPr>
        <w:tc>
          <w:tcPr>
            <w:tcW w:w="15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DA20AB" w14:textId="77777777" w:rsidR="00644EE5" w:rsidRPr="00644EE5" w:rsidRDefault="00644EE5">
            <w:pPr>
              <w:pStyle w:val="pTextStyle"/>
              <w:spacing w:line="240" w:lineRule="auto"/>
              <w:rPr>
                <w:lang w:val="ru-RU"/>
              </w:rPr>
            </w:pPr>
            <w:r w:rsidRPr="00644EE5">
              <w:rPr>
                <w:b/>
                <w:color w:val="000000"/>
                <w:lang w:val="ru-RU"/>
              </w:rPr>
              <w:t xml:space="preserve">ОТФ А </w:t>
            </w:r>
            <w:r w:rsidRPr="00644EE5">
              <w:rPr>
                <w:color w:val="000000"/>
                <w:lang w:val="ru-RU"/>
              </w:rPr>
              <w:t>Обслуживание систем защиты информации в автоматизированных системах, используемых в том числе на объектах критической информационной инфраструктуры, в отношении которых отсутствует необходимость присвоения им категорий значимости</w:t>
            </w: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6C2404E7"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А/01.5</w:t>
            </w:r>
          </w:p>
        </w:tc>
        <w:tc>
          <w:tcPr>
            <w:tcW w:w="971" w:type="pct"/>
            <w:tcBorders>
              <w:top w:val="single" w:sz="4" w:space="0" w:color="auto"/>
              <w:left w:val="single" w:sz="4" w:space="0" w:color="auto"/>
              <w:right w:val="single" w:sz="4" w:space="0" w:color="auto"/>
            </w:tcBorders>
            <w:shd w:val="clear" w:color="auto" w:fill="auto"/>
            <w:hideMark/>
          </w:tcPr>
          <w:p w14:paraId="50F03D96" w14:textId="77777777" w:rsidR="00644EE5" w:rsidRPr="00644EE5" w:rsidRDefault="00644EE5">
            <w:pPr>
              <w:jc w:val="center"/>
              <w:rPr>
                <w:rFonts w:ascii="Times New Roman" w:hAnsi="Times New Roman" w:cs="Times New Roman"/>
                <w:sz w:val="24"/>
                <w:szCs w:val="24"/>
              </w:rPr>
            </w:pPr>
            <w:r w:rsidRPr="00644EE5">
              <w:rPr>
                <w:rFonts w:ascii="Times New Roman" w:hAnsi="Times New Roman" w:cs="Times New Roman"/>
                <w:sz w:val="24"/>
                <w:szCs w:val="24"/>
              </w:rPr>
              <w:t>ПК 1.1</w:t>
            </w:r>
          </w:p>
          <w:p w14:paraId="2B77741E" w14:textId="77777777" w:rsidR="00644EE5" w:rsidRPr="00644EE5" w:rsidRDefault="00644EE5">
            <w:pPr>
              <w:jc w:val="center"/>
              <w:rPr>
                <w:rFonts w:ascii="Times New Roman" w:hAnsi="Times New Roman" w:cs="Times New Roman"/>
                <w:sz w:val="24"/>
                <w:szCs w:val="24"/>
              </w:rPr>
            </w:pPr>
            <w:r w:rsidRPr="00644EE5">
              <w:rPr>
                <w:rFonts w:ascii="Times New Roman" w:hAnsi="Times New Roman" w:cs="Times New Roman"/>
                <w:sz w:val="24"/>
                <w:szCs w:val="24"/>
              </w:rPr>
              <w:t>ПК 1.2</w:t>
            </w:r>
          </w:p>
          <w:p w14:paraId="3CDD0861" w14:textId="20AE6776" w:rsidR="00644EE5" w:rsidRPr="00644EE5" w:rsidRDefault="00644EE5" w:rsidP="006E06B1">
            <w:pPr>
              <w:jc w:val="center"/>
              <w:rPr>
                <w:rFonts w:ascii="Times New Roman" w:hAnsi="Times New Roman" w:cs="Times New Roman"/>
                <w:sz w:val="24"/>
                <w:szCs w:val="24"/>
              </w:rPr>
            </w:pPr>
            <w:r w:rsidRPr="00644EE5">
              <w:rPr>
                <w:rFonts w:ascii="Times New Roman" w:hAnsi="Times New Roman" w:cs="Times New Roman"/>
                <w:sz w:val="24"/>
                <w:szCs w:val="24"/>
              </w:rPr>
              <w:t>ПК 1.3</w:t>
            </w: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069751D3"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762AC44C" w14:textId="77777777" w:rsidR="00644EE5" w:rsidRPr="00644EE5" w:rsidRDefault="00644EE5">
            <w:pPr>
              <w:pStyle w:val="ConsPlusNormal"/>
              <w:jc w:val="center"/>
              <w:rPr>
                <w:rFonts w:ascii="Times New Roman" w:hAnsi="Times New Roman" w:cs="Times New Roman"/>
                <w:sz w:val="24"/>
                <w:szCs w:val="24"/>
              </w:rPr>
            </w:pPr>
          </w:p>
        </w:tc>
      </w:tr>
      <w:tr w:rsidR="00644EE5" w:rsidRPr="00644EE5" w14:paraId="7AFE1339" w14:textId="77777777" w:rsidTr="00644EE5">
        <w:trPr>
          <w:trHeight w:val="323"/>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8FBE8B3"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731B1203"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А/02.5</w:t>
            </w:r>
          </w:p>
        </w:tc>
        <w:tc>
          <w:tcPr>
            <w:tcW w:w="971" w:type="pct"/>
            <w:tcBorders>
              <w:top w:val="single" w:sz="4" w:space="0" w:color="auto"/>
              <w:left w:val="single" w:sz="4" w:space="0" w:color="auto"/>
              <w:bottom w:val="single" w:sz="4" w:space="0" w:color="auto"/>
              <w:right w:val="single" w:sz="4" w:space="0" w:color="auto"/>
            </w:tcBorders>
            <w:shd w:val="clear" w:color="auto" w:fill="auto"/>
            <w:hideMark/>
          </w:tcPr>
          <w:p w14:paraId="708EE803" w14:textId="77777777" w:rsidR="00644EE5" w:rsidRPr="00644EE5" w:rsidRDefault="00644EE5">
            <w:pPr>
              <w:jc w:val="center"/>
              <w:rPr>
                <w:rFonts w:ascii="Times New Roman" w:hAnsi="Times New Roman" w:cs="Times New Roman"/>
                <w:sz w:val="24"/>
                <w:szCs w:val="24"/>
              </w:rPr>
            </w:pPr>
            <w:r w:rsidRPr="00644EE5">
              <w:rPr>
                <w:rFonts w:ascii="Times New Roman" w:hAnsi="Times New Roman" w:cs="Times New Roman"/>
                <w:sz w:val="24"/>
                <w:szCs w:val="24"/>
              </w:rPr>
              <w:t>ПК 1.4</w:t>
            </w: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35679CB9"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62F432C2" w14:textId="77777777" w:rsidR="00644EE5" w:rsidRPr="00644EE5" w:rsidRDefault="00644EE5">
            <w:pPr>
              <w:pStyle w:val="ConsPlusNormal"/>
              <w:jc w:val="center"/>
              <w:rPr>
                <w:rFonts w:ascii="Times New Roman" w:hAnsi="Times New Roman" w:cs="Times New Roman"/>
                <w:sz w:val="24"/>
                <w:szCs w:val="24"/>
              </w:rPr>
            </w:pPr>
          </w:p>
        </w:tc>
      </w:tr>
      <w:tr w:rsidR="00644EE5" w:rsidRPr="00644EE5" w14:paraId="2FC16680" w14:textId="77777777" w:rsidTr="00644EE5">
        <w:trPr>
          <w:trHeight w:val="323"/>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0347596"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778FA2FA"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А/03.5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5C6C4675"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hideMark/>
          </w:tcPr>
          <w:p w14:paraId="40D7E579" w14:textId="77777777" w:rsidR="00644EE5" w:rsidRPr="00644EE5" w:rsidRDefault="00644EE5">
            <w:pPr>
              <w:jc w:val="center"/>
              <w:rPr>
                <w:rFonts w:ascii="Times New Roman" w:hAnsi="Times New Roman" w:cs="Times New Roman"/>
                <w:sz w:val="24"/>
                <w:szCs w:val="24"/>
              </w:rPr>
            </w:pPr>
            <w:r w:rsidRPr="00644EE5">
              <w:rPr>
                <w:rFonts w:ascii="Times New Roman" w:hAnsi="Times New Roman" w:cs="Times New Roman"/>
                <w:sz w:val="24"/>
                <w:szCs w:val="24"/>
              </w:rPr>
              <w:t>ПК 2.3</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358B2D2C" w14:textId="77777777" w:rsidR="00644EE5" w:rsidRPr="00644EE5" w:rsidRDefault="00644EE5">
            <w:pPr>
              <w:pStyle w:val="ConsPlusNormal"/>
              <w:jc w:val="center"/>
              <w:rPr>
                <w:rFonts w:ascii="Times New Roman" w:hAnsi="Times New Roman" w:cs="Times New Roman"/>
                <w:sz w:val="24"/>
                <w:szCs w:val="24"/>
              </w:rPr>
            </w:pPr>
          </w:p>
        </w:tc>
      </w:tr>
      <w:tr w:rsidR="00644EE5" w:rsidRPr="00644EE5" w14:paraId="491A8DB6" w14:textId="77777777" w:rsidTr="00644EE5">
        <w:trPr>
          <w:trHeight w:val="323"/>
        </w:trPr>
        <w:tc>
          <w:tcPr>
            <w:tcW w:w="2038" w:type="pct"/>
            <w:gridSpan w:val="2"/>
            <w:tcBorders>
              <w:top w:val="single" w:sz="4" w:space="0" w:color="auto"/>
              <w:left w:val="single" w:sz="4" w:space="0" w:color="auto"/>
              <w:bottom w:val="single" w:sz="4" w:space="0" w:color="auto"/>
              <w:right w:val="single" w:sz="4" w:space="0" w:color="auto"/>
            </w:tcBorders>
            <w:shd w:val="clear" w:color="auto" w:fill="auto"/>
            <w:hideMark/>
          </w:tcPr>
          <w:p w14:paraId="29860C9A" w14:textId="77777777" w:rsidR="00644EE5" w:rsidRPr="00644EE5" w:rsidRDefault="00644EE5">
            <w:pPr>
              <w:pStyle w:val="3"/>
              <w:spacing w:before="0" w:after="0"/>
              <w:rPr>
                <w:rFonts w:ascii="Times New Roman" w:hAnsi="Times New Roman"/>
                <w:sz w:val="24"/>
                <w:szCs w:val="24"/>
              </w:rPr>
            </w:pPr>
            <w:r w:rsidRPr="00644EE5">
              <w:rPr>
                <w:rFonts w:ascii="Times New Roman" w:hAnsi="Times New Roman"/>
                <w:sz w:val="24"/>
                <w:szCs w:val="24"/>
              </w:rPr>
              <w:t>06.34 Специалист по технической защите информации</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169E2A18"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4CC18C65"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3833E8F1" w14:textId="77777777" w:rsidR="00644EE5" w:rsidRPr="00644EE5" w:rsidRDefault="00644EE5">
            <w:pPr>
              <w:pStyle w:val="ConsPlusNormal"/>
              <w:jc w:val="center"/>
              <w:rPr>
                <w:rFonts w:ascii="Times New Roman" w:hAnsi="Times New Roman" w:cs="Times New Roman"/>
                <w:sz w:val="24"/>
                <w:szCs w:val="24"/>
              </w:rPr>
            </w:pPr>
          </w:p>
        </w:tc>
      </w:tr>
      <w:tr w:rsidR="00644EE5" w:rsidRPr="00644EE5" w14:paraId="10E29B12" w14:textId="77777777" w:rsidTr="00A83683">
        <w:trPr>
          <w:trHeight w:val="1134"/>
        </w:trPr>
        <w:tc>
          <w:tcPr>
            <w:tcW w:w="15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ABB52AA" w14:textId="77777777" w:rsidR="00644EE5" w:rsidRPr="00644EE5" w:rsidRDefault="00644EE5">
            <w:pPr>
              <w:pStyle w:val="pTextStyle"/>
              <w:spacing w:line="240" w:lineRule="auto"/>
              <w:rPr>
                <w:lang w:val="ru-RU"/>
              </w:rPr>
            </w:pPr>
            <w:r w:rsidRPr="00644EE5">
              <w:rPr>
                <w:b/>
                <w:color w:val="000000"/>
                <w:lang w:val="ru-RU"/>
              </w:rPr>
              <w:t xml:space="preserve">ОТФ А </w:t>
            </w:r>
            <w:r w:rsidRPr="00644EE5">
              <w:rPr>
                <w:color w:val="000000"/>
                <w:lang w:val="ru-RU"/>
              </w:rPr>
              <w:t>Проведение работ по установке и техническому обслуживанию средств защиты информации</w:t>
            </w: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1F5F0B8B"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А/01.5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1C4A876D"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723A0F5A"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right w:val="single" w:sz="4" w:space="0" w:color="auto"/>
            </w:tcBorders>
            <w:shd w:val="clear" w:color="auto" w:fill="auto"/>
            <w:hideMark/>
          </w:tcPr>
          <w:p w14:paraId="5A0DC100" w14:textId="77777777" w:rsidR="00644EE5" w:rsidRPr="00644EE5" w:rsidRDefault="00644EE5">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3.1</w:t>
            </w:r>
          </w:p>
          <w:p w14:paraId="5CB207B2" w14:textId="77777777" w:rsidR="00644EE5" w:rsidRPr="00644EE5" w:rsidRDefault="00644EE5">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3.2</w:t>
            </w:r>
          </w:p>
          <w:p w14:paraId="34DE2AAE" w14:textId="77777777" w:rsidR="00644EE5" w:rsidRPr="00644EE5" w:rsidRDefault="00644EE5">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3.3</w:t>
            </w:r>
          </w:p>
          <w:p w14:paraId="386BD6B9" w14:textId="4A182815" w:rsidR="00644EE5" w:rsidRPr="00644EE5" w:rsidRDefault="00644EE5" w:rsidP="00A83683">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3.4</w:t>
            </w:r>
          </w:p>
        </w:tc>
      </w:tr>
      <w:tr w:rsidR="00644EE5" w:rsidRPr="00644EE5" w14:paraId="4EAB771C" w14:textId="77777777" w:rsidTr="00B232FC">
        <w:trPr>
          <w:trHeight w:val="1134"/>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F4A787D"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76FD387C"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А/02.5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6B6CEE85"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4D075FB9"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right w:val="single" w:sz="4" w:space="0" w:color="auto"/>
            </w:tcBorders>
            <w:shd w:val="clear" w:color="auto" w:fill="auto"/>
            <w:hideMark/>
          </w:tcPr>
          <w:p w14:paraId="4B27928A" w14:textId="77777777" w:rsidR="00644EE5" w:rsidRPr="00644EE5" w:rsidRDefault="00644EE5">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3.1</w:t>
            </w:r>
          </w:p>
          <w:p w14:paraId="482D8B61" w14:textId="77777777" w:rsidR="00644EE5" w:rsidRPr="00644EE5" w:rsidRDefault="00644EE5">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3.2</w:t>
            </w:r>
          </w:p>
          <w:p w14:paraId="1648DA83" w14:textId="77777777" w:rsidR="00644EE5" w:rsidRPr="00644EE5" w:rsidRDefault="00644EE5">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3.3</w:t>
            </w:r>
          </w:p>
          <w:p w14:paraId="2EF01C57" w14:textId="03F39801" w:rsidR="00644EE5" w:rsidRPr="00644EE5" w:rsidRDefault="00644EE5" w:rsidP="00B232FC">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3.4</w:t>
            </w:r>
          </w:p>
        </w:tc>
      </w:tr>
      <w:tr w:rsidR="00644EE5" w:rsidRPr="00644EE5" w14:paraId="49FC6D6A" w14:textId="77777777" w:rsidTr="00644EE5">
        <w:trPr>
          <w:trHeight w:val="323"/>
        </w:trPr>
        <w:tc>
          <w:tcPr>
            <w:tcW w:w="150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AED6F67" w14:textId="77777777" w:rsidR="00644EE5" w:rsidRPr="00644EE5" w:rsidRDefault="00644EE5">
            <w:pPr>
              <w:rPr>
                <w:rFonts w:ascii="Times New Roman" w:hAnsi="Times New Roman" w:cs="Times New Roman"/>
                <w:sz w:val="24"/>
                <w:szCs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14:paraId="61D79B35" w14:textId="77777777" w:rsidR="00644EE5" w:rsidRPr="00644EE5" w:rsidRDefault="00644EE5">
            <w:pPr>
              <w:rPr>
                <w:rFonts w:ascii="Times New Roman" w:hAnsi="Times New Roman" w:cs="Times New Roman"/>
                <w:sz w:val="24"/>
                <w:szCs w:val="24"/>
              </w:rPr>
            </w:pPr>
            <w:r w:rsidRPr="00644EE5">
              <w:rPr>
                <w:rFonts w:ascii="Times New Roman" w:hAnsi="Times New Roman" w:cs="Times New Roman"/>
                <w:sz w:val="24"/>
                <w:szCs w:val="24"/>
              </w:rPr>
              <w:t>ТФ А/03.5</w:t>
            </w:r>
          </w:p>
        </w:tc>
        <w:tc>
          <w:tcPr>
            <w:tcW w:w="971" w:type="pct"/>
            <w:tcBorders>
              <w:top w:val="single" w:sz="4" w:space="0" w:color="auto"/>
              <w:left w:val="single" w:sz="4" w:space="0" w:color="auto"/>
              <w:bottom w:val="single" w:sz="4" w:space="0" w:color="auto"/>
              <w:right w:val="single" w:sz="4" w:space="0" w:color="auto"/>
            </w:tcBorders>
            <w:shd w:val="clear" w:color="auto" w:fill="auto"/>
          </w:tcPr>
          <w:p w14:paraId="276A2376" w14:textId="77777777" w:rsidR="00644EE5" w:rsidRPr="00644EE5" w:rsidRDefault="00644EE5">
            <w:pPr>
              <w:jc w:val="center"/>
              <w:rPr>
                <w:rFonts w:ascii="Times New Roman" w:hAnsi="Times New Roman" w:cs="Times New Roman"/>
                <w:sz w:val="24"/>
                <w:szCs w:val="24"/>
              </w:rPr>
            </w:pPr>
          </w:p>
        </w:tc>
        <w:tc>
          <w:tcPr>
            <w:tcW w:w="1068" w:type="pct"/>
            <w:tcBorders>
              <w:top w:val="single" w:sz="4" w:space="0" w:color="auto"/>
              <w:left w:val="single" w:sz="4" w:space="0" w:color="auto"/>
              <w:bottom w:val="single" w:sz="4" w:space="0" w:color="auto"/>
              <w:right w:val="single" w:sz="4" w:space="0" w:color="auto"/>
            </w:tcBorders>
            <w:shd w:val="clear" w:color="auto" w:fill="auto"/>
          </w:tcPr>
          <w:p w14:paraId="2DDF2C3A" w14:textId="77777777" w:rsidR="00644EE5" w:rsidRPr="00644EE5" w:rsidRDefault="00644EE5">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hideMark/>
          </w:tcPr>
          <w:p w14:paraId="65B0760C" w14:textId="77777777" w:rsidR="00644EE5" w:rsidRPr="00644EE5" w:rsidRDefault="00644EE5">
            <w:pPr>
              <w:pStyle w:val="ConsPlusNormal"/>
              <w:jc w:val="center"/>
              <w:rPr>
                <w:rFonts w:ascii="Times New Roman" w:hAnsi="Times New Roman" w:cs="Times New Roman"/>
                <w:sz w:val="24"/>
                <w:szCs w:val="24"/>
              </w:rPr>
            </w:pPr>
            <w:r w:rsidRPr="00644EE5">
              <w:rPr>
                <w:rFonts w:ascii="Times New Roman" w:hAnsi="Times New Roman" w:cs="Times New Roman"/>
                <w:sz w:val="24"/>
                <w:szCs w:val="24"/>
              </w:rPr>
              <w:t>ПК 3.1</w:t>
            </w:r>
          </w:p>
        </w:tc>
      </w:tr>
    </w:tbl>
    <w:p w14:paraId="708A1776" w14:textId="77777777" w:rsidR="009C5AF2" w:rsidRPr="00985111" w:rsidRDefault="009C5AF2" w:rsidP="00CD2973">
      <w:pPr>
        <w:jc w:val="both"/>
        <w:rPr>
          <w:rFonts w:ascii="Times New Roman" w:hAnsi="Times New Roman" w:cs="Times New Roman"/>
          <w:sz w:val="24"/>
          <w:szCs w:val="24"/>
        </w:rPr>
      </w:pPr>
    </w:p>
    <w:p w14:paraId="7CB2FCF4" w14:textId="77777777" w:rsidR="009C5AF2" w:rsidRPr="00314663" w:rsidRDefault="009C5AF2"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9F1CD7" w14:textId="77777777" w:rsidR="009C5AF2" w:rsidRPr="005F59C7" w:rsidRDefault="009C5AF2" w:rsidP="00CD2973">
      <w:pPr>
        <w:spacing w:after="120"/>
        <w:rPr>
          <w:rFonts w:ascii="Times New Roman" w:hAnsi="Times New Roman" w:cs="Times New Roman"/>
          <w:b/>
          <w:bCs/>
          <w:sz w:val="24"/>
          <w:szCs w:val="24"/>
        </w:rPr>
      </w:pPr>
    </w:p>
    <w:p w14:paraId="68225C37" w14:textId="77777777" w:rsidR="009C5AF2" w:rsidRDefault="009C5AF2" w:rsidP="00CD2973">
      <w:pPr>
        <w:tabs>
          <w:tab w:val="left" w:pos="204"/>
        </w:tabs>
        <w:jc w:val="center"/>
        <w:rPr>
          <w:rFonts w:ascii="Times New Roman" w:hAnsi="Times New Roman" w:cs="Times New Roman"/>
          <w:b/>
          <w:bCs/>
          <w:sz w:val="24"/>
          <w:szCs w:val="24"/>
        </w:rPr>
        <w:sectPr w:rsidR="009C5AF2" w:rsidSect="00E11DC8">
          <w:pgSz w:w="16838" w:h="11906" w:orient="landscape"/>
          <w:pgMar w:top="1701" w:right="1134" w:bottom="567" w:left="1134" w:header="709" w:footer="709" w:gutter="0"/>
          <w:pgNumType w:start="26"/>
          <w:cols w:space="708"/>
          <w:titlePg/>
          <w:docGrid w:linePitch="360"/>
        </w:sectPr>
      </w:pPr>
    </w:p>
    <w:p w14:paraId="09388A6B" w14:textId="77777777" w:rsidR="009C5AF2" w:rsidRPr="005F59C7" w:rsidRDefault="009C5AF2" w:rsidP="00CD2973">
      <w:pPr>
        <w:tabs>
          <w:tab w:val="left" w:pos="204"/>
        </w:tabs>
        <w:jc w:val="center"/>
        <w:rPr>
          <w:rFonts w:ascii="Times New Roman" w:hAnsi="Times New Roman" w:cs="Times New Roman"/>
          <w:b/>
          <w:bCs/>
          <w:sz w:val="24"/>
          <w:szCs w:val="24"/>
        </w:rPr>
      </w:pPr>
    </w:p>
    <w:sectPr w:rsidR="009C5AF2" w:rsidRPr="005F59C7" w:rsidSect="009C5AF2">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F3630" w14:textId="77777777" w:rsidR="009C5AF2" w:rsidRDefault="009C5AF2" w:rsidP="00A858FE">
      <w:r>
        <w:separator/>
      </w:r>
    </w:p>
  </w:endnote>
  <w:endnote w:type="continuationSeparator" w:id="0">
    <w:p w14:paraId="64A43CDD" w14:textId="77777777" w:rsidR="009C5AF2" w:rsidRDefault="009C5AF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2D594" w14:textId="77777777" w:rsidR="009C5AF2" w:rsidRDefault="009C5AF2" w:rsidP="00A858FE">
      <w:r>
        <w:separator/>
      </w:r>
    </w:p>
  </w:footnote>
  <w:footnote w:type="continuationSeparator" w:id="0">
    <w:p w14:paraId="4B95708B" w14:textId="77777777" w:rsidR="009C5AF2" w:rsidRDefault="009C5AF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A0FAC0D" w14:textId="77777777" w:rsidR="009C5AF2" w:rsidRPr="007C63D0" w:rsidRDefault="009C5AF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6484A83" w14:textId="77777777" w:rsidR="009C5AF2" w:rsidRDefault="009C5AF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4EE5"/>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2"/>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DF5BDA"/>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24668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266</Words>
  <Characters>1871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cp:revision>
  <cp:lastPrinted>2023-04-28T08:44:00Z</cp:lastPrinted>
  <dcterms:created xsi:type="dcterms:W3CDTF">2023-07-10T10:46:00Z</dcterms:created>
  <dcterms:modified xsi:type="dcterms:W3CDTF">2023-07-10T11:01:00Z</dcterms:modified>
</cp:coreProperties>
</file>