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специальности</w:t>
        <w:br w:type="textWrapping"/>
        <w:t xml:space="preserve">08.02.15 Информационное моделирование в строительстве</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«Социально-гуманитарных дисциплин»</w:t>
      </w:r>
      <w:r w:rsidDel="00000000" w:rsidR="00000000" w:rsidRPr="00000000">
        <w:rPr>
          <w:rFonts w:ascii="Times New Roman" w:cs="Times New Roman" w:eastAsia="Times New Roman" w:hAnsi="Times New Roman"/>
          <w:b w:val="1"/>
          <w:sz w:val="24"/>
          <w:szCs w:val="24"/>
          <w:vertAlign w:val="superscript"/>
          <w:rtl w:val="0"/>
        </w:rPr>
        <w:t xml:space="preserve"> </w:t>
      </w:r>
      <w:r w:rsidDel="00000000" w:rsidR="00000000" w:rsidRPr="00000000">
        <w:rPr>
          <w:rtl w:val="0"/>
        </w:rPr>
      </w:r>
    </w:p>
    <w:tbl>
      <w:tblPr>
        <w:tblStyle w:val="Table1"/>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008">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shd w:fill="auto" w:val="clear"/>
            <w:vAlign w:val="center"/>
          </w:tcPr>
          <w:p w:rsidR="00000000" w:rsidDel="00000000" w:rsidP="00000000" w:rsidRDefault="00000000" w:rsidRPr="00000000" w14:paraId="00000009">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Наименование</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tl w:val="0"/>
              </w:rPr>
            </w:r>
          </w:p>
        </w:tc>
        <w:tc>
          <w:tcPr>
            <w:shd w:fill="auto" w:val="clear"/>
            <w:vAlign w:val="center"/>
          </w:tcPr>
          <w:p w:rsidR="00000000" w:rsidDel="00000000" w:rsidP="00000000" w:rsidRDefault="00000000" w:rsidRPr="00000000" w14:paraId="0000000A">
            <w:pPr>
              <w:spacing w:after="0" w:lineRule="auto"/>
              <w:ind w:left="-104"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Тип</w:t>
            </w:r>
          </w:p>
        </w:tc>
        <w:tc>
          <w:tcPr>
            <w:vAlign w:val="center"/>
          </w:tcPr>
          <w:p w:rsidR="00000000" w:rsidDel="00000000" w:rsidP="00000000" w:rsidRDefault="00000000" w:rsidRPr="00000000" w14:paraId="0000000B">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Основное/ специализированное</w:t>
            </w:r>
          </w:p>
        </w:tc>
        <w:tc>
          <w:tcPr>
            <w:shd w:fill="auto" w:val="clear"/>
            <w:vAlign w:val="center"/>
          </w:tcPr>
          <w:p w:rsidR="00000000" w:rsidDel="00000000" w:rsidP="00000000" w:rsidRDefault="00000000" w:rsidRPr="00000000" w14:paraId="0000000C">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Краткая (рамочная) техническая характеристика</w:t>
            </w:r>
            <w:r w:rsidDel="00000000" w:rsidR="00000000" w:rsidRPr="00000000">
              <w:rPr>
                <w:rFonts w:ascii="Times New Roman" w:cs="Times New Roman" w:eastAsia="Times New Roman" w:hAnsi="Times New Roman"/>
                <w:b w:val="1"/>
                <w:sz w:val="24"/>
                <w:szCs w:val="24"/>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0D">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Pr>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регулируемые по высоте</w:t>
            </w:r>
          </w:p>
        </w:tc>
        <w:tc>
          <w:tcPr>
            <w:vMerge w:val="restart"/>
          </w:tcPr>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70" w:hRule="atLeast"/>
          <w:tblHeader w:val="0"/>
        </w:trPr>
        <w:tc>
          <w:tcPr>
            <w:shd w:fill="auto" w:val="clear"/>
          </w:tcPr>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 </w:t>
            </w:r>
          </w:p>
        </w:tc>
        <w:tc>
          <w:tcPr>
            <w:shd w:fill="auto" w:val="clear"/>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9">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7" w:hRule="atLeast"/>
          <w:tblHeader w:val="0"/>
        </w:trPr>
        <w:tc>
          <w:tcPr>
            <w:shd w:fill="auto" w:val="clear"/>
          </w:tcPr>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наглядных пособий</w:t>
            </w:r>
          </w:p>
        </w:tc>
        <w:tc>
          <w:tcPr>
            <w:shd w:fill="auto" w:val="clear"/>
          </w:tcPr>
          <w:p w:rsidR="00000000" w:rsidDel="00000000" w:rsidP="00000000" w:rsidRDefault="00000000" w:rsidRPr="00000000" w14:paraId="0000001C">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F">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65" w:hRule="atLeast"/>
          <w:tblHeader w:val="0"/>
        </w:trPr>
        <w:tc>
          <w:tcPr>
            <w:shd w:fill="auto" w:val="clear"/>
          </w:tcPr>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w:t>
            </w:r>
          </w:p>
        </w:tc>
        <w:tc>
          <w:tcPr>
            <w:shd w:fill="auto" w:val="clear"/>
          </w:tcPr>
          <w:p w:rsidR="00000000" w:rsidDel="00000000" w:rsidP="00000000" w:rsidRDefault="00000000" w:rsidRPr="00000000" w14:paraId="00000022">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5">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Pr>
          <w:p w:rsidR="00000000" w:rsidDel="00000000" w:rsidP="00000000" w:rsidRDefault="00000000" w:rsidRPr="00000000" w14:paraId="00000027">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restart"/>
          </w:tcPr>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Pr>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(доска)</w:t>
            </w:r>
          </w:p>
        </w:tc>
        <w:tc>
          <w:tcPr>
            <w:shd w:fill="auto" w:val="clear"/>
          </w:tcPr>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1">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Pr>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мультимедиапроектор</w:t>
            </w:r>
            <w:r w:rsidDel="00000000" w:rsidR="00000000" w:rsidRPr="00000000">
              <w:rPr>
                <w:rtl w:val="0"/>
              </w:rPr>
            </w:r>
          </w:p>
        </w:tc>
        <w:tc>
          <w:tcPr>
            <w:shd w:fill="auto" w:val="clear"/>
          </w:tcPr>
          <w:p w:rsidR="00000000" w:rsidDel="00000000" w:rsidP="00000000" w:rsidRDefault="00000000" w:rsidRPr="00000000" w14:paraId="000000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7">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Pr>
          <w:p w:rsidR="00000000" w:rsidDel="00000000" w:rsidP="00000000" w:rsidRDefault="00000000" w:rsidRPr="00000000" w14:paraId="0000003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наушники с микрофоном </w:t>
            </w:r>
            <w:r w:rsidDel="00000000" w:rsidR="00000000" w:rsidRPr="00000000">
              <w:rPr>
                <w:rtl w:val="0"/>
              </w:rPr>
            </w:r>
          </w:p>
        </w:tc>
        <w:tc>
          <w:tcPr>
            <w:shd w:fill="auto" w:val="clear"/>
          </w:tcPr>
          <w:p w:rsidR="00000000" w:rsidDel="00000000" w:rsidP="00000000" w:rsidRDefault="00000000" w:rsidRPr="00000000" w14:paraId="000000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специализированное</w:t>
            </w:r>
          </w:p>
        </w:tc>
        <w:tc>
          <w:tcPr>
            <w:shd w:fill="auto" w:val="clear"/>
          </w:tcPr>
          <w:p w:rsidR="00000000" w:rsidDel="00000000" w:rsidP="00000000" w:rsidRDefault="00000000" w:rsidRPr="00000000" w14:paraId="000000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Pr>
          <w:p w:rsidR="00000000" w:rsidDel="00000000" w:rsidP="00000000" w:rsidRDefault="00000000" w:rsidRPr="00000000" w14:paraId="000000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учебно-методических материалов</w:t>
            </w:r>
          </w:p>
        </w:tc>
        <w:tc>
          <w:tcPr>
            <w:shd w:fill="auto" w:val="clear"/>
          </w:tcPr>
          <w:p w:rsidR="00000000" w:rsidDel="00000000" w:rsidP="00000000" w:rsidRDefault="00000000" w:rsidRPr="00000000" w14:paraId="0000004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УМК</w:t>
            </w:r>
          </w:p>
        </w:tc>
        <w:tc>
          <w:tcPr/>
          <w:p w:rsidR="00000000" w:rsidDel="00000000" w:rsidP="00000000" w:rsidRDefault="00000000" w:rsidRPr="00000000" w14:paraId="000000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bl>
    <w:p w:rsidR="00000000" w:rsidDel="00000000" w:rsidP="00000000" w:rsidRDefault="00000000" w:rsidRPr="00000000" w14:paraId="0000004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4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2"/>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53">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 ОП.05, ОП.06, ОП.07, ПМ.01, ПМ.02, ПМ.03</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67">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6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Персональный компьютер с лицензионным программным обеспечением</w:t>
            </w:r>
          </w:p>
        </w:tc>
        <w:tc>
          <w:tcPr>
            <w:shd w:fill="auto" w:val="clea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7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7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7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08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09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3"/>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09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9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9A">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9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9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9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A3">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0A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0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B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1">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0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B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0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0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0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C8">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0C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«Информационного и BIM-моделирования, проектирования»</w:t>
      </w:r>
    </w:p>
    <w:p w:rsidR="00000000" w:rsidDel="00000000" w:rsidP="00000000" w:rsidRDefault="00000000" w:rsidRPr="00000000" w14:paraId="000000C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4"/>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0C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CD">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C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CF">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D0">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D1">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0D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vAlign w:val="top"/>
          </w:tcPr>
          <w:p w:rsidR="00000000" w:rsidDel="00000000" w:rsidP="00000000" w:rsidRDefault="00000000" w:rsidRPr="00000000" w14:paraId="000000D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0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0D7">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ОП.05, ОП.03, ПМ.01, ПМ.02</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D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vAlign w:val="top"/>
          </w:tcPr>
          <w:p w:rsidR="00000000" w:rsidDel="00000000" w:rsidP="00000000" w:rsidRDefault="00000000" w:rsidRPr="00000000" w14:paraId="000000D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0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D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vAlign w:val="top"/>
          </w:tcPr>
          <w:p w:rsidR="00000000" w:rsidDel="00000000" w:rsidP="00000000" w:rsidRDefault="00000000" w:rsidRPr="00000000" w14:paraId="000000D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0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E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vAlign w:val="top"/>
          </w:tcPr>
          <w:p w:rsidR="00000000" w:rsidDel="00000000" w:rsidP="00000000" w:rsidRDefault="00000000" w:rsidRPr="00000000" w14:paraId="000000E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0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E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vAlign w:val="top"/>
          </w:tcPr>
          <w:p w:rsidR="00000000" w:rsidDel="00000000" w:rsidP="00000000" w:rsidRDefault="00000000" w:rsidRPr="00000000" w14:paraId="000000E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r w:rsidDel="00000000" w:rsidR="00000000" w:rsidRPr="00000000">
              <w:rPr>
                <w:rtl w:val="0"/>
              </w:rPr>
            </w:r>
          </w:p>
        </w:tc>
        <w:tc>
          <w:tcPr>
            <w:shd w:fill="auto" w:val="clear"/>
          </w:tcPr>
          <w:p w:rsidR="00000000" w:rsidDel="00000000" w:rsidP="00000000" w:rsidRDefault="00000000" w:rsidRPr="00000000" w14:paraId="000000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F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F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r w:rsidDel="00000000" w:rsidR="00000000" w:rsidRPr="00000000">
              <w:rPr>
                <w:rtl w:val="0"/>
              </w:rPr>
            </w:r>
          </w:p>
        </w:tc>
        <w:tc>
          <w:tcPr>
            <w:shd w:fill="auto" w:val="clear"/>
          </w:tcPr>
          <w:p w:rsidR="00000000" w:rsidDel="00000000" w:rsidP="00000000" w:rsidRDefault="00000000" w:rsidRPr="00000000" w14:paraId="000000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0F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F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0F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F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F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r w:rsidDel="00000000" w:rsidR="00000000" w:rsidRPr="00000000">
              <w:rPr>
                <w:rtl w:val="0"/>
              </w:rPr>
            </w:r>
          </w:p>
        </w:tc>
        <w:tc>
          <w:tcPr>
            <w:shd w:fill="auto" w:val="clear"/>
          </w:tcPr>
          <w:p w:rsidR="00000000" w:rsidDel="00000000" w:rsidP="00000000" w:rsidRDefault="00000000" w:rsidRPr="00000000" w14:paraId="000000F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0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0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10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1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0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10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10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1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0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10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vAlign w:val="top"/>
          </w:tcPr>
          <w:p w:rsidR="00000000" w:rsidDel="00000000" w:rsidP="00000000" w:rsidRDefault="00000000" w:rsidRPr="00000000" w14:paraId="0000010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r w:rsidDel="00000000" w:rsidR="00000000" w:rsidRPr="00000000">
              <w:rPr>
                <w:rtl w:val="0"/>
              </w:rPr>
            </w:r>
          </w:p>
        </w:tc>
        <w:tc>
          <w:tcPr>
            <w:shd w:fill="auto" w:val="clear"/>
          </w:tcPr>
          <w:p w:rsidR="00000000" w:rsidDel="00000000" w:rsidP="00000000" w:rsidRDefault="00000000" w:rsidRPr="00000000" w14:paraId="0000011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1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vAlign w:val="top"/>
          </w:tcPr>
          <w:p w:rsidR="00000000" w:rsidDel="00000000" w:rsidP="00000000" w:rsidRDefault="00000000" w:rsidRPr="00000000" w14:paraId="00000115">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r w:rsidDel="00000000" w:rsidR="00000000" w:rsidRPr="00000000">
              <w:rPr>
                <w:rtl w:val="0"/>
              </w:rPr>
            </w:r>
          </w:p>
        </w:tc>
        <w:tc>
          <w:tcPr>
            <w:shd w:fill="auto" w:val="clear"/>
          </w:tcPr>
          <w:p w:rsidR="00000000" w:rsidDel="00000000" w:rsidP="00000000" w:rsidRDefault="00000000" w:rsidRPr="00000000" w14:paraId="000001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11B">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1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121">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1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1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12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1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12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1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3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13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45" w:hRule="atLeast"/>
          <w:tblHeader w:val="0"/>
        </w:trPr>
        <w:tc>
          <w:tcPr>
            <w:shd w:fill="auto" w:val="clear"/>
          </w:tcPr>
          <w:p w:rsidR="00000000" w:rsidDel="00000000" w:rsidP="00000000" w:rsidRDefault="00000000" w:rsidRPr="00000000" w14:paraId="000001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3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13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3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1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3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1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4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4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Плакатница</w:t>
            </w:r>
          </w:p>
        </w:tc>
        <w:tc>
          <w:tcPr>
            <w:shd w:fill="auto" w:val="clear"/>
          </w:tcPr>
          <w:p w:rsidR="00000000" w:rsidDel="00000000" w:rsidP="00000000" w:rsidRDefault="00000000" w:rsidRPr="00000000" w14:paraId="000001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4A">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«Разработки, использования, хранения структурных элементов информационной модели зданий»</w:t>
      </w:r>
    </w:p>
    <w:p w:rsidR="00000000" w:rsidDel="00000000" w:rsidP="00000000" w:rsidRDefault="00000000" w:rsidRPr="00000000" w14:paraId="0000014C">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4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4E">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4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5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51">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5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15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5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ОП.02, ПМ.02, ПМ.03</w:t>
            </w:r>
          </w:p>
        </w:tc>
      </w:tr>
      <w:tr>
        <w:trPr>
          <w:cantSplit w:val="0"/>
          <w:trHeight w:val="405" w:hRule="atLeast"/>
          <w:tblHeader w:val="0"/>
        </w:trPr>
        <w:tc>
          <w:tcPr>
            <w:shd w:fill="auto" w:val="clear"/>
          </w:tcPr>
          <w:p w:rsidR="00000000" w:rsidDel="00000000" w:rsidP="00000000" w:rsidRDefault="00000000" w:rsidRPr="00000000" w14:paraId="000001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15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16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16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16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1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16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17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1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1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17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1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17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r w:rsidDel="00000000" w:rsidR="00000000" w:rsidRPr="00000000">
              <w:rPr>
                <w:rtl w:val="0"/>
              </w:rPr>
            </w:r>
          </w:p>
        </w:tc>
        <w:tc>
          <w:tcPr>
            <w:shd w:fill="auto" w:val="clear"/>
          </w:tcPr>
          <w:p w:rsidR="00000000" w:rsidDel="00000000" w:rsidP="00000000" w:rsidRDefault="00000000" w:rsidRPr="00000000" w14:paraId="000001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18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18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1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18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19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19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196">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1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19C">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1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1A2">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1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1A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1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1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1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B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1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B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C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1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C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1C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Плакатница</w:t>
            </w:r>
          </w:p>
        </w:tc>
        <w:tc>
          <w:tcPr>
            <w:shd w:fill="auto" w:val="clear"/>
          </w:tcPr>
          <w:p w:rsidR="00000000" w:rsidDel="00000000" w:rsidP="00000000" w:rsidRDefault="00000000" w:rsidRPr="00000000" w14:paraId="000001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CB">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1CE">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1CF">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6"/>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1D0">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1D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tl w:val="0"/>
              </w:rPr>
            </w:r>
          </w:p>
        </w:tc>
        <w:tc>
          <w:tcPr>
            <w:shd w:fill="auto" w:val="clear"/>
            <w:vAlign w:val="center"/>
          </w:tcPr>
          <w:p w:rsidR="00000000" w:rsidDel="00000000" w:rsidP="00000000" w:rsidRDefault="00000000" w:rsidRPr="00000000" w14:paraId="000001D2">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1D3">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1D4">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1D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1D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D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1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1DB">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СГ.04</w:t>
            </w:r>
          </w:p>
        </w:tc>
      </w:tr>
      <w:tr>
        <w:trPr>
          <w:cantSplit w:val="0"/>
          <w:tblHeader w:val="0"/>
        </w:trPr>
        <w:tc>
          <w:tcPr>
            <w:shd w:fill="auto" w:val="clear"/>
          </w:tcPr>
          <w:p w:rsidR="00000000" w:rsidDel="00000000" w:rsidP="00000000" w:rsidRDefault="00000000" w:rsidRPr="00000000" w14:paraId="000001D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D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1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E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E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1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1E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E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1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E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E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4"/>
            </w:r>
            <w:r w:rsidDel="00000000" w:rsidR="00000000" w:rsidRPr="00000000">
              <w:rPr>
                <w:rtl w:val="0"/>
              </w:rPr>
            </w:r>
          </w:p>
        </w:tc>
        <w:tc>
          <w:tcPr>
            <w:shd w:fill="auto" w:val="clear"/>
          </w:tcPr>
          <w:p w:rsidR="00000000" w:rsidDel="00000000" w:rsidP="00000000" w:rsidRDefault="00000000" w:rsidRPr="00000000" w14:paraId="000001E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1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F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F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5">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1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F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F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1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F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00">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0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202">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7"/>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204">
            <w:pPr>
              <w:spacing w:after="0" w:line="240" w:lineRule="auto"/>
              <w:jc w:val="center"/>
              <w:rPr>
                <w:rFonts w:ascii="Times New Roman" w:cs="Times New Roman" w:eastAsia="Times New Roman" w:hAnsi="Times New Roman"/>
                <w:b w:val="1"/>
                <w:color w:val="000000"/>
              </w:rPr>
            </w:pPr>
            <w:hyperlink r:id="rId14">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206">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b w:val="1"/>
                <w:color w:val="000000"/>
              </w:rPr>
            </w:pPr>
            <w:hyperlink r:id="rId15">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0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5"/>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20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0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20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21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21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1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21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2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22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2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2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22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22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2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22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22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3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23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23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23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23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23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3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3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24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24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4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4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24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24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4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4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4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24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24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24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4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25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2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25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2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25D">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8"/>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«1С», 1С:Предприятие 8. ERP Управление строительной организацией 2 (1С:ERP Управление строительной организацией)</w:t>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26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Прикладные компьютерные программы в профессиональной деятельности</w:t>
            </w:r>
          </w:p>
          <w:p w:rsidR="00000000" w:rsidDel="00000000" w:rsidP="00000000" w:rsidRDefault="00000000" w:rsidRPr="00000000" w14:paraId="0000026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 Основы BIM-моделирования</w:t>
            </w:r>
          </w:p>
          <w:p w:rsidR="00000000" w:rsidDel="00000000" w:rsidP="00000000" w:rsidRDefault="00000000" w:rsidRPr="00000000" w14:paraId="0000026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ОП.06 Основы алгоритмизации и программирования</w:t>
            </w:r>
          </w:p>
          <w:p w:rsidR="00000000" w:rsidDel="00000000" w:rsidP="00000000" w:rsidRDefault="00000000" w:rsidRPr="00000000" w14:paraId="00000268">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«1С», 1С:Предприятие 8. Смета 3 </w:t>
              <w:br w:type="textWrapping"/>
              <w:t xml:space="preserve">(1С:Смета)</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6B">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w:t>
              <w:tab/>
              <w:t xml:space="preserve">Правовое обеспечение профессиональной деятельности</w:t>
            </w:r>
          </w:p>
          <w:p w:rsidR="00000000" w:rsidDel="00000000" w:rsidP="00000000" w:rsidRDefault="00000000" w:rsidRPr="00000000" w14:paraId="0000026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w:t>
              <w:tab/>
              <w:t xml:space="preserve">Этика профессиональной деятельности</w:t>
            </w:r>
          </w:p>
          <w:p w:rsidR="00000000" w:rsidDel="00000000" w:rsidP="00000000" w:rsidRDefault="00000000" w:rsidRPr="00000000" w14:paraId="0000026D">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w:t>
              <w:tab/>
              <w:t xml:space="preserve">Сервисная деятельность</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«1С-Софт», 1С:PM Управление проектами</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7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w:t>
              <w:tab/>
              <w:t xml:space="preserve">Прикладные компьютерные программы в профессиональной деятельности</w:t>
            </w:r>
          </w:p>
          <w:p w:rsidR="00000000" w:rsidDel="00000000" w:rsidP="00000000" w:rsidRDefault="00000000" w:rsidRPr="00000000" w14:paraId="00000271">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 Pilot-BIM</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74">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01</w:t>
              <w:tab/>
              <w:t xml:space="preserve">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 Pilot-ECM</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77">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02</w:t>
              <w:tab/>
              <w:t xml:space="preserve">Обеспечение технической эксплуатации гражданских зданий и контроля предоставления жилищно-коммунальных услуг.</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Pilot-ICE</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7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w:t>
              <w:tab/>
              <w:t xml:space="preserve">"Организация мероприятий по содержанию помещений и территории"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Рilot-ICE Enterprise</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7D">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sz w:val="24"/>
                <w:szCs w:val="24"/>
                <w:rtl w:val="0"/>
              </w:rPr>
              <w:t xml:space="preserve">3D-Storage</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80">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sz w:val="24"/>
                <w:szCs w:val="24"/>
                <w:rtl w:val="0"/>
              </w:rPr>
              <w:t xml:space="preserve">3D-Storage</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83">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Модуль расширения для системы Pilot-ICE – Копирование структуры проекта на Pilot-Storage</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86">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Модуль расширения для системы Pilot-ICE – Интеграция с AutoCad</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89">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Модуль расширения для системы Pilot-ICE – Интеграция с NanoCad СПДС</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8C">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Модуль расширения для системы Pilot-ICE – Интеграция с КОМПАС-График</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8F">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Модуль расширения для системы Pilot-ICE – Экспорт документов XPS в PDF</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92">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Модуль расширения для системы Pilot-ICE – Отправка уведомлений на почту</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95">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7">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«БИМэйстер»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BIMeister</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98">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A">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«БРИО МРС» - BRIO MRS</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9B">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«Дронопорт» - Hive</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9E">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 - NS Project</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A1">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«Тангл» - BIMTangl</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A4">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«Цифровые решения в строительстве» - DACON</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A7">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«ИНГИПРО» - ИНГИПРО</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AA">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«Стройбот» - Стройбот</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AD">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Microsoft -365 </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B0">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«Ренга Софтвэа» -RENGA</w:t>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2B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Выполнение технического сопровождения информационного моделирования зданий</w:t>
            </w:r>
          </w:p>
          <w:p w:rsidR="00000000" w:rsidDel="00000000" w:rsidP="00000000" w:rsidRDefault="00000000" w:rsidRPr="00000000" w14:paraId="000002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Проектирование и моделирование строительных конструкций, с применением автоматизированной системы управления технологическими процессами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«БАРС Груп» - БАРС.Стройкомплекс</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B7">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 - Model Studio CS Генплан</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BA">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 - Model Studio CS Строительные решения</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BD">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Model Studio CS ОПС</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C0">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ElectriCS 3D</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C3">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Project Studio CS - Электрика</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C6">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Model Studio CS - Водоснабжение и канализация</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C9">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Model Studio CS Трубопроводы</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CC">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Project Studio CS - Водоснабжение</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CF">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Model Studio CS - Трубопроводы</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D2">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Model Studio CS - Отопление и вентиляция</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D5">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АО «СИСОФТ ДЕВЕЛОПМЕНТ»</w:t>
              <w:tab/>
              <w:t xml:space="preserve">Model Studio CS Технологические схемы</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D8">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A">
            <w:pPr>
              <w:widowControl w:val="1"/>
              <w:tabs>
                <w:tab w:val="right" w:leader="none" w:pos="4022"/>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w:t>
            </w:r>
          </w:p>
          <w:p w:rsidR="00000000" w:rsidDel="00000000" w:rsidP="00000000" w:rsidRDefault="00000000" w:rsidRPr="00000000" w14:paraId="000002DB">
            <w:pPr>
              <w:widowControl w:val="1"/>
              <w:tabs>
                <w:tab w:val="right" w:leader="none" w:pos="4022"/>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Жизнеобеспечение: ВК</w:t>
              <w:tab/>
              <w:t xml:space="preserve"> </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DC">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Наружные сети: НВК</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DF">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Жизнеобеспечение: ОВ</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E2">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КОМПАС-3D</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E5">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Архитектура: АС/АР</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E8">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Технология: ТХ</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EB">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Технология: ТХ</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EE">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Жизнеобеспечение: ОВ</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F1">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Электроснабжение: ЭС/ЭМ</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F4">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Металлоконструкции: КМ</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F7">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w:t>
              <w:tab/>
              <w:t xml:space="preserve">Каталог: Генплан и ландшафт</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FA">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w:t>
              <w:tab/>
              <w:t xml:space="preserve">Каталог: ПОС/ППР</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2FD">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w:t>
              <w:tab/>
              <w:t xml:space="preserve">Каталог: ОПС</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00">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w:t>
              <w:tab/>
              <w:t xml:space="preserve">Каталог: СКС</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03">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5">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«КОМПАНИЯ «КРЕДО-ДИАЛОГ»</w:t>
              <w:tab/>
              <w:t xml:space="preserve">КРЕДО 3D СКАН 1.6</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06">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8">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«КОМПАНИЯ «КРЕДО-ДИАЛОГ»</w:t>
              <w:tab/>
              <w:t xml:space="preserve">КРЕДО СМЕТА 1.0</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09">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B">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Платформа nanoCAD (Механика, Растр, 3D, Организация, Топоплан)</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0C">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E">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ООО «Нанософт разработка» nanoCAD BIM Конструкции</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0F">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1">
            <w:pPr>
              <w:widowControl w:val="1"/>
              <w:tabs>
                <w:tab w:val="left" w:leader="none" w:pos="3201"/>
              </w:tabs>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 nanoCAD GeoniCS </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12">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4">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nanoCAD Металлоконструкции</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15">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7">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nanoCAD BIM Электро</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18">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A">
            <w:pPr>
              <w:widowControl w:val="1"/>
              <w:tabs>
                <w:tab w:val="right" w:leader="none" w:pos="4022"/>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 nano CAD BIM </w:t>
            </w:r>
          </w:p>
          <w:p w:rsidR="00000000" w:rsidDel="00000000" w:rsidP="00000000" w:rsidRDefault="00000000" w:rsidRPr="00000000" w14:paraId="0000031B">
            <w:pPr>
              <w:widowControl w:val="1"/>
              <w:tabs>
                <w:tab w:val="right" w:leader="none" w:pos="4022"/>
              </w:tabs>
              <w:spacing w:after="0" w:line="240" w:lineRule="auto"/>
              <w:rPr/>
            </w:pPr>
            <w:r w:rsidDel="00000000" w:rsidR="00000000" w:rsidRPr="00000000">
              <w:rPr>
                <w:rFonts w:ascii="Times New Roman" w:cs="Times New Roman" w:eastAsia="Times New Roman" w:hAnsi="Times New Roman"/>
                <w:sz w:val="24"/>
                <w:szCs w:val="24"/>
                <w:rtl w:val="0"/>
              </w:rPr>
              <w:t xml:space="preserve">СКС</w:t>
              <w:tab/>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1C">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E">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nano CAD BIM ОПС</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1F">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1">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nano CAD BIM ВК</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22">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4">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nano CAD BIM Отопление</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25">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7">
            <w:pPr>
              <w:widowControl w:val="1"/>
              <w:spacing w:after="0" w:line="240" w:lineRule="auto"/>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w:t>
              <w:tab/>
              <w:t xml:space="preserve">nano CAD Стройплощадка</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328">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Проектирования»- 3D-Storage</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2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Организация и выполнение видов работ по разработке, использованию, хранению структурных элементов информационной модели зданий</w:t>
            </w:r>
          </w:p>
          <w:p w:rsidR="00000000" w:rsidDel="00000000" w:rsidP="00000000" w:rsidRDefault="00000000" w:rsidRPr="00000000" w14:paraId="0000032C">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D">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F">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0">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1">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2">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3">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4">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5">
            <w:pPr>
              <w:widowControl w:val="1"/>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для создания среды общих данных ООО «АСКОН – Системы Проектирования»- 3D-Storage</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38">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«БИМэйстер» - BIMeister</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3B">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«БРИО МРС» - BRIO MRS</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3E">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«Тангл» - BIMTangl</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41">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«Ренга Софтвэа» -RENGA</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44">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«АСКОН – Системы Проектирования» КОМПАС-3D</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47">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ООО «Нанософт разработка» nano CAD BIM Конструкции</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34A">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4B">
      <w:pPr>
        <w:ind w:firstLine="709"/>
        <w:jc w:val="both"/>
        <w:rPr>
          <w:rFonts w:ascii="Times New Roman" w:cs="Times New Roman" w:eastAsia="Times New Roman" w:hAnsi="Times New Roman"/>
          <w:sz w:val="24"/>
          <w:szCs w:val="24"/>
        </w:rPr>
      </w:pPr>
      <w:r w:rsidDel="00000000" w:rsidR="00000000" w:rsidRPr="00000000">
        <w:rPr>
          <w:rtl w:val="0"/>
        </w:rPr>
      </w:r>
    </w:p>
    <w:sectPr>
      <w:footerReference r:id="rId16" w:type="default"/>
      <w:footerReference r:id="rId17"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50">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2">
    <w:p w:rsidR="00000000" w:rsidDel="00000000" w:rsidP="00000000" w:rsidRDefault="00000000" w:rsidRPr="00000000" w14:paraId="000003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3">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rsidR="00000000" w:rsidDel="00000000" w:rsidP="00000000" w:rsidRDefault="00000000" w:rsidRPr="00000000" w14:paraId="000003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0">
    <w:p w:rsidR="00000000" w:rsidDel="00000000" w:rsidP="00000000" w:rsidRDefault="00000000" w:rsidRPr="00000000" w14:paraId="00000353">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
    <w:p w:rsidR="00000000" w:rsidDel="00000000" w:rsidP="00000000" w:rsidRDefault="00000000" w:rsidRPr="00000000" w14:paraId="00000354">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0MH/8+pjClVL4D8lveyEQuX7Kg==">CgMxLjAyCGguZ2pkZ3hzMg5oLnA0N29ndG5najFzdzIJaC4zMGowemxsOAByITE5eXVtTnFFTVRjc0VwTnA1cmdzbTRmWW8wUnpIMDRTSQ==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