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440D45C1" w:rsidR="008F578C" w:rsidRPr="001C12F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специальности </w:t>
      </w:r>
      <w:r w:rsidR="008018C7" w:rsidRPr="001C12F1">
        <w:rPr>
          <w:rFonts w:ascii="Times New Roman" w:eastAsia="Times New Roman" w:hAnsi="Times New Roman" w:cs="Times New Roman"/>
          <w:b/>
          <w:bCs/>
          <w:kern w:val="32"/>
          <w:sz w:val="24"/>
          <w:szCs w:val="24"/>
          <w:lang w:eastAsia="x-none"/>
        </w:rPr>
        <w:br/>
      </w:r>
      <w:bookmarkEnd w:id="1"/>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259D169" w14:textId="0881DC30" w:rsidR="005D4C3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54186" w:history="1">
        <w:r w:rsidR="005D4C31" w:rsidRPr="00073FC5">
          <w:rPr>
            <w:rStyle w:val="af0"/>
          </w:rPr>
          <w:t>«ПМ.01 ПЛАНИРОВАНИЕ И СОПРОВОЖДЕНИЕ БУРЕНИЯ, ИСПЫТАНИЙ  И ЭКСПЛУАТАЦИИ СКВАЖИН ПРИ ПРОВЕДЕНИИ ГЕОЛОГОРАЗВЕДОЧНЫХ РАБОТ НА НЕФТЬ И ГАЗ»</w:t>
        </w:r>
        <w:r w:rsidR="005D4C31">
          <w:rPr>
            <w:webHidden/>
          </w:rPr>
          <w:tab/>
        </w:r>
        <w:r w:rsidR="005D4C31">
          <w:rPr>
            <w:webHidden/>
          </w:rPr>
          <w:fldChar w:fldCharType="begin"/>
        </w:r>
        <w:r w:rsidR="005D4C31">
          <w:rPr>
            <w:webHidden/>
          </w:rPr>
          <w:instrText xml:space="preserve"> PAGEREF _Toc168654186 \h </w:instrText>
        </w:r>
        <w:r w:rsidR="005D4C31">
          <w:rPr>
            <w:webHidden/>
          </w:rPr>
        </w:r>
        <w:r w:rsidR="005D4C31">
          <w:rPr>
            <w:webHidden/>
          </w:rPr>
          <w:fldChar w:fldCharType="separate"/>
        </w:r>
        <w:r w:rsidR="006539BA">
          <w:rPr>
            <w:webHidden/>
          </w:rPr>
          <w:t>2</w:t>
        </w:r>
        <w:r w:rsidR="005D4C31">
          <w:rPr>
            <w:webHidden/>
          </w:rPr>
          <w:fldChar w:fldCharType="end"/>
        </w:r>
      </w:hyperlink>
    </w:p>
    <w:p w14:paraId="2AC39E42" w14:textId="69E2249A" w:rsidR="005D4C31" w:rsidRDefault="005D4C31">
      <w:pPr>
        <w:pStyle w:val="14"/>
        <w:rPr>
          <w:rFonts w:asciiTheme="minorHAnsi" w:eastAsiaTheme="minorEastAsia" w:hAnsiTheme="minorHAnsi" w:cstheme="minorBidi"/>
          <w:b w:val="0"/>
          <w:bCs w:val="0"/>
          <w:lang w:eastAsia="ru-RU"/>
        </w:rPr>
      </w:pPr>
      <w:hyperlink w:anchor="_Toc168654187" w:history="1">
        <w:r w:rsidRPr="00073FC5">
          <w:rPr>
            <w:rStyle w:val="af0"/>
          </w:rPr>
          <w:t>«ПМ.02 ГЕОЛОГИЧЕСКОЕ МОДЕЛИРОВАНИЕ ДЛЯ ПОДСЧЕТА ЗАПАСОВ</w:t>
        </w:r>
        <w:r>
          <w:rPr>
            <w:webHidden/>
          </w:rPr>
          <w:tab/>
        </w:r>
        <w:r>
          <w:rPr>
            <w:webHidden/>
          </w:rPr>
          <w:fldChar w:fldCharType="begin"/>
        </w:r>
        <w:r>
          <w:rPr>
            <w:webHidden/>
          </w:rPr>
          <w:instrText xml:space="preserve"> PAGEREF _Toc168654187 \h </w:instrText>
        </w:r>
        <w:r>
          <w:rPr>
            <w:webHidden/>
          </w:rPr>
        </w:r>
        <w:r>
          <w:rPr>
            <w:webHidden/>
          </w:rPr>
          <w:fldChar w:fldCharType="separate"/>
        </w:r>
        <w:r w:rsidR="006539BA">
          <w:rPr>
            <w:webHidden/>
          </w:rPr>
          <w:t>30</w:t>
        </w:r>
        <w:r>
          <w:rPr>
            <w:webHidden/>
          </w:rPr>
          <w:fldChar w:fldCharType="end"/>
        </w:r>
      </w:hyperlink>
    </w:p>
    <w:p w14:paraId="2D9B2025" w14:textId="4561F116" w:rsidR="005D4C31" w:rsidRDefault="005D4C31">
      <w:pPr>
        <w:pStyle w:val="14"/>
        <w:rPr>
          <w:rFonts w:asciiTheme="minorHAnsi" w:eastAsiaTheme="minorEastAsia" w:hAnsiTheme="minorHAnsi" w:cstheme="minorBidi"/>
          <w:b w:val="0"/>
          <w:bCs w:val="0"/>
          <w:lang w:eastAsia="ru-RU"/>
        </w:rPr>
      </w:pPr>
      <w:hyperlink w:anchor="_Toc168654188" w:history="1">
        <w:r w:rsidRPr="00073FC5">
          <w:rPr>
            <w:rStyle w:val="af0"/>
          </w:rPr>
          <w:t>И ПОДДЕРЖАНИЯ ДОБЫЧИ НЕФТИ»</w:t>
        </w:r>
        <w:r>
          <w:rPr>
            <w:webHidden/>
          </w:rPr>
          <w:tab/>
        </w:r>
        <w:r>
          <w:rPr>
            <w:webHidden/>
          </w:rPr>
          <w:fldChar w:fldCharType="begin"/>
        </w:r>
        <w:r>
          <w:rPr>
            <w:webHidden/>
          </w:rPr>
          <w:instrText xml:space="preserve"> PAGEREF _Toc168654188 \h </w:instrText>
        </w:r>
        <w:r>
          <w:rPr>
            <w:webHidden/>
          </w:rPr>
        </w:r>
        <w:r>
          <w:rPr>
            <w:webHidden/>
          </w:rPr>
          <w:fldChar w:fldCharType="separate"/>
        </w:r>
        <w:r w:rsidR="006539BA">
          <w:rPr>
            <w:webHidden/>
          </w:rPr>
          <w:t>30</w:t>
        </w:r>
        <w:r>
          <w:rPr>
            <w:webHidden/>
          </w:rPr>
          <w:fldChar w:fldCharType="end"/>
        </w:r>
      </w:hyperlink>
    </w:p>
    <w:p w14:paraId="332D00F0" w14:textId="58824C06" w:rsidR="005D4C31" w:rsidRDefault="005D4C31">
      <w:pPr>
        <w:pStyle w:val="14"/>
        <w:rPr>
          <w:rFonts w:asciiTheme="minorHAnsi" w:eastAsiaTheme="minorEastAsia" w:hAnsiTheme="minorHAnsi" w:cstheme="minorBidi"/>
          <w:b w:val="0"/>
          <w:bCs w:val="0"/>
          <w:lang w:eastAsia="ru-RU"/>
        </w:rPr>
      </w:pPr>
      <w:hyperlink w:anchor="_Toc168654189" w:history="1">
        <w:r w:rsidRPr="00073FC5">
          <w:rPr>
            <w:rStyle w:val="af0"/>
          </w:rPr>
          <w:t>«ПМ.03 ОЦЕНКА РЕСУРСОВ, ПОДСЧЕТ И ПЕРЕСЧЕТ ЗАПАСОВ УГЛЕВОДОРОДОВ НА ОСНОВЕ ГЕОЛОГО-ГЕОФИЗИЧЕСКИХ ДАННЫХ»</w:t>
        </w:r>
        <w:r>
          <w:rPr>
            <w:webHidden/>
          </w:rPr>
          <w:tab/>
        </w:r>
        <w:r>
          <w:rPr>
            <w:webHidden/>
          </w:rPr>
          <w:fldChar w:fldCharType="begin"/>
        </w:r>
        <w:r>
          <w:rPr>
            <w:webHidden/>
          </w:rPr>
          <w:instrText xml:space="preserve"> PAGEREF _Toc168654189 \h </w:instrText>
        </w:r>
        <w:r>
          <w:rPr>
            <w:webHidden/>
          </w:rPr>
        </w:r>
        <w:r>
          <w:rPr>
            <w:webHidden/>
          </w:rPr>
          <w:fldChar w:fldCharType="separate"/>
        </w:r>
        <w:r w:rsidR="006539BA">
          <w:rPr>
            <w:webHidden/>
          </w:rPr>
          <w:t>52</w:t>
        </w:r>
        <w:r>
          <w:rPr>
            <w:webHidden/>
          </w:rPr>
          <w:fldChar w:fldCharType="end"/>
        </w:r>
      </w:hyperlink>
    </w:p>
    <w:p w14:paraId="15516DDC" w14:textId="6089B45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F1B74">
      <w:pPr>
        <w:rPr>
          <w:rFonts w:ascii="Times New Roman" w:hAnsi="Times New Roman" w:cs="Times New Roman"/>
          <w:b/>
          <w:i/>
          <w:sz w:val="24"/>
          <w:szCs w:val="24"/>
        </w:rPr>
      </w:pPr>
    </w:p>
    <w:p w14:paraId="76A94161" w14:textId="3239CEBB" w:rsidR="006E7FF4" w:rsidRPr="00AB34B3" w:rsidRDefault="008018C7" w:rsidP="00AB34B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1C18ED5" w14:textId="092384AC" w:rsidR="00502F97" w:rsidRPr="001C12F1" w:rsidRDefault="00502F97"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4B4AA73" w:rsidR="00CD2973" w:rsidRPr="001C12F1" w:rsidRDefault="008F578C" w:rsidP="006E7FF4">
      <w:pPr>
        <w:pStyle w:val="1"/>
      </w:pPr>
      <w:bookmarkStart w:id="3" w:name="_Toc150695621"/>
      <w:bookmarkStart w:id="4" w:name="_Toc150695786"/>
      <w:bookmarkStart w:id="5" w:name="_Toc168654186"/>
      <w:r w:rsidRPr="001C12F1">
        <w:t>«</w:t>
      </w:r>
      <w:r w:rsidR="00A36684" w:rsidRPr="00A36684">
        <w:t xml:space="preserve">ПМ.01 ПЛАНИРОВАНИЕ И СОПРОВОЖДЕНИЕ БУРЕНИЯ, ИСПЫТАНИЙ </w:t>
      </w:r>
      <w:r w:rsidR="00A36684" w:rsidRPr="00A36684">
        <w:br/>
        <w:t>И ЭКСПЛУАТАЦИИ СКВАЖИН ПРИ ПРОВЕДЕНИИ ГЕОЛОГОРАЗВЕДОЧНЫХ РАБОТ НА НЕФТЬ И ГАЗ</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76438CF0" w14:textId="77777777" w:rsidR="00BF1B74" w:rsidRDefault="00BF1B74" w:rsidP="00F53FDC">
      <w:pPr>
        <w:spacing w:line="360" w:lineRule="auto"/>
        <w:jc w:val="center"/>
        <w:rPr>
          <w:rFonts w:ascii="Times New Roman" w:hAnsi="Times New Roman" w:cs="Times New Roman"/>
          <w:sz w:val="24"/>
          <w:szCs w:val="24"/>
        </w:rPr>
      </w:pPr>
    </w:p>
    <w:p w14:paraId="6B9E8FF9" w14:textId="77777777" w:rsidR="00BF1B74" w:rsidRDefault="00BF1B74" w:rsidP="00F53FDC">
      <w:pPr>
        <w:spacing w:line="360" w:lineRule="auto"/>
        <w:jc w:val="center"/>
        <w:rPr>
          <w:rFonts w:ascii="Times New Roman" w:hAnsi="Times New Roman" w:cs="Times New Roman"/>
          <w:sz w:val="24"/>
          <w:szCs w:val="24"/>
        </w:rPr>
      </w:pPr>
    </w:p>
    <w:p w14:paraId="3192BC6B" w14:textId="77777777" w:rsidR="00BF1B74" w:rsidRDefault="00BF1B74" w:rsidP="00F53FDC">
      <w:pPr>
        <w:spacing w:line="360" w:lineRule="auto"/>
        <w:jc w:val="center"/>
        <w:rPr>
          <w:rFonts w:ascii="Times New Roman" w:hAnsi="Times New Roman" w:cs="Times New Roman"/>
          <w:sz w:val="24"/>
          <w:szCs w:val="24"/>
        </w:rPr>
      </w:pPr>
    </w:p>
    <w:p w14:paraId="43C66732" w14:textId="77777777" w:rsidR="00BF1B74" w:rsidRDefault="00BF1B74" w:rsidP="00F53FDC">
      <w:pPr>
        <w:spacing w:line="360" w:lineRule="auto"/>
        <w:jc w:val="center"/>
        <w:rPr>
          <w:rFonts w:ascii="Times New Roman" w:hAnsi="Times New Roman" w:cs="Times New Roman"/>
          <w:sz w:val="24"/>
          <w:szCs w:val="24"/>
        </w:rPr>
      </w:pPr>
    </w:p>
    <w:p w14:paraId="7D814F7E" w14:textId="77777777" w:rsidR="00BF1B74" w:rsidRPr="00F53FDC" w:rsidRDefault="00BF1B74" w:rsidP="00F53FDC">
      <w:pPr>
        <w:spacing w:line="360" w:lineRule="auto"/>
        <w:jc w:val="center"/>
        <w:rPr>
          <w:rFonts w:ascii="Times New Roman" w:hAnsi="Times New Roman" w:cs="Times New Roman"/>
          <w:sz w:val="24"/>
          <w:szCs w:val="24"/>
        </w:rPr>
      </w:pPr>
    </w:p>
    <w:p w14:paraId="4DF11363" w14:textId="67DE60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1C4827C" w:rsidR="00B766E1" w:rsidRPr="00A36684" w:rsidRDefault="00B766E1" w:rsidP="00A36684">
      <w:pPr>
        <w:pStyle w:val="21"/>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A36684" w:rsidRPr="00A36684">
          <w:rPr>
            <w:rStyle w:val="af0"/>
            <w:i w:val="0"/>
            <w:iCs w:val="0"/>
          </w:rPr>
          <w:t xml:space="preserve">ПМ.01 </w:t>
        </w:r>
        <w:r w:rsidR="00A36684">
          <w:rPr>
            <w:rStyle w:val="af0"/>
            <w:i w:val="0"/>
            <w:iCs w:val="0"/>
          </w:rPr>
          <w:t>П</w:t>
        </w:r>
        <w:r w:rsidR="00A36684" w:rsidRPr="00A36684">
          <w:rPr>
            <w:rStyle w:val="af0"/>
            <w:i w:val="0"/>
            <w:iCs w:val="0"/>
          </w:rPr>
          <w:t>ланирование и сопровождение бурения, испытаний и эксплуатации скважин при проведении геологоразведочных работ на нефть и газ</w:t>
        </w:r>
        <w:r w:rsidR="00A36684" w:rsidRPr="00B766E1">
          <w:rPr>
            <w:rStyle w:val="af0"/>
            <w:i w:val="0"/>
            <w:iCs w:val="0"/>
          </w:rPr>
          <w:t>»  в</w:t>
        </w:r>
        <w:r w:rsidRPr="00B766E1">
          <w:rPr>
            <w:rStyle w:val="af0"/>
            <w:i w:val="0"/>
            <w:iCs w:val="0"/>
          </w:rPr>
          <w:t xml:space="preserve">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40D99C3" w14:textId="5CDD9B94" w:rsidR="000D198F" w:rsidRPr="00D50CE6" w:rsidRDefault="00E52263" w:rsidP="000D198F">
      <w:pPr>
        <w:pStyle w:val="1d"/>
        <w:jc w:val="center"/>
        <w:rPr>
          <w:rFonts w:eastAsia="Segoe UI"/>
          <w:b/>
          <w:bCs/>
          <w:lang w:val="ru-RU"/>
        </w:rPr>
      </w:pPr>
      <w:r w:rsidRPr="00D50CE6">
        <w:rPr>
          <w:rFonts w:eastAsia="Segoe UI"/>
          <w:b/>
          <w:bCs/>
          <w:lang w:val="ru-RU"/>
        </w:rPr>
        <w:t>«</w:t>
      </w:r>
      <w:r w:rsidR="000D198F" w:rsidRPr="00D50CE6">
        <w:rPr>
          <w:rFonts w:eastAsia="Segoe UI"/>
          <w:b/>
          <w:bCs/>
          <w:lang w:val="ru-RU"/>
        </w:rPr>
        <w:t>ПМ.01 П</w:t>
      </w:r>
      <w:r w:rsidR="00D50CE6" w:rsidRPr="00D50CE6">
        <w:rPr>
          <w:rFonts w:eastAsia="Segoe UI"/>
          <w:b/>
          <w:bCs/>
          <w:lang w:val="ru-RU"/>
        </w:rPr>
        <w:t xml:space="preserve">ланирование и сопровождение бурения, испытаний </w:t>
      </w:r>
    </w:p>
    <w:p w14:paraId="0C8E1B64" w14:textId="39387900" w:rsidR="00E52263" w:rsidRPr="00D50CE6" w:rsidRDefault="00D50CE6" w:rsidP="000D198F">
      <w:pPr>
        <w:pStyle w:val="1d"/>
        <w:jc w:val="center"/>
        <w:rPr>
          <w:rFonts w:eastAsia="Segoe UI"/>
          <w:b/>
          <w:bCs/>
          <w:lang w:val="ru-RU"/>
        </w:rPr>
      </w:pPr>
      <w:r w:rsidRPr="00D50CE6">
        <w:rPr>
          <w:rFonts w:eastAsia="Segoe UI"/>
          <w:b/>
          <w:bCs/>
          <w:lang w:val="ru-RU"/>
        </w:rPr>
        <w:t>и эксплуатации скважин при проведении геологоразведочных работ на нефть и газ»</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7F3BD73" w:rsidR="00C63897" w:rsidRPr="000D198F" w:rsidRDefault="004F5C5E" w:rsidP="000D198F">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0D198F" w:rsidRPr="000D198F">
        <w:rPr>
          <w:rFonts w:ascii="Times New Roman" w:eastAsia="Times New Roman" w:hAnsi="Times New Roman" w:cs="Times New Roman"/>
          <w:iCs/>
          <w:sz w:val="24"/>
          <w:szCs w:val="24"/>
          <w:lang w:eastAsia="ru-RU"/>
        </w:rPr>
        <w:t>Планирование и сопровождение бурения, испытаний и эксплуатации скважин при проведении геологоразведочных работ на нефть и газ</w:t>
      </w:r>
      <w:r w:rsidR="000D198F" w:rsidRPr="00D44461">
        <w:rPr>
          <w:rFonts w:ascii="Times New Roman" w:eastAsia="Times New Roman" w:hAnsi="Times New Roman" w:cs="Times New Roman"/>
          <w:bCs/>
          <w:iCs/>
          <w:sz w:val="24"/>
          <w:szCs w:val="24"/>
          <w:lang w:eastAsia="ru-RU"/>
        </w:rPr>
        <w:t>»</w:t>
      </w:r>
      <w:r w:rsidR="000D198F" w:rsidRPr="00D44461">
        <w:rPr>
          <w:rFonts w:ascii="Times New Roman" w:eastAsia="Times New Roman" w:hAnsi="Times New Roman" w:cs="Times New Roman"/>
          <w:sz w:val="24"/>
          <w:szCs w:val="24"/>
          <w:lang w:eastAsia="ru-RU"/>
        </w:rPr>
        <w:t xml:space="preserve">. </w:t>
      </w:r>
    </w:p>
    <w:p w14:paraId="6DF4969D" w14:textId="75B2972B" w:rsidR="004F5C5E" w:rsidRPr="000D198F"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вкл</w:t>
      </w:r>
      <w:r w:rsidRPr="000D198F">
        <w:rPr>
          <w:rFonts w:ascii="Times New Roman" w:hAnsi="Times New Roman" w:cs="Times New Roman"/>
          <w:sz w:val="24"/>
          <w:szCs w:val="24"/>
        </w:rPr>
        <w:t>ючен в обязательную часть образовательной программы</w:t>
      </w:r>
      <w:r w:rsidR="000D198F" w:rsidRPr="000D198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3263"/>
        <w:gridCol w:w="2403"/>
      </w:tblGrid>
      <w:tr w:rsidR="00E52263" w:rsidRPr="000E591D" w14:paraId="79A6D897" w14:textId="77777777" w:rsidTr="00D50CE6">
        <w:tc>
          <w:tcPr>
            <w:tcW w:w="988"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4"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85146" w:rsidRPr="00D44461" w14:paraId="2F76FF93" w14:textId="77777777" w:rsidTr="00D50CE6">
        <w:tc>
          <w:tcPr>
            <w:tcW w:w="988" w:type="dxa"/>
            <w:tcBorders>
              <w:top w:val="single" w:sz="4" w:space="0" w:color="auto"/>
              <w:left w:val="single" w:sz="4" w:space="0" w:color="auto"/>
              <w:right w:val="single" w:sz="4" w:space="0" w:color="auto"/>
            </w:tcBorders>
          </w:tcPr>
          <w:p w14:paraId="10D001FC" w14:textId="17935C1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01</w:t>
            </w:r>
          </w:p>
        </w:tc>
        <w:tc>
          <w:tcPr>
            <w:tcW w:w="2974" w:type="dxa"/>
            <w:tcBorders>
              <w:top w:val="single" w:sz="4" w:space="0" w:color="auto"/>
              <w:left w:val="single" w:sz="4" w:space="0" w:color="auto"/>
              <w:right w:val="single" w:sz="4" w:space="0" w:color="auto"/>
            </w:tcBorders>
          </w:tcPr>
          <w:p w14:paraId="44A5339A"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B969FF"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4242751"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05136F"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FC76E53"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оценивать результат и последствия своих действий (самостоятельно </w:t>
            </w:r>
            <w:r w:rsidRPr="00B55A57">
              <w:rPr>
                <w:rFonts w:ascii="Times New Roman" w:hAnsi="Times New Roman" w:cs="Times New Roman"/>
                <w:bCs/>
                <w:sz w:val="24"/>
                <w:szCs w:val="24"/>
              </w:rPr>
              <w:lastRenderedPageBreak/>
              <w:t>или с помощью наставника)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44FE02D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FBFA248"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C19C7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F9D5CAB"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C34C632" w14:textId="52F91696"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0FA45C56" w14:textId="4CEC1E61" w:rsidR="00F85146" w:rsidRPr="00D44461" w:rsidRDefault="00F85146" w:rsidP="00F85146">
            <w:pPr>
              <w:jc w:val="center"/>
              <w:rPr>
                <w:rFonts w:ascii="Times New Roman" w:hAnsi="Times New Roman" w:cs="Times New Roman"/>
                <w:bCs/>
                <w:sz w:val="24"/>
                <w:szCs w:val="24"/>
              </w:rPr>
            </w:pPr>
          </w:p>
        </w:tc>
      </w:tr>
      <w:tr w:rsidR="00F85146" w:rsidRPr="00D44461" w14:paraId="2F7AB9BE" w14:textId="77777777" w:rsidTr="00D50CE6">
        <w:tc>
          <w:tcPr>
            <w:tcW w:w="988" w:type="dxa"/>
            <w:tcBorders>
              <w:top w:val="single" w:sz="4" w:space="0" w:color="auto"/>
              <w:left w:val="single" w:sz="4" w:space="0" w:color="auto"/>
              <w:right w:val="single" w:sz="4" w:space="0" w:color="auto"/>
            </w:tcBorders>
          </w:tcPr>
          <w:p w14:paraId="4F236899" w14:textId="0B402EC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02</w:t>
            </w:r>
          </w:p>
        </w:tc>
        <w:tc>
          <w:tcPr>
            <w:tcW w:w="2974" w:type="dxa"/>
            <w:tcBorders>
              <w:top w:val="single" w:sz="4" w:space="0" w:color="auto"/>
              <w:left w:val="single" w:sz="4" w:space="0" w:color="auto"/>
              <w:right w:val="single" w:sz="4" w:space="0" w:color="auto"/>
            </w:tcBorders>
          </w:tcPr>
          <w:p w14:paraId="726FCBD7"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5EBFE20"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980F7C2"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33AD70B2"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C91E61"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C7095B8" w14:textId="019F2E2F" w:rsidR="00F85146" w:rsidRPr="00D44461"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18686D0"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0EEBBA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61A179D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0ACCF3B9"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62C690B" w14:textId="73AEB661"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10C6A37D"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68C272D" w14:textId="77777777" w:rsidTr="00D50CE6">
        <w:tc>
          <w:tcPr>
            <w:tcW w:w="988" w:type="dxa"/>
            <w:tcBorders>
              <w:top w:val="single" w:sz="4" w:space="0" w:color="auto"/>
              <w:left w:val="single" w:sz="4" w:space="0" w:color="auto"/>
              <w:right w:val="single" w:sz="4" w:space="0" w:color="auto"/>
            </w:tcBorders>
          </w:tcPr>
          <w:p w14:paraId="639B49F4" w14:textId="384F5505"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03</w:t>
            </w:r>
          </w:p>
        </w:tc>
        <w:tc>
          <w:tcPr>
            <w:tcW w:w="2974" w:type="dxa"/>
            <w:tcBorders>
              <w:top w:val="single" w:sz="4" w:space="0" w:color="auto"/>
              <w:left w:val="single" w:sz="4" w:space="0" w:color="auto"/>
              <w:right w:val="single" w:sz="4" w:space="0" w:color="auto"/>
            </w:tcBorders>
          </w:tcPr>
          <w:p w14:paraId="6A6FABFE"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92631C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295148F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E69B84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28CF2F45"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B55A57">
              <w:rPr>
                <w:rFonts w:ascii="Times New Roman" w:hAnsi="Times New Roman" w:cs="Times New Roman"/>
                <w:bCs/>
                <w:sz w:val="24"/>
                <w:szCs w:val="24"/>
              </w:rPr>
              <w:lastRenderedPageBreak/>
              <w:t>деятельности, выявлять источники финансирования</w:t>
            </w:r>
          </w:p>
          <w:p w14:paraId="2F553BB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3E19B0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31060FF3"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09EA907"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7710F53" w14:textId="71C763E1"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D4859BA"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7BA6FA2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4FD886B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40B5B3D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15C0F4E8"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2765BC65" w14:textId="26802BCB"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403" w:type="dxa"/>
            <w:tcBorders>
              <w:top w:val="single" w:sz="4" w:space="0" w:color="auto"/>
              <w:left w:val="single" w:sz="4" w:space="0" w:color="auto"/>
              <w:bottom w:val="single" w:sz="4" w:space="0" w:color="auto"/>
              <w:right w:val="single" w:sz="4" w:space="0" w:color="auto"/>
            </w:tcBorders>
          </w:tcPr>
          <w:p w14:paraId="04F92EFC"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99763FC" w14:textId="77777777" w:rsidTr="00D50CE6">
        <w:tc>
          <w:tcPr>
            <w:tcW w:w="988" w:type="dxa"/>
            <w:tcBorders>
              <w:top w:val="single" w:sz="4" w:space="0" w:color="auto"/>
              <w:left w:val="single" w:sz="4" w:space="0" w:color="auto"/>
              <w:right w:val="single" w:sz="4" w:space="0" w:color="auto"/>
            </w:tcBorders>
          </w:tcPr>
          <w:p w14:paraId="766658AC" w14:textId="567D7AA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04</w:t>
            </w:r>
          </w:p>
        </w:tc>
        <w:tc>
          <w:tcPr>
            <w:tcW w:w="2974" w:type="dxa"/>
            <w:tcBorders>
              <w:top w:val="single" w:sz="4" w:space="0" w:color="auto"/>
              <w:left w:val="single" w:sz="4" w:space="0" w:color="auto"/>
              <w:right w:val="single" w:sz="4" w:space="0" w:color="auto"/>
            </w:tcBorders>
          </w:tcPr>
          <w:p w14:paraId="5ACFB412"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F64B279" w14:textId="6D3C0116"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6A0A610"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651FACB0" w14:textId="3C0FA8DA"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403" w:type="dxa"/>
            <w:tcBorders>
              <w:top w:val="single" w:sz="4" w:space="0" w:color="auto"/>
              <w:left w:val="single" w:sz="4" w:space="0" w:color="auto"/>
              <w:bottom w:val="single" w:sz="4" w:space="0" w:color="auto"/>
              <w:right w:val="single" w:sz="4" w:space="0" w:color="auto"/>
            </w:tcBorders>
          </w:tcPr>
          <w:p w14:paraId="0B30C8E3"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CFB0E94" w14:textId="77777777" w:rsidTr="00D50CE6">
        <w:tc>
          <w:tcPr>
            <w:tcW w:w="988" w:type="dxa"/>
            <w:tcBorders>
              <w:top w:val="single" w:sz="4" w:space="0" w:color="auto"/>
              <w:left w:val="single" w:sz="4" w:space="0" w:color="auto"/>
              <w:right w:val="single" w:sz="4" w:space="0" w:color="auto"/>
            </w:tcBorders>
          </w:tcPr>
          <w:p w14:paraId="02E69E1B" w14:textId="26D750B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05</w:t>
            </w:r>
          </w:p>
        </w:tc>
        <w:tc>
          <w:tcPr>
            <w:tcW w:w="2974" w:type="dxa"/>
            <w:tcBorders>
              <w:top w:val="single" w:sz="4" w:space="0" w:color="auto"/>
              <w:left w:val="single" w:sz="4" w:space="0" w:color="auto"/>
              <w:right w:val="single" w:sz="4" w:space="0" w:color="auto"/>
            </w:tcBorders>
          </w:tcPr>
          <w:p w14:paraId="49D7776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44C1699" w14:textId="6A0D5F0C"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7DDB0A7"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0ECEF779"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560BCC8A" w14:textId="34F899BA"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1DB2BCA0"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1D21DDB" w14:textId="77777777" w:rsidTr="00D50CE6">
        <w:tc>
          <w:tcPr>
            <w:tcW w:w="988" w:type="dxa"/>
            <w:tcBorders>
              <w:left w:val="single" w:sz="4" w:space="0" w:color="auto"/>
              <w:bottom w:val="single" w:sz="4" w:space="0" w:color="auto"/>
              <w:right w:val="single" w:sz="4" w:space="0" w:color="auto"/>
            </w:tcBorders>
          </w:tcPr>
          <w:p w14:paraId="003849F3" w14:textId="2D3FE2C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07</w:t>
            </w:r>
          </w:p>
        </w:tc>
        <w:tc>
          <w:tcPr>
            <w:tcW w:w="2974" w:type="dxa"/>
            <w:tcBorders>
              <w:left w:val="single" w:sz="4" w:space="0" w:color="auto"/>
              <w:bottom w:val="single" w:sz="4" w:space="0" w:color="auto"/>
              <w:right w:val="single" w:sz="4" w:space="0" w:color="auto"/>
            </w:tcBorders>
          </w:tcPr>
          <w:p w14:paraId="74CB98D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1B48E29"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6BE8B25"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6ECD286"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 xml:space="preserve">организовывать профессиональную деятельность с учетом </w:t>
            </w:r>
            <w:r w:rsidRPr="005144A6">
              <w:rPr>
                <w:rFonts w:ascii="Times New Roman" w:hAnsi="Times New Roman" w:cs="Times New Roman"/>
                <w:bCs/>
                <w:sz w:val="24"/>
                <w:szCs w:val="24"/>
              </w:rPr>
              <w:lastRenderedPageBreak/>
              <w:t>знаний об изменении климатических условий региона</w:t>
            </w:r>
          </w:p>
          <w:p w14:paraId="0A79AF0B" w14:textId="16552E7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284B7D3"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88D0B51"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05F81166"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18C029E8"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1F14776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93D0293" w14:textId="6F36A21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3498B7DB" w14:textId="77777777" w:rsidR="00F85146" w:rsidRPr="00D44461" w:rsidRDefault="00F85146" w:rsidP="00F85146">
            <w:pPr>
              <w:jc w:val="center"/>
              <w:rPr>
                <w:rFonts w:ascii="Times New Roman" w:hAnsi="Times New Roman" w:cs="Times New Roman"/>
                <w:bCs/>
                <w:sz w:val="24"/>
                <w:szCs w:val="24"/>
              </w:rPr>
            </w:pPr>
          </w:p>
        </w:tc>
      </w:tr>
      <w:tr w:rsidR="00F85146" w:rsidRPr="00D44461" w14:paraId="545A7033" w14:textId="77777777" w:rsidTr="00D50CE6">
        <w:tc>
          <w:tcPr>
            <w:tcW w:w="988" w:type="dxa"/>
            <w:tcBorders>
              <w:left w:val="single" w:sz="4" w:space="0" w:color="auto"/>
              <w:bottom w:val="single" w:sz="4" w:space="0" w:color="auto"/>
              <w:right w:val="single" w:sz="4" w:space="0" w:color="auto"/>
            </w:tcBorders>
          </w:tcPr>
          <w:p w14:paraId="69CBC2FB" w14:textId="06EBE0E3"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09</w:t>
            </w:r>
          </w:p>
        </w:tc>
        <w:tc>
          <w:tcPr>
            <w:tcW w:w="2974" w:type="dxa"/>
            <w:tcBorders>
              <w:left w:val="single" w:sz="4" w:space="0" w:color="auto"/>
              <w:bottom w:val="single" w:sz="4" w:space="0" w:color="auto"/>
              <w:right w:val="single" w:sz="4" w:space="0" w:color="auto"/>
            </w:tcBorders>
          </w:tcPr>
          <w:p w14:paraId="08453B9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0CED52"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01F9433A"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5294B2C7"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49040E65" w14:textId="2D9B6AA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AE3AF4A"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3BC88AC4"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178055CD"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1684FB9"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3BA91228" w14:textId="09C7332B" w:rsidR="00F85146" w:rsidRPr="00D44461"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602A5DB9" w14:textId="77777777" w:rsidR="00F85146" w:rsidRPr="00D44461" w:rsidRDefault="00F85146" w:rsidP="00F85146">
            <w:pPr>
              <w:jc w:val="center"/>
              <w:rPr>
                <w:rFonts w:ascii="Times New Roman" w:hAnsi="Times New Roman" w:cs="Times New Roman"/>
                <w:bCs/>
                <w:sz w:val="24"/>
                <w:szCs w:val="24"/>
              </w:rPr>
            </w:pPr>
          </w:p>
        </w:tc>
      </w:tr>
      <w:tr w:rsidR="00F85146" w:rsidRPr="00D44461" w14:paraId="04508FA8" w14:textId="77777777" w:rsidTr="00D50CE6">
        <w:tc>
          <w:tcPr>
            <w:tcW w:w="988" w:type="dxa"/>
            <w:tcBorders>
              <w:left w:val="single" w:sz="4" w:space="0" w:color="auto"/>
              <w:bottom w:val="single" w:sz="4" w:space="0" w:color="auto"/>
              <w:right w:val="single" w:sz="4" w:space="0" w:color="auto"/>
            </w:tcBorders>
          </w:tcPr>
          <w:p w14:paraId="332E1718" w14:textId="5F718E0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1.1</w:t>
            </w:r>
          </w:p>
        </w:tc>
        <w:tc>
          <w:tcPr>
            <w:tcW w:w="2974" w:type="dxa"/>
            <w:tcBorders>
              <w:left w:val="single" w:sz="4" w:space="0" w:color="auto"/>
              <w:bottom w:val="single" w:sz="4" w:space="0" w:color="auto"/>
              <w:right w:val="single" w:sz="4" w:space="0" w:color="auto"/>
            </w:tcBorders>
          </w:tcPr>
          <w:p w14:paraId="1AF57F01" w14:textId="77777777" w:rsidR="008F2A5E" w:rsidRPr="008F2A5E" w:rsidRDefault="008F2A5E" w:rsidP="008F2A5E">
            <w:pPr>
              <w:rPr>
                <w:rFonts w:ascii="Times New Roman" w:hAnsi="Times New Roman" w:cs="Times New Roman"/>
                <w:bCs/>
                <w:sz w:val="24"/>
                <w:szCs w:val="24"/>
              </w:rPr>
            </w:pPr>
            <w:proofErr w:type="spellStart"/>
            <w:r w:rsidRPr="008F2A5E">
              <w:rPr>
                <w:rFonts w:ascii="Times New Roman" w:hAnsi="Times New Roman" w:cs="Times New Roman"/>
                <w:bCs/>
                <w:sz w:val="24"/>
                <w:szCs w:val="24"/>
              </w:rPr>
              <w:t>везервуаров</w:t>
            </w:r>
            <w:proofErr w:type="spellEnd"/>
            <w:r w:rsidRPr="008F2A5E">
              <w:rPr>
                <w:rFonts w:ascii="Times New Roman" w:hAnsi="Times New Roman" w:cs="Times New Roman"/>
                <w:bCs/>
                <w:sz w:val="24"/>
                <w:szCs w:val="24"/>
              </w:rPr>
              <w:t>, ловушек, залежей нефти и газа, описывать их;</w:t>
            </w:r>
          </w:p>
          <w:p w14:paraId="571601D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схематически строить различные типы залежей в вертикальной и горизонтальной проекциях;</w:t>
            </w:r>
          </w:p>
          <w:p w14:paraId="02522D1E"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описывать месторождения  нефти и газа по  комплексу геологической графики;</w:t>
            </w:r>
          </w:p>
          <w:p w14:paraId="2599835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местоположение нефтегазоносных провинций,  уникальных и крупнейших месторождений нефти и газа России;</w:t>
            </w:r>
          </w:p>
          <w:p w14:paraId="0D51216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выбирать  обосновывать системы размещения поисковых  и разведочных скважин для разных типов залежей;</w:t>
            </w:r>
          </w:p>
          <w:p w14:paraId="7C7AAFF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составлять геологическую часть геолого-технического наряда;</w:t>
            </w:r>
          </w:p>
          <w:p w14:paraId="09BCE71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разрабатывать комплекс геологических и геофизических исследований в зависимости от задач скважины, обрабатывать полученные результаты;</w:t>
            </w:r>
          </w:p>
          <w:p w14:paraId="2EF9B006"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выбирать интервалы испытаний и методы освоения скважин;</w:t>
            </w:r>
          </w:p>
          <w:p w14:paraId="3BE2B42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составлять и оформлять геологическую графику и первичную полевую документацию;</w:t>
            </w:r>
          </w:p>
          <w:p w14:paraId="03259A6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закономерности образования и распределения осадочных горных пород;</w:t>
            </w:r>
          </w:p>
          <w:p w14:paraId="54A031C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по диагностическим признакам определять обстановку седиментации;   </w:t>
            </w:r>
          </w:p>
          <w:p w14:paraId="20A2CED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осадочные горные породы, их литологический состав  и свойства;</w:t>
            </w:r>
          </w:p>
          <w:p w14:paraId="20E6621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производить макроскопическое описание осадочных горных пород по общепринятой схеме</w:t>
            </w:r>
          </w:p>
          <w:p w14:paraId="414D6DC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литологический состав осадочных горных пород, выделять коллекторы  и оценивать их свойства, выявлять в разрезе нефтегазоносные или перспективные пласты и давать предварительную оценку их продуктивности по данным геолого-технологических исследований;</w:t>
            </w:r>
          </w:p>
          <w:p w14:paraId="52798DA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изучение и </w:t>
            </w:r>
            <w:proofErr w:type="spellStart"/>
            <w:r w:rsidRPr="008F2A5E">
              <w:rPr>
                <w:rFonts w:ascii="Times New Roman" w:hAnsi="Times New Roman" w:cs="Times New Roman"/>
                <w:bCs/>
                <w:sz w:val="24"/>
                <w:szCs w:val="24"/>
              </w:rPr>
              <w:t>макроописание</w:t>
            </w:r>
            <w:proofErr w:type="spellEnd"/>
            <w:r w:rsidRPr="008F2A5E">
              <w:rPr>
                <w:rFonts w:ascii="Times New Roman" w:hAnsi="Times New Roman" w:cs="Times New Roman"/>
                <w:bCs/>
                <w:sz w:val="24"/>
                <w:szCs w:val="24"/>
              </w:rPr>
              <w:t xml:space="preserve"> образца керна осадочной горной породы по типовой схеме;</w:t>
            </w:r>
          </w:p>
          <w:p w14:paraId="1C3C7DD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изучение и описание образцов  шлама </w:t>
            </w:r>
            <w:r w:rsidRPr="008F2A5E">
              <w:rPr>
                <w:rFonts w:ascii="Times New Roman" w:hAnsi="Times New Roman" w:cs="Times New Roman"/>
                <w:bCs/>
                <w:sz w:val="24"/>
                <w:szCs w:val="24"/>
              </w:rPr>
              <w:lastRenderedPageBreak/>
              <w:t>и образцов грунтов осадочных горных пород по типовой схеме.</w:t>
            </w:r>
          </w:p>
          <w:p w14:paraId="57B454B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причины геофизических аномалий и их взаимосвязь с ловушками нефти и газа;</w:t>
            </w:r>
          </w:p>
          <w:p w14:paraId="3C23698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методику сейсморазведки, принцип действия сейсмоприемника, отличие мов огт-3d от мов огт-2d</w:t>
            </w:r>
          </w:p>
          <w:p w14:paraId="3594CAA5"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наносить результаты наземных геофизических исследований на геологические и геофизические карты;</w:t>
            </w:r>
          </w:p>
          <w:p w14:paraId="282EEAE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комплексную интерпретацию результатов наземных геофизических методов, скважинной сейсморазведки </w:t>
            </w:r>
            <w:proofErr w:type="spellStart"/>
            <w:r w:rsidRPr="008F2A5E">
              <w:rPr>
                <w:rFonts w:ascii="Times New Roman" w:hAnsi="Times New Roman" w:cs="Times New Roman"/>
                <w:bCs/>
                <w:sz w:val="24"/>
                <w:szCs w:val="24"/>
              </w:rPr>
              <w:t>всп</w:t>
            </w:r>
            <w:proofErr w:type="spellEnd"/>
            <w:r w:rsidRPr="008F2A5E">
              <w:rPr>
                <w:rFonts w:ascii="Times New Roman" w:hAnsi="Times New Roman" w:cs="Times New Roman"/>
                <w:bCs/>
                <w:sz w:val="24"/>
                <w:szCs w:val="24"/>
              </w:rPr>
              <w:t xml:space="preserve"> и </w:t>
            </w:r>
            <w:proofErr w:type="spellStart"/>
            <w:r w:rsidRPr="008F2A5E">
              <w:rPr>
                <w:rFonts w:ascii="Times New Roman" w:hAnsi="Times New Roman" w:cs="Times New Roman"/>
                <w:bCs/>
                <w:sz w:val="24"/>
                <w:szCs w:val="24"/>
              </w:rPr>
              <w:t>нвсп</w:t>
            </w:r>
            <w:proofErr w:type="spellEnd"/>
            <w:r w:rsidRPr="008F2A5E">
              <w:rPr>
                <w:rFonts w:ascii="Times New Roman" w:hAnsi="Times New Roman" w:cs="Times New Roman"/>
                <w:bCs/>
                <w:sz w:val="24"/>
                <w:szCs w:val="24"/>
              </w:rPr>
              <w:t xml:space="preserve"> для решения задач геологоразведочных работ на нефть и газ</w:t>
            </w:r>
          </w:p>
          <w:p w14:paraId="2AF6FE15"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объяснять причины  изменения геофизических параметров при определении литологического состава, выделении коллекторов и их насыщенности, технического состояния ствола скважины;  </w:t>
            </w:r>
          </w:p>
          <w:p w14:paraId="607E34C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составлять разрезы скважин по данным каротажного материала и геолого-технологических исследований;</w:t>
            </w:r>
          </w:p>
          <w:p w14:paraId="64BADB1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работать с  базой геолого-геофизических данных;</w:t>
            </w:r>
          </w:p>
          <w:p w14:paraId="6F74727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владеть основами в области интерпретации скважинных геофизических данных;</w:t>
            </w:r>
          </w:p>
          <w:p w14:paraId="615879B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использовать компьютерные технологии в геофизике.</w:t>
            </w:r>
          </w:p>
          <w:p w14:paraId="0A38BEE0" w14:textId="1A42B275"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представлять результаты проведения </w:t>
            </w:r>
            <w:r w:rsidRPr="008F2A5E">
              <w:rPr>
                <w:rFonts w:ascii="Times New Roman" w:hAnsi="Times New Roman" w:cs="Times New Roman"/>
                <w:bCs/>
                <w:sz w:val="24"/>
                <w:szCs w:val="24"/>
              </w:rPr>
              <w:lastRenderedPageBreak/>
              <w:t>геохимические исследований</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6D18BB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условия залегания нефти и газа в земной коре,  коллекторские свойства пород, их изменчивость и зависимость от геологических факторов;</w:t>
            </w:r>
          </w:p>
          <w:p w14:paraId="7FE9A0C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последовательность этапов и стадий геологоразведочных работ, их задачи, методы и методика проведения и принципы планирования исследований;</w:t>
            </w:r>
          </w:p>
          <w:p w14:paraId="40C8EB9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основные закономерности распространения нефти и газа, нефтегазоносные провинции России, и крупные месторождения;</w:t>
            </w:r>
          </w:p>
          <w:p w14:paraId="770229C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принципы и особенности определения рационального комплекса геолого-геофизических исследований для различных категорий скважин при проектировании геологоразведочных работ, </w:t>
            </w:r>
            <w:r w:rsidRPr="008F2A5E">
              <w:rPr>
                <w:rFonts w:ascii="Times New Roman" w:hAnsi="Times New Roman" w:cs="Times New Roman"/>
                <w:bCs/>
                <w:sz w:val="24"/>
                <w:szCs w:val="24"/>
              </w:rPr>
              <w:lastRenderedPageBreak/>
              <w:t>разработке и подсчете запасов нефти и газа;</w:t>
            </w:r>
          </w:p>
          <w:p w14:paraId="290902F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охрана недр и окружающей среды при геологоразведочных работах</w:t>
            </w:r>
          </w:p>
          <w:p w14:paraId="59C4AC8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закономерности образования и распределения осадочных горных пород.</w:t>
            </w:r>
          </w:p>
          <w:p w14:paraId="691AAFB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классификацию осадочных горных пород.  </w:t>
            </w:r>
          </w:p>
          <w:p w14:paraId="3FD42466"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состав осадочных пород,  их структуры и текстуры </w:t>
            </w:r>
          </w:p>
          <w:p w14:paraId="48852EE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общую схему изучения осадочных пород, цели и задачи отбора образцов керна, шлама и образцов грунтов, объем и интервалы отбора керна и шлама </w:t>
            </w:r>
          </w:p>
          <w:p w14:paraId="38642EB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этапы исследования керна;</w:t>
            </w:r>
          </w:p>
          <w:p w14:paraId="7660755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отбор, привязка, упаковка, первичное документирование, фотографирование образцов керна, шлама и образцов грунтов; </w:t>
            </w:r>
          </w:p>
          <w:p w14:paraId="6D83B06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хранение движение и ликвидация образцов керна и образцов грунтов технологию проведения исследований керна и бурового шлама в процессе бурения, оперативные и  лабораторные методы их изучения;</w:t>
            </w:r>
          </w:p>
          <w:p w14:paraId="70123E3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оперативную интерпретацию геологической информации при геолого-технологических мероприятиях;</w:t>
            </w:r>
          </w:p>
          <w:p w14:paraId="06EADBF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геологические задачи, решаемые наземными  геофизическими методами исследований при геологоразведочных работах на нефть и газ;</w:t>
            </w:r>
          </w:p>
          <w:p w14:paraId="7B056DE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графическое оформление результатов наземных геофизических методов;</w:t>
            </w:r>
          </w:p>
          <w:p w14:paraId="1A56AC6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гравитационное поле земли, причины гравитационных аномалий;</w:t>
            </w:r>
          </w:p>
          <w:p w14:paraId="0A20078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магнитные свойства земли,  причины магнитных аномалий;</w:t>
            </w:r>
          </w:p>
          <w:p w14:paraId="09CE0E1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физические  основы электроразведки;</w:t>
            </w:r>
          </w:p>
          <w:p w14:paraId="40FFD48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физические основы сейсморазведки, прямые, преломленные, отраженные волны, отражающий горизонт, карты изохрон, временные разрезы;</w:t>
            </w:r>
          </w:p>
          <w:p w14:paraId="3189647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мов огт-2d и мов огт-3d</w:t>
            </w:r>
          </w:p>
          <w:p w14:paraId="7EE0C54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скважинную сейсморазведку </w:t>
            </w:r>
            <w:proofErr w:type="spellStart"/>
            <w:r w:rsidRPr="008F2A5E">
              <w:rPr>
                <w:rFonts w:ascii="Times New Roman" w:hAnsi="Times New Roman" w:cs="Times New Roman"/>
                <w:bCs/>
                <w:sz w:val="24"/>
                <w:szCs w:val="24"/>
              </w:rPr>
              <w:t>всп</w:t>
            </w:r>
            <w:proofErr w:type="spellEnd"/>
            <w:r w:rsidRPr="008F2A5E">
              <w:rPr>
                <w:rFonts w:ascii="Times New Roman" w:hAnsi="Times New Roman" w:cs="Times New Roman"/>
                <w:bCs/>
                <w:sz w:val="24"/>
                <w:szCs w:val="24"/>
              </w:rPr>
              <w:t xml:space="preserve"> и </w:t>
            </w:r>
            <w:proofErr w:type="spellStart"/>
            <w:r w:rsidRPr="008F2A5E">
              <w:rPr>
                <w:rFonts w:ascii="Times New Roman" w:hAnsi="Times New Roman" w:cs="Times New Roman"/>
                <w:bCs/>
                <w:sz w:val="24"/>
                <w:szCs w:val="24"/>
              </w:rPr>
              <w:t>нвсп</w:t>
            </w:r>
            <w:proofErr w:type="spellEnd"/>
          </w:p>
          <w:p w14:paraId="0FFD4C0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общие понятия о методике и технике проведения   наземных геофизических работ;</w:t>
            </w:r>
          </w:p>
          <w:p w14:paraId="035964C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комплексное использование результатов геофизических методов разведки;</w:t>
            </w:r>
          </w:p>
          <w:p w14:paraId="177B284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геологические задачи, решаемые скважинными  геофизическими методами исследований;</w:t>
            </w:r>
          </w:p>
          <w:p w14:paraId="6AC47E9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графическое оформление результатов скважинных геофизических методов; </w:t>
            </w:r>
          </w:p>
          <w:p w14:paraId="0F3A129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методы и технологии скважинных геофизических исследований;</w:t>
            </w:r>
          </w:p>
          <w:p w14:paraId="41E7341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общие представления о принципах работы геофизических приборов и оборудовании при геофизических исследованиях скважин; </w:t>
            </w:r>
          </w:p>
          <w:p w14:paraId="5DC65A6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компьютерные технологии в геофизике;</w:t>
            </w:r>
          </w:p>
          <w:p w14:paraId="1D86170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геолого-геохимические исследования в процессе бурения; </w:t>
            </w:r>
          </w:p>
          <w:p w14:paraId="3C2E2E9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технологию и организацию, технические средства, метрологическое обеспечение оборудования и аппаратуры геолого-технологических исследований;</w:t>
            </w:r>
          </w:p>
          <w:p w14:paraId="52BD9EB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правила ведения геологической и </w:t>
            </w:r>
            <w:r w:rsidRPr="008F2A5E">
              <w:rPr>
                <w:rFonts w:ascii="Times New Roman" w:hAnsi="Times New Roman" w:cs="Times New Roman"/>
                <w:bCs/>
                <w:sz w:val="24"/>
                <w:szCs w:val="24"/>
              </w:rPr>
              <w:lastRenderedPageBreak/>
              <w:t>технологической документации;</w:t>
            </w:r>
          </w:p>
          <w:p w14:paraId="3DFF51F8" w14:textId="4F7F6A43"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геофизические методы исследования скважин и основы комплексного использования методов промысловой и разведочной геофизик</w:t>
            </w:r>
          </w:p>
        </w:tc>
        <w:tc>
          <w:tcPr>
            <w:tcW w:w="2403" w:type="dxa"/>
            <w:tcBorders>
              <w:top w:val="single" w:sz="4" w:space="0" w:color="auto"/>
              <w:left w:val="single" w:sz="4" w:space="0" w:color="auto"/>
              <w:bottom w:val="single" w:sz="4" w:space="0" w:color="auto"/>
              <w:right w:val="single" w:sz="4" w:space="0" w:color="auto"/>
            </w:tcBorders>
          </w:tcPr>
          <w:p w14:paraId="06F87296" w14:textId="227649DB"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планирования и обработки результатов комплекса геологических, геофизических  и геохимических исследований</w:t>
            </w:r>
          </w:p>
        </w:tc>
      </w:tr>
      <w:tr w:rsidR="00F85146" w:rsidRPr="00D44461" w14:paraId="65030410" w14:textId="77777777" w:rsidTr="00D50CE6">
        <w:tc>
          <w:tcPr>
            <w:tcW w:w="988" w:type="dxa"/>
            <w:tcBorders>
              <w:left w:val="single" w:sz="4" w:space="0" w:color="auto"/>
              <w:bottom w:val="single" w:sz="4" w:space="0" w:color="auto"/>
              <w:right w:val="single" w:sz="4" w:space="0" w:color="auto"/>
            </w:tcBorders>
          </w:tcPr>
          <w:p w14:paraId="1A9BB26F" w14:textId="2A32E412"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lastRenderedPageBreak/>
              <w:t>ПК 1.2</w:t>
            </w:r>
          </w:p>
        </w:tc>
        <w:tc>
          <w:tcPr>
            <w:tcW w:w="2974" w:type="dxa"/>
            <w:tcBorders>
              <w:left w:val="single" w:sz="4" w:space="0" w:color="auto"/>
              <w:bottom w:val="single" w:sz="4" w:space="0" w:color="auto"/>
              <w:right w:val="single" w:sz="4" w:space="0" w:color="auto"/>
            </w:tcBorders>
          </w:tcPr>
          <w:p w14:paraId="6D9A7E6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разрабатывать геологическую и технологическую документацию; </w:t>
            </w:r>
          </w:p>
          <w:p w14:paraId="62191DD8" w14:textId="5AF0C2DC"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читать техническую часть </w:t>
            </w:r>
            <w:proofErr w:type="spellStart"/>
            <w:r w:rsidRPr="008E0D07">
              <w:rPr>
                <w:rFonts w:ascii="Times New Roman" w:hAnsi="Times New Roman" w:cs="Times New Roman"/>
                <w:bCs/>
                <w:sz w:val="24"/>
                <w:szCs w:val="24"/>
              </w:rPr>
              <w:t>геологотехнического</w:t>
            </w:r>
            <w:proofErr w:type="spellEnd"/>
            <w:r w:rsidRPr="008E0D07">
              <w:rPr>
                <w:rFonts w:ascii="Times New Roman" w:hAnsi="Times New Roman" w:cs="Times New Roman"/>
                <w:bCs/>
                <w:sz w:val="24"/>
                <w:szCs w:val="24"/>
              </w:rPr>
              <w:t xml:space="preserve"> наряда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939FE0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содержание геолого-технического наряда;</w:t>
            </w:r>
          </w:p>
          <w:p w14:paraId="20D442D1"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правила ведения геологической и технологической документации;</w:t>
            </w:r>
          </w:p>
          <w:p w14:paraId="789AD948" w14:textId="0A141CB4"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мероприятия по увеличению производительности скважин</w:t>
            </w:r>
          </w:p>
        </w:tc>
        <w:tc>
          <w:tcPr>
            <w:tcW w:w="2403" w:type="dxa"/>
            <w:tcBorders>
              <w:top w:val="single" w:sz="4" w:space="0" w:color="auto"/>
              <w:left w:val="single" w:sz="4" w:space="0" w:color="auto"/>
              <w:bottom w:val="single" w:sz="4" w:space="0" w:color="auto"/>
              <w:right w:val="single" w:sz="4" w:space="0" w:color="auto"/>
            </w:tcBorders>
          </w:tcPr>
          <w:p w14:paraId="678E9BFC" w14:textId="60F85376"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разработки геологической и технологической документации на бурение, испытание, эксплуатацию скважин, на проведение геолого-геофизических исследований в скважинах и мероприятий по увеличению производительности скважин</w:t>
            </w:r>
          </w:p>
        </w:tc>
      </w:tr>
      <w:tr w:rsidR="00F85146" w:rsidRPr="00D44461" w14:paraId="1C54FB0A" w14:textId="77777777" w:rsidTr="00D50CE6">
        <w:tc>
          <w:tcPr>
            <w:tcW w:w="988" w:type="dxa"/>
            <w:tcBorders>
              <w:left w:val="single" w:sz="4" w:space="0" w:color="auto"/>
              <w:bottom w:val="single" w:sz="4" w:space="0" w:color="auto"/>
              <w:right w:val="single" w:sz="4" w:space="0" w:color="auto"/>
            </w:tcBorders>
          </w:tcPr>
          <w:p w14:paraId="4835FC3A" w14:textId="0A76ED1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1.3</w:t>
            </w:r>
          </w:p>
        </w:tc>
        <w:tc>
          <w:tcPr>
            <w:tcW w:w="2974" w:type="dxa"/>
            <w:tcBorders>
              <w:left w:val="single" w:sz="4" w:space="0" w:color="auto"/>
              <w:bottom w:val="single" w:sz="4" w:space="0" w:color="auto"/>
              <w:right w:val="single" w:sz="4" w:space="0" w:color="auto"/>
            </w:tcBorders>
          </w:tcPr>
          <w:p w14:paraId="3767D8A5"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схеме размещения оборудования, инструмента и материалов на буровой;</w:t>
            </w:r>
          </w:p>
          <w:p w14:paraId="25EF15D3"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осуществлять контроль параметров бурового и тампонажного растворов;</w:t>
            </w:r>
          </w:p>
          <w:p w14:paraId="6024F7FF"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определять и обеспечивать оптимальный режим бурения;</w:t>
            </w:r>
          </w:p>
          <w:p w14:paraId="054AE242"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назначении датчиков геолого-технологических исследований;</w:t>
            </w:r>
          </w:p>
          <w:p w14:paraId="24D6B1A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рассчитывать профиль наклонно-направленной скважины;</w:t>
            </w:r>
          </w:p>
          <w:p w14:paraId="5B6B206C"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выбирать конструкцию скважин в зависимости от геологических условий;</w:t>
            </w:r>
          </w:p>
          <w:p w14:paraId="5A1A1EA0" w14:textId="37C7C2A0"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контролировать проверку колонны на герметичность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0E6389E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цикла строительства скважины;</w:t>
            </w:r>
          </w:p>
          <w:p w14:paraId="1BAF18A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общие сведения о буровых установках, буровом оборудовании  и  инструменте;</w:t>
            </w:r>
          </w:p>
          <w:p w14:paraId="27525494"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бурения скважин;</w:t>
            </w:r>
          </w:p>
          <w:p w14:paraId="1C83804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назначение, типы и параметры  бурового и тампонажного растворов;</w:t>
            </w:r>
          </w:p>
          <w:p w14:paraId="7BDD7E81"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проведения исследований промывочной жидкости и пластового флюида в процессе бурения;</w:t>
            </w:r>
          </w:p>
          <w:p w14:paraId="7B4B2314"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осложнения и аварии в процессе бурения скважины и методы борьбы с ними;</w:t>
            </w:r>
          </w:p>
          <w:p w14:paraId="0C8DBF2A"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режимы бурения скважин; </w:t>
            </w:r>
          </w:p>
          <w:p w14:paraId="34EB5C57"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вскрытие и опробование продуктивных горизонтов;</w:t>
            </w:r>
          </w:p>
          <w:p w14:paraId="44424448"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бурение скважин с отбором керна; </w:t>
            </w:r>
          </w:p>
          <w:p w14:paraId="3D424D5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особенности бурения наклонно-направленных  скважин и горизонтальных  скважин; </w:t>
            </w:r>
          </w:p>
          <w:p w14:paraId="339E75A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контроль бурения скважины с помощью геолого-</w:t>
            </w:r>
            <w:r w:rsidRPr="008E0D07">
              <w:rPr>
                <w:rFonts w:ascii="Times New Roman" w:hAnsi="Times New Roman" w:cs="Times New Roman"/>
                <w:bCs/>
                <w:sz w:val="24"/>
                <w:szCs w:val="24"/>
              </w:rPr>
              <w:lastRenderedPageBreak/>
              <w:t xml:space="preserve">технологических исследований и телеметрии; </w:t>
            </w:r>
          </w:p>
          <w:p w14:paraId="61152A9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назначение конструкции скважины; </w:t>
            </w:r>
          </w:p>
          <w:p w14:paraId="0410AEC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правила проверки колонны на герметичность;</w:t>
            </w:r>
          </w:p>
          <w:p w14:paraId="0F0E487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методы и приемы освоения и испытания скважин;</w:t>
            </w:r>
          </w:p>
          <w:p w14:paraId="31FF935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причины  аварий в бурении и их ликвидация;</w:t>
            </w:r>
          </w:p>
          <w:p w14:paraId="34C53A37"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особенности сверхглубокого бурения скважин;</w:t>
            </w:r>
          </w:p>
          <w:p w14:paraId="0D572B3F"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технико-экономические показатели и документация в бурении;</w:t>
            </w:r>
          </w:p>
          <w:p w14:paraId="3715CCFF" w14:textId="6422CC80"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ликвидации  и консервации скважин</w:t>
            </w:r>
          </w:p>
        </w:tc>
        <w:tc>
          <w:tcPr>
            <w:tcW w:w="2403" w:type="dxa"/>
            <w:tcBorders>
              <w:top w:val="single" w:sz="4" w:space="0" w:color="auto"/>
              <w:left w:val="single" w:sz="4" w:space="0" w:color="auto"/>
              <w:bottom w:val="single" w:sz="4" w:space="0" w:color="auto"/>
              <w:right w:val="single" w:sz="4" w:space="0" w:color="auto"/>
            </w:tcBorders>
          </w:tcPr>
          <w:p w14:paraId="0EC784B0" w14:textId="29189539" w:rsidR="008E0D07" w:rsidRPr="008E0D07" w:rsidRDefault="008E0D07" w:rsidP="008E0D07">
            <w:pPr>
              <w:tabs>
                <w:tab w:val="left" w:pos="330"/>
              </w:tabs>
              <w:rPr>
                <w:rFonts w:ascii="Times New Roman" w:hAnsi="Times New Roman" w:cs="Times New Roman"/>
                <w:bCs/>
                <w:sz w:val="24"/>
                <w:szCs w:val="24"/>
              </w:rPr>
            </w:pPr>
            <w:r w:rsidRPr="008E0D07">
              <w:rPr>
                <w:rFonts w:ascii="Times New Roman" w:hAnsi="Times New Roman" w:cs="Times New Roman"/>
                <w:bCs/>
                <w:sz w:val="24"/>
                <w:szCs w:val="24"/>
              </w:rPr>
              <w:lastRenderedPageBreak/>
              <w:t>контроля качества бурового и тампонажного растворов;</w:t>
            </w:r>
          </w:p>
          <w:p w14:paraId="5A66298D" w14:textId="173A0D2F" w:rsidR="00F85146" w:rsidRPr="00D44461" w:rsidRDefault="008E0D07" w:rsidP="008E0D07">
            <w:pPr>
              <w:tabs>
                <w:tab w:val="left" w:pos="330"/>
              </w:tabs>
              <w:rPr>
                <w:rFonts w:ascii="Times New Roman" w:hAnsi="Times New Roman" w:cs="Times New Roman"/>
                <w:bCs/>
                <w:sz w:val="24"/>
                <w:szCs w:val="24"/>
              </w:rPr>
            </w:pPr>
            <w:r w:rsidRPr="008E0D07">
              <w:rPr>
                <w:rFonts w:ascii="Times New Roman" w:hAnsi="Times New Roman" w:cs="Times New Roman"/>
                <w:bCs/>
                <w:sz w:val="24"/>
                <w:szCs w:val="24"/>
              </w:rPr>
              <w:t xml:space="preserve">проверки колонны на </w:t>
            </w:r>
            <w:proofErr w:type="spellStart"/>
            <w:r w:rsidRPr="008E0D07">
              <w:rPr>
                <w:rFonts w:ascii="Times New Roman" w:hAnsi="Times New Roman" w:cs="Times New Roman"/>
                <w:bCs/>
                <w:sz w:val="24"/>
                <w:szCs w:val="24"/>
              </w:rPr>
              <w:t>герметичност</w:t>
            </w:r>
            <w:proofErr w:type="spellEnd"/>
          </w:p>
        </w:tc>
      </w:tr>
      <w:tr w:rsidR="00F85146" w:rsidRPr="00D44461" w14:paraId="4BD0F481" w14:textId="77777777" w:rsidTr="00D50CE6">
        <w:tc>
          <w:tcPr>
            <w:tcW w:w="988" w:type="dxa"/>
            <w:tcBorders>
              <w:left w:val="single" w:sz="4" w:space="0" w:color="auto"/>
              <w:bottom w:val="single" w:sz="4" w:space="0" w:color="auto"/>
              <w:right w:val="single" w:sz="4" w:space="0" w:color="auto"/>
            </w:tcBorders>
          </w:tcPr>
          <w:p w14:paraId="3B68FE0B" w14:textId="0F72589C"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1.4</w:t>
            </w:r>
          </w:p>
        </w:tc>
        <w:tc>
          <w:tcPr>
            <w:tcW w:w="2974" w:type="dxa"/>
            <w:tcBorders>
              <w:left w:val="single" w:sz="4" w:space="0" w:color="auto"/>
              <w:bottom w:val="single" w:sz="4" w:space="0" w:color="auto"/>
              <w:right w:val="single" w:sz="4" w:space="0" w:color="auto"/>
            </w:tcBorders>
          </w:tcPr>
          <w:p w14:paraId="13C1962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рассчитывать дебиты нефтяных и газовых скважин;</w:t>
            </w:r>
          </w:p>
          <w:p w14:paraId="04A9E382"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устьевом  и подземном оборудовании добывающих скважин;</w:t>
            </w:r>
          </w:p>
          <w:p w14:paraId="45E6BE58" w14:textId="0489B272"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обрабатывать результаты промысловых исследований и устанавливать оптимальный режим работы скважины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2416AF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мероприятия по охране окружающей среды и недр при бурении нефтяных и газовых скважин; </w:t>
            </w:r>
          </w:p>
          <w:p w14:paraId="32B1FB4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требования охраны труда, промышленной, пожарной и экологической безопасности при бурении и эксплуатации скважин;</w:t>
            </w:r>
          </w:p>
          <w:p w14:paraId="710168F8"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способы эксплуатации и методы увеличения производительности нефтяных  скважин с учетом геологических и технологических факторов; </w:t>
            </w:r>
          </w:p>
          <w:p w14:paraId="5E24E94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особенности эксплуатации газовых скважин;</w:t>
            </w:r>
          </w:p>
          <w:p w14:paraId="49172EE0"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классификацию, назначение и выбор геолого-технических мероприятий (</w:t>
            </w:r>
            <w:proofErr w:type="spellStart"/>
            <w:r w:rsidRPr="008E0D07">
              <w:rPr>
                <w:rFonts w:ascii="Times New Roman" w:hAnsi="Times New Roman" w:cs="Times New Roman"/>
                <w:bCs/>
                <w:sz w:val="24"/>
                <w:szCs w:val="24"/>
              </w:rPr>
              <w:t>гтм</w:t>
            </w:r>
            <w:proofErr w:type="spellEnd"/>
            <w:r w:rsidRPr="008E0D07">
              <w:rPr>
                <w:rFonts w:ascii="Times New Roman" w:hAnsi="Times New Roman" w:cs="Times New Roman"/>
                <w:bCs/>
                <w:sz w:val="24"/>
                <w:szCs w:val="24"/>
              </w:rPr>
              <w:t>) при эксплуатации скважин;</w:t>
            </w:r>
          </w:p>
          <w:p w14:paraId="196E238A"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методику расчета оптимального режима работы эксплуатационных и нагнетательных скважин и методы контроля за их работой;</w:t>
            </w:r>
          </w:p>
          <w:p w14:paraId="315628A5"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виды и назначение подземного ремонта скважин;</w:t>
            </w:r>
          </w:p>
          <w:p w14:paraId="51620EA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общие сведения о сборе и подготовке нефти перед транспортировкой; </w:t>
            </w:r>
          </w:p>
          <w:p w14:paraId="39D98FF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lastRenderedPageBreak/>
              <w:t>общие сведения  о системе подготовки и закачки воды в продуктивные пласты.</w:t>
            </w:r>
          </w:p>
          <w:p w14:paraId="6A74A209"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общие сведения  о мероприятиях по защите промысловых трубопроводов и оборудования от коррозии;</w:t>
            </w:r>
          </w:p>
          <w:p w14:paraId="40210159" w14:textId="17793306"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мероприятия по охране окружающей среды и недр при эксплуатации нефтяных и газовых скважин</w:t>
            </w:r>
          </w:p>
        </w:tc>
        <w:tc>
          <w:tcPr>
            <w:tcW w:w="2403" w:type="dxa"/>
            <w:tcBorders>
              <w:top w:val="single" w:sz="4" w:space="0" w:color="auto"/>
              <w:left w:val="single" w:sz="4" w:space="0" w:color="auto"/>
              <w:bottom w:val="single" w:sz="4" w:space="0" w:color="auto"/>
              <w:right w:val="single" w:sz="4" w:space="0" w:color="auto"/>
            </w:tcBorders>
          </w:tcPr>
          <w:p w14:paraId="4D3D82D5" w14:textId="0274F942" w:rsidR="00F85146" w:rsidRPr="00D44461" w:rsidRDefault="008E0D07" w:rsidP="008E0D07">
            <w:pPr>
              <w:tabs>
                <w:tab w:val="left" w:pos="390"/>
              </w:tabs>
              <w:rPr>
                <w:rFonts w:ascii="Times New Roman" w:hAnsi="Times New Roman" w:cs="Times New Roman"/>
                <w:bCs/>
                <w:sz w:val="24"/>
                <w:szCs w:val="24"/>
              </w:rPr>
            </w:pPr>
            <w:r w:rsidRPr="008E0D07">
              <w:rPr>
                <w:rFonts w:ascii="Times New Roman" w:hAnsi="Times New Roman" w:cs="Times New Roman"/>
                <w:bCs/>
                <w:sz w:val="24"/>
                <w:szCs w:val="24"/>
              </w:rPr>
              <w:lastRenderedPageBreak/>
              <w:t>поддержания оптимального режима скважин  при бурении и эксплуатации и ведения контроля за соблюдением разработанной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0DD85A2" w:rsidR="00E52263" w:rsidRPr="00046714" w:rsidRDefault="0004671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408</w:t>
            </w:r>
          </w:p>
        </w:tc>
        <w:tc>
          <w:tcPr>
            <w:tcW w:w="1345" w:type="pct"/>
            <w:vAlign w:val="center"/>
          </w:tcPr>
          <w:p w14:paraId="66F03894" w14:textId="588E7D40" w:rsidR="00E52263" w:rsidRPr="005A0F94" w:rsidRDefault="00046714" w:rsidP="0014732F">
            <w:pPr>
              <w:jc w:val="center"/>
              <w:rPr>
                <w:rFonts w:ascii="Times New Roman" w:hAnsi="Times New Roman" w:cs="Times New Roman"/>
                <w:bCs/>
                <w:sz w:val="24"/>
                <w:szCs w:val="24"/>
              </w:rPr>
            </w:pPr>
            <w:r>
              <w:rPr>
                <w:rFonts w:ascii="Times New Roman" w:hAnsi="Times New Roman" w:cs="Times New Roman"/>
                <w:bCs/>
                <w:sz w:val="24"/>
                <w:szCs w:val="24"/>
                <w:lang w:val="en-US"/>
              </w:rPr>
              <w:t>2</w:t>
            </w:r>
            <w:r w:rsidR="005A0F94">
              <w:rPr>
                <w:rFonts w:ascii="Times New Roman" w:hAnsi="Times New Roman" w:cs="Times New Roman"/>
                <w:bCs/>
                <w:sz w:val="24"/>
                <w:szCs w:val="24"/>
              </w:rPr>
              <w:t>06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DC7E09E" w:rsidR="00E52263" w:rsidRPr="00046714" w:rsidRDefault="0004671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30</w:t>
            </w:r>
          </w:p>
        </w:tc>
        <w:tc>
          <w:tcPr>
            <w:tcW w:w="1345" w:type="pct"/>
            <w:vAlign w:val="center"/>
          </w:tcPr>
          <w:p w14:paraId="35BECD34" w14:textId="46CBB2D8" w:rsidR="00E52263" w:rsidRPr="00046714" w:rsidRDefault="0004671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45628" w:rsidRPr="000E591D" w14:paraId="13A6F7FA" w14:textId="77777777" w:rsidTr="0014732F">
        <w:trPr>
          <w:trHeight w:val="23"/>
        </w:trPr>
        <w:tc>
          <w:tcPr>
            <w:tcW w:w="2460" w:type="pct"/>
            <w:vAlign w:val="center"/>
          </w:tcPr>
          <w:p w14:paraId="56B24C6B"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EA8B6BD" w:rsidR="00545628" w:rsidRPr="00046714" w:rsidRDefault="00545628" w:rsidP="0054562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360</w:t>
            </w:r>
          </w:p>
        </w:tc>
        <w:tc>
          <w:tcPr>
            <w:tcW w:w="1345" w:type="pct"/>
            <w:vAlign w:val="center"/>
          </w:tcPr>
          <w:p w14:paraId="2A622EB7" w14:textId="200519E3" w:rsidR="00545628" w:rsidRPr="00C13371" w:rsidRDefault="00545628" w:rsidP="00545628">
            <w:pPr>
              <w:jc w:val="center"/>
              <w:rPr>
                <w:rFonts w:ascii="Times New Roman" w:hAnsi="Times New Roman" w:cs="Times New Roman"/>
                <w:bCs/>
                <w:sz w:val="24"/>
                <w:szCs w:val="24"/>
              </w:rPr>
            </w:pPr>
            <w:r>
              <w:rPr>
                <w:rFonts w:ascii="Times New Roman" w:hAnsi="Times New Roman" w:cs="Times New Roman"/>
                <w:bCs/>
                <w:sz w:val="24"/>
                <w:szCs w:val="24"/>
                <w:lang w:val="en-US"/>
              </w:rPr>
              <w:t>360</w:t>
            </w:r>
          </w:p>
        </w:tc>
      </w:tr>
      <w:tr w:rsidR="00545628" w:rsidRPr="000E591D" w14:paraId="3DFC8064" w14:textId="77777777" w:rsidTr="0014732F">
        <w:trPr>
          <w:trHeight w:val="23"/>
        </w:trPr>
        <w:tc>
          <w:tcPr>
            <w:tcW w:w="2460" w:type="pct"/>
            <w:vAlign w:val="center"/>
          </w:tcPr>
          <w:p w14:paraId="0783EEF7"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78C5156" w:rsidR="00545628" w:rsidRPr="00046714" w:rsidRDefault="00545628" w:rsidP="00545628">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360</w:t>
            </w:r>
          </w:p>
        </w:tc>
        <w:tc>
          <w:tcPr>
            <w:tcW w:w="1345" w:type="pct"/>
            <w:vAlign w:val="center"/>
          </w:tcPr>
          <w:p w14:paraId="3DDC0D71" w14:textId="793C060C" w:rsidR="00545628" w:rsidRPr="00C13371" w:rsidRDefault="00545628" w:rsidP="00545628">
            <w:pPr>
              <w:jc w:val="center"/>
              <w:rPr>
                <w:rFonts w:ascii="Times New Roman" w:hAnsi="Times New Roman" w:cs="Times New Roman"/>
                <w:bCs/>
                <w:i/>
                <w:iCs/>
                <w:sz w:val="24"/>
                <w:szCs w:val="24"/>
              </w:rPr>
            </w:pPr>
            <w:r>
              <w:rPr>
                <w:rFonts w:ascii="Times New Roman" w:hAnsi="Times New Roman" w:cs="Times New Roman"/>
                <w:bCs/>
                <w:i/>
                <w:iCs/>
                <w:sz w:val="24"/>
                <w:szCs w:val="24"/>
                <w:lang w:val="en-US"/>
              </w:rPr>
              <w:t>360</w:t>
            </w:r>
          </w:p>
        </w:tc>
      </w:tr>
      <w:tr w:rsidR="00545628" w:rsidRPr="000E591D" w14:paraId="5DAC4275" w14:textId="77777777" w:rsidTr="0014732F">
        <w:trPr>
          <w:trHeight w:val="23"/>
        </w:trPr>
        <w:tc>
          <w:tcPr>
            <w:tcW w:w="2460" w:type="pct"/>
            <w:vAlign w:val="center"/>
          </w:tcPr>
          <w:p w14:paraId="1AD65C17"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876248D" w:rsidR="00545628" w:rsidRPr="00046714" w:rsidRDefault="00545628" w:rsidP="00545628">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w:t>
            </w:r>
          </w:p>
        </w:tc>
        <w:tc>
          <w:tcPr>
            <w:tcW w:w="1345" w:type="pct"/>
            <w:vAlign w:val="center"/>
          </w:tcPr>
          <w:p w14:paraId="4E8BA0FF" w14:textId="1A98CC3D" w:rsidR="00545628" w:rsidRPr="00C13371" w:rsidRDefault="00545628" w:rsidP="00545628">
            <w:pPr>
              <w:jc w:val="center"/>
              <w:rPr>
                <w:rFonts w:ascii="Times New Roman" w:hAnsi="Times New Roman" w:cs="Times New Roman"/>
                <w:bCs/>
                <w:i/>
                <w:iCs/>
                <w:sz w:val="24"/>
                <w:szCs w:val="24"/>
              </w:rPr>
            </w:pPr>
            <w:r>
              <w:rPr>
                <w:rFonts w:ascii="Times New Roman" w:hAnsi="Times New Roman" w:cs="Times New Roman"/>
                <w:bCs/>
                <w:i/>
                <w:iCs/>
                <w:sz w:val="24"/>
                <w:szCs w:val="24"/>
                <w:lang w:val="en-US"/>
              </w:rPr>
              <w:t>-</w:t>
            </w:r>
          </w:p>
        </w:tc>
      </w:tr>
      <w:tr w:rsidR="00545628" w:rsidRPr="000E591D" w14:paraId="5472E0DC" w14:textId="77777777" w:rsidTr="0014732F">
        <w:trPr>
          <w:trHeight w:val="23"/>
        </w:trPr>
        <w:tc>
          <w:tcPr>
            <w:tcW w:w="2460" w:type="pct"/>
            <w:vAlign w:val="center"/>
          </w:tcPr>
          <w:p w14:paraId="347E6AF4"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CEB3460" w:rsidR="00545628" w:rsidRPr="00046714" w:rsidRDefault="00545628" w:rsidP="0054562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1345" w:type="pct"/>
            <w:vAlign w:val="center"/>
          </w:tcPr>
          <w:p w14:paraId="7482AEA5" w14:textId="14282AAD" w:rsidR="00545628" w:rsidRPr="00C13371" w:rsidRDefault="00545628" w:rsidP="00545628">
            <w:pPr>
              <w:jc w:val="center"/>
              <w:rPr>
                <w:rFonts w:ascii="Times New Roman" w:hAnsi="Times New Roman" w:cs="Times New Roman"/>
                <w:bCs/>
                <w:sz w:val="24"/>
                <w:szCs w:val="24"/>
              </w:rPr>
            </w:pPr>
            <w:r>
              <w:rPr>
                <w:rFonts w:ascii="Times New Roman" w:hAnsi="Times New Roman" w:cs="Times New Roman"/>
                <w:bCs/>
                <w:sz w:val="24"/>
                <w:szCs w:val="24"/>
                <w:lang w:val="en-US"/>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5EADB93" w:rsidR="00E52263" w:rsidRPr="00545628" w:rsidRDefault="00545628" w:rsidP="0014732F">
            <w:pPr>
              <w:jc w:val="center"/>
              <w:rPr>
                <w:rFonts w:ascii="Times New Roman" w:hAnsi="Times New Roman" w:cs="Times New Roman"/>
                <w:b/>
                <w:sz w:val="24"/>
                <w:szCs w:val="24"/>
                <w:lang w:val="en-US"/>
              </w:rPr>
            </w:pPr>
            <w:r>
              <w:rPr>
                <w:rFonts w:ascii="Times New Roman" w:hAnsi="Times New Roman" w:cs="Times New Roman"/>
                <w:b/>
                <w:sz w:val="24"/>
                <w:szCs w:val="24"/>
                <w:lang w:val="en-US"/>
              </w:rPr>
              <w:t>798</w:t>
            </w:r>
          </w:p>
        </w:tc>
        <w:tc>
          <w:tcPr>
            <w:tcW w:w="1345" w:type="pct"/>
            <w:vAlign w:val="center"/>
          </w:tcPr>
          <w:p w14:paraId="3FFE54D9" w14:textId="57AD3299" w:rsidR="00E52263" w:rsidRPr="00545628" w:rsidRDefault="00545628" w:rsidP="0014732F">
            <w:pPr>
              <w:jc w:val="center"/>
              <w:rPr>
                <w:rFonts w:ascii="Times New Roman" w:hAnsi="Times New Roman" w:cs="Times New Roman"/>
                <w:b/>
                <w:sz w:val="24"/>
                <w:szCs w:val="24"/>
                <w:lang w:val="en-US"/>
              </w:rPr>
            </w:pPr>
            <w:r>
              <w:rPr>
                <w:rFonts w:ascii="Times New Roman" w:hAnsi="Times New Roman" w:cs="Times New Roman"/>
                <w:b/>
                <w:sz w:val="24"/>
                <w:szCs w:val="24"/>
                <w:lang w:val="en-US"/>
              </w:rPr>
              <w:t>596</w:t>
            </w:r>
          </w:p>
        </w:tc>
      </w:tr>
      <w:bookmarkEnd w:id="17"/>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4061"/>
        <w:gridCol w:w="840"/>
        <w:gridCol w:w="697"/>
        <w:gridCol w:w="628"/>
        <w:gridCol w:w="553"/>
        <w:gridCol w:w="497"/>
        <w:gridCol w:w="476"/>
        <w:gridCol w:w="643"/>
        <w:gridCol w:w="408"/>
      </w:tblGrid>
      <w:tr w:rsidR="00323513" w:rsidRPr="00C63897" w14:paraId="6F87E685" w14:textId="77777777" w:rsidTr="00CE1EC8">
        <w:trPr>
          <w:cantSplit/>
          <w:trHeight w:val="3271"/>
        </w:trPr>
        <w:tc>
          <w:tcPr>
            <w:tcW w:w="42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8"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3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23513" w:rsidRPr="005643D7" w14:paraId="1E0380C1" w14:textId="77777777" w:rsidTr="00CE1EC8">
        <w:trPr>
          <w:cantSplit/>
          <w:trHeight w:val="73"/>
        </w:trPr>
        <w:tc>
          <w:tcPr>
            <w:tcW w:w="42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8"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3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23513" w:rsidRPr="00C63897" w14:paraId="69946EFA" w14:textId="77777777" w:rsidTr="00CE1EC8">
        <w:tc>
          <w:tcPr>
            <w:tcW w:w="429" w:type="pct"/>
            <w:vMerge w:val="restart"/>
          </w:tcPr>
          <w:p w14:paraId="655CA677"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01.</w:t>
            </w:r>
          </w:p>
          <w:p w14:paraId="2E6B1B6B"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02.</w:t>
            </w:r>
          </w:p>
          <w:p w14:paraId="5E0798D5"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03.</w:t>
            </w:r>
          </w:p>
          <w:p w14:paraId="647F0FB9"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04.</w:t>
            </w:r>
          </w:p>
          <w:p w14:paraId="798B1F12"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05.</w:t>
            </w:r>
          </w:p>
          <w:p w14:paraId="6933E0D6"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07.</w:t>
            </w:r>
          </w:p>
          <w:p w14:paraId="06454FC8"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09.</w:t>
            </w:r>
          </w:p>
          <w:p w14:paraId="2C125D8F"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lastRenderedPageBreak/>
              <w:t>ПК 1.1</w:t>
            </w:r>
          </w:p>
          <w:p w14:paraId="579C0FBD"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1.2</w:t>
            </w:r>
          </w:p>
          <w:p w14:paraId="1914A8DE"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1.3</w:t>
            </w:r>
          </w:p>
          <w:p w14:paraId="076F1BD9" w14:textId="489F1302"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1.4</w:t>
            </w:r>
          </w:p>
        </w:tc>
        <w:tc>
          <w:tcPr>
            <w:tcW w:w="2109" w:type="pct"/>
          </w:tcPr>
          <w:p w14:paraId="4C8BFBFE" w14:textId="584CE1FE" w:rsidR="00C075C6" w:rsidRPr="00B4083E" w:rsidRDefault="00C075C6" w:rsidP="00E5473B">
            <w:pPr>
              <w:rPr>
                <w:rFonts w:ascii="Times New Roman" w:eastAsia="Times New Roman" w:hAnsi="Times New Roman" w:cs="Times New Roman"/>
                <w:lang w:eastAsia="ru-RU"/>
              </w:rPr>
            </w:pPr>
            <w:r w:rsidRPr="009A6C4B">
              <w:rPr>
                <w:rFonts w:ascii="Times New Roman" w:hAnsi="Times New Roman"/>
                <w:bCs/>
                <w:sz w:val="24"/>
                <w:szCs w:val="24"/>
              </w:rPr>
              <w:lastRenderedPageBreak/>
              <w:t>МДК.01.01 Технология бурения, испытания и эксплуатации скважин при  проведении геологоразведочных работ на нефть и газ</w:t>
            </w:r>
          </w:p>
        </w:tc>
        <w:tc>
          <w:tcPr>
            <w:tcW w:w="436" w:type="pct"/>
          </w:tcPr>
          <w:p w14:paraId="314F26E7" w14:textId="4C3BBB54"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136</w:t>
            </w:r>
          </w:p>
        </w:tc>
        <w:tc>
          <w:tcPr>
            <w:tcW w:w="362" w:type="pct"/>
          </w:tcPr>
          <w:p w14:paraId="44942769" w14:textId="37B183DB"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68</w:t>
            </w:r>
          </w:p>
        </w:tc>
        <w:tc>
          <w:tcPr>
            <w:tcW w:w="326" w:type="pct"/>
            <w:shd w:val="clear" w:color="auto" w:fill="D9D9D9" w:themeFill="background1" w:themeFillShade="D9"/>
          </w:tcPr>
          <w:p w14:paraId="02B8C988" w14:textId="7EE48908"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136</w:t>
            </w:r>
          </w:p>
        </w:tc>
        <w:tc>
          <w:tcPr>
            <w:tcW w:w="287" w:type="pct"/>
          </w:tcPr>
          <w:p w14:paraId="0618067B" w14:textId="3DCF7BAB" w:rsidR="00C075C6" w:rsidRPr="00323513" w:rsidRDefault="00323513" w:rsidP="00E5473B">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136</w:t>
            </w:r>
          </w:p>
        </w:tc>
        <w:tc>
          <w:tcPr>
            <w:tcW w:w="258" w:type="pct"/>
          </w:tcPr>
          <w:p w14:paraId="62BD4645" w14:textId="4070F290" w:rsidR="00C075C6" w:rsidRPr="00B4083E" w:rsidRDefault="00C075C6" w:rsidP="00E5473B">
            <w:pPr>
              <w:jc w:val="center"/>
              <w:rPr>
                <w:rFonts w:ascii="Times New Roman" w:eastAsia="Times New Roman" w:hAnsi="Times New Roman" w:cs="Times New Roman"/>
                <w:b/>
                <w:bCs/>
                <w:lang w:eastAsia="ru-RU"/>
              </w:rPr>
            </w:pPr>
          </w:p>
        </w:tc>
        <w:tc>
          <w:tcPr>
            <w:tcW w:w="247" w:type="pct"/>
          </w:tcPr>
          <w:p w14:paraId="123DAEA2" w14:textId="0B43BB31" w:rsidR="00C075C6" w:rsidRPr="00B4083E" w:rsidRDefault="00C075C6" w:rsidP="00E5473B">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636144C8" w14:textId="77777777" w:rsidR="00C075C6" w:rsidRPr="00B4083E" w:rsidRDefault="00C075C6" w:rsidP="00E5473B">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259894E2" w14:textId="77777777" w:rsidR="00C075C6" w:rsidRPr="00B4083E" w:rsidRDefault="00C075C6" w:rsidP="00E5473B">
            <w:pPr>
              <w:jc w:val="center"/>
              <w:rPr>
                <w:rFonts w:ascii="Times New Roman" w:eastAsia="Times New Roman" w:hAnsi="Times New Roman" w:cs="Times New Roman"/>
                <w:b/>
                <w:bCs/>
                <w:lang w:eastAsia="ru-RU"/>
              </w:rPr>
            </w:pPr>
          </w:p>
        </w:tc>
      </w:tr>
      <w:tr w:rsidR="00323513" w:rsidRPr="00C63897" w14:paraId="7964359A" w14:textId="77777777" w:rsidTr="00CE1EC8">
        <w:trPr>
          <w:trHeight w:val="314"/>
        </w:trPr>
        <w:tc>
          <w:tcPr>
            <w:tcW w:w="429" w:type="pct"/>
            <w:vMerge/>
          </w:tcPr>
          <w:p w14:paraId="7E725498" w14:textId="77777777" w:rsidR="00C075C6" w:rsidRPr="00C13371" w:rsidRDefault="00C075C6" w:rsidP="00E5473B">
            <w:pPr>
              <w:rPr>
                <w:rFonts w:ascii="Times New Roman" w:eastAsia="Times New Roman" w:hAnsi="Times New Roman" w:cs="Times New Roman"/>
                <w:bCs/>
                <w:lang w:eastAsia="ru-RU"/>
              </w:rPr>
            </w:pPr>
          </w:p>
        </w:tc>
        <w:tc>
          <w:tcPr>
            <w:tcW w:w="2109" w:type="pct"/>
          </w:tcPr>
          <w:p w14:paraId="03243B04" w14:textId="00B495FD" w:rsidR="00C075C6" w:rsidRPr="00B4083E" w:rsidRDefault="00C075C6" w:rsidP="00E5473B">
            <w:pPr>
              <w:rPr>
                <w:rFonts w:ascii="Times New Roman" w:eastAsia="Times New Roman" w:hAnsi="Times New Roman" w:cs="Times New Roman"/>
                <w:lang w:eastAsia="ru-RU"/>
              </w:rPr>
            </w:pPr>
            <w:r w:rsidRPr="009A6C4B">
              <w:rPr>
                <w:rFonts w:ascii="Times New Roman" w:hAnsi="Times New Roman"/>
                <w:bCs/>
                <w:sz w:val="24"/>
                <w:szCs w:val="24"/>
              </w:rPr>
              <w:t>МДК.01.02 Планирование и проведение геологоразведочных работ на нефть и газ</w:t>
            </w:r>
          </w:p>
        </w:tc>
        <w:tc>
          <w:tcPr>
            <w:tcW w:w="436" w:type="pct"/>
          </w:tcPr>
          <w:p w14:paraId="1FF8BC3B" w14:textId="74DE3ADC"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116</w:t>
            </w:r>
          </w:p>
        </w:tc>
        <w:tc>
          <w:tcPr>
            <w:tcW w:w="362" w:type="pct"/>
          </w:tcPr>
          <w:p w14:paraId="2459EA9F" w14:textId="43B0FCD1"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66</w:t>
            </w:r>
          </w:p>
        </w:tc>
        <w:tc>
          <w:tcPr>
            <w:tcW w:w="326" w:type="pct"/>
            <w:shd w:val="clear" w:color="auto" w:fill="D9D9D9" w:themeFill="background1" w:themeFillShade="D9"/>
          </w:tcPr>
          <w:p w14:paraId="288A8F4F" w14:textId="402CBCE9"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116</w:t>
            </w:r>
          </w:p>
        </w:tc>
        <w:tc>
          <w:tcPr>
            <w:tcW w:w="287" w:type="pct"/>
          </w:tcPr>
          <w:p w14:paraId="66A8905B" w14:textId="14D60974"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86</w:t>
            </w:r>
          </w:p>
        </w:tc>
        <w:tc>
          <w:tcPr>
            <w:tcW w:w="258" w:type="pct"/>
          </w:tcPr>
          <w:p w14:paraId="6BB6D7E9" w14:textId="589EF2F4" w:rsidR="00C075C6" w:rsidRPr="00FD6C1A" w:rsidRDefault="00FD6C1A"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247" w:type="pct"/>
          </w:tcPr>
          <w:p w14:paraId="6085F237" w14:textId="20AE6EA9" w:rsidR="00C075C6" w:rsidRPr="00B4083E" w:rsidRDefault="00C075C6" w:rsidP="00E5473B">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0DAA0977" w14:textId="77777777" w:rsidR="00C075C6" w:rsidRPr="00B4083E" w:rsidRDefault="00C075C6" w:rsidP="00E5473B">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4F39D9C5" w14:textId="77777777" w:rsidR="00C075C6" w:rsidRPr="00B4083E" w:rsidRDefault="00C075C6" w:rsidP="00E5473B">
            <w:pPr>
              <w:jc w:val="center"/>
              <w:rPr>
                <w:rFonts w:ascii="Times New Roman" w:eastAsia="Times New Roman" w:hAnsi="Times New Roman" w:cs="Times New Roman"/>
                <w:b/>
                <w:bCs/>
                <w:lang w:eastAsia="ru-RU"/>
              </w:rPr>
            </w:pPr>
          </w:p>
        </w:tc>
      </w:tr>
      <w:tr w:rsidR="00323513" w:rsidRPr="00C63897" w14:paraId="39529684" w14:textId="77777777" w:rsidTr="00CE1EC8">
        <w:trPr>
          <w:trHeight w:val="314"/>
        </w:trPr>
        <w:tc>
          <w:tcPr>
            <w:tcW w:w="429" w:type="pct"/>
            <w:vMerge/>
          </w:tcPr>
          <w:p w14:paraId="2D1A6B32" w14:textId="77777777" w:rsidR="00C075C6" w:rsidRPr="00C13371" w:rsidRDefault="00C075C6" w:rsidP="00E5473B">
            <w:pPr>
              <w:rPr>
                <w:rFonts w:ascii="Times New Roman" w:eastAsia="Times New Roman" w:hAnsi="Times New Roman" w:cs="Times New Roman"/>
                <w:bCs/>
                <w:lang w:eastAsia="ru-RU"/>
              </w:rPr>
            </w:pPr>
          </w:p>
        </w:tc>
        <w:tc>
          <w:tcPr>
            <w:tcW w:w="2109" w:type="pct"/>
          </w:tcPr>
          <w:p w14:paraId="698F27F1" w14:textId="2AEAB04D" w:rsidR="00C075C6" w:rsidRPr="00B4083E" w:rsidRDefault="00C075C6" w:rsidP="00E5473B">
            <w:pPr>
              <w:rPr>
                <w:rFonts w:ascii="Times New Roman" w:eastAsia="Times New Roman" w:hAnsi="Times New Roman" w:cs="Times New Roman"/>
                <w:bCs/>
                <w:lang w:eastAsia="ru-RU"/>
              </w:rPr>
            </w:pPr>
            <w:r w:rsidRPr="009A6C4B">
              <w:rPr>
                <w:rFonts w:ascii="Times New Roman" w:hAnsi="Times New Roman"/>
                <w:bCs/>
                <w:sz w:val="24"/>
                <w:szCs w:val="24"/>
              </w:rPr>
              <w:t>МДК.01.03 Геологические методы изучения разрезов скважин</w:t>
            </w:r>
          </w:p>
        </w:tc>
        <w:tc>
          <w:tcPr>
            <w:tcW w:w="436" w:type="pct"/>
          </w:tcPr>
          <w:p w14:paraId="33FC2D08" w14:textId="63A384D2"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62" w:type="pct"/>
          </w:tcPr>
          <w:p w14:paraId="6C5855A2" w14:textId="5E4318BC"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42</w:t>
            </w:r>
          </w:p>
        </w:tc>
        <w:tc>
          <w:tcPr>
            <w:tcW w:w="326" w:type="pct"/>
            <w:shd w:val="clear" w:color="auto" w:fill="D9D9D9" w:themeFill="background1" w:themeFillShade="D9"/>
          </w:tcPr>
          <w:p w14:paraId="13DA1DDE" w14:textId="280F0018"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287" w:type="pct"/>
          </w:tcPr>
          <w:p w14:paraId="31B8846C" w14:textId="64FA4A36"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258" w:type="pct"/>
          </w:tcPr>
          <w:p w14:paraId="0EBCF49C" w14:textId="77777777" w:rsidR="00C075C6" w:rsidRPr="00B4083E" w:rsidRDefault="00C075C6" w:rsidP="00E5473B">
            <w:pPr>
              <w:jc w:val="center"/>
              <w:rPr>
                <w:rFonts w:ascii="Times New Roman" w:eastAsia="Times New Roman" w:hAnsi="Times New Roman" w:cs="Times New Roman"/>
                <w:b/>
                <w:bCs/>
                <w:lang w:eastAsia="ru-RU"/>
              </w:rPr>
            </w:pPr>
          </w:p>
        </w:tc>
        <w:tc>
          <w:tcPr>
            <w:tcW w:w="247" w:type="pct"/>
          </w:tcPr>
          <w:p w14:paraId="0200C231" w14:textId="77777777" w:rsidR="00C075C6" w:rsidRPr="00B4083E" w:rsidRDefault="00C075C6" w:rsidP="00E5473B">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72268A25" w14:textId="77777777" w:rsidR="00C075C6" w:rsidRPr="00B4083E" w:rsidRDefault="00C075C6" w:rsidP="00E5473B">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4B8E9E10" w14:textId="77777777" w:rsidR="00C075C6" w:rsidRPr="00B4083E" w:rsidRDefault="00C075C6" w:rsidP="00E5473B">
            <w:pPr>
              <w:jc w:val="center"/>
              <w:rPr>
                <w:rFonts w:ascii="Times New Roman" w:eastAsia="Times New Roman" w:hAnsi="Times New Roman" w:cs="Times New Roman"/>
                <w:b/>
                <w:bCs/>
                <w:lang w:eastAsia="ru-RU"/>
              </w:rPr>
            </w:pPr>
          </w:p>
        </w:tc>
      </w:tr>
      <w:tr w:rsidR="00323513" w:rsidRPr="00C63897" w14:paraId="0AC5F9EC" w14:textId="77777777" w:rsidTr="00CE1EC8">
        <w:trPr>
          <w:trHeight w:val="314"/>
        </w:trPr>
        <w:tc>
          <w:tcPr>
            <w:tcW w:w="429" w:type="pct"/>
            <w:vMerge/>
          </w:tcPr>
          <w:p w14:paraId="1B35CF3C" w14:textId="77777777" w:rsidR="00C075C6" w:rsidRPr="00C13371" w:rsidRDefault="00C075C6" w:rsidP="00E5473B">
            <w:pPr>
              <w:rPr>
                <w:rFonts w:ascii="Times New Roman" w:eastAsia="Times New Roman" w:hAnsi="Times New Roman" w:cs="Times New Roman"/>
                <w:bCs/>
                <w:lang w:eastAsia="ru-RU"/>
              </w:rPr>
            </w:pPr>
          </w:p>
        </w:tc>
        <w:tc>
          <w:tcPr>
            <w:tcW w:w="2109" w:type="pct"/>
          </w:tcPr>
          <w:p w14:paraId="7A5BF5BA" w14:textId="087A45F4" w:rsidR="00C075C6" w:rsidRPr="00B4083E" w:rsidRDefault="00C075C6" w:rsidP="00E5473B">
            <w:pPr>
              <w:rPr>
                <w:rFonts w:ascii="Times New Roman" w:eastAsia="Times New Roman" w:hAnsi="Times New Roman" w:cs="Times New Roman"/>
                <w:bCs/>
                <w:lang w:eastAsia="ru-RU"/>
              </w:rPr>
            </w:pPr>
            <w:r w:rsidRPr="009A6C4B">
              <w:rPr>
                <w:rFonts w:ascii="Times New Roman" w:hAnsi="Times New Roman"/>
                <w:sz w:val="24"/>
                <w:szCs w:val="24"/>
              </w:rPr>
              <w:t>МДК.01.04 Геофизические методы разведки, исследования скважин и интерпретация результатов геофизических исследований</w:t>
            </w:r>
            <w:r w:rsidRPr="009A6C4B">
              <w:rPr>
                <w:rFonts w:ascii="Times New Roman" w:hAnsi="Times New Roman"/>
                <w:sz w:val="24"/>
                <w:szCs w:val="24"/>
              </w:rPr>
              <w:tab/>
            </w:r>
          </w:p>
        </w:tc>
        <w:tc>
          <w:tcPr>
            <w:tcW w:w="436" w:type="pct"/>
          </w:tcPr>
          <w:p w14:paraId="34EEE4F8" w14:textId="3F09F197"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102</w:t>
            </w:r>
          </w:p>
        </w:tc>
        <w:tc>
          <w:tcPr>
            <w:tcW w:w="362" w:type="pct"/>
          </w:tcPr>
          <w:p w14:paraId="4BD2D66F" w14:textId="03CD102F"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60</w:t>
            </w:r>
          </w:p>
        </w:tc>
        <w:tc>
          <w:tcPr>
            <w:tcW w:w="326" w:type="pct"/>
            <w:shd w:val="clear" w:color="auto" w:fill="D9D9D9" w:themeFill="background1" w:themeFillShade="D9"/>
          </w:tcPr>
          <w:p w14:paraId="72794014" w14:textId="428893F2"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w:t>
            </w:r>
            <w:r w:rsidR="00CE1EC8">
              <w:rPr>
                <w:rFonts w:ascii="Times New Roman" w:eastAsia="Times New Roman" w:hAnsi="Times New Roman" w:cs="Times New Roman"/>
                <w:b/>
                <w:bCs/>
                <w:lang w:val="en-US" w:eastAsia="ru-RU"/>
              </w:rPr>
              <w:t>02</w:t>
            </w:r>
          </w:p>
        </w:tc>
        <w:tc>
          <w:tcPr>
            <w:tcW w:w="287" w:type="pct"/>
          </w:tcPr>
          <w:p w14:paraId="309C44B7" w14:textId="43D9E010"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w:t>
            </w:r>
            <w:r w:rsidR="00CE1EC8">
              <w:rPr>
                <w:rFonts w:ascii="Times New Roman" w:eastAsia="Times New Roman" w:hAnsi="Times New Roman" w:cs="Times New Roman"/>
                <w:b/>
                <w:bCs/>
                <w:lang w:val="en-US" w:eastAsia="ru-RU"/>
              </w:rPr>
              <w:t>02</w:t>
            </w:r>
          </w:p>
        </w:tc>
        <w:tc>
          <w:tcPr>
            <w:tcW w:w="258" w:type="pct"/>
          </w:tcPr>
          <w:p w14:paraId="7604E749" w14:textId="77777777" w:rsidR="00C075C6" w:rsidRPr="00B4083E" w:rsidRDefault="00C075C6" w:rsidP="00E5473B">
            <w:pPr>
              <w:jc w:val="center"/>
              <w:rPr>
                <w:rFonts w:ascii="Times New Roman" w:eastAsia="Times New Roman" w:hAnsi="Times New Roman" w:cs="Times New Roman"/>
                <w:b/>
                <w:bCs/>
                <w:lang w:eastAsia="ru-RU"/>
              </w:rPr>
            </w:pPr>
          </w:p>
        </w:tc>
        <w:tc>
          <w:tcPr>
            <w:tcW w:w="247" w:type="pct"/>
          </w:tcPr>
          <w:p w14:paraId="3529CE50" w14:textId="77777777" w:rsidR="00C075C6" w:rsidRPr="00B4083E" w:rsidRDefault="00C075C6" w:rsidP="00E5473B">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1FDC9108" w14:textId="77777777" w:rsidR="00C075C6" w:rsidRPr="00B4083E" w:rsidRDefault="00C075C6" w:rsidP="00E5473B">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6BB49BB2" w14:textId="77777777" w:rsidR="00C075C6" w:rsidRPr="00B4083E" w:rsidRDefault="00C075C6" w:rsidP="00E5473B">
            <w:pPr>
              <w:jc w:val="center"/>
              <w:rPr>
                <w:rFonts w:ascii="Times New Roman" w:eastAsia="Times New Roman" w:hAnsi="Times New Roman" w:cs="Times New Roman"/>
                <w:b/>
                <w:bCs/>
                <w:lang w:eastAsia="ru-RU"/>
              </w:rPr>
            </w:pPr>
          </w:p>
        </w:tc>
      </w:tr>
      <w:tr w:rsidR="00323513" w:rsidRPr="00C63897" w14:paraId="7D7DCCE8" w14:textId="77777777" w:rsidTr="00CE1EC8">
        <w:trPr>
          <w:trHeight w:val="314"/>
        </w:trPr>
        <w:tc>
          <w:tcPr>
            <w:tcW w:w="429"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2109" w:type="pct"/>
          </w:tcPr>
          <w:p w14:paraId="263118EF" w14:textId="77777777" w:rsidR="00E52263" w:rsidRPr="00B4083E" w:rsidRDefault="00E52263" w:rsidP="0014732F">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436" w:type="pct"/>
          </w:tcPr>
          <w:p w14:paraId="4496449E" w14:textId="5A28F7DA" w:rsidR="00E52263" w:rsidRPr="00C075C6" w:rsidRDefault="00C075C6" w:rsidP="0014732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360</w:t>
            </w:r>
          </w:p>
        </w:tc>
        <w:tc>
          <w:tcPr>
            <w:tcW w:w="362" w:type="pct"/>
          </w:tcPr>
          <w:p w14:paraId="53D3394A" w14:textId="040FFFFD" w:rsidR="00E52263" w:rsidRPr="00FD6C1A" w:rsidRDefault="00FD6C1A"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360</w:t>
            </w:r>
          </w:p>
        </w:tc>
        <w:tc>
          <w:tcPr>
            <w:tcW w:w="326" w:type="pct"/>
            <w:shd w:val="clear" w:color="auto" w:fill="D9D9D9" w:themeFill="background1" w:themeFillShade="D9"/>
          </w:tcPr>
          <w:p w14:paraId="6949A831" w14:textId="77777777" w:rsidR="00E52263" w:rsidRPr="00B4083E" w:rsidRDefault="00E52263" w:rsidP="0014732F">
            <w:pPr>
              <w:jc w:val="center"/>
              <w:rPr>
                <w:rFonts w:ascii="Times New Roman" w:eastAsia="Times New Roman" w:hAnsi="Times New Roman" w:cs="Times New Roman"/>
                <w:b/>
                <w:bCs/>
                <w:lang w:eastAsia="ru-RU"/>
              </w:rPr>
            </w:pPr>
          </w:p>
        </w:tc>
        <w:tc>
          <w:tcPr>
            <w:tcW w:w="792" w:type="pct"/>
            <w:gridSpan w:val="3"/>
            <w:shd w:val="clear" w:color="auto" w:fill="auto"/>
          </w:tcPr>
          <w:p w14:paraId="49C6579C" w14:textId="77777777" w:rsidR="00E52263" w:rsidRPr="00B4083E" w:rsidRDefault="00E52263" w:rsidP="0014732F">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591BE685" w14:textId="1D60EF3A" w:rsidR="00E52263" w:rsidRPr="00CE1EC8" w:rsidRDefault="00CE1EC8" w:rsidP="0014732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360</w:t>
            </w:r>
          </w:p>
        </w:tc>
        <w:tc>
          <w:tcPr>
            <w:tcW w:w="212" w:type="pct"/>
            <w:shd w:val="clear" w:color="auto" w:fill="D9D9D9" w:themeFill="background1" w:themeFillShade="D9"/>
          </w:tcPr>
          <w:p w14:paraId="1E6756E8" w14:textId="77777777" w:rsidR="00E52263" w:rsidRPr="00B4083E" w:rsidRDefault="00E52263" w:rsidP="0014732F">
            <w:pPr>
              <w:jc w:val="center"/>
              <w:rPr>
                <w:rFonts w:ascii="Times New Roman" w:eastAsia="Times New Roman" w:hAnsi="Times New Roman" w:cs="Times New Roman"/>
                <w:b/>
                <w:bCs/>
                <w:lang w:eastAsia="ru-RU"/>
              </w:rPr>
            </w:pPr>
          </w:p>
        </w:tc>
      </w:tr>
      <w:tr w:rsidR="00323513" w:rsidRPr="00C63897" w14:paraId="7E9EC039" w14:textId="77777777" w:rsidTr="00CE1EC8">
        <w:trPr>
          <w:trHeight w:val="314"/>
        </w:trPr>
        <w:tc>
          <w:tcPr>
            <w:tcW w:w="429"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2109" w:type="pct"/>
          </w:tcPr>
          <w:p w14:paraId="2D744C7C" w14:textId="77777777" w:rsidR="00E52263" w:rsidRPr="00B4083E" w:rsidRDefault="00E52263" w:rsidP="0014732F">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436" w:type="pct"/>
          </w:tcPr>
          <w:p w14:paraId="61A706EA" w14:textId="63577A0C" w:rsidR="00E52263" w:rsidRPr="00FD6C1A" w:rsidRDefault="00FD6C1A" w:rsidP="0014732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w:t>
            </w:r>
          </w:p>
        </w:tc>
        <w:tc>
          <w:tcPr>
            <w:tcW w:w="362" w:type="pct"/>
          </w:tcPr>
          <w:p w14:paraId="5FC11EFD" w14:textId="03AD4BB6" w:rsidR="00E52263" w:rsidRPr="00FD6C1A" w:rsidRDefault="00FD6C1A"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w:t>
            </w:r>
          </w:p>
        </w:tc>
        <w:tc>
          <w:tcPr>
            <w:tcW w:w="326" w:type="pct"/>
            <w:shd w:val="clear" w:color="auto" w:fill="D9D9D9" w:themeFill="background1" w:themeFillShade="D9"/>
          </w:tcPr>
          <w:p w14:paraId="0ECEC3E7" w14:textId="77777777" w:rsidR="00E52263" w:rsidRPr="00B4083E" w:rsidRDefault="00E52263" w:rsidP="0014732F">
            <w:pPr>
              <w:jc w:val="center"/>
              <w:rPr>
                <w:rFonts w:ascii="Times New Roman" w:eastAsia="Times New Roman" w:hAnsi="Times New Roman" w:cs="Times New Roman"/>
                <w:b/>
                <w:bCs/>
                <w:lang w:eastAsia="ru-RU"/>
              </w:rPr>
            </w:pPr>
          </w:p>
        </w:tc>
        <w:tc>
          <w:tcPr>
            <w:tcW w:w="792" w:type="pct"/>
            <w:gridSpan w:val="3"/>
            <w:shd w:val="clear" w:color="auto" w:fill="auto"/>
          </w:tcPr>
          <w:p w14:paraId="2D3E2F4A" w14:textId="77777777" w:rsidR="00E52263" w:rsidRPr="00B4083E" w:rsidRDefault="00E52263" w:rsidP="0014732F">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45A8F077" w14:textId="77777777" w:rsidR="00E52263" w:rsidRPr="00B4083E" w:rsidRDefault="00E52263" w:rsidP="0014732F">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7D1DE31D" w14:textId="299691E3" w:rsidR="00E52263" w:rsidRPr="00B4083E" w:rsidRDefault="00E52263" w:rsidP="0014732F">
            <w:pPr>
              <w:jc w:val="center"/>
              <w:rPr>
                <w:rFonts w:ascii="Times New Roman" w:eastAsia="Times New Roman" w:hAnsi="Times New Roman" w:cs="Times New Roman"/>
                <w:b/>
                <w:bCs/>
                <w:lang w:eastAsia="ru-RU"/>
              </w:rPr>
            </w:pPr>
          </w:p>
        </w:tc>
      </w:tr>
      <w:tr w:rsidR="00323513" w:rsidRPr="00C63897" w14:paraId="6936528C" w14:textId="77777777" w:rsidTr="00CE1EC8">
        <w:tc>
          <w:tcPr>
            <w:tcW w:w="429"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09" w:type="pct"/>
          </w:tcPr>
          <w:p w14:paraId="03F791FB" w14:textId="77777777" w:rsidR="00E52263" w:rsidRPr="00B4083E" w:rsidRDefault="00E52263" w:rsidP="0014732F">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436" w:type="pct"/>
          </w:tcPr>
          <w:p w14:paraId="4BA7F830" w14:textId="2A3E4316" w:rsidR="00E52263" w:rsidRPr="00FD6C1A" w:rsidRDefault="00FD6C1A" w:rsidP="0014732F">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w:t>
            </w:r>
          </w:p>
        </w:tc>
        <w:tc>
          <w:tcPr>
            <w:tcW w:w="362" w:type="pct"/>
            <w:shd w:val="clear" w:color="auto" w:fill="auto"/>
          </w:tcPr>
          <w:p w14:paraId="05E93783" w14:textId="31A05EC9" w:rsidR="00E52263" w:rsidRPr="00FD6C1A" w:rsidRDefault="00FD6C1A"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w:t>
            </w:r>
          </w:p>
        </w:tc>
        <w:tc>
          <w:tcPr>
            <w:tcW w:w="326" w:type="pct"/>
            <w:shd w:val="clear" w:color="auto" w:fill="D9D9D9" w:themeFill="background1" w:themeFillShade="D9"/>
          </w:tcPr>
          <w:p w14:paraId="5F03498C" w14:textId="77777777" w:rsidR="00E52263" w:rsidRPr="00B4083E" w:rsidRDefault="00E52263" w:rsidP="0014732F">
            <w:pPr>
              <w:jc w:val="center"/>
              <w:rPr>
                <w:rFonts w:ascii="Times New Roman" w:eastAsia="Times New Roman" w:hAnsi="Times New Roman" w:cs="Times New Roman"/>
                <w:i/>
                <w:lang w:eastAsia="ru-RU"/>
              </w:rPr>
            </w:pPr>
          </w:p>
        </w:tc>
        <w:tc>
          <w:tcPr>
            <w:tcW w:w="792" w:type="pct"/>
            <w:gridSpan w:val="3"/>
            <w:shd w:val="clear" w:color="auto" w:fill="auto"/>
          </w:tcPr>
          <w:p w14:paraId="1C29591A" w14:textId="77777777" w:rsidR="00E52263" w:rsidRPr="00B4083E" w:rsidRDefault="00E52263" w:rsidP="0014732F">
            <w:pPr>
              <w:jc w:val="center"/>
              <w:rPr>
                <w:rFonts w:ascii="Times New Roman" w:eastAsia="Times New Roman" w:hAnsi="Times New Roman" w:cs="Times New Roman"/>
                <w:i/>
                <w:lang w:eastAsia="ru-RU"/>
              </w:rPr>
            </w:pPr>
          </w:p>
        </w:tc>
        <w:tc>
          <w:tcPr>
            <w:tcW w:w="334" w:type="pct"/>
            <w:shd w:val="clear" w:color="auto" w:fill="D9D9D9" w:themeFill="background1" w:themeFillShade="D9"/>
          </w:tcPr>
          <w:p w14:paraId="794BFABB" w14:textId="77777777" w:rsidR="00E52263" w:rsidRPr="00B4083E" w:rsidRDefault="00E52263" w:rsidP="0014732F">
            <w:pPr>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72DED24A" w14:textId="77777777" w:rsidR="00E52263" w:rsidRPr="00B4083E" w:rsidRDefault="00E52263" w:rsidP="0014732F">
            <w:pPr>
              <w:jc w:val="center"/>
              <w:rPr>
                <w:rFonts w:ascii="Times New Roman" w:eastAsia="Times New Roman" w:hAnsi="Times New Roman" w:cs="Times New Roman"/>
                <w:i/>
                <w:lang w:eastAsia="ru-RU"/>
              </w:rPr>
            </w:pPr>
          </w:p>
        </w:tc>
      </w:tr>
      <w:tr w:rsidR="00323513" w:rsidRPr="00C63897" w14:paraId="409E2AC5" w14:textId="77777777" w:rsidTr="00CE1EC8">
        <w:trPr>
          <w:trHeight w:val="217"/>
        </w:trPr>
        <w:tc>
          <w:tcPr>
            <w:tcW w:w="429"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09" w:type="pct"/>
          </w:tcPr>
          <w:p w14:paraId="6344A63A" w14:textId="77777777" w:rsidR="00E52263" w:rsidRPr="00B4083E" w:rsidRDefault="00E52263" w:rsidP="0014732F">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436" w:type="pct"/>
          </w:tcPr>
          <w:p w14:paraId="5BA9F395" w14:textId="6AB70525" w:rsidR="00E52263" w:rsidRPr="00636638" w:rsidRDefault="00636638" w:rsidP="0014732F">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i/>
                <w:iCs/>
                <w:lang w:val="en-US" w:eastAsia="ru-RU"/>
              </w:rPr>
              <w:t>798</w:t>
            </w:r>
          </w:p>
        </w:tc>
        <w:tc>
          <w:tcPr>
            <w:tcW w:w="362" w:type="pct"/>
          </w:tcPr>
          <w:p w14:paraId="21F28647" w14:textId="73C11BA7" w:rsidR="00E52263" w:rsidRPr="00636638" w:rsidRDefault="00636638"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596</w:t>
            </w:r>
          </w:p>
        </w:tc>
        <w:tc>
          <w:tcPr>
            <w:tcW w:w="326" w:type="pct"/>
            <w:shd w:val="clear" w:color="auto" w:fill="D9D9D9" w:themeFill="background1" w:themeFillShade="D9"/>
          </w:tcPr>
          <w:p w14:paraId="701621E4" w14:textId="13CF6CF3" w:rsidR="00E52263" w:rsidRPr="00636638" w:rsidRDefault="0063663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438</w:t>
            </w:r>
          </w:p>
        </w:tc>
        <w:tc>
          <w:tcPr>
            <w:tcW w:w="287" w:type="pct"/>
          </w:tcPr>
          <w:p w14:paraId="1C1F0857" w14:textId="5D5EB0DA" w:rsidR="00E52263" w:rsidRPr="00CE1EC8" w:rsidRDefault="00CE1EC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408</w:t>
            </w:r>
          </w:p>
        </w:tc>
        <w:tc>
          <w:tcPr>
            <w:tcW w:w="258" w:type="pct"/>
          </w:tcPr>
          <w:p w14:paraId="6D8FA348" w14:textId="4313B226" w:rsidR="00E52263" w:rsidRPr="00CE1EC8" w:rsidRDefault="00CE1EC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30</w:t>
            </w:r>
          </w:p>
        </w:tc>
        <w:tc>
          <w:tcPr>
            <w:tcW w:w="247" w:type="pct"/>
          </w:tcPr>
          <w:p w14:paraId="3A77EB68" w14:textId="65A63B30" w:rsidR="00E52263" w:rsidRPr="00CE1EC8" w:rsidRDefault="00CE1EC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w:t>
            </w:r>
          </w:p>
        </w:tc>
        <w:tc>
          <w:tcPr>
            <w:tcW w:w="334" w:type="pct"/>
            <w:shd w:val="clear" w:color="auto" w:fill="D9D9D9" w:themeFill="background1" w:themeFillShade="D9"/>
          </w:tcPr>
          <w:p w14:paraId="258EBE23" w14:textId="3E11172B" w:rsidR="00E52263" w:rsidRPr="00CE1EC8" w:rsidRDefault="00CE1EC8"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360</w:t>
            </w:r>
          </w:p>
        </w:tc>
        <w:tc>
          <w:tcPr>
            <w:tcW w:w="212" w:type="pct"/>
            <w:shd w:val="clear" w:color="auto" w:fill="D9D9D9" w:themeFill="background1" w:themeFillShade="D9"/>
          </w:tcPr>
          <w:p w14:paraId="702117E2" w14:textId="6BA59BEB" w:rsidR="00E52263" w:rsidRPr="00B4083E" w:rsidRDefault="00E52263" w:rsidP="0014732F">
            <w:pPr>
              <w:jc w:val="center"/>
              <w:rPr>
                <w:rFonts w:ascii="Times New Roman" w:eastAsia="Times New Roman" w:hAnsi="Times New Roman" w:cs="Times New Roman"/>
                <w:b/>
                <w:lang w:eastAsia="ru-RU"/>
              </w:rPr>
            </w:pP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7154"/>
      </w:tblGrid>
      <w:tr w:rsidR="00C93864" w:rsidRPr="009A6C4B" w14:paraId="1F59BBEF" w14:textId="77777777" w:rsidTr="00612659">
        <w:trPr>
          <w:trHeight w:val="1204"/>
        </w:trPr>
        <w:tc>
          <w:tcPr>
            <w:tcW w:w="1006" w:type="pct"/>
            <w:shd w:val="clear" w:color="auto" w:fill="auto"/>
            <w:vAlign w:val="center"/>
          </w:tcPr>
          <w:p w14:paraId="5FF754B9" w14:textId="77777777" w:rsidR="00C93864" w:rsidRPr="009A6C4B" w:rsidRDefault="00C93864" w:rsidP="00612659">
            <w:pPr>
              <w:jc w:val="center"/>
              <w:rPr>
                <w:rFonts w:ascii="Times New Roman" w:hAnsi="Times New Roman"/>
                <w:b/>
                <w:sz w:val="24"/>
                <w:szCs w:val="24"/>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332" w:type="pct"/>
            <w:shd w:val="clear" w:color="auto" w:fill="auto"/>
            <w:vAlign w:val="center"/>
          </w:tcPr>
          <w:p w14:paraId="2E7A27E8" w14:textId="77777777" w:rsidR="00C93864" w:rsidRPr="009A6C4B" w:rsidRDefault="00C93864"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93864" w:rsidRPr="009A6C4B" w14:paraId="0C243D86" w14:textId="77777777" w:rsidTr="00612659">
        <w:tc>
          <w:tcPr>
            <w:tcW w:w="1006" w:type="pct"/>
            <w:shd w:val="clear" w:color="auto" w:fill="auto"/>
          </w:tcPr>
          <w:p w14:paraId="508B92B2" w14:textId="77777777" w:rsidR="00C93864" w:rsidRPr="009A6C4B" w:rsidRDefault="00C93864" w:rsidP="00612659">
            <w:pPr>
              <w:jc w:val="center"/>
              <w:rPr>
                <w:rFonts w:ascii="Times New Roman" w:hAnsi="Times New Roman"/>
                <w:b/>
                <w:sz w:val="24"/>
                <w:szCs w:val="24"/>
              </w:rPr>
            </w:pPr>
            <w:r w:rsidRPr="009A6C4B">
              <w:rPr>
                <w:rFonts w:ascii="Times New Roman" w:hAnsi="Times New Roman"/>
                <w:b/>
                <w:sz w:val="24"/>
                <w:szCs w:val="24"/>
              </w:rPr>
              <w:t>1</w:t>
            </w:r>
          </w:p>
        </w:tc>
        <w:tc>
          <w:tcPr>
            <w:tcW w:w="3332" w:type="pct"/>
            <w:shd w:val="clear" w:color="auto" w:fill="auto"/>
          </w:tcPr>
          <w:p w14:paraId="15878C76" w14:textId="77777777" w:rsidR="00C93864" w:rsidRPr="009A6C4B" w:rsidRDefault="00C93864" w:rsidP="00612659">
            <w:pPr>
              <w:jc w:val="center"/>
              <w:rPr>
                <w:rFonts w:ascii="Times New Roman" w:hAnsi="Times New Roman"/>
                <w:b/>
                <w:bCs/>
                <w:sz w:val="24"/>
                <w:szCs w:val="24"/>
              </w:rPr>
            </w:pPr>
            <w:r w:rsidRPr="009A6C4B">
              <w:rPr>
                <w:rFonts w:ascii="Times New Roman" w:hAnsi="Times New Roman"/>
                <w:b/>
                <w:bCs/>
                <w:sz w:val="24"/>
                <w:szCs w:val="24"/>
              </w:rPr>
              <w:t>2</w:t>
            </w:r>
          </w:p>
        </w:tc>
      </w:tr>
      <w:tr w:rsidR="00C93864" w:rsidRPr="009A6C4B" w14:paraId="1EF1EB2C" w14:textId="77777777" w:rsidTr="00612659">
        <w:trPr>
          <w:trHeight w:val="421"/>
        </w:trPr>
        <w:tc>
          <w:tcPr>
            <w:tcW w:w="4338" w:type="pct"/>
            <w:gridSpan w:val="2"/>
            <w:shd w:val="clear" w:color="auto" w:fill="auto"/>
          </w:tcPr>
          <w:p w14:paraId="6558E910" w14:textId="77777777"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МДК.01.01 Технология бурения, испытания и эксплуатации скважин при  проведении геологоразведочных работ на нефть и газ</w:t>
            </w:r>
          </w:p>
        </w:tc>
      </w:tr>
      <w:tr w:rsidR="00C93864" w:rsidRPr="009A6C4B" w14:paraId="541D6C80" w14:textId="77777777" w:rsidTr="00612659">
        <w:tc>
          <w:tcPr>
            <w:tcW w:w="1006" w:type="pct"/>
            <w:vMerge w:val="restart"/>
            <w:shd w:val="clear" w:color="auto" w:fill="auto"/>
          </w:tcPr>
          <w:p w14:paraId="41D7C117"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1.1. Бурение нефтяных и газовых скважин</w:t>
            </w:r>
          </w:p>
        </w:tc>
        <w:tc>
          <w:tcPr>
            <w:tcW w:w="3332" w:type="pct"/>
            <w:shd w:val="clear" w:color="auto" w:fill="auto"/>
          </w:tcPr>
          <w:p w14:paraId="0D175B7C" w14:textId="77777777" w:rsidR="00C93864" w:rsidRPr="009A6C4B" w:rsidRDefault="00C93864" w:rsidP="00612659">
            <w:pPr>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6E0A59FD" w14:textId="77777777" w:rsidTr="00612659">
        <w:tc>
          <w:tcPr>
            <w:tcW w:w="1006" w:type="pct"/>
            <w:vMerge/>
            <w:shd w:val="clear" w:color="auto" w:fill="auto"/>
          </w:tcPr>
          <w:p w14:paraId="07D85D2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27A047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 Введение. Роль бурения глубоких и сверхглубоких скважин с целью изучения строения земной коры, поисков, разведки и разработки нефтяных и газовых месторождений.</w:t>
            </w:r>
            <w:r w:rsidRPr="009A6C4B">
              <w:rPr>
                <w:rFonts w:eastAsia="Calibri"/>
              </w:rPr>
              <w:t xml:space="preserve"> </w:t>
            </w:r>
            <w:r w:rsidRPr="009A6C4B">
              <w:rPr>
                <w:rFonts w:ascii="Times New Roman" w:eastAsia="Calibri" w:hAnsi="Times New Roman"/>
                <w:sz w:val="24"/>
                <w:szCs w:val="24"/>
              </w:rPr>
              <w:t>Краткая история развития бурения.</w:t>
            </w:r>
          </w:p>
        </w:tc>
      </w:tr>
      <w:tr w:rsidR="00C93864" w:rsidRPr="009A6C4B" w14:paraId="19207F74" w14:textId="77777777" w:rsidTr="00612659">
        <w:trPr>
          <w:trHeight w:val="490"/>
        </w:trPr>
        <w:tc>
          <w:tcPr>
            <w:tcW w:w="1006" w:type="pct"/>
            <w:vMerge/>
            <w:shd w:val="clear" w:color="auto" w:fill="auto"/>
          </w:tcPr>
          <w:p w14:paraId="1E2B3C6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BB991E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 Основные сведения о бурении скважин. Понятие о скважине. Классификация скважин по назначению. Способы бурения скважин.</w:t>
            </w:r>
          </w:p>
        </w:tc>
      </w:tr>
      <w:tr w:rsidR="00C93864" w:rsidRPr="009A6C4B" w14:paraId="0540F160" w14:textId="77777777" w:rsidTr="00612659">
        <w:tc>
          <w:tcPr>
            <w:tcW w:w="1006" w:type="pct"/>
            <w:vMerge/>
            <w:shd w:val="clear" w:color="auto" w:fill="auto"/>
          </w:tcPr>
          <w:p w14:paraId="0EC641E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6DB470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3. Цикл строительства скважины.</w:t>
            </w:r>
          </w:p>
        </w:tc>
      </w:tr>
      <w:tr w:rsidR="00C93864" w:rsidRPr="009A6C4B" w14:paraId="475ECFAD" w14:textId="77777777" w:rsidTr="00612659">
        <w:tc>
          <w:tcPr>
            <w:tcW w:w="1006" w:type="pct"/>
            <w:vMerge/>
            <w:shd w:val="clear" w:color="auto" w:fill="auto"/>
          </w:tcPr>
          <w:p w14:paraId="27789FD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9986B72"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4. Наземные и морские буровые сооружения.</w:t>
            </w:r>
          </w:p>
        </w:tc>
      </w:tr>
      <w:tr w:rsidR="00C93864" w:rsidRPr="009A6C4B" w14:paraId="1666FEBA" w14:textId="77777777" w:rsidTr="00612659">
        <w:tc>
          <w:tcPr>
            <w:tcW w:w="1006" w:type="pct"/>
            <w:vMerge/>
            <w:shd w:val="clear" w:color="auto" w:fill="auto"/>
          </w:tcPr>
          <w:p w14:paraId="1B5202D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44356D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5. Буровое оборудование.</w:t>
            </w:r>
          </w:p>
        </w:tc>
      </w:tr>
      <w:tr w:rsidR="00C93864" w:rsidRPr="009A6C4B" w14:paraId="41F93F87" w14:textId="77777777" w:rsidTr="00612659">
        <w:tc>
          <w:tcPr>
            <w:tcW w:w="1006" w:type="pct"/>
            <w:vMerge/>
            <w:shd w:val="clear" w:color="auto" w:fill="auto"/>
          </w:tcPr>
          <w:p w14:paraId="0846D4C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05D9A6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6. Физико-механические свойства горных пород и процесс их разрушения при бурении.</w:t>
            </w:r>
          </w:p>
        </w:tc>
      </w:tr>
      <w:tr w:rsidR="00C93864" w:rsidRPr="009A6C4B" w14:paraId="01BACF73" w14:textId="77777777" w:rsidTr="00612659">
        <w:tc>
          <w:tcPr>
            <w:tcW w:w="1006" w:type="pct"/>
            <w:vMerge/>
            <w:shd w:val="clear" w:color="auto" w:fill="auto"/>
          </w:tcPr>
          <w:p w14:paraId="1206FD4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12F617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7. Основной и вспомогательный инструмент.</w:t>
            </w:r>
          </w:p>
        </w:tc>
      </w:tr>
      <w:tr w:rsidR="00C93864" w:rsidRPr="009A6C4B" w14:paraId="6638517F" w14:textId="77777777" w:rsidTr="00612659">
        <w:tc>
          <w:tcPr>
            <w:tcW w:w="1006" w:type="pct"/>
            <w:vMerge/>
            <w:shd w:val="clear" w:color="auto" w:fill="auto"/>
          </w:tcPr>
          <w:p w14:paraId="76B5319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03D2EC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8. Технология промывки скважин.</w:t>
            </w:r>
          </w:p>
        </w:tc>
      </w:tr>
      <w:tr w:rsidR="00C93864" w:rsidRPr="009A6C4B" w14:paraId="7FCA293F" w14:textId="77777777" w:rsidTr="00612659">
        <w:tc>
          <w:tcPr>
            <w:tcW w:w="1006" w:type="pct"/>
            <w:vMerge/>
            <w:shd w:val="clear" w:color="auto" w:fill="auto"/>
          </w:tcPr>
          <w:p w14:paraId="199B60B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8DADFD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9. Осложнения при строительстве скважин.</w:t>
            </w:r>
          </w:p>
        </w:tc>
      </w:tr>
      <w:tr w:rsidR="00C93864" w:rsidRPr="009A6C4B" w14:paraId="2B4B4EEE" w14:textId="77777777" w:rsidTr="00612659">
        <w:tc>
          <w:tcPr>
            <w:tcW w:w="1006" w:type="pct"/>
            <w:vMerge/>
            <w:shd w:val="clear" w:color="auto" w:fill="auto"/>
          </w:tcPr>
          <w:p w14:paraId="099D56B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413811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10. Режим бурения. </w:t>
            </w:r>
          </w:p>
        </w:tc>
      </w:tr>
      <w:tr w:rsidR="00C93864" w:rsidRPr="009A6C4B" w14:paraId="503F4EB3" w14:textId="77777777" w:rsidTr="00612659">
        <w:tc>
          <w:tcPr>
            <w:tcW w:w="1006" w:type="pct"/>
            <w:vMerge/>
            <w:shd w:val="clear" w:color="auto" w:fill="auto"/>
          </w:tcPr>
          <w:p w14:paraId="031FCDB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623A35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11. Вскрытие и опробование продуктивных горизонтов.</w:t>
            </w:r>
          </w:p>
        </w:tc>
      </w:tr>
      <w:tr w:rsidR="00C93864" w:rsidRPr="009A6C4B" w14:paraId="4ED4AE71" w14:textId="77777777" w:rsidTr="00612659">
        <w:tc>
          <w:tcPr>
            <w:tcW w:w="1006" w:type="pct"/>
            <w:vMerge/>
            <w:shd w:val="clear" w:color="auto" w:fill="auto"/>
          </w:tcPr>
          <w:p w14:paraId="27BB1C0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02FA4D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12. Бурение поисковых и разведочных скважин с отбором керна. </w:t>
            </w:r>
          </w:p>
        </w:tc>
      </w:tr>
      <w:tr w:rsidR="00C93864" w:rsidRPr="009A6C4B" w14:paraId="52B47517" w14:textId="77777777" w:rsidTr="00612659">
        <w:tc>
          <w:tcPr>
            <w:tcW w:w="1006" w:type="pct"/>
            <w:vMerge/>
            <w:shd w:val="clear" w:color="auto" w:fill="auto"/>
          </w:tcPr>
          <w:p w14:paraId="5034FE1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C03A3E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13. Бурение наклонно-направленных  скважин</w:t>
            </w:r>
          </w:p>
        </w:tc>
      </w:tr>
      <w:tr w:rsidR="00C93864" w:rsidRPr="009A6C4B" w14:paraId="102E7E1D" w14:textId="77777777" w:rsidTr="00612659">
        <w:tc>
          <w:tcPr>
            <w:tcW w:w="1006" w:type="pct"/>
            <w:vMerge/>
            <w:shd w:val="clear" w:color="auto" w:fill="auto"/>
          </w:tcPr>
          <w:p w14:paraId="6FFCE3D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3BCE1C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14. Бурение горизонтальных  скважин, многозабойных скважин</w:t>
            </w:r>
          </w:p>
        </w:tc>
      </w:tr>
      <w:tr w:rsidR="00C93864" w:rsidRPr="009A6C4B" w14:paraId="43B5920A" w14:textId="77777777" w:rsidTr="00612659">
        <w:tc>
          <w:tcPr>
            <w:tcW w:w="1006" w:type="pct"/>
            <w:vMerge/>
            <w:shd w:val="clear" w:color="auto" w:fill="auto"/>
          </w:tcPr>
          <w:p w14:paraId="62A8EAC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54503F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15. Контроль за бурением скважины с помощью геолого-технологических исследований и телеметрии.</w:t>
            </w:r>
          </w:p>
        </w:tc>
      </w:tr>
      <w:tr w:rsidR="00C93864" w:rsidRPr="009A6C4B" w14:paraId="4B2317D0" w14:textId="77777777" w:rsidTr="00612659">
        <w:tc>
          <w:tcPr>
            <w:tcW w:w="1006" w:type="pct"/>
            <w:vMerge/>
            <w:shd w:val="clear" w:color="auto" w:fill="auto"/>
          </w:tcPr>
          <w:p w14:paraId="27B060C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47D6F4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16. Крепление скважин. Разобщение пластов. </w:t>
            </w:r>
          </w:p>
        </w:tc>
      </w:tr>
      <w:tr w:rsidR="00C93864" w:rsidRPr="009A6C4B" w14:paraId="4B917F64" w14:textId="77777777" w:rsidTr="00612659">
        <w:tc>
          <w:tcPr>
            <w:tcW w:w="1006" w:type="pct"/>
            <w:vMerge/>
            <w:shd w:val="clear" w:color="auto" w:fill="auto"/>
          </w:tcPr>
          <w:p w14:paraId="1C556DA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45CEA3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17. Геолого-технический наряд - основной документ на строительство скважины</w:t>
            </w:r>
          </w:p>
        </w:tc>
      </w:tr>
      <w:tr w:rsidR="00C93864" w:rsidRPr="009A6C4B" w14:paraId="06E81ACE" w14:textId="77777777" w:rsidTr="00612659">
        <w:tc>
          <w:tcPr>
            <w:tcW w:w="1006" w:type="pct"/>
            <w:vMerge/>
            <w:shd w:val="clear" w:color="auto" w:fill="auto"/>
          </w:tcPr>
          <w:p w14:paraId="27D1098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9665C1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18. Освоение и испытание скважин.</w:t>
            </w:r>
          </w:p>
        </w:tc>
      </w:tr>
      <w:tr w:rsidR="00C93864" w:rsidRPr="009A6C4B" w14:paraId="1E1D2F6B" w14:textId="77777777" w:rsidTr="00612659">
        <w:tc>
          <w:tcPr>
            <w:tcW w:w="1006" w:type="pct"/>
            <w:vMerge/>
            <w:shd w:val="clear" w:color="auto" w:fill="auto"/>
          </w:tcPr>
          <w:p w14:paraId="1158FDA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E076E3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19. Бурение скважин на море.</w:t>
            </w:r>
          </w:p>
        </w:tc>
      </w:tr>
      <w:tr w:rsidR="00C93864" w:rsidRPr="009A6C4B" w14:paraId="5EC27064" w14:textId="77777777" w:rsidTr="00612659">
        <w:tc>
          <w:tcPr>
            <w:tcW w:w="1006" w:type="pct"/>
            <w:vMerge/>
            <w:shd w:val="clear" w:color="auto" w:fill="auto"/>
          </w:tcPr>
          <w:p w14:paraId="60B0EF1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ED2242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20. Аварии в бурении и их ликвидация.</w:t>
            </w:r>
          </w:p>
        </w:tc>
      </w:tr>
      <w:tr w:rsidR="00C93864" w:rsidRPr="009A6C4B" w14:paraId="187480A0" w14:textId="77777777" w:rsidTr="00612659">
        <w:tc>
          <w:tcPr>
            <w:tcW w:w="1006" w:type="pct"/>
            <w:vMerge/>
            <w:shd w:val="clear" w:color="auto" w:fill="auto"/>
          </w:tcPr>
          <w:p w14:paraId="645EA66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E21F9A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21. Сверхглубокое бурение.</w:t>
            </w:r>
          </w:p>
        </w:tc>
      </w:tr>
      <w:tr w:rsidR="00C93864" w:rsidRPr="009A6C4B" w14:paraId="6B642095" w14:textId="77777777" w:rsidTr="00612659">
        <w:tc>
          <w:tcPr>
            <w:tcW w:w="1006" w:type="pct"/>
            <w:vMerge/>
            <w:shd w:val="clear" w:color="auto" w:fill="auto"/>
          </w:tcPr>
          <w:p w14:paraId="487729A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E84E579"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sz w:val="24"/>
                <w:szCs w:val="24"/>
              </w:rPr>
              <w:t>22. Технико-экономические показатели и документация в бурении.</w:t>
            </w:r>
          </w:p>
        </w:tc>
      </w:tr>
      <w:tr w:rsidR="00C93864" w:rsidRPr="009A6C4B" w14:paraId="14B14A7B" w14:textId="77777777" w:rsidTr="00612659">
        <w:tc>
          <w:tcPr>
            <w:tcW w:w="1006" w:type="pct"/>
            <w:vMerge/>
            <w:shd w:val="clear" w:color="auto" w:fill="auto"/>
          </w:tcPr>
          <w:p w14:paraId="7B42D4D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DECE8F1" w14:textId="77777777" w:rsidR="00C93864" w:rsidRPr="009A6C4B" w:rsidRDefault="00C93864" w:rsidP="00612659">
            <w:pPr>
              <w:suppressAutoHyphens/>
              <w:jc w:val="both"/>
              <w:rPr>
                <w:rFonts w:ascii="Times New Roman" w:eastAsia="Calibri" w:hAnsi="Times New Roman"/>
                <w:sz w:val="24"/>
                <w:szCs w:val="24"/>
              </w:rPr>
            </w:pPr>
            <w:r w:rsidRPr="009A6C4B">
              <w:rPr>
                <w:rFonts w:ascii="Times New Roman" w:eastAsia="Calibri" w:hAnsi="Times New Roman"/>
                <w:sz w:val="24"/>
                <w:szCs w:val="24"/>
              </w:rPr>
              <w:t>23.Охрана окружающей среды и недр при бурении нефтяных и газовых скважин. Технология ликвидации  и консервации скважин.</w:t>
            </w:r>
          </w:p>
        </w:tc>
      </w:tr>
      <w:tr w:rsidR="00C93864" w:rsidRPr="009A6C4B" w14:paraId="0EB3F6A4" w14:textId="77777777" w:rsidTr="00612659">
        <w:trPr>
          <w:trHeight w:val="70"/>
        </w:trPr>
        <w:tc>
          <w:tcPr>
            <w:tcW w:w="1006" w:type="pct"/>
            <w:vMerge/>
            <w:shd w:val="clear" w:color="auto" w:fill="auto"/>
          </w:tcPr>
          <w:p w14:paraId="70831DD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11D5E34"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практических занятий и лабораторных работ</w:t>
            </w:r>
          </w:p>
        </w:tc>
      </w:tr>
      <w:tr w:rsidR="00C93864" w:rsidRPr="009A6C4B" w14:paraId="6D2949F6" w14:textId="77777777" w:rsidTr="00612659">
        <w:trPr>
          <w:trHeight w:val="70"/>
        </w:trPr>
        <w:tc>
          <w:tcPr>
            <w:tcW w:w="1006" w:type="pct"/>
            <w:vMerge/>
            <w:shd w:val="clear" w:color="auto" w:fill="auto"/>
          </w:tcPr>
          <w:p w14:paraId="2909ADE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3610C7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1 Изучение бурового оборудования, вспомогательного инструмента на полигоне или действующей буровой установке</w:t>
            </w:r>
          </w:p>
        </w:tc>
      </w:tr>
      <w:tr w:rsidR="00C93864" w:rsidRPr="009A6C4B" w14:paraId="7B702BAF" w14:textId="77777777" w:rsidTr="00612659">
        <w:trPr>
          <w:trHeight w:val="70"/>
        </w:trPr>
        <w:tc>
          <w:tcPr>
            <w:tcW w:w="1006" w:type="pct"/>
            <w:vMerge/>
            <w:shd w:val="clear" w:color="auto" w:fill="auto"/>
          </w:tcPr>
          <w:p w14:paraId="64075CE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982D69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1 Определение основных показателей буровых растворов: плотности, условной вязкости, рН раствора</w:t>
            </w:r>
          </w:p>
        </w:tc>
      </w:tr>
      <w:tr w:rsidR="00C93864" w:rsidRPr="009A6C4B" w14:paraId="7E194884" w14:textId="77777777" w:rsidTr="00612659">
        <w:trPr>
          <w:trHeight w:val="70"/>
        </w:trPr>
        <w:tc>
          <w:tcPr>
            <w:tcW w:w="1006" w:type="pct"/>
            <w:vMerge/>
            <w:shd w:val="clear" w:color="auto" w:fill="auto"/>
          </w:tcPr>
          <w:p w14:paraId="1948D2E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9D0E62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2 Определение основных показателей буровых растворов: суточного отстоя, стабильности, показателя фильтрации, толщины корки </w:t>
            </w:r>
          </w:p>
        </w:tc>
      </w:tr>
      <w:tr w:rsidR="00C93864" w:rsidRPr="009A6C4B" w14:paraId="3DCF046E" w14:textId="77777777" w:rsidTr="00612659">
        <w:trPr>
          <w:trHeight w:val="70"/>
        </w:trPr>
        <w:tc>
          <w:tcPr>
            <w:tcW w:w="1006" w:type="pct"/>
            <w:vMerge/>
            <w:shd w:val="clear" w:color="auto" w:fill="auto"/>
          </w:tcPr>
          <w:p w14:paraId="2AFFE99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6B00BA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3 Определение основных показателей буровых растворов:</w:t>
            </w:r>
          </w:p>
          <w:p w14:paraId="1ABC1DC6"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статического напряжения сдвига</w:t>
            </w:r>
          </w:p>
        </w:tc>
      </w:tr>
      <w:tr w:rsidR="00C93864" w:rsidRPr="009A6C4B" w14:paraId="6FFE3177" w14:textId="77777777" w:rsidTr="00612659">
        <w:trPr>
          <w:trHeight w:val="70"/>
        </w:trPr>
        <w:tc>
          <w:tcPr>
            <w:tcW w:w="1006" w:type="pct"/>
            <w:vMerge/>
            <w:shd w:val="clear" w:color="auto" w:fill="auto"/>
          </w:tcPr>
          <w:p w14:paraId="49E9BF1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75481A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4 Приготовление исходного бурового раствора и утяжеление его до требуемого значения </w:t>
            </w:r>
          </w:p>
        </w:tc>
      </w:tr>
      <w:tr w:rsidR="00C93864" w:rsidRPr="009A6C4B" w14:paraId="4037D40A" w14:textId="77777777" w:rsidTr="00612659">
        <w:trPr>
          <w:trHeight w:val="70"/>
        </w:trPr>
        <w:tc>
          <w:tcPr>
            <w:tcW w:w="1006" w:type="pct"/>
            <w:vMerge/>
            <w:shd w:val="clear" w:color="auto" w:fill="auto"/>
          </w:tcPr>
          <w:p w14:paraId="05BC879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CAB3C5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5 Приготовление облегченного глинистого раствора и исследование его свойств</w:t>
            </w:r>
          </w:p>
        </w:tc>
      </w:tr>
      <w:tr w:rsidR="00C93864" w:rsidRPr="009A6C4B" w14:paraId="125920A2" w14:textId="77777777" w:rsidTr="00612659">
        <w:trPr>
          <w:trHeight w:val="70"/>
        </w:trPr>
        <w:tc>
          <w:tcPr>
            <w:tcW w:w="1006" w:type="pct"/>
            <w:vMerge/>
            <w:shd w:val="clear" w:color="auto" w:fill="auto"/>
          </w:tcPr>
          <w:p w14:paraId="38CE611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06EB66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2 Изучение режимов бурения.</w:t>
            </w:r>
            <w:r w:rsidRPr="009A6C4B">
              <w:rPr>
                <w:rFonts w:eastAsia="Calibri"/>
              </w:rPr>
              <w:t xml:space="preserve"> </w:t>
            </w:r>
            <w:r w:rsidRPr="009A6C4B">
              <w:rPr>
                <w:rFonts w:ascii="Times New Roman" w:eastAsia="Calibri" w:hAnsi="Times New Roman"/>
                <w:sz w:val="24"/>
                <w:szCs w:val="24"/>
              </w:rPr>
              <w:t>Определение и обеспечение оптимального режима бурения</w:t>
            </w:r>
          </w:p>
        </w:tc>
      </w:tr>
      <w:tr w:rsidR="00C93864" w:rsidRPr="009A6C4B" w14:paraId="5577E589" w14:textId="77777777" w:rsidTr="00612659">
        <w:trPr>
          <w:trHeight w:val="70"/>
        </w:trPr>
        <w:tc>
          <w:tcPr>
            <w:tcW w:w="1006" w:type="pct"/>
            <w:vMerge/>
            <w:shd w:val="clear" w:color="auto" w:fill="auto"/>
          </w:tcPr>
          <w:p w14:paraId="0045A0B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A32AF33"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3 Расчет профиля наклонно-направленной скважины</w:t>
            </w:r>
          </w:p>
        </w:tc>
      </w:tr>
      <w:tr w:rsidR="00C93864" w:rsidRPr="009A6C4B" w14:paraId="253345A4" w14:textId="77777777" w:rsidTr="00612659">
        <w:trPr>
          <w:trHeight w:val="70"/>
        </w:trPr>
        <w:tc>
          <w:tcPr>
            <w:tcW w:w="1006" w:type="pct"/>
            <w:vMerge/>
            <w:shd w:val="clear" w:color="auto" w:fill="auto"/>
          </w:tcPr>
          <w:p w14:paraId="73AD8ED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44E26CC"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6 Знакомство  с датчиками и  программой  ГТИ</w:t>
            </w:r>
          </w:p>
        </w:tc>
      </w:tr>
      <w:tr w:rsidR="00C93864" w:rsidRPr="009A6C4B" w14:paraId="3F3D14FA" w14:textId="77777777" w:rsidTr="00612659">
        <w:trPr>
          <w:trHeight w:val="70"/>
        </w:trPr>
        <w:tc>
          <w:tcPr>
            <w:tcW w:w="1006" w:type="pct"/>
            <w:vMerge/>
            <w:shd w:val="clear" w:color="auto" w:fill="auto"/>
          </w:tcPr>
          <w:p w14:paraId="3B035CC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B0AFA9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4 Построение графика совмещенных давлений. Выбор конструкции скважины. Выбор диаметров обсадных колонн и долот, глубины спуска обсадных колонн </w:t>
            </w:r>
          </w:p>
        </w:tc>
      </w:tr>
      <w:tr w:rsidR="00C93864" w:rsidRPr="009A6C4B" w14:paraId="2CCD3913" w14:textId="77777777" w:rsidTr="00612659">
        <w:trPr>
          <w:trHeight w:val="70"/>
        </w:trPr>
        <w:tc>
          <w:tcPr>
            <w:tcW w:w="1006" w:type="pct"/>
            <w:vMerge/>
            <w:shd w:val="clear" w:color="auto" w:fill="auto"/>
          </w:tcPr>
          <w:p w14:paraId="255AA0A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0D1D46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5 Выбор конструкции забоя скважины в зависимости от конкретных геолого-технических условий</w:t>
            </w:r>
          </w:p>
        </w:tc>
      </w:tr>
      <w:tr w:rsidR="00C93864" w:rsidRPr="009A6C4B" w14:paraId="2B2B827E" w14:textId="77777777" w:rsidTr="00612659">
        <w:trPr>
          <w:trHeight w:val="70"/>
        </w:trPr>
        <w:tc>
          <w:tcPr>
            <w:tcW w:w="1006" w:type="pct"/>
            <w:vMerge/>
            <w:shd w:val="clear" w:color="auto" w:fill="auto"/>
          </w:tcPr>
          <w:p w14:paraId="58134B5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73E46B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6 Расчет одноступенчатого цементирования эксплуатационной колонны</w:t>
            </w:r>
          </w:p>
        </w:tc>
      </w:tr>
      <w:tr w:rsidR="00C93864" w:rsidRPr="009A6C4B" w14:paraId="15CE4E25" w14:textId="77777777" w:rsidTr="00612659">
        <w:trPr>
          <w:trHeight w:val="70"/>
        </w:trPr>
        <w:tc>
          <w:tcPr>
            <w:tcW w:w="1006" w:type="pct"/>
            <w:vMerge/>
            <w:shd w:val="clear" w:color="auto" w:fill="auto"/>
          </w:tcPr>
          <w:p w14:paraId="3F39F59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D9059B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7 Расчет двухступенчатого цементирования</w:t>
            </w:r>
          </w:p>
        </w:tc>
      </w:tr>
      <w:tr w:rsidR="00C93864" w:rsidRPr="009A6C4B" w14:paraId="4419A35A" w14:textId="77777777" w:rsidTr="00612659">
        <w:trPr>
          <w:trHeight w:val="70"/>
        </w:trPr>
        <w:tc>
          <w:tcPr>
            <w:tcW w:w="1006" w:type="pct"/>
            <w:vMerge/>
            <w:shd w:val="clear" w:color="auto" w:fill="auto"/>
          </w:tcPr>
          <w:p w14:paraId="2698AFA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A97FEE0"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w:t>
            </w:r>
            <w:r w:rsidRPr="009A6C4B">
              <w:rPr>
                <w:rFonts w:ascii="Times New Roman" w:eastAsia="Calibri" w:hAnsi="Times New Roman"/>
                <w:sz w:val="24"/>
                <w:szCs w:val="24"/>
              </w:rPr>
              <w:t xml:space="preserve"> 8 Проверка колонны на герметичность</w:t>
            </w:r>
          </w:p>
        </w:tc>
      </w:tr>
      <w:tr w:rsidR="00C93864" w:rsidRPr="009A6C4B" w14:paraId="7F4FB429" w14:textId="77777777" w:rsidTr="00612659">
        <w:trPr>
          <w:trHeight w:val="70"/>
        </w:trPr>
        <w:tc>
          <w:tcPr>
            <w:tcW w:w="1006" w:type="pct"/>
            <w:vMerge/>
            <w:shd w:val="clear" w:color="auto" w:fill="auto"/>
          </w:tcPr>
          <w:p w14:paraId="269C949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FFCC64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9 Изучение и описание технической части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технического наряда ГТН</w:t>
            </w:r>
          </w:p>
        </w:tc>
      </w:tr>
      <w:tr w:rsidR="00C93864" w:rsidRPr="009A6C4B" w14:paraId="25EBE9C9" w14:textId="77777777" w:rsidTr="00612659">
        <w:trPr>
          <w:trHeight w:val="70"/>
        </w:trPr>
        <w:tc>
          <w:tcPr>
            <w:tcW w:w="1006" w:type="pct"/>
            <w:vMerge/>
            <w:shd w:val="clear" w:color="auto" w:fill="auto"/>
          </w:tcPr>
          <w:p w14:paraId="2FBF7A5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FC50F61"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10</w:t>
            </w:r>
            <w:r w:rsidRPr="009A6C4B">
              <w:rPr>
                <w:rFonts w:eastAsia="Calibri"/>
              </w:rPr>
              <w:t xml:space="preserve"> </w:t>
            </w:r>
            <w:r w:rsidRPr="009A6C4B">
              <w:rPr>
                <w:rFonts w:ascii="Times New Roman" w:eastAsia="Calibri" w:hAnsi="Times New Roman"/>
                <w:sz w:val="24"/>
                <w:szCs w:val="24"/>
              </w:rPr>
              <w:t xml:space="preserve">Выполнение контрольного задания по практическим работам </w:t>
            </w:r>
          </w:p>
        </w:tc>
      </w:tr>
      <w:tr w:rsidR="00C93864" w:rsidRPr="009A6C4B" w14:paraId="18EA6F52" w14:textId="77777777" w:rsidTr="00612659">
        <w:trPr>
          <w:trHeight w:val="119"/>
        </w:trPr>
        <w:tc>
          <w:tcPr>
            <w:tcW w:w="1006" w:type="pct"/>
            <w:vMerge w:val="restart"/>
            <w:shd w:val="clear" w:color="auto" w:fill="auto"/>
          </w:tcPr>
          <w:p w14:paraId="66748CEC"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1.2. Эксплуатация нефтяных и газовых скважин </w:t>
            </w:r>
          </w:p>
        </w:tc>
        <w:tc>
          <w:tcPr>
            <w:tcW w:w="3332" w:type="pct"/>
            <w:shd w:val="clear" w:color="auto" w:fill="auto"/>
          </w:tcPr>
          <w:p w14:paraId="204F2FD3"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188098E6" w14:textId="77777777" w:rsidTr="00612659">
        <w:tc>
          <w:tcPr>
            <w:tcW w:w="1006" w:type="pct"/>
            <w:vMerge/>
            <w:shd w:val="clear" w:color="auto" w:fill="auto"/>
          </w:tcPr>
          <w:p w14:paraId="74BD631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08E91E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 Введение. Роль и значение темы «Эксплуатация нефтяных и газовых скважин» в подготовке специалистов и ее связь с другими дисциплинами и профессиональными модулями. Краткая история развития отечественной нефтяной и газовой промышленности.</w:t>
            </w:r>
          </w:p>
        </w:tc>
      </w:tr>
      <w:tr w:rsidR="00C93864" w:rsidRPr="009A6C4B" w14:paraId="49591DAD" w14:textId="77777777" w:rsidTr="00612659">
        <w:tc>
          <w:tcPr>
            <w:tcW w:w="1006" w:type="pct"/>
            <w:vMerge/>
            <w:shd w:val="clear" w:color="auto" w:fill="auto"/>
          </w:tcPr>
          <w:p w14:paraId="18766FB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2A7C5BA"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Способы добычи нефти и газа.</w:t>
            </w:r>
          </w:p>
        </w:tc>
      </w:tr>
      <w:tr w:rsidR="00C93864" w:rsidRPr="009A6C4B" w14:paraId="16A1AE9A" w14:textId="77777777" w:rsidTr="00612659">
        <w:tc>
          <w:tcPr>
            <w:tcW w:w="1006" w:type="pct"/>
            <w:vMerge/>
            <w:shd w:val="clear" w:color="auto" w:fill="auto"/>
          </w:tcPr>
          <w:p w14:paraId="7AD45D0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0018D9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 Дебит нефтяных и газовых скважин. </w:t>
            </w:r>
          </w:p>
        </w:tc>
      </w:tr>
      <w:tr w:rsidR="00C93864" w:rsidRPr="009A6C4B" w14:paraId="2F29804A" w14:textId="77777777" w:rsidTr="00612659">
        <w:tc>
          <w:tcPr>
            <w:tcW w:w="1006" w:type="pct"/>
            <w:vMerge/>
            <w:shd w:val="clear" w:color="auto" w:fill="auto"/>
          </w:tcPr>
          <w:p w14:paraId="53B40E2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D8EED1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2. </w:t>
            </w:r>
            <w:proofErr w:type="spellStart"/>
            <w:r w:rsidRPr="009A6C4B">
              <w:rPr>
                <w:rFonts w:ascii="Times New Roman" w:eastAsia="Calibri" w:hAnsi="Times New Roman"/>
                <w:sz w:val="24"/>
                <w:szCs w:val="24"/>
              </w:rPr>
              <w:t>Фонтанно</w:t>
            </w:r>
            <w:proofErr w:type="spellEnd"/>
            <w:r w:rsidRPr="009A6C4B">
              <w:rPr>
                <w:rFonts w:ascii="Times New Roman" w:eastAsia="Calibri" w:hAnsi="Times New Roman"/>
                <w:sz w:val="24"/>
                <w:szCs w:val="24"/>
              </w:rPr>
              <w:t>-газлифтная добыча нефти.</w:t>
            </w:r>
          </w:p>
        </w:tc>
      </w:tr>
      <w:tr w:rsidR="00C93864" w:rsidRPr="009A6C4B" w14:paraId="45952A20" w14:textId="77777777" w:rsidTr="00612659">
        <w:tc>
          <w:tcPr>
            <w:tcW w:w="1006" w:type="pct"/>
            <w:vMerge/>
            <w:shd w:val="clear" w:color="auto" w:fill="auto"/>
          </w:tcPr>
          <w:p w14:paraId="662B6BE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AD8432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 Добыча нефти скважинными штанговыми насосами.</w:t>
            </w:r>
          </w:p>
        </w:tc>
      </w:tr>
      <w:tr w:rsidR="00C93864" w:rsidRPr="009A6C4B" w14:paraId="57887243" w14:textId="77777777" w:rsidTr="00612659">
        <w:tc>
          <w:tcPr>
            <w:tcW w:w="1006" w:type="pct"/>
            <w:vMerge/>
            <w:shd w:val="clear" w:color="auto" w:fill="auto"/>
          </w:tcPr>
          <w:p w14:paraId="067DEA3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78FED1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3. Добыча нефти </w:t>
            </w:r>
            <w:proofErr w:type="spellStart"/>
            <w:r w:rsidRPr="009A6C4B">
              <w:rPr>
                <w:rFonts w:ascii="Times New Roman" w:eastAsia="Calibri" w:hAnsi="Times New Roman"/>
                <w:sz w:val="24"/>
                <w:szCs w:val="24"/>
              </w:rPr>
              <w:t>бесштанговыми</w:t>
            </w:r>
            <w:proofErr w:type="spellEnd"/>
            <w:r w:rsidRPr="009A6C4B">
              <w:rPr>
                <w:rFonts w:ascii="Times New Roman" w:eastAsia="Calibri" w:hAnsi="Times New Roman"/>
                <w:sz w:val="24"/>
                <w:szCs w:val="24"/>
              </w:rPr>
              <w:t xml:space="preserve"> насосами. </w:t>
            </w:r>
          </w:p>
        </w:tc>
      </w:tr>
      <w:tr w:rsidR="00C93864" w:rsidRPr="009A6C4B" w14:paraId="56904DB6" w14:textId="77777777" w:rsidTr="00612659">
        <w:tc>
          <w:tcPr>
            <w:tcW w:w="1006" w:type="pct"/>
            <w:vMerge/>
            <w:shd w:val="clear" w:color="auto" w:fill="auto"/>
          </w:tcPr>
          <w:p w14:paraId="2894506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CDE488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4. Раздельная добыча нефти и газа из двух и более пластов одной скважиной.</w:t>
            </w:r>
          </w:p>
        </w:tc>
      </w:tr>
      <w:tr w:rsidR="00C93864" w:rsidRPr="009A6C4B" w14:paraId="2551F4DC" w14:textId="77777777" w:rsidTr="00612659">
        <w:tc>
          <w:tcPr>
            <w:tcW w:w="1006" w:type="pct"/>
            <w:vMerge/>
            <w:shd w:val="clear" w:color="auto" w:fill="auto"/>
          </w:tcPr>
          <w:p w14:paraId="7902189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075E152"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5. Особенности эксплуатации газовых скважин.</w:t>
            </w:r>
          </w:p>
        </w:tc>
      </w:tr>
      <w:tr w:rsidR="00C93864" w:rsidRPr="009A6C4B" w14:paraId="3373FD7E" w14:textId="77777777" w:rsidTr="00612659">
        <w:tc>
          <w:tcPr>
            <w:tcW w:w="1006" w:type="pct"/>
            <w:vMerge/>
            <w:shd w:val="clear" w:color="auto" w:fill="auto"/>
          </w:tcPr>
          <w:p w14:paraId="542B6F3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15776C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6. Промысловые  методы исследования скважин</w:t>
            </w:r>
          </w:p>
        </w:tc>
      </w:tr>
      <w:tr w:rsidR="00C93864" w:rsidRPr="009A6C4B" w14:paraId="26DC71AC" w14:textId="77777777" w:rsidTr="00612659">
        <w:tc>
          <w:tcPr>
            <w:tcW w:w="1006" w:type="pct"/>
            <w:vMerge/>
            <w:shd w:val="clear" w:color="auto" w:fill="auto"/>
          </w:tcPr>
          <w:p w14:paraId="03D09EC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567B6CB"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Геолого-технические мероприятия (ГТМ) при эксплуатации скважин.</w:t>
            </w:r>
          </w:p>
        </w:tc>
      </w:tr>
      <w:tr w:rsidR="00C93864" w:rsidRPr="009A6C4B" w14:paraId="3D3BADB1" w14:textId="77777777" w:rsidTr="00612659">
        <w:tc>
          <w:tcPr>
            <w:tcW w:w="1006" w:type="pct"/>
            <w:vMerge/>
            <w:shd w:val="clear" w:color="auto" w:fill="auto"/>
          </w:tcPr>
          <w:p w14:paraId="7201AAE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5071EF6"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2. Оптимизация режимов работы скважин. </w:t>
            </w:r>
          </w:p>
        </w:tc>
      </w:tr>
      <w:tr w:rsidR="00C93864" w:rsidRPr="009A6C4B" w14:paraId="7F6CA23E" w14:textId="77777777" w:rsidTr="00612659">
        <w:trPr>
          <w:trHeight w:val="169"/>
        </w:trPr>
        <w:tc>
          <w:tcPr>
            <w:tcW w:w="1006" w:type="pct"/>
            <w:vMerge/>
            <w:shd w:val="clear" w:color="auto" w:fill="auto"/>
          </w:tcPr>
          <w:p w14:paraId="35832F7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4C11C7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3. Технологии устранения осложнений в стволе скважины. </w:t>
            </w:r>
          </w:p>
        </w:tc>
      </w:tr>
      <w:tr w:rsidR="00C93864" w:rsidRPr="009A6C4B" w14:paraId="44C17446" w14:textId="77777777" w:rsidTr="00612659">
        <w:tc>
          <w:tcPr>
            <w:tcW w:w="1006" w:type="pct"/>
            <w:vMerge/>
            <w:shd w:val="clear" w:color="auto" w:fill="auto"/>
          </w:tcPr>
          <w:p w14:paraId="05990F2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BE6EA9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4. Методы интенсификации притока жидкости из пласта в скважину. </w:t>
            </w:r>
          </w:p>
        </w:tc>
      </w:tr>
      <w:tr w:rsidR="00C93864" w:rsidRPr="009A6C4B" w14:paraId="471D1F84" w14:textId="77777777" w:rsidTr="00612659">
        <w:tc>
          <w:tcPr>
            <w:tcW w:w="1006" w:type="pct"/>
            <w:vMerge/>
            <w:shd w:val="clear" w:color="auto" w:fill="auto"/>
          </w:tcPr>
          <w:p w14:paraId="4C9672B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2BC267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5. Ремонтно-изоляционные работы (РИР).</w:t>
            </w:r>
          </w:p>
        </w:tc>
      </w:tr>
      <w:tr w:rsidR="00C93864" w:rsidRPr="009A6C4B" w14:paraId="578EF48C" w14:textId="77777777" w:rsidTr="00612659">
        <w:tc>
          <w:tcPr>
            <w:tcW w:w="1006" w:type="pct"/>
            <w:vMerge/>
            <w:shd w:val="clear" w:color="auto" w:fill="auto"/>
          </w:tcPr>
          <w:p w14:paraId="434ED4D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247CCF7"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sz w:val="24"/>
                <w:szCs w:val="24"/>
              </w:rPr>
              <w:t>Подземный ремонт</w:t>
            </w:r>
            <w:r w:rsidRPr="009A6C4B">
              <w:rPr>
                <w:rFonts w:ascii="Times New Roman" w:eastAsia="Calibri" w:hAnsi="Times New Roman"/>
                <w:b/>
                <w:sz w:val="24"/>
                <w:szCs w:val="24"/>
              </w:rPr>
              <w:t xml:space="preserve"> скважин</w:t>
            </w:r>
          </w:p>
        </w:tc>
      </w:tr>
      <w:tr w:rsidR="00C93864" w:rsidRPr="009A6C4B" w14:paraId="6D4F2DDD" w14:textId="77777777" w:rsidTr="00612659">
        <w:tc>
          <w:tcPr>
            <w:tcW w:w="1006" w:type="pct"/>
            <w:vMerge/>
            <w:shd w:val="clear" w:color="auto" w:fill="auto"/>
          </w:tcPr>
          <w:p w14:paraId="2248906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4D793D5"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Сбор и подготовка нефти</w:t>
            </w:r>
          </w:p>
        </w:tc>
      </w:tr>
      <w:tr w:rsidR="00C93864" w:rsidRPr="009A6C4B" w14:paraId="2DFBBD28" w14:textId="77777777" w:rsidTr="00612659">
        <w:tc>
          <w:tcPr>
            <w:tcW w:w="1006" w:type="pct"/>
            <w:vMerge/>
            <w:shd w:val="clear" w:color="auto" w:fill="auto"/>
          </w:tcPr>
          <w:p w14:paraId="119F6F2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C78B67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 Общие сведения о системе сбора нефти на промыслах.</w:t>
            </w:r>
          </w:p>
        </w:tc>
      </w:tr>
      <w:tr w:rsidR="00C93864" w:rsidRPr="009A6C4B" w14:paraId="595C5D1C" w14:textId="77777777" w:rsidTr="00612659">
        <w:tc>
          <w:tcPr>
            <w:tcW w:w="1006" w:type="pct"/>
            <w:vMerge/>
            <w:shd w:val="clear" w:color="auto" w:fill="auto"/>
          </w:tcPr>
          <w:p w14:paraId="2D94728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2FAC4C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 Общие сведения об установке комплексной подготовки нефти.</w:t>
            </w:r>
          </w:p>
        </w:tc>
      </w:tr>
      <w:tr w:rsidR="00C93864" w:rsidRPr="009A6C4B" w14:paraId="2D53BE7B" w14:textId="77777777" w:rsidTr="00612659">
        <w:tc>
          <w:tcPr>
            <w:tcW w:w="1006" w:type="pct"/>
            <w:vMerge/>
            <w:shd w:val="clear" w:color="auto" w:fill="auto"/>
          </w:tcPr>
          <w:p w14:paraId="476CF24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9989332"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3. Общие сведения о системе подготовки и закачки воды в продуктивные пласты.</w:t>
            </w:r>
          </w:p>
        </w:tc>
      </w:tr>
      <w:tr w:rsidR="00C93864" w:rsidRPr="009A6C4B" w14:paraId="08C58D35" w14:textId="77777777" w:rsidTr="00612659">
        <w:tc>
          <w:tcPr>
            <w:tcW w:w="1006" w:type="pct"/>
            <w:vMerge/>
            <w:shd w:val="clear" w:color="auto" w:fill="auto"/>
          </w:tcPr>
          <w:p w14:paraId="00BF3BF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36B5C6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4. Общие сведения о защите промысловых трубопроводов и оборудования от коррозии.</w:t>
            </w:r>
          </w:p>
        </w:tc>
      </w:tr>
      <w:tr w:rsidR="00C93864" w:rsidRPr="009A6C4B" w14:paraId="363A8789" w14:textId="77777777" w:rsidTr="00612659">
        <w:tc>
          <w:tcPr>
            <w:tcW w:w="1006" w:type="pct"/>
            <w:vMerge/>
            <w:shd w:val="clear" w:color="auto" w:fill="auto"/>
          </w:tcPr>
          <w:p w14:paraId="1DC6CD6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EC27CCC"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hAnsi="Times New Roman"/>
                <w:b/>
                <w:sz w:val="24"/>
                <w:szCs w:val="24"/>
              </w:rPr>
              <w:t>Мероприятия по охране окружающей среды и недр при эксплуатации нефтяных и газовых скважин</w:t>
            </w:r>
          </w:p>
        </w:tc>
      </w:tr>
      <w:tr w:rsidR="00C93864" w:rsidRPr="009A6C4B" w14:paraId="7097FF8F" w14:textId="77777777" w:rsidTr="00612659">
        <w:tc>
          <w:tcPr>
            <w:tcW w:w="1006" w:type="pct"/>
            <w:vMerge/>
            <w:shd w:val="clear" w:color="auto" w:fill="auto"/>
          </w:tcPr>
          <w:p w14:paraId="7E6E5C1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AD10AC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 xml:space="preserve">В том числе практических занятий </w:t>
            </w:r>
          </w:p>
        </w:tc>
      </w:tr>
      <w:tr w:rsidR="00C93864" w:rsidRPr="009A6C4B" w14:paraId="2C617C2E" w14:textId="77777777" w:rsidTr="00612659">
        <w:tc>
          <w:tcPr>
            <w:tcW w:w="1006" w:type="pct"/>
            <w:vMerge/>
            <w:shd w:val="clear" w:color="auto" w:fill="auto"/>
          </w:tcPr>
          <w:p w14:paraId="12340DD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2045C9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w:t>
            </w:r>
            <w:r w:rsidRPr="009A6C4B">
              <w:rPr>
                <w:rFonts w:ascii="Times New Roman" w:eastAsia="Calibri" w:hAnsi="Times New Roman"/>
                <w:sz w:val="24"/>
                <w:szCs w:val="24"/>
              </w:rPr>
              <w:t xml:space="preserve"> Расчет дебитов нефтяных и газовых скважин.</w:t>
            </w:r>
          </w:p>
        </w:tc>
      </w:tr>
      <w:tr w:rsidR="00C93864" w:rsidRPr="009A6C4B" w14:paraId="7544A560" w14:textId="77777777" w:rsidTr="00612659">
        <w:tc>
          <w:tcPr>
            <w:tcW w:w="1006" w:type="pct"/>
            <w:vMerge/>
            <w:shd w:val="clear" w:color="auto" w:fill="auto"/>
          </w:tcPr>
          <w:p w14:paraId="32E5AA7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FCA0C3F"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2</w:t>
            </w:r>
            <w:r w:rsidRPr="009A6C4B">
              <w:rPr>
                <w:rFonts w:ascii="Times New Roman" w:eastAsia="Calibri" w:hAnsi="Times New Roman"/>
                <w:sz w:val="24"/>
                <w:szCs w:val="24"/>
              </w:rPr>
              <w:t xml:space="preserve"> Расчет минимального забойного давления фонтанирования. Расчет диаметра фонтанного подъемника и диаметра штуцера.</w:t>
            </w:r>
          </w:p>
        </w:tc>
      </w:tr>
      <w:tr w:rsidR="00C93864" w:rsidRPr="009A6C4B" w14:paraId="2AB62996" w14:textId="77777777" w:rsidTr="00612659">
        <w:tc>
          <w:tcPr>
            <w:tcW w:w="1006" w:type="pct"/>
            <w:vMerge/>
            <w:shd w:val="clear" w:color="auto" w:fill="auto"/>
          </w:tcPr>
          <w:p w14:paraId="6589419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DA554E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3</w:t>
            </w:r>
            <w:r w:rsidRPr="009A6C4B">
              <w:rPr>
                <w:rFonts w:ascii="Times New Roman" w:eastAsia="Calibri" w:hAnsi="Times New Roman"/>
                <w:sz w:val="24"/>
                <w:szCs w:val="24"/>
              </w:rPr>
              <w:t xml:space="preserve"> Изучение устьевого  и подземного оборудования добывающих скважин  на полигоне</w:t>
            </w:r>
          </w:p>
        </w:tc>
      </w:tr>
      <w:tr w:rsidR="00C93864" w:rsidRPr="009A6C4B" w14:paraId="162AEDA2" w14:textId="77777777" w:rsidTr="00612659">
        <w:tc>
          <w:tcPr>
            <w:tcW w:w="1006" w:type="pct"/>
            <w:vMerge/>
            <w:shd w:val="clear" w:color="auto" w:fill="auto"/>
          </w:tcPr>
          <w:p w14:paraId="29661DE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D9632E2"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4</w:t>
            </w:r>
            <w:r w:rsidRPr="009A6C4B">
              <w:rPr>
                <w:rFonts w:ascii="Times New Roman" w:eastAsia="Calibri" w:hAnsi="Times New Roman"/>
                <w:sz w:val="24"/>
                <w:szCs w:val="24"/>
              </w:rPr>
              <w:t xml:space="preserve"> Выбор компоновки и обоснование режима работы штанговой скважинной насосной установки.</w:t>
            </w:r>
          </w:p>
        </w:tc>
      </w:tr>
      <w:tr w:rsidR="00C93864" w:rsidRPr="009A6C4B" w14:paraId="4DABCCF0" w14:textId="77777777" w:rsidTr="00612659">
        <w:tc>
          <w:tcPr>
            <w:tcW w:w="1006" w:type="pct"/>
            <w:vMerge/>
            <w:shd w:val="clear" w:color="auto" w:fill="auto"/>
          </w:tcPr>
          <w:p w14:paraId="07EB180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106670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5</w:t>
            </w:r>
            <w:r w:rsidRPr="009A6C4B">
              <w:rPr>
                <w:rFonts w:ascii="Times New Roman" w:eastAsia="Calibri" w:hAnsi="Times New Roman"/>
                <w:sz w:val="24"/>
                <w:szCs w:val="24"/>
              </w:rPr>
              <w:t xml:space="preserve"> Подбор ЭЦН для эксплуатации скважины и обоснование режима работы </w:t>
            </w:r>
          </w:p>
        </w:tc>
      </w:tr>
      <w:tr w:rsidR="00C93864" w:rsidRPr="009A6C4B" w14:paraId="1C7100E1" w14:textId="77777777" w:rsidTr="00612659">
        <w:tc>
          <w:tcPr>
            <w:tcW w:w="1006" w:type="pct"/>
            <w:vMerge/>
            <w:shd w:val="clear" w:color="auto" w:fill="auto"/>
          </w:tcPr>
          <w:p w14:paraId="52E1F90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21AE286"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6</w:t>
            </w:r>
            <w:r w:rsidRPr="009A6C4B">
              <w:rPr>
                <w:rFonts w:ascii="Times New Roman" w:eastAsia="Calibri" w:hAnsi="Times New Roman"/>
                <w:sz w:val="24"/>
                <w:szCs w:val="24"/>
              </w:rPr>
              <w:t xml:space="preserve"> Расчет подъемника и выбор режима работы газовой скважины.</w:t>
            </w:r>
          </w:p>
        </w:tc>
      </w:tr>
      <w:tr w:rsidR="00C93864" w:rsidRPr="009A6C4B" w14:paraId="24415985" w14:textId="77777777" w:rsidTr="00612659">
        <w:tc>
          <w:tcPr>
            <w:tcW w:w="1006" w:type="pct"/>
            <w:vMerge/>
            <w:shd w:val="clear" w:color="auto" w:fill="auto"/>
          </w:tcPr>
          <w:p w14:paraId="363B752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20B3D7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7</w:t>
            </w:r>
            <w:r w:rsidRPr="009A6C4B">
              <w:rPr>
                <w:rFonts w:ascii="Times New Roman" w:eastAsia="Calibri" w:hAnsi="Times New Roman"/>
                <w:sz w:val="24"/>
                <w:szCs w:val="24"/>
              </w:rPr>
              <w:t xml:space="preserve"> Решение задач по оптимизации режимов работы скважин</w:t>
            </w:r>
          </w:p>
        </w:tc>
      </w:tr>
      <w:tr w:rsidR="00C93864" w:rsidRPr="009A6C4B" w14:paraId="289D5D7B" w14:textId="77777777" w:rsidTr="00612659">
        <w:tc>
          <w:tcPr>
            <w:tcW w:w="1006" w:type="pct"/>
            <w:vMerge/>
            <w:shd w:val="clear" w:color="auto" w:fill="auto"/>
          </w:tcPr>
          <w:p w14:paraId="7A13F6A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AE9DBA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8</w:t>
            </w:r>
            <w:r w:rsidRPr="009A6C4B">
              <w:rPr>
                <w:rFonts w:ascii="Times New Roman" w:eastAsia="Calibri" w:hAnsi="Times New Roman"/>
                <w:sz w:val="24"/>
                <w:szCs w:val="24"/>
              </w:rPr>
              <w:t xml:space="preserve"> Определение параметров пласта по индикаторной диаграмме</w:t>
            </w:r>
          </w:p>
        </w:tc>
      </w:tr>
      <w:tr w:rsidR="00C93864" w:rsidRPr="009A6C4B" w14:paraId="31886704" w14:textId="77777777" w:rsidTr="00612659">
        <w:tc>
          <w:tcPr>
            <w:tcW w:w="1006" w:type="pct"/>
            <w:vMerge/>
            <w:shd w:val="clear" w:color="auto" w:fill="auto"/>
          </w:tcPr>
          <w:p w14:paraId="3818053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C8DA89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9</w:t>
            </w:r>
            <w:r w:rsidRPr="009A6C4B">
              <w:rPr>
                <w:rFonts w:ascii="Times New Roman" w:eastAsia="Calibri" w:hAnsi="Times New Roman"/>
                <w:sz w:val="24"/>
                <w:szCs w:val="24"/>
              </w:rPr>
              <w:t xml:space="preserve"> Определение параметров пласта по КВД, КПД, КВУ, КПУ</w:t>
            </w:r>
          </w:p>
        </w:tc>
      </w:tr>
      <w:tr w:rsidR="00C93864" w:rsidRPr="009A6C4B" w14:paraId="0613B968" w14:textId="77777777" w:rsidTr="00612659">
        <w:tc>
          <w:tcPr>
            <w:tcW w:w="1006" w:type="pct"/>
            <w:vMerge/>
            <w:shd w:val="clear" w:color="auto" w:fill="auto"/>
          </w:tcPr>
          <w:p w14:paraId="58E4E1F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FBD8E94"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10</w:t>
            </w:r>
            <w:r w:rsidRPr="009A6C4B">
              <w:rPr>
                <w:rFonts w:ascii="Times New Roman" w:eastAsia="Calibri" w:hAnsi="Times New Roman"/>
                <w:sz w:val="24"/>
                <w:szCs w:val="24"/>
              </w:rPr>
              <w:t xml:space="preserve"> Определение </w:t>
            </w:r>
            <w:proofErr w:type="spellStart"/>
            <w:r w:rsidRPr="009A6C4B">
              <w:rPr>
                <w:rFonts w:ascii="Times New Roman" w:eastAsia="Calibri" w:hAnsi="Times New Roman"/>
                <w:sz w:val="24"/>
                <w:szCs w:val="24"/>
              </w:rPr>
              <w:t>гидропроводности</w:t>
            </w:r>
            <w:proofErr w:type="spellEnd"/>
            <w:r w:rsidRPr="009A6C4B">
              <w:rPr>
                <w:rFonts w:ascii="Times New Roman" w:eastAsia="Calibri" w:hAnsi="Times New Roman"/>
                <w:sz w:val="24"/>
                <w:szCs w:val="24"/>
              </w:rPr>
              <w:t xml:space="preserve"> и </w:t>
            </w:r>
            <w:proofErr w:type="spellStart"/>
            <w:r w:rsidRPr="009A6C4B">
              <w:rPr>
                <w:rFonts w:ascii="Times New Roman" w:eastAsia="Calibri" w:hAnsi="Times New Roman"/>
                <w:sz w:val="24"/>
                <w:szCs w:val="24"/>
              </w:rPr>
              <w:t>пьезопроводности</w:t>
            </w:r>
            <w:proofErr w:type="spellEnd"/>
            <w:r w:rsidRPr="009A6C4B">
              <w:rPr>
                <w:rFonts w:ascii="Times New Roman" w:eastAsia="Calibri" w:hAnsi="Times New Roman"/>
                <w:sz w:val="24"/>
                <w:szCs w:val="24"/>
              </w:rPr>
              <w:t xml:space="preserve"> по кривым </w:t>
            </w:r>
            <w:proofErr w:type="spellStart"/>
            <w:r w:rsidRPr="009A6C4B">
              <w:rPr>
                <w:rFonts w:ascii="Times New Roman" w:eastAsia="Calibri" w:hAnsi="Times New Roman"/>
                <w:sz w:val="24"/>
                <w:szCs w:val="24"/>
              </w:rPr>
              <w:t>гидропрослушивания</w:t>
            </w:r>
            <w:proofErr w:type="spellEnd"/>
          </w:p>
        </w:tc>
      </w:tr>
      <w:tr w:rsidR="00C93864" w:rsidRPr="009A6C4B" w14:paraId="3A09A2DB" w14:textId="77777777" w:rsidTr="00612659">
        <w:tc>
          <w:tcPr>
            <w:tcW w:w="1006" w:type="pct"/>
            <w:vMerge/>
            <w:shd w:val="clear" w:color="auto" w:fill="auto"/>
          </w:tcPr>
          <w:p w14:paraId="3DBC850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4473003"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11</w:t>
            </w:r>
            <w:r w:rsidRPr="009A6C4B">
              <w:rPr>
                <w:rFonts w:ascii="Times New Roman" w:eastAsia="Calibri" w:hAnsi="Times New Roman"/>
                <w:sz w:val="24"/>
                <w:szCs w:val="24"/>
              </w:rPr>
              <w:t>Расчет основных технологических показателей процесса соляно-кислотной обработки</w:t>
            </w:r>
          </w:p>
        </w:tc>
      </w:tr>
      <w:tr w:rsidR="00C93864" w:rsidRPr="009A6C4B" w14:paraId="7864D5AF" w14:textId="77777777" w:rsidTr="00612659">
        <w:tc>
          <w:tcPr>
            <w:tcW w:w="1006" w:type="pct"/>
            <w:vMerge/>
            <w:shd w:val="clear" w:color="auto" w:fill="auto"/>
          </w:tcPr>
          <w:p w14:paraId="1EB9752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BCFA7C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12</w:t>
            </w:r>
            <w:r w:rsidRPr="009A6C4B">
              <w:rPr>
                <w:rFonts w:ascii="Times New Roman" w:eastAsia="Calibri" w:hAnsi="Times New Roman"/>
                <w:sz w:val="24"/>
                <w:szCs w:val="24"/>
              </w:rPr>
              <w:t xml:space="preserve"> Расчет основных технологических показателей процесса термокислотной обработки.</w:t>
            </w:r>
          </w:p>
        </w:tc>
      </w:tr>
      <w:tr w:rsidR="00C93864" w:rsidRPr="009A6C4B" w14:paraId="3FBB859C" w14:textId="77777777" w:rsidTr="00612659">
        <w:tc>
          <w:tcPr>
            <w:tcW w:w="1006" w:type="pct"/>
            <w:vMerge/>
            <w:shd w:val="clear" w:color="auto" w:fill="auto"/>
          </w:tcPr>
          <w:p w14:paraId="4F668A9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BDFB1F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13</w:t>
            </w:r>
            <w:r w:rsidRPr="009A6C4B">
              <w:rPr>
                <w:rFonts w:ascii="Times New Roman" w:eastAsia="Calibri" w:hAnsi="Times New Roman"/>
                <w:sz w:val="24"/>
                <w:szCs w:val="24"/>
              </w:rPr>
              <w:t xml:space="preserve"> Изучение</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системы сбора и подготовки нефти</w:t>
            </w:r>
          </w:p>
        </w:tc>
      </w:tr>
      <w:tr w:rsidR="00C93864" w:rsidRPr="009A6C4B" w14:paraId="639DC6D0" w14:textId="77777777" w:rsidTr="00612659">
        <w:tc>
          <w:tcPr>
            <w:tcW w:w="1006" w:type="pct"/>
            <w:vMerge/>
            <w:shd w:val="clear" w:color="auto" w:fill="auto"/>
          </w:tcPr>
          <w:p w14:paraId="1801779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B5554AA"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14</w:t>
            </w:r>
            <w:r w:rsidRPr="009A6C4B">
              <w:rPr>
                <w:rFonts w:ascii="Times New Roman" w:eastAsia="Calibri" w:hAnsi="Times New Roman"/>
                <w:sz w:val="24"/>
                <w:szCs w:val="24"/>
              </w:rPr>
              <w:t xml:space="preserve"> Изучение</w:t>
            </w:r>
            <w:r w:rsidRPr="009A6C4B">
              <w:rPr>
                <w:rFonts w:eastAsia="Calibri"/>
              </w:rPr>
              <w:t xml:space="preserve"> </w:t>
            </w:r>
            <w:r w:rsidRPr="009A6C4B">
              <w:rPr>
                <w:rFonts w:ascii="Times New Roman" w:eastAsia="Calibri" w:hAnsi="Times New Roman"/>
                <w:sz w:val="24"/>
                <w:szCs w:val="24"/>
              </w:rPr>
              <w:t>системы подготовки и закачки воды в продуктивные пласты</w:t>
            </w:r>
          </w:p>
        </w:tc>
      </w:tr>
      <w:tr w:rsidR="00C93864" w:rsidRPr="009A6C4B" w14:paraId="1506CC2C" w14:textId="77777777" w:rsidTr="00612659">
        <w:tc>
          <w:tcPr>
            <w:tcW w:w="1006" w:type="pct"/>
            <w:vMerge/>
            <w:shd w:val="clear" w:color="auto" w:fill="auto"/>
          </w:tcPr>
          <w:p w14:paraId="36E0F73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F79217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15</w:t>
            </w:r>
            <w:r w:rsidRPr="009A6C4B">
              <w:rPr>
                <w:rFonts w:eastAsia="Calibri"/>
              </w:rPr>
              <w:t xml:space="preserve"> </w:t>
            </w:r>
            <w:r w:rsidRPr="009A6C4B">
              <w:rPr>
                <w:rFonts w:ascii="Times New Roman" w:eastAsia="Calibri" w:hAnsi="Times New Roman"/>
                <w:sz w:val="24"/>
                <w:szCs w:val="24"/>
              </w:rPr>
              <w:t xml:space="preserve">Выполнение контрольного задания по практическим работам </w:t>
            </w:r>
          </w:p>
        </w:tc>
      </w:tr>
      <w:tr w:rsidR="00C93864" w:rsidRPr="009A6C4B" w14:paraId="0A545E9C" w14:textId="77777777" w:rsidTr="00612659">
        <w:trPr>
          <w:trHeight w:val="369"/>
        </w:trPr>
        <w:tc>
          <w:tcPr>
            <w:tcW w:w="4338" w:type="pct"/>
            <w:gridSpan w:val="2"/>
            <w:shd w:val="clear" w:color="auto" w:fill="auto"/>
          </w:tcPr>
          <w:p w14:paraId="40D36EF4" w14:textId="77777777"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МДК.01.02 Планирование и проведение геологоразведочных работ на нефть и газ</w:t>
            </w:r>
          </w:p>
        </w:tc>
      </w:tr>
      <w:tr w:rsidR="00C93864" w:rsidRPr="009A6C4B" w14:paraId="313387E4" w14:textId="77777777" w:rsidTr="00612659">
        <w:tc>
          <w:tcPr>
            <w:tcW w:w="1006" w:type="pct"/>
            <w:vMerge w:val="restart"/>
            <w:shd w:val="clear" w:color="auto" w:fill="auto"/>
          </w:tcPr>
          <w:p w14:paraId="61BE4396"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01.02.01 Геологоразведочные работы на нефть и газ</w:t>
            </w:r>
          </w:p>
          <w:p w14:paraId="5B33C52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C2060EE" w14:textId="77777777" w:rsidR="00C93864" w:rsidRPr="009A6C4B" w:rsidRDefault="00C93864" w:rsidP="00612659">
            <w:pPr>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3526FD33" w14:textId="77777777" w:rsidTr="00612659">
        <w:tc>
          <w:tcPr>
            <w:tcW w:w="1006" w:type="pct"/>
            <w:vMerge/>
            <w:shd w:val="clear" w:color="auto" w:fill="auto"/>
          </w:tcPr>
          <w:p w14:paraId="20F1125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B5A6023"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Геология нефти и газа</w:t>
            </w:r>
          </w:p>
        </w:tc>
      </w:tr>
      <w:tr w:rsidR="00C93864" w:rsidRPr="009A6C4B" w14:paraId="23A472F2" w14:textId="77777777" w:rsidTr="00612659">
        <w:tc>
          <w:tcPr>
            <w:tcW w:w="1006" w:type="pct"/>
            <w:vMerge/>
            <w:shd w:val="clear" w:color="auto" w:fill="auto"/>
          </w:tcPr>
          <w:p w14:paraId="33CC693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3EE2F96"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 Нефть и газ как полезные ископае</w:t>
            </w:r>
            <w:r w:rsidRPr="009A6C4B">
              <w:rPr>
                <w:rFonts w:ascii="Times New Roman" w:eastAsia="Calibri" w:hAnsi="Times New Roman"/>
                <w:sz w:val="24"/>
                <w:szCs w:val="24"/>
              </w:rPr>
              <w:softHyphen/>
              <w:t>мые, их химическая и физическая характеристика.</w:t>
            </w:r>
          </w:p>
        </w:tc>
      </w:tr>
      <w:tr w:rsidR="00C93864" w:rsidRPr="009A6C4B" w14:paraId="1F6137B1" w14:textId="77777777" w:rsidTr="00612659">
        <w:tc>
          <w:tcPr>
            <w:tcW w:w="1006" w:type="pct"/>
            <w:vMerge/>
            <w:shd w:val="clear" w:color="auto" w:fill="auto"/>
          </w:tcPr>
          <w:p w14:paraId="76DA858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8408CAA"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2. Условия залегания нефти и газа в земной коре.</w:t>
            </w:r>
          </w:p>
        </w:tc>
      </w:tr>
      <w:tr w:rsidR="00C93864" w:rsidRPr="009A6C4B" w14:paraId="2B8F8790" w14:textId="77777777" w:rsidTr="00612659">
        <w:tc>
          <w:tcPr>
            <w:tcW w:w="1006" w:type="pct"/>
            <w:vMerge/>
            <w:shd w:val="clear" w:color="auto" w:fill="auto"/>
          </w:tcPr>
          <w:p w14:paraId="6FA2444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F228D32"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3. Происхождение нефти и газа.</w:t>
            </w:r>
          </w:p>
        </w:tc>
      </w:tr>
      <w:tr w:rsidR="00C93864" w:rsidRPr="009A6C4B" w14:paraId="49875F12" w14:textId="77777777" w:rsidTr="00612659">
        <w:tc>
          <w:tcPr>
            <w:tcW w:w="1006" w:type="pct"/>
            <w:vMerge/>
            <w:shd w:val="clear" w:color="auto" w:fill="auto"/>
          </w:tcPr>
          <w:p w14:paraId="3C50755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5B2056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4. Формирование и  разрушение скоплений нефти и газа.</w:t>
            </w:r>
          </w:p>
        </w:tc>
      </w:tr>
      <w:tr w:rsidR="00C93864" w:rsidRPr="009A6C4B" w14:paraId="7C8441A9" w14:textId="77777777" w:rsidTr="00612659">
        <w:tc>
          <w:tcPr>
            <w:tcW w:w="1006" w:type="pct"/>
            <w:vMerge/>
            <w:shd w:val="clear" w:color="auto" w:fill="auto"/>
          </w:tcPr>
          <w:p w14:paraId="6957172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D20C076"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5. Основные закономерности распростра</w:t>
            </w:r>
            <w:r w:rsidRPr="009A6C4B">
              <w:rPr>
                <w:rFonts w:ascii="Times New Roman" w:eastAsia="Calibri" w:hAnsi="Times New Roman"/>
                <w:sz w:val="24"/>
                <w:szCs w:val="24"/>
              </w:rPr>
              <w:softHyphen/>
              <w:t>нения нефти и газа.</w:t>
            </w:r>
          </w:p>
        </w:tc>
      </w:tr>
      <w:tr w:rsidR="00C93864" w:rsidRPr="009A6C4B" w14:paraId="50B99C26" w14:textId="77777777" w:rsidTr="00612659">
        <w:tc>
          <w:tcPr>
            <w:tcW w:w="1006" w:type="pct"/>
            <w:vMerge/>
            <w:shd w:val="clear" w:color="auto" w:fill="auto"/>
          </w:tcPr>
          <w:p w14:paraId="78D7E59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D8F6245"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6.Краткий обзор нефтегазоносных провинций России.  Уникальные и крупнейшие месторождения нефти и газ России.</w:t>
            </w:r>
          </w:p>
        </w:tc>
      </w:tr>
      <w:tr w:rsidR="00C93864" w:rsidRPr="009A6C4B" w14:paraId="2387F3AF" w14:textId="77777777" w:rsidTr="00612659">
        <w:tc>
          <w:tcPr>
            <w:tcW w:w="1006" w:type="pct"/>
            <w:vMerge/>
            <w:shd w:val="clear" w:color="auto" w:fill="auto"/>
          </w:tcPr>
          <w:p w14:paraId="7BA848A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1F80943"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 xml:space="preserve">Геологоразведочные работы на нефть и газ </w:t>
            </w:r>
          </w:p>
        </w:tc>
      </w:tr>
      <w:tr w:rsidR="00C93864" w:rsidRPr="009A6C4B" w14:paraId="5186C105" w14:textId="77777777" w:rsidTr="00612659">
        <w:tc>
          <w:tcPr>
            <w:tcW w:w="1006" w:type="pct"/>
            <w:vMerge/>
            <w:shd w:val="clear" w:color="auto" w:fill="auto"/>
          </w:tcPr>
          <w:p w14:paraId="319C37B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112990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7. Стадийность геологоразведочных работ на нефть и газ. Цели, задачи, методы ГРР.</w:t>
            </w:r>
          </w:p>
        </w:tc>
      </w:tr>
      <w:tr w:rsidR="00C93864" w:rsidRPr="009A6C4B" w14:paraId="7D7CC5BC" w14:textId="77777777" w:rsidTr="00612659">
        <w:tc>
          <w:tcPr>
            <w:tcW w:w="1006" w:type="pct"/>
            <w:vMerge/>
            <w:shd w:val="clear" w:color="auto" w:fill="auto"/>
          </w:tcPr>
          <w:p w14:paraId="39A7BE3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3396FA3"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8. Геологические методы ГРР. </w:t>
            </w:r>
          </w:p>
        </w:tc>
      </w:tr>
      <w:tr w:rsidR="00C93864" w:rsidRPr="009A6C4B" w14:paraId="22DB87BE" w14:textId="77777777" w:rsidTr="00612659">
        <w:tc>
          <w:tcPr>
            <w:tcW w:w="1006" w:type="pct"/>
            <w:vMerge/>
            <w:shd w:val="clear" w:color="auto" w:fill="auto"/>
          </w:tcPr>
          <w:p w14:paraId="36BAB18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338BDF1"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9. Полевые геофизические методы  ГРР.                                                                                              </w:t>
            </w:r>
          </w:p>
        </w:tc>
      </w:tr>
      <w:tr w:rsidR="00C93864" w:rsidRPr="009A6C4B" w14:paraId="3F1E6AD8" w14:textId="77777777" w:rsidTr="00612659">
        <w:tc>
          <w:tcPr>
            <w:tcW w:w="1006" w:type="pct"/>
            <w:vMerge/>
            <w:shd w:val="clear" w:color="auto" w:fill="auto"/>
          </w:tcPr>
          <w:p w14:paraId="5AF3388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FCD395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10. Геохимические методы ГРР.      </w:t>
            </w:r>
          </w:p>
        </w:tc>
      </w:tr>
      <w:tr w:rsidR="00C93864" w:rsidRPr="009A6C4B" w14:paraId="5BDFFF32" w14:textId="77777777" w:rsidTr="00612659">
        <w:tc>
          <w:tcPr>
            <w:tcW w:w="1006" w:type="pct"/>
            <w:vMerge/>
            <w:shd w:val="clear" w:color="auto" w:fill="auto"/>
          </w:tcPr>
          <w:p w14:paraId="0CF5B3F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904E55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11. Бурение скважин при ГРР.</w:t>
            </w:r>
          </w:p>
        </w:tc>
      </w:tr>
      <w:tr w:rsidR="00C93864" w:rsidRPr="009A6C4B" w14:paraId="78693D17" w14:textId="77777777" w:rsidTr="00612659">
        <w:tc>
          <w:tcPr>
            <w:tcW w:w="1006" w:type="pct"/>
            <w:vMerge/>
            <w:shd w:val="clear" w:color="auto" w:fill="auto"/>
          </w:tcPr>
          <w:p w14:paraId="3B4DF5E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8DFAFD4"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12. Региональный этап. </w:t>
            </w:r>
          </w:p>
        </w:tc>
      </w:tr>
      <w:tr w:rsidR="00C93864" w:rsidRPr="009A6C4B" w14:paraId="29664B5E" w14:textId="77777777" w:rsidTr="00612659">
        <w:tc>
          <w:tcPr>
            <w:tcW w:w="1006" w:type="pct"/>
            <w:vMerge/>
            <w:shd w:val="clear" w:color="auto" w:fill="auto"/>
          </w:tcPr>
          <w:p w14:paraId="78599CD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0E26C6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13. Поисково-оценочный этап. Методика проведения поискового бурения. </w:t>
            </w:r>
          </w:p>
        </w:tc>
      </w:tr>
      <w:tr w:rsidR="00C93864" w:rsidRPr="009A6C4B" w14:paraId="72D6BE00" w14:textId="77777777" w:rsidTr="00612659">
        <w:tc>
          <w:tcPr>
            <w:tcW w:w="1006" w:type="pct"/>
            <w:vMerge/>
            <w:shd w:val="clear" w:color="auto" w:fill="auto"/>
          </w:tcPr>
          <w:p w14:paraId="546630B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F678E9B"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14. Разведочный этап. Методика разведки  залежей и  месторождений.</w:t>
            </w:r>
          </w:p>
        </w:tc>
      </w:tr>
      <w:tr w:rsidR="00C93864" w:rsidRPr="009A6C4B" w14:paraId="38A023F2" w14:textId="77777777" w:rsidTr="00612659">
        <w:tc>
          <w:tcPr>
            <w:tcW w:w="1006" w:type="pct"/>
            <w:vMerge/>
            <w:shd w:val="clear" w:color="auto" w:fill="auto"/>
          </w:tcPr>
          <w:p w14:paraId="3344033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33BCFC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15. Геолого-геофизические исследования и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геохимические исследования в процессе проводки скважины. </w:t>
            </w:r>
          </w:p>
        </w:tc>
      </w:tr>
      <w:tr w:rsidR="00C93864" w:rsidRPr="009A6C4B" w14:paraId="69E24641" w14:textId="77777777" w:rsidTr="00612659">
        <w:tc>
          <w:tcPr>
            <w:tcW w:w="1006" w:type="pct"/>
            <w:vMerge/>
            <w:shd w:val="clear" w:color="auto" w:fill="auto"/>
          </w:tcPr>
          <w:p w14:paraId="728FDC6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406F499"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16. Вскрытие, опробование и испытание продуктивных горизонтов. </w:t>
            </w:r>
          </w:p>
        </w:tc>
      </w:tr>
      <w:tr w:rsidR="00C93864" w:rsidRPr="009A6C4B" w14:paraId="01AE5024" w14:textId="77777777" w:rsidTr="00612659">
        <w:tc>
          <w:tcPr>
            <w:tcW w:w="1006" w:type="pct"/>
            <w:vMerge/>
            <w:shd w:val="clear" w:color="auto" w:fill="auto"/>
          </w:tcPr>
          <w:p w14:paraId="28AE200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B1076E7" w14:textId="77777777" w:rsidR="00C93864" w:rsidRPr="009A6C4B" w:rsidRDefault="00C93864" w:rsidP="00612659">
            <w:pPr>
              <w:jc w:val="both"/>
              <w:rPr>
                <w:rFonts w:ascii="Times New Roman" w:eastAsia="Calibri" w:hAnsi="Times New Roman"/>
                <w:sz w:val="24"/>
                <w:szCs w:val="24"/>
                <w:u w:val="single"/>
              </w:rPr>
            </w:pPr>
            <w:r w:rsidRPr="009A6C4B">
              <w:rPr>
                <w:rFonts w:ascii="Times New Roman" w:eastAsia="Calibri" w:hAnsi="Times New Roman"/>
                <w:sz w:val="24"/>
                <w:szCs w:val="24"/>
              </w:rPr>
              <w:t>17. Обязанности геологической службы и документация при строительстве скважин. Проект на строительство скважин, геолого-технический наряд.</w:t>
            </w:r>
          </w:p>
        </w:tc>
      </w:tr>
      <w:tr w:rsidR="00C93864" w:rsidRPr="009A6C4B" w14:paraId="611F102F" w14:textId="77777777" w:rsidTr="00612659">
        <w:tc>
          <w:tcPr>
            <w:tcW w:w="1006" w:type="pct"/>
            <w:vMerge/>
            <w:shd w:val="clear" w:color="auto" w:fill="auto"/>
          </w:tcPr>
          <w:p w14:paraId="17452ED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4231665"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18. Графические построения как метод обобщения представлений о геологи</w:t>
            </w:r>
            <w:r w:rsidRPr="009A6C4B">
              <w:rPr>
                <w:rFonts w:ascii="Times New Roman" w:eastAsia="Calibri" w:hAnsi="Times New Roman"/>
                <w:sz w:val="24"/>
                <w:szCs w:val="24"/>
              </w:rPr>
              <w:softHyphen/>
              <w:t>ческом строении недр.</w:t>
            </w:r>
          </w:p>
        </w:tc>
      </w:tr>
      <w:tr w:rsidR="00C93864" w:rsidRPr="009A6C4B" w14:paraId="06C0EB02" w14:textId="77777777" w:rsidTr="00612659">
        <w:tc>
          <w:tcPr>
            <w:tcW w:w="1006" w:type="pct"/>
            <w:vMerge/>
            <w:shd w:val="clear" w:color="auto" w:fill="auto"/>
          </w:tcPr>
          <w:p w14:paraId="7FBCBFB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713340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19. Эффективность геологоразведочных работ на нефть и газ и пути её по</w:t>
            </w:r>
            <w:r w:rsidRPr="009A6C4B">
              <w:rPr>
                <w:rFonts w:ascii="Times New Roman" w:eastAsia="Calibri" w:hAnsi="Times New Roman"/>
                <w:sz w:val="24"/>
                <w:szCs w:val="24"/>
              </w:rPr>
              <w:softHyphen/>
              <w:t xml:space="preserve">вышения. </w:t>
            </w:r>
          </w:p>
        </w:tc>
      </w:tr>
      <w:tr w:rsidR="00C93864" w:rsidRPr="009A6C4B" w14:paraId="55158C92" w14:textId="77777777" w:rsidTr="00612659">
        <w:tc>
          <w:tcPr>
            <w:tcW w:w="1006" w:type="pct"/>
            <w:vMerge/>
            <w:shd w:val="clear" w:color="auto" w:fill="auto"/>
          </w:tcPr>
          <w:p w14:paraId="3204711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F7420A7"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20. Охрана недр и окружающей среды при геологоразведочных работах.</w:t>
            </w:r>
          </w:p>
        </w:tc>
      </w:tr>
      <w:tr w:rsidR="00C93864" w:rsidRPr="009A6C4B" w14:paraId="6222BEC8" w14:textId="77777777" w:rsidTr="00612659">
        <w:trPr>
          <w:trHeight w:val="262"/>
        </w:trPr>
        <w:tc>
          <w:tcPr>
            <w:tcW w:w="1006" w:type="pct"/>
            <w:vMerge/>
            <w:shd w:val="clear" w:color="auto" w:fill="auto"/>
          </w:tcPr>
          <w:p w14:paraId="36BE981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8DD0557"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36ED0DCF" w14:textId="77777777" w:rsidTr="00612659">
        <w:trPr>
          <w:trHeight w:val="85"/>
        </w:trPr>
        <w:tc>
          <w:tcPr>
            <w:tcW w:w="1006" w:type="pct"/>
            <w:vMerge/>
            <w:shd w:val="clear" w:color="auto" w:fill="auto"/>
          </w:tcPr>
          <w:p w14:paraId="69FDF93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F4F794B"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 № 1</w:t>
            </w:r>
            <w:r w:rsidRPr="009A6C4B">
              <w:rPr>
                <w:rFonts w:ascii="Times New Roman" w:eastAsia="Calibri" w:hAnsi="Times New Roman"/>
                <w:sz w:val="24"/>
                <w:szCs w:val="24"/>
              </w:rPr>
              <w:t xml:space="preserve"> Выделение вероятных пород-коллекторов и пород-покрышек в разрезе скважины. Выделение возможных природных резервуаров и ловушек, определение их типов по  комплексу геологической графики и их описание.</w:t>
            </w:r>
          </w:p>
        </w:tc>
      </w:tr>
      <w:tr w:rsidR="00C93864" w:rsidRPr="009A6C4B" w14:paraId="643CDCB1" w14:textId="77777777" w:rsidTr="00612659">
        <w:trPr>
          <w:trHeight w:val="85"/>
        </w:trPr>
        <w:tc>
          <w:tcPr>
            <w:tcW w:w="1006" w:type="pct"/>
            <w:vMerge/>
            <w:shd w:val="clear" w:color="auto" w:fill="auto"/>
          </w:tcPr>
          <w:p w14:paraId="3F3796B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29CCBA2"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
                <w:sz w:val="24"/>
                <w:szCs w:val="24"/>
              </w:rPr>
              <w:t>Лабораторная работа № 2</w:t>
            </w:r>
            <w:r w:rsidRPr="009A6C4B">
              <w:rPr>
                <w:rFonts w:ascii="Times New Roman" w:eastAsia="Calibri" w:hAnsi="Times New Roman"/>
                <w:sz w:val="24"/>
                <w:szCs w:val="24"/>
              </w:rPr>
              <w:t xml:space="preserve"> Определение типов  залежей нефти и газа. Описание залежей нефти и газа по  комплексу геологической графики.</w:t>
            </w:r>
          </w:p>
        </w:tc>
      </w:tr>
      <w:tr w:rsidR="00C93864" w:rsidRPr="009A6C4B" w14:paraId="011659F3" w14:textId="77777777" w:rsidTr="00612659">
        <w:trPr>
          <w:trHeight w:val="85"/>
        </w:trPr>
        <w:tc>
          <w:tcPr>
            <w:tcW w:w="1006" w:type="pct"/>
            <w:vMerge/>
            <w:shd w:val="clear" w:color="auto" w:fill="auto"/>
          </w:tcPr>
          <w:p w14:paraId="0DEB602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9D45039"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Лабораторная работа № 3</w:t>
            </w:r>
            <w:r w:rsidRPr="009A6C4B">
              <w:rPr>
                <w:rFonts w:ascii="Times New Roman" w:eastAsia="Calibri" w:hAnsi="Times New Roman"/>
                <w:sz w:val="24"/>
                <w:szCs w:val="24"/>
              </w:rPr>
              <w:t xml:space="preserve"> Описание месторождений  нефти и газа по  комплексу геологической графики.</w:t>
            </w:r>
          </w:p>
        </w:tc>
      </w:tr>
      <w:tr w:rsidR="00C93864" w:rsidRPr="009A6C4B" w14:paraId="733BB5D0" w14:textId="77777777" w:rsidTr="00612659">
        <w:trPr>
          <w:trHeight w:val="85"/>
        </w:trPr>
        <w:tc>
          <w:tcPr>
            <w:tcW w:w="1006" w:type="pct"/>
            <w:vMerge/>
            <w:shd w:val="clear" w:color="auto" w:fill="auto"/>
          </w:tcPr>
          <w:p w14:paraId="51857E7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950939D"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Практическая  работа № 1</w:t>
            </w:r>
            <w:r w:rsidRPr="009A6C4B">
              <w:rPr>
                <w:rFonts w:ascii="Times New Roman" w:eastAsia="Calibri" w:hAnsi="Times New Roman"/>
                <w:sz w:val="24"/>
                <w:szCs w:val="24"/>
              </w:rPr>
              <w:t xml:space="preserve"> Обозначение на контурной карте нефтегазоносных провинций России</w:t>
            </w:r>
          </w:p>
        </w:tc>
      </w:tr>
      <w:tr w:rsidR="00C93864" w:rsidRPr="009A6C4B" w14:paraId="6D4A81FA" w14:textId="77777777" w:rsidTr="00612659">
        <w:trPr>
          <w:trHeight w:val="85"/>
        </w:trPr>
        <w:tc>
          <w:tcPr>
            <w:tcW w:w="1006" w:type="pct"/>
            <w:vMerge/>
            <w:shd w:val="clear" w:color="auto" w:fill="auto"/>
          </w:tcPr>
          <w:p w14:paraId="54BAED3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22B2C2D"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Практическая  работа № 2</w:t>
            </w:r>
            <w:r w:rsidRPr="009A6C4B">
              <w:rPr>
                <w:rFonts w:ascii="Times New Roman" w:eastAsia="Calibri" w:hAnsi="Times New Roman"/>
                <w:sz w:val="24"/>
                <w:szCs w:val="24"/>
              </w:rPr>
              <w:t xml:space="preserve"> Обозначение на контурной карте,  изучение и описание уникальных и крупнейших нефтяных, газовых, газоконденсатных месторождений России</w:t>
            </w:r>
          </w:p>
        </w:tc>
      </w:tr>
      <w:tr w:rsidR="00C93864" w:rsidRPr="009A6C4B" w14:paraId="7E8A5F22" w14:textId="77777777" w:rsidTr="00612659">
        <w:trPr>
          <w:trHeight w:val="85"/>
        </w:trPr>
        <w:tc>
          <w:tcPr>
            <w:tcW w:w="1006" w:type="pct"/>
            <w:vMerge/>
            <w:shd w:val="clear" w:color="auto" w:fill="auto"/>
          </w:tcPr>
          <w:p w14:paraId="5E69468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7C3D335"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Лабораторная работа № 4</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 xml:space="preserve">Построение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и проектирование системы размещения поисковых скважин.</w:t>
            </w:r>
          </w:p>
        </w:tc>
      </w:tr>
      <w:tr w:rsidR="00C93864" w:rsidRPr="009A6C4B" w14:paraId="5F63D2A3" w14:textId="77777777" w:rsidTr="00612659">
        <w:trPr>
          <w:trHeight w:val="85"/>
        </w:trPr>
        <w:tc>
          <w:tcPr>
            <w:tcW w:w="1006" w:type="pct"/>
            <w:vMerge/>
            <w:shd w:val="clear" w:color="auto" w:fill="auto"/>
          </w:tcPr>
          <w:p w14:paraId="1D70951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3153375"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5 </w:t>
            </w:r>
            <w:r w:rsidRPr="009A6C4B">
              <w:rPr>
                <w:rFonts w:ascii="Times New Roman" w:eastAsia="Calibri" w:hAnsi="Times New Roman"/>
                <w:sz w:val="24"/>
                <w:szCs w:val="24"/>
              </w:rPr>
              <w:t>Выбор и  обоснование системы размещения поисковых скважин при поисках залежей различного типа</w:t>
            </w:r>
          </w:p>
        </w:tc>
      </w:tr>
      <w:tr w:rsidR="00C93864" w:rsidRPr="009A6C4B" w14:paraId="5115152D" w14:textId="77777777" w:rsidTr="00612659">
        <w:trPr>
          <w:trHeight w:val="501"/>
        </w:trPr>
        <w:tc>
          <w:tcPr>
            <w:tcW w:w="1006" w:type="pct"/>
            <w:vMerge/>
            <w:shd w:val="clear" w:color="auto" w:fill="auto"/>
          </w:tcPr>
          <w:p w14:paraId="1394ADD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9DD7D19"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6 </w:t>
            </w:r>
            <w:r w:rsidRPr="009A6C4B">
              <w:rPr>
                <w:rFonts w:ascii="Times New Roman" w:eastAsia="Calibri" w:hAnsi="Times New Roman"/>
                <w:sz w:val="24"/>
                <w:szCs w:val="24"/>
              </w:rPr>
              <w:t xml:space="preserve">Построение </w:t>
            </w:r>
            <w:proofErr w:type="spellStart"/>
            <w:r w:rsidRPr="009A6C4B">
              <w:rPr>
                <w:rFonts w:ascii="Times New Roman" w:eastAsia="Calibri" w:hAnsi="Times New Roman"/>
                <w:sz w:val="24"/>
                <w:szCs w:val="24"/>
              </w:rPr>
              <w:t>подсчетного</w:t>
            </w:r>
            <w:proofErr w:type="spellEnd"/>
            <w:r w:rsidRPr="009A6C4B">
              <w:rPr>
                <w:rFonts w:ascii="Times New Roman" w:eastAsia="Calibri" w:hAnsi="Times New Roman"/>
                <w:sz w:val="24"/>
                <w:szCs w:val="24"/>
              </w:rPr>
              <w:t xml:space="preserve"> плана  по результатам поискового бурения и предварительный подсчет  ожидаемых запасов нефти</w:t>
            </w:r>
          </w:p>
        </w:tc>
      </w:tr>
      <w:tr w:rsidR="00C93864" w:rsidRPr="009A6C4B" w14:paraId="4A372952" w14:textId="77777777" w:rsidTr="00612659">
        <w:trPr>
          <w:trHeight w:val="289"/>
        </w:trPr>
        <w:tc>
          <w:tcPr>
            <w:tcW w:w="1006" w:type="pct"/>
            <w:vMerge/>
            <w:shd w:val="clear" w:color="auto" w:fill="auto"/>
          </w:tcPr>
          <w:p w14:paraId="30DA4B2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1829912"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Лабораторная работа № 7</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Выбор и обоснование системы размещения разведочных скважин</w:t>
            </w:r>
          </w:p>
        </w:tc>
      </w:tr>
      <w:tr w:rsidR="00C93864" w:rsidRPr="009A6C4B" w14:paraId="47E0DFFD" w14:textId="77777777" w:rsidTr="00612659">
        <w:trPr>
          <w:trHeight w:val="638"/>
        </w:trPr>
        <w:tc>
          <w:tcPr>
            <w:tcW w:w="1006" w:type="pct"/>
            <w:vMerge/>
            <w:shd w:val="clear" w:color="auto" w:fill="auto"/>
          </w:tcPr>
          <w:p w14:paraId="41390A3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4493772"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8 </w:t>
            </w:r>
            <w:r w:rsidRPr="009A6C4B">
              <w:rPr>
                <w:rFonts w:ascii="Times New Roman" w:eastAsia="Calibri" w:hAnsi="Times New Roman"/>
                <w:bCs/>
                <w:sz w:val="24"/>
                <w:szCs w:val="24"/>
              </w:rPr>
              <w:t xml:space="preserve">Составление проектного разреза скважины  и его построение для </w:t>
            </w:r>
            <w:proofErr w:type="spellStart"/>
            <w:r w:rsidRPr="009A6C4B">
              <w:rPr>
                <w:rFonts w:ascii="Times New Roman" w:eastAsia="Calibri" w:hAnsi="Times New Roman"/>
                <w:bCs/>
                <w:sz w:val="24"/>
                <w:szCs w:val="24"/>
              </w:rPr>
              <w:t>геолого</w:t>
            </w:r>
            <w:proofErr w:type="spellEnd"/>
            <w:r w:rsidRPr="009A6C4B">
              <w:rPr>
                <w:rFonts w:ascii="Times New Roman" w:eastAsia="Calibri" w:hAnsi="Times New Roman"/>
                <w:bCs/>
                <w:sz w:val="24"/>
                <w:szCs w:val="24"/>
              </w:rPr>
              <w:t xml:space="preserve"> - технического наряда</w:t>
            </w:r>
          </w:p>
        </w:tc>
      </w:tr>
      <w:tr w:rsidR="00C93864" w:rsidRPr="009A6C4B" w14:paraId="5050AB17" w14:textId="77777777" w:rsidTr="00612659">
        <w:trPr>
          <w:trHeight w:val="638"/>
        </w:trPr>
        <w:tc>
          <w:tcPr>
            <w:tcW w:w="1006" w:type="pct"/>
            <w:vMerge/>
            <w:shd w:val="clear" w:color="auto" w:fill="auto"/>
          </w:tcPr>
          <w:p w14:paraId="18FDC30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A2ECBE3"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xml:space="preserve">№ 9 </w:t>
            </w:r>
            <w:r w:rsidRPr="009A6C4B">
              <w:rPr>
                <w:rFonts w:ascii="Times New Roman" w:eastAsia="Calibri" w:hAnsi="Times New Roman"/>
                <w:bCs/>
                <w:sz w:val="24"/>
                <w:szCs w:val="24"/>
              </w:rPr>
              <w:t xml:space="preserve">Анализ литологического состава пород и выделение зон возможных осложнений, выбор конструкции скважины, типа и  параметров бурового раствора для </w:t>
            </w:r>
            <w:proofErr w:type="spellStart"/>
            <w:r w:rsidRPr="009A6C4B">
              <w:rPr>
                <w:rFonts w:ascii="Times New Roman" w:eastAsia="Calibri" w:hAnsi="Times New Roman"/>
                <w:bCs/>
                <w:sz w:val="24"/>
                <w:szCs w:val="24"/>
              </w:rPr>
              <w:t>геолого</w:t>
            </w:r>
            <w:proofErr w:type="spellEnd"/>
            <w:r w:rsidRPr="009A6C4B">
              <w:rPr>
                <w:rFonts w:ascii="Times New Roman" w:eastAsia="Calibri" w:hAnsi="Times New Roman"/>
                <w:bCs/>
                <w:sz w:val="24"/>
                <w:szCs w:val="24"/>
              </w:rPr>
              <w:t xml:space="preserve"> - технического наряда</w:t>
            </w:r>
          </w:p>
        </w:tc>
      </w:tr>
      <w:tr w:rsidR="00C93864" w:rsidRPr="009A6C4B" w14:paraId="10C8E370" w14:textId="77777777" w:rsidTr="00612659">
        <w:trPr>
          <w:trHeight w:val="85"/>
        </w:trPr>
        <w:tc>
          <w:tcPr>
            <w:tcW w:w="1006" w:type="pct"/>
            <w:vMerge/>
            <w:shd w:val="clear" w:color="auto" w:fill="auto"/>
          </w:tcPr>
          <w:p w14:paraId="41C0733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F10C100"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10</w:t>
            </w:r>
            <w:r w:rsidRPr="009A6C4B">
              <w:rPr>
                <w:rFonts w:ascii="Times New Roman" w:eastAsia="Calibri" w:hAnsi="Times New Roman"/>
                <w:bCs/>
                <w:sz w:val="24"/>
                <w:szCs w:val="24"/>
              </w:rPr>
              <w:t xml:space="preserve">  Проектирование комплекса геолого-геофизических исследований, интервалов опробования и испытания продуктивных горизонтов</w:t>
            </w:r>
          </w:p>
        </w:tc>
      </w:tr>
      <w:tr w:rsidR="00C93864" w:rsidRPr="009A6C4B" w14:paraId="5BF1E148" w14:textId="77777777" w:rsidTr="00612659">
        <w:trPr>
          <w:trHeight w:val="85"/>
        </w:trPr>
        <w:tc>
          <w:tcPr>
            <w:tcW w:w="1006" w:type="pct"/>
            <w:vMerge/>
            <w:shd w:val="clear" w:color="auto" w:fill="auto"/>
          </w:tcPr>
          <w:p w14:paraId="05C9E94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E06F501"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xml:space="preserve">№ 11 </w:t>
            </w:r>
            <w:r w:rsidRPr="009A6C4B">
              <w:rPr>
                <w:rFonts w:ascii="Times New Roman" w:eastAsia="Calibri" w:hAnsi="Times New Roman"/>
                <w:bCs/>
                <w:sz w:val="24"/>
                <w:szCs w:val="24"/>
              </w:rPr>
              <w:t>Описание геологической части геолого-технического наряда</w:t>
            </w:r>
          </w:p>
        </w:tc>
      </w:tr>
      <w:tr w:rsidR="00C93864" w:rsidRPr="009A6C4B" w14:paraId="23B66B3D" w14:textId="77777777" w:rsidTr="00612659">
        <w:trPr>
          <w:trHeight w:val="85"/>
        </w:trPr>
        <w:tc>
          <w:tcPr>
            <w:tcW w:w="1006" w:type="pct"/>
            <w:vMerge/>
            <w:shd w:val="clear" w:color="auto" w:fill="auto"/>
          </w:tcPr>
          <w:p w14:paraId="695C70A7"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A5AAD48"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12</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Построение схематических геологических профилей</w:t>
            </w:r>
          </w:p>
        </w:tc>
      </w:tr>
      <w:tr w:rsidR="00C93864" w:rsidRPr="009A6C4B" w14:paraId="06EBA487" w14:textId="77777777" w:rsidTr="00612659">
        <w:trPr>
          <w:trHeight w:val="85"/>
        </w:trPr>
        <w:tc>
          <w:tcPr>
            <w:tcW w:w="1006" w:type="pct"/>
            <w:vMerge/>
            <w:shd w:val="clear" w:color="auto" w:fill="auto"/>
          </w:tcPr>
          <w:p w14:paraId="283CD2F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075EC00"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13</w:t>
            </w:r>
            <w:r w:rsidRPr="009A6C4B">
              <w:rPr>
                <w:rFonts w:eastAsia="Calibri"/>
              </w:rPr>
              <w:t xml:space="preserve"> </w:t>
            </w:r>
            <w:r w:rsidRPr="009A6C4B">
              <w:rPr>
                <w:rFonts w:ascii="Times New Roman" w:eastAsia="Calibri" w:hAnsi="Times New Roman"/>
                <w:bCs/>
                <w:sz w:val="24"/>
                <w:szCs w:val="24"/>
              </w:rPr>
              <w:t>Выполнение контрольного задания по лабораторным  работам</w:t>
            </w:r>
          </w:p>
        </w:tc>
      </w:tr>
      <w:tr w:rsidR="00C93864" w:rsidRPr="009A6C4B" w14:paraId="1EBF0041" w14:textId="77777777" w:rsidTr="00612659">
        <w:trPr>
          <w:trHeight w:val="413"/>
        </w:trPr>
        <w:tc>
          <w:tcPr>
            <w:tcW w:w="4338" w:type="pct"/>
            <w:gridSpan w:val="2"/>
            <w:shd w:val="clear" w:color="auto" w:fill="auto"/>
          </w:tcPr>
          <w:p w14:paraId="1913916F" w14:textId="77777777"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МДК.01.03 Геологические методы изучения разрезов скважин</w:t>
            </w:r>
          </w:p>
        </w:tc>
      </w:tr>
      <w:tr w:rsidR="00C93864" w:rsidRPr="009A6C4B" w14:paraId="24ECCAB6" w14:textId="77777777" w:rsidTr="00612659">
        <w:tc>
          <w:tcPr>
            <w:tcW w:w="1006" w:type="pct"/>
            <w:vMerge w:val="restart"/>
            <w:shd w:val="clear" w:color="auto" w:fill="auto"/>
          </w:tcPr>
          <w:p w14:paraId="2079888B"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01.03.01 Петрография осадочных пород</w:t>
            </w:r>
          </w:p>
        </w:tc>
        <w:tc>
          <w:tcPr>
            <w:tcW w:w="3332" w:type="pct"/>
            <w:shd w:val="clear" w:color="auto" w:fill="auto"/>
          </w:tcPr>
          <w:p w14:paraId="7178088C" w14:textId="77777777" w:rsidR="00C93864" w:rsidRPr="009A6C4B" w:rsidRDefault="00C93864" w:rsidP="00612659">
            <w:pPr>
              <w:suppressAutoHyphens/>
              <w:rPr>
                <w:rFonts w:ascii="Times New Roman" w:hAnsi="Times New Roman"/>
                <w:b/>
                <w:sz w:val="24"/>
                <w:szCs w:val="24"/>
              </w:rPr>
            </w:pPr>
            <w:r w:rsidRPr="009A6C4B">
              <w:rPr>
                <w:rFonts w:ascii="Times New Roman" w:hAnsi="Times New Roman"/>
                <w:b/>
                <w:sz w:val="24"/>
                <w:szCs w:val="24"/>
              </w:rPr>
              <w:t>Содержание</w:t>
            </w:r>
          </w:p>
        </w:tc>
      </w:tr>
      <w:tr w:rsidR="00C93864" w:rsidRPr="009A6C4B" w14:paraId="330D2CCC" w14:textId="77777777" w:rsidTr="00612659">
        <w:tc>
          <w:tcPr>
            <w:tcW w:w="1006" w:type="pct"/>
            <w:vMerge/>
            <w:shd w:val="clear" w:color="auto" w:fill="auto"/>
          </w:tcPr>
          <w:p w14:paraId="2B2978A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106F5B6"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1. Общие вопросы литологии.</w:t>
            </w:r>
            <w:r w:rsidRPr="009A6C4B">
              <w:rPr>
                <w:rFonts w:eastAsia="Calibri"/>
              </w:rPr>
              <w:t xml:space="preserve"> </w:t>
            </w:r>
            <w:r w:rsidRPr="009A6C4B">
              <w:rPr>
                <w:rFonts w:ascii="Times New Roman" w:hAnsi="Times New Roman"/>
                <w:sz w:val="24"/>
                <w:szCs w:val="24"/>
              </w:rPr>
              <w:t>Значение литологии. Связь литологии с другими науками.</w:t>
            </w:r>
          </w:p>
        </w:tc>
      </w:tr>
      <w:tr w:rsidR="00C93864" w:rsidRPr="009A6C4B" w14:paraId="347D3250" w14:textId="77777777" w:rsidTr="00612659">
        <w:tc>
          <w:tcPr>
            <w:tcW w:w="1006" w:type="pct"/>
            <w:vMerge/>
            <w:shd w:val="clear" w:color="auto" w:fill="auto"/>
          </w:tcPr>
          <w:p w14:paraId="1B7C545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BBB88D6"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2. Закономерности образования и распределения осадочных горных пород.</w:t>
            </w:r>
          </w:p>
        </w:tc>
      </w:tr>
      <w:tr w:rsidR="00C93864" w:rsidRPr="009A6C4B" w14:paraId="6D602B7B" w14:textId="77777777" w:rsidTr="00612659">
        <w:tc>
          <w:tcPr>
            <w:tcW w:w="1006" w:type="pct"/>
            <w:vMerge/>
            <w:shd w:val="clear" w:color="auto" w:fill="auto"/>
          </w:tcPr>
          <w:p w14:paraId="4200063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5FB8669"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3. Классификация осадочных горных пород.</w:t>
            </w:r>
            <w:r w:rsidRPr="009A6C4B">
              <w:rPr>
                <w:rFonts w:ascii="Times New Roman" w:eastAsia="Calibri" w:hAnsi="Times New Roman"/>
                <w:color w:val="000000"/>
                <w:sz w:val="24"/>
                <w:szCs w:val="24"/>
              </w:rPr>
              <w:t xml:space="preserve"> Общая схема изучения осадочных пород.</w:t>
            </w:r>
          </w:p>
        </w:tc>
      </w:tr>
      <w:tr w:rsidR="00C93864" w:rsidRPr="009A6C4B" w14:paraId="5067DD16" w14:textId="77777777" w:rsidTr="00612659">
        <w:tc>
          <w:tcPr>
            <w:tcW w:w="1006" w:type="pct"/>
            <w:vMerge/>
            <w:shd w:val="clear" w:color="auto" w:fill="auto"/>
          </w:tcPr>
          <w:p w14:paraId="1D70F68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1ADB790"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4. Состав осадочных пород,  их структуры и текстуры.</w:t>
            </w:r>
          </w:p>
        </w:tc>
      </w:tr>
      <w:tr w:rsidR="00C93864" w:rsidRPr="009A6C4B" w14:paraId="0281D0B8" w14:textId="77777777" w:rsidTr="00612659">
        <w:tc>
          <w:tcPr>
            <w:tcW w:w="1006" w:type="pct"/>
            <w:vMerge/>
            <w:shd w:val="clear" w:color="auto" w:fill="auto"/>
          </w:tcPr>
          <w:p w14:paraId="3B9983A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B5CCF1A"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5. Обломочные горные породы.</w:t>
            </w:r>
            <w:r w:rsidRPr="009A6C4B">
              <w:rPr>
                <w:rFonts w:ascii="Times New Roman" w:eastAsia="Calibri" w:hAnsi="Times New Roman"/>
                <w:color w:val="000000"/>
                <w:sz w:val="24"/>
                <w:szCs w:val="24"/>
              </w:rPr>
              <w:t xml:space="preserve"> Особенности изучения обломочных пород. Классификация и номенклатура. Порядок изучения. Макроскопическое описание.</w:t>
            </w:r>
          </w:p>
        </w:tc>
      </w:tr>
      <w:tr w:rsidR="00C93864" w:rsidRPr="009A6C4B" w14:paraId="409EBB31" w14:textId="77777777" w:rsidTr="00612659">
        <w:tc>
          <w:tcPr>
            <w:tcW w:w="1006" w:type="pct"/>
            <w:vMerge/>
            <w:shd w:val="clear" w:color="auto" w:fill="auto"/>
          </w:tcPr>
          <w:p w14:paraId="4930E62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3F95E2C"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hAnsi="Times New Roman"/>
                <w:sz w:val="24"/>
                <w:szCs w:val="24"/>
              </w:rPr>
              <w:t>6. Глинистые горные породы.</w:t>
            </w:r>
            <w:r w:rsidRPr="009A6C4B">
              <w:rPr>
                <w:rFonts w:ascii="Times New Roman" w:eastAsia="Calibri" w:hAnsi="Times New Roman"/>
                <w:color w:val="000000"/>
                <w:sz w:val="24"/>
                <w:szCs w:val="24"/>
              </w:rPr>
              <w:t xml:space="preserve"> Особенности изучения глинистых пород. Классификация и номенклатура. Порядок изучения. Макроскопическое описание.</w:t>
            </w:r>
          </w:p>
        </w:tc>
      </w:tr>
      <w:tr w:rsidR="00C93864" w:rsidRPr="009A6C4B" w14:paraId="09C65452" w14:textId="77777777" w:rsidTr="00612659">
        <w:tc>
          <w:tcPr>
            <w:tcW w:w="1006" w:type="pct"/>
            <w:vMerge/>
            <w:shd w:val="clear" w:color="auto" w:fill="auto"/>
          </w:tcPr>
          <w:p w14:paraId="24800E5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FB3A4CE"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hAnsi="Times New Roman"/>
                <w:sz w:val="24"/>
                <w:szCs w:val="24"/>
              </w:rPr>
              <w:t>7. Карбонатные горные породы.</w:t>
            </w:r>
            <w:r w:rsidRPr="009A6C4B">
              <w:rPr>
                <w:rFonts w:ascii="Times New Roman" w:eastAsia="Calibri" w:hAnsi="Times New Roman"/>
                <w:color w:val="000000"/>
                <w:sz w:val="24"/>
                <w:szCs w:val="24"/>
              </w:rPr>
              <w:t xml:space="preserve"> Особенности изучения карбонатных пород. Классификация и номенклатура смешанных карбонатных и карбонатно-глинистых пород. Порядок изучения. Макроскопическое описание.</w:t>
            </w:r>
          </w:p>
        </w:tc>
      </w:tr>
      <w:tr w:rsidR="00C93864" w:rsidRPr="009A6C4B" w14:paraId="11F2D7AA" w14:textId="77777777" w:rsidTr="00612659">
        <w:tc>
          <w:tcPr>
            <w:tcW w:w="1006" w:type="pct"/>
            <w:vMerge/>
            <w:shd w:val="clear" w:color="auto" w:fill="auto"/>
          </w:tcPr>
          <w:p w14:paraId="189D8D5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F43AA8D"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8. Породы химического и биохимического происхождения.</w:t>
            </w:r>
          </w:p>
        </w:tc>
      </w:tr>
      <w:tr w:rsidR="00C93864" w:rsidRPr="009A6C4B" w14:paraId="572F78AD" w14:textId="77777777" w:rsidTr="00612659">
        <w:tc>
          <w:tcPr>
            <w:tcW w:w="1006" w:type="pct"/>
            <w:vMerge/>
            <w:shd w:val="clear" w:color="auto" w:fill="auto"/>
          </w:tcPr>
          <w:p w14:paraId="2C4852B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D9A655C"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 xml:space="preserve">9. </w:t>
            </w:r>
            <w:proofErr w:type="spellStart"/>
            <w:r w:rsidRPr="009A6C4B">
              <w:rPr>
                <w:rFonts w:ascii="Times New Roman" w:hAnsi="Times New Roman"/>
                <w:sz w:val="24"/>
                <w:szCs w:val="24"/>
              </w:rPr>
              <w:t>Каустобиолиты</w:t>
            </w:r>
            <w:proofErr w:type="spellEnd"/>
            <w:r w:rsidRPr="009A6C4B">
              <w:rPr>
                <w:rFonts w:ascii="Times New Roman" w:hAnsi="Times New Roman"/>
                <w:sz w:val="24"/>
                <w:szCs w:val="24"/>
              </w:rPr>
              <w:t>. Ископаемые угли и горючие сланцы.</w:t>
            </w:r>
          </w:p>
        </w:tc>
      </w:tr>
      <w:tr w:rsidR="00C93864" w:rsidRPr="009A6C4B" w14:paraId="4C4DE558" w14:textId="77777777" w:rsidTr="00612659">
        <w:trPr>
          <w:trHeight w:val="311"/>
        </w:trPr>
        <w:tc>
          <w:tcPr>
            <w:tcW w:w="1006" w:type="pct"/>
            <w:vMerge/>
            <w:shd w:val="clear" w:color="auto" w:fill="auto"/>
          </w:tcPr>
          <w:p w14:paraId="5335613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1E01336"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4082C0C3" w14:textId="77777777" w:rsidTr="00612659">
        <w:tc>
          <w:tcPr>
            <w:tcW w:w="1006" w:type="pct"/>
            <w:vMerge/>
            <w:shd w:val="clear" w:color="auto" w:fill="auto"/>
          </w:tcPr>
          <w:p w14:paraId="63643BEE"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175C06EF"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1 </w:t>
            </w:r>
            <w:r w:rsidRPr="009A6C4B">
              <w:rPr>
                <w:rFonts w:ascii="Times New Roman" w:hAnsi="Times New Roman"/>
                <w:sz w:val="24"/>
                <w:szCs w:val="24"/>
              </w:rPr>
              <w:t xml:space="preserve"> Изучение физических свойств породообразующих минералов  осадочных горных пород </w:t>
            </w:r>
          </w:p>
        </w:tc>
      </w:tr>
      <w:tr w:rsidR="00C93864" w:rsidRPr="009A6C4B" w14:paraId="42065663" w14:textId="77777777" w:rsidTr="00612659">
        <w:tc>
          <w:tcPr>
            <w:tcW w:w="1006" w:type="pct"/>
            <w:vMerge/>
            <w:shd w:val="clear" w:color="auto" w:fill="auto"/>
          </w:tcPr>
          <w:p w14:paraId="7329CCAF"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259E393B"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2 </w:t>
            </w:r>
            <w:r w:rsidRPr="009A6C4B">
              <w:rPr>
                <w:rFonts w:ascii="Times New Roman" w:hAnsi="Times New Roman"/>
                <w:sz w:val="24"/>
                <w:szCs w:val="24"/>
              </w:rPr>
              <w:t xml:space="preserve"> Изучение осадочных горных пород и их главнейших представителей</w:t>
            </w:r>
          </w:p>
        </w:tc>
      </w:tr>
      <w:tr w:rsidR="00C93864" w:rsidRPr="009A6C4B" w14:paraId="78B37FFA" w14:textId="77777777" w:rsidTr="00612659">
        <w:tc>
          <w:tcPr>
            <w:tcW w:w="1006" w:type="pct"/>
            <w:vMerge/>
            <w:shd w:val="clear" w:color="auto" w:fill="auto"/>
          </w:tcPr>
          <w:p w14:paraId="082CF886"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4046D704"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3 </w:t>
            </w:r>
            <w:r w:rsidRPr="009A6C4B">
              <w:rPr>
                <w:rFonts w:ascii="Times New Roman" w:hAnsi="Times New Roman"/>
                <w:sz w:val="24"/>
                <w:szCs w:val="24"/>
              </w:rPr>
              <w:t xml:space="preserve"> Макроскопическое изучение и описание крупнообломочных горных пород</w:t>
            </w:r>
          </w:p>
        </w:tc>
      </w:tr>
      <w:tr w:rsidR="00C93864" w:rsidRPr="009A6C4B" w14:paraId="4EBDA435" w14:textId="77777777" w:rsidTr="00612659">
        <w:tc>
          <w:tcPr>
            <w:tcW w:w="1006" w:type="pct"/>
            <w:vMerge/>
            <w:shd w:val="clear" w:color="auto" w:fill="auto"/>
          </w:tcPr>
          <w:p w14:paraId="19419D9F"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0548A3B9"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4 </w:t>
            </w:r>
            <w:r w:rsidRPr="009A6C4B">
              <w:rPr>
                <w:rFonts w:ascii="Times New Roman" w:hAnsi="Times New Roman"/>
                <w:sz w:val="24"/>
                <w:szCs w:val="24"/>
              </w:rPr>
              <w:t xml:space="preserve"> Макроскопическое изучение и описание песчаных горных пород</w:t>
            </w:r>
          </w:p>
        </w:tc>
      </w:tr>
      <w:tr w:rsidR="00C93864" w:rsidRPr="009A6C4B" w14:paraId="3C155770" w14:textId="77777777" w:rsidTr="00612659">
        <w:tc>
          <w:tcPr>
            <w:tcW w:w="1006" w:type="pct"/>
            <w:vMerge/>
            <w:shd w:val="clear" w:color="auto" w:fill="auto"/>
          </w:tcPr>
          <w:p w14:paraId="5C516157"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39102983"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5</w:t>
            </w:r>
            <w:r w:rsidRPr="009A6C4B">
              <w:rPr>
                <w:rFonts w:ascii="Times New Roman" w:hAnsi="Times New Roman"/>
                <w:sz w:val="24"/>
                <w:szCs w:val="24"/>
              </w:rPr>
              <w:t xml:space="preserve"> Макроскопическое изучение и описание глинистых горных пород</w:t>
            </w:r>
          </w:p>
        </w:tc>
      </w:tr>
      <w:tr w:rsidR="00C93864" w:rsidRPr="009A6C4B" w14:paraId="4CD2756B" w14:textId="77777777" w:rsidTr="00612659">
        <w:tc>
          <w:tcPr>
            <w:tcW w:w="1006" w:type="pct"/>
            <w:vMerge/>
            <w:shd w:val="clear" w:color="auto" w:fill="auto"/>
          </w:tcPr>
          <w:p w14:paraId="19C83D28"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31DED65D"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6</w:t>
            </w:r>
            <w:r w:rsidRPr="009A6C4B">
              <w:rPr>
                <w:rFonts w:ascii="Times New Roman" w:hAnsi="Times New Roman"/>
                <w:sz w:val="24"/>
                <w:szCs w:val="24"/>
              </w:rPr>
              <w:t xml:space="preserve"> Макроскопическое изучение и описание карбонатных горных пород.</w:t>
            </w:r>
          </w:p>
        </w:tc>
      </w:tr>
      <w:tr w:rsidR="00C93864" w:rsidRPr="009A6C4B" w14:paraId="77AEC073" w14:textId="77777777" w:rsidTr="00612659">
        <w:trPr>
          <w:trHeight w:val="209"/>
        </w:trPr>
        <w:tc>
          <w:tcPr>
            <w:tcW w:w="1006" w:type="pct"/>
            <w:vMerge/>
            <w:shd w:val="clear" w:color="auto" w:fill="auto"/>
          </w:tcPr>
          <w:p w14:paraId="40EF5639"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38CBA612"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hAnsi="Times New Roman"/>
                <w:b/>
                <w:sz w:val="24"/>
                <w:szCs w:val="24"/>
              </w:rPr>
              <w:t xml:space="preserve">7 </w:t>
            </w:r>
            <w:r w:rsidRPr="009A6C4B">
              <w:rPr>
                <w:rFonts w:ascii="Times New Roman" w:hAnsi="Times New Roman"/>
                <w:sz w:val="24"/>
                <w:szCs w:val="24"/>
              </w:rPr>
              <w:t xml:space="preserve"> Макроскопическое изучение и описание кремнистых,  сульфатных и галогенных  горных пород</w:t>
            </w:r>
          </w:p>
        </w:tc>
      </w:tr>
      <w:tr w:rsidR="00C93864" w:rsidRPr="009A6C4B" w14:paraId="5C01E156" w14:textId="77777777" w:rsidTr="00612659">
        <w:tc>
          <w:tcPr>
            <w:tcW w:w="1006" w:type="pct"/>
            <w:vMerge/>
            <w:shd w:val="clear" w:color="auto" w:fill="auto"/>
          </w:tcPr>
          <w:p w14:paraId="0619F9A9"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2D8B81DE"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8 </w:t>
            </w:r>
            <w:r w:rsidRPr="009A6C4B">
              <w:rPr>
                <w:rFonts w:ascii="Times New Roman" w:hAnsi="Times New Roman"/>
                <w:sz w:val="24"/>
                <w:szCs w:val="24"/>
              </w:rPr>
              <w:t xml:space="preserve"> Макроскопическое изучение и описание биогенных и смешанных горных пород </w:t>
            </w:r>
          </w:p>
        </w:tc>
      </w:tr>
      <w:tr w:rsidR="00C93864" w:rsidRPr="009A6C4B" w14:paraId="53AE7646" w14:textId="77777777" w:rsidTr="00612659">
        <w:tc>
          <w:tcPr>
            <w:tcW w:w="1006" w:type="pct"/>
            <w:vMerge/>
            <w:shd w:val="clear" w:color="auto" w:fill="auto"/>
          </w:tcPr>
          <w:p w14:paraId="4F2E8937"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4752EF2D"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9</w:t>
            </w:r>
            <w:r w:rsidRPr="009A6C4B">
              <w:rPr>
                <w:rFonts w:ascii="Times New Roman" w:hAnsi="Times New Roman"/>
                <w:sz w:val="24"/>
                <w:szCs w:val="24"/>
              </w:rPr>
              <w:t xml:space="preserve">  Макроскопическое изучение и описание ископаемых углей и горючих сланцев</w:t>
            </w:r>
          </w:p>
        </w:tc>
      </w:tr>
      <w:tr w:rsidR="00C93864" w:rsidRPr="009A6C4B" w14:paraId="3D01318C" w14:textId="77777777" w:rsidTr="00612659">
        <w:tc>
          <w:tcPr>
            <w:tcW w:w="1006" w:type="pct"/>
            <w:vMerge/>
            <w:shd w:val="clear" w:color="auto" w:fill="auto"/>
          </w:tcPr>
          <w:p w14:paraId="66FC4EF8" w14:textId="77777777" w:rsidR="00C93864" w:rsidRPr="009A6C4B" w:rsidRDefault="00C93864" w:rsidP="00612659">
            <w:pPr>
              <w:rPr>
                <w:rFonts w:ascii="Times New Roman" w:hAnsi="Times New Roman"/>
                <w:b/>
                <w:bCs/>
                <w:sz w:val="24"/>
                <w:szCs w:val="24"/>
              </w:rPr>
            </w:pPr>
          </w:p>
        </w:tc>
        <w:tc>
          <w:tcPr>
            <w:tcW w:w="3332" w:type="pct"/>
            <w:shd w:val="clear" w:color="auto" w:fill="auto"/>
            <w:vAlign w:val="bottom"/>
          </w:tcPr>
          <w:p w14:paraId="786E5D60"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10</w:t>
            </w:r>
            <w:r w:rsidRPr="009A6C4B">
              <w:rPr>
                <w:rFonts w:ascii="Times New Roman" w:hAnsi="Times New Roman"/>
                <w:sz w:val="24"/>
                <w:szCs w:val="24"/>
              </w:rPr>
              <w:t xml:space="preserve">  Макроскопическое изучение и описание  контрольных образцов осадочных горных пород</w:t>
            </w:r>
          </w:p>
        </w:tc>
      </w:tr>
      <w:tr w:rsidR="00C93864" w:rsidRPr="009A6C4B" w14:paraId="26E196F2" w14:textId="77777777" w:rsidTr="00612659">
        <w:trPr>
          <w:trHeight w:val="201"/>
        </w:trPr>
        <w:tc>
          <w:tcPr>
            <w:tcW w:w="1006" w:type="pct"/>
            <w:vMerge w:val="restart"/>
            <w:shd w:val="clear" w:color="auto" w:fill="auto"/>
          </w:tcPr>
          <w:p w14:paraId="71D6A37E"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01.03.02. Методы изучения керна и шлама </w:t>
            </w:r>
          </w:p>
        </w:tc>
        <w:tc>
          <w:tcPr>
            <w:tcW w:w="3332" w:type="pct"/>
            <w:shd w:val="clear" w:color="auto" w:fill="auto"/>
          </w:tcPr>
          <w:p w14:paraId="524B1E98" w14:textId="77777777" w:rsidR="00C93864" w:rsidRPr="009A6C4B" w:rsidRDefault="00C93864" w:rsidP="00612659">
            <w:pPr>
              <w:rPr>
                <w:rFonts w:ascii="Times New Roman" w:eastAsia="Calibri" w:hAnsi="Times New Roman"/>
                <w:b/>
                <w:color w:val="000000"/>
                <w:sz w:val="24"/>
                <w:szCs w:val="24"/>
              </w:rPr>
            </w:pPr>
            <w:r w:rsidRPr="009A6C4B">
              <w:rPr>
                <w:rFonts w:ascii="Times New Roman" w:eastAsia="Calibri" w:hAnsi="Times New Roman"/>
                <w:b/>
                <w:color w:val="000000"/>
                <w:sz w:val="24"/>
                <w:szCs w:val="24"/>
              </w:rPr>
              <w:t xml:space="preserve">Содержание </w:t>
            </w:r>
          </w:p>
        </w:tc>
      </w:tr>
      <w:tr w:rsidR="00C93864" w:rsidRPr="009A6C4B" w14:paraId="12FA35DD" w14:textId="77777777" w:rsidTr="00612659">
        <w:trPr>
          <w:trHeight w:val="275"/>
        </w:trPr>
        <w:tc>
          <w:tcPr>
            <w:tcW w:w="1006" w:type="pct"/>
            <w:vMerge/>
            <w:shd w:val="clear" w:color="auto" w:fill="auto"/>
          </w:tcPr>
          <w:p w14:paraId="376880B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F1E5B79"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1. Цели и задачи отбора образцов керна, шлама и образцов грунтов, объем и интервалы отбора керна и шлама</w:t>
            </w:r>
            <w:r w:rsidRPr="009A6C4B">
              <w:rPr>
                <w:rFonts w:ascii="Times New Roman" w:eastAsia="Calibri" w:hAnsi="Times New Roman"/>
                <w:b/>
                <w:color w:val="000000"/>
                <w:sz w:val="24"/>
                <w:szCs w:val="24"/>
              </w:rPr>
              <w:t xml:space="preserve">. </w:t>
            </w:r>
            <w:r w:rsidRPr="009A6C4B">
              <w:rPr>
                <w:rFonts w:ascii="Times New Roman" w:eastAsia="Calibri" w:hAnsi="Times New Roman"/>
                <w:color w:val="000000"/>
                <w:sz w:val="24"/>
                <w:szCs w:val="24"/>
              </w:rPr>
              <w:t>Этапы исследования керна. Изучение шлама.</w:t>
            </w:r>
          </w:p>
          <w:p w14:paraId="0AA801E2"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2. Отбор, привязка, упаковка, первичное документирование, фотографирование образцов керна, шлама и образцов грунтов; хранение движение и ликвидация образцов керна и образцов грунтов.</w:t>
            </w:r>
          </w:p>
          <w:p w14:paraId="6A5CF52B" w14:textId="77777777" w:rsidR="00C93864" w:rsidRPr="009A6C4B" w:rsidRDefault="00C93864" w:rsidP="00612659">
            <w:pPr>
              <w:jc w:val="both"/>
              <w:rPr>
                <w:rFonts w:eastAsia="Calibri"/>
              </w:rPr>
            </w:pPr>
            <w:r w:rsidRPr="009A6C4B">
              <w:rPr>
                <w:rFonts w:ascii="Times New Roman" w:eastAsia="Calibri" w:hAnsi="Times New Roman"/>
                <w:color w:val="000000"/>
                <w:sz w:val="24"/>
                <w:szCs w:val="24"/>
              </w:rPr>
              <w:t>3.  Геолого-геохимические исследования в процессе бурения.</w:t>
            </w:r>
            <w:r w:rsidRPr="009A6C4B">
              <w:rPr>
                <w:rFonts w:eastAsia="Calibri"/>
              </w:rPr>
              <w:t xml:space="preserve"> </w:t>
            </w:r>
          </w:p>
          <w:p w14:paraId="0B366A0F"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3.1 Цели и задачи оперативных геологических исследований. </w:t>
            </w:r>
          </w:p>
          <w:p w14:paraId="418F8975"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3.2  Типовой комплекс геологических методов. Обязательные и дополнительные методы. </w:t>
            </w:r>
          </w:p>
          <w:p w14:paraId="3A991656"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3.3 Технические средства. Аппаратура и оборудование для исследования каменного материала</w:t>
            </w:r>
          </w:p>
          <w:p w14:paraId="1DFAAA00"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3.4 Технология проведения исследований бурового шлама и керна.</w:t>
            </w:r>
          </w:p>
          <w:p w14:paraId="345883CA"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Отбор и привязка шлама к глубине. Подготовка шлама и керна к исследованиям. Фракционный анализ шлама. Описание и фотографирование бурового шлама и керна. Определение содержания карбонатных минералов в горных породах. Определение плотности и пористости пород по шламу и керну. Люминесцентно-битуминологический анализ керна, шлама и капиллярных вытяжек в УФ-лучах. Глубокая (термовакуумная) дегазация проб шлама, керна, Процесс проведения измерений и влияние различных факторов.</w:t>
            </w:r>
          </w:p>
          <w:p w14:paraId="42C4A24B"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4.  Комплексные лабораторные исследования керна нефтяных и газовых скважин. </w:t>
            </w:r>
          </w:p>
          <w:p w14:paraId="0C92DCC8"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Цели и задачи лабораторных исследований. </w:t>
            </w:r>
          </w:p>
          <w:p w14:paraId="792CADB5"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lastRenderedPageBreak/>
              <w:t xml:space="preserve">Подготовка образцов к исследованиям. Аппаратура для подготовки к исследованиям образцов керна и образцов грунтов. </w:t>
            </w:r>
          </w:p>
          <w:p w14:paraId="4210FCC7"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Исследования полноразмерного керна. Макроскопическое описание  керна. </w:t>
            </w:r>
          </w:p>
          <w:p w14:paraId="20BE3A3B"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Методы определения гранулометрического состава терригенных пород. Изучение коллекторских свойств пород. </w:t>
            </w:r>
          </w:p>
          <w:p w14:paraId="3CCCBE67"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Определение открытой пористости. Определение абсолютной проницаемости коллекторов при фильтрации газа или воздуха. </w:t>
            </w:r>
          </w:p>
          <w:p w14:paraId="15B14E83"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Определение содержания воды и нефти в герметизированном керне. Определение связанной воды методом центрифугирования.</w:t>
            </w:r>
          </w:p>
          <w:p w14:paraId="4E1DA9F1"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Люминесцентно-битуминологический анализ керна.</w:t>
            </w:r>
          </w:p>
          <w:p w14:paraId="630D5EC9"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Микроскопические методы изучения керна, общие сведения. </w:t>
            </w:r>
          </w:p>
        </w:tc>
      </w:tr>
      <w:tr w:rsidR="00C93864" w:rsidRPr="009A6C4B" w14:paraId="5103E425" w14:textId="77777777" w:rsidTr="00612659">
        <w:trPr>
          <w:trHeight w:val="110"/>
        </w:trPr>
        <w:tc>
          <w:tcPr>
            <w:tcW w:w="1006" w:type="pct"/>
            <w:vMerge/>
            <w:shd w:val="clear" w:color="auto" w:fill="auto"/>
          </w:tcPr>
          <w:p w14:paraId="23F127E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594300A" w14:textId="77777777" w:rsidR="00C93864" w:rsidRPr="009A6C4B" w:rsidRDefault="00C93864"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В том числе лабораторных работ</w:t>
            </w:r>
          </w:p>
        </w:tc>
      </w:tr>
      <w:tr w:rsidR="00C93864" w:rsidRPr="009A6C4B" w14:paraId="1FC7A50B" w14:textId="77777777" w:rsidTr="00612659">
        <w:tc>
          <w:tcPr>
            <w:tcW w:w="1006" w:type="pct"/>
            <w:vMerge/>
            <w:shd w:val="clear" w:color="auto" w:fill="auto"/>
          </w:tcPr>
          <w:p w14:paraId="1D544AA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5C132D3"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1</w:t>
            </w:r>
            <w:r w:rsidRPr="009A6C4B">
              <w:rPr>
                <w:rFonts w:ascii="Times New Roman" w:eastAsia="Calibri" w:hAnsi="Times New Roman"/>
                <w:color w:val="000000"/>
                <w:sz w:val="24"/>
                <w:szCs w:val="24"/>
              </w:rPr>
              <w:t xml:space="preserve"> </w:t>
            </w:r>
            <w:r w:rsidRPr="009A6C4B">
              <w:rPr>
                <w:rFonts w:ascii="Times New Roman" w:hAnsi="Times New Roman"/>
                <w:sz w:val="24"/>
                <w:szCs w:val="24"/>
              </w:rPr>
              <w:t>Макроскопическое описание керна песчаников</w:t>
            </w:r>
          </w:p>
        </w:tc>
      </w:tr>
      <w:tr w:rsidR="00C93864" w:rsidRPr="009A6C4B" w14:paraId="32027EF5" w14:textId="77777777" w:rsidTr="00612659">
        <w:tc>
          <w:tcPr>
            <w:tcW w:w="1006" w:type="pct"/>
            <w:vMerge/>
            <w:shd w:val="clear" w:color="auto" w:fill="auto"/>
          </w:tcPr>
          <w:p w14:paraId="4913490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3E63817"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color w:val="000000"/>
                <w:sz w:val="24"/>
                <w:szCs w:val="24"/>
              </w:rPr>
              <w:t xml:space="preserve">2 </w:t>
            </w:r>
            <w:r w:rsidRPr="009A6C4B">
              <w:rPr>
                <w:rFonts w:ascii="Times New Roman" w:hAnsi="Times New Roman"/>
                <w:sz w:val="24"/>
                <w:szCs w:val="24"/>
              </w:rPr>
              <w:t xml:space="preserve">Макроскопическое описание керна глинистых пород </w:t>
            </w:r>
          </w:p>
        </w:tc>
      </w:tr>
      <w:tr w:rsidR="00C93864" w:rsidRPr="009A6C4B" w14:paraId="268FCBCE" w14:textId="77777777" w:rsidTr="00612659">
        <w:tc>
          <w:tcPr>
            <w:tcW w:w="1006" w:type="pct"/>
            <w:vMerge/>
            <w:shd w:val="clear" w:color="auto" w:fill="auto"/>
          </w:tcPr>
          <w:p w14:paraId="24CD441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1BACE78"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3</w:t>
            </w:r>
            <w:r w:rsidRPr="009A6C4B">
              <w:rPr>
                <w:rFonts w:ascii="Times New Roman" w:eastAsia="Calibri" w:hAnsi="Times New Roman"/>
                <w:color w:val="000000"/>
                <w:sz w:val="24"/>
                <w:szCs w:val="24"/>
              </w:rPr>
              <w:t xml:space="preserve">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описание керна и  образцов грунтов карбонатных пород</w:t>
            </w:r>
          </w:p>
        </w:tc>
      </w:tr>
      <w:tr w:rsidR="00C93864" w:rsidRPr="009A6C4B" w14:paraId="54750E67" w14:textId="77777777" w:rsidTr="00612659">
        <w:tc>
          <w:tcPr>
            <w:tcW w:w="1006" w:type="pct"/>
            <w:vMerge/>
            <w:shd w:val="clear" w:color="auto" w:fill="auto"/>
          </w:tcPr>
          <w:p w14:paraId="758A5B3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7D9AAAA"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4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описание керна сульфатных  и других осадочных горных  пород </w:t>
            </w:r>
          </w:p>
        </w:tc>
      </w:tr>
      <w:tr w:rsidR="00C93864" w:rsidRPr="009A6C4B" w14:paraId="31D31C20" w14:textId="77777777" w:rsidTr="00612659">
        <w:tc>
          <w:tcPr>
            <w:tcW w:w="1006" w:type="pct"/>
            <w:vMerge/>
            <w:shd w:val="clear" w:color="auto" w:fill="auto"/>
          </w:tcPr>
          <w:p w14:paraId="29B66CA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673C17F"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color w:val="000000"/>
                <w:sz w:val="24"/>
                <w:szCs w:val="24"/>
              </w:rPr>
              <w:t xml:space="preserve">5  </w:t>
            </w:r>
            <w:r w:rsidRPr="009A6C4B">
              <w:rPr>
                <w:rFonts w:ascii="Times New Roman" w:hAnsi="Times New Roman"/>
                <w:sz w:val="24"/>
                <w:szCs w:val="24"/>
              </w:rPr>
              <w:t>Макроскопическое описание шлама</w:t>
            </w:r>
          </w:p>
        </w:tc>
      </w:tr>
      <w:tr w:rsidR="00C93864" w:rsidRPr="009A6C4B" w14:paraId="0983655D" w14:textId="77777777" w:rsidTr="00612659">
        <w:tc>
          <w:tcPr>
            <w:tcW w:w="1006" w:type="pct"/>
            <w:vMerge/>
            <w:shd w:val="clear" w:color="auto" w:fill="auto"/>
          </w:tcPr>
          <w:p w14:paraId="0AEABC3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A4238A1"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6  </w:t>
            </w:r>
            <w:r w:rsidRPr="009A6C4B">
              <w:rPr>
                <w:rFonts w:ascii="Times New Roman" w:hAnsi="Times New Roman"/>
                <w:sz w:val="24"/>
                <w:szCs w:val="24"/>
              </w:rPr>
              <w:t xml:space="preserve">Определение </w:t>
            </w:r>
            <w:proofErr w:type="spellStart"/>
            <w:r w:rsidRPr="009A6C4B">
              <w:rPr>
                <w:rFonts w:ascii="Times New Roman" w:hAnsi="Times New Roman"/>
                <w:sz w:val="24"/>
                <w:szCs w:val="24"/>
              </w:rPr>
              <w:t>карбонатности</w:t>
            </w:r>
            <w:proofErr w:type="spellEnd"/>
            <w:r w:rsidRPr="009A6C4B">
              <w:rPr>
                <w:rFonts w:ascii="Times New Roman" w:hAnsi="Times New Roman"/>
                <w:sz w:val="24"/>
                <w:szCs w:val="24"/>
              </w:rPr>
              <w:t xml:space="preserve"> горных пород</w:t>
            </w:r>
          </w:p>
        </w:tc>
      </w:tr>
      <w:tr w:rsidR="00C93864" w:rsidRPr="009A6C4B" w14:paraId="2F030ABF" w14:textId="77777777" w:rsidTr="00612659">
        <w:tc>
          <w:tcPr>
            <w:tcW w:w="1006" w:type="pct"/>
            <w:vMerge/>
            <w:shd w:val="clear" w:color="auto" w:fill="auto"/>
          </w:tcPr>
          <w:p w14:paraId="10D4515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C41450E"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7  </w:t>
            </w:r>
            <w:r w:rsidRPr="009A6C4B">
              <w:rPr>
                <w:rFonts w:ascii="Times New Roman" w:hAnsi="Times New Roman"/>
                <w:sz w:val="24"/>
                <w:szCs w:val="24"/>
              </w:rPr>
              <w:t>Люминесцентно-битуминологический анализ керна и шлама</w:t>
            </w:r>
          </w:p>
        </w:tc>
      </w:tr>
      <w:tr w:rsidR="00C93864" w:rsidRPr="009A6C4B" w14:paraId="20C4F9AF" w14:textId="77777777" w:rsidTr="00612659">
        <w:tc>
          <w:tcPr>
            <w:tcW w:w="1006" w:type="pct"/>
            <w:vMerge/>
            <w:shd w:val="clear" w:color="auto" w:fill="auto"/>
          </w:tcPr>
          <w:p w14:paraId="22C0010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AF33F02"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8 </w:t>
            </w:r>
            <w:r w:rsidRPr="009A6C4B">
              <w:rPr>
                <w:rFonts w:ascii="Times New Roman" w:hAnsi="Times New Roman"/>
                <w:sz w:val="24"/>
                <w:szCs w:val="24"/>
              </w:rPr>
              <w:t>Изучение образцов шлама и  образцов грунтов с помощью бинокуляра</w:t>
            </w:r>
          </w:p>
        </w:tc>
      </w:tr>
      <w:tr w:rsidR="00C93864" w:rsidRPr="009A6C4B" w14:paraId="5CD04872" w14:textId="77777777" w:rsidTr="00612659">
        <w:tc>
          <w:tcPr>
            <w:tcW w:w="1006" w:type="pct"/>
            <w:vMerge/>
            <w:shd w:val="clear" w:color="auto" w:fill="auto"/>
          </w:tcPr>
          <w:p w14:paraId="3FAB6CC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E786BE7"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9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контрольных образцов керна, шлама и образцов грунтов</w:t>
            </w:r>
          </w:p>
        </w:tc>
      </w:tr>
      <w:tr w:rsidR="00C93864" w:rsidRPr="009A6C4B" w14:paraId="43AAE414" w14:textId="77777777" w:rsidTr="00612659">
        <w:trPr>
          <w:trHeight w:val="613"/>
        </w:trPr>
        <w:tc>
          <w:tcPr>
            <w:tcW w:w="4338" w:type="pct"/>
            <w:gridSpan w:val="2"/>
            <w:shd w:val="clear" w:color="auto" w:fill="auto"/>
          </w:tcPr>
          <w:p w14:paraId="3D781ADA" w14:textId="77777777" w:rsidR="00C93864" w:rsidRPr="009A6C4B" w:rsidRDefault="00C93864" w:rsidP="00612659">
            <w:pPr>
              <w:jc w:val="both"/>
              <w:rPr>
                <w:rFonts w:ascii="Times New Roman" w:hAnsi="Times New Roman"/>
                <w:i/>
                <w:sz w:val="24"/>
                <w:szCs w:val="24"/>
              </w:rPr>
            </w:pPr>
            <w:r w:rsidRPr="009A6C4B">
              <w:rPr>
                <w:rFonts w:ascii="Times New Roman" w:hAnsi="Times New Roman"/>
                <w:b/>
                <w:bCs/>
                <w:sz w:val="24"/>
                <w:szCs w:val="24"/>
              </w:rPr>
              <w:t>МДК.01.04 Геофизические методы разведки, исследования скважин и интерпретация результатов геофизических исследований</w:t>
            </w:r>
          </w:p>
        </w:tc>
      </w:tr>
      <w:tr w:rsidR="00C93864" w:rsidRPr="009A6C4B" w14:paraId="7F82D379" w14:textId="77777777" w:rsidTr="00612659">
        <w:trPr>
          <w:trHeight w:val="211"/>
        </w:trPr>
        <w:tc>
          <w:tcPr>
            <w:tcW w:w="1006" w:type="pct"/>
            <w:vMerge w:val="restart"/>
            <w:shd w:val="clear" w:color="auto" w:fill="auto"/>
          </w:tcPr>
          <w:p w14:paraId="0DFCA6AA"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01.04.01 Геофизические методы разведки </w:t>
            </w:r>
          </w:p>
        </w:tc>
        <w:tc>
          <w:tcPr>
            <w:tcW w:w="3332" w:type="pct"/>
            <w:shd w:val="clear" w:color="auto" w:fill="auto"/>
          </w:tcPr>
          <w:p w14:paraId="3092819B"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b/>
                <w:color w:val="000000"/>
                <w:sz w:val="24"/>
                <w:szCs w:val="24"/>
              </w:rPr>
              <w:t>Содержание</w:t>
            </w:r>
          </w:p>
        </w:tc>
      </w:tr>
      <w:tr w:rsidR="00C93864" w:rsidRPr="009A6C4B" w14:paraId="106D50CB" w14:textId="77777777" w:rsidTr="00612659">
        <w:trPr>
          <w:trHeight w:val="401"/>
        </w:trPr>
        <w:tc>
          <w:tcPr>
            <w:tcW w:w="1006" w:type="pct"/>
            <w:vMerge/>
            <w:shd w:val="clear" w:color="auto" w:fill="auto"/>
          </w:tcPr>
          <w:p w14:paraId="58F7C3B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41B2528"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1. Общие сведения о геофизических методах разведки. Физические основы, геологические задачи, решаемые при проведении геологоразведочных работ на нефть и газ.</w:t>
            </w:r>
          </w:p>
        </w:tc>
      </w:tr>
      <w:tr w:rsidR="00C93864" w:rsidRPr="009A6C4B" w14:paraId="3D71E688" w14:textId="77777777" w:rsidTr="00612659">
        <w:trPr>
          <w:trHeight w:val="70"/>
        </w:trPr>
        <w:tc>
          <w:tcPr>
            <w:tcW w:w="1006" w:type="pct"/>
            <w:vMerge/>
            <w:shd w:val="clear" w:color="auto" w:fill="auto"/>
          </w:tcPr>
          <w:p w14:paraId="4CC1266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8EA3EA4"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2. Гравиразведка и  магниторазведка. Физические основы, геологические задачи, решаемые при проведении геологоразведочных работ на нефть и газ.</w:t>
            </w:r>
          </w:p>
        </w:tc>
      </w:tr>
      <w:tr w:rsidR="00C93864" w:rsidRPr="009A6C4B" w14:paraId="7D7DB1D0" w14:textId="77777777" w:rsidTr="00612659">
        <w:trPr>
          <w:trHeight w:val="70"/>
        </w:trPr>
        <w:tc>
          <w:tcPr>
            <w:tcW w:w="1006" w:type="pct"/>
            <w:vMerge/>
            <w:shd w:val="clear" w:color="auto" w:fill="auto"/>
          </w:tcPr>
          <w:p w14:paraId="55A5B7C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18885B1"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 xml:space="preserve">3. </w:t>
            </w:r>
            <w:proofErr w:type="spellStart"/>
            <w:r w:rsidRPr="009A6C4B">
              <w:rPr>
                <w:rFonts w:ascii="Times New Roman" w:eastAsia="Calibri" w:hAnsi="Times New Roman"/>
                <w:sz w:val="24"/>
                <w:szCs w:val="24"/>
              </w:rPr>
              <w:t>Электоразведка</w:t>
            </w:r>
            <w:proofErr w:type="spellEnd"/>
            <w:r w:rsidRPr="009A6C4B">
              <w:rPr>
                <w:rFonts w:ascii="Times New Roman" w:eastAsia="Calibri" w:hAnsi="Times New Roman"/>
                <w:sz w:val="24"/>
                <w:szCs w:val="24"/>
              </w:rPr>
              <w:t>. Физические основы, геологические задачи, решаемые при проведении геологоразведочных работ на нефть и газ</w:t>
            </w:r>
          </w:p>
        </w:tc>
      </w:tr>
      <w:tr w:rsidR="00C93864" w:rsidRPr="009A6C4B" w14:paraId="4A638300" w14:textId="77777777" w:rsidTr="00612659">
        <w:trPr>
          <w:trHeight w:val="802"/>
        </w:trPr>
        <w:tc>
          <w:tcPr>
            <w:tcW w:w="1006" w:type="pct"/>
            <w:vMerge/>
            <w:shd w:val="clear" w:color="auto" w:fill="auto"/>
          </w:tcPr>
          <w:p w14:paraId="5A1B629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7A1EF3A"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 xml:space="preserve">4. Сейсморазведка - основной метод полевой геофизики при проведении геологоразведочных работ на нефть и газ. Решаемые задачи.  Поиски ловушек нефти и газа. Распространение упругих волн в горных породах. Сейсморазведочный канал.  </w:t>
            </w:r>
            <w:proofErr w:type="spellStart"/>
            <w:r w:rsidRPr="009A6C4B">
              <w:rPr>
                <w:rFonts w:ascii="Times New Roman" w:eastAsia="Calibri" w:hAnsi="Times New Roman"/>
                <w:sz w:val="24"/>
                <w:szCs w:val="24"/>
              </w:rPr>
              <w:t>Сейсморегистрирующий</w:t>
            </w:r>
            <w:proofErr w:type="spellEnd"/>
            <w:r w:rsidRPr="009A6C4B">
              <w:rPr>
                <w:rFonts w:ascii="Times New Roman" w:eastAsia="Calibri" w:hAnsi="Times New Roman"/>
                <w:sz w:val="24"/>
                <w:szCs w:val="24"/>
              </w:rPr>
              <w:t xml:space="preserve"> канал. Технология полевых сейсморазведочных работ. Скважинная сейсморазведка ВСП и НВСП, обработка данных. Морская сейсморазведка.  Графическое оформление результатов сейсморазведки, временные разрезы, карты изохрон.</w:t>
            </w:r>
          </w:p>
        </w:tc>
      </w:tr>
      <w:tr w:rsidR="00C93864" w:rsidRPr="009A6C4B" w14:paraId="1F162D86" w14:textId="77777777" w:rsidTr="00612659">
        <w:trPr>
          <w:trHeight w:val="70"/>
        </w:trPr>
        <w:tc>
          <w:tcPr>
            <w:tcW w:w="1006" w:type="pct"/>
            <w:vMerge/>
            <w:shd w:val="clear" w:color="auto" w:fill="auto"/>
          </w:tcPr>
          <w:p w14:paraId="66A5654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22C0DB1"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5. Радиометрия. Физические основы, геологические задачи, решаемые при проведении геологоразведочных работ на нефть и газ.</w:t>
            </w:r>
          </w:p>
        </w:tc>
      </w:tr>
      <w:tr w:rsidR="00C93864" w:rsidRPr="009A6C4B" w14:paraId="0D477A5A" w14:textId="77777777" w:rsidTr="00612659">
        <w:trPr>
          <w:trHeight w:val="70"/>
        </w:trPr>
        <w:tc>
          <w:tcPr>
            <w:tcW w:w="1006" w:type="pct"/>
            <w:vMerge/>
            <w:shd w:val="clear" w:color="auto" w:fill="auto"/>
          </w:tcPr>
          <w:p w14:paraId="30DD28A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F6D4046"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6. Комплексное использование результатов геофизических методов разведки.</w:t>
            </w:r>
          </w:p>
        </w:tc>
      </w:tr>
      <w:tr w:rsidR="00C93864" w:rsidRPr="009A6C4B" w14:paraId="778F29AD" w14:textId="77777777" w:rsidTr="00612659">
        <w:trPr>
          <w:trHeight w:val="152"/>
        </w:trPr>
        <w:tc>
          <w:tcPr>
            <w:tcW w:w="1006" w:type="pct"/>
            <w:vMerge/>
            <w:shd w:val="clear" w:color="auto" w:fill="auto"/>
          </w:tcPr>
          <w:p w14:paraId="0A2D75A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D07994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204B023D" w14:textId="77777777" w:rsidTr="00612659">
        <w:trPr>
          <w:trHeight w:val="177"/>
        </w:trPr>
        <w:tc>
          <w:tcPr>
            <w:tcW w:w="1006" w:type="pct"/>
            <w:vMerge/>
            <w:shd w:val="clear" w:color="auto" w:fill="auto"/>
          </w:tcPr>
          <w:p w14:paraId="4A3ED49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76ECA12"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 </w:t>
            </w:r>
            <w:r w:rsidRPr="009A6C4B">
              <w:rPr>
                <w:rFonts w:ascii="Times New Roman" w:eastAsia="Calibri" w:hAnsi="Times New Roman"/>
                <w:sz w:val="24"/>
                <w:szCs w:val="24"/>
              </w:rPr>
              <w:t>Графическое построение материалов гравитационной разведки и магниторазведки. Построение карт гравитационных аномалий и  карт изодинам.</w:t>
            </w:r>
          </w:p>
        </w:tc>
      </w:tr>
      <w:tr w:rsidR="00C93864" w:rsidRPr="009A6C4B" w14:paraId="71D1B160" w14:textId="77777777" w:rsidTr="00612659">
        <w:trPr>
          <w:trHeight w:val="177"/>
        </w:trPr>
        <w:tc>
          <w:tcPr>
            <w:tcW w:w="1006" w:type="pct"/>
            <w:vMerge/>
            <w:shd w:val="clear" w:color="auto" w:fill="auto"/>
          </w:tcPr>
          <w:p w14:paraId="78A18EA3"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8E9F10F"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  </w:t>
            </w:r>
            <w:r w:rsidRPr="009A6C4B">
              <w:rPr>
                <w:rFonts w:ascii="Times New Roman" w:eastAsia="Calibri" w:hAnsi="Times New Roman"/>
                <w:sz w:val="24"/>
                <w:szCs w:val="24"/>
              </w:rPr>
              <w:t xml:space="preserve">Построение карты </w:t>
            </w:r>
            <w:proofErr w:type="spellStart"/>
            <w:r w:rsidRPr="009A6C4B">
              <w:rPr>
                <w:rFonts w:ascii="Times New Roman" w:eastAsia="Calibri" w:hAnsi="Times New Roman"/>
                <w:sz w:val="24"/>
                <w:szCs w:val="24"/>
              </w:rPr>
              <w:t>изоом</w:t>
            </w:r>
            <w:proofErr w:type="spellEnd"/>
            <w:r w:rsidRPr="009A6C4B">
              <w:rPr>
                <w:rFonts w:ascii="Times New Roman" w:eastAsia="Calibri" w:hAnsi="Times New Roman"/>
                <w:sz w:val="24"/>
                <w:szCs w:val="24"/>
              </w:rPr>
              <w:t>, выбор сечения изолиний, решение поставленных геологических задач.</w:t>
            </w:r>
          </w:p>
        </w:tc>
      </w:tr>
      <w:tr w:rsidR="00C93864" w:rsidRPr="009A6C4B" w14:paraId="485168CC" w14:textId="77777777" w:rsidTr="00612659">
        <w:trPr>
          <w:trHeight w:val="177"/>
        </w:trPr>
        <w:tc>
          <w:tcPr>
            <w:tcW w:w="1006" w:type="pct"/>
            <w:vMerge/>
            <w:shd w:val="clear" w:color="auto" w:fill="auto"/>
          </w:tcPr>
          <w:p w14:paraId="148EA36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F1FF6F2" w14:textId="77777777" w:rsidR="00C93864" w:rsidRPr="009A6C4B" w:rsidRDefault="00C93864" w:rsidP="00612659">
            <w:pPr>
              <w:ind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3 </w:t>
            </w:r>
            <w:r w:rsidRPr="009A6C4B">
              <w:rPr>
                <w:rFonts w:ascii="Times New Roman" w:eastAsia="Calibri" w:hAnsi="Times New Roman"/>
                <w:sz w:val="24"/>
                <w:szCs w:val="24"/>
              </w:rPr>
              <w:t>Знакомство с аппаратурой и сейсмостанцией.</w:t>
            </w:r>
          </w:p>
        </w:tc>
      </w:tr>
      <w:tr w:rsidR="00C93864" w:rsidRPr="009A6C4B" w14:paraId="321B2B12" w14:textId="77777777" w:rsidTr="00612659">
        <w:trPr>
          <w:trHeight w:val="177"/>
        </w:trPr>
        <w:tc>
          <w:tcPr>
            <w:tcW w:w="1006" w:type="pct"/>
            <w:vMerge/>
            <w:shd w:val="clear" w:color="auto" w:fill="auto"/>
          </w:tcPr>
          <w:p w14:paraId="762E2D8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4948E1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4 </w:t>
            </w:r>
            <w:r w:rsidRPr="009A6C4B">
              <w:rPr>
                <w:rFonts w:ascii="Times New Roman" w:eastAsia="Calibri" w:hAnsi="Times New Roman"/>
                <w:sz w:val="24"/>
                <w:szCs w:val="24"/>
              </w:rPr>
              <w:t>Изучение устройства и принципа действия сейсмоприемника.</w:t>
            </w:r>
          </w:p>
        </w:tc>
      </w:tr>
      <w:tr w:rsidR="00C93864" w:rsidRPr="009A6C4B" w14:paraId="64180704" w14:textId="77777777" w:rsidTr="00612659">
        <w:tc>
          <w:tcPr>
            <w:tcW w:w="1006" w:type="pct"/>
            <w:vMerge/>
            <w:shd w:val="clear" w:color="auto" w:fill="auto"/>
          </w:tcPr>
          <w:p w14:paraId="575025E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8CB235A"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5 </w:t>
            </w:r>
            <w:r w:rsidRPr="009A6C4B">
              <w:rPr>
                <w:rFonts w:ascii="Times New Roman" w:eastAsia="Calibri" w:hAnsi="Times New Roman"/>
                <w:sz w:val="24"/>
                <w:szCs w:val="24"/>
              </w:rPr>
              <w:t>Построение годографов прямых, преломленных, отраженных волн.</w:t>
            </w:r>
          </w:p>
        </w:tc>
      </w:tr>
      <w:tr w:rsidR="00C93864" w:rsidRPr="009A6C4B" w14:paraId="0A3445A4" w14:textId="77777777" w:rsidTr="00612659">
        <w:tc>
          <w:tcPr>
            <w:tcW w:w="1006" w:type="pct"/>
            <w:vMerge/>
            <w:shd w:val="clear" w:color="auto" w:fill="auto"/>
          </w:tcPr>
          <w:p w14:paraId="08D1FDB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AFE55F3"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Построение систем наблюдений МОВ ОГТ-2</w:t>
            </w:r>
            <w:r w:rsidRPr="009A6C4B">
              <w:rPr>
                <w:rFonts w:ascii="Times New Roman" w:eastAsia="Calibri" w:hAnsi="Times New Roman"/>
                <w:sz w:val="24"/>
                <w:szCs w:val="24"/>
                <w:lang w:val="en-US"/>
              </w:rPr>
              <w:t>D</w:t>
            </w:r>
          </w:p>
        </w:tc>
      </w:tr>
      <w:tr w:rsidR="00C93864" w:rsidRPr="009A6C4B" w14:paraId="4B91C714" w14:textId="77777777" w:rsidTr="00612659">
        <w:tc>
          <w:tcPr>
            <w:tcW w:w="1006" w:type="pct"/>
            <w:vMerge/>
            <w:shd w:val="clear" w:color="auto" w:fill="auto"/>
          </w:tcPr>
          <w:p w14:paraId="1260498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2F13BDA"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7 </w:t>
            </w:r>
            <w:r w:rsidRPr="009A6C4B">
              <w:rPr>
                <w:rFonts w:ascii="Times New Roman" w:eastAsia="Calibri" w:hAnsi="Times New Roman"/>
                <w:sz w:val="24"/>
                <w:szCs w:val="24"/>
              </w:rPr>
              <w:t>Построение систем наблюдений МОВ ОГТ-3</w:t>
            </w:r>
            <w:r w:rsidRPr="009A6C4B">
              <w:rPr>
                <w:rFonts w:ascii="Times New Roman" w:eastAsia="Calibri" w:hAnsi="Times New Roman"/>
                <w:sz w:val="24"/>
                <w:szCs w:val="24"/>
                <w:lang w:val="en-US"/>
              </w:rPr>
              <w:t>D</w:t>
            </w:r>
            <w:r w:rsidRPr="009A6C4B">
              <w:rPr>
                <w:rFonts w:ascii="Times New Roman" w:eastAsia="Calibri" w:hAnsi="Times New Roman"/>
                <w:b/>
                <w:sz w:val="24"/>
                <w:szCs w:val="24"/>
              </w:rPr>
              <w:t xml:space="preserve"> </w:t>
            </w:r>
          </w:p>
        </w:tc>
      </w:tr>
      <w:tr w:rsidR="00C93864" w:rsidRPr="009A6C4B" w14:paraId="2B3D0E1E" w14:textId="77777777" w:rsidTr="00612659">
        <w:tc>
          <w:tcPr>
            <w:tcW w:w="1006" w:type="pct"/>
            <w:vMerge/>
            <w:shd w:val="clear" w:color="auto" w:fill="auto"/>
          </w:tcPr>
          <w:p w14:paraId="328F1C8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7469E8B"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8  </w:t>
            </w:r>
            <w:r w:rsidRPr="009A6C4B">
              <w:rPr>
                <w:rFonts w:ascii="Times New Roman" w:eastAsia="Calibri" w:hAnsi="Times New Roman"/>
                <w:sz w:val="24"/>
                <w:szCs w:val="24"/>
              </w:rPr>
              <w:t xml:space="preserve">Построение карт изохрон по отражающим горизонтам </w:t>
            </w:r>
          </w:p>
        </w:tc>
      </w:tr>
      <w:tr w:rsidR="00C93864" w:rsidRPr="009A6C4B" w14:paraId="1F65D074" w14:textId="77777777" w:rsidTr="00612659">
        <w:tc>
          <w:tcPr>
            <w:tcW w:w="1006" w:type="pct"/>
            <w:vMerge/>
            <w:shd w:val="clear" w:color="auto" w:fill="auto"/>
          </w:tcPr>
          <w:p w14:paraId="605363A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A22AD78"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9 </w:t>
            </w:r>
            <w:r w:rsidRPr="009A6C4B">
              <w:rPr>
                <w:rFonts w:ascii="Times New Roman" w:eastAsia="Calibri" w:hAnsi="Times New Roman"/>
                <w:sz w:val="24"/>
                <w:szCs w:val="24"/>
              </w:rPr>
              <w:t>Скважинная сейсморазведка ВСП и НВСП. Обработка вертикального годографа.</w:t>
            </w:r>
          </w:p>
        </w:tc>
      </w:tr>
      <w:tr w:rsidR="00C93864" w:rsidRPr="009A6C4B" w14:paraId="248A01B7" w14:textId="77777777" w:rsidTr="00612659">
        <w:tc>
          <w:tcPr>
            <w:tcW w:w="1006" w:type="pct"/>
            <w:vMerge/>
            <w:shd w:val="clear" w:color="auto" w:fill="auto"/>
          </w:tcPr>
          <w:p w14:paraId="1FFAAF5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F261F41"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Выполнение контрольного задания по лабораторным работам. Комплексная интерпретация результатов полевых геофизических методов, скважинной сейсморазведки ВСП и НВСП для решения задач геологоразведочных работ на нефть и газ.</w:t>
            </w:r>
            <w:r w:rsidRPr="009A6C4B">
              <w:rPr>
                <w:rFonts w:eastAsia="Calibri"/>
              </w:rPr>
              <w:t xml:space="preserve"> </w:t>
            </w:r>
          </w:p>
        </w:tc>
      </w:tr>
      <w:tr w:rsidR="00C93864" w:rsidRPr="009A6C4B" w14:paraId="6B9FB401" w14:textId="77777777" w:rsidTr="00612659">
        <w:trPr>
          <w:trHeight w:val="134"/>
        </w:trPr>
        <w:tc>
          <w:tcPr>
            <w:tcW w:w="1006" w:type="pct"/>
            <w:vMerge w:val="restart"/>
            <w:shd w:val="clear" w:color="auto" w:fill="auto"/>
          </w:tcPr>
          <w:p w14:paraId="5D70A21F"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01.04.02. Геофизические методы исследования скважин  и интерпретация их результатов.</w:t>
            </w:r>
          </w:p>
        </w:tc>
        <w:tc>
          <w:tcPr>
            <w:tcW w:w="3332" w:type="pct"/>
            <w:shd w:val="clear" w:color="auto" w:fill="auto"/>
          </w:tcPr>
          <w:p w14:paraId="45085488" w14:textId="77777777" w:rsidR="00C93864" w:rsidRPr="009A6C4B" w:rsidRDefault="00C93864" w:rsidP="00612659">
            <w:pPr>
              <w:suppressAutoHyphens/>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63EB316A" w14:textId="77777777" w:rsidTr="00612659">
        <w:trPr>
          <w:trHeight w:val="70"/>
        </w:trPr>
        <w:tc>
          <w:tcPr>
            <w:tcW w:w="1006" w:type="pct"/>
            <w:vMerge/>
            <w:shd w:val="clear" w:color="auto" w:fill="auto"/>
          </w:tcPr>
          <w:p w14:paraId="68C978F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4322CBE" w14:textId="77777777" w:rsidR="00C93864" w:rsidRPr="009A6C4B" w:rsidRDefault="00C93864" w:rsidP="00612659">
            <w:pPr>
              <w:suppressAutoHyphens/>
              <w:rPr>
                <w:rFonts w:ascii="Times New Roman" w:hAnsi="Times New Roman"/>
                <w:bCs/>
                <w:sz w:val="24"/>
                <w:szCs w:val="24"/>
              </w:rPr>
            </w:pPr>
            <w:r w:rsidRPr="009A6C4B">
              <w:rPr>
                <w:rFonts w:ascii="Times New Roman" w:hAnsi="Times New Roman"/>
                <w:bCs/>
                <w:sz w:val="24"/>
                <w:szCs w:val="24"/>
              </w:rPr>
              <w:t xml:space="preserve">1. Общие сведения о геофизических методах исследований скважин. </w:t>
            </w:r>
          </w:p>
        </w:tc>
      </w:tr>
      <w:tr w:rsidR="00C93864" w:rsidRPr="009A6C4B" w14:paraId="6B624E3A" w14:textId="77777777" w:rsidTr="00612659">
        <w:trPr>
          <w:trHeight w:val="351"/>
        </w:trPr>
        <w:tc>
          <w:tcPr>
            <w:tcW w:w="1006" w:type="pct"/>
            <w:vMerge/>
            <w:shd w:val="clear" w:color="auto" w:fill="auto"/>
          </w:tcPr>
          <w:p w14:paraId="50D398C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099125C"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 xml:space="preserve">2. Электрические методы исследования скважин. 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3FDD0EDE" w14:textId="77777777" w:rsidTr="00612659">
        <w:trPr>
          <w:trHeight w:val="108"/>
        </w:trPr>
        <w:tc>
          <w:tcPr>
            <w:tcW w:w="1006" w:type="pct"/>
            <w:vMerge/>
            <w:shd w:val="clear" w:color="auto" w:fill="auto"/>
          </w:tcPr>
          <w:p w14:paraId="355FFC1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E578D85"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3. Радиоактивные методы исследования скважин.</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 xml:space="preserve">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6DEAD67C" w14:textId="77777777" w:rsidTr="00612659">
        <w:trPr>
          <w:trHeight w:val="70"/>
        </w:trPr>
        <w:tc>
          <w:tcPr>
            <w:tcW w:w="1006" w:type="pct"/>
            <w:vMerge/>
            <w:shd w:val="clear" w:color="auto" w:fill="auto"/>
          </w:tcPr>
          <w:p w14:paraId="1E90358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D62AF46"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 xml:space="preserve">4. Акустические методы исследования скважин.  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6EFBC128" w14:textId="77777777" w:rsidTr="00612659">
        <w:trPr>
          <w:trHeight w:val="70"/>
        </w:trPr>
        <w:tc>
          <w:tcPr>
            <w:tcW w:w="1006" w:type="pct"/>
            <w:vMerge/>
            <w:shd w:val="clear" w:color="auto" w:fill="auto"/>
          </w:tcPr>
          <w:p w14:paraId="65334CE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C193B10"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5. Контроль за техническим состоянием скважин.</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74603298" w14:textId="77777777" w:rsidTr="00612659">
        <w:trPr>
          <w:trHeight w:val="211"/>
        </w:trPr>
        <w:tc>
          <w:tcPr>
            <w:tcW w:w="1006" w:type="pct"/>
            <w:vMerge/>
            <w:shd w:val="clear" w:color="auto" w:fill="auto"/>
          </w:tcPr>
          <w:p w14:paraId="4B2E0E8C"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0F0E3CE"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6. Геохимические методы исследования разрезов скважин при ГТИ.</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298769C2" w14:textId="77777777" w:rsidTr="00612659">
        <w:trPr>
          <w:trHeight w:val="70"/>
        </w:trPr>
        <w:tc>
          <w:tcPr>
            <w:tcW w:w="1006" w:type="pct"/>
            <w:vMerge/>
            <w:shd w:val="clear" w:color="auto" w:fill="auto"/>
          </w:tcPr>
          <w:p w14:paraId="2981EC7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859D683"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bCs/>
                <w:color w:val="000000"/>
                <w:sz w:val="24"/>
                <w:szCs w:val="24"/>
              </w:rPr>
              <w:t xml:space="preserve">7. </w:t>
            </w:r>
            <w:r w:rsidRPr="009A6C4B">
              <w:rPr>
                <w:rFonts w:ascii="Times New Roman" w:eastAsia="Calibri" w:hAnsi="Times New Roman"/>
                <w:sz w:val="24"/>
                <w:szCs w:val="24"/>
              </w:rPr>
              <w:t>Методы контроля за разработкой месторождений. ИНК.</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179F5D89" w14:textId="77777777" w:rsidTr="00612659">
        <w:trPr>
          <w:trHeight w:val="70"/>
        </w:trPr>
        <w:tc>
          <w:tcPr>
            <w:tcW w:w="1006" w:type="pct"/>
            <w:vMerge/>
            <w:shd w:val="clear" w:color="auto" w:fill="auto"/>
          </w:tcPr>
          <w:p w14:paraId="4AF10F38"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CE1A5B9" w14:textId="77777777" w:rsidR="00C93864" w:rsidRPr="009A6C4B" w:rsidRDefault="00C93864" w:rsidP="00612659">
            <w:pPr>
              <w:suppressAutoHyphens/>
              <w:rPr>
                <w:rFonts w:ascii="Times New Roman" w:hAnsi="Times New Roman"/>
                <w:bCs/>
                <w:sz w:val="24"/>
                <w:szCs w:val="24"/>
              </w:rPr>
            </w:pPr>
            <w:r w:rsidRPr="009A6C4B">
              <w:rPr>
                <w:rFonts w:ascii="Times New Roman" w:eastAsia="Calibri" w:hAnsi="Times New Roman"/>
                <w:bCs/>
                <w:color w:val="000000"/>
                <w:sz w:val="24"/>
                <w:szCs w:val="24"/>
              </w:rPr>
              <w:t xml:space="preserve">8. Комплексная интерпретация результатов каротажа. </w:t>
            </w:r>
            <w:r w:rsidRPr="009A6C4B">
              <w:rPr>
                <w:rFonts w:ascii="Times New Roman" w:eastAsia="Calibri" w:hAnsi="Times New Roman"/>
                <w:sz w:val="24"/>
                <w:szCs w:val="24"/>
              </w:rPr>
              <w:t>Основы качественной интерпретации данных геофизических исследований скважин.</w:t>
            </w:r>
          </w:p>
        </w:tc>
      </w:tr>
      <w:tr w:rsidR="00C93864" w:rsidRPr="009A6C4B" w14:paraId="321F279D" w14:textId="77777777" w:rsidTr="00612659">
        <w:trPr>
          <w:trHeight w:val="123"/>
        </w:trPr>
        <w:tc>
          <w:tcPr>
            <w:tcW w:w="1006" w:type="pct"/>
            <w:vMerge/>
            <w:shd w:val="clear" w:color="auto" w:fill="auto"/>
          </w:tcPr>
          <w:p w14:paraId="57D4148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E237A7E" w14:textId="77777777" w:rsidR="00C93864" w:rsidRPr="009A6C4B" w:rsidRDefault="00C93864" w:rsidP="00612659">
            <w:pPr>
              <w:rPr>
                <w:rFonts w:ascii="Times New Roman" w:eastAsia="Calibri" w:hAnsi="Times New Roman"/>
                <w:b/>
                <w:sz w:val="24"/>
                <w:szCs w:val="24"/>
              </w:rPr>
            </w:pPr>
            <w:r w:rsidRPr="009A6C4B">
              <w:rPr>
                <w:rFonts w:ascii="Times New Roman" w:eastAsia="Calibri" w:hAnsi="Times New Roman"/>
                <w:b/>
                <w:sz w:val="24"/>
                <w:szCs w:val="24"/>
              </w:rPr>
              <w:t>В том числе лабораторных работ</w:t>
            </w:r>
          </w:p>
        </w:tc>
      </w:tr>
      <w:tr w:rsidR="00C93864" w:rsidRPr="009A6C4B" w14:paraId="7CCFB1F4" w14:textId="77777777" w:rsidTr="00612659">
        <w:tc>
          <w:tcPr>
            <w:tcW w:w="1006" w:type="pct"/>
            <w:vMerge/>
            <w:shd w:val="clear" w:color="auto" w:fill="auto"/>
          </w:tcPr>
          <w:p w14:paraId="703F84FA"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FDD6DF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 </w:t>
            </w:r>
            <w:r w:rsidRPr="009A6C4B">
              <w:rPr>
                <w:rFonts w:ascii="Times New Roman" w:eastAsia="Calibri" w:hAnsi="Times New Roman"/>
                <w:sz w:val="24"/>
                <w:szCs w:val="24"/>
              </w:rPr>
              <w:t>Метод ПС</w:t>
            </w:r>
            <w:r w:rsidRPr="009A6C4B">
              <w:rPr>
                <w:rFonts w:ascii="Times New Roman" w:eastAsia="Calibri" w:hAnsi="Times New Roman"/>
                <w:b/>
                <w:sz w:val="24"/>
                <w:szCs w:val="24"/>
              </w:rPr>
              <w:t>.</w:t>
            </w:r>
            <w:r w:rsidRPr="009A6C4B">
              <w:rPr>
                <w:rFonts w:ascii="Times New Roman" w:eastAsia="Calibri" w:hAnsi="Times New Roman"/>
                <w:sz w:val="24"/>
                <w:szCs w:val="24"/>
              </w:rPr>
              <w:t xml:space="preserve"> Литологическое расчленение разреза по диаграмме ПС и определение глинистости горных пород.</w:t>
            </w:r>
          </w:p>
        </w:tc>
      </w:tr>
      <w:tr w:rsidR="00C93864" w:rsidRPr="009A6C4B" w14:paraId="67074822" w14:textId="77777777" w:rsidTr="00612659">
        <w:tc>
          <w:tcPr>
            <w:tcW w:w="1006" w:type="pct"/>
            <w:vMerge/>
            <w:shd w:val="clear" w:color="auto" w:fill="auto"/>
          </w:tcPr>
          <w:p w14:paraId="46EAE41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3C3C0E8F"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w:t>
            </w:r>
            <w:r w:rsidRPr="009A6C4B">
              <w:rPr>
                <w:rFonts w:ascii="Times New Roman" w:eastAsia="Calibri" w:hAnsi="Times New Roman"/>
                <w:sz w:val="24"/>
                <w:szCs w:val="24"/>
              </w:rPr>
              <w:t xml:space="preserve">  Метод КС. Ознакомление с фактическими кривыми </w:t>
            </w:r>
            <w:proofErr w:type="spellStart"/>
            <w:r w:rsidRPr="009A6C4B">
              <w:rPr>
                <w:rFonts w:ascii="Times New Roman" w:eastAsia="Calibri" w:hAnsi="Times New Roman"/>
                <w:sz w:val="24"/>
                <w:szCs w:val="24"/>
              </w:rPr>
              <w:t>электрокаротажа</w:t>
            </w:r>
            <w:proofErr w:type="spellEnd"/>
            <w:r w:rsidRPr="009A6C4B">
              <w:rPr>
                <w:rFonts w:ascii="Times New Roman" w:eastAsia="Calibri" w:hAnsi="Times New Roman"/>
                <w:sz w:val="24"/>
                <w:szCs w:val="24"/>
              </w:rPr>
              <w:t xml:space="preserve">. Определение типа и параметров зонда по диаграмме КС Оценка характера насыщения по диаграммам </w:t>
            </w:r>
            <w:proofErr w:type="spellStart"/>
            <w:r w:rsidRPr="009A6C4B">
              <w:rPr>
                <w:rFonts w:ascii="Times New Roman" w:eastAsia="Calibri" w:hAnsi="Times New Roman"/>
                <w:sz w:val="24"/>
                <w:szCs w:val="24"/>
              </w:rPr>
              <w:t>электрокаротажа</w:t>
            </w:r>
            <w:proofErr w:type="spellEnd"/>
            <w:r w:rsidRPr="009A6C4B">
              <w:rPr>
                <w:rFonts w:ascii="Times New Roman" w:eastAsia="Calibri" w:hAnsi="Times New Roman"/>
                <w:sz w:val="24"/>
                <w:szCs w:val="24"/>
              </w:rPr>
              <w:t>.</w:t>
            </w:r>
          </w:p>
        </w:tc>
      </w:tr>
      <w:tr w:rsidR="00C93864" w:rsidRPr="009A6C4B" w14:paraId="26EF55F3" w14:textId="77777777" w:rsidTr="00612659">
        <w:tc>
          <w:tcPr>
            <w:tcW w:w="1006" w:type="pct"/>
            <w:vMerge/>
            <w:shd w:val="clear" w:color="auto" w:fill="auto"/>
          </w:tcPr>
          <w:p w14:paraId="1D67256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913C814"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3</w:t>
            </w:r>
            <w:r w:rsidRPr="009A6C4B">
              <w:rPr>
                <w:rFonts w:ascii="Times New Roman" w:eastAsia="Calibri" w:hAnsi="Times New Roman"/>
                <w:sz w:val="24"/>
                <w:szCs w:val="24"/>
              </w:rPr>
              <w:t xml:space="preserve">  Метод БК. Интерпретация результатов измерения методом бокового каротажа.</w:t>
            </w:r>
          </w:p>
        </w:tc>
      </w:tr>
      <w:tr w:rsidR="00C93864" w:rsidRPr="009A6C4B" w14:paraId="77446455" w14:textId="77777777" w:rsidTr="00612659">
        <w:tc>
          <w:tcPr>
            <w:tcW w:w="1006" w:type="pct"/>
            <w:vMerge/>
            <w:shd w:val="clear" w:color="auto" w:fill="auto"/>
          </w:tcPr>
          <w:p w14:paraId="46C104F9"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5E8990C"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4</w:t>
            </w:r>
            <w:r w:rsidRPr="009A6C4B">
              <w:rPr>
                <w:rFonts w:ascii="Times New Roman" w:eastAsia="Calibri" w:hAnsi="Times New Roman"/>
                <w:sz w:val="24"/>
                <w:szCs w:val="24"/>
              </w:rPr>
              <w:t xml:space="preserve">   Метод БКЗ. Определение  параметров зонда. Ознакомление с фактическими кривыми бокового каротажа. Обработка и интерпретация материалов бокового каротажного зондирования.</w:t>
            </w:r>
          </w:p>
        </w:tc>
      </w:tr>
      <w:tr w:rsidR="00C93864" w:rsidRPr="009A6C4B" w14:paraId="3A761AC9" w14:textId="77777777" w:rsidTr="00612659">
        <w:tc>
          <w:tcPr>
            <w:tcW w:w="1006" w:type="pct"/>
            <w:vMerge/>
            <w:shd w:val="clear" w:color="auto" w:fill="auto"/>
          </w:tcPr>
          <w:p w14:paraId="15C9FE3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0129C4F8"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5</w:t>
            </w:r>
            <w:r w:rsidRPr="009A6C4B">
              <w:rPr>
                <w:rFonts w:ascii="Times New Roman" w:eastAsia="Calibri" w:hAnsi="Times New Roman"/>
                <w:sz w:val="24"/>
                <w:szCs w:val="24"/>
              </w:rPr>
              <w:t xml:space="preserve"> Метод МК. Определение параметров </w:t>
            </w:r>
            <w:proofErr w:type="spellStart"/>
            <w:r w:rsidRPr="009A6C4B">
              <w:rPr>
                <w:rFonts w:ascii="Times New Roman" w:eastAsia="Calibri" w:hAnsi="Times New Roman"/>
                <w:sz w:val="24"/>
                <w:szCs w:val="24"/>
              </w:rPr>
              <w:t>микрозонда</w:t>
            </w:r>
            <w:proofErr w:type="spellEnd"/>
            <w:r w:rsidRPr="009A6C4B">
              <w:rPr>
                <w:rFonts w:ascii="Times New Roman" w:eastAsia="Calibri" w:hAnsi="Times New Roman"/>
                <w:sz w:val="24"/>
                <w:szCs w:val="24"/>
              </w:rPr>
              <w:t>. Ознакомление с фактическими диаграммами. Обработка и интерпретация материалов МК.</w:t>
            </w:r>
          </w:p>
        </w:tc>
      </w:tr>
      <w:tr w:rsidR="00C93864" w:rsidRPr="009A6C4B" w14:paraId="22EDF89B" w14:textId="77777777" w:rsidTr="00612659">
        <w:tc>
          <w:tcPr>
            <w:tcW w:w="1006" w:type="pct"/>
            <w:vMerge/>
            <w:shd w:val="clear" w:color="auto" w:fill="auto"/>
          </w:tcPr>
          <w:p w14:paraId="5FEE6FC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9440E85"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Метод ИК Определение  параметров зонда. Ознакомление с фактическими кривыми индукционного  каротажа. Интерпретация результатов измерения методом индукционного каротажа.</w:t>
            </w:r>
          </w:p>
        </w:tc>
      </w:tr>
      <w:tr w:rsidR="00C93864" w:rsidRPr="009A6C4B" w14:paraId="619469F5" w14:textId="77777777" w:rsidTr="00612659">
        <w:tc>
          <w:tcPr>
            <w:tcW w:w="1006" w:type="pct"/>
            <w:vMerge/>
            <w:shd w:val="clear" w:color="auto" w:fill="auto"/>
          </w:tcPr>
          <w:p w14:paraId="1E67288E"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68B85AE"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7 </w:t>
            </w:r>
            <w:r w:rsidRPr="009A6C4B">
              <w:rPr>
                <w:rFonts w:ascii="Times New Roman" w:eastAsia="Calibri" w:hAnsi="Times New Roman"/>
                <w:sz w:val="24"/>
                <w:szCs w:val="24"/>
              </w:rPr>
              <w:t>Определение естественной радиоактивности пород и погрешности записи по диаграммам  ГК. Литологическое расчленение разреза скважин по диаграммам ГК и НГК.</w:t>
            </w:r>
          </w:p>
        </w:tc>
      </w:tr>
      <w:tr w:rsidR="00C93864" w:rsidRPr="009A6C4B" w14:paraId="4A399A91" w14:textId="77777777" w:rsidTr="00612659">
        <w:tc>
          <w:tcPr>
            <w:tcW w:w="1006" w:type="pct"/>
            <w:vMerge/>
            <w:shd w:val="clear" w:color="auto" w:fill="auto"/>
          </w:tcPr>
          <w:p w14:paraId="15B1BEB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EED21E1"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8.</w:t>
            </w:r>
            <w:r w:rsidRPr="009A6C4B">
              <w:rPr>
                <w:rFonts w:ascii="Times New Roman" w:eastAsia="Calibri" w:hAnsi="Times New Roman"/>
                <w:sz w:val="24"/>
                <w:szCs w:val="24"/>
              </w:rPr>
              <w:t xml:space="preserve"> Определение глинистости горных пород по диаграммам ГК. Определение коэффициента пористости горных пород по диаграмме НГК.</w:t>
            </w:r>
            <w:r w:rsidRPr="009A6C4B">
              <w:rPr>
                <w:rFonts w:eastAsia="Calibri"/>
              </w:rPr>
              <w:t xml:space="preserve"> </w:t>
            </w:r>
          </w:p>
        </w:tc>
      </w:tr>
      <w:tr w:rsidR="00C93864" w:rsidRPr="009A6C4B" w14:paraId="445EC4EF" w14:textId="77777777" w:rsidTr="00612659">
        <w:tc>
          <w:tcPr>
            <w:tcW w:w="1006" w:type="pct"/>
            <w:vMerge/>
            <w:shd w:val="clear" w:color="auto" w:fill="auto"/>
          </w:tcPr>
          <w:p w14:paraId="1EEB80B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4BB6F195"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9</w:t>
            </w:r>
            <w:r w:rsidRPr="009A6C4B">
              <w:rPr>
                <w:rFonts w:ascii="Times New Roman" w:eastAsia="Calibri" w:hAnsi="Times New Roman"/>
                <w:sz w:val="24"/>
                <w:szCs w:val="24"/>
              </w:rPr>
              <w:t xml:space="preserve">  Ознакомление с диаграммами акустического каротажа по скорости и затуханию. Литологическое расчленение разреза скважины и определение пористости горных пород в комплексе с другими методами.  </w:t>
            </w:r>
          </w:p>
        </w:tc>
      </w:tr>
      <w:tr w:rsidR="00C93864" w:rsidRPr="009A6C4B" w14:paraId="1F264D6B" w14:textId="77777777" w:rsidTr="00612659">
        <w:tc>
          <w:tcPr>
            <w:tcW w:w="1006" w:type="pct"/>
            <w:vMerge/>
            <w:shd w:val="clear" w:color="auto" w:fill="auto"/>
          </w:tcPr>
          <w:p w14:paraId="02B5DC92"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5DB750E"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Определение коэффициента пористости горных пород диаграммам АК.</w:t>
            </w:r>
          </w:p>
        </w:tc>
      </w:tr>
      <w:tr w:rsidR="00C93864" w:rsidRPr="009A6C4B" w14:paraId="440D9B71" w14:textId="77777777" w:rsidTr="00612659">
        <w:tc>
          <w:tcPr>
            <w:tcW w:w="1006" w:type="pct"/>
            <w:vMerge/>
            <w:shd w:val="clear" w:color="auto" w:fill="auto"/>
          </w:tcPr>
          <w:p w14:paraId="1B74B640"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67806773"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№11 </w:t>
            </w:r>
            <w:r w:rsidRPr="009A6C4B">
              <w:rPr>
                <w:rFonts w:ascii="Times New Roman" w:eastAsia="Calibri" w:hAnsi="Times New Roman"/>
                <w:sz w:val="24"/>
                <w:szCs w:val="24"/>
              </w:rPr>
              <w:t xml:space="preserve">Обработка </w:t>
            </w:r>
            <w:proofErr w:type="spellStart"/>
            <w:r w:rsidRPr="009A6C4B">
              <w:rPr>
                <w:rFonts w:ascii="Times New Roman" w:eastAsia="Calibri" w:hAnsi="Times New Roman"/>
                <w:sz w:val="24"/>
                <w:szCs w:val="24"/>
              </w:rPr>
              <w:t>кавернограмм</w:t>
            </w:r>
            <w:proofErr w:type="spellEnd"/>
            <w:r w:rsidRPr="009A6C4B">
              <w:rPr>
                <w:rFonts w:ascii="Times New Roman" w:eastAsia="Calibri" w:hAnsi="Times New Roman"/>
                <w:sz w:val="24"/>
                <w:szCs w:val="24"/>
              </w:rPr>
              <w:t xml:space="preserve">, определение толщины глинистой корки. </w:t>
            </w:r>
          </w:p>
        </w:tc>
      </w:tr>
      <w:tr w:rsidR="00C93864" w:rsidRPr="009A6C4B" w14:paraId="3DDE5747" w14:textId="77777777" w:rsidTr="00612659">
        <w:trPr>
          <w:trHeight w:val="435"/>
        </w:trPr>
        <w:tc>
          <w:tcPr>
            <w:tcW w:w="1006" w:type="pct"/>
            <w:vMerge/>
            <w:shd w:val="clear" w:color="auto" w:fill="auto"/>
          </w:tcPr>
          <w:p w14:paraId="591110C5"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EBD43C8"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12</w:t>
            </w:r>
            <w:r w:rsidRPr="009A6C4B">
              <w:rPr>
                <w:rFonts w:ascii="Times New Roman" w:eastAsia="Calibri" w:hAnsi="Times New Roman"/>
                <w:sz w:val="24"/>
                <w:szCs w:val="24"/>
              </w:rPr>
              <w:t xml:space="preserve"> Построение литологического разреза скважины.  Литологическое расчленение терригенного разреза по  комплексу каротажных диаграммам (электрического, радиоактивного и акустического каротажа, кавернометрии). </w:t>
            </w:r>
          </w:p>
        </w:tc>
      </w:tr>
      <w:tr w:rsidR="00C93864" w:rsidRPr="009A6C4B" w14:paraId="7F4C82C0" w14:textId="77777777" w:rsidTr="00612659">
        <w:trPr>
          <w:trHeight w:val="435"/>
        </w:trPr>
        <w:tc>
          <w:tcPr>
            <w:tcW w:w="1006" w:type="pct"/>
            <w:vMerge/>
            <w:shd w:val="clear" w:color="auto" w:fill="auto"/>
          </w:tcPr>
          <w:p w14:paraId="15C70FF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0BB5F87"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13</w:t>
            </w:r>
            <w:r w:rsidRPr="009A6C4B">
              <w:rPr>
                <w:rFonts w:ascii="Times New Roman" w:eastAsia="Calibri" w:hAnsi="Times New Roman"/>
                <w:sz w:val="24"/>
                <w:szCs w:val="24"/>
              </w:rPr>
              <w:t xml:space="preserve"> Выделение  терригенных пластов-коллекторов по комплексу диаграмм ЭК, РК, АК, МК, кавернометрии и определение характера их насыщения по КС.</w:t>
            </w:r>
          </w:p>
        </w:tc>
      </w:tr>
      <w:tr w:rsidR="00C93864" w:rsidRPr="009A6C4B" w14:paraId="4E8A69D5" w14:textId="77777777" w:rsidTr="00612659">
        <w:tc>
          <w:tcPr>
            <w:tcW w:w="1006" w:type="pct"/>
            <w:vMerge/>
            <w:shd w:val="clear" w:color="auto" w:fill="auto"/>
          </w:tcPr>
          <w:p w14:paraId="3540EF3F"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7270228"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14  </w:t>
            </w:r>
            <w:r w:rsidRPr="009A6C4B">
              <w:rPr>
                <w:rFonts w:ascii="Times New Roman" w:eastAsia="Calibri" w:hAnsi="Times New Roman"/>
                <w:sz w:val="24"/>
                <w:szCs w:val="24"/>
              </w:rPr>
              <w:t xml:space="preserve">Литологическое расчленение карбонатного разреза по  комплексу каротажных диаграммам  (электрического, радиоактивного и акустического каротажа). </w:t>
            </w:r>
            <w:proofErr w:type="gramStart"/>
            <w:r w:rsidRPr="009A6C4B">
              <w:rPr>
                <w:rFonts w:ascii="Times New Roman" w:eastAsia="Calibri" w:hAnsi="Times New Roman"/>
                <w:sz w:val="24"/>
                <w:szCs w:val="24"/>
              </w:rPr>
              <w:t>Выделение  карбонатных</w:t>
            </w:r>
            <w:proofErr w:type="gramEnd"/>
            <w:r w:rsidRPr="009A6C4B">
              <w:rPr>
                <w:rFonts w:ascii="Times New Roman" w:eastAsia="Calibri" w:hAnsi="Times New Roman"/>
                <w:sz w:val="24"/>
                <w:szCs w:val="24"/>
              </w:rPr>
              <w:t xml:space="preserve">  пластов-коллекторов по комплексу диаграмм ЭК, РК , АК, МК и кавернометрии и определение характера их насыщения по КС.</w:t>
            </w:r>
          </w:p>
        </w:tc>
      </w:tr>
      <w:tr w:rsidR="00C93864" w:rsidRPr="009A6C4B" w14:paraId="4143D1C2" w14:textId="77777777" w:rsidTr="00612659">
        <w:tc>
          <w:tcPr>
            <w:tcW w:w="1006" w:type="pct"/>
            <w:vMerge/>
            <w:shd w:val="clear" w:color="auto" w:fill="auto"/>
          </w:tcPr>
          <w:p w14:paraId="2F0AFE26"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3C4D59D"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 xml:space="preserve"> 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15 </w:t>
            </w:r>
            <w:r w:rsidRPr="009A6C4B">
              <w:rPr>
                <w:rFonts w:ascii="Times New Roman" w:eastAsia="Calibri" w:hAnsi="Times New Roman"/>
                <w:sz w:val="24"/>
                <w:szCs w:val="24"/>
              </w:rPr>
              <w:t>Корреляция разрезов скважин по каротажным диаграммам.</w:t>
            </w:r>
          </w:p>
        </w:tc>
      </w:tr>
      <w:tr w:rsidR="00C93864" w:rsidRPr="009A6C4B" w14:paraId="12C96FF7" w14:textId="77777777" w:rsidTr="00612659">
        <w:tc>
          <w:tcPr>
            <w:tcW w:w="1006" w:type="pct"/>
            <w:vMerge/>
            <w:shd w:val="clear" w:color="auto" w:fill="auto"/>
          </w:tcPr>
          <w:p w14:paraId="61D2E4A1"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7299D691"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16  </w:t>
            </w:r>
            <w:r w:rsidRPr="009A6C4B">
              <w:rPr>
                <w:rFonts w:ascii="Times New Roman" w:eastAsia="Calibri" w:hAnsi="Times New Roman"/>
                <w:sz w:val="24"/>
                <w:szCs w:val="24"/>
              </w:rPr>
              <w:t>Газовый каротаж, обработка кривых газового каротажа.</w:t>
            </w:r>
          </w:p>
        </w:tc>
      </w:tr>
      <w:tr w:rsidR="00C93864" w:rsidRPr="009A6C4B" w14:paraId="3F8617DE" w14:textId="77777777" w:rsidTr="00612659">
        <w:trPr>
          <w:trHeight w:val="729"/>
        </w:trPr>
        <w:tc>
          <w:tcPr>
            <w:tcW w:w="1006" w:type="pct"/>
            <w:vMerge/>
            <w:shd w:val="clear" w:color="auto" w:fill="auto"/>
          </w:tcPr>
          <w:p w14:paraId="54D910CD"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666598C"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17  </w:t>
            </w:r>
            <w:r w:rsidRPr="009A6C4B">
              <w:rPr>
                <w:rFonts w:ascii="Times New Roman" w:eastAsia="Calibri" w:hAnsi="Times New Roman"/>
                <w:sz w:val="24"/>
                <w:szCs w:val="24"/>
              </w:rPr>
              <w:t>Определение положения водонефтяного контакта по данным импульсного нейтронного каротажа (ИНК).</w:t>
            </w:r>
          </w:p>
        </w:tc>
      </w:tr>
      <w:tr w:rsidR="00C93864" w:rsidRPr="009A6C4B" w14:paraId="15F653D7" w14:textId="77777777" w:rsidTr="00612659">
        <w:tc>
          <w:tcPr>
            <w:tcW w:w="1006" w:type="pct"/>
            <w:vMerge/>
            <w:shd w:val="clear" w:color="auto" w:fill="auto"/>
          </w:tcPr>
          <w:p w14:paraId="164E687B"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590AFF70"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18 </w:t>
            </w:r>
            <w:r w:rsidRPr="009A6C4B">
              <w:rPr>
                <w:rFonts w:ascii="Times New Roman" w:eastAsia="Calibri" w:hAnsi="Times New Roman"/>
                <w:sz w:val="24"/>
                <w:szCs w:val="24"/>
              </w:rPr>
              <w:t>Построение горизонтальной проекции ствола скважины, определение смещения забоя.</w:t>
            </w:r>
          </w:p>
        </w:tc>
      </w:tr>
      <w:tr w:rsidR="00C93864" w:rsidRPr="009A6C4B" w14:paraId="4282E5F7" w14:textId="77777777" w:rsidTr="00612659">
        <w:tc>
          <w:tcPr>
            <w:tcW w:w="1006" w:type="pct"/>
            <w:vMerge/>
            <w:shd w:val="clear" w:color="auto" w:fill="auto"/>
          </w:tcPr>
          <w:p w14:paraId="25FB250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2EC7CFFD"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19 </w:t>
            </w:r>
            <w:r w:rsidRPr="009A6C4B">
              <w:rPr>
                <w:rFonts w:ascii="Times New Roman" w:eastAsia="Calibri" w:hAnsi="Times New Roman"/>
                <w:sz w:val="24"/>
                <w:szCs w:val="24"/>
              </w:rPr>
              <w:t xml:space="preserve">Ознакомление с диаграммным материалом по оценке качества цементирования. </w:t>
            </w:r>
          </w:p>
        </w:tc>
      </w:tr>
      <w:tr w:rsidR="00C93864" w:rsidRPr="009A6C4B" w14:paraId="70FBDFEE" w14:textId="77777777" w:rsidTr="00612659">
        <w:tc>
          <w:tcPr>
            <w:tcW w:w="1006" w:type="pct"/>
            <w:vMerge/>
            <w:shd w:val="clear" w:color="auto" w:fill="auto"/>
          </w:tcPr>
          <w:p w14:paraId="32BD1264" w14:textId="77777777" w:rsidR="00C93864" w:rsidRPr="009A6C4B" w:rsidRDefault="00C93864" w:rsidP="00612659">
            <w:pPr>
              <w:rPr>
                <w:rFonts w:ascii="Times New Roman" w:hAnsi="Times New Roman"/>
                <w:b/>
                <w:bCs/>
                <w:sz w:val="24"/>
                <w:szCs w:val="24"/>
              </w:rPr>
            </w:pPr>
          </w:p>
        </w:tc>
        <w:tc>
          <w:tcPr>
            <w:tcW w:w="3332" w:type="pct"/>
            <w:shd w:val="clear" w:color="auto" w:fill="auto"/>
          </w:tcPr>
          <w:p w14:paraId="1A77621E"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20 </w:t>
            </w:r>
            <w:r w:rsidRPr="009A6C4B">
              <w:rPr>
                <w:rFonts w:ascii="Times New Roman" w:eastAsia="Calibri" w:hAnsi="Times New Roman"/>
                <w:sz w:val="24"/>
                <w:szCs w:val="24"/>
              </w:rPr>
              <w:t>Выполнение контрольного задания по лабораторным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работам.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Комплексная интерпретация каротажных диаграмм  при бурении нефтяных и газовых скважин и  при контроле за разработкой нефтяных и газовых месторождений.</w:t>
            </w:r>
            <w:r w:rsidRPr="009A6C4B">
              <w:rPr>
                <w:rFonts w:eastAsia="Calibri"/>
              </w:rPr>
              <w:t xml:space="preserve"> </w:t>
            </w:r>
            <w:r w:rsidRPr="009A6C4B">
              <w:rPr>
                <w:rFonts w:ascii="Times New Roman" w:eastAsia="Calibri" w:hAnsi="Times New Roman"/>
                <w:sz w:val="24"/>
                <w:szCs w:val="24"/>
              </w:rPr>
              <w:t xml:space="preserve">Определение интервала залегания   пласта – коллектора и  характера  его насыщения по диаграммам КС, ПС, ГК, НГК, МК, БК, БКЗ, ИК, </w:t>
            </w:r>
            <w:proofErr w:type="spellStart"/>
            <w:r w:rsidRPr="009A6C4B">
              <w:rPr>
                <w:rFonts w:ascii="Times New Roman" w:eastAsia="Calibri" w:hAnsi="Times New Roman"/>
                <w:sz w:val="24"/>
                <w:szCs w:val="24"/>
              </w:rPr>
              <w:t>кавернограммы</w:t>
            </w:r>
            <w:proofErr w:type="spellEnd"/>
            <w:r w:rsidRPr="009A6C4B">
              <w:rPr>
                <w:rFonts w:ascii="Times New Roman" w:eastAsia="Calibri" w:hAnsi="Times New Roman"/>
                <w:sz w:val="24"/>
                <w:szCs w:val="24"/>
              </w:rPr>
              <w:t xml:space="preserve"> и др. Определение положения водонефтяного контакта по данным импульсного нейтронного каротажа.</w:t>
            </w:r>
          </w:p>
        </w:tc>
      </w:tr>
      <w:tr w:rsidR="00C93864" w:rsidRPr="009A6C4B" w14:paraId="12FA8E52" w14:textId="77777777" w:rsidTr="00612659">
        <w:tc>
          <w:tcPr>
            <w:tcW w:w="4338" w:type="pct"/>
            <w:gridSpan w:val="2"/>
            <w:shd w:val="clear" w:color="auto" w:fill="auto"/>
          </w:tcPr>
          <w:p w14:paraId="09CA8ECC" w14:textId="77777777" w:rsidR="00C93864" w:rsidRPr="009A6C4B" w:rsidRDefault="00C93864" w:rsidP="00612659">
            <w:pPr>
              <w:jc w:val="both"/>
              <w:rPr>
                <w:rFonts w:ascii="Times New Roman" w:hAnsi="Times New Roman"/>
                <w:b/>
                <w:bCs/>
                <w:sz w:val="24"/>
                <w:szCs w:val="24"/>
              </w:rPr>
            </w:pPr>
            <w:r w:rsidRPr="009A6C4B">
              <w:rPr>
                <w:rFonts w:ascii="Times New Roman" w:hAnsi="Times New Roman"/>
                <w:b/>
                <w:bCs/>
                <w:sz w:val="24"/>
                <w:szCs w:val="24"/>
              </w:rPr>
              <w:t>Учебная  геодезическая практика</w:t>
            </w:r>
          </w:p>
          <w:p w14:paraId="3AD4D9CA" w14:textId="77777777" w:rsidR="00C93864" w:rsidRPr="009A6C4B" w:rsidRDefault="00C93864" w:rsidP="00612659">
            <w:pPr>
              <w:jc w:val="both"/>
              <w:rPr>
                <w:rFonts w:ascii="Times New Roman" w:hAnsi="Times New Roman"/>
                <w:bCs/>
                <w:sz w:val="24"/>
                <w:szCs w:val="24"/>
              </w:rPr>
            </w:pPr>
            <w:r w:rsidRPr="009A6C4B">
              <w:rPr>
                <w:rFonts w:ascii="Times New Roman" w:hAnsi="Times New Roman"/>
                <w:bCs/>
                <w:sz w:val="24"/>
                <w:szCs w:val="24"/>
              </w:rPr>
              <w:t>Виды работ</w:t>
            </w:r>
          </w:p>
          <w:p w14:paraId="12B3DE4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планирование работы  и  обработка результатов  геологических  и геофизических исследований</w:t>
            </w:r>
          </w:p>
          <w:p w14:paraId="1962C64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ведение и оформление полевой и камеральной документации в соответствии с действующей нормативной базой;</w:t>
            </w:r>
          </w:p>
          <w:p w14:paraId="7D5D30A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обработка  и анализ информации с применением программных средств и вычислительной техники;</w:t>
            </w:r>
          </w:p>
          <w:p w14:paraId="7B20BD4D"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выполнение поверки геодезических приборов и готовить их к полевым измерениям;</w:t>
            </w:r>
          </w:p>
          <w:p w14:paraId="320B2131"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составление топографических планов;</w:t>
            </w:r>
          </w:p>
          <w:p w14:paraId="70053621" w14:textId="77777777" w:rsidR="00C93864" w:rsidRPr="009A6C4B" w:rsidRDefault="00C93864" w:rsidP="00612659">
            <w:pPr>
              <w:jc w:val="both"/>
              <w:rPr>
                <w:rFonts w:ascii="Times New Roman" w:hAnsi="Times New Roman"/>
                <w:bCs/>
                <w:sz w:val="24"/>
                <w:szCs w:val="24"/>
              </w:rPr>
            </w:pPr>
            <w:r w:rsidRPr="009A6C4B">
              <w:rPr>
                <w:rFonts w:ascii="Times New Roman" w:hAnsi="Times New Roman"/>
                <w:bCs/>
                <w:sz w:val="24"/>
                <w:szCs w:val="24"/>
              </w:rPr>
              <w:t>подготовка данных  для плановой и высотной привязки точек на местности.</w:t>
            </w:r>
          </w:p>
        </w:tc>
      </w:tr>
      <w:tr w:rsidR="00C93864" w:rsidRPr="009A6C4B" w14:paraId="12FF8B83" w14:textId="77777777" w:rsidTr="00612659">
        <w:tc>
          <w:tcPr>
            <w:tcW w:w="4338" w:type="pct"/>
            <w:gridSpan w:val="2"/>
            <w:shd w:val="clear" w:color="auto" w:fill="auto"/>
          </w:tcPr>
          <w:p w14:paraId="31329CDB" w14:textId="77777777" w:rsidR="00C93864" w:rsidRPr="009A6C4B" w:rsidRDefault="00C93864" w:rsidP="00612659">
            <w:pPr>
              <w:jc w:val="both"/>
              <w:rPr>
                <w:rFonts w:ascii="Times New Roman" w:hAnsi="Times New Roman"/>
                <w:b/>
                <w:sz w:val="24"/>
                <w:szCs w:val="24"/>
              </w:rPr>
            </w:pPr>
            <w:r w:rsidRPr="009A6C4B">
              <w:rPr>
                <w:rFonts w:ascii="Times New Roman" w:eastAsia="Calibri" w:hAnsi="Times New Roman"/>
                <w:b/>
                <w:bCs/>
                <w:sz w:val="24"/>
                <w:szCs w:val="24"/>
              </w:rPr>
              <w:t xml:space="preserve">Учебная  </w:t>
            </w:r>
            <w:r w:rsidRPr="009A6C4B">
              <w:rPr>
                <w:rFonts w:ascii="Times New Roman" w:hAnsi="Times New Roman"/>
                <w:b/>
                <w:sz w:val="24"/>
                <w:szCs w:val="24"/>
              </w:rPr>
              <w:t>геологическая практика</w:t>
            </w:r>
          </w:p>
          <w:p w14:paraId="7DB858D1"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Cs/>
                <w:sz w:val="24"/>
                <w:szCs w:val="24"/>
              </w:rPr>
              <w:t>Виды работ</w:t>
            </w:r>
          </w:p>
          <w:p w14:paraId="2434534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 xml:space="preserve"> планирования и обработки результатов геологических исследований;</w:t>
            </w:r>
          </w:p>
          <w:p w14:paraId="066B55F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проведение полевых наблюдений и документирование геологических объектов;</w:t>
            </w:r>
          </w:p>
          <w:p w14:paraId="5ECD7450"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физических свойств минералов, структуры и текстуры горных пород;</w:t>
            </w:r>
          </w:p>
          <w:p w14:paraId="0AF418E0"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описание образцов  горных пород;</w:t>
            </w:r>
          </w:p>
          <w:p w14:paraId="516B0DDC" w14:textId="77777777" w:rsidR="00C93864" w:rsidRPr="009A6C4B" w:rsidRDefault="00C93864" w:rsidP="00612659">
            <w:pPr>
              <w:jc w:val="both"/>
              <w:rPr>
                <w:rFonts w:ascii="Times New Roman" w:hAnsi="Times New Roman"/>
                <w:b/>
                <w:sz w:val="24"/>
                <w:szCs w:val="24"/>
              </w:rPr>
            </w:pPr>
            <w:r w:rsidRPr="009A6C4B">
              <w:rPr>
                <w:rFonts w:ascii="Times New Roman" w:hAnsi="Times New Roman"/>
                <w:sz w:val="24"/>
                <w:szCs w:val="24"/>
              </w:rPr>
              <w:t>определение происхождение форм рельефа и отложений в различных породах по структуре обломков;</w:t>
            </w:r>
          </w:p>
        </w:tc>
      </w:tr>
      <w:tr w:rsidR="00C93864" w:rsidRPr="009A6C4B" w14:paraId="55F885B1" w14:textId="77777777" w:rsidTr="00612659">
        <w:trPr>
          <w:trHeight w:val="404"/>
        </w:trPr>
        <w:tc>
          <w:tcPr>
            <w:tcW w:w="4338" w:type="pct"/>
            <w:gridSpan w:val="2"/>
            <w:shd w:val="clear" w:color="auto" w:fill="auto"/>
          </w:tcPr>
          <w:p w14:paraId="7097EB37" w14:textId="77777777" w:rsidR="00C93864" w:rsidRPr="009A6C4B" w:rsidRDefault="00C93864" w:rsidP="00612659">
            <w:pPr>
              <w:jc w:val="both"/>
              <w:rPr>
                <w:rFonts w:ascii="Times New Roman" w:hAnsi="Times New Roman"/>
                <w:b/>
                <w:sz w:val="24"/>
                <w:szCs w:val="24"/>
              </w:rPr>
            </w:pPr>
            <w:r w:rsidRPr="009A6C4B">
              <w:rPr>
                <w:rFonts w:ascii="Times New Roman" w:eastAsia="Calibri" w:hAnsi="Times New Roman"/>
                <w:b/>
                <w:bCs/>
                <w:sz w:val="24"/>
                <w:szCs w:val="24"/>
              </w:rPr>
              <w:t xml:space="preserve">Учебная  </w:t>
            </w:r>
            <w:r w:rsidRPr="009A6C4B">
              <w:rPr>
                <w:rFonts w:ascii="Times New Roman" w:hAnsi="Times New Roman"/>
                <w:b/>
                <w:sz w:val="24"/>
                <w:szCs w:val="24"/>
              </w:rPr>
              <w:t>геолого-съемочная практика</w:t>
            </w:r>
          </w:p>
          <w:p w14:paraId="0F2799E4"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Cs/>
                <w:sz w:val="24"/>
                <w:szCs w:val="24"/>
              </w:rPr>
              <w:t>Виды работ:</w:t>
            </w:r>
          </w:p>
          <w:p w14:paraId="7D476B82" w14:textId="77777777" w:rsidR="00C93864" w:rsidRPr="009A6C4B" w:rsidRDefault="00C93864" w:rsidP="00612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hAnsi="Times New Roman"/>
                <w:sz w:val="24"/>
                <w:szCs w:val="24"/>
              </w:rPr>
            </w:pPr>
            <w:r w:rsidRPr="009A6C4B">
              <w:rPr>
                <w:rFonts w:ascii="Times New Roman" w:hAnsi="Times New Roman"/>
                <w:sz w:val="24"/>
                <w:szCs w:val="24"/>
              </w:rPr>
              <w:t>- планирования и обработки результатов геологических исследований;</w:t>
            </w:r>
          </w:p>
          <w:p w14:paraId="37F4567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проведение полевых наблюдений и документирование геологических объектов;</w:t>
            </w:r>
          </w:p>
          <w:p w14:paraId="33A5A6A3"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физических свойств минералов, структуры и текстуры горных пород;</w:t>
            </w:r>
          </w:p>
          <w:p w14:paraId="74F696C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описание образцов  горных пород;</w:t>
            </w:r>
          </w:p>
          <w:p w14:paraId="330328C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форм залегания горных  пород и видов разрывных нарушений;</w:t>
            </w:r>
          </w:p>
          <w:p w14:paraId="1B406E6E"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измерение элементов залегания пород и тектонических нарушений;</w:t>
            </w:r>
          </w:p>
          <w:p w14:paraId="11D9296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чтение и составление по картам схематических геологических разрезов и стратиграфических колонок;</w:t>
            </w:r>
          </w:p>
          <w:p w14:paraId="53166481"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lastRenderedPageBreak/>
              <w:t>определение по геологическим, физико-географическим картам форм и элементов форм рельефа, относительного возраста пород;</w:t>
            </w:r>
          </w:p>
          <w:p w14:paraId="1D1A8E0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вычерчивание геологической карты, геологического профильного разреза и стратиграфической колонки по результатам полевых наблюдений и измерений;</w:t>
            </w:r>
          </w:p>
          <w:p w14:paraId="1EC7118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представление результатов полевых работ в виде обобщенного отчета о проведении геологической съемки с необходимыми графическими, табличными полевыми материалами и коллекцией каменного материала.</w:t>
            </w:r>
          </w:p>
        </w:tc>
      </w:tr>
      <w:tr w:rsidR="00C93864" w:rsidRPr="009A6C4B" w14:paraId="010F823A" w14:textId="77777777" w:rsidTr="00612659">
        <w:tc>
          <w:tcPr>
            <w:tcW w:w="4338" w:type="pct"/>
            <w:gridSpan w:val="2"/>
            <w:shd w:val="clear" w:color="auto" w:fill="auto"/>
          </w:tcPr>
          <w:p w14:paraId="3A2DB7BC" w14:textId="77777777" w:rsidR="00C93864" w:rsidRPr="009A6C4B" w:rsidRDefault="00C93864" w:rsidP="00612659">
            <w:pPr>
              <w:jc w:val="both"/>
              <w:rPr>
                <w:rFonts w:ascii="Times New Roman" w:hAnsi="Times New Roman"/>
                <w:b/>
                <w:i/>
                <w:sz w:val="24"/>
                <w:szCs w:val="24"/>
              </w:rPr>
            </w:pPr>
            <w:r w:rsidRPr="009A6C4B">
              <w:rPr>
                <w:rFonts w:ascii="Times New Roman" w:eastAsia="Calibri" w:hAnsi="Times New Roman"/>
                <w:b/>
                <w:bCs/>
                <w:sz w:val="24"/>
                <w:szCs w:val="24"/>
              </w:rPr>
              <w:lastRenderedPageBreak/>
              <w:t>Учебная  практика</w:t>
            </w:r>
            <w:r w:rsidRPr="009A6C4B">
              <w:rPr>
                <w:rFonts w:ascii="Times New Roman" w:hAnsi="Times New Roman"/>
                <w:b/>
                <w:bCs/>
                <w:sz w:val="24"/>
                <w:szCs w:val="24"/>
              </w:rPr>
              <w:t xml:space="preserve"> по изучению процессов бурения и эксплуатации нефтяных и газовых месторождений</w:t>
            </w:r>
            <w:r w:rsidRPr="009A6C4B">
              <w:rPr>
                <w:rFonts w:ascii="Times New Roman" w:hAnsi="Times New Roman"/>
                <w:b/>
                <w:i/>
                <w:sz w:val="24"/>
                <w:szCs w:val="24"/>
              </w:rPr>
              <w:t xml:space="preserve"> </w:t>
            </w:r>
          </w:p>
          <w:p w14:paraId="06EE7860"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планирование и обработка результатов комплекса геологических и геофизических исследований;</w:t>
            </w:r>
          </w:p>
          <w:p w14:paraId="058C9C86"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разработка геологической и технологической документации на бурение, испытание, эксплуатацию скважин, на проведение геолого-геофизических исследований в скважинах и мероприятий по повышению нефтеотдачи пластов;</w:t>
            </w:r>
          </w:p>
          <w:p w14:paraId="7E5D6325"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контроль качества бурового и тампонажного растворов;</w:t>
            </w:r>
          </w:p>
          <w:p w14:paraId="5FB1718F"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проверка колонны на герметичность;</w:t>
            </w:r>
          </w:p>
          <w:p w14:paraId="355E632D"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определение и поддержка оптимального режима скважин и ведения контроля за соблюдением разработанной документации.</w:t>
            </w:r>
          </w:p>
        </w:tc>
      </w:tr>
      <w:tr w:rsidR="00C93864" w:rsidRPr="009A6C4B" w14:paraId="41EF981A" w14:textId="77777777" w:rsidTr="00612659">
        <w:tc>
          <w:tcPr>
            <w:tcW w:w="4338" w:type="pct"/>
            <w:gridSpan w:val="2"/>
            <w:shd w:val="clear" w:color="auto" w:fill="auto"/>
          </w:tcPr>
          <w:p w14:paraId="4B03AC7B" w14:textId="77777777" w:rsidR="00C93864" w:rsidRPr="009A6C4B" w:rsidRDefault="00C93864" w:rsidP="00612659">
            <w:pPr>
              <w:suppressAutoHyphens/>
              <w:jc w:val="both"/>
              <w:rPr>
                <w:rFonts w:ascii="Times New Roman" w:hAnsi="Times New Roman"/>
                <w:b/>
                <w:bCs/>
                <w:sz w:val="24"/>
                <w:szCs w:val="24"/>
              </w:rPr>
            </w:pPr>
            <w:r w:rsidRPr="009A6C4B">
              <w:rPr>
                <w:rFonts w:ascii="Times New Roman" w:hAnsi="Times New Roman"/>
                <w:b/>
                <w:bCs/>
                <w:sz w:val="24"/>
                <w:szCs w:val="24"/>
              </w:rPr>
              <w:t>Курсовой проект (</w:t>
            </w:r>
            <w:r w:rsidRPr="009A6C4B">
              <w:rPr>
                <w:rFonts w:ascii="Times New Roman" w:hAnsi="Times New Roman"/>
                <w:b/>
                <w:bCs/>
                <w:i/>
                <w:iCs/>
                <w:sz w:val="24"/>
                <w:szCs w:val="24"/>
              </w:rPr>
              <w:t xml:space="preserve">выполнение курсового проекта является по модулю обязательным) </w:t>
            </w:r>
          </w:p>
          <w:p w14:paraId="66FCDA7A"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Тематика курсовых  проектов:</w:t>
            </w:r>
          </w:p>
          <w:p w14:paraId="0D565FED"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1.Постановка параметрического бурения на площади N;</w:t>
            </w:r>
          </w:p>
          <w:p w14:paraId="45AAC643"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2.Поиски залежей нефти и газа в отложениях N на площади N;</w:t>
            </w:r>
          </w:p>
          <w:p w14:paraId="4384D6E6"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3.Поиски и разведка газовых залежей в отложениях N на площади N; (совмещение стадийности допустимо в газоносных районах);</w:t>
            </w:r>
          </w:p>
          <w:p w14:paraId="5A35183C"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4. Разведка залежей нефти и газа в отложениях N месторождения N.</w:t>
            </w:r>
          </w:p>
        </w:tc>
      </w:tr>
      <w:tr w:rsidR="00C93864" w:rsidRPr="009A6C4B" w14:paraId="43DD527F" w14:textId="77777777" w:rsidTr="00D50CE6">
        <w:trPr>
          <w:trHeight w:val="1295"/>
        </w:trPr>
        <w:tc>
          <w:tcPr>
            <w:tcW w:w="4338" w:type="pct"/>
            <w:gridSpan w:val="2"/>
            <w:shd w:val="clear" w:color="auto" w:fill="auto"/>
          </w:tcPr>
          <w:p w14:paraId="1FAB0346" w14:textId="77777777" w:rsidR="00C93864" w:rsidRPr="009A6C4B" w:rsidRDefault="00C93864" w:rsidP="00612659">
            <w:pPr>
              <w:suppressAutoHyphens/>
              <w:jc w:val="both"/>
              <w:rPr>
                <w:rFonts w:ascii="Times New Roman" w:hAnsi="Times New Roman"/>
                <w:bCs/>
                <w:i/>
                <w:sz w:val="24"/>
                <w:szCs w:val="24"/>
              </w:rPr>
            </w:pPr>
            <w:r w:rsidRPr="009A6C4B">
              <w:rPr>
                <w:rFonts w:ascii="Times New Roman" w:hAnsi="Times New Roman"/>
                <w:b/>
                <w:sz w:val="24"/>
                <w:szCs w:val="24"/>
              </w:rPr>
              <w:t xml:space="preserve">Обязательные аудиторные учебные занятия </w:t>
            </w:r>
            <w:r w:rsidRPr="009A6C4B">
              <w:rPr>
                <w:rFonts w:ascii="Times New Roman" w:hAnsi="Times New Roman"/>
                <w:b/>
                <w:bCs/>
                <w:sz w:val="24"/>
                <w:szCs w:val="24"/>
              </w:rPr>
              <w:t xml:space="preserve">по курсовому проекту </w:t>
            </w:r>
          </w:p>
          <w:p w14:paraId="7EA9687F" w14:textId="77777777" w:rsidR="00C93864" w:rsidRPr="009A6C4B" w:rsidRDefault="00C93864" w:rsidP="00612659">
            <w:pPr>
              <w:rPr>
                <w:rFonts w:ascii="Times New Roman" w:hAnsi="Times New Roman"/>
                <w:sz w:val="24"/>
                <w:szCs w:val="24"/>
              </w:rPr>
            </w:pPr>
            <w:r w:rsidRPr="009A6C4B">
              <w:rPr>
                <w:rFonts w:ascii="Times New Roman" w:hAnsi="Times New Roman"/>
                <w:sz w:val="24"/>
                <w:szCs w:val="24"/>
              </w:rPr>
              <w:t>Консультации по темам</w:t>
            </w:r>
          </w:p>
          <w:p w14:paraId="441AC8B2" w14:textId="77777777" w:rsidR="00C93864" w:rsidRPr="009A6C4B" w:rsidRDefault="00C93864" w:rsidP="00153A60">
            <w:pPr>
              <w:numPr>
                <w:ilvl w:val="0"/>
                <w:numId w:val="3"/>
              </w:numPr>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Геологическая часть. </w:t>
            </w:r>
          </w:p>
          <w:p w14:paraId="5292388B" w14:textId="77777777" w:rsidR="00C93864" w:rsidRPr="009A6C4B" w:rsidRDefault="00C93864" w:rsidP="00153A60">
            <w:pPr>
              <w:numPr>
                <w:ilvl w:val="0"/>
                <w:numId w:val="3"/>
              </w:numPr>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Построение сводного литолого-стратиграфического разреза. </w:t>
            </w:r>
          </w:p>
          <w:p w14:paraId="4E900B34"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Построение структурной карты.</w:t>
            </w:r>
          </w:p>
          <w:p w14:paraId="070ABA83"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Обзорная карта. Тектоническая схема. Геологическая часть.</w:t>
            </w:r>
          </w:p>
          <w:p w14:paraId="41A1E74A"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Построение геологического профильного разреза</w:t>
            </w:r>
            <w:r w:rsidRPr="009A6C4B">
              <w:rPr>
                <w:rFonts w:ascii="Times New Roman" w:hAnsi="Times New Roman"/>
                <w:sz w:val="24"/>
                <w:szCs w:val="24"/>
              </w:rPr>
              <w:t>.</w:t>
            </w:r>
            <w:r w:rsidRPr="009A6C4B">
              <w:rPr>
                <w:rFonts w:ascii="Times New Roman" w:hAnsi="Times New Roman"/>
                <w:sz w:val="24"/>
                <w:szCs w:val="24"/>
                <w:lang w:val="x-none"/>
              </w:rPr>
              <w:t xml:space="preserve"> </w:t>
            </w:r>
          </w:p>
          <w:p w14:paraId="7B32E875"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Обоснование постановки работ</w:t>
            </w:r>
            <w:r w:rsidRPr="009A6C4B">
              <w:rPr>
                <w:rFonts w:ascii="Times New Roman" w:hAnsi="Times New Roman"/>
                <w:sz w:val="24"/>
                <w:szCs w:val="24"/>
              </w:rPr>
              <w:t>.</w:t>
            </w:r>
          </w:p>
          <w:p w14:paraId="6B0CC3E4"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Система расположения скважин и обоснование мест их заложения». Подсчет площади залежи</w:t>
            </w:r>
            <w:r w:rsidRPr="009A6C4B">
              <w:rPr>
                <w:rFonts w:ascii="Times New Roman" w:hAnsi="Times New Roman"/>
                <w:sz w:val="24"/>
                <w:szCs w:val="24"/>
              </w:rPr>
              <w:t>.</w:t>
            </w:r>
            <w:r w:rsidRPr="009A6C4B">
              <w:rPr>
                <w:rFonts w:ascii="Times New Roman" w:hAnsi="Times New Roman"/>
                <w:sz w:val="24"/>
                <w:szCs w:val="24"/>
                <w:lang w:val="x-none"/>
              </w:rPr>
              <w:t xml:space="preserve">                  </w:t>
            </w:r>
          </w:p>
          <w:p w14:paraId="63C3F78A"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Подсчет </w:t>
            </w:r>
            <w:r w:rsidRPr="009A6C4B">
              <w:rPr>
                <w:rFonts w:ascii="Times New Roman" w:hAnsi="Times New Roman"/>
                <w:sz w:val="24"/>
                <w:szCs w:val="24"/>
              </w:rPr>
              <w:t xml:space="preserve">ожидаемых </w:t>
            </w:r>
            <w:r w:rsidRPr="009A6C4B">
              <w:rPr>
                <w:rFonts w:ascii="Times New Roman" w:hAnsi="Times New Roman"/>
                <w:sz w:val="24"/>
                <w:szCs w:val="24"/>
                <w:lang w:val="x-none"/>
              </w:rPr>
              <w:t xml:space="preserve">запасов нефти. </w:t>
            </w:r>
          </w:p>
          <w:p w14:paraId="6FFC50C2" w14:textId="77777777" w:rsidR="00C93864" w:rsidRPr="009A6C4B" w:rsidRDefault="00C93864" w:rsidP="00153A60">
            <w:pPr>
              <w:numPr>
                <w:ilvl w:val="0"/>
                <w:numId w:val="3"/>
              </w:numPr>
              <w:tabs>
                <w:tab w:val="left" w:pos="1620"/>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Выбор типовой скважины и ее геологический разрез, </w:t>
            </w:r>
            <w:r w:rsidRPr="009A6C4B">
              <w:rPr>
                <w:rFonts w:ascii="Times New Roman" w:hAnsi="Times New Roman"/>
                <w:sz w:val="24"/>
                <w:szCs w:val="24"/>
              </w:rPr>
              <w:t>о</w:t>
            </w:r>
            <w:proofErr w:type="spellStart"/>
            <w:r w:rsidRPr="009A6C4B">
              <w:rPr>
                <w:rFonts w:ascii="Times New Roman" w:hAnsi="Times New Roman"/>
                <w:sz w:val="24"/>
                <w:szCs w:val="24"/>
                <w:lang w:val="x-none"/>
              </w:rPr>
              <w:t>сложнения</w:t>
            </w:r>
            <w:proofErr w:type="spellEnd"/>
            <w:r w:rsidRPr="009A6C4B">
              <w:rPr>
                <w:rFonts w:ascii="Times New Roman" w:hAnsi="Times New Roman"/>
                <w:sz w:val="24"/>
                <w:szCs w:val="24"/>
                <w:lang w:val="x-none"/>
              </w:rPr>
              <w:t xml:space="preserve"> в процессе бурения. Построение геолого-технического наряда</w:t>
            </w:r>
          </w:p>
          <w:p w14:paraId="3DB30455"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Обоснование конструкции скважины, </w:t>
            </w:r>
            <w:r w:rsidRPr="009A6C4B">
              <w:rPr>
                <w:rFonts w:ascii="Times New Roman" w:hAnsi="Times New Roman"/>
                <w:sz w:val="24"/>
                <w:szCs w:val="24"/>
              </w:rPr>
              <w:t>б</w:t>
            </w:r>
            <w:proofErr w:type="spellStart"/>
            <w:r w:rsidRPr="009A6C4B">
              <w:rPr>
                <w:rFonts w:ascii="Times New Roman" w:hAnsi="Times New Roman"/>
                <w:sz w:val="24"/>
                <w:szCs w:val="24"/>
                <w:lang w:val="x-none"/>
              </w:rPr>
              <w:t>уровые</w:t>
            </w:r>
            <w:proofErr w:type="spellEnd"/>
            <w:r w:rsidRPr="009A6C4B">
              <w:rPr>
                <w:rFonts w:ascii="Times New Roman" w:hAnsi="Times New Roman"/>
                <w:sz w:val="24"/>
                <w:szCs w:val="24"/>
                <w:lang w:val="x-none"/>
              </w:rPr>
              <w:t xml:space="preserve"> растворы. Построение геолого-технического наряда</w:t>
            </w:r>
            <w:r w:rsidRPr="009A6C4B">
              <w:rPr>
                <w:rFonts w:ascii="Times New Roman" w:hAnsi="Times New Roman"/>
                <w:sz w:val="24"/>
                <w:szCs w:val="24"/>
              </w:rPr>
              <w:t>.</w:t>
            </w:r>
          </w:p>
          <w:p w14:paraId="17BA136A" w14:textId="77777777" w:rsidR="00C93864" w:rsidRPr="009A6C4B" w:rsidRDefault="00C93864" w:rsidP="00153A60">
            <w:pPr>
              <w:numPr>
                <w:ilvl w:val="0"/>
                <w:numId w:val="3"/>
              </w:numPr>
              <w:tabs>
                <w:tab w:val="left" w:pos="1620"/>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Отбор керна и шлама, </w:t>
            </w:r>
            <w:r w:rsidRPr="009A6C4B">
              <w:rPr>
                <w:rFonts w:ascii="Times New Roman" w:hAnsi="Times New Roman"/>
                <w:sz w:val="24"/>
                <w:szCs w:val="24"/>
              </w:rPr>
              <w:t>г</w:t>
            </w:r>
            <w:proofErr w:type="spellStart"/>
            <w:r w:rsidRPr="009A6C4B">
              <w:rPr>
                <w:rFonts w:ascii="Times New Roman" w:hAnsi="Times New Roman"/>
                <w:sz w:val="24"/>
                <w:szCs w:val="24"/>
                <w:lang w:val="x-none"/>
              </w:rPr>
              <w:t>еофизические</w:t>
            </w:r>
            <w:proofErr w:type="spellEnd"/>
            <w:r w:rsidRPr="009A6C4B">
              <w:rPr>
                <w:rFonts w:ascii="Times New Roman" w:hAnsi="Times New Roman"/>
                <w:sz w:val="24"/>
                <w:szCs w:val="24"/>
                <w:lang w:val="x-none"/>
              </w:rPr>
              <w:t xml:space="preserve"> и  геохимические исследования. Построение геолого-технического наряда</w:t>
            </w:r>
            <w:r w:rsidRPr="009A6C4B">
              <w:rPr>
                <w:rFonts w:ascii="Times New Roman" w:hAnsi="Times New Roman"/>
                <w:sz w:val="24"/>
                <w:szCs w:val="24"/>
              </w:rPr>
              <w:t>.</w:t>
            </w:r>
          </w:p>
          <w:p w14:paraId="58877783"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Оформление геолого-технического наряда</w:t>
            </w:r>
            <w:r w:rsidRPr="009A6C4B">
              <w:rPr>
                <w:rFonts w:ascii="Times New Roman" w:hAnsi="Times New Roman"/>
                <w:sz w:val="24"/>
                <w:szCs w:val="24"/>
              </w:rPr>
              <w:t>.</w:t>
            </w:r>
          </w:p>
          <w:p w14:paraId="6000CAA8" w14:textId="77777777" w:rsidR="00C93864" w:rsidRPr="009A6C4B" w:rsidRDefault="00C93864" w:rsidP="00153A60">
            <w:pPr>
              <w:numPr>
                <w:ilvl w:val="0"/>
                <w:numId w:val="3"/>
              </w:numPr>
              <w:spacing w:line="276" w:lineRule="auto"/>
              <w:rPr>
                <w:rFonts w:ascii="Times New Roman" w:hAnsi="Times New Roman"/>
                <w:sz w:val="24"/>
                <w:szCs w:val="24"/>
                <w:lang w:val="x-none"/>
              </w:rPr>
            </w:pPr>
            <w:r w:rsidRPr="009A6C4B">
              <w:rPr>
                <w:rFonts w:ascii="Times New Roman" w:hAnsi="Times New Roman"/>
                <w:sz w:val="24"/>
                <w:szCs w:val="24"/>
                <w:lang w:val="x-none"/>
              </w:rPr>
              <w:t xml:space="preserve">Опробование и испытание перспективных (продуктивных) горизонтов.  </w:t>
            </w:r>
          </w:p>
          <w:p w14:paraId="196B88B8"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lastRenderedPageBreak/>
              <w:t>Охрана недр и окружающей среды</w:t>
            </w:r>
            <w:r w:rsidRPr="009A6C4B">
              <w:rPr>
                <w:rFonts w:ascii="Times New Roman" w:hAnsi="Times New Roman"/>
                <w:sz w:val="24"/>
                <w:szCs w:val="24"/>
              </w:rPr>
              <w:t xml:space="preserve"> при  ГРР и бурении скважин</w:t>
            </w:r>
            <w:r w:rsidRPr="009A6C4B">
              <w:rPr>
                <w:rFonts w:ascii="Times New Roman" w:hAnsi="Times New Roman"/>
                <w:sz w:val="24"/>
                <w:szCs w:val="24"/>
                <w:lang w:val="x-none"/>
              </w:rPr>
              <w:t>. Геоло</w:t>
            </w:r>
            <w:r w:rsidRPr="009A6C4B">
              <w:rPr>
                <w:rFonts w:ascii="Times New Roman" w:hAnsi="Times New Roman"/>
                <w:sz w:val="24"/>
                <w:szCs w:val="24"/>
              </w:rPr>
              <w:t xml:space="preserve">гическая </w:t>
            </w:r>
            <w:r w:rsidRPr="009A6C4B">
              <w:rPr>
                <w:rFonts w:ascii="Times New Roman" w:hAnsi="Times New Roman"/>
                <w:sz w:val="24"/>
                <w:szCs w:val="24"/>
                <w:lang w:val="x-none"/>
              </w:rPr>
              <w:t>эффективность работ.  Оформление титульного листа. Введение, заключение, содержание, список литературы</w:t>
            </w:r>
            <w:r w:rsidRPr="009A6C4B">
              <w:rPr>
                <w:rFonts w:ascii="Times New Roman" w:hAnsi="Times New Roman"/>
                <w:sz w:val="24"/>
                <w:szCs w:val="24"/>
              </w:rPr>
              <w:t>.</w:t>
            </w:r>
          </w:p>
          <w:p w14:paraId="4D68ADB8"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Подготовка доклада.</w:t>
            </w:r>
          </w:p>
        </w:tc>
      </w:tr>
      <w:tr w:rsidR="00C93864" w:rsidRPr="009A6C4B" w14:paraId="3593477C" w14:textId="77777777" w:rsidTr="00612659">
        <w:tc>
          <w:tcPr>
            <w:tcW w:w="4338" w:type="pct"/>
            <w:gridSpan w:val="2"/>
            <w:shd w:val="clear" w:color="auto" w:fill="auto"/>
          </w:tcPr>
          <w:p w14:paraId="1CB2A622" w14:textId="77777777" w:rsidR="00C93864" w:rsidRPr="009A6C4B" w:rsidRDefault="00C93864" w:rsidP="00612659">
            <w:pPr>
              <w:suppressAutoHyphens/>
              <w:jc w:val="both"/>
              <w:rPr>
                <w:rFonts w:ascii="Times New Roman" w:hAnsi="Times New Roman"/>
                <w:b/>
                <w:bCs/>
                <w:sz w:val="24"/>
                <w:szCs w:val="24"/>
              </w:rPr>
            </w:pPr>
            <w:r w:rsidRPr="009A6C4B">
              <w:rPr>
                <w:rFonts w:ascii="Times New Roman" w:hAnsi="Times New Roman"/>
                <w:b/>
                <w:sz w:val="24"/>
                <w:szCs w:val="24"/>
              </w:rPr>
              <w:lastRenderedPageBreak/>
              <w:t xml:space="preserve">Самостоятельная учебная работа обучающегося над курсовым проектом </w:t>
            </w:r>
          </w:p>
          <w:p w14:paraId="0C9C3195" w14:textId="77777777" w:rsidR="00C93864" w:rsidRPr="009A6C4B" w:rsidRDefault="00C93864" w:rsidP="00612659">
            <w:pPr>
              <w:suppressAutoHyphens/>
              <w:jc w:val="both"/>
              <w:rPr>
                <w:rFonts w:ascii="Times New Roman" w:hAnsi="Times New Roman"/>
                <w:bCs/>
                <w:sz w:val="24"/>
                <w:szCs w:val="24"/>
              </w:rPr>
            </w:pPr>
            <w:r w:rsidRPr="009A6C4B">
              <w:rPr>
                <w:rFonts w:ascii="Times New Roman" w:hAnsi="Times New Roman"/>
                <w:sz w:val="24"/>
                <w:szCs w:val="24"/>
              </w:rPr>
              <w:t xml:space="preserve">1. </w:t>
            </w:r>
            <w:r w:rsidRPr="009A6C4B">
              <w:rPr>
                <w:rFonts w:ascii="Times New Roman" w:hAnsi="Times New Roman"/>
                <w:bCs/>
                <w:sz w:val="24"/>
                <w:szCs w:val="24"/>
              </w:rPr>
              <w:t xml:space="preserve">Изучение  геологического строения территории </w:t>
            </w:r>
          </w:p>
          <w:p w14:paraId="5F26E2B1"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bCs/>
                <w:sz w:val="24"/>
                <w:szCs w:val="24"/>
              </w:rPr>
              <w:t>2. Изучение литературных источников</w:t>
            </w:r>
          </w:p>
          <w:p w14:paraId="71D377AA" w14:textId="77777777" w:rsidR="00C93864" w:rsidRPr="009A6C4B" w:rsidRDefault="00C93864" w:rsidP="00C93864">
            <w:pPr>
              <w:tabs>
                <w:tab w:val="num" w:pos="720"/>
              </w:tabs>
              <w:jc w:val="both"/>
              <w:rPr>
                <w:rFonts w:ascii="Times New Roman" w:hAnsi="Times New Roman"/>
                <w:sz w:val="24"/>
                <w:szCs w:val="24"/>
              </w:rPr>
            </w:pPr>
            <w:r w:rsidRPr="009A6C4B">
              <w:rPr>
                <w:rFonts w:ascii="Times New Roman" w:hAnsi="Times New Roman"/>
                <w:sz w:val="24"/>
                <w:szCs w:val="24"/>
              </w:rPr>
              <w:t xml:space="preserve">3. </w:t>
            </w:r>
            <w:r w:rsidRPr="009A6C4B">
              <w:rPr>
                <w:rFonts w:ascii="Times New Roman" w:eastAsia="Calibri" w:hAnsi="Times New Roman"/>
                <w:bCs/>
                <w:sz w:val="20"/>
                <w:szCs w:val="20"/>
              </w:rPr>
              <w:t>Построение</w:t>
            </w:r>
            <w:r w:rsidRPr="009A6C4B">
              <w:rPr>
                <w:rFonts w:ascii="Times New Roman" w:hAnsi="Times New Roman"/>
                <w:sz w:val="24"/>
                <w:szCs w:val="24"/>
              </w:rPr>
              <w:t xml:space="preserve"> графических материалов</w:t>
            </w:r>
          </w:p>
          <w:p w14:paraId="58A2AD04"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4. Написание проектной части</w:t>
            </w:r>
          </w:p>
          <w:p w14:paraId="73D460D2"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sz w:val="24"/>
                <w:szCs w:val="24"/>
              </w:rPr>
              <w:t>5. Подготовка доклада и презентации</w:t>
            </w:r>
          </w:p>
        </w:tc>
      </w:tr>
      <w:tr w:rsidR="00C93864" w:rsidRPr="009A6C4B" w14:paraId="626C289F" w14:textId="77777777" w:rsidTr="00612659">
        <w:tc>
          <w:tcPr>
            <w:tcW w:w="4338" w:type="pct"/>
            <w:gridSpan w:val="2"/>
            <w:shd w:val="clear" w:color="auto" w:fill="auto"/>
          </w:tcPr>
          <w:p w14:paraId="6E2A28CD" w14:textId="77777777" w:rsidR="00C93864" w:rsidRPr="009A6C4B" w:rsidRDefault="00C93864" w:rsidP="00612659">
            <w:pPr>
              <w:rPr>
                <w:rFonts w:ascii="Times New Roman" w:hAnsi="Times New Roman"/>
                <w:b/>
                <w:bCs/>
                <w:sz w:val="24"/>
                <w:szCs w:val="24"/>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C93864" w:rsidRPr="00DF51BD" w14:paraId="6461068B" w14:textId="77777777" w:rsidTr="00612659">
        <w:tc>
          <w:tcPr>
            <w:tcW w:w="4338" w:type="pct"/>
            <w:gridSpan w:val="2"/>
            <w:shd w:val="clear" w:color="auto" w:fill="auto"/>
          </w:tcPr>
          <w:p w14:paraId="6A5F482E" w14:textId="77777777" w:rsidR="00C93864" w:rsidRPr="00DF51BD" w:rsidRDefault="00C93864" w:rsidP="00612659">
            <w:pPr>
              <w:rPr>
                <w:rFonts w:ascii="Times New Roman" w:hAnsi="Times New Roman"/>
                <w:b/>
                <w:bCs/>
                <w:sz w:val="24"/>
                <w:szCs w:val="24"/>
              </w:rPr>
            </w:pPr>
            <w:r w:rsidRPr="009A6C4B">
              <w:rPr>
                <w:rFonts w:ascii="Times New Roman" w:hAnsi="Times New Roman"/>
                <w:b/>
                <w:bCs/>
                <w:sz w:val="24"/>
                <w:szCs w:val="24"/>
              </w:rPr>
              <w:t>Всего</w:t>
            </w:r>
            <w:r>
              <w:rPr>
                <w:rFonts w:ascii="Times New Roman" w:hAnsi="Times New Roman"/>
                <w:b/>
                <w:bCs/>
                <w:sz w:val="24"/>
                <w:szCs w:val="24"/>
              </w:rPr>
              <w:t>:</w:t>
            </w:r>
            <w:r>
              <w:rPr>
                <w:rFonts w:ascii="Times New Roman" w:hAnsi="Times New Roman"/>
                <w:b/>
                <w:bCs/>
                <w:sz w:val="24"/>
                <w:szCs w:val="24"/>
                <w:lang w:val="en-US"/>
              </w:rPr>
              <w:t xml:space="preserve"> 798</w:t>
            </w:r>
          </w:p>
        </w:tc>
      </w:tr>
    </w:tbl>
    <w:p w14:paraId="5BA32B37" w14:textId="77777777" w:rsidR="00782EFC" w:rsidRDefault="00782EFC" w:rsidP="00782EFC">
      <w:pPr>
        <w:pStyle w:val="114"/>
        <w:jc w:val="both"/>
        <w:rPr>
          <w:rFonts w:ascii="Times New Roman" w:hAnsi="Times New Roman"/>
        </w:rPr>
      </w:pP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58BE79F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022FE">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7022F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886DBF5" w:rsidR="00782EFC" w:rsidRPr="00FA680C" w:rsidRDefault="00B01CC1" w:rsidP="00782EFC">
      <w:pPr>
        <w:suppressAutoHyphens/>
        <w:ind w:firstLine="709"/>
        <w:jc w:val="both"/>
        <w:rPr>
          <w:rFonts w:ascii="Times New Roman" w:hAnsi="Times New Roman" w:cs="Times New Roman"/>
          <w:bCs/>
          <w:i/>
          <w:sz w:val="24"/>
          <w:szCs w:val="24"/>
        </w:rPr>
      </w:pPr>
      <w:r w:rsidRPr="00B01CC1">
        <w:rPr>
          <w:rFonts w:ascii="Times New Roman" w:hAnsi="Times New Roman" w:cs="Times New Roman"/>
          <w:bCs/>
          <w:sz w:val="24"/>
          <w:szCs w:val="24"/>
        </w:rPr>
        <w:t>Лаборатории «Буровых растворов», «Изучения керна», «Геофизических методов разведки и исследования скважин»,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5CC906D9" w:rsidR="00782EFC" w:rsidRPr="00FA680C" w:rsidRDefault="00B01CC1" w:rsidP="00782EFC">
      <w:pPr>
        <w:suppressAutoHyphens/>
        <w:ind w:firstLine="709"/>
        <w:jc w:val="both"/>
        <w:rPr>
          <w:rFonts w:ascii="Times New Roman" w:hAnsi="Times New Roman" w:cs="Times New Roman"/>
          <w:bCs/>
          <w:i/>
          <w:iCs/>
          <w:sz w:val="24"/>
          <w:szCs w:val="24"/>
        </w:rPr>
      </w:pPr>
      <w:r w:rsidRPr="00B01CC1">
        <w:rPr>
          <w:rFonts w:ascii="Times New Roman" w:hAnsi="Times New Roman" w:cs="Times New Roman"/>
          <w:bCs/>
          <w:sz w:val="24"/>
          <w:szCs w:val="24"/>
        </w:rPr>
        <w:t>Мастерские «Геодезическая», «Геологическая и геолого-съемочная», «Изучения процессов бурения и эксплуатации нефтяных и газовых месторождений»,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01E51A3E"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F176C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75272BD" w14:textId="77777777" w:rsidR="00D07C77" w:rsidRDefault="00D07C77" w:rsidP="00782EFC">
      <w:pPr>
        <w:pStyle w:val="114"/>
        <w:rPr>
          <w:rFonts w:ascii="Times New Roman" w:hAnsi="Times New Roman"/>
        </w:rPr>
      </w:pPr>
      <w:bookmarkStart w:id="27" w:name="_Toc152334673"/>
      <w:bookmarkStart w:id="28" w:name="_Toc156820319"/>
    </w:p>
    <w:p w14:paraId="7FD9D41E" w14:textId="357D69D9"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754CA"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Битнер</w:t>
      </w:r>
      <w:proofErr w:type="spellEnd"/>
      <w:r w:rsidRPr="00F176CE">
        <w:rPr>
          <w:rFonts w:ascii="Times New Roman" w:eastAsia="Calibri" w:hAnsi="Times New Roman" w:cs="Times New Roman"/>
          <w:sz w:val="24"/>
          <w:szCs w:val="24"/>
          <w:shd w:val="clear" w:color="auto" w:fill="FFFFFF"/>
        </w:rPr>
        <w:t xml:space="preserve">, А. К. Геология и геохимия нефти и газа : учебное пособие / А. К. </w:t>
      </w:r>
      <w:proofErr w:type="spellStart"/>
      <w:r w:rsidRPr="00F176CE">
        <w:rPr>
          <w:rFonts w:ascii="Times New Roman" w:eastAsia="Calibri" w:hAnsi="Times New Roman" w:cs="Times New Roman"/>
          <w:sz w:val="24"/>
          <w:szCs w:val="24"/>
          <w:shd w:val="clear" w:color="auto" w:fill="FFFFFF"/>
        </w:rPr>
        <w:t>Битнер</w:t>
      </w:r>
      <w:proofErr w:type="spellEnd"/>
      <w:r w:rsidRPr="00F176CE">
        <w:rPr>
          <w:rFonts w:ascii="Times New Roman" w:eastAsia="Calibri" w:hAnsi="Times New Roman" w:cs="Times New Roman"/>
          <w:sz w:val="24"/>
          <w:szCs w:val="24"/>
          <w:shd w:val="clear" w:color="auto" w:fill="FFFFFF"/>
        </w:rPr>
        <w:t xml:space="preserve">, Е. В. </w:t>
      </w:r>
      <w:proofErr w:type="spellStart"/>
      <w:r w:rsidRPr="00F176CE">
        <w:rPr>
          <w:rFonts w:ascii="Times New Roman" w:eastAsia="Calibri" w:hAnsi="Times New Roman" w:cs="Times New Roman"/>
          <w:sz w:val="24"/>
          <w:szCs w:val="24"/>
          <w:shd w:val="clear" w:color="auto" w:fill="FFFFFF"/>
        </w:rPr>
        <w:t>Прокатень</w:t>
      </w:r>
      <w:proofErr w:type="spellEnd"/>
      <w:r w:rsidRPr="00F176CE">
        <w:rPr>
          <w:rFonts w:ascii="Times New Roman" w:eastAsia="Calibri" w:hAnsi="Times New Roman" w:cs="Times New Roman"/>
          <w:sz w:val="24"/>
          <w:szCs w:val="24"/>
          <w:shd w:val="clear" w:color="auto" w:fill="FFFFFF"/>
        </w:rPr>
        <w:t xml:space="preserve">. - </w:t>
      </w:r>
      <w:r w:rsidRPr="00F176CE">
        <w:rPr>
          <w:rFonts w:ascii="Times New Roman" w:eastAsia="Times New Roman" w:hAnsi="Times New Roman" w:cs="Times New Roman"/>
          <w:bCs/>
          <w:sz w:val="24"/>
          <w:szCs w:val="24"/>
          <w:lang w:eastAsia="ru-RU"/>
        </w:rPr>
        <w:t xml:space="preserve">Красноярск : </w:t>
      </w:r>
      <w:proofErr w:type="spellStart"/>
      <w:r w:rsidRPr="00F176CE">
        <w:rPr>
          <w:rFonts w:ascii="Times New Roman" w:eastAsia="Times New Roman" w:hAnsi="Times New Roman" w:cs="Times New Roman"/>
          <w:bCs/>
          <w:sz w:val="24"/>
          <w:szCs w:val="24"/>
          <w:lang w:eastAsia="ru-RU"/>
        </w:rPr>
        <w:t>Сиб</w:t>
      </w:r>
      <w:proofErr w:type="spellEnd"/>
      <w:r w:rsidRPr="00F176CE">
        <w:rPr>
          <w:rFonts w:ascii="Times New Roman" w:eastAsia="Times New Roman" w:hAnsi="Times New Roman" w:cs="Times New Roman"/>
          <w:bCs/>
          <w:sz w:val="24"/>
          <w:szCs w:val="24"/>
          <w:lang w:eastAsia="ru-RU"/>
        </w:rPr>
        <w:t xml:space="preserve">. </w:t>
      </w:r>
      <w:proofErr w:type="spellStart"/>
      <w:r w:rsidRPr="00F176CE">
        <w:rPr>
          <w:rFonts w:ascii="Times New Roman" w:eastAsia="Times New Roman" w:hAnsi="Times New Roman" w:cs="Times New Roman"/>
          <w:bCs/>
          <w:sz w:val="24"/>
          <w:szCs w:val="24"/>
          <w:lang w:eastAsia="ru-RU"/>
        </w:rPr>
        <w:t>федер</w:t>
      </w:r>
      <w:proofErr w:type="spellEnd"/>
      <w:r w:rsidRPr="00F176CE">
        <w:rPr>
          <w:rFonts w:ascii="Times New Roman" w:eastAsia="Times New Roman" w:hAnsi="Times New Roman" w:cs="Times New Roman"/>
          <w:bCs/>
          <w:sz w:val="24"/>
          <w:szCs w:val="24"/>
          <w:lang w:eastAsia="ru-RU"/>
        </w:rPr>
        <w:t>. ун-т, 2019. - 428 с. - ISBN 978-5-7638-4182-4. - Текст : электронный. - URL</w:t>
      </w:r>
      <w:r w:rsidRPr="00F176CE">
        <w:rPr>
          <w:rFonts w:ascii="Times New Roman" w:eastAsia="Calibri" w:hAnsi="Times New Roman" w:cs="Times New Roman"/>
          <w:sz w:val="24"/>
          <w:szCs w:val="24"/>
          <w:shd w:val="clear" w:color="auto" w:fill="FFFFFF"/>
        </w:rPr>
        <w:t>: https://znanium.com/catalog/product/1830756 (дата обращения: 08.12.2021). – Режим доступа: по подписке.</w:t>
      </w:r>
    </w:p>
    <w:p w14:paraId="39BCA639"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Геофизические исследования скважин [электронный учебный симулятор]/ разработчик: Межрегиональная ассоциация "Нефтегазовая информационно-образовательная корпорация". - Тюмень, 2020. - Текст : электронный. - URL: https://znanium.com/catalog/product/1171166 (дата обращения: 08.12.2021). – Режим доступа: по подписке.</w:t>
      </w:r>
    </w:p>
    <w:p w14:paraId="1541A536"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Губкин, И. М.  Геология нефти и газа. Избранные сочинения / И. М. Губкин. — Москва : Издательство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2021. — 405 с. — (Антология мысли). — ISBN 978-5-534-</w:t>
      </w:r>
      <w:r w:rsidRPr="00F176CE">
        <w:rPr>
          <w:rFonts w:ascii="Times New Roman" w:eastAsia="Calibri" w:hAnsi="Times New Roman" w:cs="Times New Roman"/>
          <w:sz w:val="24"/>
          <w:szCs w:val="24"/>
          <w:shd w:val="clear" w:color="auto" w:fill="FFFFFF"/>
        </w:rPr>
        <w:lastRenderedPageBreak/>
        <w:t xml:space="preserve">09193-9. — Текст : электронный // Образовательная платформа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[сайт]. — URL: https://urait.ru/bcode/474933 (дата обращения: 05.12.2021).</w:t>
      </w:r>
    </w:p>
    <w:p w14:paraId="126BCD8E"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Ежова, А. В.  Литология : учебное пособие для среднего профессионального образования / А. В. Ежова. — Москва : Издательство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2021. — 101 с. — (Профессиональное образование). — ISBN 978-5-534-08446-7. — Текст : электронный // Образовательная платформа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[сайт]. — URL: https://urait.ru/bcode/470925 (дата обращения: 05.12.2021).</w:t>
      </w:r>
    </w:p>
    <w:p w14:paraId="4CB97842"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xml:space="preserve">, Б. Б. Основы геофизических методов исследования нефтяных и газовых скважин: учебное пособие / Б. Б. </w:t>
      </w: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xml:space="preserve">, Н. Г. </w:t>
      </w: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В. П. Меркулов. - 2-е изд., доп. - Москва ; Вологда : Инфра-Инженерия, 2020. - 228 с. - ISBN 978-5-9729-0465-5. - Текст : электронный. - URL: https://znanium.com/catalog/product/1168498 (дата обращения: 08.12.2021). – Режим доступа: по подписке.</w:t>
      </w:r>
    </w:p>
    <w:p w14:paraId="0247543F"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Основы разработки и эксплуатации нефтегазовых месторождений : учебное пособие / Е. В. Безверхая, Е. Л. Морозова, Т. Н. Виниченко [и др.]. - Красноярск : </w:t>
      </w:r>
      <w:proofErr w:type="spellStart"/>
      <w:r w:rsidRPr="00F176CE">
        <w:rPr>
          <w:rFonts w:ascii="Times New Roman" w:eastAsia="Calibri" w:hAnsi="Times New Roman" w:cs="Times New Roman"/>
          <w:sz w:val="24"/>
          <w:szCs w:val="24"/>
          <w:shd w:val="clear" w:color="auto" w:fill="FFFFFF"/>
        </w:rPr>
        <w:t>Сиб</w:t>
      </w:r>
      <w:proofErr w:type="spellEnd"/>
      <w:r w:rsidRPr="00F176CE">
        <w:rPr>
          <w:rFonts w:ascii="Times New Roman" w:eastAsia="Calibri" w:hAnsi="Times New Roman" w:cs="Times New Roman"/>
          <w:sz w:val="24"/>
          <w:szCs w:val="24"/>
          <w:shd w:val="clear" w:color="auto" w:fill="FFFFFF"/>
        </w:rPr>
        <w:t xml:space="preserve">. </w:t>
      </w:r>
      <w:proofErr w:type="spellStart"/>
      <w:r w:rsidRPr="00F176CE">
        <w:rPr>
          <w:rFonts w:ascii="Times New Roman" w:eastAsia="Calibri" w:hAnsi="Times New Roman" w:cs="Times New Roman"/>
          <w:sz w:val="24"/>
          <w:szCs w:val="24"/>
          <w:shd w:val="clear" w:color="auto" w:fill="FFFFFF"/>
        </w:rPr>
        <w:t>федер</w:t>
      </w:r>
      <w:proofErr w:type="spellEnd"/>
      <w:r w:rsidRPr="00F176CE">
        <w:rPr>
          <w:rFonts w:ascii="Times New Roman" w:eastAsia="Calibri" w:hAnsi="Times New Roman" w:cs="Times New Roman"/>
          <w:sz w:val="24"/>
          <w:szCs w:val="24"/>
          <w:shd w:val="clear" w:color="auto" w:fill="FFFFFF"/>
        </w:rPr>
        <w:t>. ун-т, 2019. - 190 с. - ISBN 978-5-7638-4238-8. - Текст : электронный. - URL: https://znanium.com/catalog/product/1819267 (дата обращения: 08.12.2021). – Режим доступа: по подписке.</w:t>
      </w:r>
    </w:p>
    <w:p w14:paraId="0577A751"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Тетельмин</w:t>
      </w:r>
      <w:proofErr w:type="spellEnd"/>
      <w:r w:rsidRPr="00F176CE">
        <w:rPr>
          <w:rFonts w:ascii="Times New Roman" w:eastAsia="Calibri" w:hAnsi="Times New Roman" w:cs="Times New Roman"/>
          <w:sz w:val="24"/>
          <w:szCs w:val="24"/>
          <w:shd w:val="clear" w:color="auto" w:fill="FFFFFF"/>
        </w:rPr>
        <w:t xml:space="preserve">, В. В. Нефтегазовое дело. Полный курс. В двух томах. Том 1 : учебник / В. В. </w:t>
      </w:r>
      <w:proofErr w:type="spellStart"/>
      <w:r w:rsidRPr="00F176CE">
        <w:rPr>
          <w:rFonts w:ascii="Times New Roman" w:eastAsia="Calibri" w:hAnsi="Times New Roman" w:cs="Times New Roman"/>
          <w:sz w:val="24"/>
          <w:szCs w:val="24"/>
          <w:shd w:val="clear" w:color="auto" w:fill="FFFFFF"/>
        </w:rPr>
        <w:t>Тетельмин</w:t>
      </w:r>
      <w:proofErr w:type="spellEnd"/>
      <w:r w:rsidRPr="00F176CE">
        <w:rPr>
          <w:rFonts w:ascii="Times New Roman" w:eastAsia="Calibri" w:hAnsi="Times New Roman" w:cs="Times New Roman"/>
          <w:sz w:val="24"/>
          <w:szCs w:val="24"/>
          <w:shd w:val="clear" w:color="auto" w:fill="FFFFFF"/>
        </w:rPr>
        <w:t>. - 2-е изд. - Москва ; Вологда : Инфра-Инженерия, 2021. - 416 с. - ISBN 978-5-9729-0556-0. - Текст : электронный. - URL: https://znanium.com/catalog/product/1835952 (дата обращения: 08.12.2021). – Режим доступа: по подписке.</w:t>
      </w:r>
    </w:p>
    <w:p w14:paraId="5A5A8B45" w14:textId="77777777" w:rsidR="00F176CE" w:rsidRPr="00F176CE" w:rsidRDefault="00F176CE" w:rsidP="00F176CE">
      <w:pPr>
        <w:suppressAutoHyphens/>
        <w:spacing w:line="276" w:lineRule="auto"/>
        <w:ind w:firstLine="709"/>
        <w:contextualSpacing/>
        <w:rPr>
          <w:rFonts w:ascii="Times New Roman" w:eastAsia="Times New Roman" w:hAnsi="Times New Roman" w:cs="Times New Roman"/>
          <w:bCs/>
          <w:sz w:val="24"/>
          <w:szCs w:val="24"/>
          <w:lang w:eastAsia="ru-RU"/>
        </w:rPr>
      </w:pPr>
    </w:p>
    <w:p w14:paraId="5E9DB36B" w14:textId="77777777" w:rsidR="00F176CE" w:rsidRPr="00F176CE" w:rsidRDefault="00F176CE" w:rsidP="00F176CE">
      <w:pPr>
        <w:suppressAutoHyphens/>
        <w:spacing w:line="276" w:lineRule="auto"/>
        <w:ind w:firstLine="709"/>
        <w:contextualSpacing/>
        <w:rPr>
          <w:rFonts w:ascii="Times New Roman" w:eastAsia="Times New Roman" w:hAnsi="Times New Roman" w:cs="Times New Roman"/>
          <w:b/>
          <w:bCs/>
          <w:sz w:val="24"/>
          <w:szCs w:val="24"/>
          <w:lang w:eastAsia="ru-RU"/>
        </w:rPr>
      </w:pPr>
      <w:r w:rsidRPr="00F176CE">
        <w:rPr>
          <w:rFonts w:ascii="Times New Roman" w:eastAsia="Times New Roman" w:hAnsi="Times New Roman" w:cs="Times New Roman"/>
          <w:b/>
          <w:bCs/>
          <w:sz w:val="24"/>
          <w:szCs w:val="24"/>
          <w:lang w:eastAsia="ru-RU"/>
        </w:rPr>
        <w:t xml:space="preserve">3.2.2. Дополнительные источники </w:t>
      </w:r>
    </w:p>
    <w:p w14:paraId="62F8E6DC"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Иванов А.А., Новиков П.В., Новиков К.В. Лабораторный практикум по электроразведке. – М.: МГРИ, 2019. – 48 с.</w:t>
      </w:r>
    </w:p>
    <w:p w14:paraId="01BD81B5"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Керимов В.Ю. Проектирование поисково-разведочных работ на нефть и газ: </w:t>
      </w:r>
      <w:proofErr w:type="spellStart"/>
      <w:r w:rsidRPr="00F176CE">
        <w:rPr>
          <w:rFonts w:ascii="Times New Roman" w:eastAsia="Calibri" w:hAnsi="Times New Roman" w:cs="Times New Roman"/>
          <w:sz w:val="24"/>
          <w:szCs w:val="24"/>
          <w:shd w:val="clear" w:color="auto" w:fill="FFFFFF"/>
        </w:rPr>
        <w:t>учеб.пособие</w:t>
      </w:r>
      <w:proofErr w:type="spellEnd"/>
      <w:r w:rsidRPr="00F176CE">
        <w:rPr>
          <w:rFonts w:ascii="Times New Roman" w:eastAsia="Calibri" w:hAnsi="Times New Roman" w:cs="Times New Roman"/>
          <w:sz w:val="24"/>
          <w:szCs w:val="24"/>
          <w:shd w:val="clear" w:color="auto" w:fill="FFFFFF"/>
        </w:rPr>
        <w:t xml:space="preserve"> для вузов\ В.Ю. Керимов, Р.Н. Мустаев, У.С. Серикова. – М.: ИНФРА-М, 2018. – 200 с.</w:t>
      </w:r>
    </w:p>
    <w:p w14:paraId="5E25B2ED"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Короновский</w:t>
      </w:r>
      <w:proofErr w:type="spellEnd"/>
      <w:r w:rsidRPr="00F176CE">
        <w:rPr>
          <w:rFonts w:ascii="Times New Roman" w:eastAsia="Calibri" w:hAnsi="Times New Roman" w:cs="Times New Roman"/>
          <w:sz w:val="24"/>
          <w:szCs w:val="24"/>
          <w:shd w:val="clear" w:color="auto" w:fill="FFFFFF"/>
        </w:rPr>
        <w:t xml:space="preserve">, Н. В. Геология России и сопредельных территорий : учебник / Н.В. </w:t>
      </w:r>
      <w:proofErr w:type="spellStart"/>
      <w:r w:rsidRPr="00F176CE">
        <w:rPr>
          <w:rFonts w:ascii="Times New Roman" w:eastAsia="Calibri" w:hAnsi="Times New Roman" w:cs="Times New Roman"/>
          <w:sz w:val="24"/>
          <w:szCs w:val="24"/>
          <w:shd w:val="clear" w:color="auto" w:fill="FFFFFF"/>
        </w:rPr>
        <w:t>Короновский</w:t>
      </w:r>
      <w:proofErr w:type="spellEnd"/>
      <w:r w:rsidRPr="00F176CE">
        <w:rPr>
          <w:rFonts w:ascii="Times New Roman" w:eastAsia="Calibri" w:hAnsi="Times New Roman" w:cs="Times New Roman"/>
          <w:sz w:val="24"/>
          <w:szCs w:val="24"/>
          <w:shd w:val="clear" w:color="auto" w:fill="FFFFFF"/>
        </w:rPr>
        <w:t xml:space="preserve">. — 2-е изд., </w:t>
      </w:r>
      <w:proofErr w:type="spellStart"/>
      <w:r w:rsidRPr="00F176CE">
        <w:rPr>
          <w:rFonts w:ascii="Times New Roman" w:eastAsia="Calibri" w:hAnsi="Times New Roman" w:cs="Times New Roman"/>
          <w:sz w:val="24"/>
          <w:szCs w:val="24"/>
          <w:shd w:val="clear" w:color="auto" w:fill="FFFFFF"/>
        </w:rPr>
        <w:t>испр</w:t>
      </w:r>
      <w:proofErr w:type="spellEnd"/>
      <w:r w:rsidRPr="00F176CE">
        <w:rPr>
          <w:rFonts w:ascii="Times New Roman" w:eastAsia="Calibri" w:hAnsi="Times New Roman" w:cs="Times New Roman"/>
          <w:sz w:val="24"/>
          <w:szCs w:val="24"/>
          <w:shd w:val="clear" w:color="auto" w:fill="FFFFFF"/>
        </w:rPr>
        <w:t xml:space="preserve">. — Москва : ИНФРА-М, 2021. — 230 с., [24] с. : </w:t>
      </w:r>
      <w:proofErr w:type="spellStart"/>
      <w:r w:rsidRPr="00F176CE">
        <w:rPr>
          <w:rFonts w:ascii="Times New Roman" w:eastAsia="Calibri" w:hAnsi="Times New Roman" w:cs="Times New Roman"/>
          <w:sz w:val="24"/>
          <w:szCs w:val="24"/>
          <w:shd w:val="clear" w:color="auto" w:fill="FFFFFF"/>
        </w:rPr>
        <w:t>цв</w:t>
      </w:r>
      <w:proofErr w:type="spellEnd"/>
      <w:r w:rsidRPr="00F176CE">
        <w:rPr>
          <w:rFonts w:ascii="Times New Roman" w:eastAsia="Calibri" w:hAnsi="Times New Roman" w:cs="Times New Roman"/>
          <w:sz w:val="24"/>
          <w:szCs w:val="24"/>
          <w:shd w:val="clear" w:color="auto" w:fill="FFFFFF"/>
        </w:rPr>
        <w:t>. ил. — (Высшее образование: Бакалавриат). — DOI 10.12737/20235. - ISBN 978-5-16-011911-3. - Текст : электронный. - URL: https://znanium.com/catalog/product/1317268 (дата обращения: 08.12.2021). – Режим доступа: по подписке.</w:t>
      </w:r>
    </w:p>
    <w:p w14:paraId="674E1473"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Times New Roman" w:hAnsi="Times New Roman" w:cs="Times New Roman"/>
          <w:sz w:val="24"/>
          <w:szCs w:val="24"/>
          <w:lang w:val="x-none" w:eastAsia="x-none"/>
        </w:rPr>
        <w:t>Покрепин</w:t>
      </w:r>
      <w:proofErr w:type="spellEnd"/>
      <w:r w:rsidRPr="00F176CE">
        <w:rPr>
          <w:rFonts w:ascii="Times New Roman" w:eastAsia="Times New Roman" w:hAnsi="Times New Roman" w:cs="Times New Roman"/>
          <w:sz w:val="24"/>
          <w:szCs w:val="24"/>
          <w:lang w:val="x-none" w:eastAsia="x-none"/>
        </w:rPr>
        <w:t xml:space="preserve">, Б. В. Эксплуатация нефтяных и газовых месторождений : (МДК.01.02): учеб. пособие для СПО по специальности "Разработка </w:t>
      </w:r>
      <w:proofErr w:type="spellStart"/>
      <w:r w:rsidRPr="00F176CE">
        <w:rPr>
          <w:rFonts w:ascii="Times New Roman" w:eastAsia="Times New Roman" w:hAnsi="Times New Roman" w:cs="Times New Roman"/>
          <w:sz w:val="24"/>
          <w:szCs w:val="24"/>
          <w:lang w:val="x-none" w:eastAsia="x-none"/>
        </w:rPr>
        <w:t>нефт</w:t>
      </w:r>
      <w:proofErr w:type="spellEnd"/>
      <w:r w:rsidRPr="00F176CE">
        <w:rPr>
          <w:rFonts w:ascii="Times New Roman" w:eastAsia="Times New Roman" w:hAnsi="Times New Roman" w:cs="Times New Roman"/>
          <w:sz w:val="24"/>
          <w:szCs w:val="24"/>
          <w:lang w:val="x-none" w:eastAsia="x-none"/>
        </w:rPr>
        <w:t xml:space="preserve">. 25 и </w:t>
      </w:r>
      <w:proofErr w:type="spellStart"/>
      <w:r w:rsidRPr="00F176CE">
        <w:rPr>
          <w:rFonts w:ascii="Times New Roman" w:eastAsia="Times New Roman" w:hAnsi="Times New Roman" w:cs="Times New Roman"/>
          <w:sz w:val="24"/>
          <w:szCs w:val="24"/>
          <w:lang w:val="x-none" w:eastAsia="x-none"/>
        </w:rPr>
        <w:t>газ.месторождений</w:t>
      </w:r>
      <w:proofErr w:type="spellEnd"/>
      <w:r w:rsidRPr="00F176CE">
        <w:rPr>
          <w:rFonts w:ascii="Times New Roman" w:eastAsia="Times New Roman" w:hAnsi="Times New Roman" w:cs="Times New Roman"/>
          <w:sz w:val="24"/>
          <w:szCs w:val="24"/>
          <w:lang w:val="x-none" w:eastAsia="x-none"/>
        </w:rPr>
        <w:t xml:space="preserve">" / Б. В. </w:t>
      </w:r>
      <w:proofErr w:type="spellStart"/>
      <w:r w:rsidRPr="00F176CE">
        <w:rPr>
          <w:rFonts w:ascii="Times New Roman" w:eastAsia="Times New Roman" w:hAnsi="Times New Roman" w:cs="Times New Roman"/>
          <w:sz w:val="24"/>
          <w:szCs w:val="24"/>
          <w:lang w:val="x-none" w:eastAsia="x-none"/>
        </w:rPr>
        <w:t>Покрепин</w:t>
      </w:r>
      <w:proofErr w:type="spellEnd"/>
      <w:r w:rsidRPr="00F176CE">
        <w:rPr>
          <w:rFonts w:ascii="Times New Roman" w:eastAsia="Times New Roman" w:hAnsi="Times New Roman" w:cs="Times New Roman"/>
          <w:sz w:val="24"/>
          <w:szCs w:val="24"/>
          <w:lang w:val="x-none" w:eastAsia="x-none"/>
        </w:rPr>
        <w:t xml:space="preserve">. - 2-е изд. - </w:t>
      </w:r>
      <w:proofErr w:type="spellStart"/>
      <w:r w:rsidRPr="00F176CE">
        <w:rPr>
          <w:rFonts w:ascii="Times New Roman" w:eastAsia="Times New Roman" w:hAnsi="Times New Roman" w:cs="Times New Roman"/>
          <w:sz w:val="24"/>
          <w:szCs w:val="24"/>
          <w:lang w:val="x-none" w:eastAsia="x-none"/>
        </w:rPr>
        <w:t>Ростов</w:t>
      </w:r>
      <w:proofErr w:type="spellEnd"/>
      <w:r w:rsidRPr="00F176CE">
        <w:rPr>
          <w:rFonts w:ascii="Times New Roman" w:eastAsia="Times New Roman" w:hAnsi="Times New Roman" w:cs="Times New Roman"/>
          <w:sz w:val="24"/>
          <w:szCs w:val="24"/>
          <w:lang w:val="x-none" w:eastAsia="x-none"/>
        </w:rPr>
        <w:t>-на-Дону : Феникс, 2018 (2016)</w:t>
      </w:r>
      <w:r w:rsidRPr="00F176CE">
        <w:rPr>
          <w:rFonts w:ascii="Times New Roman" w:eastAsia="Times New Roman" w:hAnsi="Times New Roman" w:cs="Times New Roman"/>
          <w:sz w:val="24"/>
          <w:szCs w:val="24"/>
          <w:lang w:eastAsia="x-none"/>
        </w:rPr>
        <w:t>.</w:t>
      </w:r>
    </w:p>
    <w:p w14:paraId="39737544"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Каталог условных знаков для картографических материалов, составляемых при разведке и разработке нефтяных и газовых месторождений. Москва, 1977 г. (переутверждён в 2010 г.).</w:t>
      </w:r>
    </w:p>
    <w:p w14:paraId="1D66845A"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Временное положение  об этапах и стадиях геологоразведочных работ на нефть и газ от 07.02.2001;</w:t>
      </w:r>
    </w:p>
    <w:p w14:paraId="00F03196"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Закон РФ от 21.02.1992 N 2395-1 (ред. от 13.07.2015) "О недрах" (с изм. и доп., вступ. в силу с 01.01.2017)</w:t>
      </w:r>
    </w:p>
    <w:p w14:paraId="19AB0682"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Классификация запасов месторождений перспективных и прогноз</w:t>
      </w:r>
      <w:r w:rsidRPr="00F176CE">
        <w:rPr>
          <w:rFonts w:ascii="Times New Roman" w:eastAsia="Calibri" w:hAnsi="Times New Roman" w:cs="Times New Roman"/>
          <w:sz w:val="24"/>
          <w:szCs w:val="24"/>
          <w:shd w:val="clear" w:color="auto" w:fill="FFFFFF"/>
        </w:rPr>
        <w:softHyphen/>
        <w:t xml:space="preserve">ных ресурсов нефти и горючих газов, </w:t>
      </w:r>
      <w:smartTag w:uri="urn:schemas-microsoft-com:office:smarttags" w:element="metricconverter">
        <w:smartTagPr>
          <w:attr w:name="ProductID" w:val="2013 г"/>
        </w:smartTagPr>
        <w:r w:rsidRPr="00F176CE">
          <w:rPr>
            <w:rFonts w:ascii="Times New Roman" w:eastAsia="Calibri" w:hAnsi="Times New Roman" w:cs="Times New Roman"/>
            <w:sz w:val="24"/>
            <w:szCs w:val="24"/>
            <w:shd w:val="clear" w:color="auto" w:fill="FFFFFF"/>
          </w:rPr>
          <w:t>2013 г</w:t>
        </w:r>
      </w:smartTag>
    </w:p>
    <w:p w14:paraId="512579DA"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lastRenderedPageBreak/>
        <w:t>Методические рекомендации по составлению проектной документации на проведение геологического изучения недр – поисково-оценочных работ на углеводородное сырье (нефть, газ, конденсат) на лицензионном участке Москва, 2017;</w:t>
      </w:r>
    </w:p>
    <w:p w14:paraId="25C07042"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Порядок отбора, привязки, хранения, движения и комплексного исследования керна и грунтов нефтегазовых скважин. РД 39-01 47716-505-85</w:t>
      </w:r>
    </w:p>
    <w:p w14:paraId="629F5DDB"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0" w:anchor="I0" w:history="1">
        <w:r w:rsidRPr="00F176CE">
          <w:rPr>
            <w:rFonts w:ascii="Times New Roman" w:eastAsia="Calibri" w:hAnsi="Times New Roman" w:cs="Times New Roman"/>
            <w:sz w:val="24"/>
            <w:szCs w:val="24"/>
            <w:shd w:val="clear" w:color="auto" w:fill="FFFFFF"/>
          </w:rPr>
          <w:t>Положение о порядке лицензирования пользования недрами</w:t>
        </w:r>
      </w:hyperlink>
    </w:p>
    <w:p w14:paraId="16E07826"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 Геолого-технологические исследования в процессе бурения. РД 39-0147716-102-87. Всесоюзный научно-исследовательский институт нефтепромысловой геофизики, 1987 г.</w:t>
      </w:r>
    </w:p>
    <w:p w14:paraId="3C6DF843"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Техническая инструкция по проведению геолого-технологических исследований нефтяных и газовых скважин. РД 153-39.0-069-01, Тверь, 2001 г.</w:t>
      </w:r>
    </w:p>
    <w:p w14:paraId="61D9ED7E"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1"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Pr="00F176CE">
          <w:rPr>
            <w:rFonts w:ascii="Times New Roman" w:eastAsia="Calibri" w:hAnsi="Times New Roman" w:cs="Times New Roman"/>
            <w:sz w:val="24"/>
            <w:szCs w:val="24"/>
            <w:shd w:val="clear" w:color="auto" w:fill="FFFFFF"/>
          </w:rPr>
          <w:t>ГОСТ Р 8.615-2005</w:t>
        </w:r>
      </w:hyperlink>
      <w:r w:rsidRPr="00F176CE">
        <w:rPr>
          <w:rFonts w:ascii="Times New Roman" w:eastAsia="Calibri" w:hAnsi="Times New Roman" w:cs="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0078DBBC"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2"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Pr="00F176CE">
          <w:rPr>
            <w:rFonts w:ascii="Times New Roman" w:eastAsia="Calibri" w:hAnsi="Times New Roman" w:cs="Times New Roman"/>
            <w:sz w:val="24"/>
            <w:szCs w:val="24"/>
            <w:shd w:val="clear" w:color="auto" w:fill="FFFFFF"/>
          </w:rPr>
          <w:t>ГОСТ Р 8.647-2008</w:t>
        </w:r>
      </w:hyperlink>
      <w:r w:rsidRPr="00F176CE">
        <w:rPr>
          <w:rFonts w:ascii="Times New Roman" w:eastAsia="Calibri" w:hAnsi="Times New Roman" w:cs="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3792706C"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3" w:tooltip="Скважины поисково-разведочные нефтяные и газовые. Правила проведения испытаний" w:history="1">
        <w:r w:rsidRPr="00F176CE">
          <w:rPr>
            <w:rFonts w:ascii="Times New Roman" w:eastAsia="Calibri" w:hAnsi="Times New Roman" w:cs="Times New Roman"/>
            <w:sz w:val="24"/>
            <w:szCs w:val="24"/>
            <w:shd w:val="clear" w:color="auto" w:fill="FFFFFF"/>
          </w:rPr>
          <w:t>ГОСТ Р 53240-2008</w:t>
        </w:r>
      </w:hyperlink>
      <w:r w:rsidRPr="00F176CE">
        <w:rPr>
          <w:rFonts w:ascii="Times New Roman" w:eastAsia="Calibri" w:hAnsi="Times New Roman" w:cs="Times New Roman"/>
          <w:sz w:val="24"/>
          <w:szCs w:val="24"/>
          <w:shd w:val="clear" w:color="auto" w:fill="FFFFFF"/>
        </w:rPr>
        <w:t> Скважины поисково-разведочные нефтяные и газовые. Правила проведения испытаний.</w:t>
      </w:r>
    </w:p>
    <w:p w14:paraId="07EFB0C3"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4" w:tooltip="Скважины нефтяные и газовые. Геолого-технологические исследования. Общие требования" w:history="1">
        <w:r w:rsidRPr="00F176CE">
          <w:rPr>
            <w:rFonts w:ascii="Times New Roman" w:eastAsia="Calibri" w:hAnsi="Times New Roman" w:cs="Times New Roman"/>
            <w:sz w:val="24"/>
            <w:szCs w:val="24"/>
            <w:shd w:val="clear" w:color="auto" w:fill="FFFFFF"/>
          </w:rPr>
          <w:t>ГОСТ Р 53375-2009</w:t>
        </w:r>
      </w:hyperlink>
      <w:r w:rsidRPr="00F176CE">
        <w:rPr>
          <w:rFonts w:ascii="Times New Roman" w:eastAsia="Calibri" w:hAnsi="Times New Roman" w:cs="Times New Roman"/>
          <w:sz w:val="24"/>
          <w:szCs w:val="24"/>
          <w:shd w:val="clear" w:color="auto" w:fill="FFFFFF"/>
        </w:rPr>
        <w:t> Скважины нефтяные и газовые. Геолого-технологические исследования. Общие требования.</w:t>
      </w:r>
    </w:p>
    <w:p w14:paraId="115CD966"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5" w:tooltip="Скважины нефтяные и газовые. Геофизические исследования и работы в скважинах. Общие требования" w:history="1">
        <w:r w:rsidRPr="00F176CE">
          <w:rPr>
            <w:rFonts w:ascii="Times New Roman" w:eastAsia="Calibri" w:hAnsi="Times New Roman" w:cs="Times New Roman"/>
            <w:sz w:val="24"/>
            <w:szCs w:val="24"/>
            <w:shd w:val="clear" w:color="auto" w:fill="FFFFFF"/>
          </w:rPr>
          <w:t>ГОСТ Р 53709-2009</w:t>
        </w:r>
      </w:hyperlink>
      <w:r w:rsidRPr="00F176CE">
        <w:rPr>
          <w:rFonts w:ascii="Times New Roman" w:eastAsia="Calibri" w:hAnsi="Times New Roman" w:cs="Times New Roman"/>
          <w:sz w:val="24"/>
          <w:szCs w:val="24"/>
          <w:shd w:val="clear" w:color="auto" w:fill="FFFFFF"/>
        </w:rPr>
        <w:t> Скважины нефтяные и газовые. Геофизические исследования и работы в скважинах. Общие требования</w:t>
      </w:r>
    </w:p>
    <w:p w14:paraId="320CC624"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ГОСТ Р 53710-2009 Месторождения нефтяные и газонефтяные. Правила проектирования разработки.</w:t>
      </w:r>
    </w:p>
    <w:p w14:paraId="2F1A33BD"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6"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Pr="00F176CE">
          <w:rPr>
            <w:rFonts w:ascii="Times New Roman" w:eastAsia="Calibri" w:hAnsi="Times New Roman" w:cs="Times New Roman"/>
            <w:sz w:val="24"/>
            <w:szCs w:val="24"/>
            <w:shd w:val="clear" w:color="auto" w:fill="FFFFFF"/>
          </w:rPr>
          <w:t>ГОСТ Р 53712-2009</w:t>
        </w:r>
      </w:hyperlink>
      <w:r w:rsidRPr="00F176CE">
        <w:rPr>
          <w:rFonts w:ascii="Times New Roman" w:eastAsia="Calibri" w:hAnsi="Times New Roman" w:cs="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1B3F9947"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Специализированные журналы:</w:t>
      </w:r>
    </w:p>
    <w:p w14:paraId="71E7F46F"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Геология, геофизика и разработка нефтяных и газовых месторождений</w:t>
      </w:r>
    </w:p>
    <w:p w14:paraId="6A9936A4"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Геология нефти и газа</w:t>
      </w:r>
    </w:p>
    <w:p w14:paraId="12D21636"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Нефть. Газ. Новации</w:t>
      </w:r>
    </w:p>
    <w:p w14:paraId="20AAC6EC"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Бурение и нефть</w:t>
      </w:r>
    </w:p>
    <w:p w14:paraId="529E1324"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Нефть России</w:t>
      </w:r>
    </w:p>
    <w:p w14:paraId="155129E4"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Нефтяное хозяйство</w:t>
      </w:r>
    </w:p>
    <w:p w14:paraId="65C0D330" w14:textId="77777777" w:rsidR="00F176CE" w:rsidRPr="00F176CE" w:rsidRDefault="00F176CE" w:rsidP="00153A60">
      <w:pPr>
        <w:numPr>
          <w:ilvl w:val="0"/>
          <w:numId w:val="8"/>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Разведка и охрана недр</w:t>
      </w:r>
    </w:p>
    <w:p w14:paraId="3172BD98" w14:textId="77777777" w:rsidR="00F176CE" w:rsidRPr="00F176CE" w:rsidRDefault="00F176CE" w:rsidP="00153A60">
      <w:pPr>
        <w:numPr>
          <w:ilvl w:val="0"/>
          <w:numId w:val="9"/>
        </w:numPr>
        <w:shd w:val="clear" w:color="auto" w:fill="FFFFFF"/>
        <w:tabs>
          <w:tab w:val="left" w:pos="1134"/>
        </w:tabs>
        <w:spacing w:after="200" w:line="276" w:lineRule="auto"/>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Ежемесячное издание «</w:t>
      </w:r>
      <w:proofErr w:type="spellStart"/>
      <w:r w:rsidRPr="00F176CE">
        <w:rPr>
          <w:rFonts w:ascii="Times New Roman" w:eastAsia="Calibri" w:hAnsi="Times New Roman" w:cs="Times New Roman"/>
          <w:sz w:val="24"/>
          <w:szCs w:val="24"/>
          <w:shd w:val="clear" w:color="auto" w:fill="FFFFFF"/>
        </w:rPr>
        <w:t>Каротажник.Тверь</w:t>
      </w:r>
      <w:proofErr w:type="spellEnd"/>
      <w:r w:rsidRPr="00F176CE">
        <w:rPr>
          <w:rFonts w:ascii="Times New Roman" w:eastAsia="Calibri" w:hAnsi="Times New Roman" w:cs="Times New Roman"/>
          <w:sz w:val="24"/>
          <w:szCs w:val="24"/>
          <w:shd w:val="clear" w:color="auto" w:fill="FFFFFF"/>
        </w:rPr>
        <w:t>»</w:t>
      </w:r>
    </w:p>
    <w:p w14:paraId="2687EDBE" w14:textId="0B337B28" w:rsidR="006841BF" w:rsidRDefault="006841BF" w:rsidP="001604E7">
      <w:pPr>
        <w:spacing w:after="200" w:line="276" w:lineRule="auto"/>
        <w:ind w:firstLine="709"/>
        <w:jc w:val="both"/>
        <w:rPr>
          <w:rFonts w:ascii="Times New Roman" w:hAnsi="Times New Roman" w:cs="Times New Roman"/>
          <w:bCs/>
          <w:i/>
          <w:sz w:val="24"/>
          <w:szCs w:val="24"/>
        </w:rPr>
      </w:pPr>
    </w:p>
    <w:p w14:paraId="510864AE" w14:textId="4A0B3510" w:rsidR="00D50CE6" w:rsidRDefault="00D50CE6" w:rsidP="001604E7">
      <w:pPr>
        <w:spacing w:after="200" w:line="276" w:lineRule="auto"/>
        <w:ind w:firstLine="709"/>
        <w:jc w:val="both"/>
        <w:rPr>
          <w:rFonts w:ascii="Times New Roman" w:hAnsi="Times New Roman" w:cs="Times New Roman"/>
          <w:bCs/>
          <w:i/>
          <w:sz w:val="24"/>
          <w:szCs w:val="24"/>
        </w:rPr>
      </w:pPr>
    </w:p>
    <w:p w14:paraId="2AFF7617" w14:textId="77777777" w:rsidR="00D50CE6" w:rsidRDefault="00D50CE6"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924"/>
        <w:gridCol w:w="2127"/>
      </w:tblGrid>
      <w:tr w:rsidR="00F176CE" w:rsidRPr="009A6C4B" w14:paraId="61019E02" w14:textId="77777777" w:rsidTr="00F176CE">
        <w:trPr>
          <w:trHeight w:val="20"/>
        </w:trPr>
        <w:tc>
          <w:tcPr>
            <w:tcW w:w="1163" w:type="dxa"/>
          </w:tcPr>
          <w:p w14:paraId="4D706274" w14:textId="77777777" w:rsidR="00F176CE" w:rsidRPr="009A6C4B" w:rsidRDefault="00F176CE"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924" w:type="dxa"/>
            <w:vAlign w:val="center"/>
          </w:tcPr>
          <w:p w14:paraId="6B7DDA19" w14:textId="77777777" w:rsidR="00F176CE" w:rsidRPr="009A6C4B" w:rsidRDefault="00F176CE"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27" w:type="dxa"/>
            <w:vAlign w:val="center"/>
          </w:tcPr>
          <w:p w14:paraId="5624E8BE" w14:textId="0BEE561F" w:rsidR="00F176CE" w:rsidRPr="009A6C4B" w:rsidRDefault="00F176CE"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176CE" w:rsidRPr="009A6C4B" w14:paraId="71EE734D" w14:textId="77777777" w:rsidTr="00F176CE">
        <w:trPr>
          <w:trHeight w:val="20"/>
        </w:trPr>
        <w:tc>
          <w:tcPr>
            <w:tcW w:w="1163" w:type="dxa"/>
          </w:tcPr>
          <w:p w14:paraId="16179C87" w14:textId="7FA608A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ПК 1.1</w:t>
            </w:r>
            <w:r w:rsidRPr="009A6C4B">
              <w:rPr>
                <w:rFonts w:ascii="Times New Roman" w:hAnsi="Times New Roman"/>
                <w:sz w:val="24"/>
                <w:szCs w:val="24"/>
              </w:rPr>
              <w:tab/>
              <w:t xml:space="preserve"> </w:t>
            </w:r>
          </w:p>
          <w:p w14:paraId="22DCACCE" w14:textId="77777777" w:rsidR="00F176CE" w:rsidRPr="009A6C4B" w:rsidRDefault="00F176CE" w:rsidP="00612659">
            <w:pPr>
              <w:suppressAutoHyphens/>
              <w:rPr>
                <w:rFonts w:ascii="Times New Roman" w:hAnsi="Times New Roman"/>
                <w:sz w:val="24"/>
                <w:szCs w:val="24"/>
              </w:rPr>
            </w:pPr>
          </w:p>
        </w:tc>
        <w:tc>
          <w:tcPr>
            <w:tcW w:w="5924" w:type="dxa"/>
          </w:tcPr>
          <w:p w14:paraId="06DE1270" w14:textId="1C203C9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Выполн</w:t>
            </w:r>
            <w:r w:rsidR="003327D0">
              <w:rPr>
                <w:rFonts w:ascii="Times New Roman" w:hAnsi="Times New Roman"/>
                <w:sz w:val="24"/>
                <w:szCs w:val="24"/>
              </w:rPr>
              <w:t>яет</w:t>
            </w:r>
            <w:r w:rsidR="003327D0">
              <w:rPr>
                <w:sz w:val="24"/>
                <w:szCs w:val="24"/>
              </w:rPr>
              <w:t xml:space="preserve"> </w:t>
            </w:r>
            <w:r w:rsidRPr="009A6C4B">
              <w:rPr>
                <w:rFonts w:ascii="Times New Roman" w:hAnsi="Times New Roman"/>
                <w:sz w:val="24"/>
                <w:szCs w:val="24"/>
              </w:rPr>
              <w:t>работ</w:t>
            </w:r>
            <w:r w:rsidR="003327D0">
              <w:rPr>
                <w:rFonts w:ascii="Times New Roman" w:hAnsi="Times New Roman"/>
                <w:sz w:val="24"/>
                <w:szCs w:val="24"/>
              </w:rPr>
              <w:t>ы</w:t>
            </w:r>
            <w:r w:rsidRPr="009A6C4B">
              <w:rPr>
                <w:rFonts w:ascii="Times New Roman" w:hAnsi="Times New Roman"/>
                <w:sz w:val="24"/>
                <w:szCs w:val="24"/>
              </w:rPr>
              <w:t xml:space="preserve">  в  области планирования работы и обработки результатов геологических, геофизических и геохимических исследований соответствии с установленными регламентами с соблюдением правил безопасности труда, санитарными нормами</w:t>
            </w:r>
          </w:p>
        </w:tc>
        <w:tc>
          <w:tcPr>
            <w:tcW w:w="2127" w:type="dxa"/>
            <w:vMerge w:val="restart"/>
          </w:tcPr>
          <w:p w14:paraId="1075FDA0" w14:textId="77777777" w:rsidR="00F176CE" w:rsidRPr="009A6C4B" w:rsidRDefault="00F176CE" w:rsidP="00612659">
            <w:pPr>
              <w:suppressAutoHyphens/>
              <w:rPr>
                <w:rFonts w:ascii="Times New Roman" w:hAnsi="Times New Roman"/>
                <w:i/>
                <w:sz w:val="24"/>
                <w:szCs w:val="24"/>
              </w:rPr>
            </w:pPr>
            <w:r w:rsidRPr="009A6C4B">
              <w:rPr>
                <w:rFonts w:ascii="Times New Roman" w:hAnsi="Times New Roman"/>
                <w:sz w:val="24"/>
                <w:szCs w:val="24"/>
              </w:rPr>
              <w:t>Экспертное наблюдение выполнения лабораторных работ  и практических работ,</w:t>
            </w:r>
            <w:r w:rsidRPr="009A6C4B">
              <w:rPr>
                <w:rFonts w:eastAsia="Calibri"/>
              </w:rPr>
              <w:t xml:space="preserve"> </w:t>
            </w:r>
            <w:r w:rsidRPr="009A6C4B">
              <w:rPr>
                <w:rFonts w:ascii="Times New Roman" w:hAnsi="Times New Roman"/>
                <w:sz w:val="24"/>
                <w:szCs w:val="24"/>
              </w:rPr>
              <w:t>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p w14:paraId="198F99AD" w14:textId="77777777" w:rsidR="00F176CE" w:rsidRPr="009A6C4B" w:rsidRDefault="00F176CE" w:rsidP="00612659">
            <w:pPr>
              <w:suppressAutoHyphens/>
              <w:jc w:val="center"/>
              <w:rPr>
                <w:rFonts w:ascii="Times New Roman" w:hAnsi="Times New Roman"/>
                <w:i/>
                <w:sz w:val="24"/>
                <w:szCs w:val="24"/>
              </w:rPr>
            </w:pPr>
          </w:p>
          <w:p w14:paraId="35073E51" w14:textId="77777777" w:rsidR="00F176CE" w:rsidRPr="009A6C4B" w:rsidRDefault="00F176CE" w:rsidP="00612659">
            <w:pPr>
              <w:rPr>
                <w:rFonts w:ascii="Times New Roman" w:hAnsi="Times New Roman"/>
                <w:sz w:val="24"/>
                <w:szCs w:val="24"/>
              </w:rPr>
            </w:pPr>
          </w:p>
        </w:tc>
      </w:tr>
      <w:tr w:rsidR="00F176CE" w:rsidRPr="009A6C4B" w14:paraId="6FD10D81" w14:textId="77777777" w:rsidTr="00F176CE">
        <w:trPr>
          <w:trHeight w:val="20"/>
        </w:trPr>
        <w:tc>
          <w:tcPr>
            <w:tcW w:w="1163" w:type="dxa"/>
          </w:tcPr>
          <w:p w14:paraId="63CA54EB" w14:textId="1FA74437"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ПК 1.2</w:t>
            </w:r>
            <w:r w:rsidRPr="009A6C4B">
              <w:rPr>
                <w:rFonts w:ascii="Times New Roman" w:hAnsi="Times New Roman"/>
                <w:sz w:val="24"/>
                <w:szCs w:val="24"/>
              </w:rPr>
              <w:tab/>
              <w:t xml:space="preserve"> </w:t>
            </w:r>
          </w:p>
        </w:tc>
        <w:tc>
          <w:tcPr>
            <w:tcW w:w="5924" w:type="dxa"/>
          </w:tcPr>
          <w:p w14:paraId="6428B6A0" w14:textId="0BE9D29D" w:rsidR="00F176CE" w:rsidRPr="009A6C4B" w:rsidRDefault="003327D0" w:rsidP="00612659">
            <w:pPr>
              <w:suppressAutoHyphens/>
              <w:rPr>
                <w:rFonts w:ascii="Times New Roman" w:hAnsi="Times New Roman"/>
                <w:sz w:val="24"/>
                <w:szCs w:val="24"/>
              </w:rPr>
            </w:pPr>
            <w:r w:rsidRPr="009A6C4B">
              <w:rPr>
                <w:rFonts w:ascii="Times New Roman" w:hAnsi="Times New Roman"/>
                <w:sz w:val="24"/>
                <w:szCs w:val="24"/>
              </w:rPr>
              <w:t>Выполн</w:t>
            </w:r>
            <w:r>
              <w:rPr>
                <w:rFonts w:ascii="Times New Roman" w:hAnsi="Times New Roman"/>
                <w:sz w:val="24"/>
                <w:szCs w:val="24"/>
              </w:rPr>
              <w:t>яет</w:t>
            </w:r>
            <w:r>
              <w:rPr>
                <w:sz w:val="24"/>
                <w:szCs w:val="24"/>
              </w:rPr>
              <w:t xml:space="preserve"> </w:t>
            </w:r>
            <w:r w:rsidRPr="009A6C4B">
              <w:rPr>
                <w:rFonts w:ascii="Times New Roman" w:hAnsi="Times New Roman"/>
                <w:sz w:val="24"/>
                <w:szCs w:val="24"/>
              </w:rPr>
              <w:t>работ</w:t>
            </w:r>
            <w:r>
              <w:rPr>
                <w:rFonts w:ascii="Times New Roman" w:hAnsi="Times New Roman"/>
                <w:sz w:val="24"/>
                <w:szCs w:val="24"/>
              </w:rPr>
              <w:t>ы</w:t>
            </w:r>
            <w:r w:rsidRPr="009A6C4B">
              <w:rPr>
                <w:rFonts w:ascii="Times New Roman" w:hAnsi="Times New Roman"/>
                <w:sz w:val="24"/>
                <w:szCs w:val="24"/>
              </w:rPr>
              <w:t xml:space="preserve">  </w:t>
            </w:r>
            <w:r w:rsidR="00F176CE" w:rsidRPr="009A6C4B">
              <w:rPr>
                <w:rFonts w:ascii="Times New Roman" w:hAnsi="Times New Roman"/>
                <w:sz w:val="24"/>
                <w:szCs w:val="24"/>
              </w:rPr>
              <w:t xml:space="preserve">в области разработки геологической и технологической документации на бурение, испытание, эксплуатацию скважин, на проведение геолого-геофизических, геохимических исследований в скважинах и мероприятий по увеличению производительности скважин </w:t>
            </w:r>
            <w:proofErr w:type="spellStart"/>
            <w:r w:rsidR="00F176CE" w:rsidRPr="009A6C4B">
              <w:rPr>
                <w:rFonts w:ascii="Times New Roman" w:hAnsi="Times New Roman"/>
                <w:sz w:val="24"/>
                <w:szCs w:val="24"/>
              </w:rPr>
              <w:t>всоответствии</w:t>
            </w:r>
            <w:proofErr w:type="spellEnd"/>
            <w:r w:rsidR="00F176CE" w:rsidRPr="009A6C4B">
              <w:rPr>
                <w:rFonts w:ascii="Times New Roman" w:hAnsi="Times New Roman"/>
                <w:sz w:val="24"/>
                <w:szCs w:val="24"/>
              </w:rPr>
              <w:t xml:space="preserve"> с установленными регламентами с соблюдением правил безопасности труда, санитарными нормами</w:t>
            </w:r>
          </w:p>
        </w:tc>
        <w:tc>
          <w:tcPr>
            <w:tcW w:w="2127" w:type="dxa"/>
            <w:vMerge/>
          </w:tcPr>
          <w:p w14:paraId="08F3109D" w14:textId="77777777" w:rsidR="00F176CE" w:rsidRPr="009A6C4B" w:rsidRDefault="00F176CE" w:rsidP="00612659">
            <w:pPr>
              <w:rPr>
                <w:rFonts w:ascii="Times New Roman" w:hAnsi="Times New Roman"/>
                <w:sz w:val="24"/>
                <w:szCs w:val="24"/>
              </w:rPr>
            </w:pPr>
          </w:p>
        </w:tc>
      </w:tr>
      <w:tr w:rsidR="00F176CE" w:rsidRPr="009A6C4B" w14:paraId="2437F8F2" w14:textId="77777777" w:rsidTr="00F176CE">
        <w:trPr>
          <w:trHeight w:val="20"/>
        </w:trPr>
        <w:tc>
          <w:tcPr>
            <w:tcW w:w="1163" w:type="dxa"/>
          </w:tcPr>
          <w:p w14:paraId="17761082" w14:textId="6EF0BF87" w:rsidR="00F176CE" w:rsidRPr="009A6C4B" w:rsidRDefault="00F176CE" w:rsidP="00F176CE">
            <w:pPr>
              <w:suppressAutoHyphens/>
              <w:rPr>
                <w:rFonts w:ascii="Times New Roman" w:hAnsi="Times New Roman"/>
                <w:sz w:val="24"/>
                <w:szCs w:val="24"/>
              </w:rPr>
            </w:pPr>
            <w:r w:rsidRPr="009A6C4B">
              <w:rPr>
                <w:rFonts w:ascii="Times New Roman" w:hAnsi="Times New Roman"/>
                <w:sz w:val="24"/>
                <w:szCs w:val="24"/>
              </w:rPr>
              <w:t>ПК 1.3</w:t>
            </w:r>
            <w:r w:rsidRPr="009A6C4B">
              <w:rPr>
                <w:rFonts w:ascii="Times New Roman" w:hAnsi="Times New Roman"/>
                <w:sz w:val="24"/>
                <w:szCs w:val="24"/>
              </w:rPr>
              <w:tab/>
              <w:t xml:space="preserve"> </w:t>
            </w:r>
          </w:p>
        </w:tc>
        <w:tc>
          <w:tcPr>
            <w:tcW w:w="5924" w:type="dxa"/>
          </w:tcPr>
          <w:p w14:paraId="27641003" w14:textId="476DBF79" w:rsidR="00F176CE" w:rsidRPr="009A6C4B" w:rsidRDefault="00E5675B" w:rsidP="00612659">
            <w:pPr>
              <w:suppressAutoHyphens/>
              <w:rPr>
                <w:rFonts w:ascii="Times New Roman" w:hAnsi="Times New Roman"/>
                <w:sz w:val="24"/>
                <w:szCs w:val="24"/>
              </w:rPr>
            </w:pPr>
            <w:r w:rsidRPr="009A6C4B">
              <w:rPr>
                <w:rFonts w:ascii="Times New Roman" w:hAnsi="Times New Roman"/>
                <w:sz w:val="24"/>
                <w:szCs w:val="24"/>
              </w:rPr>
              <w:t>Выполн</w:t>
            </w:r>
            <w:r>
              <w:rPr>
                <w:rFonts w:ascii="Times New Roman" w:hAnsi="Times New Roman"/>
                <w:sz w:val="24"/>
                <w:szCs w:val="24"/>
              </w:rPr>
              <w:t>яет</w:t>
            </w:r>
            <w:r>
              <w:rPr>
                <w:sz w:val="24"/>
                <w:szCs w:val="24"/>
              </w:rPr>
              <w:t xml:space="preserve"> </w:t>
            </w:r>
            <w:r w:rsidRPr="009A6C4B">
              <w:rPr>
                <w:rFonts w:ascii="Times New Roman" w:hAnsi="Times New Roman"/>
                <w:sz w:val="24"/>
                <w:szCs w:val="24"/>
              </w:rPr>
              <w:t>работ</w:t>
            </w:r>
            <w:r>
              <w:rPr>
                <w:rFonts w:ascii="Times New Roman" w:hAnsi="Times New Roman"/>
                <w:sz w:val="24"/>
                <w:szCs w:val="24"/>
              </w:rPr>
              <w:t>ы</w:t>
            </w:r>
            <w:r w:rsidRPr="009A6C4B">
              <w:rPr>
                <w:rFonts w:ascii="Times New Roman" w:hAnsi="Times New Roman"/>
                <w:sz w:val="24"/>
                <w:szCs w:val="24"/>
              </w:rPr>
              <w:t xml:space="preserve">  </w:t>
            </w:r>
            <w:r w:rsidR="00F176CE" w:rsidRPr="009A6C4B">
              <w:rPr>
                <w:rFonts w:ascii="Times New Roman" w:hAnsi="Times New Roman"/>
                <w:sz w:val="24"/>
                <w:szCs w:val="24"/>
              </w:rPr>
              <w:t>при   контроле качества бурового и тампонажного растворов и проверке колонны на герметичность соответствии с установленными регламентами с соблюдением правил безопасности труда, санитарными нормами</w:t>
            </w:r>
          </w:p>
        </w:tc>
        <w:tc>
          <w:tcPr>
            <w:tcW w:w="2127" w:type="dxa"/>
            <w:vMerge/>
          </w:tcPr>
          <w:p w14:paraId="44C71330" w14:textId="77777777" w:rsidR="00F176CE" w:rsidRPr="009A6C4B" w:rsidRDefault="00F176CE" w:rsidP="00612659">
            <w:pPr>
              <w:rPr>
                <w:rFonts w:ascii="Times New Roman" w:hAnsi="Times New Roman"/>
                <w:sz w:val="24"/>
                <w:szCs w:val="24"/>
              </w:rPr>
            </w:pPr>
          </w:p>
        </w:tc>
      </w:tr>
      <w:tr w:rsidR="00F176CE" w:rsidRPr="009A6C4B" w14:paraId="59E2A768" w14:textId="77777777" w:rsidTr="00F176CE">
        <w:trPr>
          <w:trHeight w:val="20"/>
        </w:trPr>
        <w:tc>
          <w:tcPr>
            <w:tcW w:w="1163" w:type="dxa"/>
          </w:tcPr>
          <w:p w14:paraId="101401E4" w14:textId="24F09E2C" w:rsidR="00F176CE" w:rsidRPr="009A6C4B" w:rsidRDefault="00F176CE" w:rsidP="00F176CE">
            <w:pPr>
              <w:suppressAutoHyphens/>
              <w:rPr>
                <w:rFonts w:ascii="Times New Roman" w:hAnsi="Times New Roman"/>
                <w:sz w:val="24"/>
                <w:szCs w:val="24"/>
              </w:rPr>
            </w:pPr>
            <w:r w:rsidRPr="009A6C4B">
              <w:rPr>
                <w:rFonts w:ascii="Times New Roman" w:hAnsi="Times New Roman"/>
                <w:sz w:val="24"/>
                <w:szCs w:val="24"/>
              </w:rPr>
              <w:t xml:space="preserve">ПК 1.4 </w:t>
            </w:r>
            <w:r w:rsidRPr="009A6C4B">
              <w:rPr>
                <w:rFonts w:ascii="Times New Roman" w:hAnsi="Times New Roman"/>
                <w:sz w:val="24"/>
                <w:szCs w:val="24"/>
              </w:rPr>
              <w:tab/>
            </w:r>
          </w:p>
        </w:tc>
        <w:tc>
          <w:tcPr>
            <w:tcW w:w="5924" w:type="dxa"/>
          </w:tcPr>
          <w:p w14:paraId="6A995108" w14:textId="536528C9" w:rsidR="00F176CE" w:rsidRPr="009A6C4B" w:rsidRDefault="00E5675B" w:rsidP="00612659">
            <w:pPr>
              <w:suppressAutoHyphens/>
              <w:rPr>
                <w:rFonts w:ascii="Times New Roman" w:hAnsi="Times New Roman"/>
                <w:sz w:val="24"/>
                <w:szCs w:val="24"/>
              </w:rPr>
            </w:pPr>
            <w:r w:rsidRPr="00E5675B">
              <w:rPr>
                <w:rFonts w:ascii="Times New Roman" w:hAnsi="Times New Roman"/>
                <w:sz w:val="24"/>
                <w:szCs w:val="24"/>
              </w:rPr>
              <w:t>Выполняет работы</w:t>
            </w:r>
            <w:r w:rsidR="00F176CE" w:rsidRPr="009A6C4B">
              <w:rPr>
                <w:rFonts w:ascii="Times New Roman" w:hAnsi="Times New Roman"/>
                <w:sz w:val="24"/>
                <w:szCs w:val="24"/>
              </w:rPr>
              <w:t>, связанных с определением и обеспечением оптимального режима работы скважин при бурении и эксплуатации в соответствии с установленными регламентами с соблюдением правил безопасности труда, санитарными нормами</w:t>
            </w:r>
          </w:p>
        </w:tc>
        <w:tc>
          <w:tcPr>
            <w:tcW w:w="2127" w:type="dxa"/>
            <w:vMerge/>
          </w:tcPr>
          <w:p w14:paraId="16C68B82" w14:textId="77777777" w:rsidR="00F176CE" w:rsidRPr="009A6C4B" w:rsidRDefault="00F176CE" w:rsidP="00612659">
            <w:pPr>
              <w:rPr>
                <w:rFonts w:ascii="Times New Roman" w:hAnsi="Times New Roman"/>
                <w:sz w:val="24"/>
                <w:szCs w:val="24"/>
              </w:rPr>
            </w:pPr>
          </w:p>
        </w:tc>
      </w:tr>
      <w:tr w:rsidR="00F176CE" w:rsidRPr="009A6C4B" w14:paraId="2B8D6688" w14:textId="77777777" w:rsidTr="00F176CE">
        <w:trPr>
          <w:trHeight w:val="20"/>
        </w:trPr>
        <w:tc>
          <w:tcPr>
            <w:tcW w:w="1163" w:type="dxa"/>
          </w:tcPr>
          <w:p w14:paraId="673D2EEC" w14:textId="3DF0C8D7"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1.</w:t>
            </w:r>
            <w:r w:rsidRPr="009A6C4B">
              <w:rPr>
                <w:rFonts w:ascii="Times New Roman" w:hAnsi="Times New Roman"/>
                <w:sz w:val="24"/>
                <w:szCs w:val="24"/>
              </w:rPr>
              <w:tab/>
            </w:r>
          </w:p>
        </w:tc>
        <w:tc>
          <w:tcPr>
            <w:tcW w:w="5924" w:type="dxa"/>
          </w:tcPr>
          <w:p w14:paraId="313E1463" w14:textId="374ABEA8" w:rsidR="00F176CE" w:rsidRPr="009A6C4B" w:rsidRDefault="00F176CE" w:rsidP="00612659">
            <w:pPr>
              <w:rPr>
                <w:rFonts w:ascii="Times New Roman" w:hAnsi="Times New Roman"/>
                <w:sz w:val="24"/>
                <w:szCs w:val="24"/>
              </w:rPr>
            </w:pPr>
            <w:proofErr w:type="spellStart"/>
            <w:r w:rsidRPr="009A6C4B">
              <w:rPr>
                <w:rFonts w:ascii="Times New Roman" w:hAnsi="Times New Roman"/>
                <w:sz w:val="24"/>
                <w:szCs w:val="24"/>
              </w:rPr>
              <w:t>Показ</w:t>
            </w:r>
            <w:r w:rsidR="00E5675B">
              <w:rPr>
                <w:rFonts w:ascii="Times New Roman" w:hAnsi="Times New Roman"/>
                <w:sz w:val="24"/>
                <w:szCs w:val="24"/>
              </w:rPr>
              <w:t>ываеи</w:t>
            </w:r>
            <w:proofErr w:type="spellEnd"/>
            <w:r w:rsidRPr="009A6C4B">
              <w:rPr>
                <w:rFonts w:ascii="Times New Roman" w:hAnsi="Times New Roman"/>
                <w:sz w:val="24"/>
                <w:szCs w:val="24"/>
              </w:rPr>
              <w:t xml:space="preserve"> особенности компетенций</w:t>
            </w:r>
          </w:p>
          <w:p w14:paraId="35A0EF1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распознавать задачу и/или проблему в профессиональном контексте; </w:t>
            </w:r>
          </w:p>
          <w:p w14:paraId="7A00DFA7"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анализировать задачу и/или проблему и выделять её составные части; </w:t>
            </w:r>
          </w:p>
          <w:p w14:paraId="0E910082"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определять этапы решения задачи; выявлять и эффективно искать информацию, необходимую для решения задачи и/или проблемы; </w:t>
            </w:r>
          </w:p>
          <w:p w14:paraId="6BCD31F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умеет составлять план действия; определять необходимые ресурсы;</w:t>
            </w:r>
          </w:p>
          <w:p w14:paraId="3A03FB5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владеет актуальными методами работы в профессиональной и смежных сферах; </w:t>
            </w:r>
          </w:p>
          <w:p w14:paraId="45CF4F8A"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D2B4DC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актуальный профессиональный контекст, в котором приходится работать и жить; </w:t>
            </w:r>
          </w:p>
          <w:p w14:paraId="4153B3A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432081E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алгоритмы выполнения работ в профессиональной и смежных областях; </w:t>
            </w:r>
          </w:p>
          <w:p w14:paraId="51258D5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lastRenderedPageBreak/>
              <w:t xml:space="preserve">знает методы работы в профессиональной и смежных сферах; </w:t>
            </w:r>
          </w:p>
          <w:p w14:paraId="28ACCC9A"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структуру плана для решения задач; </w:t>
            </w:r>
          </w:p>
          <w:p w14:paraId="0832030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порядок оценки результатов решения задач профессиональной деятельности.</w:t>
            </w:r>
          </w:p>
        </w:tc>
        <w:tc>
          <w:tcPr>
            <w:tcW w:w="2127" w:type="dxa"/>
            <w:vMerge/>
          </w:tcPr>
          <w:p w14:paraId="01AB8156" w14:textId="77777777" w:rsidR="00F176CE" w:rsidRPr="009A6C4B" w:rsidRDefault="00F176CE" w:rsidP="00612659">
            <w:pPr>
              <w:rPr>
                <w:rFonts w:ascii="Times New Roman" w:hAnsi="Times New Roman"/>
                <w:sz w:val="24"/>
                <w:szCs w:val="24"/>
              </w:rPr>
            </w:pPr>
          </w:p>
        </w:tc>
      </w:tr>
      <w:tr w:rsidR="00F176CE" w:rsidRPr="009A6C4B" w14:paraId="1D916537" w14:textId="77777777" w:rsidTr="00F176CE">
        <w:trPr>
          <w:trHeight w:val="20"/>
        </w:trPr>
        <w:tc>
          <w:tcPr>
            <w:tcW w:w="1163" w:type="dxa"/>
          </w:tcPr>
          <w:p w14:paraId="6AA34247" w14:textId="5955A530"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02</w:t>
            </w:r>
            <w:r w:rsidRPr="009A6C4B">
              <w:rPr>
                <w:rFonts w:ascii="Times New Roman" w:hAnsi="Times New Roman"/>
                <w:sz w:val="24"/>
                <w:szCs w:val="24"/>
              </w:rPr>
              <w:t>.</w:t>
            </w:r>
            <w:r w:rsidRPr="009A6C4B">
              <w:rPr>
                <w:rFonts w:ascii="Times New Roman" w:hAnsi="Times New Roman"/>
                <w:sz w:val="24"/>
                <w:szCs w:val="24"/>
              </w:rPr>
              <w:tab/>
            </w:r>
          </w:p>
        </w:tc>
        <w:tc>
          <w:tcPr>
            <w:tcW w:w="5924" w:type="dxa"/>
          </w:tcPr>
          <w:p w14:paraId="14328A9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71FB92CD"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27" w:type="dxa"/>
            <w:vMerge/>
          </w:tcPr>
          <w:p w14:paraId="5B3BBB68" w14:textId="77777777" w:rsidR="00F176CE" w:rsidRPr="009A6C4B" w:rsidRDefault="00F176CE" w:rsidP="00612659">
            <w:pPr>
              <w:rPr>
                <w:rFonts w:ascii="Times New Roman" w:hAnsi="Times New Roman"/>
                <w:sz w:val="24"/>
                <w:szCs w:val="24"/>
              </w:rPr>
            </w:pPr>
          </w:p>
        </w:tc>
      </w:tr>
      <w:tr w:rsidR="00F176CE" w:rsidRPr="009A6C4B" w14:paraId="7EEF9BBA" w14:textId="77777777" w:rsidTr="00F176CE">
        <w:trPr>
          <w:trHeight w:val="20"/>
        </w:trPr>
        <w:tc>
          <w:tcPr>
            <w:tcW w:w="1163" w:type="dxa"/>
          </w:tcPr>
          <w:p w14:paraId="6DE4C00D" w14:textId="45AF0E6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3.</w:t>
            </w:r>
            <w:r w:rsidRPr="009A6C4B">
              <w:rPr>
                <w:rFonts w:ascii="Times New Roman" w:hAnsi="Times New Roman"/>
                <w:sz w:val="24"/>
                <w:szCs w:val="24"/>
              </w:rPr>
              <w:tab/>
            </w:r>
          </w:p>
        </w:tc>
        <w:tc>
          <w:tcPr>
            <w:tcW w:w="5924" w:type="dxa"/>
          </w:tcPr>
          <w:p w14:paraId="7BA8A117" w14:textId="77777777" w:rsidR="00F176CE" w:rsidRPr="009A6C4B" w:rsidRDefault="00F176CE" w:rsidP="00612659">
            <w:pPr>
              <w:suppressAutoHyphens/>
              <w:jc w:val="both"/>
              <w:rPr>
                <w:rFonts w:ascii="Times New Roman" w:eastAsia="Calibri" w:hAnsi="Times New Roman"/>
                <w:iCs/>
                <w:sz w:val="24"/>
                <w:szCs w:val="24"/>
              </w:rPr>
            </w:pPr>
            <w:r w:rsidRPr="009A6C4B">
              <w:rPr>
                <w:rFonts w:ascii="Times New Roman" w:eastAsia="Calibri" w:hAnsi="Times New Roman"/>
                <w:bCs/>
                <w:iCs/>
                <w:sz w:val="24"/>
                <w:szCs w:val="24"/>
              </w:rPr>
              <w:t>Умеет: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9A6C4B">
              <w:rPr>
                <w:rFonts w:ascii="Times New Roman" w:eastAsia="Calibri" w:hAnsi="Times New Roman"/>
              </w:rPr>
              <w:t xml:space="preserve">применять современную научную профессиональную терминологию; </w:t>
            </w:r>
            <w:r w:rsidRPr="009A6C4B">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0F38DEA1" w14:textId="77777777" w:rsidR="00F176CE" w:rsidRPr="009A6C4B" w:rsidRDefault="00F176CE" w:rsidP="00612659">
            <w:pPr>
              <w:suppressAutoHyphens/>
              <w:jc w:val="both"/>
              <w:rPr>
                <w:rFonts w:ascii="Times New Roman" w:eastAsia="Calibri" w:hAnsi="Times New Roman"/>
                <w:b/>
                <w:bCs/>
                <w:iCs/>
                <w:sz w:val="24"/>
                <w:szCs w:val="24"/>
              </w:rPr>
            </w:pPr>
            <w:r w:rsidRPr="009A6C4B">
              <w:rPr>
                <w:rFonts w:ascii="Times New Roman" w:eastAsia="Calibri" w:hAnsi="Times New Roman"/>
                <w:bCs/>
                <w:iCs/>
                <w:sz w:val="24"/>
                <w:szCs w:val="24"/>
              </w:rPr>
              <w:t>Знает: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9A6C4B">
              <w:rPr>
                <w:rFonts w:ascii="Times New Roman" w:eastAsia="Calibri" w:hAnsi="Times New Roman"/>
                <w:bCs/>
                <w:sz w:val="24"/>
                <w:szCs w:val="24"/>
              </w:rPr>
              <w:t>основы предпринимательской деятельности</w:t>
            </w:r>
          </w:p>
        </w:tc>
        <w:tc>
          <w:tcPr>
            <w:tcW w:w="2127" w:type="dxa"/>
            <w:vMerge/>
          </w:tcPr>
          <w:p w14:paraId="13C16FED" w14:textId="77777777" w:rsidR="00F176CE" w:rsidRPr="009A6C4B" w:rsidRDefault="00F176CE" w:rsidP="00612659">
            <w:pPr>
              <w:rPr>
                <w:rFonts w:ascii="Times New Roman" w:hAnsi="Times New Roman"/>
                <w:sz w:val="24"/>
                <w:szCs w:val="24"/>
              </w:rPr>
            </w:pPr>
          </w:p>
        </w:tc>
      </w:tr>
      <w:tr w:rsidR="00F176CE" w:rsidRPr="009A6C4B" w14:paraId="62ACA719" w14:textId="77777777" w:rsidTr="00F176CE">
        <w:trPr>
          <w:trHeight w:val="20"/>
        </w:trPr>
        <w:tc>
          <w:tcPr>
            <w:tcW w:w="1163" w:type="dxa"/>
          </w:tcPr>
          <w:p w14:paraId="49363D75" w14:textId="67C8A22A"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4.</w:t>
            </w:r>
            <w:r w:rsidRPr="009A6C4B">
              <w:rPr>
                <w:rFonts w:ascii="Times New Roman" w:hAnsi="Times New Roman"/>
                <w:sz w:val="24"/>
                <w:szCs w:val="24"/>
              </w:rPr>
              <w:tab/>
            </w:r>
          </w:p>
        </w:tc>
        <w:tc>
          <w:tcPr>
            <w:tcW w:w="5924" w:type="dxa"/>
          </w:tcPr>
          <w:p w14:paraId="40E09A54" w14:textId="77777777" w:rsidR="00F176CE" w:rsidRPr="009A6C4B" w:rsidRDefault="00F176CE" w:rsidP="00612659">
            <w:pPr>
              <w:suppressAutoHyphens/>
              <w:jc w:val="both"/>
              <w:rPr>
                <w:rFonts w:ascii="Times New Roman" w:eastAsia="Calibri" w:hAnsi="Times New Roman"/>
                <w:bCs/>
                <w:iCs/>
                <w:sz w:val="24"/>
                <w:szCs w:val="24"/>
              </w:rPr>
            </w:pPr>
            <w:proofErr w:type="gramStart"/>
            <w:r w:rsidRPr="009A6C4B">
              <w:rPr>
                <w:rFonts w:ascii="Times New Roman" w:eastAsia="Calibri" w:hAnsi="Times New Roman"/>
                <w:bCs/>
                <w:iCs/>
                <w:sz w:val="24"/>
                <w:szCs w:val="24"/>
              </w:rPr>
              <w:t>Умеет::</w:t>
            </w:r>
            <w:proofErr w:type="gramEnd"/>
            <w:r w:rsidRPr="009A6C4B">
              <w:rPr>
                <w:rFonts w:ascii="Times New Roman" w:eastAsia="Calibri" w:hAnsi="Times New Roman"/>
                <w:bCs/>
                <w:iCs/>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127" w:type="dxa"/>
            <w:vMerge/>
          </w:tcPr>
          <w:p w14:paraId="038D66C8" w14:textId="77777777" w:rsidR="00F176CE" w:rsidRPr="009A6C4B" w:rsidRDefault="00F176CE" w:rsidP="00612659">
            <w:pPr>
              <w:rPr>
                <w:rFonts w:ascii="Times New Roman" w:hAnsi="Times New Roman"/>
                <w:sz w:val="24"/>
                <w:szCs w:val="24"/>
              </w:rPr>
            </w:pPr>
          </w:p>
        </w:tc>
      </w:tr>
      <w:tr w:rsidR="00F176CE" w:rsidRPr="009A6C4B" w14:paraId="5FA09C0F" w14:textId="77777777" w:rsidTr="00F176CE">
        <w:trPr>
          <w:trHeight w:val="20"/>
        </w:trPr>
        <w:tc>
          <w:tcPr>
            <w:tcW w:w="1163" w:type="dxa"/>
          </w:tcPr>
          <w:p w14:paraId="14935CE0" w14:textId="1702252A"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5.</w:t>
            </w:r>
            <w:r w:rsidRPr="009A6C4B">
              <w:rPr>
                <w:rFonts w:ascii="Times New Roman" w:hAnsi="Times New Roman"/>
                <w:sz w:val="24"/>
                <w:szCs w:val="24"/>
              </w:rPr>
              <w:tab/>
            </w:r>
          </w:p>
        </w:tc>
        <w:tc>
          <w:tcPr>
            <w:tcW w:w="5924" w:type="dxa"/>
          </w:tcPr>
          <w:p w14:paraId="745EBB5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45DAC2"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127" w:type="dxa"/>
            <w:vMerge/>
          </w:tcPr>
          <w:p w14:paraId="1FE642E2" w14:textId="77777777" w:rsidR="00F176CE" w:rsidRPr="009A6C4B" w:rsidRDefault="00F176CE" w:rsidP="00612659">
            <w:pPr>
              <w:rPr>
                <w:rFonts w:ascii="Times New Roman" w:hAnsi="Times New Roman"/>
                <w:sz w:val="24"/>
                <w:szCs w:val="24"/>
              </w:rPr>
            </w:pPr>
          </w:p>
        </w:tc>
      </w:tr>
      <w:tr w:rsidR="00F176CE" w:rsidRPr="009A6C4B" w14:paraId="75F75C82" w14:textId="77777777" w:rsidTr="00F176CE">
        <w:trPr>
          <w:trHeight w:val="20"/>
        </w:trPr>
        <w:tc>
          <w:tcPr>
            <w:tcW w:w="1163" w:type="dxa"/>
          </w:tcPr>
          <w:p w14:paraId="2F8FE1FD" w14:textId="4858720E"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7.</w:t>
            </w:r>
            <w:r w:rsidRPr="009A6C4B">
              <w:rPr>
                <w:rFonts w:ascii="Times New Roman" w:hAnsi="Times New Roman"/>
                <w:sz w:val="24"/>
                <w:szCs w:val="24"/>
              </w:rPr>
              <w:tab/>
            </w:r>
          </w:p>
        </w:tc>
        <w:tc>
          <w:tcPr>
            <w:tcW w:w="5924" w:type="dxa"/>
          </w:tcPr>
          <w:p w14:paraId="3DDD680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w:t>
            </w:r>
            <w:r w:rsidRPr="009A6C4B">
              <w:rPr>
                <w:rFonts w:ascii="Times New Roman" w:hAnsi="Times New Roman"/>
                <w:sz w:val="24"/>
                <w:szCs w:val="24"/>
              </w:rPr>
              <w:lastRenderedPageBreak/>
              <w:t>профессиональную деятельность с учетом знаний об изменении климатических условий региона.</w:t>
            </w:r>
          </w:p>
          <w:p w14:paraId="71EC8219"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27" w:type="dxa"/>
            <w:vMerge/>
          </w:tcPr>
          <w:p w14:paraId="1947E3B5" w14:textId="77777777" w:rsidR="00F176CE" w:rsidRPr="009A6C4B" w:rsidRDefault="00F176CE" w:rsidP="00612659">
            <w:pPr>
              <w:rPr>
                <w:rFonts w:ascii="Times New Roman" w:hAnsi="Times New Roman"/>
                <w:sz w:val="24"/>
                <w:szCs w:val="24"/>
              </w:rPr>
            </w:pPr>
          </w:p>
        </w:tc>
      </w:tr>
      <w:tr w:rsidR="00F176CE" w:rsidRPr="009A6C4B" w14:paraId="71A53A2F" w14:textId="77777777" w:rsidTr="00F176CE">
        <w:trPr>
          <w:trHeight w:val="20"/>
        </w:trPr>
        <w:tc>
          <w:tcPr>
            <w:tcW w:w="1163" w:type="dxa"/>
          </w:tcPr>
          <w:p w14:paraId="2DA4EB8D" w14:textId="041C6CF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9.</w:t>
            </w:r>
            <w:r w:rsidRPr="009A6C4B">
              <w:rPr>
                <w:rFonts w:ascii="Times New Roman" w:hAnsi="Times New Roman"/>
                <w:sz w:val="24"/>
                <w:szCs w:val="24"/>
              </w:rPr>
              <w:tab/>
            </w:r>
          </w:p>
        </w:tc>
        <w:tc>
          <w:tcPr>
            <w:tcW w:w="5924" w:type="dxa"/>
          </w:tcPr>
          <w:p w14:paraId="2AED51AC"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6D62F7F7"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08CFBFB0"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писать простые связные сообщения на знакомые или интересующие профессиональные темы</w:t>
            </w:r>
          </w:p>
          <w:p w14:paraId="24F9674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27" w:type="dxa"/>
            <w:vMerge/>
          </w:tcPr>
          <w:p w14:paraId="0EFBEC4F" w14:textId="77777777" w:rsidR="00F176CE" w:rsidRPr="009A6C4B" w:rsidRDefault="00F176CE" w:rsidP="00612659">
            <w:pPr>
              <w:rPr>
                <w:rFonts w:ascii="Times New Roman" w:hAnsi="Times New Roman"/>
                <w:sz w:val="24"/>
                <w:szCs w:val="24"/>
              </w:rPr>
            </w:pPr>
          </w:p>
        </w:tc>
      </w:tr>
    </w:tbl>
    <w:p w14:paraId="1E131A63" w14:textId="77777777" w:rsidR="00D07C77" w:rsidRDefault="00D07C77" w:rsidP="002561D0">
      <w:pPr>
        <w:jc w:val="right"/>
        <w:rPr>
          <w:rFonts w:ascii="Times New Roman" w:hAnsi="Times New Roman" w:cs="Times New Roman"/>
          <w:b/>
          <w:bCs/>
          <w:sz w:val="24"/>
          <w:szCs w:val="24"/>
        </w:rPr>
      </w:pPr>
    </w:p>
    <w:p w14:paraId="3B755C47" w14:textId="3C6CD74B" w:rsidR="00D07C77" w:rsidRDefault="00D07C77"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8C071C5" w14:textId="56875014" w:rsidR="00D17D8C" w:rsidRDefault="00D17D8C" w:rsidP="00D17D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48B2A2E" w14:textId="128BE49B" w:rsidR="00D17D8C" w:rsidRPr="001C12F1" w:rsidRDefault="00D17D8C"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59DDF037" w14:textId="77777777" w:rsidR="00D17D8C" w:rsidRDefault="00D17D8C" w:rsidP="00D17D8C">
      <w:pPr>
        <w:jc w:val="right"/>
        <w:rPr>
          <w:rFonts w:ascii="Times New Roman" w:hAnsi="Times New Roman" w:cs="Times New Roman"/>
          <w:b/>
          <w:bCs/>
          <w:color w:val="0070C0"/>
          <w:sz w:val="24"/>
          <w:szCs w:val="24"/>
        </w:rPr>
      </w:pPr>
    </w:p>
    <w:p w14:paraId="32554F17" w14:textId="77777777" w:rsidR="00D17D8C" w:rsidRDefault="00D17D8C" w:rsidP="00D17D8C">
      <w:pPr>
        <w:jc w:val="right"/>
        <w:rPr>
          <w:rFonts w:ascii="Times New Roman" w:hAnsi="Times New Roman" w:cs="Times New Roman"/>
          <w:b/>
          <w:bCs/>
          <w:color w:val="0070C0"/>
          <w:sz w:val="24"/>
          <w:szCs w:val="24"/>
        </w:rPr>
      </w:pPr>
    </w:p>
    <w:p w14:paraId="0DC7E86B" w14:textId="77777777" w:rsidR="00D17D8C" w:rsidRDefault="00D17D8C" w:rsidP="00D17D8C">
      <w:pPr>
        <w:jc w:val="right"/>
        <w:rPr>
          <w:rFonts w:ascii="Times New Roman" w:hAnsi="Times New Roman" w:cs="Times New Roman"/>
          <w:b/>
          <w:bCs/>
          <w:color w:val="0070C0"/>
          <w:sz w:val="24"/>
          <w:szCs w:val="24"/>
        </w:rPr>
      </w:pPr>
    </w:p>
    <w:p w14:paraId="492C1A27" w14:textId="77777777" w:rsidR="00D17D8C" w:rsidRDefault="00D17D8C" w:rsidP="00D17D8C">
      <w:pPr>
        <w:jc w:val="right"/>
        <w:rPr>
          <w:rFonts w:ascii="Times New Roman" w:hAnsi="Times New Roman" w:cs="Times New Roman"/>
          <w:b/>
          <w:bCs/>
          <w:color w:val="0070C0"/>
          <w:sz w:val="24"/>
          <w:szCs w:val="24"/>
        </w:rPr>
      </w:pPr>
    </w:p>
    <w:p w14:paraId="3BF4165F" w14:textId="77777777" w:rsidR="00D17D8C" w:rsidRDefault="00D17D8C" w:rsidP="00D17D8C">
      <w:pPr>
        <w:jc w:val="right"/>
        <w:rPr>
          <w:rFonts w:ascii="Times New Roman" w:hAnsi="Times New Roman" w:cs="Times New Roman"/>
          <w:b/>
          <w:bCs/>
          <w:color w:val="0070C0"/>
          <w:sz w:val="24"/>
          <w:szCs w:val="24"/>
        </w:rPr>
      </w:pPr>
    </w:p>
    <w:p w14:paraId="1E0B09F0" w14:textId="77777777" w:rsidR="00D17D8C" w:rsidRDefault="00D17D8C" w:rsidP="00D17D8C">
      <w:pPr>
        <w:jc w:val="right"/>
        <w:rPr>
          <w:rFonts w:ascii="Times New Roman" w:hAnsi="Times New Roman" w:cs="Times New Roman"/>
          <w:b/>
          <w:bCs/>
          <w:color w:val="0070C0"/>
          <w:sz w:val="24"/>
          <w:szCs w:val="24"/>
        </w:rPr>
      </w:pPr>
    </w:p>
    <w:p w14:paraId="28890458" w14:textId="77777777" w:rsidR="00D17D8C" w:rsidRDefault="00D17D8C" w:rsidP="00D17D8C">
      <w:pPr>
        <w:jc w:val="right"/>
        <w:rPr>
          <w:rFonts w:ascii="Times New Roman" w:hAnsi="Times New Roman" w:cs="Times New Roman"/>
          <w:b/>
          <w:bCs/>
          <w:color w:val="0070C0"/>
          <w:sz w:val="24"/>
          <w:szCs w:val="24"/>
        </w:rPr>
      </w:pPr>
    </w:p>
    <w:p w14:paraId="2B787ABD" w14:textId="77777777" w:rsidR="00D17D8C" w:rsidRDefault="00D17D8C" w:rsidP="00D17D8C">
      <w:pPr>
        <w:jc w:val="right"/>
        <w:rPr>
          <w:rFonts w:ascii="Times New Roman" w:hAnsi="Times New Roman" w:cs="Times New Roman"/>
          <w:b/>
          <w:bCs/>
          <w:color w:val="0070C0"/>
          <w:sz w:val="24"/>
          <w:szCs w:val="24"/>
        </w:rPr>
      </w:pPr>
    </w:p>
    <w:p w14:paraId="4809652C" w14:textId="77777777" w:rsidR="00D17D8C" w:rsidRDefault="00D17D8C" w:rsidP="00D17D8C">
      <w:pPr>
        <w:jc w:val="right"/>
        <w:rPr>
          <w:rFonts w:ascii="Times New Roman" w:hAnsi="Times New Roman" w:cs="Times New Roman"/>
          <w:b/>
          <w:bCs/>
          <w:color w:val="0070C0"/>
          <w:sz w:val="24"/>
          <w:szCs w:val="24"/>
        </w:rPr>
      </w:pPr>
    </w:p>
    <w:p w14:paraId="2B7B31E3" w14:textId="77777777" w:rsidR="00D17D8C" w:rsidRDefault="00D17D8C" w:rsidP="00D17D8C">
      <w:pPr>
        <w:jc w:val="right"/>
        <w:rPr>
          <w:rFonts w:ascii="Times New Roman" w:hAnsi="Times New Roman" w:cs="Times New Roman"/>
          <w:b/>
          <w:bCs/>
          <w:color w:val="0070C0"/>
          <w:sz w:val="24"/>
          <w:szCs w:val="24"/>
        </w:rPr>
      </w:pPr>
    </w:p>
    <w:p w14:paraId="30359055" w14:textId="77777777" w:rsidR="00D17D8C" w:rsidRPr="00502F97" w:rsidRDefault="00D17D8C" w:rsidP="00D17D8C">
      <w:pPr>
        <w:jc w:val="right"/>
        <w:rPr>
          <w:rFonts w:ascii="Times New Roman" w:hAnsi="Times New Roman" w:cs="Times New Roman"/>
          <w:b/>
          <w:bCs/>
          <w:color w:val="0070C0"/>
          <w:sz w:val="24"/>
          <w:szCs w:val="24"/>
        </w:rPr>
      </w:pPr>
    </w:p>
    <w:p w14:paraId="11EECF91" w14:textId="77777777" w:rsidR="00D17D8C" w:rsidRPr="008F578C" w:rsidRDefault="00D17D8C" w:rsidP="00D17D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9DBA7B" w14:textId="17F0091F" w:rsidR="00D17D8C" w:rsidRPr="001C12F1" w:rsidRDefault="00D17D8C" w:rsidP="00B55A57">
      <w:pPr>
        <w:pStyle w:val="1"/>
      </w:pPr>
      <w:bookmarkStart w:id="32" w:name="_Toc168654187"/>
      <w:r w:rsidRPr="001C12F1">
        <w:t>«</w:t>
      </w:r>
      <w:r w:rsidR="00F176CE">
        <w:t>ПМ.02 ГЕОЛОГИЧЕСКОЕ МОДЕЛИРОВАНИЕ ДЛЯ ПОДСЧЕТА ЗАПАСОВ</w:t>
      </w:r>
      <w:bookmarkEnd w:id="32"/>
      <w:r w:rsidR="00F176CE">
        <w:t xml:space="preserve"> </w:t>
      </w:r>
      <w:bookmarkStart w:id="33" w:name="_Toc168654188"/>
      <w:r w:rsidR="00F176CE">
        <w:t>И ПОДДЕРЖАНИЯ ДОБЫЧИ НЕФТИ</w:t>
      </w:r>
      <w:r w:rsidRPr="001C12F1">
        <w:t>»</w:t>
      </w:r>
      <w:bookmarkEnd w:id="33"/>
    </w:p>
    <w:p w14:paraId="6B07BB20" w14:textId="77777777" w:rsidR="00D17D8C" w:rsidRPr="00F53FDC" w:rsidRDefault="00D17D8C" w:rsidP="00D17D8C">
      <w:pPr>
        <w:spacing w:line="360" w:lineRule="auto"/>
        <w:jc w:val="center"/>
        <w:rPr>
          <w:rFonts w:ascii="Times New Roman" w:hAnsi="Times New Roman" w:cs="Times New Roman"/>
          <w:sz w:val="24"/>
          <w:szCs w:val="24"/>
        </w:rPr>
      </w:pPr>
    </w:p>
    <w:p w14:paraId="22A2AE8B" w14:textId="77777777" w:rsidR="00D17D8C" w:rsidRPr="00F53FDC" w:rsidRDefault="00D17D8C" w:rsidP="00D17D8C">
      <w:pPr>
        <w:spacing w:line="360" w:lineRule="auto"/>
        <w:jc w:val="center"/>
        <w:rPr>
          <w:rFonts w:ascii="Times New Roman" w:hAnsi="Times New Roman" w:cs="Times New Roman"/>
          <w:sz w:val="24"/>
          <w:szCs w:val="24"/>
        </w:rPr>
      </w:pPr>
    </w:p>
    <w:p w14:paraId="560EBDF9" w14:textId="77777777" w:rsidR="00D17D8C" w:rsidRPr="00F53FDC" w:rsidRDefault="00D17D8C" w:rsidP="00D17D8C">
      <w:pPr>
        <w:spacing w:line="360" w:lineRule="auto"/>
        <w:jc w:val="center"/>
        <w:rPr>
          <w:rFonts w:ascii="Times New Roman" w:hAnsi="Times New Roman" w:cs="Times New Roman"/>
          <w:sz w:val="24"/>
          <w:szCs w:val="24"/>
        </w:rPr>
      </w:pPr>
    </w:p>
    <w:p w14:paraId="0E9ACB22" w14:textId="77777777" w:rsidR="00D17D8C" w:rsidRPr="00F53FDC" w:rsidRDefault="00D17D8C" w:rsidP="00D17D8C">
      <w:pPr>
        <w:spacing w:line="360" w:lineRule="auto"/>
        <w:jc w:val="center"/>
        <w:rPr>
          <w:rFonts w:ascii="Times New Roman" w:hAnsi="Times New Roman" w:cs="Times New Roman"/>
          <w:sz w:val="24"/>
          <w:szCs w:val="24"/>
        </w:rPr>
      </w:pPr>
    </w:p>
    <w:p w14:paraId="636F8A60" w14:textId="77777777" w:rsidR="00D17D8C" w:rsidRPr="00F53FDC" w:rsidRDefault="00D17D8C" w:rsidP="00D17D8C">
      <w:pPr>
        <w:spacing w:line="360" w:lineRule="auto"/>
        <w:jc w:val="center"/>
        <w:rPr>
          <w:rFonts w:ascii="Times New Roman" w:hAnsi="Times New Roman" w:cs="Times New Roman"/>
          <w:sz w:val="24"/>
          <w:szCs w:val="24"/>
        </w:rPr>
      </w:pPr>
    </w:p>
    <w:p w14:paraId="491C7977" w14:textId="77777777" w:rsidR="00D17D8C" w:rsidRPr="00F53FDC" w:rsidRDefault="00D17D8C" w:rsidP="00D17D8C">
      <w:pPr>
        <w:spacing w:line="360" w:lineRule="auto"/>
        <w:jc w:val="center"/>
        <w:rPr>
          <w:rFonts w:ascii="Times New Roman" w:hAnsi="Times New Roman" w:cs="Times New Roman"/>
          <w:sz w:val="24"/>
          <w:szCs w:val="24"/>
        </w:rPr>
      </w:pPr>
    </w:p>
    <w:p w14:paraId="646C95FB" w14:textId="77777777" w:rsidR="00D17D8C" w:rsidRPr="00F53FDC" w:rsidRDefault="00D17D8C" w:rsidP="00D17D8C">
      <w:pPr>
        <w:spacing w:line="360" w:lineRule="auto"/>
        <w:jc w:val="center"/>
        <w:rPr>
          <w:rFonts w:ascii="Times New Roman" w:hAnsi="Times New Roman" w:cs="Times New Roman"/>
          <w:sz w:val="24"/>
          <w:szCs w:val="24"/>
        </w:rPr>
      </w:pPr>
    </w:p>
    <w:p w14:paraId="34C2B086" w14:textId="77777777" w:rsidR="00D17D8C" w:rsidRPr="00F53FDC" w:rsidRDefault="00D17D8C" w:rsidP="00D17D8C">
      <w:pPr>
        <w:spacing w:line="360" w:lineRule="auto"/>
        <w:jc w:val="center"/>
        <w:rPr>
          <w:rFonts w:ascii="Times New Roman" w:hAnsi="Times New Roman" w:cs="Times New Roman"/>
          <w:sz w:val="24"/>
          <w:szCs w:val="24"/>
        </w:rPr>
      </w:pPr>
    </w:p>
    <w:p w14:paraId="2BFAE590" w14:textId="77777777" w:rsidR="00D17D8C" w:rsidRPr="00F53FDC" w:rsidRDefault="00D17D8C" w:rsidP="00D17D8C">
      <w:pPr>
        <w:spacing w:line="360" w:lineRule="auto"/>
        <w:jc w:val="center"/>
        <w:rPr>
          <w:rFonts w:ascii="Times New Roman" w:hAnsi="Times New Roman" w:cs="Times New Roman"/>
          <w:sz w:val="24"/>
          <w:szCs w:val="24"/>
        </w:rPr>
      </w:pPr>
    </w:p>
    <w:p w14:paraId="534599D5" w14:textId="77777777" w:rsidR="00D17D8C" w:rsidRPr="00F53FDC" w:rsidRDefault="00D17D8C" w:rsidP="00D17D8C">
      <w:pPr>
        <w:spacing w:line="360" w:lineRule="auto"/>
        <w:jc w:val="center"/>
        <w:rPr>
          <w:rFonts w:ascii="Times New Roman" w:hAnsi="Times New Roman" w:cs="Times New Roman"/>
          <w:sz w:val="24"/>
          <w:szCs w:val="24"/>
        </w:rPr>
      </w:pPr>
    </w:p>
    <w:p w14:paraId="302B5606" w14:textId="77777777" w:rsidR="00D17D8C" w:rsidRPr="00F53FDC" w:rsidRDefault="00D17D8C" w:rsidP="00D17D8C">
      <w:pPr>
        <w:spacing w:line="360" w:lineRule="auto"/>
        <w:jc w:val="center"/>
        <w:rPr>
          <w:rFonts w:ascii="Times New Roman" w:hAnsi="Times New Roman" w:cs="Times New Roman"/>
          <w:sz w:val="24"/>
          <w:szCs w:val="24"/>
        </w:rPr>
      </w:pPr>
    </w:p>
    <w:p w14:paraId="098FEF43" w14:textId="77777777" w:rsidR="00D17D8C" w:rsidRPr="00F53FDC" w:rsidRDefault="00D17D8C" w:rsidP="00D17D8C">
      <w:pPr>
        <w:spacing w:line="360" w:lineRule="auto"/>
        <w:jc w:val="center"/>
        <w:rPr>
          <w:rFonts w:ascii="Times New Roman" w:hAnsi="Times New Roman" w:cs="Times New Roman"/>
          <w:sz w:val="24"/>
          <w:szCs w:val="24"/>
        </w:rPr>
      </w:pPr>
    </w:p>
    <w:p w14:paraId="71DA90F6" w14:textId="77777777" w:rsidR="00D17D8C" w:rsidRDefault="00D17D8C" w:rsidP="00D17D8C">
      <w:pPr>
        <w:spacing w:line="360" w:lineRule="auto"/>
        <w:jc w:val="center"/>
        <w:rPr>
          <w:rFonts w:ascii="Times New Roman" w:hAnsi="Times New Roman" w:cs="Times New Roman"/>
          <w:sz w:val="24"/>
          <w:szCs w:val="24"/>
        </w:rPr>
      </w:pPr>
    </w:p>
    <w:p w14:paraId="23BF2FE1" w14:textId="77777777" w:rsidR="00BF1B74" w:rsidRDefault="00BF1B74" w:rsidP="00D17D8C">
      <w:pPr>
        <w:spacing w:line="360" w:lineRule="auto"/>
        <w:jc w:val="center"/>
        <w:rPr>
          <w:rFonts w:ascii="Times New Roman" w:hAnsi="Times New Roman" w:cs="Times New Roman"/>
          <w:sz w:val="24"/>
          <w:szCs w:val="24"/>
        </w:rPr>
      </w:pPr>
    </w:p>
    <w:p w14:paraId="26D97332" w14:textId="77777777" w:rsidR="00BF1B74" w:rsidRDefault="00BF1B74" w:rsidP="00D17D8C">
      <w:pPr>
        <w:spacing w:line="360" w:lineRule="auto"/>
        <w:jc w:val="center"/>
        <w:rPr>
          <w:rFonts w:ascii="Times New Roman" w:hAnsi="Times New Roman" w:cs="Times New Roman"/>
          <w:sz w:val="24"/>
          <w:szCs w:val="24"/>
        </w:rPr>
      </w:pPr>
    </w:p>
    <w:p w14:paraId="4DD87E66" w14:textId="77777777" w:rsidR="00BF1B74" w:rsidRDefault="00BF1B74" w:rsidP="00D17D8C">
      <w:pPr>
        <w:spacing w:line="360" w:lineRule="auto"/>
        <w:jc w:val="center"/>
        <w:rPr>
          <w:rFonts w:ascii="Times New Roman" w:hAnsi="Times New Roman" w:cs="Times New Roman"/>
          <w:sz w:val="24"/>
          <w:szCs w:val="24"/>
        </w:rPr>
      </w:pPr>
    </w:p>
    <w:p w14:paraId="1632795A" w14:textId="77777777" w:rsidR="00BF1B74" w:rsidRDefault="00BF1B74" w:rsidP="00D17D8C">
      <w:pPr>
        <w:spacing w:line="360" w:lineRule="auto"/>
        <w:jc w:val="center"/>
        <w:rPr>
          <w:rFonts w:ascii="Times New Roman" w:hAnsi="Times New Roman" w:cs="Times New Roman"/>
          <w:sz w:val="24"/>
          <w:szCs w:val="24"/>
        </w:rPr>
      </w:pPr>
    </w:p>
    <w:p w14:paraId="4EC9995D" w14:textId="77777777" w:rsidR="00BF1B74" w:rsidRPr="00F53FDC" w:rsidRDefault="00BF1B74" w:rsidP="00D17D8C">
      <w:pPr>
        <w:spacing w:line="360" w:lineRule="auto"/>
        <w:jc w:val="center"/>
        <w:rPr>
          <w:rFonts w:ascii="Times New Roman" w:hAnsi="Times New Roman" w:cs="Times New Roman"/>
          <w:sz w:val="24"/>
          <w:szCs w:val="24"/>
        </w:rPr>
      </w:pPr>
    </w:p>
    <w:p w14:paraId="68F83356" w14:textId="77777777" w:rsidR="00D17D8C" w:rsidRPr="00F53FDC" w:rsidRDefault="00D17D8C" w:rsidP="00D17D8C">
      <w:pPr>
        <w:spacing w:line="360" w:lineRule="auto"/>
        <w:jc w:val="center"/>
        <w:rPr>
          <w:rFonts w:ascii="Times New Roman" w:hAnsi="Times New Roman" w:cs="Times New Roman"/>
          <w:sz w:val="24"/>
          <w:szCs w:val="24"/>
        </w:rPr>
      </w:pPr>
    </w:p>
    <w:p w14:paraId="14D661C1" w14:textId="77777777" w:rsidR="00D17D8C" w:rsidRPr="00F53FDC" w:rsidRDefault="00D17D8C" w:rsidP="00D17D8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F70F816" w14:textId="77777777" w:rsidR="00D17D8C" w:rsidRDefault="00D17D8C" w:rsidP="00D17D8C">
      <w:pPr>
        <w:rPr>
          <w:rFonts w:ascii="Times New Roman" w:eastAsia="Times New Roman" w:hAnsi="Times New Roman" w:cs="Times New Roman"/>
          <w:b/>
          <w:bCs/>
          <w:kern w:val="36"/>
          <w:sz w:val="24"/>
          <w:szCs w:val="24"/>
          <w:lang w:eastAsia="ru-RU"/>
        </w:rPr>
      </w:pPr>
      <w:r>
        <w:br w:type="page"/>
      </w:r>
    </w:p>
    <w:p w14:paraId="2BEA4F11" w14:textId="77777777" w:rsidR="00D17D8C" w:rsidRPr="00B766E1" w:rsidRDefault="00D17D8C" w:rsidP="00D17D8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6E80861" w14:textId="77777777" w:rsidR="00D17D8C" w:rsidRDefault="00D17D8C" w:rsidP="00D17D8C"/>
    <w:p w14:paraId="1E965CD6" w14:textId="77777777" w:rsidR="00D17D8C" w:rsidRDefault="00D17D8C" w:rsidP="00D17D8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74514A" w14:textId="5C186D4F" w:rsidR="00D17D8C" w:rsidRPr="00637FC3" w:rsidRDefault="00D17D8C" w:rsidP="00637FC3">
      <w:pPr>
        <w:pStyle w:val="21"/>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sidR="00EC0F9B" w:rsidRPr="00EC0F9B">
          <w:rPr>
            <w:rStyle w:val="af0"/>
            <w:i w:val="0"/>
            <w:iCs w:val="0"/>
          </w:rPr>
          <w:t>ПМ.02 Геологическое моделирование для подсчета запасов</w:t>
        </w:r>
        <w:r w:rsidR="00637FC3" w:rsidRPr="00EC0F9B">
          <w:rPr>
            <w:rStyle w:val="af0"/>
            <w:i w:val="0"/>
            <w:iCs w:val="0"/>
          </w:rPr>
          <w:t xml:space="preserve"> и поддержания добычи нефти</w:t>
        </w:r>
        <w:r w:rsidRPr="00B766E1">
          <w:rPr>
            <w:rStyle w:val="af0"/>
            <w:i w:val="0"/>
            <w:iCs w:val="0"/>
          </w:rPr>
          <w:t>»  в структуре образовательной программы</w:t>
        </w:r>
        <w:r w:rsidRPr="00B766E1">
          <w:rPr>
            <w:i w:val="0"/>
            <w:iCs w:val="0"/>
            <w:webHidden/>
          </w:rPr>
          <w:tab/>
        </w:r>
      </w:hyperlink>
    </w:p>
    <w:p w14:paraId="4E5F4BAA"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8E6930C" w14:textId="77777777" w:rsidR="00D17D8C" w:rsidRDefault="00D17D8C" w:rsidP="00D17D8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0A4087B"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FE61759"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91A81CF"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8F2A452"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F96D63D" w14:textId="77777777" w:rsidR="00D17D8C" w:rsidRDefault="00D17D8C" w:rsidP="00D17D8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8A5A85F"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638FF8D"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3B0C986" w14:textId="77777777" w:rsidR="00D17D8C" w:rsidRDefault="00D17D8C" w:rsidP="00D17D8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02FD28D" w14:textId="77777777" w:rsidR="00D17D8C" w:rsidRPr="00B766E1" w:rsidRDefault="00D17D8C" w:rsidP="00D17D8C">
      <w:r>
        <w:fldChar w:fldCharType="end"/>
      </w:r>
    </w:p>
    <w:p w14:paraId="35AD3FE5" w14:textId="77777777" w:rsidR="00D17D8C" w:rsidRDefault="00D17D8C" w:rsidP="00D17D8C">
      <w:pPr>
        <w:pStyle w:val="1"/>
      </w:pPr>
    </w:p>
    <w:p w14:paraId="5278F168" w14:textId="77777777" w:rsidR="00D17D8C" w:rsidRDefault="00D17D8C" w:rsidP="00D17D8C">
      <w:pPr>
        <w:pStyle w:val="1f"/>
        <w:jc w:val="left"/>
        <w:sectPr w:rsidR="00D17D8C" w:rsidSect="00502F97">
          <w:headerReference w:type="even" r:id="rId17"/>
          <w:headerReference w:type="default" r:id="rId18"/>
          <w:pgSz w:w="11906" w:h="16838"/>
          <w:pgMar w:top="1134" w:right="567" w:bottom="1134" w:left="1701" w:header="709" w:footer="709" w:gutter="0"/>
          <w:cols w:space="708"/>
          <w:docGrid w:linePitch="360"/>
        </w:sectPr>
      </w:pPr>
    </w:p>
    <w:p w14:paraId="04D20BFC" w14:textId="77777777" w:rsidR="00D17D8C" w:rsidRPr="00C13371" w:rsidRDefault="00D17D8C" w:rsidP="00D17D8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B147D9" w14:textId="6F5EBF4F" w:rsidR="00EC0F9B" w:rsidRPr="00D50CE6" w:rsidRDefault="00D17D8C" w:rsidP="00EC0F9B">
      <w:pPr>
        <w:pStyle w:val="1d"/>
        <w:jc w:val="center"/>
        <w:rPr>
          <w:rFonts w:eastAsia="Segoe UI"/>
          <w:b/>
          <w:bCs/>
          <w:lang w:val="ru-RU"/>
        </w:rPr>
      </w:pPr>
      <w:r w:rsidRPr="00D50CE6">
        <w:rPr>
          <w:rFonts w:eastAsia="Segoe UI"/>
          <w:b/>
          <w:bCs/>
          <w:lang w:val="ru-RU"/>
        </w:rPr>
        <w:t>«</w:t>
      </w:r>
      <w:r w:rsidR="00EC0F9B" w:rsidRPr="00D50CE6">
        <w:rPr>
          <w:rFonts w:eastAsia="Segoe UI"/>
          <w:b/>
          <w:bCs/>
          <w:lang w:val="ru-RU"/>
        </w:rPr>
        <w:t>ПМ.02 Г</w:t>
      </w:r>
      <w:r w:rsidR="00D50CE6" w:rsidRPr="00D50CE6">
        <w:rPr>
          <w:rFonts w:eastAsia="Segoe UI"/>
          <w:b/>
          <w:bCs/>
          <w:lang w:val="ru-RU"/>
        </w:rPr>
        <w:t xml:space="preserve">еологическое моделирование для подсчета запасов </w:t>
      </w:r>
    </w:p>
    <w:p w14:paraId="092276ED" w14:textId="1F8848AA" w:rsidR="00D17D8C" w:rsidRPr="00D50CE6" w:rsidRDefault="00D50CE6" w:rsidP="00EC0F9B">
      <w:pPr>
        <w:pStyle w:val="1d"/>
        <w:jc w:val="center"/>
        <w:rPr>
          <w:rFonts w:eastAsia="Segoe UI"/>
          <w:b/>
          <w:bCs/>
          <w:lang w:val="ru-RU"/>
        </w:rPr>
      </w:pPr>
      <w:r w:rsidRPr="00D50CE6">
        <w:rPr>
          <w:rFonts w:eastAsia="Segoe UI"/>
          <w:b/>
          <w:bCs/>
          <w:lang w:val="ru-RU"/>
        </w:rPr>
        <w:t>и поддержания добычи нефти»</w:t>
      </w:r>
    </w:p>
    <w:p w14:paraId="0A39144E" w14:textId="77777777" w:rsidR="00D17D8C" w:rsidRPr="00C13371" w:rsidRDefault="00D17D8C" w:rsidP="00D17D8C">
      <w:pPr>
        <w:pStyle w:val="1f"/>
        <w:rPr>
          <w:rFonts w:asciiTheme="minorHAnsi" w:hAnsiTheme="minorHAnsi"/>
          <w:lang w:val="ru-RU"/>
        </w:rPr>
      </w:pPr>
    </w:p>
    <w:p w14:paraId="4ACC9C46" w14:textId="77777777" w:rsidR="00D17D8C" w:rsidRPr="00EA6E1D" w:rsidRDefault="00D17D8C" w:rsidP="00D17D8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93FC27" w14:textId="3ADCF286" w:rsidR="00D17D8C" w:rsidRPr="00637FC3" w:rsidRDefault="00D17D8C" w:rsidP="00EC0F9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EC0F9B" w:rsidRPr="00EC0F9B">
        <w:rPr>
          <w:rFonts w:ascii="Times New Roman" w:eastAsia="Times New Roman" w:hAnsi="Times New Roman" w:cs="Times New Roman"/>
          <w:iCs/>
          <w:sz w:val="24"/>
          <w:szCs w:val="24"/>
          <w:lang w:eastAsia="ru-RU"/>
        </w:rPr>
        <w:t>Г</w:t>
      </w:r>
      <w:r w:rsidR="00637FC3" w:rsidRPr="00EC0F9B">
        <w:rPr>
          <w:rFonts w:ascii="Times New Roman" w:eastAsia="Times New Roman" w:hAnsi="Times New Roman" w:cs="Times New Roman"/>
          <w:iCs/>
          <w:sz w:val="24"/>
          <w:szCs w:val="24"/>
          <w:lang w:eastAsia="ru-RU"/>
        </w:rPr>
        <w:t>еологическое моделирование для подсчета запасов и поддержания добычи нефти</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63D2C07" w14:textId="3DD434E3" w:rsidR="00D17D8C" w:rsidRPr="00637FC3" w:rsidRDefault="00D17D8C" w:rsidP="00D17D8C">
      <w:pPr>
        <w:suppressAutoHyphens/>
        <w:spacing w:line="276" w:lineRule="auto"/>
        <w:ind w:firstLine="709"/>
        <w:jc w:val="both"/>
        <w:rPr>
          <w:rFonts w:ascii="Times New Roman" w:hAnsi="Times New Roman" w:cs="Times New Roman"/>
          <w:sz w:val="24"/>
          <w:szCs w:val="24"/>
        </w:rPr>
      </w:pPr>
      <w:r w:rsidRPr="00637FC3">
        <w:rPr>
          <w:rFonts w:ascii="Times New Roman" w:hAnsi="Times New Roman" w:cs="Times New Roman"/>
          <w:sz w:val="24"/>
          <w:szCs w:val="24"/>
        </w:rPr>
        <w:t>Профессиональный модуль включен в обязательную часть образовательной программы</w:t>
      </w:r>
      <w:r w:rsidR="00637FC3" w:rsidRPr="00637FC3">
        <w:rPr>
          <w:rFonts w:ascii="Times New Roman" w:hAnsi="Times New Roman" w:cs="Times New Roman"/>
          <w:sz w:val="24"/>
          <w:szCs w:val="24"/>
        </w:rPr>
        <w:t>.</w:t>
      </w:r>
    </w:p>
    <w:p w14:paraId="43CEC370" w14:textId="77777777" w:rsidR="00D17D8C" w:rsidRDefault="00D17D8C" w:rsidP="00D17D8C">
      <w:pPr>
        <w:suppressAutoHyphens/>
        <w:spacing w:line="276" w:lineRule="auto"/>
        <w:ind w:firstLine="709"/>
        <w:jc w:val="both"/>
        <w:rPr>
          <w:rFonts w:ascii="Times New Roman" w:hAnsi="Times New Roman" w:cs="Times New Roman"/>
          <w:sz w:val="24"/>
          <w:szCs w:val="24"/>
        </w:rPr>
      </w:pPr>
    </w:p>
    <w:p w14:paraId="6E2C70AF" w14:textId="77777777" w:rsidR="00D17D8C" w:rsidRPr="00EA6E1D" w:rsidRDefault="00D17D8C" w:rsidP="00D17D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9EBD0FA" w14:textId="77777777" w:rsidR="00D17D8C" w:rsidRDefault="00D17D8C" w:rsidP="00D17D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26BCD3C6" w14:textId="77777777" w:rsidR="00D17D8C" w:rsidRDefault="00D17D8C" w:rsidP="00D17D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5C08" w:rsidRPr="000E591D" w14:paraId="70E05C87" w14:textId="77777777" w:rsidTr="00612659">
        <w:tc>
          <w:tcPr>
            <w:tcW w:w="1129" w:type="dxa"/>
            <w:tcBorders>
              <w:top w:val="single" w:sz="4" w:space="0" w:color="auto"/>
              <w:left w:val="single" w:sz="4" w:space="0" w:color="auto"/>
              <w:right w:val="single" w:sz="4" w:space="0" w:color="auto"/>
            </w:tcBorders>
          </w:tcPr>
          <w:p w14:paraId="5E2671E3" w14:textId="77777777" w:rsidR="006E5C08" w:rsidRPr="00C13371" w:rsidRDefault="006E5C08" w:rsidP="0061265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3EC0BFA" w14:textId="77777777" w:rsidR="006E5C08" w:rsidRPr="00C13371" w:rsidRDefault="006E5C08" w:rsidP="0061265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428A0" w14:textId="77777777" w:rsidR="006E5C08" w:rsidRPr="00C13371" w:rsidRDefault="006E5C08"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E73B71" w14:textId="77777777" w:rsidR="006E5C08" w:rsidRPr="00C13371" w:rsidRDefault="006E5C08"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269D7" w:rsidRPr="00D44461" w14:paraId="35954089" w14:textId="77777777" w:rsidTr="00612659">
        <w:tc>
          <w:tcPr>
            <w:tcW w:w="1129" w:type="dxa"/>
            <w:tcBorders>
              <w:top w:val="single" w:sz="4" w:space="0" w:color="auto"/>
              <w:left w:val="single" w:sz="4" w:space="0" w:color="auto"/>
              <w:right w:val="single" w:sz="4" w:space="0" w:color="auto"/>
            </w:tcBorders>
          </w:tcPr>
          <w:p w14:paraId="6A4A9842" w14:textId="030CA9FA"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17E1899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68B21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85D2D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9F710F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4AC00780" w14:textId="5652EC22"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39BFB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07D013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6A448C3"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883A0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43EC8614" w14:textId="3026180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E0792B" w14:textId="77777777" w:rsidR="00B269D7" w:rsidRPr="00D44461" w:rsidRDefault="00B269D7" w:rsidP="00B269D7">
            <w:pPr>
              <w:jc w:val="center"/>
              <w:rPr>
                <w:rFonts w:ascii="Times New Roman" w:hAnsi="Times New Roman" w:cs="Times New Roman"/>
                <w:bCs/>
                <w:sz w:val="24"/>
                <w:szCs w:val="24"/>
              </w:rPr>
            </w:pPr>
          </w:p>
        </w:tc>
      </w:tr>
      <w:tr w:rsidR="00B269D7" w:rsidRPr="00D44461" w14:paraId="227C6D07" w14:textId="77777777" w:rsidTr="00612659">
        <w:tc>
          <w:tcPr>
            <w:tcW w:w="1129" w:type="dxa"/>
            <w:tcBorders>
              <w:top w:val="single" w:sz="4" w:space="0" w:color="auto"/>
              <w:left w:val="single" w:sz="4" w:space="0" w:color="auto"/>
              <w:right w:val="single" w:sz="4" w:space="0" w:color="auto"/>
            </w:tcBorders>
          </w:tcPr>
          <w:p w14:paraId="39D9A069" w14:textId="71697F2C"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lastRenderedPageBreak/>
              <w:t>ОК 02</w:t>
            </w:r>
          </w:p>
        </w:tc>
        <w:tc>
          <w:tcPr>
            <w:tcW w:w="2833" w:type="dxa"/>
            <w:tcBorders>
              <w:top w:val="single" w:sz="4" w:space="0" w:color="auto"/>
              <w:left w:val="single" w:sz="4" w:space="0" w:color="auto"/>
              <w:right w:val="single" w:sz="4" w:space="0" w:color="auto"/>
            </w:tcBorders>
          </w:tcPr>
          <w:p w14:paraId="7740A66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3DB61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87F21A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103B4F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5371F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CEBB169" w14:textId="72481A4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25C254"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A9CFFE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2413517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1429DDD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901FE1C" w14:textId="253021C7"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C7E407A" w14:textId="77777777" w:rsidR="00B269D7" w:rsidRPr="00D44461" w:rsidRDefault="00B269D7" w:rsidP="00B269D7">
            <w:pPr>
              <w:jc w:val="center"/>
              <w:rPr>
                <w:rFonts w:ascii="Times New Roman" w:hAnsi="Times New Roman" w:cs="Times New Roman"/>
                <w:bCs/>
                <w:sz w:val="24"/>
                <w:szCs w:val="24"/>
              </w:rPr>
            </w:pPr>
          </w:p>
        </w:tc>
      </w:tr>
      <w:tr w:rsidR="00B269D7" w:rsidRPr="00D44461" w14:paraId="4562D665" w14:textId="77777777" w:rsidTr="00612659">
        <w:tc>
          <w:tcPr>
            <w:tcW w:w="1129" w:type="dxa"/>
            <w:tcBorders>
              <w:top w:val="single" w:sz="4" w:space="0" w:color="auto"/>
              <w:left w:val="single" w:sz="4" w:space="0" w:color="auto"/>
              <w:right w:val="single" w:sz="4" w:space="0" w:color="auto"/>
            </w:tcBorders>
          </w:tcPr>
          <w:p w14:paraId="1A6F5DD1" w14:textId="24A1044F"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03</w:t>
            </w:r>
          </w:p>
        </w:tc>
        <w:tc>
          <w:tcPr>
            <w:tcW w:w="2833" w:type="dxa"/>
            <w:tcBorders>
              <w:top w:val="single" w:sz="4" w:space="0" w:color="auto"/>
              <w:left w:val="single" w:sz="4" w:space="0" w:color="auto"/>
              <w:right w:val="single" w:sz="4" w:space="0" w:color="auto"/>
            </w:tcBorders>
          </w:tcPr>
          <w:p w14:paraId="502F079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74405B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479C756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851D4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563FECE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B55A57">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D713EE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C85FE1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2B72067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06F911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6EDE36" w14:textId="631F3670"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8614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08387434"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78CEA41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2A79DED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2066F23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614F9BCD" w14:textId="2867EBF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18EDAD" w14:textId="77777777" w:rsidR="00B269D7" w:rsidRPr="00D44461" w:rsidRDefault="00B269D7" w:rsidP="00B269D7">
            <w:pPr>
              <w:jc w:val="center"/>
              <w:rPr>
                <w:rFonts w:ascii="Times New Roman" w:hAnsi="Times New Roman" w:cs="Times New Roman"/>
                <w:bCs/>
                <w:sz w:val="24"/>
                <w:szCs w:val="24"/>
              </w:rPr>
            </w:pPr>
          </w:p>
        </w:tc>
      </w:tr>
      <w:tr w:rsidR="00B269D7" w:rsidRPr="00D44461" w14:paraId="4C884C6F" w14:textId="77777777" w:rsidTr="00612659">
        <w:tc>
          <w:tcPr>
            <w:tcW w:w="1129" w:type="dxa"/>
            <w:tcBorders>
              <w:top w:val="single" w:sz="4" w:space="0" w:color="auto"/>
              <w:left w:val="single" w:sz="4" w:space="0" w:color="auto"/>
              <w:right w:val="single" w:sz="4" w:space="0" w:color="auto"/>
            </w:tcBorders>
          </w:tcPr>
          <w:p w14:paraId="7BC7C4A4" w14:textId="3245A115"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04</w:t>
            </w:r>
          </w:p>
        </w:tc>
        <w:tc>
          <w:tcPr>
            <w:tcW w:w="2833" w:type="dxa"/>
            <w:tcBorders>
              <w:top w:val="single" w:sz="4" w:space="0" w:color="auto"/>
              <w:left w:val="single" w:sz="4" w:space="0" w:color="auto"/>
              <w:right w:val="single" w:sz="4" w:space="0" w:color="auto"/>
            </w:tcBorders>
          </w:tcPr>
          <w:p w14:paraId="34415E5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39CFD39F" w14:textId="4ACD4D41"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19970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74F640F7" w14:textId="0DC4786F"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74B81" w14:textId="77777777" w:rsidR="00B269D7" w:rsidRPr="00D44461" w:rsidRDefault="00B269D7" w:rsidP="00B269D7">
            <w:pPr>
              <w:jc w:val="center"/>
              <w:rPr>
                <w:rFonts w:ascii="Times New Roman" w:hAnsi="Times New Roman" w:cs="Times New Roman"/>
                <w:bCs/>
                <w:sz w:val="24"/>
                <w:szCs w:val="24"/>
              </w:rPr>
            </w:pPr>
          </w:p>
        </w:tc>
      </w:tr>
      <w:tr w:rsidR="00B269D7" w:rsidRPr="00D44461" w14:paraId="1B35AA30" w14:textId="77777777" w:rsidTr="00612659">
        <w:tc>
          <w:tcPr>
            <w:tcW w:w="1129" w:type="dxa"/>
            <w:tcBorders>
              <w:top w:val="single" w:sz="4" w:space="0" w:color="auto"/>
              <w:left w:val="single" w:sz="4" w:space="0" w:color="auto"/>
              <w:right w:val="single" w:sz="4" w:space="0" w:color="auto"/>
            </w:tcBorders>
          </w:tcPr>
          <w:p w14:paraId="23E91D7C" w14:textId="365F3FB6"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05</w:t>
            </w:r>
          </w:p>
        </w:tc>
        <w:tc>
          <w:tcPr>
            <w:tcW w:w="2833" w:type="dxa"/>
            <w:tcBorders>
              <w:top w:val="single" w:sz="4" w:space="0" w:color="auto"/>
              <w:left w:val="single" w:sz="4" w:space="0" w:color="auto"/>
              <w:right w:val="single" w:sz="4" w:space="0" w:color="auto"/>
            </w:tcBorders>
          </w:tcPr>
          <w:p w14:paraId="7F1BF1D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11CEBBF" w14:textId="6E1AE02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16715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300603F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D8CE617" w14:textId="71D32F3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163C2D0" w14:textId="77777777" w:rsidR="00B269D7" w:rsidRPr="00D44461" w:rsidRDefault="00B269D7" w:rsidP="00B269D7">
            <w:pPr>
              <w:jc w:val="center"/>
              <w:rPr>
                <w:rFonts w:ascii="Times New Roman" w:hAnsi="Times New Roman" w:cs="Times New Roman"/>
                <w:bCs/>
                <w:sz w:val="24"/>
                <w:szCs w:val="24"/>
              </w:rPr>
            </w:pPr>
          </w:p>
        </w:tc>
      </w:tr>
      <w:tr w:rsidR="00B269D7" w:rsidRPr="00D44461" w14:paraId="7C5A4974" w14:textId="77777777" w:rsidTr="00612659">
        <w:tc>
          <w:tcPr>
            <w:tcW w:w="1129" w:type="dxa"/>
            <w:tcBorders>
              <w:left w:val="single" w:sz="4" w:space="0" w:color="auto"/>
              <w:bottom w:val="single" w:sz="4" w:space="0" w:color="auto"/>
              <w:right w:val="single" w:sz="4" w:space="0" w:color="auto"/>
            </w:tcBorders>
          </w:tcPr>
          <w:p w14:paraId="74CEBA64" w14:textId="0F523DF9"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6120411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2D6DDBB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A928C1D"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5144A6">
              <w:rPr>
                <w:rFonts w:ascii="Times New Roman" w:hAnsi="Times New Roman" w:cs="Times New Roman"/>
                <w:bCs/>
                <w:sz w:val="24"/>
                <w:szCs w:val="24"/>
              </w:rPr>
              <w:lastRenderedPageBreak/>
              <w:t>бережливого производства</w:t>
            </w:r>
          </w:p>
          <w:p w14:paraId="13161AD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9D18F0E" w14:textId="520F7514"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0B601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D72852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5D6A5253"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52E5266C"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3BFFE92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lastRenderedPageBreak/>
              <w:t>основные направления изменения климатических условий региона</w:t>
            </w:r>
          </w:p>
          <w:p w14:paraId="3769E853" w14:textId="639F8668"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50282A1" w14:textId="77777777" w:rsidR="00B269D7" w:rsidRPr="00D44461" w:rsidRDefault="00B269D7" w:rsidP="00B269D7">
            <w:pPr>
              <w:jc w:val="center"/>
              <w:rPr>
                <w:rFonts w:ascii="Times New Roman" w:hAnsi="Times New Roman" w:cs="Times New Roman"/>
                <w:bCs/>
                <w:sz w:val="24"/>
                <w:szCs w:val="24"/>
              </w:rPr>
            </w:pPr>
          </w:p>
        </w:tc>
      </w:tr>
      <w:tr w:rsidR="00B269D7" w:rsidRPr="00D44461" w14:paraId="6AF6F1F5" w14:textId="77777777" w:rsidTr="00612659">
        <w:tc>
          <w:tcPr>
            <w:tcW w:w="1129" w:type="dxa"/>
            <w:tcBorders>
              <w:left w:val="single" w:sz="4" w:space="0" w:color="auto"/>
              <w:bottom w:val="single" w:sz="4" w:space="0" w:color="auto"/>
              <w:right w:val="single" w:sz="4" w:space="0" w:color="auto"/>
            </w:tcBorders>
          </w:tcPr>
          <w:p w14:paraId="2EC0E7CB" w14:textId="25B3C7D7"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7D064A3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59E1E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143CC838"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7AD9C9B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39892BF1" w14:textId="101C1BE5"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66CC7A"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7FBF2534"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630347A1"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FDFE28D"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5E67842E" w14:textId="1B0306C1" w:rsidR="00B269D7" w:rsidRPr="00D44461"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446CB6D" w14:textId="77777777" w:rsidR="00B269D7" w:rsidRPr="00D44461" w:rsidRDefault="00B269D7" w:rsidP="00B269D7">
            <w:pPr>
              <w:jc w:val="center"/>
              <w:rPr>
                <w:rFonts w:ascii="Times New Roman" w:hAnsi="Times New Roman" w:cs="Times New Roman"/>
                <w:bCs/>
                <w:sz w:val="24"/>
                <w:szCs w:val="24"/>
              </w:rPr>
            </w:pPr>
          </w:p>
        </w:tc>
      </w:tr>
      <w:tr w:rsidR="006E5C08" w:rsidRPr="00D44461" w14:paraId="09438B80" w14:textId="77777777" w:rsidTr="00612659">
        <w:tc>
          <w:tcPr>
            <w:tcW w:w="1129" w:type="dxa"/>
            <w:tcBorders>
              <w:left w:val="single" w:sz="4" w:space="0" w:color="auto"/>
              <w:bottom w:val="single" w:sz="4" w:space="0" w:color="auto"/>
              <w:right w:val="single" w:sz="4" w:space="0" w:color="auto"/>
            </w:tcBorders>
          </w:tcPr>
          <w:p w14:paraId="1EAD2A49" w14:textId="2A9222D9" w:rsidR="006E5C08" w:rsidRPr="00F85146" w:rsidRDefault="006E5C08" w:rsidP="00612659">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.1</w:t>
            </w:r>
          </w:p>
        </w:tc>
        <w:tc>
          <w:tcPr>
            <w:tcW w:w="2833" w:type="dxa"/>
            <w:tcBorders>
              <w:left w:val="single" w:sz="4" w:space="0" w:color="auto"/>
              <w:bottom w:val="single" w:sz="4" w:space="0" w:color="auto"/>
              <w:right w:val="single" w:sz="4" w:space="0" w:color="auto"/>
            </w:tcBorders>
          </w:tcPr>
          <w:p w14:paraId="6E762B0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выполнять пересчет результатов химических анализов вод из ионной формы выражения в другие (мг-</w:t>
            </w:r>
            <w:proofErr w:type="spellStart"/>
            <w:r w:rsidRPr="00B65B93">
              <w:rPr>
                <w:rFonts w:ascii="Times New Roman" w:hAnsi="Times New Roman" w:cs="Times New Roman"/>
                <w:bCs/>
                <w:sz w:val="24"/>
                <w:szCs w:val="24"/>
              </w:rPr>
              <w:t>экв</w:t>
            </w:r>
            <w:proofErr w:type="spellEnd"/>
            <w:r w:rsidRPr="00B65B93">
              <w:rPr>
                <w:rFonts w:ascii="Times New Roman" w:hAnsi="Times New Roman" w:cs="Times New Roman"/>
                <w:bCs/>
                <w:sz w:val="24"/>
                <w:szCs w:val="24"/>
              </w:rPr>
              <w:t>; %-экв.);</w:t>
            </w:r>
          </w:p>
          <w:p w14:paraId="465C7F5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 изображать химический состав подземных вод;</w:t>
            </w:r>
          </w:p>
          <w:p w14:paraId="658EB6A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определять химический тип воды по </w:t>
            </w:r>
            <w:proofErr w:type="spellStart"/>
            <w:r w:rsidRPr="00B65B93">
              <w:rPr>
                <w:rFonts w:ascii="Times New Roman" w:hAnsi="Times New Roman" w:cs="Times New Roman"/>
                <w:bCs/>
                <w:sz w:val="24"/>
                <w:szCs w:val="24"/>
              </w:rPr>
              <w:t>сулину</w:t>
            </w:r>
            <w:proofErr w:type="spellEnd"/>
            <w:r w:rsidRPr="00B65B93">
              <w:rPr>
                <w:rFonts w:ascii="Times New Roman" w:hAnsi="Times New Roman" w:cs="Times New Roman"/>
                <w:bCs/>
                <w:sz w:val="24"/>
                <w:szCs w:val="24"/>
              </w:rPr>
              <w:t xml:space="preserve"> и условия образования;</w:t>
            </w:r>
          </w:p>
          <w:p w14:paraId="2F02E4E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обрабатывать результаты гранулометрического анализа;</w:t>
            </w:r>
          </w:p>
          <w:p w14:paraId="1D14A53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строить  и описывать карты </w:t>
            </w:r>
            <w:proofErr w:type="spellStart"/>
            <w:r w:rsidRPr="00B65B93">
              <w:rPr>
                <w:rFonts w:ascii="Times New Roman" w:hAnsi="Times New Roman" w:cs="Times New Roman"/>
                <w:bCs/>
                <w:sz w:val="24"/>
                <w:szCs w:val="24"/>
              </w:rPr>
              <w:t>гидроизопьез</w:t>
            </w:r>
            <w:proofErr w:type="spellEnd"/>
            <w:r w:rsidRPr="00B65B93">
              <w:rPr>
                <w:rFonts w:ascii="Times New Roman" w:hAnsi="Times New Roman" w:cs="Times New Roman"/>
                <w:bCs/>
                <w:sz w:val="24"/>
                <w:szCs w:val="24"/>
              </w:rPr>
              <w:t>;</w:t>
            </w:r>
          </w:p>
          <w:p w14:paraId="3C1348B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объяснять  взаимосвязь между составом </w:t>
            </w:r>
            <w:r w:rsidRPr="00B65B93">
              <w:rPr>
                <w:rFonts w:ascii="Times New Roman" w:hAnsi="Times New Roman" w:cs="Times New Roman"/>
                <w:bCs/>
                <w:sz w:val="24"/>
                <w:szCs w:val="24"/>
              </w:rPr>
              <w:lastRenderedPageBreak/>
              <w:t>подземных вод и их образованием и залеганием;</w:t>
            </w:r>
          </w:p>
          <w:p w14:paraId="4ADA23A5"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объяснять  использование гидрогеологических данных при поисках нефти и газа, при разведке и разработке нефтяных и газовых месторождений;</w:t>
            </w:r>
          </w:p>
          <w:p w14:paraId="2D96587E"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объяснять причины обводнения скважин;</w:t>
            </w:r>
          </w:p>
          <w:p w14:paraId="7BCDB4A8"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строить схему сопоставления разрезов скважин;</w:t>
            </w:r>
          </w:p>
          <w:p w14:paraId="1D989DE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составлять и анализировать геологическую графику при  построении  двухмерных моделей залежей нефти и газа различных типов; </w:t>
            </w:r>
          </w:p>
          <w:p w14:paraId="02EE469E"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обрабатывать по утвержденной методике геологическую  информацию;</w:t>
            </w:r>
          </w:p>
          <w:p w14:paraId="0A17C882"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строить карты геологической неоднородности продуктивных пластов;</w:t>
            </w:r>
          </w:p>
          <w:p w14:paraId="4D73E40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давать  оценку геолого-промысловой характеристике продуктивного пласта при обосновании рациональной системы разработки;</w:t>
            </w:r>
          </w:p>
          <w:p w14:paraId="7200490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вести геолого-промысловый контроль за разработкой нефтяных и газовых месторождений;</w:t>
            </w:r>
          </w:p>
          <w:p w14:paraId="0FFEC10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анализировать основные показатели разработки;</w:t>
            </w:r>
          </w:p>
          <w:p w14:paraId="3B3FEC9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анализировать и систематизировать полученную геологическую информацию, вести базу промысловых данных; </w:t>
            </w:r>
          </w:p>
          <w:p w14:paraId="1E64BF9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оценивать качество исследований в области промысловой геологии;</w:t>
            </w:r>
          </w:p>
          <w:p w14:paraId="1A16D00F"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контролировать выполнение и результаты сбора, анализа, систематизации и обобщения геологической информации;</w:t>
            </w:r>
          </w:p>
          <w:p w14:paraId="743BE3BF" w14:textId="78389EDF" w:rsidR="006E5C08" w:rsidRPr="00D44461"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применять требования нормативных документов при сборе и систематизации геолого-промысловых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B0A3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виды подземных вод;</w:t>
            </w:r>
          </w:p>
          <w:p w14:paraId="56241CA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условия залегания подземных вод водонапорные системы;</w:t>
            </w:r>
          </w:p>
          <w:p w14:paraId="426BF461"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происхождение подземных вод;</w:t>
            </w:r>
          </w:p>
          <w:p w14:paraId="428B128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давление и температура в недрах;</w:t>
            </w:r>
          </w:p>
          <w:p w14:paraId="6C53282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основы гидравлик и динамики подземных вод;</w:t>
            </w:r>
          </w:p>
          <w:p w14:paraId="4D3828D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силы, действующие на нефть и газ в горных породах;</w:t>
            </w:r>
          </w:p>
          <w:p w14:paraId="7E83EE2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размещение нефти, газа и воды в породах коллекторах;</w:t>
            </w:r>
          </w:p>
          <w:p w14:paraId="2654993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понятие о переходной зоне, зависимость мощности переходной зоны от капиллярных явлений;</w:t>
            </w:r>
          </w:p>
          <w:p w14:paraId="16870324"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химический состав и физические свойства подземных вод; </w:t>
            </w:r>
          </w:p>
          <w:p w14:paraId="549030F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формы выражения химического состава воды; </w:t>
            </w:r>
          </w:p>
          <w:p w14:paraId="3AB3C9C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графические способы изображения подземных вод;</w:t>
            </w:r>
          </w:p>
          <w:p w14:paraId="1E51954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классификации вод по химическому составу;</w:t>
            </w:r>
          </w:p>
          <w:p w14:paraId="3AD90D3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условия залегания вод в недрах нефтяных  газовых месторождений, получение геологической информации промысловая классификация вод нефтяных месторождений;</w:t>
            </w:r>
          </w:p>
          <w:p w14:paraId="33DD3FA4"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использование гидрогеологических данных при поисках нефти и газа;</w:t>
            </w:r>
          </w:p>
          <w:p w14:paraId="49DF3AB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гидрогеологические показатели нефтегазоносности;</w:t>
            </w:r>
          </w:p>
          <w:p w14:paraId="13DB500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гидрогеологические условия и показатели ловушек благоприятные для сохранения нефти и газа;</w:t>
            </w:r>
          </w:p>
          <w:p w14:paraId="5F9ABB9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использование гидрогеологических исследований при разведке и разработке нефтяных и газовых месторождений;</w:t>
            </w:r>
          </w:p>
          <w:p w14:paraId="4E1B8AE3"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методы и методику выделения продуктивных пластов в разрезе; </w:t>
            </w:r>
          </w:p>
          <w:p w14:paraId="11AC0A0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анализ полученной и обработанной геолого-промысловой </w:t>
            </w:r>
            <w:r w:rsidRPr="00B65B93">
              <w:rPr>
                <w:rFonts w:ascii="Times New Roman" w:hAnsi="Times New Roman" w:cs="Times New Roman"/>
                <w:bCs/>
                <w:sz w:val="24"/>
                <w:szCs w:val="24"/>
              </w:rPr>
              <w:lastRenderedPageBreak/>
              <w:t>информации, отбраковка некачественных данных;</w:t>
            </w:r>
          </w:p>
          <w:p w14:paraId="100A3133"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строение различных типов залежей нефти и газа;</w:t>
            </w:r>
          </w:p>
          <w:p w14:paraId="720E25E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методики построения  двухмерного геологического моделирования залежей нефти и газа различных типов;</w:t>
            </w:r>
          </w:p>
          <w:p w14:paraId="23D0E77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режимы залежи нефти и газа;</w:t>
            </w:r>
          </w:p>
          <w:p w14:paraId="204D4E8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геолого-промысловую характеристику продуктивных пластов;</w:t>
            </w:r>
          </w:p>
          <w:p w14:paraId="50C93EC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геологические основы разработки нефтяных и газовых месторождений;</w:t>
            </w:r>
          </w:p>
          <w:p w14:paraId="537AD7B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геолого-промысловый контроль за разработкой нефтяных и газовых месторождений;</w:t>
            </w:r>
          </w:p>
          <w:p w14:paraId="2AB2B63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гидродинамические методы исследований эксплуатационных скважин и определение эксплуатационных характеристик продуктивного пласта;</w:t>
            </w:r>
          </w:p>
          <w:p w14:paraId="250525F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 подготовка технической документации эксплуатационной скважины;</w:t>
            </w:r>
          </w:p>
          <w:p w14:paraId="518D2661"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методика построения геологической графики при разработке месторождений;</w:t>
            </w:r>
          </w:p>
          <w:p w14:paraId="2F0627F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графические материалы по анализу разработки нефтяных месторождений;</w:t>
            </w:r>
          </w:p>
          <w:p w14:paraId="1A36EDB8"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охраны недр и окружающей среды при </w:t>
            </w:r>
            <w:proofErr w:type="gramStart"/>
            <w:r w:rsidRPr="00B65B93">
              <w:rPr>
                <w:rFonts w:ascii="Times New Roman" w:hAnsi="Times New Roman" w:cs="Times New Roman"/>
                <w:bCs/>
                <w:sz w:val="24"/>
                <w:szCs w:val="24"/>
              </w:rPr>
              <w:t>раз-работке</w:t>
            </w:r>
            <w:proofErr w:type="gramEnd"/>
            <w:r w:rsidRPr="00B65B93">
              <w:rPr>
                <w:rFonts w:ascii="Times New Roman" w:hAnsi="Times New Roman" w:cs="Times New Roman"/>
                <w:bCs/>
                <w:sz w:val="24"/>
                <w:szCs w:val="24"/>
              </w:rPr>
              <w:t xml:space="preserve"> нефтяных и газовых месторождений;</w:t>
            </w:r>
          </w:p>
          <w:p w14:paraId="484A62E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правила учета и хранения геологических материалов, систематизации и оформления </w:t>
            </w:r>
            <w:r w:rsidRPr="00B65B93">
              <w:rPr>
                <w:rFonts w:ascii="Times New Roman" w:hAnsi="Times New Roman" w:cs="Times New Roman"/>
                <w:bCs/>
                <w:sz w:val="24"/>
                <w:szCs w:val="24"/>
              </w:rPr>
              <w:lastRenderedPageBreak/>
              <w:t>геологической информации;</w:t>
            </w:r>
          </w:p>
          <w:p w14:paraId="68C1984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регламенты, положения, инструкции и стандарты организации в области промысловой геологии;</w:t>
            </w:r>
          </w:p>
          <w:p w14:paraId="389CFD30" w14:textId="65FAC902" w:rsidR="006E5C08" w:rsidRPr="00D44461"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правила составления документации в области промысловой геологии</w:t>
            </w:r>
          </w:p>
        </w:tc>
        <w:tc>
          <w:tcPr>
            <w:tcW w:w="2833" w:type="dxa"/>
            <w:tcBorders>
              <w:top w:val="single" w:sz="4" w:space="0" w:color="auto"/>
              <w:left w:val="single" w:sz="4" w:space="0" w:color="auto"/>
              <w:bottom w:val="single" w:sz="4" w:space="0" w:color="auto"/>
              <w:right w:val="single" w:sz="4" w:space="0" w:color="auto"/>
            </w:tcBorders>
          </w:tcPr>
          <w:p w14:paraId="5DD568EA"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lastRenderedPageBreak/>
              <w:t>сбора геолого-промысловой информации в соответствии с программой работ организации на нефтегазовых месторождениях;</w:t>
            </w:r>
          </w:p>
          <w:p w14:paraId="5F26BCBC"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комплексирования данных геоинформационной системы, результатов бурения и испытания скважин при эксплуатации месторождения;</w:t>
            </w:r>
          </w:p>
          <w:p w14:paraId="6C236F6E"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анализа полученной и обработанной геолого-</w:t>
            </w:r>
            <w:r w:rsidRPr="00B65B93">
              <w:rPr>
                <w:rFonts w:ascii="Times New Roman" w:hAnsi="Times New Roman" w:cs="Times New Roman"/>
                <w:bCs/>
                <w:sz w:val="24"/>
                <w:szCs w:val="24"/>
              </w:rPr>
              <w:lastRenderedPageBreak/>
              <w:t>промысловой информации, отбраковка некачественных данных;</w:t>
            </w:r>
          </w:p>
          <w:p w14:paraId="2676C7D2"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подготовки технической документации эксплуатационной скважины;</w:t>
            </w:r>
          </w:p>
          <w:p w14:paraId="79A9FC5E" w14:textId="35DC9CAE" w:rsidR="006E5C08" w:rsidRPr="00D44461"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систематизации полученной и обработанной геологической информации</w:t>
            </w:r>
          </w:p>
        </w:tc>
      </w:tr>
      <w:tr w:rsidR="001E1A06" w:rsidRPr="00D44461" w14:paraId="77582660" w14:textId="77777777" w:rsidTr="00612659">
        <w:tc>
          <w:tcPr>
            <w:tcW w:w="1129" w:type="dxa"/>
            <w:tcBorders>
              <w:left w:val="single" w:sz="4" w:space="0" w:color="auto"/>
              <w:bottom w:val="single" w:sz="4" w:space="0" w:color="auto"/>
              <w:right w:val="single" w:sz="4" w:space="0" w:color="auto"/>
            </w:tcBorders>
          </w:tcPr>
          <w:p w14:paraId="7F4B6FF5" w14:textId="6172B26D"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lastRenderedPageBreak/>
              <w:t xml:space="preserve">ПК </w:t>
            </w:r>
            <w:r>
              <w:rPr>
                <w:rFonts w:ascii="Times New Roman" w:hAnsi="Times New Roman" w:cs="Times New Roman"/>
                <w:sz w:val="24"/>
                <w:szCs w:val="24"/>
              </w:rPr>
              <w:t>2</w:t>
            </w:r>
            <w:r w:rsidRPr="00F85146">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2E7ED21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обосновывать геологические условия методов повышения нефтеотдачи пластов;</w:t>
            </w:r>
          </w:p>
          <w:p w14:paraId="524E2E4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оценивать эффективность методов повышения нефтеотдачи пластов;</w:t>
            </w:r>
          </w:p>
          <w:p w14:paraId="0C130EA1" w14:textId="1C51E137"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выделять зоны с остаточными и трудноизвлекаемыми запасами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A51EC"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классификацию и  назначение методов повышения нефтеотдачи пластов и интенсификации добычи нефти;</w:t>
            </w:r>
          </w:p>
          <w:p w14:paraId="0F9595D1"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характеристики трудноизвлекаемых запасов;</w:t>
            </w:r>
          </w:p>
          <w:p w14:paraId="5224FD72" w14:textId="78A1268C"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методы и технологии добычи трудноизвлекаемых запасов, геологические условия их применения</w:t>
            </w:r>
          </w:p>
        </w:tc>
        <w:tc>
          <w:tcPr>
            <w:tcW w:w="2833" w:type="dxa"/>
            <w:tcBorders>
              <w:top w:val="single" w:sz="4" w:space="0" w:color="auto"/>
              <w:left w:val="single" w:sz="4" w:space="0" w:color="auto"/>
              <w:bottom w:val="single" w:sz="4" w:space="0" w:color="auto"/>
              <w:right w:val="single" w:sz="4" w:space="0" w:color="auto"/>
            </w:tcBorders>
          </w:tcPr>
          <w:p w14:paraId="701BD8C6" w14:textId="651D1246"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подготовки  предложений для увеличения производительности скважин  и мероприятий по повышению нефтеотдачи пластов</w:t>
            </w:r>
          </w:p>
        </w:tc>
      </w:tr>
      <w:tr w:rsidR="001E1A06" w:rsidRPr="00D44461" w14:paraId="4B835F3F" w14:textId="77777777" w:rsidTr="00612659">
        <w:tc>
          <w:tcPr>
            <w:tcW w:w="1129" w:type="dxa"/>
            <w:tcBorders>
              <w:left w:val="single" w:sz="4" w:space="0" w:color="auto"/>
              <w:bottom w:val="single" w:sz="4" w:space="0" w:color="auto"/>
              <w:right w:val="single" w:sz="4" w:space="0" w:color="auto"/>
            </w:tcBorders>
          </w:tcPr>
          <w:p w14:paraId="0BC53A39" w14:textId="4AC7313A"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.3</w:t>
            </w:r>
          </w:p>
        </w:tc>
        <w:tc>
          <w:tcPr>
            <w:tcW w:w="2833" w:type="dxa"/>
            <w:tcBorders>
              <w:left w:val="single" w:sz="4" w:space="0" w:color="auto"/>
              <w:bottom w:val="single" w:sz="4" w:space="0" w:color="auto"/>
              <w:right w:val="single" w:sz="4" w:space="0" w:color="auto"/>
            </w:tcBorders>
          </w:tcPr>
          <w:p w14:paraId="302D475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строить геологические двухмерные модели залежей нефти и газа, в том числе с использованием современных программных продуктов;</w:t>
            </w:r>
          </w:p>
          <w:p w14:paraId="28574E3D" w14:textId="54165A00"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использовать компьютерные технологии в геофизике.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30D80"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 xml:space="preserve">цели и задачи, решаемые с помощью геологического моделирования; </w:t>
            </w:r>
          </w:p>
          <w:p w14:paraId="4AF9BCC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современные программы для  геологического моделирования;</w:t>
            </w:r>
          </w:p>
          <w:p w14:paraId="3861301C" w14:textId="69CBABA1"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правила и программное обеспечение обработки геологической информации.</w:t>
            </w:r>
          </w:p>
        </w:tc>
        <w:tc>
          <w:tcPr>
            <w:tcW w:w="2833" w:type="dxa"/>
            <w:tcBorders>
              <w:top w:val="single" w:sz="4" w:space="0" w:color="auto"/>
              <w:left w:val="single" w:sz="4" w:space="0" w:color="auto"/>
              <w:bottom w:val="single" w:sz="4" w:space="0" w:color="auto"/>
              <w:right w:val="single" w:sz="4" w:space="0" w:color="auto"/>
            </w:tcBorders>
          </w:tcPr>
          <w:p w14:paraId="037F739F" w14:textId="47539ECC"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построения геологических двухмерных моделей залежей нефти и газа, в том числе с использованием современных программных продуктов</w:t>
            </w:r>
          </w:p>
        </w:tc>
      </w:tr>
      <w:tr w:rsidR="001E1A06" w:rsidRPr="00D44461" w14:paraId="1083833E" w14:textId="77777777" w:rsidTr="00612659">
        <w:tc>
          <w:tcPr>
            <w:tcW w:w="1129" w:type="dxa"/>
            <w:tcBorders>
              <w:left w:val="single" w:sz="4" w:space="0" w:color="auto"/>
              <w:bottom w:val="single" w:sz="4" w:space="0" w:color="auto"/>
              <w:right w:val="single" w:sz="4" w:space="0" w:color="auto"/>
            </w:tcBorders>
          </w:tcPr>
          <w:p w14:paraId="09E9CE7B" w14:textId="78D4FA07"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.4</w:t>
            </w:r>
          </w:p>
        </w:tc>
        <w:tc>
          <w:tcPr>
            <w:tcW w:w="2833" w:type="dxa"/>
            <w:tcBorders>
              <w:left w:val="single" w:sz="4" w:space="0" w:color="auto"/>
              <w:bottom w:val="single" w:sz="4" w:space="0" w:color="auto"/>
              <w:right w:val="single" w:sz="4" w:space="0" w:color="auto"/>
            </w:tcBorders>
          </w:tcPr>
          <w:p w14:paraId="69A2E8F2" w14:textId="07ECCBE1" w:rsidR="001E1A06" w:rsidRPr="00D44461" w:rsidRDefault="001E1A06" w:rsidP="001E1A06">
            <w:pPr>
              <w:rPr>
                <w:rFonts w:ascii="Times New Roman" w:hAnsi="Times New Roman" w:cs="Times New Roman"/>
                <w:bCs/>
                <w:sz w:val="24"/>
                <w:szCs w:val="24"/>
              </w:rPr>
            </w:pPr>
            <w:r>
              <w:rPr>
                <w:rFonts w:ascii="Times New Roman" w:hAnsi="Times New Roman"/>
                <w:color w:val="000000"/>
                <w:sz w:val="24"/>
                <w:szCs w:val="24"/>
              </w:rPr>
              <w:t>с</w:t>
            </w:r>
            <w:r w:rsidRPr="00417115">
              <w:rPr>
                <w:rFonts w:ascii="Times New Roman" w:hAnsi="Times New Roman"/>
                <w:color w:val="000000"/>
                <w:sz w:val="24"/>
                <w:szCs w:val="24"/>
              </w:rPr>
              <w:t>оздавать цифровые модели и электронные карты, несложные модели структур и динамики явлений средствами ГИС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88C7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технологию создания цифровых и электронных карт средствами ГИС;</w:t>
            </w:r>
          </w:p>
          <w:p w14:paraId="67612E02"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области применения, решаемые задачи и функции  ГИС в поисково-разведочных работах и разработки нефтяных и газовых месторождений;</w:t>
            </w:r>
          </w:p>
          <w:p w14:paraId="29CF88D2" w14:textId="162EE3D6"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комплексирование данных геоинформационной системы, результатов бурения и испытания скважин при разработке месторождения.</w:t>
            </w:r>
          </w:p>
        </w:tc>
        <w:tc>
          <w:tcPr>
            <w:tcW w:w="2833" w:type="dxa"/>
            <w:tcBorders>
              <w:top w:val="single" w:sz="4" w:space="0" w:color="auto"/>
              <w:left w:val="single" w:sz="4" w:space="0" w:color="auto"/>
              <w:bottom w:val="single" w:sz="4" w:space="0" w:color="auto"/>
              <w:right w:val="single" w:sz="4" w:space="0" w:color="auto"/>
            </w:tcBorders>
          </w:tcPr>
          <w:p w14:paraId="19C0B243" w14:textId="4EA0D998"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использования при геологическом моделировании данных геоинформационных систем разведки и разработки нефтяных и газовых месторождений</w:t>
            </w:r>
          </w:p>
        </w:tc>
      </w:tr>
    </w:tbl>
    <w:p w14:paraId="47E15162" w14:textId="77777777" w:rsidR="00D17D8C" w:rsidRPr="00E11160" w:rsidRDefault="00D17D8C" w:rsidP="00D17D8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9FC073A" w14:textId="77777777" w:rsidR="00D17D8C" w:rsidRPr="00E11160" w:rsidRDefault="00D17D8C" w:rsidP="00D17D8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7D8C" w:rsidRPr="000E591D" w14:paraId="328C6A9C" w14:textId="77777777" w:rsidTr="00612659">
        <w:trPr>
          <w:trHeight w:val="23"/>
        </w:trPr>
        <w:tc>
          <w:tcPr>
            <w:tcW w:w="2460" w:type="pct"/>
            <w:vAlign w:val="center"/>
          </w:tcPr>
          <w:p w14:paraId="44AE01C1" w14:textId="77777777" w:rsidR="00D17D8C" w:rsidRPr="00C13371" w:rsidRDefault="00D17D8C" w:rsidP="0061265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86201A"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E8A813A"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17D8C" w:rsidRPr="000E591D" w14:paraId="1B022C35" w14:textId="77777777" w:rsidTr="00612659">
        <w:trPr>
          <w:trHeight w:val="23"/>
        </w:trPr>
        <w:tc>
          <w:tcPr>
            <w:tcW w:w="2460" w:type="pct"/>
            <w:vAlign w:val="center"/>
          </w:tcPr>
          <w:p w14:paraId="4FE2A2A9"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870BE1" w14:textId="5BB9B4C6" w:rsidR="00D17D8C" w:rsidRPr="00C13371" w:rsidRDefault="00783434" w:rsidP="00612659">
            <w:pPr>
              <w:jc w:val="center"/>
              <w:rPr>
                <w:rFonts w:ascii="Times New Roman" w:hAnsi="Times New Roman" w:cs="Times New Roman"/>
                <w:bCs/>
                <w:sz w:val="24"/>
                <w:szCs w:val="24"/>
              </w:rPr>
            </w:pPr>
            <w:r>
              <w:rPr>
                <w:rFonts w:ascii="Times New Roman" w:hAnsi="Times New Roman" w:cs="Times New Roman"/>
                <w:bCs/>
                <w:sz w:val="24"/>
                <w:szCs w:val="24"/>
              </w:rPr>
              <w:t>284</w:t>
            </w:r>
          </w:p>
        </w:tc>
        <w:tc>
          <w:tcPr>
            <w:tcW w:w="1345" w:type="pct"/>
            <w:vAlign w:val="center"/>
          </w:tcPr>
          <w:p w14:paraId="0BDF9274" w14:textId="44E6FD16" w:rsidR="00D17D8C" w:rsidRPr="00C13371" w:rsidRDefault="00945619" w:rsidP="00612659">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D17D8C" w:rsidRPr="000E591D" w14:paraId="741606AE" w14:textId="77777777" w:rsidTr="00612659">
        <w:trPr>
          <w:trHeight w:val="23"/>
        </w:trPr>
        <w:tc>
          <w:tcPr>
            <w:tcW w:w="2460" w:type="pct"/>
            <w:vAlign w:val="center"/>
          </w:tcPr>
          <w:p w14:paraId="3D66AC58"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6EE8390" w14:textId="0AA9CD06" w:rsidR="00D17D8C" w:rsidRPr="00C13371" w:rsidRDefault="00783434" w:rsidP="00612659">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2739EBC1" w14:textId="19676F17" w:rsidR="00D17D8C" w:rsidRPr="00C13371" w:rsidRDefault="00783434" w:rsidP="00612659">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D17D8C" w:rsidRPr="000E591D" w14:paraId="2E7F989C" w14:textId="77777777" w:rsidTr="00612659">
        <w:trPr>
          <w:trHeight w:val="23"/>
        </w:trPr>
        <w:tc>
          <w:tcPr>
            <w:tcW w:w="2460" w:type="pct"/>
            <w:vAlign w:val="center"/>
          </w:tcPr>
          <w:p w14:paraId="0C0B2A90"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6C98C7"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82DC231"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E5384" w:rsidRPr="000E591D" w14:paraId="078B9BD0" w14:textId="77777777" w:rsidTr="00612659">
        <w:trPr>
          <w:trHeight w:val="23"/>
        </w:trPr>
        <w:tc>
          <w:tcPr>
            <w:tcW w:w="2460" w:type="pct"/>
            <w:vAlign w:val="center"/>
          </w:tcPr>
          <w:p w14:paraId="700E6519"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3495469" w14:textId="018FB9F1"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5F382260" w14:textId="7B52962B"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FE5384" w:rsidRPr="000E591D" w14:paraId="10073032" w14:textId="77777777" w:rsidTr="00612659">
        <w:trPr>
          <w:trHeight w:val="23"/>
        </w:trPr>
        <w:tc>
          <w:tcPr>
            <w:tcW w:w="2460" w:type="pct"/>
            <w:vAlign w:val="center"/>
          </w:tcPr>
          <w:p w14:paraId="11E5335C"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F01E20" w14:textId="01DD0AE7"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6C072F7" w14:textId="0ACC0113"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E5384" w:rsidRPr="000E591D" w14:paraId="7B4DDFA2" w14:textId="77777777" w:rsidTr="00612659">
        <w:trPr>
          <w:trHeight w:val="23"/>
        </w:trPr>
        <w:tc>
          <w:tcPr>
            <w:tcW w:w="2460" w:type="pct"/>
            <w:vAlign w:val="center"/>
          </w:tcPr>
          <w:p w14:paraId="7ED0A60F"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57F7A9F" w14:textId="17F7E3D0"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268FF244" w14:textId="15CED044"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FE5384" w:rsidRPr="000E591D" w14:paraId="3C3B72FE" w14:textId="77777777" w:rsidTr="00612659">
        <w:trPr>
          <w:trHeight w:val="23"/>
        </w:trPr>
        <w:tc>
          <w:tcPr>
            <w:tcW w:w="2460" w:type="pct"/>
            <w:vAlign w:val="center"/>
          </w:tcPr>
          <w:p w14:paraId="75894E3F"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8BC597" w14:textId="1BEB61C4"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02811B1" w14:textId="571F7B07"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E5384" w:rsidRPr="00257255" w14:paraId="4FF6694F" w14:textId="77777777" w:rsidTr="00612659">
        <w:trPr>
          <w:trHeight w:val="23"/>
        </w:trPr>
        <w:tc>
          <w:tcPr>
            <w:tcW w:w="2460" w:type="pct"/>
            <w:vAlign w:val="center"/>
          </w:tcPr>
          <w:p w14:paraId="4FB73CE2"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A7964C" w14:textId="5698DD01" w:rsidR="00FE5384" w:rsidRPr="00C13371" w:rsidRDefault="00FE5384" w:rsidP="00FE5384">
            <w:pPr>
              <w:jc w:val="center"/>
              <w:rPr>
                <w:rFonts w:ascii="Times New Roman" w:hAnsi="Times New Roman" w:cs="Times New Roman"/>
                <w:b/>
                <w:sz w:val="24"/>
                <w:szCs w:val="24"/>
              </w:rPr>
            </w:pPr>
            <w:r>
              <w:rPr>
                <w:rFonts w:ascii="Times New Roman" w:hAnsi="Times New Roman" w:cs="Times New Roman"/>
                <w:b/>
                <w:sz w:val="24"/>
                <w:szCs w:val="24"/>
              </w:rPr>
              <w:t>674</w:t>
            </w:r>
          </w:p>
        </w:tc>
        <w:tc>
          <w:tcPr>
            <w:tcW w:w="1345" w:type="pct"/>
            <w:vAlign w:val="center"/>
          </w:tcPr>
          <w:p w14:paraId="0F3DC68B" w14:textId="0B407B0A" w:rsidR="00FE5384" w:rsidRPr="00C13371" w:rsidRDefault="00FE5384" w:rsidP="00FE5384">
            <w:pPr>
              <w:jc w:val="center"/>
              <w:rPr>
                <w:rFonts w:ascii="Times New Roman" w:hAnsi="Times New Roman" w:cs="Times New Roman"/>
                <w:b/>
                <w:sz w:val="24"/>
                <w:szCs w:val="24"/>
              </w:rPr>
            </w:pPr>
            <w:r>
              <w:rPr>
                <w:rFonts w:ascii="Times New Roman" w:hAnsi="Times New Roman" w:cs="Times New Roman"/>
                <w:b/>
                <w:sz w:val="24"/>
                <w:szCs w:val="24"/>
              </w:rPr>
              <w:t>566</w:t>
            </w:r>
          </w:p>
        </w:tc>
      </w:tr>
    </w:tbl>
    <w:p w14:paraId="3B32D8FC" w14:textId="77777777" w:rsidR="00D17D8C" w:rsidRDefault="00D17D8C" w:rsidP="00D17D8C">
      <w:pPr>
        <w:rPr>
          <w:rFonts w:ascii="Times New Roman" w:hAnsi="Times New Roman" w:cs="Times New Roman"/>
          <w:i/>
          <w:sz w:val="24"/>
          <w:szCs w:val="24"/>
        </w:rPr>
      </w:pPr>
    </w:p>
    <w:p w14:paraId="4675777D" w14:textId="77777777" w:rsidR="00BF1B74" w:rsidRDefault="00BF1B74" w:rsidP="00D17D8C">
      <w:pPr>
        <w:rPr>
          <w:rFonts w:ascii="Times New Roman" w:hAnsi="Times New Roman" w:cs="Times New Roman"/>
          <w:i/>
          <w:sz w:val="24"/>
          <w:szCs w:val="24"/>
        </w:rPr>
      </w:pPr>
    </w:p>
    <w:p w14:paraId="4573A09F" w14:textId="77777777" w:rsidR="00D17D8C" w:rsidRPr="000156CF" w:rsidRDefault="00D17D8C" w:rsidP="00D17D8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0"/>
        <w:gridCol w:w="1070"/>
        <w:gridCol w:w="632"/>
        <w:gridCol w:w="636"/>
        <w:gridCol w:w="565"/>
        <w:gridCol w:w="500"/>
        <w:gridCol w:w="477"/>
        <w:gridCol w:w="6"/>
        <w:gridCol w:w="588"/>
        <w:gridCol w:w="6"/>
        <w:gridCol w:w="557"/>
        <w:gridCol w:w="6"/>
      </w:tblGrid>
      <w:tr w:rsidR="006D3DB0" w:rsidRPr="00C63897" w14:paraId="459CD04A" w14:textId="77777777" w:rsidTr="00EB13F0">
        <w:trPr>
          <w:gridAfter w:val="1"/>
          <w:wAfter w:w="4" w:type="pct"/>
          <w:cantSplit/>
          <w:trHeight w:val="3271"/>
        </w:trPr>
        <w:tc>
          <w:tcPr>
            <w:tcW w:w="439" w:type="pct"/>
            <w:tcBorders>
              <w:bottom w:val="single" w:sz="4" w:space="0" w:color="auto"/>
            </w:tcBorders>
          </w:tcPr>
          <w:p w14:paraId="7FE5DD55"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28" w:type="pct"/>
            <w:tcBorders>
              <w:bottom w:val="single" w:sz="4" w:space="0" w:color="auto"/>
            </w:tcBorders>
            <w:vAlign w:val="center"/>
          </w:tcPr>
          <w:p w14:paraId="30690376"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9" w:type="pct"/>
            <w:tcBorders>
              <w:bottom w:val="single" w:sz="4" w:space="0" w:color="auto"/>
            </w:tcBorders>
            <w:vAlign w:val="center"/>
          </w:tcPr>
          <w:p w14:paraId="47B689D4"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0" w:type="pct"/>
            <w:tcBorders>
              <w:bottom w:val="single" w:sz="4" w:space="0" w:color="auto"/>
            </w:tcBorders>
            <w:textDirection w:val="btLr"/>
            <w:vAlign w:val="center"/>
          </w:tcPr>
          <w:p w14:paraId="40D25A30"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2" w:type="pct"/>
            <w:shd w:val="clear" w:color="auto" w:fill="D9D9D9" w:themeFill="background1" w:themeFillShade="D9"/>
            <w:textDirection w:val="btLr"/>
            <w:vAlign w:val="center"/>
          </w:tcPr>
          <w:p w14:paraId="60DACAE9" w14:textId="77777777" w:rsidR="00D17D8C" w:rsidRPr="00C13371" w:rsidRDefault="00D17D8C" w:rsidP="0061265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4A746ED"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1" w:type="pct"/>
            <w:textDirection w:val="btLr"/>
            <w:vAlign w:val="center"/>
          </w:tcPr>
          <w:p w14:paraId="6058DCB8"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4C186AE4"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10" w:type="pct"/>
            <w:gridSpan w:val="2"/>
            <w:shd w:val="clear" w:color="auto" w:fill="D9D9D9" w:themeFill="background1" w:themeFillShade="D9"/>
            <w:textDirection w:val="btLr"/>
            <w:vAlign w:val="center"/>
          </w:tcPr>
          <w:p w14:paraId="5FC983D1"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gridSpan w:val="2"/>
            <w:shd w:val="clear" w:color="auto" w:fill="D9D9D9" w:themeFill="background1" w:themeFillShade="D9"/>
            <w:textDirection w:val="btLr"/>
          </w:tcPr>
          <w:p w14:paraId="50D2E4B5"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D3DB0" w:rsidRPr="005643D7" w14:paraId="7F06991B" w14:textId="77777777" w:rsidTr="00EB13F0">
        <w:trPr>
          <w:gridAfter w:val="1"/>
          <w:wAfter w:w="4" w:type="pct"/>
          <w:cantSplit/>
          <w:trHeight w:val="73"/>
        </w:trPr>
        <w:tc>
          <w:tcPr>
            <w:tcW w:w="439" w:type="pct"/>
            <w:tcBorders>
              <w:bottom w:val="single" w:sz="4" w:space="0" w:color="auto"/>
            </w:tcBorders>
            <w:vAlign w:val="center"/>
          </w:tcPr>
          <w:p w14:paraId="2BEF8D3D"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28" w:type="pct"/>
            <w:tcBorders>
              <w:bottom w:val="single" w:sz="4" w:space="0" w:color="auto"/>
            </w:tcBorders>
            <w:vAlign w:val="center"/>
          </w:tcPr>
          <w:p w14:paraId="200A1549"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9" w:type="pct"/>
            <w:tcBorders>
              <w:bottom w:val="single" w:sz="4" w:space="0" w:color="auto"/>
            </w:tcBorders>
            <w:vAlign w:val="center"/>
          </w:tcPr>
          <w:p w14:paraId="3DDF46DE"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0" w:type="pct"/>
            <w:tcBorders>
              <w:bottom w:val="single" w:sz="4" w:space="0" w:color="auto"/>
            </w:tcBorders>
            <w:vAlign w:val="center"/>
          </w:tcPr>
          <w:p w14:paraId="39AE9913"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2" w:type="pct"/>
            <w:shd w:val="clear" w:color="auto" w:fill="D9D9D9" w:themeFill="background1" w:themeFillShade="D9"/>
            <w:vAlign w:val="center"/>
          </w:tcPr>
          <w:p w14:paraId="7A33535A"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1E11A1A7"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1" w:type="pct"/>
            <w:vAlign w:val="center"/>
          </w:tcPr>
          <w:p w14:paraId="2573442F"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520B819C"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0" w:type="pct"/>
            <w:gridSpan w:val="2"/>
            <w:shd w:val="clear" w:color="auto" w:fill="D9D9D9" w:themeFill="background1" w:themeFillShade="D9"/>
          </w:tcPr>
          <w:p w14:paraId="1E7822E7"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gridSpan w:val="2"/>
            <w:shd w:val="clear" w:color="auto" w:fill="D9D9D9" w:themeFill="background1" w:themeFillShade="D9"/>
          </w:tcPr>
          <w:p w14:paraId="01DFBA9C"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3DB0" w:rsidRPr="00C63897" w14:paraId="724AC257" w14:textId="77777777" w:rsidTr="00EB13F0">
        <w:trPr>
          <w:gridAfter w:val="1"/>
          <w:wAfter w:w="4" w:type="pct"/>
        </w:trPr>
        <w:tc>
          <w:tcPr>
            <w:tcW w:w="439" w:type="pct"/>
          </w:tcPr>
          <w:p w14:paraId="5E1BBCE8"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01</w:t>
            </w:r>
          </w:p>
          <w:p w14:paraId="692AF50F"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02</w:t>
            </w:r>
          </w:p>
          <w:p w14:paraId="3008260E"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03</w:t>
            </w:r>
          </w:p>
          <w:p w14:paraId="43A8A640"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04</w:t>
            </w:r>
          </w:p>
          <w:p w14:paraId="37FEC3CF"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05</w:t>
            </w:r>
          </w:p>
          <w:p w14:paraId="43AABEE1"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07</w:t>
            </w:r>
          </w:p>
          <w:p w14:paraId="0869A00C"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09</w:t>
            </w:r>
          </w:p>
          <w:p w14:paraId="572DABD3"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2.1</w:t>
            </w:r>
          </w:p>
          <w:p w14:paraId="0E2591BA"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2.2</w:t>
            </w:r>
          </w:p>
          <w:p w14:paraId="52543867"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2.3</w:t>
            </w:r>
          </w:p>
          <w:p w14:paraId="3B2CA7FB" w14:textId="0404AB3A"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2.4</w:t>
            </w:r>
          </w:p>
        </w:tc>
        <w:tc>
          <w:tcPr>
            <w:tcW w:w="1928" w:type="pct"/>
          </w:tcPr>
          <w:p w14:paraId="3B352CD0" w14:textId="30FB9067" w:rsidR="0055693E" w:rsidRPr="00B4083E" w:rsidRDefault="0055693E" w:rsidP="0055693E">
            <w:pPr>
              <w:rPr>
                <w:rFonts w:ascii="Times New Roman" w:eastAsia="Times New Roman" w:hAnsi="Times New Roman" w:cs="Times New Roman"/>
                <w:lang w:eastAsia="ru-RU"/>
              </w:rPr>
            </w:pPr>
            <w:r w:rsidRPr="009A6C4B">
              <w:rPr>
                <w:rFonts w:ascii="Times New Roman" w:hAnsi="Times New Roman"/>
              </w:rPr>
              <w:t>МДК. 02.01 Нефтепромысловая геология</w:t>
            </w:r>
          </w:p>
        </w:tc>
        <w:tc>
          <w:tcPr>
            <w:tcW w:w="559" w:type="pct"/>
          </w:tcPr>
          <w:p w14:paraId="0204FF3C" w14:textId="051D5058" w:rsidR="0055693E" w:rsidRPr="00B4083E" w:rsidRDefault="0055693E"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30" w:type="pct"/>
          </w:tcPr>
          <w:p w14:paraId="14C041D8" w14:textId="56909895" w:rsidR="0055693E" w:rsidRPr="00B4083E" w:rsidRDefault="006D3DB0" w:rsidP="005569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32" w:type="pct"/>
            <w:shd w:val="clear" w:color="auto" w:fill="D9D9D9" w:themeFill="background1" w:themeFillShade="D9"/>
          </w:tcPr>
          <w:p w14:paraId="2EAAB2EB" w14:textId="750A752F" w:rsidR="0055693E" w:rsidRPr="00B4083E" w:rsidRDefault="00EB13F0"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295" w:type="pct"/>
          </w:tcPr>
          <w:p w14:paraId="659EBBBC" w14:textId="363E3F4D" w:rsidR="0055693E" w:rsidRPr="00B4083E" w:rsidRDefault="00EB13F0" w:rsidP="0055693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61" w:type="pct"/>
          </w:tcPr>
          <w:p w14:paraId="1594F763" w14:textId="5960F2A9" w:rsidR="0055693E" w:rsidRPr="00B4083E" w:rsidRDefault="00EB13F0"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49" w:type="pct"/>
          </w:tcPr>
          <w:p w14:paraId="0EE34D83" w14:textId="77777777" w:rsidR="0055693E" w:rsidRPr="00B4083E" w:rsidRDefault="0055693E" w:rsidP="0055693E">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41214513" w14:textId="77777777" w:rsidR="0055693E" w:rsidRPr="00B4083E" w:rsidRDefault="0055693E" w:rsidP="0055693E">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3463C35E" w14:textId="77777777" w:rsidR="0055693E" w:rsidRPr="00B4083E" w:rsidRDefault="0055693E" w:rsidP="0055693E">
            <w:pPr>
              <w:jc w:val="center"/>
              <w:rPr>
                <w:rFonts w:ascii="Times New Roman" w:eastAsia="Times New Roman" w:hAnsi="Times New Roman" w:cs="Times New Roman"/>
                <w:b/>
                <w:bCs/>
                <w:lang w:eastAsia="ru-RU"/>
              </w:rPr>
            </w:pPr>
          </w:p>
        </w:tc>
      </w:tr>
      <w:tr w:rsidR="006D3DB0" w:rsidRPr="00C63897" w14:paraId="09FFB9BD" w14:textId="77777777" w:rsidTr="00EB13F0">
        <w:trPr>
          <w:gridAfter w:val="1"/>
          <w:wAfter w:w="4" w:type="pct"/>
        </w:trPr>
        <w:tc>
          <w:tcPr>
            <w:tcW w:w="439" w:type="pct"/>
          </w:tcPr>
          <w:p w14:paraId="7DFA5956"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01</w:t>
            </w:r>
          </w:p>
          <w:p w14:paraId="0842366D"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02</w:t>
            </w:r>
          </w:p>
          <w:p w14:paraId="6F2EA293"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03</w:t>
            </w:r>
          </w:p>
          <w:p w14:paraId="6B1FDD55"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04</w:t>
            </w:r>
          </w:p>
          <w:p w14:paraId="407AF081"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05</w:t>
            </w:r>
          </w:p>
          <w:p w14:paraId="47694A9F"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07</w:t>
            </w:r>
          </w:p>
          <w:p w14:paraId="2D6093B9"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09</w:t>
            </w:r>
          </w:p>
          <w:p w14:paraId="729394C2"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ПК 2.3</w:t>
            </w:r>
          </w:p>
          <w:p w14:paraId="3FEF30A1" w14:textId="22BEC6B9" w:rsidR="0055693E" w:rsidRPr="00A07F8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ПК 2.4</w:t>
            </w:r>
          </w:p>
        </w:tc>
        <w:tc>
          <w:tcPr>
            <w:tcW w:w="1928" w:type="pct"/>
          </w:tcPr>
          <w:p w14:paraId="562965E8" w14:textId="3DDF8FD1" w:rsidR="0055693E" w:rsidRPr="00B4083E" w:rsidRDefault="0055693E" w:rsidP="0055693E">
            <w:pPr>
              <w:rPr>
                <w:rFonts w:ascii="Times New Roman" w:eastAsia="Times New Roman" w:hAnsi="Times New Roman" w:cs="Times New Roman"/>
                <w:bCs/>
                <w:lang w:eastAsia="ru-RU"/>
              </w:rPr>
            </w:pPr>
            <w:r w:rsidRPr="009A6C4B">
              <w:rPr>
                <w:rFonts w:ascii="Times New Roman" w:hAnsi="Times New Roman"/>
              </w:rPr>
              <w:t xml:space="preserve">МДК. 02.02 Компьютерная обработка </w:t>
            </w:r>
            <w:proofErr w:type="spellStart"/>
            <w:r w:rsidRPr="009A6C4B">
              <w:rPr>
                <w:rFonts w:ascii="Times New Roman" w:hAnsi="Times New Roman"/>
              </w:rPr>
              <w:t>геолого</w:t>
            </w:r>
            <w:proofErr w:type="spellEnd"/>
            <w:r w:rsidRPr="009A6C4B">
              <w:rPr>
                <w:rFonts w:ascii="Times New Roman" w:hAnsi="Times New Roman"/>
              </w:rPr>
              <w:t xml:space="preserve"> - геофизической  и промысловой информации для моделирования залежей нефти и газа</w:t>
            </w:r>
          </w:p>
        </w:tc>
        <w:tc>
          <w:tcPr>
            <w:tcW w:w="559" w:type="pct"/>
          </w:tcPr>
          <w:p w14:paraId="0D3751D2" w14:textId="06420C3C" w:rsidR="0055693E" w:rsidRPr="00B4083E" w:rsidRDefault="0055693E"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330" w:type="pct"/>
          </w:tcPr>
          <w:p w14:paraId="1E4AA548" w14:textId="63E73B89" w:rsidR="0055693E" w:rsidRPr="00B4083E" w:rsidRDefault="006D3DB0" w:rsidP="005569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332" w:type="pct"/>
            <w:shd w:val="clear" w:color="auto" w:fill="D9D9D9" w:themeFill="background1" w:themeFillShade="D9"/>
          </w:tcPr>
          <w:p w14:paraId="30B37347" w14:textId="0B05BFA1" w:rsidR="0055693E" w:rsidRPr="00B4083E" w:rsidRDefault="00783434"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295" w:type="pct"/>
          </w:tcPr>
          <w:p w14:paraId="6F5A4681" w14:textId="2A7D4431" w:rsidR="0055693E" w:rsidRPr="00B4083E" w:rsidRDefault="00783434" w:rsidP="0055693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261" w:type="pct"/>
          </w:tcPr>
          <w:p w14:paraId="754FA94A" w14:textId="77777777" w:rsidR="0055693E" w:rsidRPr="00B4083E" w:rsidRDefault="0055693E" w:rsidP="0055693E">
            <w:pPr>
              <w:jc w:val="center"/>
              <w:rPr>
                <w:rFonts w:ascii="Times New Roman" w:eastAsia="Times New Roman" w:hAnsi="Times New Roman" w:cs="Times New Roman"/>
                <w:b/>
                <w:bCs/>
                <w:lang w:eastAsia="ru-RU"/>
              </w:rPr>
            </w:pPr>
          </w:p>
        </w:tc>
        <w:tc>
          <w:tcPr>
            <w:tcW w:w="249" w:type="pct"/>
          </w:tcPr>
          <w:p w14:paraId="0C1E616A" w14:textId="77777777" w:rsidR="0055693E" w:rsidRPr="00B4083E" w:rsidRDefault="0055693E" w:rsidP="0055693E">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048BD7C8" w14:textId="77777777" w:rsidR="0055693E" w:rsidRPr="00B4083E" w:rsidRDefault="0055693E" w:rsidP="0055693E">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03E1D6F2" w14:textId="77777777" w:rsidR="0055693E" w:rsidRPr="00B4083E" w:rsidRDefault="0055693E" w:rsidP="0055693E">
            <w:pPr>
              <w:jc w:val="center"/>
              <w:rPr>
                <w:rFonts w:ascii="Times New Roman" w:eastAsia="Times New Roman" w:hAnsi="Times New Roman" w:cs="Times New Roman"/>
                <w:b/>
                <w:bCs/>
                <w:lang w:eastAsia="ru-RU"/>
              </w:rPr>
            </w:pPr>
          </w:p>
        </w:tc>
      </w:tr>
      <w:tr w:rsidR="006D3DB0" w:rsidRPr="00C63897" w14:paraId="2DC7B5EC" w14:textId="77777777" w:rsidTr="00EB13F0">
        <w:trPr>
          <w:trHeight w:val="314"/>
        </w:trPr>
        <w:tc>
          <w:tcPr>
            <w:tcW w:w="439" w:type="pct"/>
          </w:tcPr>
          <w:p w14:paraId="46A428F7" w14:textId="77777777" w:rsidR="00D17D8C" w:rsidRPr="00C63897" w:rsidRDefault="00D17D8C" w:rsidP="00612659">
            <w:pPr>
              <w:rPr>
                <w:rFonts w:ascii="Times New Roman" w:eastAsia="Times New Roman" w:hAnsi="Times New Roman" w:cs="Times New Roman"/>
                <w:bCs/>
                <w:lang w:eastAsia="ru-RU"/>
              </w:rPr>
            </w:pPr>
          </w:p>
        </w:tc>
        <w:tc>
          <w:tcPr>
            <w:tcW w:w="1928" w:type="pct"/>
          </w:tcPr>
          <w:p w14:paraId="22C46127" w14:textId="77777777" w:rsidR="00D17D8C" w:rsidRPr="00B4083E" w:rsidRDefault="00D17D8C" w:rsidP="00612659">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559" w:type="pct"/>
          </w:tcPr>
          <w:p w14:paraId="62CFCB57" w14:textId="4932BC68" w:rsidR="00D17D8C" w:rsidRPr="00B4083E" w:rsidRDefault="0055693E"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tcPr>
          <w:p w14:paraId="58B8AEF5" w14:textId="180B93BC" w:rsidR="00D17D8C" w:rsidRPr="00B4083E" w:rsidRDefault="006D3DB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2" w:type="pct"/>
            <w:shd w:val="clear" w:color="auto" w:fill="D9D9D9" w:themeFill="background1" w:themeFillShade="D9"/>
          </w:tcPr>
          <w:p w14:paraId="401CCB7D" w14:textId="77777777" w:rsidR="00D17D8C" w:rsidRPr="00B4083E" w:rsidRDefault="00D17D8C" w:rsidP="00612659">
            <w:pPr>
              <w:jc w:val="center"/>
              <w:rPr>
                <w:rFonts w:ascii="Times New Roman" w:eastAsia="Times New Roman" w:hAnsi="Times New Roman" w:cs="Times New Roman"/>
                <w:b/>
                <w:bCs/>
                <w:lang w:eastAsia="ru-RU"/>
              </w:rPr>
            </w:pPr>
          </w:p>
        </w:tc>
        <w:tc>
          <w:tcPr>
            <w:tcW w:w="808" w:type="pct"/>
            <w:gridSpan w:val="4"/>
            <w:shd w:val="clear" w:color="auto" w:fill="auto"/>
          </w:tcPr>
          <w:p w14:paraId="2BB75620" w14:textId="77777777" w:rsidR="00D17D8C" w:rsidRPr="00B4083E" w:rsidRDefault="00D17D8C" w:rsidP="00612659">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336FC9B1" w14:textId="62B5B38B" w:rsidR="00D17D8C" w:rsidRPr="00B4083E" w:rsidRDefault="00783434"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gridSpan w:val="2"/>
            <w:shd w:val="clear" w:color="auto" w:fill="D9D9D9" w:themeFill="background1" w:themeFillShade="D9"/>
          </w:tcPr>
          <w:p w14:paraId="62994A63" w14:textId="77777777" w:rsidR="00D17D8C" w:rsidRPr="00B4083E" w:rsidRDefault="00D17D8C" w:rsidP="00612659">
            <w:pPr>
              <w:jc w:val="center"/>
              <w:rPr>
                <w:rFonts w:ascii="Times New Roman" w:eastAsia="Times New Roman" w:hAnsi="Times New Roman" w:cs="Times New Roman"/>
                <w:b/>
                <w:bCs/>
                <w:lang w:eastAsia="ru-RU"/>
              </w:rPr>
            </w:pPr>
          </w:p>
        </w:tc>
      </w:tr>
      <w:tr w:rsidR="006D3DB0" w:rsidRPr="00C63897" w14:paraId="07599328" w14:textId="77777777" w:rsidTr="00EB13F0">
        <w:trPr>
          <w:trHeight w:val="314"/>
        </w:trPr>
        <w:tc>
          <w:tcPr>
            <w:tcW w:w="439" w:type="pct"/>
          </w:tcPr>
          <w:p w14:paraId="619ADF2C" w14:textId="77777777" w:rsidR="00D17D8C" w:rsidRPr="00C63897" w:rsidRDefault="00D17D8C" w:rsidP="00612659">
            <w:pPr>
              <w:rPr>
                <w:rFonts w:ascii="Times New Roman" w:eastAsia="Times New Roman" w:hAnsi="Times New Roman" w:cs="Times New Roman"/>
                <w:lang w:eastAsia="ru-RU"/>
              </w:rPr>
            </w:pPr>
          </w:p>
        </w:tc>
        <w:tc>
          <w:tcPr>
            <w:tcW w:w="1928" w:type="pct"/>
          </w:tcPr>
          <w:p w14:paraId="0D707CEB" w14:textId="77777777" w:rsidR="00D17D8C" w:rsidRPr="00B4083E" w:rsidRDefault="00D17D8C" w:rsidP="00612659">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559" w:type="pct"/>
          </w:tcPr>
          <w:p w14:paraId="2F75065C" w14:textId="37FF3F30" w:rsidR="00D17D8C" w:rsidRPr="00B4083E" w:rsidRDefault="006D3DB0"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30" w:type="pct"/>
          </w:tcPr>
          <w:p w14:paraId="3781B9BC" w14:textId="29BF72C1" w:rsidR="00D17D8C" w:rsidRPr="00B4083E" w:rsidRDefault="006D3DB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2" w:type="pct"/>
            <w:shd w:val="clear" w:color="auto" w:fill="D9D9D9" w:themeFill="background1" w:themeFillShade="D9"/>
          </w:tcPr>
          <w:p w14:paraId="06BF31A0" w14:textId="77777777" w:rsidR="00D17D8C" w:rsidRPr="00B4083E" w:rsidRDefault="00D17D8C" w:rsidP="00612659">
            <w:pPr>
              <w:jc w:val="center"/>
              <w:rPr>
                <w:rFonts w:ascii="Times New Roman" w:eastAsia="Times New Roman" w:hAnsi="Times New Roman" w:cs="Times New Roman"/>
                <w:b/>
                <w:bCs/>
                <w:lang w:eastAsia="ru-RU"/>
              </w:rPr>
            </w:pPr>
          </w:p>
        </w:tc>
        <w:tc>
          <w:tcPr>
            <w:tcW w:w="808" w:type="pct"/>
            <w:gridSpan w:val="4"/>
            <w:shd w:val="clear" w:color="auto" w:fill="auto"/>
          </w:tcPr>
          <w:p w14:paraId="6FDF6FCF" w14:textId="77777777" w:rsidR="00D17D8C" w:rsidRPr="00B4083E" w:rsidRDefault="00D17D8C" w:rsidP="00612659">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69D14A3D"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1D19F1AF" w14:textId="05B3E6B1" w:rsidR="00D17D8C" w:rsidRPr="00B4083E" w:rsidRDefault="00783434"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366</w:t>
            </w:r>
          </w:p>
        </w:tc>
      </w:tr>
      <w:tr w:rsidR="006D3DB0" w:rsidRPr="00C63897" w14:paraId="7F391827" w14:textId="77777777" w:rsidTr="00EB13F0">
        <w:tc>
          <w:tcPr>
            <w:tcW w:w="439" w:type="pct"/>
          </w:tcPr>
          <w:p w14:paraId="126F0B13" w14:textId="77777777" w:rsidR="00D17D8C" w:rsidRPr="00C63897" w:rsidRDefault="00D17D8C" w:rsidP="00612659">
            <w:pPr>
              <w:suppressAutoHyphens/>
              <w:rPr>
                <w:rFonts w:ascii="Times New Roman" w:eastAsia="Times New Roman" w:hAnsi="Times New Roman" w:cs="Times New Roman"/>
                <w:lang w:eastAsia="ru-RU"/>
              </w:rPr>
            </w:pPr>
          </w:p>
        </w:tc>
        <w:tc>
          <w:tcPr>
            <w:tcW w:w="1928" w:type="pct"/>
          </w:tcPr>
          <w:p w14:paraId="49088B74" w14:textId="77777777" w:rsidR="00D17D8C" w:rsidRPr="00B4083E" w:rsidRDefault="00D17D8C" w:rsidP="00612659">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559" w:type="pct"/>
          </w:tcPr>
          <w:p w14:paraId="67DAB9C7" w14:textId="77777777" w:rsidR="00D17D8C" w:rsidRPr="00B4083E" w:rsidRDefault="00D17D8C" w:rsidP="00612659">
            <w:pPr>
              <w:suppressAutoHyphens/>
              <w:jc w:val="center"/>
              <w:rPr>
                <w:rFonts w:ascii="Times New Roman" w:eastAsia="Times New Roman" w:hAnsi="Times New Roman" w:cs="Times New Roman"/>
                <w:b/>
                <w:bCs/>
                <w:lang w:eastAsia="ru-RU"/>
              </w:rPr>
            </w:pPr>
          </w:p>
        </w:tc>
        <w:tc>
          <w:tcPr>
            <w:tcW w:w="330" w:type="pct"/>
            <w:shd w:val="clear" w:color="auto" w:fill="auto"/>
          </w:tcPr>
          <w:p w14:paraId="4D1602ED" w14:textId="77777777" w:rsidR="00D17D8C" w:rsidRPr="00B4083E" w:rsidRDefault="00D17D8C" w:rsidP="00612659">
            <w:pPr>
              <w:jc w:val="center"/>
              <w:rPr>
                <w:rFonts w:ascii="Times New Roman" w:eastAsia="Times New Roman" w:hAnsi="Times New Roman" w:cs="Times New Roman"/>
                <w:b/>
                <w:lang w:eastAsia="ru-RU"/>
              </w:rPr>
            </w:pPr>
          </w:p>
        </w:tc>
        <w:tc>
          <w:tcPr>
            <w:tcW w:w="332" w:type="pct"/>
            <w:shd w:val="clear" w:color="auto" w:fill="D9D9D9" w:themeFill="background1" w:themeFillShade="D9"/>
          </w:tcPr>
          <w:p w14:paraId="607B0CB2" w14:textId="77777777" w:rsidR="00D17D8C" w:rsidRPr="00B4083E" w:rsidRDefault="00D17D8C" w:rsidP="00612659">
            <w:pPr>
              <w:jc w:val="center"/>
              <w:rPr>
                <w:rFonts w:ascii="Times New Roman" w:eastAsia="Times New Roman" w:hAnsi="Times New Roman" w:cs="Times New Roman"/>
                <w:i/>
                <w:lang w:eastAsia="ru-RU"/>
              </w:rPr>
            </w:pPr>
          </w:p>
        </w:tc>
        <w:tc>
          <w:tcPr>
            <w:tcW w:w="808" w:type="pct"/>
            <w:gridSpan w:val="4"/>
            <w:shd w:val="clear" w:color="auto" w:fill="auto"/>
          </w:tcPr>
          <w:p w14:paraId="6BA2F742" w14:textId="77777777" w:rsidR="00D17D8C" w:rsidRPr="00B4083E" w:rsidRDefault="00D17D8C" w:rsidP="00612659">
            <w:pPr>
              <w:jc w:val="center"/>
              <w:rPr>
                <w:rFonts w:ascii="Times New Roman" w:eastAsia="Times New Roman" w:hAnsi="Times New Roman" w:cs="Times New Roman"/>
                <w:i/>
                <w:lang w:eastAsia="ru-RU"/>
              </w:rPr>
            </w:pPr>
          </w:p>
        </w:tc>
        <w:tc>
          <w:tcPr>
            <w:tcW w:w="310" w:type="pct"/>
            <w:gridSpan w:val="2"/>
            <w:shd w:val="clear" w:color="auto" w:fill="D9D9D9" w:themeFill="background1" w:themeFillShade="D9"/>
          </w:tcPr>
          <w:p w14:paraId="65F47CB6" w14:textId="77777777" w:rsidR="00D17D8C" w:rsidRPr="00B4083E" w:rsidRDefault="00D17D8C" w:rsidP="00612659">
            <w:pPr>
              <w:jc w:val="center"/>
              <w:rPr>
                <w:rFonts w:ascii="Times New Roman" w:eastAsia="Times New Roman" w:hAnsi="Times New Roman" w:cs="Times New Roman"/>
                <w:i/>
                <w:lang w:eastAsia="ru-RU"/>
              </w:rPr>
            </w:pPr>
          </w:p>
        </w:tc>
        <w:tc>
          <w:tcPr>
            <w:tcW w:w="294" w:type="pct"/>
            <w:gridSpan w:val="2"/>
            <w:shd w:val="clear" w:color="auto" w:fill="D9D9D9" w:themeFill="background1" w:themeFillShade="D9"/>
          </w:tcPr>
          <w:p w14:paraId="6F6134F2" w14:textId="77777777" w:rsidR="00D17D8C" w:rsidRPr="00B4083E" w:rsidRDefault="00D17D8C" w:rsidP="00612659">
            <w:pPr>
              <w:jc w:val="center"/>
              <w:rPr>
                <w:rFonts w:ascii="Times New Roman" w:eastAsia="Times New Roman" w:hAnsi="Times New Roman" w:cs="Times New Roman"/>
                <w:i/>
                <w:lang w:eastAsia="ru-RU"/>
              </w:rPr>
            </w:pPr>
          </w:p>
        </w:tc>
      </w:tr>
      <w:tr w:rsidR="006D3DB0" w:rsidRPr="00C63897" w14:paraId="1B933001" w14:textId="77777777" w:rsidTr="00EB13F0">
        <w:trPr>
          <w:gridAfter w:val="1"/>
          <w:wAfter w:w="4" w:type="pct"/>
          <w:trHeight w:val="217"/>
        </w:trPr>
        <w:tc>
          <w:tcPr>
            <w:tcW w:w="439" w:type="pct"/>
          </w:tcPr>
          <w:p w14:paraId="4C609444" w14:textId="77777777" w:rsidR="00D17D8C" w:rsidRPr="00C63897" w:rsidRDefault="00D17D8C" w:rsidP="00612659">
            <w:pPr>
              <w:rPr>
                <w:rFonts w:ascii="Times New Roman" w:eastAsia="Times New Roman" w:hAnsi="Times New Roman" w:cs="Times New Roman"/>
                <w:b/>
                <w:i/>
                <w:lang w:eastAsia="ru-RU"/>
              </w:rPr>
            </w:pPr>
          </w:p>
        </w:tc>
        <w:tc>
          <w:tcPr>
            <w:tcW w:w="1928" w:type="pct"/>
          </w:tcPr>
          <w:p w14:paraId="3024D789" w14:textId="77777777" w:rsidR="00D17D8C" w:rsidRPr="00B4083E" w:rsidRDefault="00D17D8C" w:rsidP="00612659">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559" w:type="pct"/>
          </w:tcPr>
          <w:p w14:paraId="106D6CA7" w14:textId="30F2C0D8" w:rsidR="00D17D8C" w:rsidRPr="00B4083E" w:rsidRDefault="00783434" w:rsidP="0061265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675</w:t>
            </w:r>
          </w:p>
        </w:tc>
        <w:tc>
          <w:tcPr>
            <w:tcW w:w="330" w:type="pct"/>
          </w:tcPr>
          <w:p w14:paraId="50EDF9E4" w14:textId="7AE1B92F" w:rsidR="00D17D8C" w:rsidRPr="00B4083E" w:rsidRDefault="00783434"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566</w:t>
            </w:r>
          </w:p>
        </w:tc>
        <w:tc>
          <w:tcPr>
            <w:tcW w:w="332" w:type="pct"/>
            <w:shd w:val="clear" w:color="auto" w:fill="D9D9D9" w:themeFill="background1" w:themeFillShade="D9"/>
          </w:tcPr>
          <w:p w14:paraId="549874A5" w14:textId="786C941F"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314</w:t>
            </w:r>
          </w:p>
        </w:tc>
        <w:tc>
          <w:tcPr>
            <w:tcW w:w="295" w:type="pct"/>
          </w:tcPr>
          <w:p w14:paraId="77BFCF74" w14:textId="5A73A83E"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284</w:t>
            </w:r>
          </w:p>
        </w:tc>
        <w:tc>
          <w:tcPr>
            <w:tcW w:w="261" w:type="pct"/>
          </w:tcPr>
          <w:p w14:paraId="14869C77" w14:textId="24981729"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49" w:type="pct"/>
          </w:tcPr>
          <w:p w14:paraId="0B2D3682" w14:textId="79BD3790"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10" w:type="pct"/>
            <w:gridSpan w:val="2"/>
            <w:shd w:val="clear" w:color="auto" w:fill="D9D9D9" w:themeFill="background1" w:themeFillShade="D9"/>
          </w:tcPr>
          <w:p w14:paraId="6090D252" w14:textId="1B44547C" w:rsidR="00D17D8C" w:rsidRPr="00B4083E" w:rsidRDefault="00783434"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gridSpan w:val="2"/>
            <w:shd w:val="clear" w:color="auto" w:fill="D9D9D9" w:themeFill="background1" w:themeFillShade="D9"/>
          </w:tcPr>
          <w:p w14:paraId="2EE17D5D" w14:textId="3A7B0E7A" w:rsidR="00D17D8C" w:rsidRPr="00B4083E" w:rsidRDefault="00783434"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366</w:t>
            </w:r>
          </w:p>
        </w:tc>
      </w:tr>
    </w:tbl>
    <w:p w14:paraId="03726DDA" w14:textId="77777777" w:rsidR="008F17A3" w:rsidRDefault="008F17A3" w:rsidP="00D17D8C">
      <w:pPr>
        <w:spacing w:after="200" w:line="276" w:lineRule="auto"/>
        <w:rPr>
          <w:rFonts w:ascii="Times New Roman" w:eastAsia="Times New Roman" w:hAnsi="Times New Roman" w:cs="Times New Roman"/>
          <w:b/>
          <w:i/>
          <w:color w:val="0070C0"/>
          <w:sz w:val="24"/>
          <w:szCs w:val="24"/>
          <w:lang w:eastAsia="ru-RU"/>
        </w:rPr>
      </w:pPr>
    </w:p>
    <w:p w14:paraId="7A86F253" w14:textId="77777777" w:rsidR="00D17D8C" w:rsidRPr="00782EFC" w:rsidRDefault="00D17D8C" w:rsidP="00D17D8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7086"/>
      </w:tblGrid>
      <w:tr w:rsidR="00C429FC" w:rsidRPr="009A6C4B" w14:paraId="7E0DA17D" w14:textId="77777777" w:rsidTr="008F17A3">
        <w:trPr>
          <w:trHeight w:val="577"/>
        </w:trPr>
        <w:tc>
          <w:tcPr>
            <w:tcW w:w="1320" w:type="pct"/>
            <w:shd w:val="clear" w:color="auto" w:fill="auto"/>
            <w:vAlign w:val="center"/>
          </w:tcPr>
          <w:p w14:paraId="706C22BA" w14:textId="77777777" w:rsidR="00C429FC" w:rsidRPr="009A6C4B" w:rsidRDefault="00C429FC" w:rsidP="00612659">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680" w:type="pct"/>
            <w:shd w:val="clear" w:color="auto" w:fill="auto"/>
            <w:vAlign w:val="center"/>
          </w:tcPr>
          <w:p w14:paraId="7F7D1EA5" w14:textId="77777777" w:rsidR="00C429FC" w:rsidRPr="009A6C4B" w:rsidRDefault="00C429FC"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429FC" w:rsidRPr="009A6C4B" w14:paraId="5F1EA909" w14:textId="77777777" w:rsidTr="008F17A3">
        <w:trPr>
          <w:trHeight w:val="123"/>
        </w:trPr>
        <w:tc>
          <w:tcPr>
            <w:tcW w:w="5000" w:type="pct"/>
            <w:gridSpan w:val="2"/>
            <w:shd w:val="clear" w:color="auto" w:fill="auto"/>
          </w:tcPr>
          <w:p w14:paraId="7CE7AE82"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МДК. 02.01 Нефтепромысловая геология</w:t>
            </w:r>
          </w:p>
        </w:tc>
      </w:tr>
      <w:tr w:rsidR="00C429FC" w:rsidRPr="009A6C4B" w14:paraId="0EF1F5EF" w14:textId="77777777" w:rsidTr="008F17A3">
        <w:tc>
          <w:tcPr>
            <w:tcW w:w="1320" w:type="pct"/>
            <w:vMerge w:val="restart"/>
            <w:shd w:val="clear" w:color="auto" w:fill="auto"/>
          </w:tcPr>
          <w:p w14:paraId="3647A931"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Тема 02.01. 01</w:t>
            </w:r>
            <w:r w:rsidRPr="009A6C4B">
              <w:rPr>
                <w:rFonts w:ascii="Times New Roman" w:eastAsia="Calibri" w:hAnsi="Times New Roman"/>
                <w:b/>
                <w:sz w:val="24"/>
                <w:szCs w:val="24"/>
              </w:rPr>
              <w:t xml:space="preserve"> Гидрогеология нефтяных и газовых месторождений</w:t>
            </w:r>
          </w:p>
        </w:tc>
        <w:tc>
          <w:tcPr>
            <w:tcW w:w="3680" w:type="pct"/>
            <w:shd w:val="clear" w:color="auto" w:fill="auto"/>
          </w:tcPr>
          <w:p w14:paraId="76329E5B" w14:textId="77777777" w:rsidR="00C429FC" w:rsidRPr="009A6C4B" w:rsidRDefault="00C429FC" w:rsidP="00612659">
            <w:pPr>
              <w:jc w:val="both"/>
              <w:rPr>
                <w:rFonts w:ascii="Times New Roman" w:eastAsia="Calibri" w:hAnsi="Times New Roman"/>
                <w:sz w:val="24"/>
                <w:szCs w:val="24"/>
              </w:rPr>
            </w:pPr>
            <w:r w:rsidRPr="009A6C4B">
              <w:rPr>
                <w:rFonts w:ascii="Times New Roman" w:hAnsi="Times New Roman"/>
                <w:b/>
                <w:bCs/>
                <w:sz w:val="24"/>
                <w:szCs w:val="24"/>
              </w:rPr>
              <w:t>Содержание</w:t>
            </w:r>
          </w:p>
        </w:tc>
      </w:tr>
      <w:tr w:rsidR="00C429FC" w:rsidRPr="009A6C4B" w14:paraId="19BA577D" w14:textId="77777777" w:rsidTr="008F17A3">
        <w:tc>
          <w:tcPr>
            <w:tcW w:w="1320" w:type="pct"/>
            <w:vMerge/>
            <w:shd w:val="clear" w:color="auto" w:fill="auto"/>
          </w:tcPr>
          <w:p w14:paraId="7374827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7BD718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Условия залегания подземных вод. Движение воды в горных породах. Основы динамики подземных вод.</w:t>
            </w:r>
          </w:p>
        </w:tc>
      </w:tr>
      <w:tr w:rsidR="00C429FC" w:rsidRPr="009A6C4B" w14:paraId="3A47FAD9" w14:textId="77777777" w:rsidTr="008F17A3">
        <w:trPr>
          <w:trHeight w:val="284"/>
        </w:trPr>
        <w:tc>
          <w:tcPr>
            <w:tcW w:w="1320" w:type="pct"/>
            <w:vMerge/>
            <w:shd w:val="clear" w:color="auto" w:fill="auto"/>
          </w:tcPr>
          <w:p w14:paraId="1CBB16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057258A"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Гидрогеология нефтяных и газовых месторождений.</w:t>
            </w:r>
          </w:p>
        </w:tc>
      </w:tr>
      <w:tr w:rsidR="00C429FC" w:rsidRPr="009A6C4B" w14:paraId="67C675AE" w14:textId="77777777" w:rsidTr="008F17A3">
        <w:trPr>
          <w:trHeight w:val="229"/>
        </w:trPr>
        <w:tc>
          <w:tcPr>
            <w:tcW w:w="1320" w:type="pct"/>
            <w:vMerge/>
            <w:shd w:val="clear" w:color="auto" w:fill="auto"/>
          </w:tcPr>
          <w:p w14:paraId="766F16E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ECE34A6"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В том числе практических занятий и лабораторных работ</w:t>
            </w:r>
          </w:p>
        </w:tc>
      </w:tr>
      <w:tr w:rsidR="00C429FC" w:rsidRPr="009A6C4B" w14:paraId="28210CD5" w14:textId="77777777" w:rsidTr="008F17A3">
        <w:trPr>
          <w:trHeight w:val="229"/>
        </w:trPr>
        <w:tc>
          <w:tcPr>
            <w:tcW w:w="1320" w:type="pct"/>
            <w:vMerge/>
            <w:shd w:val="clear" w:color="auto" w:fill="auto"/>
          </w:tcPr>
          <w:p w14:paraId="439D88F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9BABF8" w14:textId="77777777" w:rsidR="00C429FC" w:rsidRPr="009A6C4B" w:rsidRDefault="00C429FC" w:rsidP="00612659">
            <w:pPr>
              <w:suppressAutoHyphens/>
              <w:jc w:val="both"/>
              <w:rPr>
                <w:rFonts w:ascii="Times New Roman" w:eastAsia="Calibri" w:hAnsi="Times New Roman"/>
                <w:sz w:val="24"/>
                <w:szCs w:val="24"/>
              </w:rPr>
            </w:pPr>
            <w:r w:rsidRPr="009A6C4B">
              <w:rPr>
                <w:rFonts w:ascii="Times New Roman" w:eastAsia="Calibri" w:hAnsi="Times New Roman"/>
                <w:b/>
                <w:color w:val="000000"/>
                <w:sz w:val="24"/>
                <w:szCs w:val="24"/>
              </w:rPr>
              <w:t>Лабораторное занятие № 1</w:t>
            </w:r>
            <w:r w:rsidRPr="009A6C4B">
              <w:rPr>
                <w:rFonts w:ascii="Times New Roman" w:eastAsia="Calibri" w:hAnsi="Times New Roman"/>
                <w:color w:val="000000"/>
                <w:sz w:val="24"/>
                <w:szCs w:val="24"/>
              </w:rPr>
              <w:t xml:space="preserve"> Пересчет результатов химических анализов вод из ионной формы выражения в другие (мг-</w:t>
            </w:r>
            <w:proofErr w:type="spellStart"/>
            <w:r w:rsidRPr="009A6C4B">
              <w:rPr>
                <w:rFonts w:ascii="Times New Roman" w:eastAsia="Calibri" w:hAnsi="Times New Roman"/>
                <w:color w:val="000000"/>
                <w:sz w:val="24"/>
                <w:szCs w:val="24"/>
              </w:rPr>
              <w:t>экв</w:t>
            </w:r>
            <w:proofErr w:type="spellEnd"/>
            <w:r w:rsidRPr="009A6C4B">
              <w:rPr>
                <w:rFonts w:ascii="Times New Roman" w:eastAsia="Calibri" w:hAnsi="Times New Roman"/>
                <w:color w:val="000000"/>
                <w:sz w:val="24"/>
                <w:szCs w:val="24"/>
              </w:rPr>
              <w:t>; %-экв.). Графические формы изображения химического подземных вод.</w:t>
            </w:r>
          </w:p>
        </w:tc>
      </w:tr>
      <w:tr w:rsidR="00C429FC" w:rsidRPr="009A6C4B" w14:paraId="342A3674" w14:textId="77777777" w:rsidTr="008F17A3">
        <w:trPr>
          <w:trHeight w:val="229"/>
        </w:trPr>
        <w:tc>
          <w:tcPr>
            <w:tcW w:w="1320" w:type="pct"/>
            <w:vMerge/>
            <w:shd w:val="clear" w:color="auto" w:fill="auto"/>
          </w:tcPr>
          <w:p w14:paraId="16F602A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6D067C7"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color w:val="000000"/>
                <w:sz w:val="24"/>
                <w:szCs w:val="24"/>
              </w:rPr>
              <w:t>Лабораторное  занятие № 2</w:t>
            </w:r>
            <w:r w:rsidRPr="009A6C4B">
              <w:rPr>
                <w:rFonts w:ascii="Times New Roman" w:eastAsia="Calibri" w:hAnsi="Times New Roman"/>
                <w:color w:val="000000"/>
                <w:sz w:val="24"/>
                <w:szCs w:val="24"/>
              </w:rPr>
              <w:t xml:space="preserve"> Определение химического типа воды по Сулину и характеристик Пальмера</w:t>
            </w:r>
          </w:p>
        </w:tc>
      </w:tr>
      <w:tr w:rsidR="00C429FC" w:rsidRPr="009A6C4B" w14:paraId="36F99DE9" w14:textId="77777777" w:rsidTr="008F17A3">
        <w:trPr>
          <w:trHeight w:val="229"/>
        </w:trPr>
        <w:tc>
          <w:tcPr>
            <w:tcW w:w="1320" w:type="pct"/>
            <w:vMerge/>
            <w:shd w:val="clear" w:color="auto" w:fill="auto"/>
          </w:tcPr>
          <w:p w14:paraId="5277CF0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94E96BC"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color w:val="000000"/>
                <w:sz w:val="24"/>
                <w:szCs w:val="24"/>
              </w:rPr>
              <w:t>Лабораторное занятие № 3</w:t>
            </w:r>
            <w:r w:rsidRPr="009A6C4B">
              <w:rPr>
                <w:rFonts w:ascii="Times New Roman" w:eastAsia="Calibri" w:hAnsi="Times New Roman"/>
                <w:sz w:val="24"/>
                <w:szCs w:val="24"/>
              </w:rPr>
              <w:t xml:space="preserve"> </w:t>
            </w:r>
            <w:r w:rsidRPr="009A6C4B">
              <w:rPr>
                <w:rFonts w:ascii="Times New Roman" w:eastAsia="Calibri" w:hAnsi="Times New Roman"/>
                <w:color w:val="000000"/>
                <w:sz w:val="24"/>
                <w:szCs w:val="24"/>
              </w:rPr>
              <w:t>Обработка результатов гранулометрического анализа</w:t>
            </w:r>
          </w:p>
        </w:tc>
      </w:tr>
      <w:tr w:rsidR="00C429FC" w:rsidRPr="009A6C4B" w14:paraId="53ACEE09" w14:textId="77777777" w:rsidTr="008F17A3">
        <w:trPr>
          <w:trHeight w:val="229"/>
        </w:trPr>
        <w:tc>
          <w:tcPr>
            <w:tcW w:w="1320" w:type="pct"/>
            <w:vMerge/>
            <w:shd w:val="clear" w:color="auto" w:fill="auto"/>
          </w:tcPr>
          <w:p w14:paraId="212BD7E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A066DBE"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sz w:val="24"/>
                <w:szCs w:val="24"/>
              </w:rPr>
              <w:t>Практическое занятие № 1</w:t>
            </w:r>
            <w:r w:rsidRPr="009A6C4B">
              <w:rPr>
                <w:rFonts w:ascii="Times New Roman" w:eastAsia="Calibri" w:hAnsi="Times New Roman"/>
                <w:color w:val="000000"/>
                <w:sz w:val="24"/>
                <w:szCs w:val="24"/>
              </w:rPr>
              <w:t xml:space="preserve"> Описание пород-коллекторов по данным гранулометрического анализа.</w:t>
            </w:r>
          </w:p>
        </w:tc>
      </w:tr>
      <w:tr w:rsidR="00C429FC" w:rsidRPr="009A6C4B" w14:paraId="339E94CC" w14:textId="77777777" w:rsidTr="008F17A3">
        <w:tc>
          <w:tcPr>
            <w:tcW w:w="1320" w:type="pct"/>
            <w:vMerge/>
            <w:shd w:val="clear" w:color="auto" w:fill="auto"/>
          </w:tcPr>
          <w:p w14:paraId="2C34AB3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B98E53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Лабораторное занятие № 4</w:t>
            </w:r>
            <w:r w:rsidRPr="009A6C4B">
              <w:rPr>
                <w:rFonts w:ascii="Times New Roman" w:eastAsia="Calibri" w:hAnsi="Times New Roman"/>
                <w:sz w:val="24"/>
                <w:szCs w:val="24"/>
              </w:rPr>
              <w:t xml:space="preserve"> Построение карты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w:t>
            </w:r>
          </w:p>
        </w:tc>
      </w:tr>
      <w:tr w:rsidR="00C429FC" w:rsidRPr="009A6C4B" w14:paraId="5CCACF32" w14:textId="77777777" w:rsidTr="008F17A3">
        <w:tc>
          <w:tcPr>
            <w:tcW w:w="1320" w:type="pct"/>
            <w:vMerge/>
            <w:shd w:val="clear" w:color="auto" w:fill="auto"/>
          </w:tcPr>
          <w:p w14:paraId="65BF2EE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7710C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Практическое занятие № 2</w:t>
            </w:r>
            <w:r w:rsidRPr="009A6C4B">
              <w:rPr>
                <w:rFonts w:ascii="Times New Roman" w:eastAsia="Calibri" w:hAnsi="Times New Roman"/>
                <w:sz w:val="24"/>
                <w:szCs w:val="24"/>
              </w:rPr>
              <w:t xml:space="preserve"> Определение по карте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 xml:space="preserve"> направления потока, напорного градиента, скорости фильтрации и расхода подземного потока. Описание карты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w:t>
            </w:r>
          </w:p>
        </w:tc>
      </w:tr>
      <w:tr w:rsidR="00C429FC" w:rsidRPr="009A6C4B" w14:paraId="396A8E52" w14:textId="77777777" w:rsidTr="008F17A3">
        <w:trPr>
          <w:trHeight w:val="360"/>
        </w:trPr>
        <w:tc>
          <w:tcPr>
            <w:tcW w:w="1320" w:type="pct"/>
            <w:vMerge w:val="restart"/>
            <w:shd w:val="clear" w:color="auto" w:fill="auto"/>
          </w:tcPr>
          <w:p w14:paraId="6B7BA095" w14:textId="77777777" w:rsidR="00C429FC" w:rsidRPr="009A6C4B" w:rsidRDefault="00C429FC"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 xml:space="preserve">Тема </w:t>
            </w:r>
            <w:r w:rsidRPr="009A6C4B">
              <w:rPr>
                <w:rFonts w:ascii="Times New Roman" w:hAnsi="Times New Roman"/>
                <w:b/>
                <w:bCs/>
                <w:sz w:val="24"/>
                <w:szCs w:val="24"/>
              </w:rPr>
              <w:t>02.01.0</w:t>
            </w:r>
            <w:r>
              <w:rPr>
                <w:rFonts w:ascii="Times New Roman" w:hAnsi="Times New Roman"/>
                <w:b/>
                <w:bCs/>
                <w:sz w:val="24"/>
                <w:szCs w:val="24"/>
              </w:rPr>
              <w:t>2</w:t>
            </w:r>
            <w:r w:rsidRPr="009A6C4B">
              <w:rPr>
                <w:rFonts w:ascii="Times New Roman" w:eastAsia="Calibri" w:hAnsi="Times New Roman"/>
                <w:b/>
                <w:color w:val="000000"/>
                <w:sz w:val="24"/>
                <w:szCs w:val="24"/>
              </w:rPr>
              <w:t xml:space="preserve">. Изучение строения залежей </w:t>
            </w:r>
            <w:r w:rsidRPr="009A6C4B">
              <w:rPr>
                <w:rFonts w:ascii="Times New Roman" w:hAnsi="Times New Roman"/>
                <w:b/>
                <w:bCs/>
                <w:sz w:val="24"/>
                <w:szCs w:val="24"/>
              </w:rPr>
              <w:t>и  геологические основы разработки нефтяных и газовых месторождений</w:t>
            </w:r>
          </w:p>
        </w:tc>
        <w:tc>
          <w:tcPr>
            <w:tcW w:w="3680" w:type="pct"/>
            <w:shd w:val="clear" w:color="auto" w:fill="auto"/>
          </w:tcPr>
          <w:p w14:paraId="00CC51CB" w14:textId="77777777" w:rsidR="00C429FC" w:rsidRPr="009A6C4B" w:rsidRDefault="00C429FC"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Содержание</w:t>
            </w:r>
          </w:p>
        </w:tc>
      </w:tr>
      <w:tr w:rsidR="00C429FC" w:rsidRPr="009A6C4B" w14:paraId="7C088FD5" w14:textId="77777777" w:rsidTr="008F17A3">
        <w:tc>
          <w:tcPr>
            <w:tcW w:w="1320" w:type="pct"/>
            <w:vMerge/>
            <w:shd w:val="clear" w:color="auto" w:fill="auto"/>
          </w:tcPr>
          <w:p w14:paraId="47E2B4C2"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F3D5B07"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Построение комплекса геологической графики для изучения строения залежей нефти и газа по данным бурения скважин.</w:t>
            </w:r>
          </w:p>
          <w:p w14:paraId="4FDA129A"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 Комплексное изучение строения месторождения и его описание  по геологической графике.</w:t>
            </w:r>
          </w:p>
        </w:tc>
      </w:tr>
      <w:tr w:rsidR="00C429FC" w:rsidRPr="009A6C4B" w14:paraId="294B0B90" w14:textId="77777777" w:rsidTr="008F17A3">
        <w:tc>
          <w:tcPr>
            <w:tcW w:w="1320" w:type="pct"/>
            <w:vMerge/>
            <w:shd w:val="clear" w:color="auto" w:fill="auto"/>
          </w:tcPr>
          <w:p w14:paraId="6F82E22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0B2BC5A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Геологическая неоднородность продуктивных пластов и методы ее изучения.</w:t>
            </w:r>
          </w:p>
        </w:tc>
      </w:tr>
      <w:tr w:rsidR="00C429FC" w:rsidRPr="009A6C4B" w14:paraId="70592406" w14:textId="77777777" w:rsidTr="008F17A3">
        <w:tc>
          <w:tcPr>
            <w:tcW w:w="1320" w:type="pct"/>
            <w:vMerge/>
            <w:shd w:val="clear" w:color="auto" w:fill="auto"/>
          </w:tcPr>
          <w:p w14:paraId="3F075001"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1695152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Свойства нефти, газа и воды и условия их залегания в природных резервуарах.</w:t>
            </w:r>
          </w:p>
        </w:tc>
      </w:tr>
      <w:tr w:rsidR="00C429FC" w:rsidRPr="009A6C4B" w14:paraId="3F85DB60" w14:textId="77777777" w:rsidTr="008F17A3">
        <w:tc>
          <w:tcPr>
            <w:tcW w:w="1320" w:type="pct"/>
            <w:vMerge/>
            <w:shd w:val="clear" w:color="auto" w:fill="auto"/>
          </w:tcPr>
          <w:p w14:paraId="26C7F67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6047DA1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Режимы залежи нефти и газа.</w:t>
            </w:r>
          </w:p>
        </w:tc>
      </w:tr>
      <w:tr w:rsidR="00C429FC" w:rsidRPr="009A6C4B" w14:paraId="02D5F9F8" w14:textId="77777777" w:rsidTr="008F17A3">
        <w:tc>
          <w:tcPr>
            <w:tcW w:w="1320" w:type="pct"/>
            <w:vMerge/>
            <w:shd w:val="clear" w:color="auto" w:fill="auto"/>
          </w:tcPr>
          <w:p w14:paraId="0D3DCED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1735B7B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Общие сведения о подсчете запасов нефти и газа.</w:t>
            </w:r>
          </w:p>
        </w:tc>
      </w:tr>
      <w:tr w:rsidR="00C429FC" w:rsidRPr="009A6C4B" w14:paraId="4F55027F" w14:textId="77777777" w:rsidTr="008F17A3">
        <w:tc>
          <w:tcPr>
            <w:tcW w:w="1320" w:type="pct"/>
            <w:vMerge/>
            <w:shd w:val="clear" w:color="auto" w:fill="auto"/>
          </w:tcPr>
          <w:p w14:paraId="65E356B0"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D81959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Геологические основы разработки нефтяных, газовых и газоконденсатных месторождений.</w:t>
            </w:r>
          </w:p>
        </w:tc>
      </w:tr>
      <w:tr w:rsidR="00C429FC" w:rsidRPr="009A6C4B" w14:paraId="552B2C45" w14:textId="77777777" w:rsidTr="008F17A3">
        <w:tc>
          <w:tcPr>
            <w:tcW w:w="1320" w:type="pct"/>
            <w:vMerge/>
            <w:shd w:val="clear" w:color="auto" w:fill="auto"/>
          </w:tcPr>
          <w:p w14:paraId="0B4D9BE8"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3B62B79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Геолого-промысловый контроль за разработкой нефтяных и газовых месторождений.</w:t>
            </w:r>
          </w:p>
        </w:tc>
      </w:tr>
      <w:tr w:rsidR="00C429FC" w:rsidRPr="009A6C4B" w14:paraId="0846B0B2" w14:textId="77777777" w:rsidTr="008F17A3">
        <w:tc>
          <w:tcPr>
            <w:tcW w:w="1320" w:type="pct"/>
            <w:vMerge/>
            <w:shd w:val="clear" w:color="auto" w:fill="auto"/>
          </w:tcPr>
          <w:p w14:paraId="744E4747"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7A11646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Охрана недр и окружающей среды при разработке нефтяных и газовых месторождений.</w:t>
            </w:r>
          </w:p>
        </w:tc>
      </w:tr>
      <w:tr w:rsidR="00C429FC" w:rsidRPr="009A6C4B" w14:paraId="61E0F126" w14:textId="77777777" w:rsidTr="008F17A3">
        <w:tc>
          <w:tcPr>
            <w:tcW w:w="1320" w:type="pct"/>
            <w:vMerge/>
            <w:shd w:val="clear" w:color="auto" w:fill="auto"/>
          </w:tcPr>
          <w:p w14:paraId="1AF56353"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2F025A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Геолого-промысловое планирование.</w:t>
            </w:r>
          </w:p>
        </w:tc>
      </w:tr>
      <w:tr w:rsidR="00C429FC" w:rsidRPr="009A6C4B" w14:paraId="7C0C7E61" w14:textId="77777777" w:rsidTr="008F17A3">
        <w:tc>
          <w:tcPr>
            <w:tcW w:w="1320" w:type="pct"/>
            <w:vMerge/>
            <w:shd w:val="clear" w:color="auto" w:fill="auto"/>
          </w:tcPr>
          <w:p w14:paraId="0D902037"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6D30968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Организация геологической службы на промыслах.</w:t>
            </w:r>
          </w:p>
        </w:tc>
      </w:tr>
      <w:tr w:rsidR="00C429FC" w:rsidRPr="009A6C4B" w14:paraId="4FEA0AF6" w14:textId="77777777" w:rsidTr="008F17A3">
        <w:tc>
          <w:tcPr>
            <w:tcW w:w="1320" w:type="pct"/>
            <w:vMerge/>
            <w:shd w:val="clear" w:color="auto" w:fill="auto"/>
          </w:tcPr>
          <w:p w14:paraId="06594375"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297D887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Современные методы повышения нефтеотдачи и интенсификации добычи</w:t>
            </w:r>
          </w:p>
        </w:tc>
      </w:tr>
      <w:tr w:rsidR="00C429FC" w:rsidRPr="009A6C4B" w14:paraId="4AE682F5" w14:textId="77777777" w:rsidTr="008F17A3">
        <w:tc>
          <w:tcPr>
            <w:tcW w:w="1320" w:type="pct"/>
            <w:vMerge/>
            <w:shd w:val="clear" w:color="auto" w:fill="auto"/>
          </w:tcPr>
          <w:p w14:paraId="60B35A4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B9A561D"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В том числе  лабораторных работ</w:t>
            </w:r>
          </w:p>
        </w:tc>
      </w:tr>
      <w:tr w:rsidR="00C429FC" w:rsidRPr="009A6C4B" w14:paraId="25861FC3" w14:textId="77777777" w:rsidTr="008F17A3">
        <w:tc>
          <w:tcPr>
            <w:tcW w:w="1320" w:type="pct"/>
            <w:vMerge/>
            <w:shd w:val="clear" w:color="auto" w:fill="auto"/>
          </w:tcPr>
          <w:p w14:paraId="083AC47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1903D2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w:t>
            </w:r>
            <w:r w:rsidRPr="009A6C4B">
              <w:rPr>
                <w:rFonts w:ascii="Times New Roman" w:eastAsia="Calibri" w:hAnsi="Times New Roman"/>
                <w:sz w:val="24"/>
                <w:szCs w:val="24"/>
              </w:rPr>
              <w:t xml:space="preserve"> Изучение геолого-геофизического разреза  по каротажным диаграммам</w:t>
            </w:r>
          </w:p>
        </w:tc>
      </w:tr>
      <w:tr w:rsidR="00C429FC" w:rsidRPr="009A6C4B" w14:paraId="559C27ED" w14:textId="77777777" w:rsidTr="008F17A3">
        <w:tc>
          <w:tcPr>
            <w:tcW w:w="1320" w:type="pct"/>
            <w:vMerge/>
            <w:shd w:val="clear" w:color="auto" w:fill="auto"/>
          </w:tcPr>
          <w:p w14:paraId="257D509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3894EA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w:t>
            </w:r>
            <w:r w:rsidRPr="009A6C4B">
              <w:rPr>
                <w:rFonts w:ascii="Times New Roman" w:eastAsia="Calibri" w:hAnsi="Times New Roman"/>
                <w:sz w:val="24"/>
                <w:szCs w:val="24"/>
              </w:rPr>
              <w:t xml:space="preserve"> Составление корреляционной схемы. Описание методики работы.</w:t>
            </w:r>
          </w:p>
        </w:tc>
      </w:tr>
      <w:tr w:rsidR="00C429FC" w:rsidRPr="009A6C4B" w14:paraId="4C6A4974" w14:textId="77777777" w:rsidTr="008F17A3">
        <w:tc>
          <w:tcPr>
            <w:tcW w:w="1320" w:type="pct"/>
            <w:vMerge/>
            <w:shd w:val="clear" w:color="auto" w:fill="auto"/>
          </w:tcPr>
          <w:p w14:paraId="62B48A3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3270EA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3</w:t>
            </w:r>
            <w:r w:rsidRPr="009A6C4B">
              <w:rPr>
                <w:rFonts w:ascii="Times New Roman" w:eastAsia="Calibri" w:hAnsi="Times New Roman"/>
                <w:sz w:val="24"/>
                <w:szCs w:val="24"/>
              </w:rPr>
              <w:t xml:space="preserve"> Составление таблицы «Результаты данных ГМИС»</w:t>
            </w:r>
          </w:p>
        </w:tc>
      </w:tr>
      <w:tr w:rsidR="00C429FC" w:rsidRPr="009A6C4B" w14:paraId="24F96C9B" w14:textId="77777777" w:rsidTr="008F17A3">
        <w:tc>
          <w:tcPr>
            <w:tcW w:w="1320" w:type="pct"/>
            <w:vMerge/>
            <w:shd w:val="clear" w:color="auto" w:fill="auto"/>
          </w:tcPr>
          <w:p w14:paraId="2490BBB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7EF7E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4 </w:t>
            </w:r>
            <w:r w:rsidRPr="009A6C4B">
              <w:rPr>
                <w:rFonts w:ascii="Times New Roman" w:eastAsia="Calibri" w:hAnsi="Times New Roman"/>
                <w:sz w:val="24"/>
                <w:szCs w:val="24"/>
              </w:rPr>
              <w:t>Построение схемы обоснования ВНК.</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1EBAA5ED" w14:textId="77777777" w:rsidTr="008F17A3">
        <w:tc>
          <w:tcPr>
            <w:tcW w:w="1320" w:type="pct"/>
            <w:vMerge/>
            <w:shd w:val="clear" w:color="auto" w:fill="auto"/>
          </w:tcPr>
          <w:p w14:paraId="0FC82A5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0BF4CA"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5</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построение структурных карт по кровле и подошве продуктивного горизонта по данным бурения скважин.</w:t>
            </w:r>
            <w:r w:rsidRPr="009A6C4B">
              <w:rPr>
                <w:rFonts w:eastAsia="Calibri"/>
              </w:rPr>
              <w:t xml:space="preserve"> </w:t>
            </w:r>
          </w:p>
        </w:tc>
      </w:tr>
      <w:tr w:rsidR="00C429FC" w:rsidRPr="009A6C4B" w14:paraId="62C41494" w14:textId="77777777" w:rsidTr="008F17A3">
        <w:trPr>
          <w:trHeight w:val="359"/>
        </w:trPr>
        <w:tc>
          <w:tcPr>
            <w:tcW w:w="1320" w:type="pct"/>
            <w:vMerge/>
            <w:shd w:val="clear" w:color="auto" w:fill="auto"/>
          </w:tcPr>
          <w:p w14:paraId="797C45F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F942E6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построение продольного и  поперечного геологических профилей по данным бурения скважин. Описание методики работы.</w:t>
            </w:r>
          </w:p>
        </w:tc>
      </w:tr>
      <w:tr w:rsidR="00C429FC" w:rsidRPr="009A6C4B" w14:paraId="4D328CD3" w14:textId="77777777" w:rsidTr="008F17A3">
        <w:trPr>
          <w:trHeight w:val="359"/>
        </w:trPr>
        <w:tc>
          <w:tcPr>
            <w:tcW w:w="1320" w:type="pct"/>
            <w:vMerge/>
            <w:shd w:val="clear" w:color="auto" w:fill="auto"/>
          </w:tcPr>
          <w:p w14:paraId="17566DB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9BB3023"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7</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построение карты эффективных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43E0B1EE" w14:textId="77777777" w:rsidTr="008F17A3">
        <w:trPr>
          <w:trHeight w:val="359"/>
        </w:trPr>
        <w:tc>
          <w:tcPr>
            <w:tcW w:w="1320" w:type="pct"/>
            <w:vMerge/>
            <w:shd w:val="clear" w:color="auto" w:fill="auto"/>
          </w:tcPr>
          <w:p w14:paraId="275159E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6F22E2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8 </w:t>
            </w:r>
            <w:r w:rsidRPr="009A6C4B">
              <w:rPr>
                <w:rFonts w:ascii="Times New Roman" w:eastAsia="Calibri" w:hAnsi="Times New Roman"/>
                <w:sz w:val="24"/>
                <w:szCs w:val="24"/>
              </w:rPr>
              <w:t xml:space="preserve">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3460F0CF" w14:textId="77777777" w:rsidTr="008F17A3">
        <w:trPr>
          <w:trHeight w:val="359"/>
        </w:trPr>
        <w:tc>
          <w:tcPr>
            <w:tcW w:w="1320" w:type="pct"/>
            <w:vMerge/>
            <w:shd w:val="clear" w:color="auto" w:fill="auto"/>
          </w:tcPr>
          <w:p w14:paraId="1E16E0B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EB86E00"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9</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описание продуктивного пласта и залежи нефти по  построенной геологической графике.</w:t>
            </w:r>
          </w:p>
        </w:tc>
      </w:tr>
      <w:tr w:rsidR="00C429FC" w:rsidRPr="009A6C4B" w14:paraId="7A1685E7" w14:textId="77777777" w:rsidTr="008F17A3">
        <w:trPr>
          <w:trHeight w:val="771"/>
        </w:trPr>
        <w:tc>
          <w:tcPr>
            <w:tcW w:w="1320" w:type="pct"/>
            <w:vMerge/>
            <w:shd w:val="clear" w:color="auto" w:fill="auto"/>
          </w:tcPr>
          <w:p w14:paraId="060303F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CBB5772" w14:textId="77777777" w:rsidR="00C429FC" w:rsidRPr="009A6C4B" w:rsidRDefault="00C429FC" w:rsidP="00612659">
            <w:pPr>
              <w:jc w:val="both"/>
              <w:rPr>
                <w:rFonts w:eastAsia="Calibri"/>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Построение двухмерной модели массивной залежи Построение структурных карт по кровле и подошве продуктивного горизонта</w:t>
            </w:r>
            <w:r w:rsidRPr="009A6C4B">
              <w:rPr>
                <w:rFonts w:eastAsia="Calibri"/>
              </w:rPr>
              <w:t xml:space="preserve"> </w:t>
            </w:r>
            <w:r w:rsidRPr="009A6C4B">
              <w:rPr>
                <w:rFonts w:ascii="Times New Roman" w:eastAsia="Calibri" w:hAnsi="Times New Roman"/>
                <w:sz w:val="24"/>
                <w:szCs w:val="24"/>
              </w:rPr>
              <w:t>по данным бурения скважин. Построение продольного и  поперечного геологических профилей по данным бурения скважин.</w:t>
            </w:r>
          </w:p>
        </w:tc>
      </w:tr>
      <w:tr w:rsidR="00C429FC" w:rsidRPr="009A6C4B" w14:paraId="14E98B1D" w14:textId="77777777" w:rsidTr="008F17A3">
        <w:trPr>
          <w:trHeight w:val="872"/>
        </w:trPr>
        <w:tc>
          <w:tcPr>
            <w:tcW w:w="1320" w:type="pct"/>
            <w:vMerge/>
            <w:shd w:val="clear" w:color="auto" w:fill="auto"/>
          </w:tcPr>
          <w:p w14:paraId="4D1BF8C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5241940" w14:textId="77777777" w:rsidR="00C429FC" w:rsidRPr="009A6C4B" w:rsidRDefault="00C429FC" w:rsidP="00612659">
            <w:pPr>
              <w:jc w:val="both"/>
              <w:rPr>
                <w:rFonts w:eastAsia="Calibri"/>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11 </w:t>
            </w:r>
            <w:r w:rsidRPr="009A6C4B">
              <w:rPr>
                <w:rFonts w:ascii="Times New Roman" w:eastAsia="Calibri" w:hAnsi="Times New Roman"/>
                <w:sz w:val="24"/>
                <w:szCs w:val="24"/>
              </w:rPr>
              <w:t xml:space="preserve">Построение двухмерной литологически экранированной залежи. Построение карты эффективных толщин пласта. 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256CCFA3" w14:textId="77777777" w:rsidTr="008F17A3">
        <w:trPr>
          <w:trHeight w:val="243"/>
        </w:trPr>
        <w:tc>
          <w:tcPr>
            <w:tcW w:w="1320" w:type="pct"/>
            <w:vMerge/>
            <w:shd w:val="clear" w:color="auto" w:fill="auto"/>
          </w:tcPr>
          <w:p w14:paraId="5E8A895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3C4869C"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12 </w:t>
            </w:r>
            <w:r w:rsidRPr="009A6C4B">
              <w:rPr>
                <w:rFonts w:ascii="Times New Roman" w:eastAsia="Calibri" w:hAnsi="Times New Roman"/>
                <w:sz w:val="24"/>
                <w:szCs w:val="24"/>
              </w:rPr>
              <w:t>Построение двухмерной модели</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тектонически экранированной залежи. Построение структурных карт по кровле и подошве продуктивного горизонта.</w:t>
            </w:r>
            <w:r w:rsidRPr="009A6C4B">
              <w:rPr>
                <w:rFonts w:eastAsia="Calibri"/>
              </w:rPr>
              <w:t xml:space="preserve"> </w:t>
            </w:r>
            <w:r w:rsidRPr="009A6C4B">
              <w:rPr>
                <w:rFonts w:ascii="Times New Roman" w:eastAsia="Calibri" w:hAnsi="Times New Roman"/>
                <w:sz w:val="24"/>
                <w:szCs w:val="24"/>
              </w:rPr>
              <w:t>Построение продольного и  поперечного геологических профилей по данным бурения скважин</w:t>
            </w:r>
          </w:p>
        </w:tc>
      </w:tr>
      <w:tr w:rsidR="00C429FC" w:rsidRPr="009A6C4B" w14:paraId="27F51AD8" w14:textId="77777777" w:rsidTr="008F17A3">
        <w:trPr>
          <w:trHeight w:val="243"/>
        </w:trPr>
        <w:tc>
          <w:tcPr>
            <w:tcW w:w="1320" w:type="pct"/>
            <w:vMerge/>
            <w:shd w:val="clear" w:color="auto" w:fill="auto"/>
          </w:tcPr>
          <w:p w14:paraId="5A66663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56B7F08"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13</w:t>
            </w:r>
            <w:r w:rsidRPr="009A6C4B">
              <w:rPr>
                <w:rFonts w:ascii="Times New Roman" w:eastAsia="Calibri" w:hAnsi="Times New Roman"/>
                <w:sz w:val="24"/>
                <w:szCs w:val="24"/>
              </w:rPr>
              <w:t xml:space="preserve"> Построение двухмерной модели тектонически экранированной залежи. Построение карты эффективных толщин пласта.</w:t>
            </w:r>
            <w:r w:rsidRPr="009A6C4B">
              <w:rPr>
                <w:rFonts w:eastAsia="Calibri"/>
              </w:rPr>
              <w:t xml:space="preserve"> </w:t>
            </w:r>
            <w:r w:rsidRPr="009A6C4B">
              <w:rPr>
                <w:rFonts w:ascii="Times New Roman" w:eastAsia="Calibri" w:hAnsi="Times New Roman"/>
                <w:sz w:val="24"/>
                <w:szCs w:val="24"/>
              </w:rPr>
              <w:t xml:space="preserve">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6185F9C2" w14:textId="77777777" w:rsidTr="008F17A3">
        <w:trPr>
          <w:trHeight w:val="243"/>
        </w:trPr>
        <w:tc>
          <w:tcPr>
            <w:tcW w:w="1320" w:type="pct"/>
            <w:vMerge/>
            <w:shd w:val="clear" w:color="auto" w:fill="auto"/>
          </w:tcPr>
          <w:p w14:paraId="0113882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55AA557"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14</w:t>
            </w:r>
            <w:r w:rsidRPr="009A6C4B">
              <w:rPr>
                <w:rFonts w:ascii="Times New Roman" w:eastAsia="Calibri" w:hAnsi="Times New Roman"/>
                <w:sz w:val="24"/>
                <w:szCs w:val="24"/>
              </w:rPr>
              <w:t xml:space="preserve"> Построение двухмерной модели массивной залежи и литологически экранированной залежи, тектонически экранированной залежи. Описание продуктивных пластов и залежей нефти по построенной геологической графике. </w:t>
            </w:r>
          </w:p>
        </w:tc>
      </w:tr>
      <w:tr w:rsidR="00C429FC" w:rsidRPr="009A6C4B" w14:paraId="1042C014" w14:textId="77777777" w:rsidTr="008F17A3">
        <w:trPr>
          <w:trHeight w:val="243"/>
        </w:trPr>
        <w:tc>
          <w:tcPr>
            <w:tcW w:w="1320" w:type="pct"/>
            <w:vMerge/>
            <w:shd w:val="clear" w:color="auto" w:fill="auto"/>
          </w:tcPr>
          <w:p w14:paraId="6BCB762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7804E2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15 </w:t>
            </w:r>
            <w:r w:rsidRPr="009A6C4B">
              <w:rPr>
                <w:rFonts w:ascii="Times New Roman" w:eastAsia="Calibri" w:hAnsi="Times New Roman"/>
                <w:sz w:val="24"/>
                <w:szCs w:val="24"/>
              </w:rPr>
              <w:t>Выполнение контрольного задания «Построение и описание двухмерной модели залежи» по вариантам.</w:t>
            </w:r>
          </w:p>
        </w:tc>
      </w:tr>
      <w:tr w:rsidR="00C429FC" w:rsidRPr="009A6C4B" w14:paraId="477D9B06" w14:textId="77777777" w:rsidTr="008F17A3">
        <w:trPr>
          <w:trHeight w:val="243"/>
        </w:trPr>
        <w:tc>
          <w:tcPr>
            <w:tcW w:w="1320" w:type="pct"/>
            <w:vMerge/>
            <w:shd w:val="clear" w:color="auto" w:fill="auto"/>
          </w:tcPr>
          <w:p w14:paraId="6BCF82A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2D3194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16</w:t>
            </w:r>
            <w:r w:rsidRPr="009A6C4B">
              <w:rPr>
                <w:rFonts w:ascii="Times New Roman" w:eastAsia="Calibri" w:hAnsi="Times New Roman"/>
                <w:sz w:val="24"/>
                <w:szCs w:val="24"/>
              </w:rPr>
              <w:t xml:space="preserve"> Комплексное изучение строения месторождения и его описание  по геологической графике.</w:t>
            </w:r>
          </w:p>
        </w:tc>
      </w:tr>
      <w:tr w:rsidR="00C429FC" w:rsidRPr="009A6C4B" w14:paraId="3B18BF7A" w14:textId="77777777" w:rsidTr="008F17A3">
        <w:trPr>
          <w:trHeight w:val="243"/>
        </w:trPr>
        <w:tc>
          <w:tcPr>
            <w:tcW w:w="1320" w:type="pct"/>
            <w:vMerge/>
            <w:shd w:val="clear" w:color="auto" w:fill="auto"/>
          </w:tcPr>
          <w:p w14:paraId="38B1140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5A9BD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17</w:t>
            </w:r>
            <w:r w:rsidRPr="009A6C4B">
              <w:rPr>
                <w:rFonts w:ascii="Times New Roman" w:eastAsia="Calibri" w:hAnsi="Times New Roman"/>
                <w:sz w:val="24"/>
                <w:szCs w:val="24"/>
              </w:rPr>
              <w:t xml:space="preserve"> Построение литолого-фациальных карт и определение коэффициента выдержанности коллекторов.</w:t>
            </w:r>
          </w:p>
        </w:tc>
      </w:tr>
      <w:tr w:rsidR="00C429FC" w:rsidRPr="009A6C4B" w14:paraId="4D780B5D" w14:textId="77777777" w:rsidTr="008F17A3">
        <w:trPr>
          <w:trHeight w:val="243"/>
        </w:trPr>
        <w:tc>
          <w:tcPr>
            <w:tcW w:w="1320" w:type="pct"/>
            <w:vMerge/>
            <w:shd w:val="clear" w:color="auto" w:fill="auto"/>
          </w:tcPr>
          <w:p w14:paraId="3F766C4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24F28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18</w:t>
            </w:r>
            <w:r w:rsidRPr="009A6C4B">
              <w:rPr>
                <w:rFonts w:ascii="Times New Roman" w:eastAsia="Calibri" w:hAnsi="Times New Roman"/>
                <w:sz w:val="24"/>
                <w:szCs w:val="24"/>
              </w:rPr>
              <w:t xml:space="preserve"> Определение коэффициента сжимаемости смеси углеводородных газов.</w:t>
            </w:r>
          </w:p>
        </w:tc>
      </w:tr>
      <w:tr w:rsidR="00C429FC" w:rsidRPr="009A6C4B" w14:paraId="2E1E9306" w14:textId="77777777" w:rsidTr="008F17A3">
        <w:trPr>
          <w:trHeight w:val="243"/>
        </w:trPr>
        <w:tc>
          <w:tcPr>
            <w:tcW w:w="1320" w:type="pct"/>
            <w:vMerge/>
            <w:shd w:val="clear" w:color="auto" w:fill="auto"/>
          </w:tcPr>
          <w:p w14:paraId="1158DA1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8B335AB"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19</w:t>
            </w:r>
            <w:r w:rsidRPr="009A6C4B">
              <w:rPr>
                <w:rFonts w:ascii="Times New Roman" w:eastAsia="Calibri" w:hAnsi="Times New Roman"/>
                <w:sz w:val="24"/>
                <w:szCs w:val="24"/>
              </w:rPr>
              <w:t xml:space="preserve"> Оценка геолого-промысловой характеристики продуктивного пласта.  Определение режима нефтяной залежи.</w:t>
            </w:r>
          </w:p>
        </w:tc>
      </w:tr>
      <w:tr w:rsidR="00C429FC" w:rsidRPr="009A6C4B" w14:paraId="01B61656" w14:textId="77777777" w:rsidTr="008F17A3">
        <w:trPr>
          <w:trHeight w:val="243"/>
        </w:trPr>
        <w:tc>
          <w:tcPr>
            <w:tcW w:w="1320" w:type="pct"/>
            <w:vMerge/>
            <w:shd w:val="clear" w:color="auto" w:fill="auto"/>
          </w:tcPr>
          <w:p w14:paraId="65FB25F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EEC7E4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20</w:t>
            </w:r>
            <w:r w:rsidRPr="009A6C4B">
              <w:rPr>
                <w:rFonts w:ascii="Times New Roman" w:eastAsia="Calibri" w:hAnsi="Times New Roman"/>
                <w:sz w:val="24"/>
                <w:szCs w:val="24"/>
              </w:rPr>
              <w:t xml:space="preserve"> Выбор и обоснование системы сетки скважин  и вида заводнения на основе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промысловой характеристики продуктивного пласта. </w:t>
            </w:r>
          </w:p>
        </w:tc>
      </w:tr>
      <w:tr w:rsidR="00C429FC" w:rsidRPr="009A6C4B" w14:paraId="7A9B98D5" w14:textId="77777777" w:rsidTr="008F17A3">
        <w:trPr>
          <w:trHeight w:val="243"/>
        </w:trPr>
        <w:tc>
          <w:tcPr>
            <w:tcW w:w="1320" w:type="pct"/>
            <w:vMerge/>
            <w:shd w:val="clear" w:color="auto" w:fill="auto"/>
          </w:tcPr>
          <w:p w14:paraId="418383E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D69457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21</w:t>
            </w:r>
            <w:r w:rsidRPr="009A6C4B">
              <w:rPr>
                <w:rFonts w:ascii="Times New Roman" w:eastAsia="Calibri" w:hAnsi="Times New Roman"/>
                <w:sz w:val="24"/>
                <w:szCs w:val="24"/>
              </w:rPr>
              <w:t xml:space="preserve"> Выбор и обоснование методов обработки ПЗП и методов увеличения нефтеотдачи.</w:t>
            </w:r>
          </w:p>
        </w:tc>
      </w:tr>
      <w:tr w:rsidR="00C429FC" w:rsidRPr="009A6C4B" w14:paraId="0D80466E" w14:textId="77777777" w:rsidTr="008F17A3">
        <w:trPr>
          <w:trHeight w:val="243"/>
        </w:trPr>
        <w:tc>
          <w:tcPr>
            <w:tcW w:w="1320" w:type="pct"/>
            <w:vMerge/>
            <w:shd w:val="clear" w:color="auto" w:fill="auto"/>
          </w:tcPr>
          <w:p w14:paraId="3E432E1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24B4AC5"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22 </w:t>
            </w:r>
            <w:r w:rsidRPr="009A6C4B">
              <w:rPr>
                <w:rFonts w:ascii="Times New Roman" w:eastAsia="Calibri" w:hAnsi="Times New Roman"/>
                <w:sz w:val="24"/>
                <w:szCs w:val="24"/>
              </w:rPr>
              <w:t>Расчет показателей разработки нефтяной залежи.</w:t>
            </w:r>
          </w:p>
        </w:tc>
      </w:tr>
      <w:tr w:rsidR="00C429FC" w:rsidRPr="009A6C4B" w14:paraId="1D72EA54" w14:textId="77777777" w:rsidTr="008F17A3">
        <w:trPr>
          <w:trHeight w:val="243"/>
        </w:trPr>
        <w:tc>
          <w:tcPr>
            <w:tcW w:w="1320" w:type="pct"/>
            <w:vMerge/>
            <w:shd w:val="clear" w:color="auto" w:fill="auto"/>
          </w:tcPr>
          <w:p w14:paraId="0D1A9BCB"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0D7663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23</w:t>
            </w:r>
            <w:r w:rsidRPr="009A6C4B">
              <w:rPr>
                <w:rFonts w:ascii="Times New Roman" w:eastAsia="Calibri" w:hAnsi="Times New Roman"/>
                <w:sz w:val="24"/>
                <w:szCs w:val="24"/>
              </w:rPr>
              <w:t xml:space="preserve"> Построение графика разработки нефтяной залежи</w:t>
            </w:r>
          </w:p>
          <w:p w14:paraId="7278C03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Анализ графика разработки месторождений</w:t>
            </w:r>
          </w:p>
        </w:tc>
      </w:tr>
      <w:tr w:rsidR="00C429FC" w:rsidRPr="009A6C4B" w14:paraId="674BB890" w14:textId="77777777" w:rsidTr="008F17A3">
        <w:trPr>
          <w:trHeight w:val="243"/>
        </w:trPr>
        <w:tc>
          <w:tcPr>
            <w:tcW w:w="1320" w:type="pct"/>
            <w:vMerge/>
            <w:shd w:val="clear" w:color="auto" w:fill="auto"/>
          </w:tcPr>
          <w:p w14:paraId="5C94652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3F9F57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24</w:t>
            </w:r>
            <w:r w:rsidRPr="009A6C4B">
              <w:rPr>
                <w:rFonts w:ascii="Times New Roman" w:eastAsia="Calibri" w:hAnsi="Times New Roman"/>
                <w:sz w:val="24"/>
                <w:szCs w:val="24"/>
              </w:rPr>
              <w:t xml:space="preserve"> Анализ карты разработки и построение графика эксплуатации скважины.</w:t>
            </w:r>
          </w:p>
        </w:tc>
      </w:tr>
      <w:tr w:rsidR="00C429FC" w:rsidRPr="009A6C4B" w14:paraId="2550A7B8" w14:textId="77777777" w:rsidTr="008F17A3">
        <w:trPr>
          <w:trHeight w:val="243"/>
        </w:trPr>
        <w:tc>
          <w:tcPr>
            <w:tcW w:w="1320" w:type="pct"/>
            <w:vMerge/>
            <w:shd w:val="clear" w:color="auto" w:fill="auto"/>
          </w:tcPr>
          <w:p w14:paraId="5EF46BB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1D4370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25</w:t>
            </w:r>
            <w:r w:rsidRPr="009A6C4B">
              <w:rPr>
                <w:rFonts w:ascii="Times New Roman" w:eastAsia="Calibri" w:hAnsi="Times New Roman"/>
                <w:sz w:val="24"/>
                <w:szCs w:val="24"/>
              </w:rPr>
              <w:t xml:space="preserve">  Построение  карты изобар. Анализ карт изобар, определение пластовых параметров по картам изобар.</w:t>
            </w:r>
          </w:p>
        </w:tc>
      </w:tr>
      <w:tr w:rsidR="00C429FC" w:rsidRPr="009A6C4B" w14:paraId="6EA87B3C" w14:textId="77777777" w:rsidTr="008F17A3">
        <w:trPr>
          <w:trHeight w:val="243"/>
        </w:trPr>
        <w:tc>
          <w:tcPr>
            <w:tcW w:w="1320" w:type="pct"/>
            <w:vMerge/>
            <w:shd w:val="clear" w:color="auto" w:fill="auto"/>
          </w:tcPr>
          <w:p w14:paraId="223F07F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720C16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26</w:t>
            </w:r>
            <w:r w:rsidRPr="009A6C4B">
              <w:rPr>
                <w:rFonts w:ascii="Times New Roman" w:eastAsia="Calibri" w:hAnsi="Times New Roman"/>
                <w:sz w:val="24"/>
                <w:szCs w:val="24"/>
              </w:rPr>
              <w:t xml:space="preserve"> Анализ текущего состояния разработки. Описание карты разработки, карты изобар и графика разработки.</w:t>
            </w:r>
          </w:p>
        </w:tc>
      </w:tr>
      <w:tr w:rsidR="00C429FC" w:rsidRPr="009A6C4B" w14:paraId="0B3E4369" w14:textId="77777777" w:rsidTr="008F17A3">
        <w:trPr>
          <w:trHeight w:val="243"/>
        </w:trPr>
        <w:tc>
          <w:tcPr>
            <w:tcW w:w="1320" w:type="pct"/>
            <w:vMerge/>
            <w:shd w:val="clear" w:color="auto" w:fill="auto"/>
          </w:tcPr>
          <w:p w14:paraId="508C9F7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CD623B"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27</w:t>
            </w:r>
            <w:r w:rsidRPr="009A6C4B">
              <w:rPr>
                <w:rFonts w:eastAsia="Calibri"/>
              </w:rPr>
              <w:t xml:space="preserve">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73A8E650" w14:textId="77777777" w:rsidTr="008F17A3">
        <w:trPr>
          <w:trHeight w:val="209"/>
        </w:trPr>
        <w:tc>
          <w:tcPr>
            <w:tcW w:w="5000" w:type="pct"/>
            <w:gridSpan w:val="2"/>
            <w:shd w:val="clear" w:color="auto" w:fill="auto"/>
          </w:tcPr>
          <w:p w14:paraId="6EACBBAE"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МДК. 02.02 Компьютерная обработка </w:t>
            </w:r>
            <w:proofErr w:type="spellStart"/>
            <w:r w:rsidRPr="009A6C4B">
              <w:rPr>
                <w:rFonts w:ascii="Times New Roman" w:hAnsi="Times New Roman"/>
                <w:b/>
                <w:bCs/>
                <w:sz w:val="24"/>
                <w:szCs w:val="24"/>
              </w:rPr>
              <w:t>геолого</w:t>
            </w:r>
            <w:proofErr w:type="spellEnd"/>
            <w:r w:rsidRPr="009A6C4B">
              <w:rPr>
                <w:rFonts w:ascii="Times New Roman" w:hAnsi="Times New Roman"/>
                <w:b/>
                <w:bCs/>
                <w:sz w:val="24"/>
                <w:szCs w:val="24"/>
              </w:rPr>
              <w:t xml:space="preserve"> - геофизической  и промысловой информации для моделирования залежей нефти и газа</w:t>
            </w:r>
          </w:p>
        </w:tc>
      </w:tr>
      <w:tr w:rsidR="00C429FC" w:rsidRPr="009A6C4B" w14:paraId="42F47B81" w14:textId="77777777" w:rsidTr="008F17A3">
        <w:trPr>
          <w:trHeight w:val="209"/>
        </w:trPr>
        <w:tc>
          <w:tcPr>
            <w:tcW w:w="1320" w:type="pct"/>
            <w:vMerge w:val="restart"/>
            <w:shd w:val="clear" w:color="auto" w:fill="auto"/>
          </w:tcPr>
          <w:p w14:paraId="31987EAE"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Тема 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1</w:t>
            </w:r>
            <w:r w:rsidRPr="009A6C4B">
              <w:rPr>
                <w:rFonts w:ascii="Times New Roman" w:eastAsia="Calibri" w:hAnsi="Times New Roman"/>
                <w:b/>
                <w:color w:val="000000"/>
                <w:sz w:val="24"/>
                <w:szCs w:val="24"/>
              </w:rPr>
              <w:t xml:space="preserve">. </w:t>
            </w:r>
            <w:r w:rsidRPr="009A6C4B">
              <w:rPr>
                <w:rFonts w:ascii="Times New Roman" w:hAnsi="Times New Roman"/>
                <w:b/>
                <w:bCs/>
                <w:sz w:val="24"/>
                <w:szCs w:val="24"/>
              </w:rPr>
              <w:t xml:space="preserve">Основы компьютерного моделирования нефтяных и газовых залежей </w:t>
            </w:r>
          </w:p>
        </w:tc>
        <w:tc>
          <w:tcPr>
            <w:tcW w:w="3680" w:type="pct"/>
            <w:shd w:val="clear" w:color="auto" w:fill="auto"/>
          </w:tcPr>
          <w:p w14:paraId="4240972D" w14:textId="77777777" w:rsidR="00C429FC" w:rsidRPr="009A6C4B" w:rsidRDefault="00C429FC" w:rsidP="00612659">
            <w:pPr>
              <w:suppressAutoHyphens/>
              <w:rPr>
                <w:rFonts w:ascii="Times New Roman" w:hAnsi="Times New Roman"/>
                <w:b/>
                <w:bCs/>
                <w:sz w:val="24"/>
                <w:szCs w:val="24"/>
              </w:rPr>
            </w:pPr>
            <w:r w:rsidRPr="009A6C4B">
              <w:rPr>
                <w:rFonts w:ascii="Times New Roman" w:hAnsi="Times New Roman"/>
                <w:b/>
                <w:bCs/>
                <w:sz w:val="24"/>
                <w:szCs w:val="24"/>
              </w:rPr>
              <w:t xml:space="preserve">Содержание </w:t>
            </w:r>
          </w:p>
        </w:tc>
      </w:tr>
      <w:tr w:rsidR="00C429FC" w:rsidRPr="009A6C4B" w14:paraId="3D97C20C" w14:textId="77777777" w:rsidTr="008F17A3">
        <w:tc>
          <w:tcPr>
            <w:tcW w:w="1320" w:type="pct"/>
            <w:vMerge/>
            <w:shd w:val="clear" w:color="auto" w:fill="auto"/>
          </w:tcPr>
          <w:p w14:paraId="3832DBC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225576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1. Геологическое моделирование и его роль в решении задач нефтегазопромысловой геологии.</w:t>
            </w:r>
          </w:p>
        </w:tc>
      </w:tr>
      <w:tr w:rsidR="00C429FC" w:rsidRPr="009A6C4B" w14:paraId="49389914" w14:textId="77777777" w:rsidTr="008F17A3">
        <w:tc>
          <w:tcPr>
            <w:tcW w:w="1320" w:type="pct"/>
            <w:vMerge/>
            <w:shd w:val="clear" w:color="auto" w:fill="auto"/>
          </w:tcPr>
          <w:p w14:paraId="01FC0AD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38DB0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2. Сбор, анализ и подготовка исходных данных для создания геологической модели. Построение двухмерных геологических моделей.</w:t>
            </w:r>
          </w:p>
        </w:tc>
      </w:tr>
      <w:tr w:rsidR="00C429FC" w:rsidRPr="009A6C4B" w14:paraId="55ADB851" w14:textId="77777777" w:rsidTr="008F17A3">
        <w:tc>
          <w:tcPr>
            <w:tcW w:w="1320" w:type="pct"/>
            <w:vMerge/>
            <w:shd w:val="clear" w:color="auto" w:fill="auto"/>
          </w:tcPr>
          <w:p w14:paraId="1B5581D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A61D178" w14:textId="77777777" w:rsidR="00C429FC" w:rsidRPr="009A6C4B" w:rsidRDefault="00C429FC" w:rsidP="00612659">
            <w:pPr>
              <w:suppressAutoHyphens/>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429FC" w:rsidRPr="009A6C4B" w14:paraId="7AB77464" w14:textId="77777777" w:rsidTr="008F17A3">
        <w:tc>
          <w:tcPr>
            <w:tcW w:w="1320" w:type="pct"/>
            <w:vMerge/>
            <w:shd w:val="clear" w:color="auto" w:fill="auto"/>
          </w:tcPr>
          <w:p w14:paraId="0484DF7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87D51C9"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1</w:t>
            </w:r>
            <w:r w:rsidRPr="009A6C4B">
              <w:rPr>
                <w:rFonts w:ascii="Times New Roman" w:eastAsia="Calibri" w:hAnsi="Times New Roman"/>
                <w:sz w:val="24"/>
                <w:szCs w:val="24"/>
              </w:rPr>
              <w:t xml:space="preserve"> Интерфейс и начало работы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5C82A12" w14:textId="77777777" w:rsidTr="008F17A3">
        <w:tc>
          <w:tcPr>
            <w:tcW w:w="1320" w:type="pct"/>
            <w:vMerge/>
            <w:shd w:val="clear" w:color="auto" w:fill="auto"/>
          </w:tcPr>
          <w:p w14:paraId="6AF9219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8A115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2</w:t>
            </w:r>
            <w:r w:rsidRPr="009A6C4B">
              <w:rPr>
                <w:rFonts w:ascii="Times New Roman" w:eastAsia="Calibri" w:hAnsi="Times New Roman"/>
                <w:sz w:val="24"/>
                <w:szCs w:val="24"/>
              </w:rPr>
              <w:t xml:space="preserve"> Оцифровка комплекса каротажных диаграмм. Описание методики работы.</w:t>
            </w:r>
          </w:p>
        </w:tc>
      </w:tr>
      <w:tr w:rsidR="00C429FC" w:rsidRPr="009A6C4B" w14:paraId="6C1E2D10" w14:textId="77777777" w:rsidTr="008F17A3">
        <w:tc>
          <w:tcPr>
            <w:tcW w:w="1320" w:type="pct"/>
            <w:vMerge/>
            <w:shd w:val="clear" w:color="auto" w:fill="auto"/>
          </w:tcPr>
          <w:p w14:paraId="5B02CAE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52FF6DD"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3</w:t>
            </w:r>
            <w:r w:rsidRPr="009A6C4B">
              <w:rPr>
                <w:rFonts w:ascii="Times New Roman" w:eastAsia="Calibri" w:hAnsi="Times New Roman"/>
                <w:sz w:val="24"/>
                <w:szCs w:val="24"/>
              </w:rPr>
              <w:t xml:space="preserve"> Создание и редактирование карты изолиний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1317FADB" w14:textId="77777777" w:rsidTr="008F17A3">
        <w:tc>
          <w:tcPr>
            <w:tcW w:w="1320" w:type="pct"/>
            <w:vMerge/>
            <w:shd w:val="clear" w:color="auto" w:fill="auto"/>
          </w:tcPr>
          <w:p w14:paraId="5CB3A22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612010"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4</w:t>
            </w:r>
            <w:r w:rsidRPr="009A6C4B">
              <w:rPr>
                <w:rFonts w:ascii="Times New Roman" w:eastAsia="Calibri" w:hAnsi="Times New Roman"/>
                <w:sz w:val="24"/>
                <w:szCs w:val="24"/>
              </w:rPr>
              <w:t xml:space="preserve"> Создание двух- и трёхмерных моделей  поверхности различных типов. Описание методики работы.</w:t>
            </w:r>
          </w:p>
        </w:tc>
      </w:tr>
      <w:tr w:rsidR="00C429FC" w:rsidRPr="009A6C4B" w14:paraId="10C69F40" w14:textId="77777777" w:rsidTr="008F17A3">
        <w:tc>
          <w:tcPr>
            <w:tcW w:w="1320" w:type="pct"/>
            <w:vMerge/>
            <w:shd w:val="clear" w:color="auto" w:fill="auto"/>
          </w:tcPr>
          <w:p w14:paraId="19FF4C8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28580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5</w:t>
            </w:r>
            <w:r w:rsidRPr="009A6C4B">
              <w:rPr>
                <w:rFonts w:ascii="Times New Roman" w:eastAsia="Calibri" w:hAnsi="Times New Roman"/>
                <w:sz w:val="24"/>
                <w:szCs w:val="24"/>
              </w:rPr>
              <w:t xml:space="preserve"> Обрезка изображений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A21F754" w14:textId="77777777" w:rsidTr="008F17A3">
        <w:tc>
          <w:tcPr>
            <w:tcW w:w="1320" w:type="pct"/>
            <w:vMerge/>
            <w:shd w:val="clear" w:color="auto" w:fill="auto"/>
          </w:tcPr>
          <w:p w14:paraId="2ED81A7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37C1442"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6</w:t>
            </w:r>
            <w:r w:rsidRPr="009A6C4B">
              <w:rPr>
                <w:rFonts w:ascii="Times New Roman" w:eastAsia="Calibri" w:hAnsi="Times New Roman"/>
                <w:sz w:val="24"/>
                <w:szCs w:val="24"/>
              </w:rPr>
              <w:t xml:space="preserve"> Оцифровка скважин. Построение карты изолиний по оцифрованным точкам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07C9B04C" w14:textId="77777777" w:rsidTr="008F17A3">
        <w:tc>
          <w:tcPr>
            <w:tcW w:w="1320" w:type="pct"/>
            <w:vMerge/>
            <w:shd w:val="clear" w:color="auto" w:fill="auto"/>
          </w:tcPr>
          <w:p w14:paraId="441A12B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74C5E48"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7</w:t>
            </w:r>
            <w:r w:rsidRPr="009A6C4B">
              <w:rPr>
                <w:rFonts w:ascii="Times New Roman" w:eastAsia="Calibri" w:hAnsi="Times New Roman"/>
                <w:sz w:val="24"/>
                <w:szCs w:val="24"/>
              </w:rPr>
              <w:t xml:space="preserve"> Построение структурной карты поднятия, осложненного тектоническим нарушением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28DAF009" w14:textId="77777777" w:rsidTr="008F17A3">
        <w:tc>
          <w:tcPr>
            <w:tcW w:w="1320" w:type="pct"/>
            <w:vMerge/>
            <w:shd w:val="clear" w:color="auto" w:fill="auto"/>
          </w:tcPr>
          <w:p w14:paraId="5F7D19A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D4E889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8</w:t>
            </w:r>
            <w:r w:rsidRPr="009A6C4B">
              <w:rPr>
                <w:rFonts w:ascii="Times New Roman" w:eastAsia="Calibri" w:hAnsi="Times New Roman"/>
                <w:sz w:val="24"/>
                <w:szCs w:val="24"/>
              </w:rPr>
              <w:t xml:space="preserve"> Построение сеточного файла по заданной функции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1F547D3F" w14:textId="77777777" w:rsidTr="008F17A3">
        <w:tc>
          <w:tcPr>
            <w:tcW w:w="1320" w:type="pct"/>
            <w:vMerge/>
            <w:shd w:val="clear" w:color="auto" w:fill="auto"/>
          </w:tcPr>
          <w:p w14:paraId="7237415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CD1952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9</w:t>
            </w:r>
            <w:r w:rsidRPr="009A6C4B">
              <w:rPr>
                <w:rFonts w:ascii="Times New Roman" w:eastAsia="Calibri" w:hAnsi="Times New Roman"/>
                <w:sz w:val="24"/>
                <w:szCs w:val="24"/>
              </w:rPr>
              <w:t xml:space="preserve"> Построение плоскости наклонного ВНК  по заданным в определенных точках значениям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797B753" w14:textId="77777777" w:rsidTr="008F17A3">
        <w:tc>
          <w:tcPr>
            <w:tcW w:w="1320" w:type="pct"/>
            <w:vMerge/>
            <w:shd w:val="clear" w:color="auto" w:fill="auto"/>
          </w:tcPr>
          <w:p w14:paraId="07559F9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AD77B0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10</w:t>
            </w:r>
            <w:r w:rsidRPr="009A6C4B">
              <w:rPr>
                <w:rFonts w:ascii="Times New Roman" w:eastAsia="Calibri" w:hAnsi="Times New Roman"/>
                <w:sz w:val="24"/>
                <w:szCs w:val="24"/>
              </w:rPr>
              <w:t xml:space="preserve"> Построение профильного разреза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66A7A25E" w14:textId="77777777" w:rsidTr="008F17A3">
        <w:tc>
          <w:tcPr>
            <w:tcW w:w="1320" w:type="pct"/>
            <w:vMerge/>
            <w:shd w:val="clear" w:color="auto" w:fill="auto"/>
          </w:tcPr>
          <w:p w14:paraId="5260C7B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5D9914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11 </w:t>
            </w:r>
            <w:r w:rsidRPr="009A6C4B">
              <w:rPr>
                <w:rFonts w:ascii="Times New Roman" w:eastAsia="Calibri" w:hAnsi="Times New Roman"/>
                <w:sz w:val="24"/>
                <w:szCs w:val="24"/>
              </w:rPr>
              <w:t xml:space="preserve">Построение карты коэффициента </w:t>
            </w:r>
            <w:proofErr w:type="spellStart"/>
            <w:r w:rsidRPr="009A6C4B">
              <w:rPr>
                <w:rFonts w:ascii="Times New Roman" w:eastAsia="Calibri" w:hAnsi="Times New Roman"/>
                <w:sz w:val="24"/>
                <w:szCs w:val="24"/>
              </w:rPr>
              <w:t>песчанистости</w:t>
            </w:r>
            <w:proofErr w:type="spellEnd"/>
            <w:r w:rsidRPr="009A6C4B">
              <w:rPr>
                <w:rFonts w:ascii="Times New Roman" w:eastAsia="Calibri" w:hAnsi="Times New Roman"/>
                <w:sz w:val="24"/>
                <w:szCs w:val="24"/>
              </w:rPr>
              <w:t xml:space="preserve">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42A244C9" w14:textId="77777777" w:rsidTr="008F17A3">
        <w:tc>
          <w:tcPr>
            <w:tcW w:w="1320" w:type="pct"/>
            <w:vMerge/>
            <w:shd w:val="clear" w:color="auto" w:fill="auto"/>
          </w:tcPr>
          <w:p w14:paraId="480CCBD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DF59D5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12 </w:t>
            </w:r>
            <w:r w:rsidRPr="009A6C4B">
              <w:rPr>
                <w:rFonts w:ascii="Times New Roman" w:eastAsia="Calibri" w:hAnsi="Times New Roman"/>
                <w:sz w:val="24"/>
                <w:szCs w:val="24"/>
              </w:rPr>
              <w:t xml:space="preserve">Построение карты распространения коллекторов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0E7B48E4" w14:textId="77777777" w:rsidTr="008F17A3">
        <w:tc>
          <w:tcPr>
            <w:tcW w:w="1320" w:type="pct"/>
            <w:vMerge/>
            <w:shd w:val="clear" w:color="auto" w:fill="auto"/>
          </w:tcPr>
          <w:p w14:paraId="6635AA9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3DF097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 xml:space="preserve">Построение карты эффективных толщин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458AB57C" w14:textId="77777777" w:rsidTr="008F17A3">
        <w:tc>
          <w:tcPr>
            <w:tcW w:w="1320" w:type="pct"/>
            <w:vMerge/>
            <w:shd w:val="clear" w:color="auto" w:fill="auto"/>
          </w:tcPr>
          <w:p w14:paraId="2AA815D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59B53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Построение цифровой модели пористости и проницаемости. Описание методики работы.</w:t>
            </w:r>
          </w:p>
        </w:tc>
      </w:tr>
      <w:tr w:rsidR="00C429FC" w:rsidRPr="009A6C4B" w14:paraId="613F2CFF" w14:textId="77777777" w:rsidTr="008F17A3">
        <w:tc>
          <w:tcPr>
            <w:tcW w:w="1320" w:type="pct"/>
            <w:vMerge/>
            <w:shd w:val="clear" w:color="auto" w:fill="auto"/>
          </w:tcPr>
          <w:p w14:paraId="7561251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AD8FBC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 xml:space="preserve">Вычисление площадей и объёмов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xml:space="preserve"> Описание методики работы.</w:t>
            </w:r>
          </w:p>
        </w:tc>
      </w:tr>
      <w:tr w:rsidR="00C429FC" w:rsidRPr="009A6C4B" w14:paraId="63DCFC08" w14:textId="77777777" w:rsidTr="008F17A3">
        <w:tc>
          <w:tcPr>
            <w:tcW w:w="1320" w:type="pct"/>
            <w:vMerge/>
            <w:shd w:val="clear" w:color="auto" w:fill="auto"/>
          </w:tcPr>
          <w:p w14:paraId="4FAE259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6E46AA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№16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2564A79C" w14:textId="77777777" w:rsidTr="008F17A3">
        <w:trPr>
          <w:trHeight w:val="209"/>
        </w:trPr>
        <w:tc>
          <w:tcPr>
            <w:tcW w:w="1320" w:type="pct"/>
            <w:vMerge w:val="restart"/>
            <w:shd w:val="clear" w:color="auto" w:fill="auto"/>
          </w:tcPr>
          <w:p w14:paraId="2FBDBDE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Тема </w:t>
            </w:r>
            <w:r w:rsidRPr="009A6C4B">
              <w:rPr>
                <w:rFonts w:ascii="Times New Roman" w:hAnsi="Times New Roman"/>
                <w:b/>
                <w:bCs/>
                <w:sz w:val="24"/>
                <w:szCs w:val="24"/>
              </w:rPr>
              <w:t>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2</w:t>
            </w:r>
            <w:r w:rsidRPr="009A6C4B">
              <w:rPr>
                <w:rFonts w:ascii="Times New Roman" w:eastAsia="Calibri" w:hAnsi="Times New Roman"/>
                <w:b/>
                <w:sz w:val="24"/>
                <w:szCs w:val="24"/>
              </w:rPr>
              <w:t>. Геоинформационные системы в разведке и разработке нефтяных и газовых месторождений</w:t>
            </w:r>
          </w:p>
        </w:tc>
        <w:tc>
          <w:tcPr>
            <w:tcW w:w="3680" w:type="pct"/>
            <w:shd w:val="clear" w:color="auto" w:fill="auto"/>
            <w:vAlign w:val="center"/>
          </w:tcPr>
          <w:p w14:paraId="1D2B68EA" w14:textId="77777777" w:rsidR="00C429FC" w:rsidRPr="009A6C4B" w:rsidRDefault="00C429FC" w:rsidP="00612659">
            <w:pPr>
              <w:suppressAutoHyphens/>
              <w:rPr>
                <w:rFonts w:ascii="Times New Roman" w:hAnsi="Times New Roman"/>
                <w:b/>
                <w:i/>
                <w:sz w:val="24"/>
                <w:szCs w:val="24"/>
              </w:rPr>
            </w:pPr>
            <w:r w:rsidRPr="009A6C4B">
              <w:rPr>
                <w:rFonts w:ascii="Times New Roman" w:hAnsi="Times New Roman"/>
                <w:b/>
                <w:sz w:val="24"/>
                <w:szCs w:val="24"/>
              </w:rPr>
              <w:t>Содержание</w:t>
            </w:r>
          </w:p>
        </w:tc>
      </w:tr>
      <w:tr w:rsidR="00C429FC" w:rsidRPr="009A6C4B" w14:paraId="6302436C" w14:textId="77777777" w:rsidTr="008F17A3">
        <w:tc>
          <w:tcPr>
            <w:tcW w:w="1320" w:type="pct"/>
            <w:vMerge/>
            <w:shd w:val="clear" w:color="auto" w:fill="auto"/>
          </w:tcPr>
          <w:p w14:paraId="217ED3E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99422A8" w14:textId="77777777" w:rsidR="00C429FC" w:rsidRPr="009A6C4B" w:rsidRDefault="00C429FC" w:rsidP="00612659">
            <w:pPr>
              <w:suppressAutoHyphens/>
              <w:rPr>
                <w:rFonts w:ascii="Times New Roman" w:hAnsi="Times New Roman"/>
                <w:sz w:val="24"/>
                <w:szCs w:val="24"/>
              </w:rPr>
            </w:pPr>
            <w:r w:rsidRPr="009A6C4B">
              <w:rPr>
                <w:rFonts w:ascii="Times New Roman" w:hAnsi="Times New Roman"/>
                <w:sz w:val="24"/>
                <w:szCs w:val="24"/>
              </w:rPr>
              <w:t>1. Особенности применения геоинформационных систем в геологии. Организация и способы представления данных в ГИС</w:t>
            </w:r>
          </w:p>
        </w:tc>
      </w:tr>
      <w:tr w:rsidR="00C429FC" w:rsidRPr="009A6C4B" w14:paraId="5C8D3844" w14:textId="77777777" w:rsidTr="008F17A3">
        <w:tc>
          <w:tcPr>
            <w:tcW w:w="1320" w:type="pct"/>
            <w:vMerge/>
            <w:shd w:val="clear" w:color="auto" w:fill="auto"/>
          </w:tcPr>
          <w:p w14:paraId="68E16F8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B7FAFEF" w14:textId="77777777" w:rsidR="00C429FC" w:rsidRPr="009A6C4B" w:rsidRDefault="00C429FC" w:rsidP="00612659">
            <w:pPr>
              <w:suppressAutoHyphens/>
              <w:rPr>
                <w:rFonts w:ascii="Times New Roman" w:hAnsi="Times New Roman"/>
                <w:sz w:val="24"/>
                <w:szCs w:val="24"/>
              </w:rPr>
            </w:pPr>
            <w:r w:rsidRPr="009A6C4B">
              <w:rPr>
                <w:rFonts w:ascii="Times New Roman" w:hAnsi="Times New Roman"/>
                <w:sz w:val="24"/>
                <w:szCs w:val="24"/>
              </w:rPr>
              <w:t>2. Пространственный анализ и управление данными</w:t>
            </w:r>
          </w:p>
        </w:tc>
      </w:tr>
      <w:tr w:rsidR="00C429FC" w:rsidRPr="009A6C4B" w14:paraId="5AC3B152" w14:textId="77777777" w:rsidTr="008F17A3">
        <w:trPr>
          <w:trHeight w:val="161"/>
        </w:trPr>
        <w:tc>
          <w:tcPr>
            <w:tcW w:w="1320" w:type="pct"/>
            <w:vMerge/>
            <w:shd w:val="clear" w:color="auto" w:fill="auto"/>
          </w:tcPr>
          <w:p w14:paraId="30B47DB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748B13A" w14:textId="77777777" w:rsidR="00C429FC" w:rsidRPr="009A6C4B" w:rsidRDefault="00C429FC" w:rsidP="00612659">
            <w:pPr>
              <w:suppressAutoHyphens/>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429FC" w:rsidRPr="009A6C4B" w14:paraId="5B3422BA" w14:textId="77777777" w:rsidTr="008F17A3">
        <w:tc>
          <w:tcPr>
            <w:tcW w:w="1320" w:type="pct"/>
            <w:vMerge/>
            <w:shd w:val="clear" w:color="auto" w:fill="auto"/>
          </w:tcPr>
          <w:p w14:paraId="207679E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30121F"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 </w:t>
            </w:r>
            <w:r w:rsidRPr="009A6C4B">
              <w:rPr>
                <w:rFonts w:ascii="Times New Roman" w:eastAsia="Calibri" w:hAnsi="Times New Roman"/>
                <w:sz w:val="24"/>
                <w:szCs w:val="24"/>
              </w:rPr>
              <w:t>Начало работы с ARCGIS.  Изучение данных в ARCMAP. Описание методики работы.</w:t>
            </w:r>
          </w:p>
        </w:tc>
      </w:tr>
      <w:tr w:rsidR="00C429FC" w:rsidRPr="009A6C4B" w14:paraId="53F54858" w14:textId="77777777" w:rsidTr="008F17A3">
        <w:tc>
          <w:tcPr>
            <w:tcW w:w="1320" w:type="pct"/>
            <w:vMerge/>
            <w:shd w:val="clear" w:color="auto" w:fill="auto"/>
          </w:tcPr>
          <w:p w14:paraId="7A250FF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AE23AC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 </w:t>
            </w:r>
            <w:r w:rsidRPr="009A6C4B">
              <w:rPr>
                <w:rFonts w:ascii="Times New Roman" w:eastAsia="Calibri" w:hAnsi="Times New Roman"/>
                <w:sz w:val="24"/>
                <w:szCs w:val="24"/>
              </w:rPr>
              <w:t xml:space="preserve">Форматы пространственных данных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xml:space="preserve">. Знакомство с </w:t>
            </w:r>
            <w:proofErr w:type="spellStart"/>
            <w:r w:rsidRPr="009A6C4B">
              <w:rPr>
                <w:rFonts w:ascii="Times New Roman" w:eastAsia="Calibri" w:hAnsi="Times New Roman"/>
                <w:sz w:val="24"/>
                <w:szCs w:val="24"/>
              </w:rPr>
              <w:t>Arc</w:t>
            </w:r>
            <w:proofErr w:type="spellEnd"/>
            <w:r w:rsidRPr="009A6C4B">
              <w:rPr>
                <w:rFonts w:ascii="Times New Roman" w:eastAsia="Calibri" w:hAnsi="Times New Roman"/>
                <w:sz w:val="24"/>
                <w:szCs w:val="24"/>
              </w:rPr>
              <w:t xml:space="preserve"> </w:t>
            </w:r>
            <w:proofErr w:type="spellStart"/>
            <w:r w:rsidRPr="009A6C4B">
              <w:rPr>
                <w:rFonts w:ascii="Times New Roman" w:eastAsia="Calibri" w:hAnsi="Times New Roman"/>
                <w:sz w:val="24"/>
                <w:szCs w:val="24"/>
              </w:rPr>
              <w:t>Catalog</w:t>
            </w:r>
            <w:proofErr w:type="spellEnd"/>
            <w:r w:rsidRPr="009A6C4B">
              <w:rPr>
                <w:rFonts w:ascii="Times New Roman" w:eastAsia="Calibri" w:hAnsi="Times New Roman"/>
                <w:sz w:val="24"/>
                <w:szCs w:val="24"/>
              </w:rPr>
              <w:t>. Описание методики работы.</w:t>
            </w:r>
          </w:p>
        </w:tc>
      </w:tr>
      <w:tr w:rsidR="00C429FC" w:rsidRPr="009A6C4B" w14:paraId="72346D67" w14:textId="77777777" w:rsidTr="008F17A3">
        <w:tc>
          <w:tcPr>
            <w:tcW w:w="1320" w:type="pct"/>
            <w:vMerge/>
            <w:shd w:val="clear" w:color="auto" w:fill="auto"/>
          </w:tcPr>
          <w:p w14:paraId="03E53B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C24935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3 </w:t>
            </w:r>
            <w:r w:rsidRPr="009A6C4B">
              <w:rPr>
                <w:rFonts w:ascii="Times New Roman" w:eastAsia="Calibri" w:hAnsi="Times New Roman"/>
                <w:sz w:val="24"/>
                <w:szCs w:val="24"/>
              </w:rPr>
              <w:t xml:space="preserve">Построение базы </w:t>
            </w:r>
            <w:proofErr w:type="spellStart"/>
            <w:r w:rsidRPr="009A6C4B">
              <w:rPr>
                <w:rFonts w:ascii="Times New Roman" w:eastAsia="Calibri" w:hAnsi="Times New Roman"/>
                <w:sz w:val="24"/>
                <w:szCs w:val="24"/>
              </w:rPr>
              <w:t>геоданных</w:t>
            </w:r>
            <w:proofErr w:type="spellEnd"/>
            <w:r w:rsidRPr="009A6C4B">
              <w:rPr>
                <w:rFonts w:ascii="Times New Roman" w:eastAsia="Calibri" w:hAnsi="Times New Roman"/>
                <w:sz w:val="24"/>
                <w:szCs w:val="24"/>
              </w:rPr>
              <w:t>. Описание методики работы.</w:t>
            </w:r>
          </w:p>
        </w:tc>
      </w:tr>
      <w:tr w:rsidR="00C429FC" w:rsidRPr="009A6C4B" w14:paraId="65F289AA" w14:textId="77777777" w:rsidTr="008F17A3">
        <w:tc>
          <w:tcPr>
            <w:tcW w:w="1320" w:type="pct"/>
            <w:vMerge/>
            <w:shd w:val="clear" w:color="auto" w:fill="auto"/>
          </w:tcPr>
          <w:p w14:paraId="6056069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47F0E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№4 </w:t>
            </w:r>
            <w:r w:rsidRPr="009A6C4B">
              <w:rPr>
                <w:rFonts w:ascii="Times New Roman" w:eastAsia="Calibri" w:hAnsi="Times New Roman"/>
                <w:sz w:val="24"/>
                <w:szCs w:val="24"/>
              </w:rPr>
              <w:t>Работа с системами координат. Описание методики работы.</w:t>
            </w:r>
          </w:p>
        </w:tc>
      </w:tr>
      <w:tr w:rsidR="00C429FC" w:rsidRPr="009A6C4B" w14:paraId="539FA5BB" w14:textId="77777777" w:rsidTr="008F17A3">
        <w:tc>
          <w:tcPr>
            <w:tcW w:w="1320" w:type="pct"/>
            <w:vMerge/>
            <w:shd w:val="clear" w:color="auto" w:fill="auto"/>
          </w:tcPr>
          <w:p w14:paraId="2498293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729A8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занятием№ 5 </w:t>
            </w:r>
            <w:r w:rsidRPr="009A6C4B">
              <w:rPr>
                <w:rFonts w:ascii="Times New Roman" w:eastAsia="Calibri" w:hAnsi="Times New Roman"/>
                <w:sz w:val="24"/>
                <w:szCs w:val="24"/>
              </w:rPr>
              <w:t xml:space="preserve">Координатная </w:t>
            </w:r>
            <w:proofErr w:type="spellStart"/>
            <w:r w:rsidRPr="009A6C4B">
              <w:rPr>
                <w:rFonts w:ascii="Times New Roman" w:eastAsia="Calibri" w:hAnsi="Times New Roman"/>
                <w:sz w:val="24"/>
                <w:szCs w:val="24"/>
              </w:rPr>
              <w:t>геопривязка</w:t>
            </w:r>
            <w:proofErr w:type="spellEnd"/>
            <w:r w:rsidRPr="009A6C4B">
              <w:rPr>
                <w:rFonts w:ascii="Times New Roman" w:eastAsia="Calibri" w:hAnsi="Times New Roman"/>
                <w:sz w:val="24"/>
                <w:szCs w:val="24"/>
              </w:rPr>
              <w:t xml:space="preserve"> растрового изображения по списку координат. Описание методики работы.</w:t>
            </w:r>
          </w:p>
        </w:tc>
      </w:tr>
      <w:tr w:rsidR="00C429FC" w:rsidRPr="009A6C4B" w14:paraId="382D85C5" w14:textId="77777777" w:rsidTr="008F17A3">
        <w:tc>
          <w:tcPr>
            <w:tcW w:w="1320" w:type="pct"/>
            <w:vMerge/>
            <w:shd w:val="clear" w:color="auto" w:fill="auto"/>
          </w:tcPr>
          <w:p w14:paraId="2EA5CBA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983966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№6 </w:t>
            </w:r>
            <w:proofErr w:type="spellStart"/>
            <w:r w:rsidRPr="009A6C4B">
              <w:rPr>
                <w:rFonts w:ascii="Times New Roman" w:eastAsia="Calibri" w:hAnsi="Times New Roman"/>
                <w:sz w:val="24"/>
                <w:szCs w:val="24"/>
              </w:rPr>
              <w:t>Геопривязка</w:t>
            </w:r>
            <w:proofErr w:type="spellEnd"/>
            <w:r w:rsidRPr="009A6C4B">
              <w:rPr>
                <w:rFonts w:ascii="Times New Roman" w:eastAsia="Calibri" w:hAnsi="Times New Roman"/>
                <w:sz w:val="24"/>
                <w:szCs w:val="24"/>
              </w:rPr>
              <w:t xml:space="preserve"> космического снимка по векторному слою. Описание методики работы.</w:t>
            </w:r>
          </w:p>
        </w:tc>
      </w:tr>
      <w:tr w:rsidR="00C429FC" w:rsidRPr="009A6C4B" w14:paraId="4399DEAC" w14:textId="77777777" w:rsidTr="008F17A3">
        <w:tc>
          <w:tcPr>
            <w:tcW w:w="1320" w:type="pct"/>
            <w:vMerge/>
            <w:shd w:val="clear" w:color="auto" w:fill="auto"/>
          </w:tcPr>
          <w:p w14:paraId="4571B1A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5BA3541"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№7 </w:t>
            </w:r>
            <w:r w:rsidRPr="009A6C4B">
              <w:rPr>
                <w:rFonts w:ascii="Times New Roman" w:eastAsia="Calibri" w:hAnsi="Times New Roman"/>
                <w:sz w:val="24"/>
                <w:szCs w:val="24"/>
              </w:rPr>
              <w:t xml:space="preserve">Способы отображения векторных данных в </w:t>
            </w:r>
            <w:proofErr w:type="spellStart"/>
            <w:r w:rsidRPr="009A6C4B">
              <w:rPr>
                <w:rFonts w:ascii="Times New Roman" w:eastAsia="Calibri" w:hAnsi="Times New Roman"/>
                <w:sz w:val="24"/>
                <w:szCs w:val="24"/>
              </w:rPr>
              <w:t>ArcMap</w:t>
            </w:r>
            <w:proofErr w:type="spellEnd"/>
            <w:r w:rsidRPr="009A6C4B">
              <w:rPr>
                <w:rFonts w:ascii="Times New Roman" w:eastAsia="Calibri" w:hAnsi="Times New Roman"/>
                <w:sz w:val="24"/>
                <w:szCs w:val="24"/>
              </w:rPr>
              <w:t>. Описание методики работы.</w:t>
            </w:r>
          </w:p>
        </w:tc>
      </w:tr>
      <w:tr w:rsidR="00C429FC" w:rsidRPr="009A6C4B" w14:paraId="42A316B2" w14:textId="77777777" w:rsidTr="008F17A3">
        <w:tc>
          <w:tcPr>
            <w:tcW w:w="1320" w:type="pct"/>
            <w:vMerge/>
            <w:shd w:val="clear" w:color="auto" w:fill="auto"/>
          </w:tcPr>
          <w:p w14:paraId="0100411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1CD78E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№8 </w:t>
            </w:r>
            <w:r w:rsidRPr="009A6C4B">
              <w:rPr>
                <w:rFonts w:ascii="Times New Roman" w:eastAsia="Calibri" w:hAnsi="Times New Roman"/>
                <w:sz w:val="24"/>
                <w:szCs w:val="24"/>
              </w:rPr>
              <w:t xml:space="preserve">Работа с растровыми данными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Описание методики работы.</w:t>
            </w:r>
          </w:p>
        </w:tc>
      </w:tr>
      <w:tr w:rsidR="00C429FC" w:rsidRPr="009A6C4B" w14:paraId="2D7D2E40" w14:textId="77777777" w:rsidTr="008F17A3">
        <w:tc>
          <w:tcPr>
            <w:tcW w:w="1320" w:type="pct"/>
            <w:vMerge/>
            <w:shd w:val="clear" w:color="auto" w:fill="auto"/>
          </w:tcPr>
          <w:p w14:paraId="05AA908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B775ECF"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№9 </w:t>
            </w:r>
            <w:r w:rsidRPr="009A6C4B">
              <w:rPr>
                <w:rFonts w:ascii="Times New Roman" w:eastAsia="Calibri" w:hAnsi="Times New Roman"/>
                <w:sz w:val="24"/>
                <w:szCs w:val="24"/>
              </w:rPr>
              <w:t>Редактирование пространственных данных. Описание методики работы.</w:t>
            </w:r>
          </w:p>
        </w:tc>
      </w:tr>
      <w:tr w:rsidR="00C429FC" w:rsidRPr="009A6C4B" w14:paraId="0906DE36" w14:textId="77777777" w:rsidTr="008F17A3">
        <w:tc>
          <w:tcPr>
            <w:tcW w:w="1320" w:type="pct"/>
            <w:vMerge/>
            <w:shd w:val="clear" w:color="auto" w:fill="auto"/>
          </w:tcPr>
          <w:p w14:paraId="36641B4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976437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№10 </w:t>
            </w:r>
            <w:proofErr w:type="spellStart"/>
            <w:r w:rsidRPr="009A6C4B">
              <w:rPr>
                <w:rFonts w:ascii="Times New Roman" w:eastAsia="Calibri" w:hAnsi="Times New Roman"/>
                <w:sz w:val="24"/>
                <w:szCs w:val="24"/>
              </w:rPr>
              <w:t>Надписывание</w:t>
            </w:r>
            <w:proofErr w:type="spellEnd"/>
            <w:r w:rsidRPr="009A6C4B">
              <w:rPr>
                <w:rFonts w:ascii="Times New Roman" w:eastAsia="Calibri" w:hAnsi="Times New Roman"/>
                <w:sz w:val="24"/>
                <w:szCs w:val="24"/>
              </w:rPr>
              <w:t xml:space="preserve"> объектов. Описание методики работы.</w:t>
            </w:r>
          </w:p>
        </w:tc>
      </w:tr>
      <w:tr w:rsidR="00C429FC" w:rsidRPr="009A6C4B" w14:paraId="7E4DBE14" w14:textId="77777777" w:rsidTr="008F17A3">
        <w:tc>
          <w:tcPr>
            <w:tcW w:w="1320" w:type="pct"/>
            <w:vMerge/>
            <w:shd w:val="clear" w:color="auto" w:fill="auto"/>
          </w:tcPr>
          <w:p w14:paraId="6787770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2ED8D2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№11 </w:t>
            </w:r>
            <w:r w:rsidRPr="009A6C4B">
              <w:rPr>
                <w:rFonts w:ascii="Times New Roman" w:eastAsia="Calibri" w:hAnsi="Times New Roman"/>
                <w:sz w:val="24"/>
                <w:szCs w:val="24"/>
              </w:rPr>
              <w:t>Управление табличными данными. Описание методики работы.</w:t>
            </w:r>
          </w:p>
        </w:tc>
      </w:tr>
      <w:tr w:rsidR="00C429FC" w:rsidRPr="009A6C4B" w14:paraId="7AAECDB3" w14:textId="77777777" w:rsidTr="008F17A3">
        <w:tc>
          <w:tcPr>
            <w:tcW w:w="1320" w:type="pct"/>
            <w:vMerge/>
            <w:shd w:val="clear" w:color="auto" w:fill="auto"/>
          </w:tcPr>
          <w:p w14:paraId="0781F11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F0AC185"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№12 </w:t>
            </w:r>
            <w:r w:rsidRPr="009A6C4B">
              <w:rPr>
                <w:rFonts w:ascii="Times New Roman" w:eastAsia="Calibri" w:hAnsi="Times New Roman"/>
                <w:sz w:val="24"/>
                <w:szCs w:val="24"/>
              </w:rPr>
              <w:t>Создание проекта и создание слоев будущей цифровой карты в программе-</w:t>
            </w:r>
            <w:proofErr w:type="spellStart"/>
            <w:r w:rsidRPr="009A6C4B">
              <w:rPr>
                <w:rFonts w:ascii="Times New Roman" w:eastAsia="Calibri" w:hAnsi="Times New Roman"/>
                <w:sz w:val="24"/>
                <w:szCs w:val="24"/>
              </w:rPr>
              <w:t>векторизаторе</w:t>
            </w:r>
            <w:proofErr w:type="spellEnd"/>
            <w:r w:rsidRPr="009A6C4B">
              <w:rPr>
                <w:rFonts w:ascii="Times New Roman" w:eastAsia="Calibri" w:hAnsi="Times New Roman"/>
                <w:sz w:val="24"/>
                <w:szCs w:val="24"/>
              </w:rPr>
              <w:t xml:space="preserve">  Easy </w:t>
            </w:r>
            <w:proofErr w:type="spellStart"/>
            <w:r w:rsidRPr="009A6C4B">
              <w:rPr>
                <w:rFonts w:ascii="Times New Roman" w:eastAsia="Calibri" w:hAnsi="Times New Roman"/>
                <w:sz w:val="24"/>
                <w:szCs w:val="24"/>
              </w:rPr>
              <w:t>Trace</w:t>
            </w:r>
            <w:proofErr w:type="spellEnd"/>
            <w:r w:rsidRPr="009A6C4B">
              <w:rPr>
                <w:rFonts w:ascii="Times New Roman" w:eastAsia="Calibri" w:hAnsi="Times New Roman"/>
                <w:sz w:val="24"/>
                <w:szCs w:val="24"/>
              </w:rPr>
              <w:t>. Описание методики работы.</w:t>
            </w:r>
          </w:p>
        </w:tc>
      </w:tr>
      <w:tr w:rsidR="00C429FC" w:rsidRPr="009A6C4B" w14:paraId="164BC5CA" w14:textId="77777777" w:rsidTr="008F17A3">
        <w:tc>
          <w:tcPr>
            <w:tcW w:w="1320" w:type="pct"/>
            <w:vMerge/>
            <w:shd w:val="clear" w:color="auto" w:fill="auto"/>
          </w:tcPr>
          <w:p w14:paraId="1F1649A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515899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Анализ пространственных данных по выбору. Описание методики работы.</w:t>
            </w:r>
          </w:p>
        </w:tc>
      </w:tr>
      <w:tr w:rsidR="00C429FC" w:rsidRPr="009A6C4B" w14:paraId="3921D054" w14:textId="77777777" w:rsidTr="008F17A3">
        <w:tc>
          <w:tcPr>
            <w:tcW w:w="1320" w:type="pct"/>
            <w:vMerge/>
            <w:shd w:val="clear" w:color="auto" w:fill="auto"/>
          </w:tcPr>
          <w:p w14:paraId="73EF93B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903FD8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Использование инструментов построения</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буферных зон, слияния,</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объединения с расчетом метрических показателей. Описание методики работы.</w:t>
            </w:r>
          </w:p>
        </w:tc>
      </w:tr>
      <w:tr w:rsidR="00C429FC" w:rsidRPr="009A6C4B" w14:paraId="063745BC" w14:textId="77777777" w:rsidTr="008F17A3">
        <w:tc>
          <w:tcPr>
            <w:tcW w:w="1320" w:type="pct"/>
            <w:vMerge/>
            <w:shd w:val="clear" w:color="auto" w:fill="auto"/>
          </w:tcPr>
          <w:p w14:paraId="6141E7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8573FC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Растровый анализ данных. Описание методики работы.</w:t>
            </w:r>
          </w:p>
        </w:tc>
      </w:tr>
      <w:tr w:rsidR="00C429FC" w:rsidRPr="009A6C4B" w14:paraId="0B8E1569" w14:textId="77777777" w:rsidTr="008F17A3">
        <w:tc>
          <w:tcPr>
            <w:tcW w:w="1320" w:type="pct"/>
            <w:vMerge/>
            <w:shd w:val="clear" w:color="auto" w:fill="auto"/>
          </w:tcPr>
          <w:p w14:paraId="117B01D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703101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№16 </w:t>
            </w:r>
            <w:r w:rsidRPr="009A6C4B">
              <w:rPr>
                <w:rFonts w:ascii="Times New Roman" w:eastAsia="Calibri" w:hAnsi="Times New Roman"/>
                <w:sz w:val="24"/>
                <w:szCs w:val="24"/>
              </w:rPr>
              <w:t>Построение подсветки рельефа и расчета уклонов. Описание методики работы.</w:t>
            </w:r>
          </w:p>
        </w:tc>
      </w:tr>
      <w:tr w:rsidR="00C429FC" w:rsidRPr="009A6C4B" w14:paraId="3CA5DAFA" w14:textId="77777777" w:rsidTr="008F17A3">
        <w:tc>
          <w:tcPr>
            <w:tcW w:w="1320" w:type="pct"/>
            <w:vMerge/>
            <w:shd w:val="clear" w:color="auto" w:fill="auto"/>
          </w:tcPr>
          <w:p w14:paraId="64D80DB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F925A7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№17 </w:t>
            </w:r>
            <w:r w:rsidRPr="009A6C4B">
              <w:rPr>
                <w:rFonts w:ascii="Times New Roman" w:eastAsia="Calibri" w:hAnsi="Times New Roman"/>
                <w:sz w:val="24"/>
                <w:szCs w:val="24"/>
              </w:rPr>
              <w:t xml:space="preserve">Измерения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Описание методики работы.</w:t>
            </w:r>
          </w:p>
        </w:tc>
      </w:tr>
      <w:tr w:rsidR="00C429FC" w:rsidRPr="009A6C4B" w14:paraId="0915EADB" w14:textId="77777777" w:rsidTr="008F17A3">
        <w:tc>
          <w:tcPr>
            <w:tcW w:w="1320" w:type="pct"/>
            <w:vMerge/>
            <w:shd w:val="clear" w:color="auto" w:fill="auto"/>
          </w:tcPr>
          <w:p w14:paraId="41CE8EC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C490A1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№18 </w:t>
            </w:r>
            <w:r w:rsidRPr="009A6C4B">
              <w:rPr>
                <w:rFonts w:ascii="Times New Roman" w:eastAsia="Calibri" w:hAnsi="Times New Roman"/>
                <w:sz w:val="24"/>
                <w:szCs w:val="24"/>
              </w:rPr>
              <w:t>Создание слоя точечных объектов. Создание поверхности GRID и слоя изолиний. Описание методики работы.</w:t>
            </w:r>
          </w:p>
        </w:tc>
      </w:tr>
      <w:tr w:rsidR="00C429FC" w:rsidRPr="009A6C4B" w14:paraId="7A135E4D" w14:textId="77777777" w:rsidTr="008F17A3">
        <w:tc>
          <w:tcPr>
            <w:tcW w:w="1320" w:type="pct"/>
            <w:vMerge/>
            <w:shd w:val="clear" w:color="auto" w:fill="auto"/>
          </w:tcPr>
          <w:p w14:paraId="28DF91C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3E7437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№19 </w:t>
            </w:r>
            <w:r w:rsidRPr="009A6C4B">
              <w:rPr>
                <w:rFonts w:ascii="Times New Roman" w:eastAsia="Calibri" w:hAnsi="Times New Roman"/>
                <w:sz w:val="24"/>
                <w:szCs w:val="24"/>
              </w:rPr>
              <w:t>Создание тематических карт и оформление компоновки. Описание методики работы.</w:t>
            </w:r>
          </w:p>
        </w:tc>
      </w:tr>
      <w:tr w:rsidR="00C429FC" w:rsidRPr="009A6C4B" w14:paraId="5DB6D3D4" w14:textId="77777777" w:rsidTr="008F17A3">
        <w:tc>
          <w:tcPr>
            <w:tcW w:w="1320" w:type="pct"/>
            <w:vMerge/>
            <w:shd w:val="clear" w:color="auto" w:fill="auto"/>
          </w:tcPr>
          <w:p w14:paraId="5415B3C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9E79E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№20 </w:t>
            </w:r>
            <w:r w:rsidRPr="009A6C4B">
              <w:rPr>
                <w:rFonts w:ascii="Times New Roman" w:eastAsia="Calibri" w:hAnsi="Times New Roman"/>
                <w:sz w:val="24"/>
                <w:szCs w:val="24"/>
              </w:rPr>
              <w:t>Организация общего доступа к результатам. Описание методики работы.</w:t>
            </w:r>
          </w:p>
        </w:tc>
      </w:tr>
      <w:tr w:rsidR="00C429FC" w:rsidRPr="009A6C4B" w14:paraId="68347D8A" w14:textId="77777777" w:rsidTr="008F17A3">
        <w:tc>
          <w:tcPr>
            <w:tcW w:w="1320" w:type="pct"/>
            <w:vMerge/>
            <w:shd w:val="clear" w:color="auto" w:fill="auto"/>
          </w:tcPr>
          <w:p w14:paraId="49E9481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57FF05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 xml:space="preserve">Лабораторное занятие №21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2B744BF2" w14:textId="77777777" w:rsidTr="008F17A3">
        <w:trPr>
          <w:trHeight w:val="209"/>
        </w:trPr>
        <w:tc>
          <w:tcPr>
            <w:tcW w:w="1320" w:type="pct"/>
            <w:vMerge w:val="restart"/>
            <w:shd w:val="clear" w:color="auto" w:fill="auto"/>
          </w:tcPr>
          <w:p w14:paraId="40C116F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Тема </w:t>
            </w:r>
            <w:r w:rsidRPr="009A6C4B">
              <w:rPr>
                <w:rFonts w:ascii="Times New Roman" w:hAnsi="Times New Roman"/>
                <w:b/>
                <w:bCs/>
                <w:sz w:val="24"/>
                <w:szCs w:val="24"/>
              </w:rPr>
              <w:t>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3</w:t>
            </w:r>
            <w:r w:rsidRPr="009A6C4B">
              <w:rPr>
                <w:rFonts w:ascii="Times New Roman" w:eastAsia="Calibri" w:hAnsi="Times New Roman"/>
                <w:b/>
                <w:sz w:val="24"/>
                <w:szCs w:val="24"/>
              </w:rPr>
              <w:t>. Компьютерная интерпретация геолого- геофизических материалов</w:t>
            </w:r>
          </w:p>
        </w:tc>
        <w:tc>
          <w:tcPr>
            <w:tcW w:w="3680" w:type="pct"/>
            <w:shd w:val="clear" w:color="auto" w:fill="auto"/>
            <w:vAlign w:val="center"/>
          </w:tcPr>
          <w:p w14:paraId="4A9AB08F" w14:textId="77777777" w:rsidR="00C429FC" w:rsidRPr="009A6C4B" w:rsidRDefault="00C429FC" w:rsidP="00612659">
            <w:pPr>
              <w:suppressAutoHyphens/>
              <w:rPr>
                <w:rFonts w:ascii="Times New Roman" w:hAnsi="Times New Roman"/>
                <w:b/>
                <w:i/>
                <w:sz w:val="24"/>
                <w:szCs w:val="24"/>
              </w:rPr>
            </w:pPr>
            <w:r w:rsidRPr="009A6C4B">
              <w:rPr>
                <w:rFonts w:ascii="Times New Roman" w:hAnsi="Times New Roman"/>
                <w:b/>
                <w:sz w:val="24"/>
                <w:szCs w:val="24"/>
              </w:rPr>
              <w:t>Содержание</w:t>
            </w:r>
          </w:p>
        </w:tc>
      </w:tr>
      <w:tr w:rsidR="00C429FC" w:rsidRPr="009A6C4B" w14:paraId="65B66916" w14:textId="77777777" w:rsidTr="008F17A3">
        <w:tc>
          <w:tcPr>
            <w:tcW w:w="1320" w:type="pct"/>
            <w:vMerge/>
            <w:shd w:val="clear" w:color="auto" w:fill="auto"/>
          </w:tcPr>
          <w:p w14:paraId="27924F4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2F7C111"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1. </w:t>
            </w:r>
            <w:r w:rsidRPr="009A6C4B">
              <w:rPr>
                <w:rFonts w:ascii="Times New Roman" w:eastAsia="Calibri" w:hAnsi="Times New Roman"/>
                <w:sz w:val="24"/>
                <w:szCs w:val="24"/>
              </w:rPr>
              <w:t>Применение информационных технологий при обработке данных каротажа</w:t>
            </w:r>
          </w:p>
        </w:tc>
      </w:tr>
      <w:tr w:rsidR="00C429FC" w:rsidRPr="009A6C4B" w14:paraId="20408486" w14:textId="77777777" w:rsidTr="008F17A3">
        <w:tc>
          <w:tcPr>
            <w:tcW w:w="1320" w:type="pct"/>
            <w:vMerge/>
            <w:shd w:val="clear" w:color="auto" w:fill="auto"/>
          </w:tcPr>
          <w:p w14:paraId="21EA6EE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9AC40D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В том числе лабораторных работ</w:t>
            </w:r>
          </w:p>
        </w:tc>
      </w:tr>
      <w:tr w:rsidR="00C429FC" w:rsidRPr="009A6C4B" w14:paraId="4C215E32" w14:textId="77777777" w:rsidTr="008F17A3">
        <w:tc>
          <w:tcPr>
            <w:tcW w:w="1320" w:type="pct"/>
            <w:vMerge/>
            <w:shd w:val="clear" w:color="auto" w:fill="auto"/>
          </w:tcPr>
          <w:p w14:paraId="6628CB4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60BC21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 </w:t>
            </w:r>
            <w:r w:rsidRPr="009A6C4B">
              <w:rPr>
                <w:rFonts w:ascii="Times New Roman" w:eastAsia="Calibri" w:hAnsi="Times New Roman"/>
                <w:sz w:val="24"/>
                <w:szCs w:val="24"/>
              </w:rPr>
              <w:t>Создание планшета. Импортирование кривых ГМИС. Описание методики работы.</w:t>
            </w:r>
          </w:p>
        </w:tc>
      </w:tr>
      <w:tr w:rsidR="00C429FC" w:rsidRPr="009A6C4B" w14:paraId="07205124" w14:textId="77777777" w:rsidTr="008F17A3">
        <w:tc>
          <w:tcPr>
            <w:tcW w:w="1320" w:type="pct"/>
            <w:vMerge/>
            <w:shd w:val="clear" w:color="auto" w:fill="auto"/>
          </w:tcPr>
          <w:p w14:paraId="3727715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F33F3E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 </w:t>
            </w:r>
            <w:r w:rsidRPr="009A6C4B">
              <w:rPr>
                <w:rFonts w:ascii="Times New Roman" w:eastAsia="Calibri" w:hAnsi="Times New Roman"/>
                <w:sz w:val="24"/>
                <w:szCs w:val="24"/>
              </w:rPr>
              <w:t>Редактирование кривых ГМИС. Описание методики работы.</w:t>
            </w:r>
          </w:p>
        </w:tc>
      </w:tr>
      <w:tr w:rsidR="00C429FC" w:rsidRPr="009A6C4B" w14:paraId="07A02CE5" w14:textId="77777777" w:rsidTr="008F17A3">
        <w:tc>
          <w:tcPr>
            <w:tcW w:w="1320" w:type="pct"/>
            <w:vMerge/>
            <w:shd w:val="clear" w:color="auto" w:fill="auto"/>
          </w:tcPr>
          <w:p w14:paraId="7DD5875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3B66728"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3 </w:t>
            </w:r>
            <w:r w:rsidRPr="009A6C4B">
              <w:rPr>
                <w:rFonts w:ascii="Times New Roman" w:eastAsia="Calibri" w:hAnsi="Times New Roman"/>
                <w:sz w:val="24"/>
                <w:szCs w:val="24"/>
              </w:rPr>
              <w:t xml:space="preserve">Математические преобразования кривых ГМИС. </w:t>
            </w:r>
          </w:p>
        </w:tc>
      </w:tr>
      <w:tr w:rsidR="00C429FC" w:rsidRPr="009A6C4B" w14:paraId="4ECFC7A0" w14:textId="77777777" w:rsidTr="008F17A3">
        <w:tc>
          <w:tcPr>
            <w:tcW w:w="1320" w:type="pct"/>
            <w:vMerge/>
            <w:shd w:val="clear" w:color="auto" w:fill="auto"/>
          </w:tcPr>
          <w:p w14:paraId="26E70BF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8C37E45"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№4 </w:t>
            </w:r>
            <w:r w:rsidRPr="009A6C4B">
              <w:rPr>
                <w:rFonts w:ascii="Times New Roman" w:eastAsia="Calibri" w:hAnsi="Times New Roman"/>
                <w:sz w:val="24"/>
                <w:szCs w:val="24"/>
              </w:rPr>
              <w:t>Увязка кривых ГМИС по глубине. Описание методики работы.</w:t>
            </w:r>
          </w:p>
        </w:tc>
      </w:tr>
      <w:tr w:rsidR="00C429FC" w:rsidRPr="009A6C4B" w14:paraId="19409E30" w14:textId="77777777" w:rsidTr="008F17A3">
        <w:tc>
          <w:tcPr>
            <w:tcW w:w="1320" w:type="pct"/>
            <w:vMerge/>
            <w:shd w:val="clear" w:color="auto" w:fill="auto"/>
          </w:tcPr>
          <w:p w14:paraId="142A259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FEFB00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№5 </w:t>
            </w:r>
            <w:r w:rsidRPr="009A6C4B">
              <w:rPr>
                <w:rFonts w:ascii="Times New Roman" w:eastAsia="Calibri" w:hAnsi="Times New Roman"/>
                <w:sz w:val="24"/>
                <w:szCs w:val="24"/>
              </w:rPr>
              <w:t>Уточнение нуля и оценка качества</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ИК. Описание методики работы.</w:t>
            </w:r>
          </w:p>
        </w:tc>
      </w:tr>
      <w:tr w:rsidR="00C429FC" w:rsidRPr="009A6C4B" w14:paraId="1D210371" w14:textId="77777777" w:rsidTr="008F17A3">
        <w:tc>
          <w:tcPr>
            <w:tcW w:w="1320" w:type="pct"/>
            <w:vMerge/>
            <w:shd w:val="clear" w:color="auto" w:fill="auto"/>
          </w:tcPr>
          <w:p w14:paraId="5F01604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2D6FFD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№6 </w:t>
            </w:r>
            <w:r w:rsidRPr="009A6C4B">
              <w:rPr>
                <w:rFonts w:ascii="Times New Roman" w:eastAsia="Calibri" w:hAnsi="Times New Roman"/>
                <w:sz w:val="24"/>
                <w:szCs w:val="24"/>
              </w:rPr>
              <w:t>Ввод</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поправок в кривые БК и РК. Описание методики работы.</w:t>
            </w:r>
          </w:p>
        </w:tc>
      </w:tr>
      <w:tr w:rsidR="00C429FC" w:rsidRPr="009A6C4B" w14:paraId="3376A3F9" w14:textId="77777777" w:rsidTr="008F17A3">
        <w:tc>
          <w:tcPr>
            <w:tcW w:w="1320" w:type="pct"/>
            <w:vMerge/>
            <w:shd w:val="clear" w:color="auto" w:fill="auto"/>
          </w:tcPr>
          <w:p w14:paraId="168DCBF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8D661E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№7 </w:t>
            </w:r>
            <w:r w:rsidRPr="009A6C4B">
              <w:rPr>
                <w:rFonts w:ascii="Times New Roman" w:eastAsia="Calibri" w:hAnsi="Times New Roman"/>
                <w:sz w:val="24"/>
                <w:szCs w:val="24"/>
              </w:rPr>
              <w:t xml:space="preserve">Уточнение нуля </w:t>
            </w:r>
            <w:proofErr w:type="spellStart"/>
            <w:r w:rsidRPr="009A6C4B">
              <w:rPr>
                <w:rFonts w:ascii="Times New Roman" w:eastAsia="Calibri" w:hAnsi="Times New Roman"/>
                <w:sz w:val="24"/>
                <w:szCs w:val="24"/>
              </w:rPr>
              <w:t>кавернограммы</w:t>
            </w:r>
            <w:proofErr w:type="spellEnd"/>
            <w:r w:rsidRPr="009A6C4B">
              <w:rPr>
                <w:rFonts w:ascii="Times New Roman" w:eastAsia="Calibri" w:hAnsi="Times New Roman"/>
                <w:sz w:val="24"/>
                <w:szCs w:val="24"/>
              </w:rPr>
              <w:t xml:space="preserve"> и расчет толщины глинистой корки. Описание методики работы.</w:t>
            </w:r>
          </w:p>
        </w:tc>
      </w:tr>
      <w:tr w:rsidR="00C429FC" w:rsidRPr="009A6C4B" w14:paraId="45D625F8" w14:textId="77777777" w:rsidTr="008F17A3">
        <w:tc>
          <w:tcPr>
            <w:tcW w:w="1320" w:type="pct"/>
            <w:vMerge/>
            <w:shd w:val="clear" w:color="auto" w:fill="auto"/>
          </w:tcPr>
          <w:p w14:paraId="697D651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A9D0BB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№8 </w:t>
            </w:r>
            <w:r w:rsidRPr="009A6C4B">
              <w:rPr>
                <w:rFonts w:ascii="Times New Roman" w:eastAsia="Calibri" w:hAnsi="Times New Roman"/>
                <w:sz w:val="24"/>
                <w:szCs w:val="24"/>
              </w:rPr>
              <w:t xml:space="preserve">Визуальное выделение </w:t>
            </w:r>
            <w:proofErr w:type="spellStart"/>
            <w:r w:rsidRPr="009A6C4B">
              <w:rPr>
                <w:rFonts w:ascii="Times New Roman" w:eastAsia="Calibri" w:hAnsi="Times New Roman"/>
                <w:sz w:val="24"/>
                <w:szCs w:val="24"/>
              </w:rPr>
              <w:t>пропластков</w:t>
            </w:r>
            <w:proofErr w:type="spellEnd"/>
            <w:r w:rsidRPr="009A6C4B">
              <w:rPr>
                <w:rFonts w:ascii="Times New Roman" w:eastAsia="Calibri" w:hAnsi="Times New Roman"/>
                <w:sz w:val="24"/>
                <w:szCs w:val="24"/>
              </w:rPr>
              <w:t xml:space="preserve"> и пластов. Описание методики работы.</w:t>
            </w:r>
          </w:p>
        </w:tc>
      </w:tr>
      <w:tr w:rsidR="00C429FC" w:rsidRPr="009A6C4B" w14:paraId="73EA2C97" w14:textId="77777777" w:rsidTr="008F17A3">
        <w:tc>
          <w:tcPr>
            <w:tcW w:w="1320" w:type="pct"/>
            <w:vMerge/>
            <w:shd w:val="clear" w:color="auto" w:fill="auto"/>
          </w:tcPr>
          <w:p w14:paraId="437B7C6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361399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№9 </w:t>
            </w:r>
            <w:r w:rsidRPr="009A6C4B">
              <w:rPr>
                <w:rFonts w:ascii="Times New Roman" w:eastAsia="Calibri" w:hAnsi="Times New Roman"/>
                <w:sz w:val="24"/>
                <w:szCs w:val="24"/>
              </w:rPr>
              <w:t>Литологическое расчленение пластов. Описание методики работы.</w:t>
            </w:r>
          </w:p>
        </w:tc>
      </w:tr>
      <w:tr w:rsidR="00C429FC" w:rsidRPr="009A6C4B" w14:paraId="603426BF" w14:textId="77777777" w:rsidTr="008F17A3">
        <w:tc>
          <w:tcPr>
            <w:tcW w:w="1320" w:type="pct"/>
            <w:vMerge/>
            <w:shd w:val="clear" w:color="auto" w:fill="auto"/>
          </w:tcPr>
          <w:p w14:paraId="79BD909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861EFA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№10 </w:t>
            </w:r>
            <w:r w:rsidRPr="009A6C4B">
              <w:rPr>
                <w:rFonts w:ascii="Times New Roman" w:eastAsia="Calibri" w:hAnsi="Times New Roman"/>
                <w:sz w:val="24"/>
                <w:szCs w:val="24"/>
              </w:rPr>
              <w:t>Выделение пластов - коллекторов по заданным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признакам. Описание методики работы.</w:t>
            </w:r>
          </w:p>
        </w:tc>
      </w:tr>
      <w:tr w:rsidR="00C429FC" w:rsidRPr="009A6C4B" w14:paraId="66538EE2" w14:textId="77777777" w:rsidTr="008F17A3">
        <w:tc>
          <w:tcPr>
            <w:tcW w:w="1320" w:type="pct"/>
            <w:vMerge/>
            <w:shd w:val="clear" w:color="auto" w:fill="auto"/>
          </w:tcPr>
          <w:p w14:paraId="4BBF4D1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4FC83A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№11 </w:t>
            </w:r>
            <w:r w:rsidRPr="009A6C4B">
              <w:rPr>
                <w:rFonts w:ascii="Times New Roman" w:eastAsia="Calibri" w:hAnsi="Times New Roman"/>
                <w:sz w:val="24"/>
                <w:szCs w:val="24"/>
              </w:rPr>
              <w:t>Снятие</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отсчетов в пластах и вмещающих</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породах. Описание методики работы. Описание методики работы.</w:t>
            </w:r>
          </w:p>
        </w:tc>
      </w:tr>
      <w:tr w:rsidR="00C429FC" w:rsidRPr="009A6C4B" w14:paraId="2853E067" w14:textId="77777777" w:rsidTr="008F17A3">
        <w:tc>
          <w:tcPr>
            <w:tcW w:w="1320" w:type="pct"/>
            <w:vMerge/>
            <w:shd w:val="clear" w:color="auto" w:fill="auto"/>
          </w:tcPr>
          <w:p w14:paraId="2E9D5F8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66769D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№12 </w:t>
            </w:r>
            <w:r w:rsidRPr="009A6C4B">
              <w:rPr>
                <w:rFonts w:ascii="Times New Roman" w:eastAsia="Calibri" w:hAnsi="Times New Roman"/>
                <w:sz w:val="24"/>
                <w:szCs w:val="24"/>
              </w:rPr>
              <w:t>Определение удельного электрического сопротивления пород. Описание методики работы.</w:t>
            </w:r>
          </w:p>
        </w:tc>
      </w:tr>
      <w:tr w:rsidR="00C429FC" w:rsidRPr="009A6C4B" w14:paraId="2AE78422" w14:textId="77777777" w:rsidTr="008F17A3">
        <w:tc>
          <w:tcPr>
            <w:tcW w:w="1320" w:type="pct"/>
            <w:vMerge/>
            <w:shd w:val="clear" w:color="auto" w:fill="auto"/>
          </w:tcPr>
          <w:p w14:paraId="34D4A8F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D629B2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Расчет эффективной пористости по РК. Описание методики работы.</w:t>
            </w:r>
          </w:p>
        </w:tc>
      </w:tr>
      <w:tr w:rsidR="00C429FC" w:rsidRPr="009A6C4B" w14:paraId="1DCC137C" w14:textId="77777777" w:rsidTr="008F17A3">
        <w:tc>
          <w:tcPr>
            <w:tcW w:w="1320" w:type="pct"/>
            <w:vMerge/>
            <w:shd w:val="clear" w:color="auto" w:fill="auto"/>
          </w:tcPr>
          <w:p w14:paraId="0EC4D91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0C8AE1B"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Оценка характера насыщения. Описание методики работы.</w:t>
            </w:r>
          </w:p>
        </w:tc>
      </w:tr>
      <w:tr w:rsidR="00C429FC" w:rsidRPr="009A6C4B" w14:paraId="0B174FBF" w14:textId="77777777" w:rsidTr="008F17A3">
        <w:tc>
          <w:tcPr>
            <w:tcW w:w="1320" w:type="pct"/>
            <w:vMerge/>
            <w:shd w:val="clear" w:color="auto" w:fill="auto"/>
          </w:tcPr>
          <w:p w14:paraId="39142F1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65EBA2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Оформление заключения. Описание методики работы.</w:t>
            </w:r>
          </w:p>
        </w:tc>
      </w:tr>
      <w:tr w:rsidR="00C429FC" w:rsidRPr="009A6C4B" w14:paraId="3B8A0B68" w14:textId="77777777" w:rsidTr="008F17A3">
        <w:trPr>
          <w:trHeight w:val="904"/>
        </w:trPr>
        <w:tc>
          <w:tcPr>
            <w:tcW w:w="5000" w:type="pct"/>
            <w:gridSpan w:val="2"/>
            <w:shd w:val="clear" w:color="auto" w:fill="auto"/>
          </w:tcPr>
          <w:p w14:paraId="185AF801" w14:textId="77777777" w:rsidR="00C429FC" w:rsidRPr="009A6C4B" w:rsidRDefault="00C429FC" w:rsidP="00612659">
            <w:pPr>
              <w:rPr>
                <w:rFonts w:ascii="Times New Roman" w:hAnsi="Times New Roman"/>
                <w:b/>
                <w:sz w:val="24"/>
                <w:szCs w:val="24"/>
              </w:rPr>
            </w:pPr>
            <w:r w:rsidRPr="009A6C4B">
              <w:rPr>
                <w:rFonts w:ascii="Times New Roman" w:hAnsi="Times New Roman"/>
                <w:b/>
                <w:bCs/>
                <w:sz w:val="24"/>
                <w:szCs w:val="24"/>
              </w:rPr>
              <w:t>Примерная тематика самостоятельной учебной работы при изучении МДК. 02.02</w:t>
            </w:r>
          </w:p>
          <w:p w14:paraId="74E8F8E1"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1.  .………………………………………</w:t>
            </w:r>
          </w:p>
          <w:p w14:paraId="28A0CA9F"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lang w:val="en-US"/>
              </w:rPr>
              <w:t>n</w:t>
            </w:r>
            <w:r w:rsidRPr="009A6C4B">
              <w:rPr>
                <w:rFonts w:ascii="Times New Roman" w:hAnsi="Times New Roman"/>
                <w:b/>
                <w:sz w:val="24"/>
                <w:szCs w:val="24"/>
              </w:rPr>
              <w:t>.  ………………………………………..</w:t>
            </w:r>
          </w:p>
        </w:tc>
      </w:tr>
      <w:tr w:rsidR="00C429FC" w:rsidRPr="009A6C4B" w14:paraId="491B3752" w14:textId="77777777" w:rsidTr="008F17A3">
        <w:tc>
          <w:tcPr>
            <w:tcW w:w="5000" w:type="pct"/>
            <w:gridSpan w:val="2"/>
            <w:shd w:val="clear" w:color="auto" w:fill="auto"/>
          </w:tcPr>
          <w:p w14:paraId="39E45FDC"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Учебная практика </w:t>
            </w:r>
            <w:proofErr w:type="spellStart"/>
            <w:r w:rsidRPr="009A6C4B">
              <w:rPr>
                <w:rFonts w:ascii="Times New Roman" w:hAnsi="Times New Roman"/>
                <w:b/>
                <w:bCs/>
                <w:sz w:val="24"/>
                <w:szCs w:val="24"/>
              </w:rPr>
              <w:t>Практика</w:t>
            </w:r>
            <w:proofErr w:type="spellEnd"/>
            <w:r w:rsidRPr="009A6C4B">
              <w:rPr>
                <w:rFonts w:ascii="Times New Roman" w:hAnsi="Times New Roman"/>
                <w:b/>
                <w:bCs/>
                <w:sz w:val="24"/>
                <w:szCs w:val="24"/>
              </w:rPr>
              <w:t xml:space="preserve"> по моделированию и  ГИС технология в разведке и разработке НГМ</w:t>
            </w:r>
          </w:p>
          <w:p w14:paraId="093E54EA"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Виды работ </w:t>
            </w:r>
          </w:p>
          <w:p w14:paraId="374C4E41"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1.  Геологическое моделирование</w:t>
            </w:r>
          </w:p>
          <w:p w14:paraId="0562E4C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Подготовка данных для построения цифровых моделей.</w:t>
            </w:r>
          </w:p>
          <w:p w14:paraId="3DEEDBD1"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Работа с данными: визуализация, редактирование данных.</w:t>
            </w:r>
          </w:p>
          <w:p w14:paraId="0F73A5A3"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Построение геологических разрезов по данным бурения скважин</w:t>
            </w:r>
          </w:p>
          <w:p w14:paraId="62A6275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Анализ параметров месторождения</w:t>
            </w:r>
          </w:p>
          <w:p w14:paraId="1B403F9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Математические преобразования и исчисления</w:t>
            </w:r>
          </w:p>
          <w:p w14:paraId="0AD4A840"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Анализ построений</w:t>
            </w:r>
          </w:p>
          <w:p w14:paraId="1B4766A9"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Подготовка итоговых документов </w:t>
            </w:r>
          </w:p>
          <w:p w14:paraId="1D3A18D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Вывод отчётных документов на средства печати</w:t>
            </w:r>
          </w:p>
          <w:p w14:paraId="58D7D9D4"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2.  Практика по ГИС-технологиям в разведке и разработке нефтяных и газовых месторождений</w:t>
            </w:r>
          </w:p>
          <w:p w14:paraId="6BCC7F2B"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Разработка структуры и таблиц проекта. Сканирование картографического материала</w:t>
            </w:r>
          </w:p>
          <w:p w14:paraId="1F3776B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Векторизация растра. Создание баз данных</w:t>
            </w:r>
          </w:p>
          <w:p w14:paraId="2DD1A86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Сборка проекта, настройка легенды, создание связей и отношений</w:t>
            </w:r>
          </w:p>
          <w:p w14:paraId="5F35C55D"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Создание векторных слоев. Добавление атрибутов</w:t>
            </w:r>
          </w:p>
          <w:p w14:paraId="2CE1741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Редактирование векторных слоев   </w:t>
            </w:r>
          </w:p>
          <w:p w14:paraId="602FD1D3"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Анализ данных </w:t>
            </w:r>
          </w:p>
          <w:p w14:paraId="2591775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Организация гиперссылок для объектов векторной карты</w:t>
            </w:r>
          </w:p>
          <w:p w14:paraId="589B85A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Подготовка итоговых документов </w:t>
            </w:r>
          </w:p>
          <w:p w14:paraId="6163B4C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Вывод отчётных документов на средства печати. </w:t>
            </w:r>
          </w:p>
        </w:tc>
      </w:tr>
      <w:tr w:rsidR="00C429FC" w:rsidRPr="009A6C4B" w14:paraId="02C22672" w14:textId="77777777" w:rsidTr="008F17A3">
        <w:tc>
          <w:tcPr>
            <w:tcW w:w="5000" w:type="pct"/>
            <w:gridSpan w:val="2"/>
            <w:shd w:val="clear" w:color="auto" w:fill="auto"/>
          </w:tcPr>
          <w:p w14:paraId="34261663"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Курсовой проект </w:t>
            </w:r>
            <w:r w:rsidRPr="009A6C4B">
              <w:rPr>
                <w:rFonts w:ascii="Times New Roman" w:hAnsi="Times New Roman"/>
                <w:b/>
                <w:bCs/>
                <w:i/>
                <w:iCs/>
                <w:sz w:val="24"/>
                <w:szCs w:val="24"/>
              </w:rPr>
              <w:t xml:space="preserve">Выполнение курсового проекта (работы) по модулю обязательным </w:t>
            </w:r>
          </w:p>
          <w:p w14:paraId="3435A663"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Тематика курсовых работ</w:t>
            </w:r>
          </w:p>
          <w:p w14:paraId="093CF651"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 xml:space="preserve">1. Геологическое строение залежи </w:t>
            </w:r>
            <w:proofErr w:type="spellStart"/>
            <w:r w:rsidRPr="009A6C4B">
              <w:rPr>
                <w:rFonts w:ascii="Times New Roman" w:hAnsi="Times New Roman"/>
                <w:sz w:val="24"/>
                <w:szCs w:val="24"/>
              </w:rPr>
              <w:t>пласта___месторождения</w:t>
            </w:r>
            <w:proofErr w:type="spellEnd"/>
            <w:r w:rsidRPr="009A6C4B">
              <w:rPr>
                <w:rFonts w:ascii="Times New Roman" w:hAnsi="Times New Roman"/>
                <w:sz w:val="24"/>
                <w:szCs w:val="24"/>
              </w:rPr>
              <w:t xml:space="preserve">____ и анализ состояния разработки </w:t>
            </w:r>
          </w:p>
        </w:tc>
      </w:tr>
      <w:tr w:rsidR="00C429FC" w:rsidRPr="009A6C4B" w14:paraId="77FF7382" w14:textId="77777777" w:rsidTr="008F17A3">
        <w:tc>
          <w:tcPr>
            <w:tcW w:w="5000" w:type="pct"/>
            <w:gridSpan w:val="2"/>
            <w:shd w:val="clear" w:color="auto" w:fill="auto"/>
          </w:tcPr>
          <w:p w14:paraId="6D498C8C"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sz w:val="24"/>
                <w:szCs w:val="24"/>
              </w:rPr>
              <w:t xml:space="preserve">Обязательные аудиторные учебные занятия </w:t>
            </w:r>
            <w:r w:rsidRPr="009A6C4B">
              <w:rPr>
                <w:rFonts w:ascii="Times New Roman" w:hAnsi="Times New Roman"/>
                <w:b/>
                <w:bCs/>
                <w:sz w:val="24"/>
                <w:szCs w:val="24"/>
              </w:rPr>
              <w:t>по курсовому проекту проводятся в форме консультаций с делением на подгруппы</w:t>
            </w:r>
          </w:p>
          <w:p w14:paraId="39A1CC5A"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Геологическая часть. Обзорная карта. Тектоническая схема.</w:t>
            </w:r>
          </w:p>
          <w:p w14:paraId="0F295C0F"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 xml:space="preserve">Построение сводного литолого-стратиграфического разреза. </w:t>
            </w:r>
          </w:p>
          <w:p w14:paraId="40BD6A3D"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Построение схемы корреляции.</w:t>
            </w:r>
          </w:p>
          <w:p w14:paraId="3DA1883E"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Построение геологического профильного разреза.</w:t>
            </w:r>
          </w:p>
          <w:p w14:paraId="78F48371"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Характеристика эксплуатационного объекта.</w:t>
            </w:r>
          </w:p>
          <w:p w14:paraId="57638CD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Карта разработки  и карта изобар.</w:t>
            </w:r>
          </w:p>
          <w:p w14:paraId="211F31FB"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 xml:space="preserve">График разработки </w:t>
            </w:r>
          </w:p>
          <w:p w14:paraId="44CD392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 xml:space="preserve">Глава </w:t>
            </w:r>
            <w:r w:rsidRPr="009A6C4B">
              <w:rPr>
                <w:rFonts w:ascii="Times New Roman" w:eastAsia="Calibri" w:hAnsi="Times New Roman"/>
                <w:sz w:val="24"/>
                <w:szCs w:val="24"/>
                <w:lang w:val="x-none" w:eastAsia="x-none"/>
              </w:rPr>
              <w:t>Принятая система разработки по проекту</w:t>
            </w:r>
          </w:p>
          <w:p w14:paraId="10169E9B"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Главы</w:t>
            </w:r>
            <w:r w:rsidRPr="009A6C4B">
              <w:rPr>
                <w:rFonts w:ascii="Times New Roman" w:eastAsia="Calibri" w:hAnsi="Times New Roman"/>
                <w:sz w:val="24"/>
                <w:szCs w:val="24"/>
                <w:lang w:val="x-none" w:eastAsia="x-none"/>
              </w:rPr>
              <w:t xml:space="preserve"> Фонд скважи</w:t>
            </w:r>
            <w:r w:rsidRPr="009A6C4B">
              <w:rPr>
                <w:rFonts w:ascii="Times New Roman" w:eastAsia="Calibri" w:hAnsi="Times New Roman"/>
                <w:sz w:val="24"/>
                <w:szCs w:val="24"/>
                <w:lang w:eastAsia="x-none"/>
              </w:rPr>
              <w:t>н.</w:t>
            </w:r>
            <w:r w:rsidRPr="009A6C4B">
              <w:rPr>
                <w:rFonts w:ascii="Times New Roman" w:eastAsia="Calibri" w:hAnsi="Times New Roman"/>
                <w:sz w:val="24"/>
                <w:szCs w:val="24"/>
                <w:lang w:val="x-none" w:eastAsia="x-none"/>
              </w:rPr>
              <w:t xml:space="preserve"> Добыча нефти</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Закачка во</w:t>
            </w:r>
            <w:r w:rsidRPr="009A6C4B">
              <w:rPr>
                <w:rFonts w:ascii="Times New Roman" w:eastAsia="Calibri" w:hAnsi="Times New Roman"/>
                <w:sz w:val="24"/>
                <w:szCs w:val="24"/>
                <w:lang w:eastAsia="x-none"/>
              </w:rPr>
              <w:t>ды</w:t>
            </w:r>
          </w:p>
          <w:p w14:paraId="4ECF6970"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hAnsi="Times New Roman"/>
                <w:sz w:val="24"/>
                <w:szCs w:val="24"/>
                <w:lang w:val="x-none" w:eastAsia="x-none"/>
              </w:rPr>
              <w:lastRenderedPageBreak/>
              <w:t xml:space="preserve"> </w:t>
            </w:r>
            <w:r w:rsidRPr="009A6C4B">
              <w:rPr>
                <w:rFonts w:ascii="Times New Roman" w:eastAsia="Calibri" w:hAnsi="Times New Roman"/>
                <w:sz w:val="24"/>
                <w:szCs w:val="24"/>
                <w:lang w:eastAsia="x-none"/>
              </w:rPr>
              <w:t>Главы</w:t>
            </w:r>
            <w:r w:rsidRPr="009A6C4B">
              <w:rPr>
                <w:rFonts w:ascii="Times New Roman" w:eastAsia="Calibri" w:hAnsi="Times New Roman"/>
                <w:sz w:val="24"/>
                <w:szCs w:val="24"/>
                <w:lang w:val="x-none" w:eastAsia="x-none"/>
              </w:rPr>
              <w:t xml:space="preserve"> Динамика изменения пластового давления</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Динамика изменения   нефтеносности и ВНК, обводненность скважин</w:t>
            </w:r>
            <w:r w:rsidRPr="009A6C4B">
              <w:rPr>
                <w:rFonts w:ascii="Times New Roman" w:eastAsia="Calibri" w:hAnsi="Times New Roman"/>
                <w:sz w:val="24"/>
                <w:szCs w:val="24"/>
                <w:lang w:eastAsia="x-none"/>
              </w:rPr>
              <w:t>.</w:t>
            </w:r>
            <w:r w:rsidRPr="009A6C4B">
              <w:rPr>
                <w:rFonts w:ascii="Times New Roman" w:eastAsia="Calibri" w:hAnsi="Times New Roman"/>
                <w:sz w:val="24"/>
                <w:szCs w:val="24"/>
                <w:lang w:val="x-none" w:eastAsia="x-none"/>
              </w:rPr>
              <w:t xml:space="preserve"> </w:t>
            </w:r>
            <w:r w:rsidRPr="009A6C4B">
              <w:rPr>
                <w:rFonts w:ascii="Times New Roman" w:hAnsi="Times New Roman"/>
                <w:sz w:val="24"/>
                <w:szCs w:val="24"/>
                <w:lang w:val="x-none" w:eastAsia="x-none"/>
              </w:rPr>
              <w:t xml:space="preserve"> </w:t>
            </w:r>
            <w:r w:rsidRPr="009A6C4B">
              <w:rPr>
                <w:rFonts w:ascii="Times New Roman" w:eastAsia="Calibri" w:hAnsi="Times New Roman"/>
                <w:sz w:val="24"/>
                <w:szCs w:val="24"/>
                <w:lang w:val="x-none" w:eastAsia="x-none"/>
              </w:rPr>
              <w:t>Состо</w:t>
            </w:r>
            <w:r w:rsidRPr="009A6C4B">
              <w:rPr>
                <w:rFonts w:ascii="Times New Roman" w:hAnsi="Times New Roman"/>
                <w:sz w:val="24"/>
                <w:szCs w:val="24"/>
                <w:lang w:val="x-none" w:eastAsia="x-none"/>
              </w:rPr>
              <w:t>яние выработки пласта по площад</w:t>
            </w:r>
            <w:r w:rsidRPr="009A6C4B">
              <w:rPr>
                <w:rFonts w:ascii="Times New Roman" w:hAnsi="Times New Roman"/>
                <w:sz w:val="24"/>
                <w:szCs w:val="24"/>
                <w:lang w:eastAsia="x-none"/>
              </w:rPr>
              <w:t>и</w:t>
            </w:r>
          </w:p>
          <w:p w14:paraId="060CD252"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Глава</w:t>
            </w:r>
            <w:r w:rsidRPr="009A6C4B">
              <w:rPr>
                <w:rFonts w:ascii="Times New Roman" w:eastAsia="Calibri" w:hAnsi="Times New Roman"/>
                <w:sz w:val="24"/>
                <w:szCs w:val="24"/>
                <w:lang w:val="x-none" w:eastAsia="x-none"/>
              </w:rPr>
              <w:t xml:space="preserve"> Геолого-промысловый контроль за состоянием разработки</w:t>
            </w:r>
          </w:p>
          <w:p w14:paraId="34ED451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Проектная часть</w:t>
            </w:r>
            <w:r w:rsidRPr="009A6C4B">
              <w:rPr>
                <w:rFonts w:ascii="Times New Roman" w:eastAsia="Calibri" w:hAnsi="Times New Roman"/>
                <w:sz w:val="24"/>
                <w:szCs w:val="24"/>
                <w:lang w:eastAsia="x-none"/>
              </w:rPr>
              <w:t xml:space="preserve">. Обоснование мероприятий </w:t>
            </w:r>
          </w:p>
          <w:p w14:paraId="0D807121"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Глава</w:t>
            </w:r>
            <w:r w:rsidRPr="009A6C4B">
              <w:rPr>
                <w:rFonts w:ascii="Times New Roman" w:eastAsia="Calibri" w:hAnsi="Times New Roman"/>
                <w:sz w:val="24"/>
                <w:szCs w:val="24"/>
                <w:lang w:val="x-none" w:eastAsia="x-none"/>
              </w:rPr>
              <w:t xml:space="preserve"> Охрана недр и окружающей среды </w:t>
            </w:r>
          </w:p>
          <w:p w14:paraId="1380B670"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Оформление титульного листа. Введение, заключение</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содержание, список литературы</w:t>
            </w:r>
          </w:p>
          <w:p w14:paraId="4BE3AA0C" w14:textId="77777777" w:rsidR="00C429FC" w:rsidRPr="009A6C4B" w:rsidRDefault="00C429FC" w:rsidP="00153A60">
            <w:pPr>
              <w:numPr>
                <w:ilvl w:val="3"/>
                <w:numId w:val="4"/>
              </w:numPr>
              <w:ind w:left="284"/>
              <w:rPr>
                <w:rFonts w:ascii="Times New Roman" w:hAnsi="Times New Roman"/>
                <w:sz w:val="24"/>
                <w:szCs w:val="24"/>
                <w:lang w:val="x-none"/>
              </w:rPr>
            </w:pPr>
            <w:r w:rsidRPr="009A6C4B">
              <w:rPr>
                <w:rFonts w:ascii="Times New Roman" w:eastAsia="Calibri" w:hAnsi="Times New Roman"/>
                <w:sz w:val="24"/>
                <w:szCs w:val="24"/>
                <w:lang w:val="x-none" w:eastAsia="x-none"/>
              </w:rPr>
              <w:t>Подготовка доклада.</w:t>
            </w:r>
          </w:p>
        </w:tc>
      </w:tr>
      <w:tr w:rsidR="00C429FC" w:rsidRPr="009A6C4B" w14:paraId="447722C7" w14:textId="77777777" w:rsidTr="008F17A3">
        <w:tc>
          <w:tcPr>
            <w:tcW w:w="5000" w:type="pct"/>
            <w:gridSpan w:val="2"/>
            <w:shd w:val="clear" w:color="auto" w:fill="auto"/>
          </w:tcPr>
          <w:p w14:paraId="1DFF4AAC"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b/>
                <w:sz w:val="24"/>
                <w:szCs w:val="24"/>
              </w:rPr>
              <w:lastRenderedPageBreak/>
              <w:t xml:space="preserve">Самостоятельная учебная работа обучающегося над курсовым проектом </w:t>
            </w:r>
          </w:p>
          <w:p w14:paraId="65E0797B"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 xml:space="preserve">1. Изучение  геологического строения территории </w:t>
            </w:r>
          </w:p>
          <w:p w14:paraId="6FA14B15"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2. Изучение литературных источников</w:t>
            </w:r>
          </w:p>
          <w:p w14:paraId="19CA57F2"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3. Построение графических материалов</w:t>
            </w:r>
          </w:p>
          <w:p w14:paraId="029CA760"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4. Написание технической и проектной частей</w:t>
            </w:r>
          </w:p>
          <w:p w14:paraId="4ECDB3CA"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sz w:val="24"/>
                <w:szCs w:val="24"/>
              </w:rPr>
              <w:t>5. Подготовка доклада и презентации</w:t>
            </w:r>
          </w:p>
        </w:tc>
      </w:tr>
      <w:tr w:rsidR="00C429FC" w:rsidRPr="009A6C4B" w14:paraId="468D7E63" w14:textId="77777777" w:rsidTr="008F17A3">
        <w:tc>
          <w:tcPr>
            <w:tcW w:w="5000" w:type="pct"/>
            <w:gridSpan w:val="2"/>
            <w:shd w:val="clear" w:color="auto" w:fill="auto"/>
          </w:tcPr>
          <w:p w14:paraId="297E0755"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Производственная практика </w:t>
            </w:r>
            <w:r w:rsidRPr="009A6C4B">
              <w:rPr>
                <w:rFonts w:ascii="Times New Roman" w:hAnsi="Times New Roman"/>
                <w:b/>
                <w:sz w:val="24"/>
                <w:szCs w:val="24"/>
              </w:rPr>
              <w:t>(</w:t>
            </w:r>
            <w:r w:rsidRPr="009A6C4B">
              <w:rPr>
                <w:rFonts w:ascii="Times New Roman" w:hAnsi="Times New Roman"/>
                <w:b/>
                <w:bCs/>
                <w:sz w:val="24"/>
                <w:szCs w:val="24"/>
              </w:rPr>
              <w:t>если предусмотрена</w:t>
            </w:r>
            <w:r w:rsidRPr="009A6C4B">
              <w:rPr>
                <w:rFonts w:ascii="Times New Roman" w:hAnsi="Times New Roman"/>
                <w:b/>
                <w:sz w:val="24"/>
                <w:szCs w:val="24"/>
              </w:rPr>
              <w:t xml:space="preserve"> итоговая (концентрированная) практика</w:t>
            </w:r>
            <w:r w:rsidRPr="009A6C4B">
              <w:rPr>
                <w:rFonts w:ascii="Times New Roman" w:hAnsi="Times New Roman"/>
                <w:b/>
                <w:bCs/>
                <w:sz w:val="24"/>
                <w:szCs w:val="24"/>
              </w:rPr>
              <w:t>)</w:t>
            </w:r>
          </w:p>
          <w:p w14:paraId="62EC15F4"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Виды работ </w:t>
            </w:r>
          </w:p>
          <w:p w14:paraId="161315D3"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b/>
                <w:sz w:val="24"/>
                <w:szCs w:val="24"/>
              </w:rPr>
              <w:t xml:space="preserve">1.  </w:t>
            </w:r>
            <w:r w:rsidRPr="009A6C4B">
              <w:rPr>
                <w:rFonts w:ascii="Times New Roman" w:hAnsi="Times New Roman"/>
                <w:sz w:val="24"/>
                <w:szCs w:val="24"/>
              </w:rPr>
              <w:t>Для  прохождения практики на буровой</w:t>
            </w:r>
          </w:p>
          <w:p w14:paraId="7538ED8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Знакомство со структурой геологической службы</w:t>
            </w:r>
          </w:p>
          <w:p w14:paraId="23FC745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Работа на штатных рабочих местах</w:t>
            </w:r>
          </w:p>
          <w:p w14:paraId="2708C910"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 xml:space="preserve">Геологическое строение месторождения </w:t>
            </w:r>
          </w:p>
          <w:p w14:paraId="171623E9"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Геолого-технические условия проводки скважины</w:t>
            </w:r>
          </w:p>
          <w:p w14:paraId="476C64DB"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Буровая установка</w:t>
            </w:r>
          </w:p>
          <w:p w14:paraId="2465FCC7"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Технология бурения</w:t>
            </w:r>
          </w:p>
          <w:p w14:paraId="779F2240"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Буровые растворы</w:t>
            </w:r>
          </w:p>
          <w:p w14:paraId="2EF1E7CA"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Геолого-геохимические наблюдения в процессе проводки скважины</w:t>
            </w:r>
          </w:p>
          <w:p w14:paraId="1155F1A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Геофизические исследования в скважине</w:t>
            </w:r>
          </w:p>
          <w:p w14:paraId="292428C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Крепление скважины</w:t>
            </w:r>
          </w:p>
          <w:p w14:paraId="6B3DFC7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Опробование скважины</w:t>
            </w:r>
          </w:p>
          <w:p w14:paraId="440C343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Освоение скважины</w:t>
            </w:r>
          </w:p>
          <w:p w14:paraId="233BA534"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Ведение первичной геологической документации</w:t>
            </w:r>
          </w:p>
          <w:p w14:paraId="423D8E7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Обработка полученных материалов</w:t>
            </w:r>
          </w:p>
          <w:p w14:paraId="4E8F252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Мероприятия по охране недр и окружающей среды</w:t>
            </w:r>
          </w:p>
          <w:p w14:paraId="64910C4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Камеральный период</w:t>
            </w:r>
          </w:p>
          <w:p w14:paraId="2B91DC9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Обработка материалов для курсового проекта по нефтепромысловой геологии</w:t>
            </w:r>
          </w:p>
          <w:p w14:paraId="15C82E93" w14:textId="77777777" w:rsidR="00C429FC" w:rsidRPr="009A6C4B" w:rsidRDefault="00C429FC" w:rsidP="00612659">
            <w:pPr>
              <w:jc w:val="both"/>
              <w:rPr>
                <w:rFonts w:ascii="Times New Roman" w:eastAsia="Calibri" w:hAnsi="Times New Roman"/>
                <w:bCs/>
                <w:sz w:val="24"/>
                <w:szCs w:val="24"/>
              </w:rPr>
            </w:pPr>
            <w:r w:rsidRPr="009A6C4B">
              <w:rPr>
                <w:rFonts w:ascii="Times New Roman" w:eastAsia="Calibri" w:hAnsi="Times New Roman"/>
                <w:bCs/>
                <w:sz w:val="24"/>
                <w:szCs w:val="24"/>
              </w:rPr>
              <w:t>2. Для  прохождения практики на нефтепромысле или НГДУ</w:t>
            </w:r>
          </w:p>
          <w:p w14:paraId="3BAF8D34"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Знакомство со структурой геологической службы</w:t>
            </w:r>
          </w:p>
          <w:p w14:paraId="58C8C88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Работа на штатных рабочих местах</w:t>
            </w:r>
          </w:p>
          <w:p w14:paraId="29C1A53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Геологическое строение района работ</w:t>
            </w:r>
          </w:p>
          <w:p w14:paraId="04EBA4A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Геологическая характеристика месторождения</w:t>
            </w:r>
          </w:p>
          <w:p w14:paraId="5F17FEDE"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Геологический контроль за</w:t>
            </w:r>
            <w:r w:rsidRPr="009A6C4B">
              <w:rPr>
                <w:rFonts w:ascii="Times New Roman" w:eastAsia="Calibri" w:hAnsi="Times New Roman"/>
                <w:bCs/>
                <w:color w:val="FF0000"/>
                <w:sz w:val="24"/>
                <w:szCs w:val="24"/>
              </w:rPr>
              <w:t xml:space="preserve"> </w:t>
            </w:r>
            <w:r w:rsidRPr="009A6C4B">
              <w:rPr>
                <w:rFonts w:ascii="Times New Roman" w:eastAsia="Calibri" w:hAnsi="Times New Roman"/>
                <w:bCs/>
                <w:sz w:val="24"/>
                <w:szCs w:val="24"/>
              </w:rPr>
              <w:t>эксплуатационными скважинами</w:t>
            </w:r>
          </w:p>
          <w:p w14:paraId="36997BF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Исследовательские работы в скважинах</w:t>
            </w:r>
          </w:p>
          <w:p w14:paraId="3934989B"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Документация при исследованиях скважин</w:t>
            </w:r>
          </w:p>
          <w:p w14:paraId="31CF33CC"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Наблюдения в нагнетательных скважинах</w:t>
            </w:r>
          </w:p>
          <w:p w14:paraId="7502E98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 xml:space="preserve">Методы интенсификации добычи </w:t>
            </w:r>
          </w:p>
          <w:p w14:paraId="0BC4F63F"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Методы увеличения нефтеотдачи пластов</w:t>
            </w:r>
          </w:p>
          <w:p w14:paraId="1E279672"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Подземный ремонт скважин</w:t>
            </w:r>
          </w:p>
          <w:p w14:paraId="6FC358CC"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Геологическая документация при контроле разработки месторождения</w:t>
            </w:r>
          </w:p>
          <w:p w14:paraId="34326B98"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Охрана недр и окружающей среды</w:t>
            </w:r>
          </w:p>
          <w:p w14:paraId="0D5665D6" w14:textId="77777777" w:rsidR="00C429FC" w:rsidRPr="009A6C4B" w:rsidRDefault="00C429FC" w:rsidP="00153A60">
            <w:pPr>
              <w:numPr>
                <w:ilvl w:val="0"/>
                <w:numId w:val="2"/>
              </w:numPr>
              <w:jc w:val="both"/>
              <w:rPr>
                <w:rFonts w:ascii="Times New Roman" w:hAnsi="Times New Roman"/>
                <w:b/>
                <w:sz w:val="24"/>
                <w:szCs w:val="24"/>
              </w:rPr>
            </w:pPr>
            <w:r w:rsidRPr="009A6C4B">
              <w:rPr>
                <w:rFonts w:ascii="Times New Roman" w:eastAsia="Calibri" w:hAnsi="Times New Roman"/>
                <w:bCs/>
                <w:sz w:val="24"/>
                <w:szCs w:val="24"/>
              </w:rPr>
              <w:t>Обработка материалов для курсового проекта по нефтепромысловой геологии</w:t>
            </w:r>
          </w:p>
        </w:tc>
      </w:tr>
      <w:tr w:rsidR="00C429FC" w:rsidRPr="009A6C4B" w14:paraId="6AF0CCEC" w14:textId="77777777" w:rsidTr="008F17A3">
        <w:tc>
          <w:tcPr>
            <w:tcW w:w="5000" w:type="pct"/>
            <w:gridSpan w:val="2"/>
            <w:shd w:val="clear" w:color="auto" w:fill="auto"/>
          </w:tcPr>
          <w:p w14:paraId="3D3665EB" w14:textId="13F178E2" w:rsidR="00C429FC" w:rsidRPr="009A6C4B" w:rsidRDefault="00F774A4" w:rsidP="00612659">
            <w:pPr>
              <w:rPr>
                <w:rFonts w:ascii="Times New Roman" w:hAnsi="Times New Roman"/>
                <w:b/>
                <w:bCs/>
                <w:sz w:val="24"/>
                <w:szCs w:val="24"/>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C429FC" w:rsidRPr="009A6C4B" w14:paraId="38ED3DEB" w14:textId="77777777" w:rsidTr="008F17A3">
        <w:tc>
          <w:tcPr>
            <w:tcW w:w="5000" w:type="pct"/>
            <w:gridSpan w:val="2"/>
            <w:shd w:val="clear" w:color="auto" w:fill="auto"/>
          </w:tcPr>
          <w:p w14:paraId="23561841" w14:textId="1A52E040"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Всего</w:t>
            </w:r>
            <w:r w:rsidR="00F774A4">
              <w:rPr>
                <w:rFonts w:ascii="Times New Roman" w:hAnsi="Times New Roman"/>
                <w:b/>
                <w:bCs/>
                <w:sz w:val="24"/>
                <w:szCs w:val="24"/>
              </w:rPr>
              <w:t>: 674</w:t>
            </w:r>
          </w:p>
        </w:tc>
      </w:tr>
    </w:tbl>
    <w:p w14:paraId="4E57C621" w14:textId="77777777" w:rsidR="00D17D8C" w:rsidRDefault="00D17D8C" w:rsidP="00D17D8C">
      <w:pPr>
        <w:rPr>
          <w:rFonts w:ascii="Times New Roman" w:hAnsi="Times New Roman" w:cs="Times New Roman"/>
          <w:sz w:val="24"/>
          <w:szCs w:val="24"/>
        </w:rPr>
      </w:pPr>
    </w:p>
    <w:p w14:paraId="781F4BCD" w14:textId="77777777" w:rsidR="00BF1B74" w:rsidRDefault="00BF1B74" w:rsidP="00D17D8C">
      <w:pPr>
        <w:rPr>
          <w:rFonts w:ascii="Times New Roman" w:hAnsi="Times New Roman" w:cs="Times New Roman"/>
          <w:sz w:val="24"/>
          <w:szCs w:val="24"/>
        </w:rPr>
      </w:pPr>
    </w:p>
    <w:p w14:paraId="1858BFE6" w14:textId="77777777" w:rsidR="00D17D8C" w:rsidRPr="00E11160" w:rsidRDefault="00D17D8C" w:rsidP="00D17D8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C6A137" w14:textId="77777777" w:rsidR="00D17D8C" w:rsidRPr="00E11160" w:rsidRDefault="00D17D8C" w:rsidP="00D17D8C">
      <w:pPr>
        <w:pStyle w:val="114"/>
        <w:rPr>
          <w:rFonts w:ascii="Times New Roman" w:hAnsi="Times New Roman"/>
        </w:rPr>
      </w:pPr>
      <w:r w:rsidRPr="00E11160">
        <w:rPr>
          <w:rFonts w:ascii="Times New Roman" w:hAnsi="Times New Roman"/>
        </w:rPr>
        <w:t>3.1. Материально-техническое обеспечение</w:t>
      </w:r>
    </w:p>
    <w:p w14:paraId="22237979" w14:textId="6A713F4B" w:rsidR="00D17D8C" w:rsidRPr="00FA680C" w:rsidRDefault="00D17D8C" w:rsidP="00D17D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32661">
        <w:rPr>
          <w:rFonts w:ascii="Times New Roman" w:hAnsi="Times New Roman" w:cs="Times New Roman"/>
          <w:bCs/>
          <w:sz w:val="24"/>
          <w:szCs w:val="24"/>
        </w:rPr>
        <w:t xml:space="preserve"> «Общепрофессиональных дисциплин т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5F7DD2A" w14:textId="7B971D85" w:rsidR="00D17D8C" w:rsidRPr="00FA680C" w:rsidRDefault="00F774A4" w:rsidP="00D17D8C">
      <w:pPr>
        <w:suppressAutoHyphens/>
        <w:ind w:firstLine="709"/>
        <w:jc w:val="both"/>
        <w:rPr>
          <w:rFonts w:ascii="Times New Roman" w:hAnsi="Times New Roman" w:cs="Times New Roman"/>
          <w:bCs/>
          <w:i/>
          <w:sz w:val="24"/>
          <w:szCs w:val="24"/>
        </w:rPr>
      </w:pPr>
      <w:r w:rsidRPr="00F774A4">
        <w:rPr>
          <w:rFonts w:ascii="Times New Roman" w:hAnsi="Times New Roman" w:cs="Times New Roman"/>
          <w:bCs/>
          <w:sz w:val="24"/>
          <w:szCs w:val="24"/>
        </w:rPr>
        <w:t>Лаборатории «Геофизических методов разведки и исследования скважин», оснащенная в соответствии</w:t>
      </w:r>
      <w:r w:rsidR="00D17D8C" w:rsidRPr="00FA680C">
        <w:rPr>
          <w:rFonts w:ascii="Times New Roman" w:hAnsi="Times New Roman" w:cs="Times New Roman"/>
          <w:bCs/>
          <w:sz w:val="24"/>
          <w:szCs w:val="24"/>
        </w:rPr>
        <w:t xml:space="preserve"> с </w:t>
      </w:r>
      <w:r w:rsidR="00D17D8C" w:rsidRPr="00FA680C">
        <w:rPr>
          <w:rFonts w:ascii="Times New Roman" w:hAnsi="Times New Roman" w:cs="Times New Roman"/>
          <w:bCs/>
          <w:iCs/>
          <w:sz w:val="24"/>
          <w:szCs w:val="24"/>
        </w:rPr>
        <w:t>приложением 3</w:t>
      </w:r>
      <w:r w:rsidR="00D17D8C">
        <w:rPr>
          <w:rFonts w:ascii="Times New Roman" w:hAnsi="Times New Roman" w:cs="Times New Roman"/>
          <w:bCs/>
          <w:iCs/>
          <w:sz w:val="24"/>
          <w:szCs w:val="24"/>
        </w:rPr>
        <w:t xml:space="preserve"> ПОП-П</w:t>
      </w:r>
      <w:r w:rsidR="00D17D8C" w:rsidRPr="00FA680C">
        <w:rPr>
          <w:rFonts w:ascii="Times New Roman" w:hAnsi="Times New Roman" w:cs="Times New Roman"/>
          <w:bCs/>
          <w:i/>
          <w:sz w:val="24"/>
          <w:szCs w:val="24"/>
        </w:rPr>
        <w:t>.</w:t>
      </w:r>
    </w:p>
    <w:p w14:paraId="50EC75AA" w14:textId="50889209" w:rsidR="00D17D8C" w:rsidRPr="00FA680C" w:rsidRDefault="00232661" w:rsidP="00D17D8C">
      <w:pPr>
        <w:suppressAutoHyphens/>
        <w:ind w:firstLine="709"/>
        <w:jc w:val="both"/>
        <w:rPr>
          <w:rFonts w:ascii="Times New Roman" w:hAnsi="Times New Roman" w:cs="Times New Roman"/>
          <w:bCs/>
          <w:i/>
          <w:iCs/>
          <w:sz w:val="24"/>
          <w:szCs w:val="24"/>
        </w:rPr>
      </w:pPr>
      <w:r w:rsidRPr="00232661">
        <w:rPr>
          <w:rFonts w:ascii="Times New Roman" w:hAnsi="Times New Roman" w:cs="Times New Roman"/>
          <w:bCs/>
          <w:sz w:val="24"/>
          <w:szCs w:val="24"/>
        </w:rPr>
        <w:t>Мастерская «Моделирования и ГИС технологиям в разведке и разработке НГМ», оснащенные в соответствии</w:t>
      </w:r>
      <w:r w:rsidR="00D17D8C" w:rsidRPr="00FA680C">
        <w:rPr>
          <w:rFonts w:ascii="Times New Roman" w:hAnsi="Times New Roman" w:cs="Times New Roman"/>
          <w:bCs/>
          <w:sz w:val="24"/>
          <w:szCs w:val="24"/>
        </w:rPr>
        <w:t xml:space="preserve"> с </w:t>
      </w:r>
      <w:r w:rsidR="00D17D8C" w:rsidRPr="00FA680C">
        <w:rPr>
          <w:rFonts w:ascii="Times New Roman" w:hAnsi="Times New Roman" w:cs="Times New Roman"/>
          <w:bCs/>
          <w:iCs/>
          <w:sz w:val="24"/>
          <w:szCs w:val="24"/>
        </w:rPr>
        <w:t xml:space="preserve">приложением 3 </w:t>
      </w:r>
      <w:r w:rsidR="00D17D8C">
        <w:rPr>
          <w:rFonts w:ascii="Times New Roman" w:hAnsi="Times New Roman" w:cs="Times New Roman"/>
          <w:bCs/>
          <w:iCs/>
          <w:sz w:val="24"/>
          <w:szCs w:val="24"/>
        </w:rPr>
        <w:t>ПОП-П</w:t>
      </w:r>
      <w:r w:rsidR="00D17D8C" w:rsidRPr="00FA680C">
        <w:rPr>
          <w:rFonts w:ascii="Times New Roman" w:hAnsi="Times New Roman" w:cs="Times New Roman"/>
          <w:bCs/>
          <w:i/>
          <w:iCs/>
          <w:sz w:val="24"/>
          <w:szCs w:val="24"/>
        </w:rPr>
        <w:t>.</w:t>
      </w:r>
    </w:p>
    <w:p w14:paraId="1A6AD9B2" w14:textId="622F60EC" w:rsidR="00D17D8C" w:rsidRPr="00FA680C" w:rsidRDefault="00D17D8C" w:rsidP="00D17D8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232661">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02E3A77" w14:textId="77777777" w:rsidR="00D17D8C" w:rsidRDefault="00D17D8C" w:rsidP="00D17D8C">
      <w:pPr>
        <w:pStyle w:val="114"/>
        <w:rPr>
          <w:rFonts w:ascii="Times New Roman" w:hAnsi="Times New Roman"/>
        </w:rPr>
      </w:pPr>
    </w:p>
    <w:p w14:paraId="58858E91" w14:textId="77777777" w:rsidR="00D17D8C" w:rsidRPr="00E11160" w:rsidRDefault="00D17D8C" w:rsidP="00D17D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BB3861" w14:textId="77777777" w:rsidR="00D17D8C" w:rsidRDefault="00D17D8C" w:rsidP="00D17D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EA3B4" w14:textId="77777777" w:rsidR="00D17D8C" w:rsidRDefault="00D17D8C" w:rsidP="00D17D8C">
      <w:pPr>
        <w:pStyle w:val="a4"/>
        <w:spacing w:line="276" w:lineRule="auto"/>
        <w:ind w:left="0" w:firstLine="709"/>
        <w:jc w:val="both"/>
        <w:rPr>
          <w:rFonts w:ascii="Times New Roman" w:hAnsi="Times New Roman"/>
          <w:bCs/>
          <w:sz w:val="24"/>
          <w:szCs w:val="24"/>
        </w:rPr>
      </w:pPr>
    </w:p>
    <w:p w14:paraId="5A8AE849" w14:textId="77777777" w:rsidR="00D17D8C" w:rsidRPr="00E11160" w:rsidRDefault="00D17D8C" w:rsidP="00D17D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18D0A"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547AD7">
        <w:rPr>
          <w:rFonts w:ascii="Times New Roman" w:eastAsia="Calibri" w:hAnsi="Times New Roman"/>
          <w:sz w:val="24"/>
          <w:szCs w:val="24"/>
          <w:shd w:val="clear" w:color="auto" w:fill="FFFFFF"/>
        </w:rPr>
        <w:t>Блиновская</w:t>
      </w:r>
      <w:proofErr w:type="spellEnd"/>
      <w:r w:rsidRPr="00547AD7">
        <w:rPr>
          <w:rFonts w:ascii="Times New Roman" w:eastAsia="Calibri" w:hAnsi="Times New Roman"/>
          <w:sz w:val="24"/>
          <w:szCs w:val="24"/>
          <w:shd w:val="clear" w:color="auto" w:fill="FFFFFF"/>
        </w:rPr>
        <w:t xml:space="preserve">, Я. Ю. Введение в геоинформационные системы : учебное пособие / Я.Ю. </w:t>
      </w:r>
      <w:proofErr w:type="spellStart"/>
      <w:r w:rsidRPr="00547AD7">
        <w:rPr>
          <w:rFonts w:ascii="Times New Roman" w:eastAsia="Calibri" w:hAnsi="Times New Roman"/>
          <w:sz w:val="24"/>
          <w:szCs w:val="24"/>
          <w:shd w:val="clear" w:color="auto" w:fill="FFFFFF"/>
        </w:rPr>
        <w:t>Блиновская</w:t>
      </w:r>
      <w:proofErr w:type="spellEnd"/>
      <w:r w:rsidRPr="00547AD7">
        <w:rPr>
          <w:rFonts w:ascii="Times New Roman" w:eastAsia="Calibri" w:hAnsi="Times New Roman"/>
          <w:sz w:val="24"/>
          <w:szCs w:val="24"/>
          <w:shd w:val="clear" w:color="auto" w:fill="FFFFFF"/>
        </w:rPr>
        <w:t xml:space="preserve">, Д.С. </w:t>
      </w:r>
      <w:proofErr w:type="spellStart"/>
      <w:r w:rsidRPr="00547AD7">
        <w:rPr>
          <w:rFonts w:ascii="Times New Roman" w:eastAsia="Calibri" w:hAnsi="Times New Roman"/>
          <w:sz w:val="24"/>
          <w:szCs w:val="24"/>
          <w:shd w:val="clear" w:color="auto" w:fill="FFFFFF"/>
        </w:rPr>
        <w:t>Задоя</w:t>
      </w:r>
      <w:proofErr w:type="spellEnd"/>
      <w:r w:rsidRPr="00547AD7">
        <w:rPr>
          <w:rFonts w:ascii="Times New Roman" w:eastAsia="Calibri" w:hAnsi="Times New Roman"/>
          <w:sz w:val="24"/>
          <w:szCs w:val="24"/>
          <w:shd w:val="clear" w:color="auto" w:fill="FFFFFF"/>
        </w:rPr>
        <w:t xml:space="preserve">. — 2-е изд. — Москва : ФОРУМ : ИНФРА-М, 2023. — 112 с. — (Высшее образование: Бакалавриат). - ISBN 978-5-00091-115-0. - Текст : электронный. - URL: https://znanium.com/catalog/product/1917599 (дата обращения: 24.01.2023). – Режим доступа: по подписке. </w:t>
      </w:r>
    </w:p>
    <w:p w14:paraId="697CA161"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547AD7">
        <w:rPr>
          <w:rFonts w:ascii="Times New Roman" w:eastAsia="Calibri" w:hAnsi="Times New Roman"/>
          <w:sz w:val="24"/>
          <w:szCs w:val="24"/>
          <w:shd w:val="clear" w:color="auto" w:fill="FFFFFF"/>
        </w:rPr>
        <w:t>Голованов, Н. Н. Геометрическое моделирование : учебное пособие / Н. Н. Голованов. - Москва : КУРС : ИНФРА-М, 2021. - 400 с. - ISBN 978-5-905554-76-6. - Текст : электронный. - URL: https://znanium.com/catalog/product/1215355 (дата обращения: 24.01.2023). – Режим доступа: по подписке.</w:t>
      </w:r>
    </w:p>
    <w:p w14:paraId="6D4803E4"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Иткин, В. Ю.  Моделирование геологических систем: учебное пособие для вузов / В. Ю. Иткин. — Москва: Издательство </w:t>
      </w:r>
      <w:proofErr w:type="spellStart"/>
      <w:r w:rsidRPr="009A6C4B">
        <w:rPr>
          <w:rFonts w:ascii="Times New Roman" w:eastAsia="Calibri" w:hAnsi="Times New Roman"/>
          <w:sz w:val="24"/>
          <w:szCs w:val="24"/>
          <w:shd w:val="clear" w:color="auto" w:fill="FFFFFF"/>
        </w:rPr>
        <w:t>Юрайт</w:t>
      </w:r>
      <w:proofErr w:type="spellEnd"/>
      <w:r w:rsidRPr="009A6C4B">
        <w:rPr>
          <w:rFonts w:ascii="Times New Roman" w:eastAsia="Calibri" w:hAnsi="Times New Roman"/>
          <w:sz w:val="24"/>
          <w:szCs w:val="24"/>
          <w:shd w:val="clear" w:color="auto" w:fill="FFFFFF"/>
        </w:rPr>
        <w:t xml:space="preserve">, 2021. — 85 с. — (Высшее образование). — ISBN 978-5-534-14889-3. — Текст : электронный // Образовательная платформа </w:t>
      </w:r>
      <w:proofErr w:type="spellStart"/>
      <w:r w:rsidRPr="009A6C4B">
        <w:rPr>
          <w:rFonts w:ascii="Times New Roman" w:eastAsia="Calibri" w:hAnsi="Times New Roman"/>
          <w:sz w:val="24"/>
          <w:szCs w:val="24"/>
          <w:shd w:val="clear" w:color="auto" w:fill="FFFFFF"/>
        </w:rPr>
        <w:t>Юрайт</w:t>
      </w:r>
      <w:proofErr w:type="spellEnd"/>
      <w:r w:rsidRPr="009A6C4B">
        <w:rPr>
          <w:rFonts w:ascii="Times New Roman" w:eastAsia="Calibri" w:hAnsi="Times New Roman"/>
          <w:sz w:val="24"/>
          <w:szCs w:val="24"/>
          <w:shd w:val="clear" w:color="auto" w:fill="FFFFFF"/>
        </w:rPr>
        <w:t xml:space="preserve"> [сайт]. — URL: https://urait.ru/bcode/484926 (дата обращения: 05.12.2021).</w:t>
      </w:r>
    </w:p>
    <w:p w14:paraId="7ECA331E"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Каналин</w:t>
      </w:r>
      <w:proofErr w:type="spellEnd"/>
      <w:r w:rsidRPr="009A6C4B">
        <w:rPr>
          <w:rFonts w:ascii="Times New Roman" w:eastAsia="Calibri" w:hAnsi="Times New Roman"/>
          <w:sz w:val="24"/>
          <w:szCs w:val="24"/>
          <w:shd w:val="clear" w:color="auto" w:fill="FFFFFF"/>
        </w:rPr>
        <w:t xml:space="preserve">, В. Г. Справочник геолога нефтегазоразведки: нефтегазопромысловая геология и гидрогеология: учебное пособие / В. Г. </w:t>
      </w:r>
      <w:proofErr w:type="spellStart"/>
      <w:r w:rsidRPr="009A6C4B">
        <w:rPr>
          <w:rFonts w:ascii="Times New Roman" w:eastAsia="Calibri" w:hAnsi="Times New Roman"/>
          <w:sz w:val="24"/>
          <w:szCs w:val="24"/>
          <w:shd w:val="clear" w:color="auto" w:fill="FFFFFF"/>
        </w:rPr>
        <w:t>Каналин</w:t>
      </w:r>
      <w:proofErr w:type="spellEnd"/>
      <w:r w:rsidRPr="009A6C4B">
        <w:rPr>
          <w:rFonts w:ascii="Times New Roman" w:eastAsia="Calibri" w:hAnsi="Times New Roman"/>
          <w:sz w:val="24"/>
          <w:szCs w:val="24"/>
          <w:shd w:val="clear" w:color="auto" w:fill="FFFFFF"/>
        </w:rPr>
        <w:t>. - 2-е изд., доп. - Москва ; Вологда : Инфра-Инженерия, 2020. - 416 с. - ISBN 978-5-9729-0458-7. - Текст: электронный. - URL: https://znanium.com/catalog/product/1168594 (дата обращения: 08.12.2021). – Режим доступа: по подписке.</w:t>
      </w:r>
    </w:p>
    <w:p w14:paraId="2E17F851"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Ладенко</w:t>
      </w:r>
      <w:proofErr w:type="spellEnd"/>
      <w:r w:rsidRPr="009A6C4B">
        <w:rPr>
          <w:rFonts w:ascii="Times New Roman" w:eastAsia="Calibri" w:hAnsi="Times New Roman"/>
          <w:sz w:val="24"/>
          <w:szCs w:val="24"/>
          <w:shd w:val="clear" w:color="auto" w:fill="FFFFFF"/>
        </w:rPr>
        <w:t xml:space="preserve">, А. А. Теоретические основы разработки нефтяных и газовых месторождений: учебное пособие / А. А. </w:t>
      </w:r>
      <w:proofErr w:type="spellStart"/>
      <w:r w:rsidRPr="009A6C4B">
        <w:rPr>
          <w:rFonts w:ascii="Times New Roman" w:eastAsia="Calibri" w:hAnsi="Times New Roman"/>
          <w:sz w:val="24"/>
          <w:szCs w:val="24"/>
          <w:shd w:val="clear" w:color="auto" w:fill="FFFFFF"/>
        </w:rPr>
        <w:t>Ладенко</w:t>
      </w:r>
      <w:proofErr w:type="spellEnd"/>
      <w:r w:rsidRPr="009A6C4B">
        <w:rPr>
          <w:rFonts w:ascii="Times New Roman" w:eastAsia="Calibri" w:hAnsi="Times New Roman"/>
          <w:sz w:val="24"/>
          <w:szCs w:val="24"/>
          <w:shd w:val="clear" w:color="auto" w:fill="FFFFFF"/>
        </w:rPr>
        <w:t xml:space="preserve">, О. В. </w:t>
      </w:r>
      <w:proofErr w:type="spellStart"/>
      <w:r w:rsidRPr="009A6C4B">
        <w:rPr>
          <w:rFonts w:ascii="Times New Roman" w:eastAsia="Calibri" w:hAnsi="Times New Roman"/>
          <w:sz w:val="24"/>
          <w:szCs w:val="24"/>
          <w:shd w:val="clear" w:color="auto" w:fill="FFFFFF"/>
        </w:rPr>
        <w:t>Савенок</w:t>
      </w:r>
      <w:proofErr w:type="spellEnd"/>
      <w:r w:rsidRPr="009A6C4B">
        <w:rPr>
          <w:rFonts w:ascii="Times New Roman" w:eastAsia="Calibri" w:hAnsi="Times New Roman"/>
          <w:sz w:val="24"/>
          <w:szCs w:val="24"/>
          <w:shd w:val="clear" w:color="auto" w:fill="FFFFFF"/>
        </w:rPr>
        <w:t xml:space="preserve">. - Москва; Вологда : Инфра-Инженерия, 2020. - 244 с. - ISBN 978-5-9729-0445-7. - Текст: электронный. - URL: </w:t>
      </w:r>
      <w:r w:rsidRPr="009A6C4B">
        <w:rPr>
          <w:rFonts w:ascii="Times New Roman" w:eastAsia="Calibri" w:hAnsi="Times New Roman"/>
          <w:sz w:val="24"/>
          <w:szCs w:val="24"/>
          <w:shd w:val="clear" w:color="auto" w:fill="FFFFFF"/>
        </w:rPr>
        <w:lastRenderedPageBreak/>
        <w:t>https://znanium.com/catalog/product/1168610 (дата обращения: 08.12.2021). – Режим доступа: по подписке.</w:t>
      </w:r>
    </w:p>
    <w:p w14:paraId="689DFCFC"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Основы разработки и эксплуатации нефтегазовых месторождений: учебное пособие / Е. В. Безверхая, Е. Л. Морозова, Т. Н. Виниченко [и др.]. - Красноярск: </w:t>
      </w:r>
      <w:proofErr w:type="spellStart"/>
      <w:r w:rsidRPr="009A6C4B">
        <w:rPr>
          <w:rFonts w:ascii="Times New Roman" w:eastAsia="Calibri" w:hAnsi="Times New Roman"/>
          <w:sz w:val="24"/>
          <w:szCs w:val="24"/>
          <w:shd w:val="clear" w:color="auto" w:fill="FFFFFF"/>
        </w:rPr>
        <w:t>Сиб</w:t>
      </w:r>
      <w:proofErr w:type="spellEnd"/>
      <w:r w:rsidRPr="009A6C4B">
        <w:rPr>
          <w:rFonts w:ascii="Times New Roman" w:eastAsia="Calibri" w:hAnsi="Times New Roman"/>
          <w:sz w:val="24"/>
          <w:szCs w:val="24"/>
          <w:shd w:val="clear" w:color="auto" w:fill="FFFFFF"/>
        </w:rPr>
        <w:t xml:space="preserve">. </w:t>
      </w:r>
      <w:proofErr w:type="spellStart"/>
      <w:r w:rsidRPr="009A6C4B">
        <w:rPr>
          <w:rFonts w:ascii="Times New Roman" w:eastAsia="Calibri" w:hAnsi="Times New Roman"/>
          <w:sz w:val="24"/>
          <w:szCs w:val="24"/>
          <w:shd w:val="clear" w:color="auto" w:fill="FFFFFF"/>
        </w:rPr>
        <w:t>федер</w:t>
      </w:r>
      <w:proofErr w:type="spellEnd"/>
      <w:r w:rsidRPr="009A6C4B">
        <w:rPr>
          <w:rFonts w:ascii="Times New Roman" w:eastAsia="Calibri" w:hAnsi="Times New Roman"/>
          <w:sz w:val="24"/>
          <w:szCs w:val="24"/>
          <w:shd w:val="clear" w:color="auto" w:fill="FFFFFF"/>
        </w:rPr>
        <w:t>. ун-т, 2019. - 190 с. - ISBN 978-5-7638-4238-8. - Текст: электронный. - URL: https://znanium.com/catalog/product/1819267 (дата обращения: 08.12.2021). – Режим доступа: по подписке.</w:t>
      </w:r>
    </w:p>
    <w:p w14:paraId="0FFF4D48"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547AD7">
        <w:rPr>
          <w:rFonts w:ascii="Times New Roman" w:eastAsia="Calibri" w:hAnsi="Times New Roman"/>
          <w:sz w:val="24"/>
          <w:szCs w:val="24"/>
          <w:shd w:val="clear" w:color="auto" w:fill="FFFFFF"/>
        </w:rPr>
        <w:t>Раклов</w:t>
      </w:r>
      <w:proofErr w:type="spellEnd"/>
      <w:r w:rsidRPr="00547AD7">
        <w:rPr>
          <w:rFonts w:ascii="Times New Roman" w:eastAsia="Calibri" w:hAnsi="Times New Roman"/>
          <w:sz w:val="24"/>
          <w:szCs w:val="24"/>
          <w:shd w:val="clear" w:color="auto" w:fill="FFFFFF"/>
        </w:rPr>
        <w:t xml:space="preserve">, В. П. Картография и ГИС : учебное пособие / В.П. </w:t>
      </w:r>
      <w:proofErr w:type="spellStart"/>
      <w:r w:rsidRPr="00547AD7">
        <w:rPr>
          <w:rFonts w:ascii="Times New Roman" w:eastAsia="Calibri" w:hAnsi="Times New Roman"/>
          <w:sz w:val="24"/>
          <w:szCs w:val="24"/>
          <w:shd w:val="clear" w:color="auto" w:fill="FFFFFF"/>
        </w:rPr>
        <w:t>Раклов</w:t>
      </w:r>
      <w:proofErr w:type="spellEnd"/>
      <w:r w:rsidRPr="00547AD7">
        <w:rPr>
          <w:rFonts w:ascii="Times New Roman" w:eastAsia="Calibri" w:hAnsi="Times New Roman"/>
          <w:sz w:val="24"/>
          <w:szCs w:val="24"/>
          <w:shd w:val="clear" w:color="auto" w:fill="FFFFFF"/>
        </w:rPr>
        <w:t>. — 3-е изд., стер. — Москва : ИНФРА-М, 2022. — 215 с. — (Среднее профессиональное образование). - ISBN 978-5-16-016460-1. - Текст : электронный. - URL: https://znanium.com/catalog/product/1859262 (дата обращения: 24.01.2023). – Режим доступа: по подписке.</w:t>
      </w:r>
    </w:p>
    <w:p w14:paraId="50446EB0"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Тетельмин</w:t>
      </w:r>
      <w:proofErr w:type="spellEnd"/>
      <w:r w:rsidRPr="009A6C4B">
        <w:rPr>
          <w:rFonts w:ascii="Times New Roman" w:eastAsia="Calibri" w:hAnsi="Times New Roman"/>
          <w:sz w:val="24"/>
          <w:szCs w:val="24"/>
          <w:shd w:val="clear" w:color="auto" w:fill="FFFFFF"/>
        </w:rPr>
        <w:t xml:space="preserve">, В. В. Нефтегазовое дело. Полный курс. В двух томах. Том 1: учебник / В. В. </w:t>
      </w:r>
      <w:proofErr w:type="spellStart"/>
      <w:r w:rsidRPr="009A6C4B">
        <w:rPr>
          <w:rFonts w:ascii="Times New Roman" w:eastAsia="Calibri" w:hAnsi="Times New Roman"/>
          <w:sz w:val="24"/>
          <w:szCs w:val="24"/>
          <w:shd w:val="clear" w:color="auto" w:fill="FFFFFF"/>
        </w:rPr>
        <w:t>Тетельмин</w:t>
      </w:r>
      <w:proofErr w:type="spellEnd"/>
      <w:r w:rsidRPr="009A6C4B">
        <w:rPr>
          <w:rFonts w:ascii="Times New Roman" w:eastAsia="Calibri" w:hAnsi="Times New Roman"/>
          <w:sz w:val="24"/>
          <w:szCs w:val="24"/>
          <w:shd w:val="clear" w:color="auto" w:fill="FFFFFF"/>
        </w:rPr>
        <w:t>. - 2-е изд. - Москва ; Вологда : Инфра-Инженерия, 2021. - 416 с. - ISBN 978-5-9729-0556-0. - Текст: электронный. - URL: https://znanium.com/catalog/product/1835952 (дата обращения: 08.12.2021). – Режим доступа: по подписке.</w:t>
      </w:r>
    </w:p>
    <w:p w14:paraId="6C57443B" w14:textId="77777777" w:rsidR="004B5701" w:rsidRPr="009A6C4B" w:rsidRDefault="004B5701" w:rsidP="004B5701">
      <w:pPr>
        <w:suppressAutoHyphens/>
        <w:ind w:firstLine="709"/>
        <w:contextualSpacing/>
        <w:rPr>
          <w:rFonts w:ascii="Times New Roman" w:hAnsi="Times New Roman"/>
          <w:b/>
          <w:bCs/>
          <w:sz w:val="24"/>
          <w:szCs w:val="24"/>
        </w:rPr>
      </w:pPr>
    </w:p>
    <w:p w14:paraId="6AE173A8" w14:textId="77777777" w:rsidR="004B5701" w:rsidRPr="009A6C4B" w:rsidRDefault="004B5701" w:rsidP="004B5701">
      <w:pPr>
        <w:suppressAutoHyphens/>
        <w:ind w:firstLine="709"/>
        <w:contextualSpacing/>
        <w:jc w:val="both"/>
        <w:rPr>
          <w:rFonts w:ascii="Times New Roman" w:hAnsi="Times New Roman"/>
          <w:b/>
          <w:bCs/>
          <w:sz w:val="24"/>
          <w:szCs w:val="24"/>
        </w:rPr>
      </w:pPr>
      <w:r w:rsidRPr="009A6C4B">
        <w:rPr>
          <w:rFonts w:ascii="Times New Roman" w:hAnsi="Times New Roman"/>
          <w:b/>
          <w:bCs/>
          <w:sz w:val="24"/>
          <w:szCs w:val="24"/>
        </w:rPr>
        <w:t xml:space="preserve">3.2.2. Дополнительные источники </w:t>
      </w:r>
    </w:p>
    <w:p w14:paraId="661EE758"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Закон РФ от 21.02.1992 N 2395-1 "О недрах" </w:t>
      </w:r>
    </w:p>
    <w:p w14:paraId="4A9E09CA"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Каталог условных знаков для картографических материалов, составляемых при разведке и разработке нефтяных и газовых месторождений. Москва</w:t>
      </w:r>
    </w:p>
    <w:p w14:paraId="2BEA56A9"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Правила подготовки технических проектов разработки месторождений углеводородного сырья </w:t>
      </w:r>
    </w:p>
    <w:p w14:paraId="580B67C9"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РД 153-39.0-110-01 Методические указания по геолого-промысловому анализу разработки нефтяных и газонефтяных месторождений</w:t>
      </w:r>
    </w:p>
    <w:p w14:paraId="4899746B"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19"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Pr="009A6C4B">
          <w:rPr>
            <w:rFonts w:ascii="Times New Roman" w:eastAsia="Calibri" w:hAnsi="Times New Roman"/>
            <w:sz w:val="24"/>
            <w:szCs w:val="24"/>
            <w:shd w:val="clear" w:color="auto" w:fill="FFFFFF"/>
          </w:rPr>
          <w:t>ГОСТ Р 8.615-2005</w:t>
        </w:r>
      </w:hyperlink>
      <w:r w:rsidRPr="009A6C4B">
        <w:rPr>
          <w:rFonts w:ascii="Times New Roman" w:eastAsia="Calibri" w:hAnsi="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42140403"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0"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Pr="009A6C4B">
          <w:rPr>
            <w:rFonts w:ascii="Times New Roman" w:eastAsia="Calibri" w:hAnsi="Times New Roman"/>
            <w:sz w:val="24"/>
            <w:szCs w:val="24"/>
            <w:shd w:val="clear" w:color="auto" w:fill="FFFFFF"/>
          </w:rPr>
          <w:t>ГОСТ Р 8.647-2008</w:t>
        </w:r>
      </w:hyperlink>
      <w:r w:rsidRPr="009A6C4B">
        <w:rPr>
          <w:rFonts w:ascii="Times New Roman" w:eastAsia="Calibri" w:hAnsi="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14EACA73"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ГОСТ Р 53710-2009 Месторождения нефтяные и газонефтяные. Правила проектирования разработки.</w:t>
      </w:r>
    </w:p>
    <w:p w14:paraId="0E654BB6" w14:textId="77777777" w:rsidR="004B5701"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1"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Pr="009A6C4B">
          <w:rPr>
            <w:rFonts w:ascii="Times New Roman" w:eastAsia="Calibri" w:hAnsi="Times New Roman"/>
            <w:sz w:val="24"/>
            <w:szCs w:val="24"/>
            <w:shd w:val="clear" w:color="auto" w:fill="FFFFFF"/>
          </w:rPr>
          <w:t>ГОСТ Р 53712-2009</w:t>
        </w:r>
      </w:hyperlink>
      <w:r w:rsidRPr="009A6C4B">
        <w:rPr>
          <w:rFonts w:ascii="Times New Roman" w:eastAsia="Calibri" w:hAnsi="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5F1645DB" w14:textId="77777777" w:rsidR="004B5701"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Ибатуллин</w:t>
      </w:r>
      <w:proofErr w:type="spellEnd"/>
      <w:r w:rsidRPr="009A6C4B">
        <w:rPr>
          <w:rFonts w:ascii="Times New Roman" w:eastAsia="Calibri" w:hAnsi="Times New Roman"/>
          <w:sz w:val="24"/>
          <w:szCs w:val="24"/>
          <w:shd w:val="clear" w:color="auto" w:fill="FFFFFF"/>
        </w:rPr>
        <w:t xml:space="preserve"> Р.Р. Технологические процессы разработки нефтяных месторождений 2-е изд., </w:t>
      </w:r>
      <w:proofErr w:type="spellStart"/>
      <w:r w:rsidRPr="009A6C4B">
        <w:rPr>
          <w:rFonts w:ascii="Times New Roman" w:eastAsia="Calibri" w:hAnsi="Times New Roman"/>
          <w:sz w:val="24"/>
          <w:szCs w:val="24"/>
          <w:shd w:val="clear" w:color="auto" w:fill="FFFFFF"/>
        </w:rPr>
        <w:t>перераб</w:t>
      </w:r>
      <w:proofErr w:type="spellEnd"/>
      <w:proofErr w:type="gramStart"/>
      <w:r w:rsidRPr="009A6C4B">
        <w:rPr>
          <w:rFonts w:ascii="Times New Roman" w:eastAsia="Calibri" w:hAnsi="Times New Roman"/>
          <w:sz w:val="24"/>
          <w:szCs w:val="24"/>
          <w:shd w:val="clear" w:color="auto" w:fill="FFFFFF"/>
        </w:rPr>
        <w:t>.</w:t>
      </w:r>
      <w:proofErr w:type="gramEnd"/>
      <w:r w:rsidRPr="009A6C4B">
        <w:rPr>
          <w:rFonts w:ascii="Times New Roman" w:eastAsia="Calibri" w:hAnsi="Times New Roman"/>
          <w:sz w:val="24"/>
          <w:szCs w:val="24"/>
          <w:shd w:val="clear" w:color="auto" w:fill="FFFFFF"/>
        </w:rPr>
        <w:t xml:space="preserve"> и доп. – М.: Изд-во «Нефтяное хозяйство», 2019. – 324 с.</w:t>
      </w:r>
    </w:p>
    <w:p w14:paraId="7482B9FF" w14:textId="77777777" w:rsidR="004B5701" w:rsidRPr="00547AD7"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Иванова М.М., Дементьев, И.П. </w:t>
      </w:r>
      <w:proofErr w:type="spellStart"/>
      <w:r w:rsidRPr="009A6C4B">
        <w:rPr>
          <w:rFonts w:ascii="Times New Roman" w:eastAsia="Calibri" w:hAnsi="Times New Roman"/>
          <w:sz w:val="24"/>
          <w:szCs w:val="24"/>
          <w:shd w:val="clear" w:color="auto" w:fill="FFFFFF"/>
        </w:rPr>
        <w:t>Чоловский</w:t>
      </w:r>
      <w:proofErr w:type="spellEnd"/>
      <w:r w:rsidRPr="009A6C4B">
        <w:rPr>
          <w:rFonts w:ascii="Times New Roman" w:eastAsia="Calibri" w:hAnsi="Times New Roman"/>
          <w:sz w:val="24"/>
          <w:szCs w:val="24"/>
          <w:shd w:val="clear" w:color="auto" w:fill="FFFFFF"/>
        </w:rPr>
        <w:t xml:space="preserve">. Нефтегазопромысловая геология и геологические основы разработки месторождений нефти и газа. Учебник.  </w:t>
      </w:r>
      <w:proofErr w:type="spellStart"/>
      <w:r w:rsidRPr="009A6C4B">
        <w:rPr>
          <w:rFonts w:ascii="Times New Roman" w:eastAsia="Calibri" w:hAnsi="Times New Roman"/>
          <w:sz w:val="24"/>
          <w:szCs w:val="24"/>
          <w:shd w:val="clear" w:color="auto" w:fill="FFFFFF"/>
        </w:rPr>
        <w:t>АльянС</w:t>
      </w:r>
      <w:proofErr w:type="spellEnd"/>
      <w:r w:rsidRPr="009A6C4B">
        <w:rPr>
          <w:rFonts w:ascii="Times New Roman" w:eastAsia="Calibri" w:hAnsi="Times New Roman"/>
          <w:sz w:val="24"/>
          <w:szCs w:val="24"/>
          <w:shd w:val="clear" w:color="auto" w:fill="FFFFFF"/>
        </w:rPr>
        <w:t>. 2019. 424 с.</w:t>
      </w:r>
    </w:p>
    <w:p w14:paraId="56266ADD"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Специализированные журналы:</w:t>
      </w:r>
    </w:p>
    <w:p w14:paraId="1ADE8A9C"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Геология, геофизика и разработка нефтяных и газовых месторождений</w:t>
      </w:r>
    </w:p>
    <w:p w14:paraId="667852D8"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Геология нефти и газа</w:t>
      </w:r>
    </w:p>
    <w:p w14:paraId="310F0FF2"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Нефть. Газ. Новации</w:t>
      </w:r>
    </w:p>
    <w:p w14:paraId="29E38AD6"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Бурение и нефть</w:t>
      </w:r>
    </w:p>
    <w:p w14:paraId="1951F801"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lastRenderedPageBreak/>
        <w:t>Нефть России</w:t>
      </w:r>
    </w:p>
    <w:p w14:paraId="78A4040B"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Нефтяное хозяйство</w:t>
      </w:r>
    </w:p>
    <w:p w14:paraId="473C175A" w14:textId="77777777" w:rsidR="004B5701" w:rsidRPr="009A6C4B" w:rsidRDefault="004B5701"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Разведка и охрана недр</w:t>
      </w:r>
    </w:p>
    <w:p w14:paraId="6758AD30" w14:textId="77777777" w:rsidR="004B5701" w:rsidRPr="009A6C4B" w:rsidRDefault="004B5701" w:rsidP="00153A60">
      <w:pPr>
        <w:numPr>
          <w:ilvl w:val="0"/>
          <w:numId w:val="9"/>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Ежемесячное издание «</w:t>
      </w:r>
      <w:proofErr w:type="spellStart"/>
      <w:r w:rsidRPr="009A6C4B">
        <w:rPr>
          <w:rFonts w:ascii="Times New Roman" w:eastAsia="Calibri" w:hAnsi="Times New Roman"/>
          <w:sz w:val="24"/>
          <w:szCs w:val="24"/>
          <w:shd w:val="clear" w:color="auto" w:fill="FFFFFF"/>
        </w:rPr>
        <w:t>Каротажник.Тверь</w:t>
      </w:r>
      <w:proofErr w:type="spellEnd"/>
      <w:r w:rsidRPr="009A6C4B">
        <w:rPr>
          <w:rFonts w:ascii="Times New Roman" w:eastAsia="Calibri" w:hAnsi="Times New Roman"/>
          <w:sz w:val="24"/>
          <w:szCs w:val="24"/>
          <w:shd w:val="clear" w:color="auto" w:fill="FFFFFF"/>
        </w:rPr>
        <w:t>»</w:t>
      </w:r>
    </w:p>
    <w:p w14:paraId="3DED8846" w14:textId="263C8F84" w:rsidR="00D17D8C" w:rsidRDefault="00D17D8C" w:rsidP="00D17D8C">
      <w:pPr>
        <w:spacing w:after="200" w:line="276" w:lineRule="auto"/>
        <w:ind w:firstLine="709"/>
        <w:jc w:val="both"/>
        <w:rPr>
          <w:rFonts w:ascii="Times New Roman" w:hAnsi="Times New Roman" w:cs="Times New Roman"/>
          <w:bCs/>
          <w:i/>
          <w:sz w:val="24"/>
          <w:szCs w:val="24"/>
        </w:rPr>
      </w:pPr>
    </w:p>
    <w:p w14:paraId="55668F52" w14:textId="77777777" w:rsidR="00BF1B74" w:rsidRDefault="00BF1B74" w:rsidP="00D17D8C">
      <w:pPr>
        <w:spacing w:after="200" w:line="276" w:lineRule="auto"/>
        <w:ind w:firstLine="709"/>
        <w:jc w:val="both"/>
        <w:rPr>
          <w:rFonts w:ascii="Times New Roman" w:hAnsi="Times New Roman" w:cs="Times New Roman"/>
          <w:bCs/>
          <w:i/>
          <w:sz w:val="24"/>
          <w:szCs w:val="24"/>
        </w:rPr>
      </w:pPr>
    </w:p>
    <w:p w14:paraId="5C91BDFE" w14:textId="77777777" w:rsidR="00D17D8C" w:rsidRPr="00FA680C" w:rsidRDefault="00D17D8C" w:rsidP="00D17D8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5245"/>
        <w:gridCol w:w="2410"/>
      </w:tblGrid>
      <w:tr w:rsidR="003E766F" w:rsidRPr="009A6C4B" w14:paraId="32489810" w14:textId="77777777" w:rsidTr="00103959">
        <w:trPr>
          <w:trHeight w:val="20"/>
        </w:trPr>
        <w:tc>
          <w:tcPr>
            <w:tcW w:w="1304" w:type="dxa"/>
          </w:tcPr>
          <w:p w14:paraId="6E400FAF" w14:textId="77777777" w:rsidR="003E766F" w:rsidRPr="009A6C4B" w:rsidRDefault="003E766F"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245" w:type="dxa"/>
            <w:vAlign w:val="center"/>
          </w:tcPr>
          <w:p w14:paraId="2AA692C7" w14:textId="77777777" w:rsidR="003E766F" w:rsidRPr="009A6C4B" w:rsidRDefault="003E766F"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10" w:type="dxa"/>
            <w:vAlign w:val="center"/>
          </w:tcPr>
          <w:p w14:paraId="5359ACD7" w14:textId="07B11C11" w:rsidR="003E766F" w:rsidRPr="009A6C4B" w:rsidRDefault="003E766F"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E766F" w:rsidRPr="009A6C4B" w14:paraId="44BE2215" w14:textId="77777777" w:rsidTr="00103959">
        <w:trPr>
          <w:trHeight w:val="20"/>
        </w:trPr>
        <w:tc>
          <w:tcPr>
            <w:tcW w:w="1304" w:type="dxa"/>
          </w:tcPr>
          <w:p w14:paraId="25FE5D21" w14:textId="081F96ED"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2.1. </w:t>
            </w:r>
          </w:p>
        </w:tc>
        <w:tc>
          <w:tcPr>
            <w:tcW w:w="5245" w:type="dxa"/>
          </w:tcPr>
          <w:p w14:paraId="2A47811F" w14:textId="77777777" w:rsidR="003E766F" w:rsidRPr="009A6C4B" w:rsidRDefault="003E766F" w:rsidP="00612659">
            <w:pPr>
              <w:rPr>
                <w:rFonts w:eastAsia="Calibri"/>
              </w:rPr>
            </w:pPr>
            <w:r w:rsidRPr="009A6C4B">
              <w:rPr>
                <w:rFonts w:ascii="Times New Roman" w:hAnsi="Times New Roman"/>
                <w:sz w:val="24"/>
                <w:szCs w:val="24"/>
              </w:rPr>
              <w:t>Выполнение работ  по сбору, интерпретации, обобщения геолого-геофизической и промысловой информации</w:t>
            </w:r>
            <w:r w:rsidRPr="009A6C4B">
              <w:rPr>
                <w:rFonts w:eastAsia="Calibri"/>
              </w:rPr>
              <w:t xml:space="preserve"> </w:t>
            </w:r>
            <w:r w:rsidRPr="009A6C4B">
              <w:rPr>
                <w:rFonts w:ascii="Times New Roman" w:hAnsi="Times New Roman"/>
                <w:sz w:val="24"/>
                <w:szCs w:val="24"/>
              </w:rPr>
              <w:t>в соответствии с установленными регламентами с соблюдением правил безопасности труда, санитарными нормами</w:t>
            </w:r>
          </w:p>
        </w:tc>
        <w:tc>
          <w:tcPr>
            <w:tcW w:w="2410" w:type="dxa"/>
            <w:vMerge w:val="restart"/>
          </w:tcPr>
          <w:p w14:paraId="14315CB4" w14:textId="77777777"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Экспертное наблюдение выполнения лабораторных работ  и практических работ, 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tc>
      </w:tr>
      <w:tr w:rsidR="003E766F" w:rsidRPr="009A6C4B" w14:paraId="458F6854" w14:textId="77777777" w:rsidTr="00103959">
        <w:trPr>
          <w:trHeight w:val="20"/>
        </w:trPr>
        <w:tc>
          <w:tcPr>
            <w:tcW w:w="1304" w:type="dxa"/>
          </w:tcPr>
          <w:p w14:paraId="4D2E5E6A" w14:textId="3EEDB799"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2.2. </w:t>
            </w:r>
          </w:p>
        </w:tc>
        <w:tc>
          <w:tcPr>
            <w:tcW w:w="5245" w:type="dxa"/>
          </w:tcPr>
          <w:p w14:paraId="06E8D9B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Выполнение работ по подготовке  предложений при разработке мероприятий по повышению нефтеотдачи пластов</w:t>
            </w:r>
          </w:p>
        </w:tc>
        <w:tc>
          <w:tcPr>
            <w:tcW w:w="2410" w:type="dxa"/>
            <w:vMerge/>
          </w:tcPr>
          <w:p w14:paraId="2DF5B0E1" w14:textId="77777777" w:rsidR="003E766F" w:rsidRPr="009A6C4B" w:rsidRDefault="003E766F" w:rsidP="00612659">
            <w:pPr>
              <w:suppressAutoHyphens/>
              <w:rPr>
                <w:rFonts w:ascii="Times New Roman" w:hAnsi="Times New Roman"/>
                <w:sz w:val="24"/>
                <w:szCs w:val="24"/>
              </w:rPr>
            </w:pPr>
          </w:p>
        </w:tc>
      </w:tr>
      <w:tr w:rsidR="003E766F" w:rsidRPr="009A6C4B" w14:paraId="4A64212D" w14:textId="77777777" w:rsidTr="00103959">
        <w:trPr>
          <w:trHeight w:val="20"/>
        </w:trPr>
        <w:tc>
          <w:tcPr>
            <w:tcW w:w="1304" w:type="dxa"/>
          </w:tcPr>
          <w:p w14:paraId="29A22806" w14:textId="40A93695"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2.3. </w:t>
            </w:r>
          </w:p>
        </w:tc>
        <w:tc>
          <w:tcPr>
            <w:tcW w:w="5245" w:type="dxa"/>
          </w:tcPr>
          <w:p w14:paraId="4CE628E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Осуществлять построение геологических двухмерных моделей  залежей нефти и газа, в том числе с использованием современных программных продуктов в соответствии с установленными регламентами с соблюдением правил безопасности труда, санитарными нормами</w:t>
            </w:r>
          </w:p>
        </w:tc>
        <w:tc>
          <w:tcPr>
            <w:tcW w:w="2410" w:type="dxa"/>
            <w:vMerge/>
          </w:tcPr>
          <w:p w14:paraId="34BCCF29" w14:textId="77777777" w:rsidR="003E766F" w:rsidRPr="009A6C4B" w:rsidRDefault="003E766F" w:rsidP="00612659">
            <w:pPr>
              <w:suppressAutoHyphens/>
              <w:rPr>
                <w:rFonts w:ascii="Times New Roman" w:hAnsi="Times New Roman"/>
                <w:sz w:val="24"/>
                <w:szCs w:val="24"/>
              </w:rPr>
            </w:pPr>
          </w:p>
        </w:tc>
      </w:tr>
      <w:tr w:rsidR="003E766F" w:rsidRPr="009A6C4B" w14:paraId="28C9A0A3" w14:textId="77777777" w:rsidTr="00103959">
        <w:trPr>
          <w:trHeight w:val="20"/>
        </w:trPr>
        <w:tc>
          <w:tcPr>
            <w:tcW w:w="1304" w:type="dxa"/>
          </w:tcPr>
          <w:p w14:paraId="7E59878C" w14:textId="369FCF57"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2.4. </w:t>
            </w:r>
          </w:p>
        </w:tc>
        <w:tc>
          <w:tcPr>
            <w:tcW w:w="5245" w:type="dxa"/>
          </w:tcPr>
          <w:p w14:paraId="4BB1FBA5"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Выполнение работ по использованию при геологическом моделировании данные геоинформационных систем разведки и разработки нефтяных и газовых месторождений в соответствии с установленными регламентами с соблюдением правил безопасности труда, санитарными нормами</w:t>
            </w:r>
          </w:p>
        </w:tc>
        <w:tc>
          <w:tcPr>
            <w:tcW w:w="2410" w:type="dxa"/>
            <w:vMerge/>
          </w:tcPr>
          <w:p w14:paraId="060FD777" w14:textId="77777777" w:rsidR="003E766F" w:rsidRPr="009A6C4B" w:rsidRDefault="003E766F" w:rsidP="00612659">
            <w:pPr>
              <w:suppressAutoHyphens/>
              <w:rPr>
                <w:rFonts w:ascii="Times New Roman" w:hAnsi="Times New Roman"/>
                <w:sz w:val="24"/>
                <w:szCs w:val="24"/>
              </w:rPr>
            </w:pPr>
          </w:p>
        </w:tc>
      </w:tr>
      <w:tr w:rsidR="003E766F" w:rsidRPr="009A6C4B" w14:paraId="34D0EDA0" w14:textId="77777777" w:rsidTr="00103959">
        <w:trPr>
          <w:trHeight w:val="20"/>
        </w:trPr>
        <w:tc>
          <w:tcPr>
            <w:tcW w:w="1304" w:type="dxa"/>
          </w:tcPr>
          <w:p w14:paraId="5A244DBA" w14:textId="2BE214F3"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1.</w:t>
            </w:r>
            <w:r w:rsidRPr="009A6C4B">
              <w:rPr>
                <w:rFonts w:ascii="Times New Roman" w:hAnsi="Times New Roman"/>
                <w:sz w:val="24"/>
                <w:szCs w:val="24"/>
              </w:rPr>
              <w:tab/>
            </w:r>
          </w:p>
        </w:tc>
        <w:tc>
          <w:tcPr>
            <w:tcW w:w="5245" w:type="dxa"/>
          </w:tcPr>
          <w:p w14:paraId="3DC6C17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Показатели особенности компетенций</w:t>
            </w:r>
          </w:p>
          <w:p w14:paraId="0CF8FDD3"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распознавать задачу и/или проблему в профессиональном контексте; </w:t>
            </w:r>
          </w:p>
          <w:p w14:paraId="472E4A57"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анализировать задачу и/или проблему и выделять её составные части; </w:t>
            </w:r>
          </w:p>
          <w:p w14:paraId="55E6B86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определять этапы решения задачи; выявлять и эффективно искать информацию, необходимую для решения задачи и/или проблемы; </w:t>
            </w:r>
          </w:p>
          <w:p w14:paraId="0F3D4E9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умеет составлять план действия; определять необходимые ресурсы;</w:t>
            </w:r>
          </w:p>
          <w:p w14:paraId="3DFCC46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владеет актуальными методами работы в профессиональной и смежных сферах; </w:t>
            </w:r>
          </w:p>
          <w:p w14:paraId="2507A38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119FC9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lastRenderedPageBreak/>
              <w:t xml:space="preserve">знает актуальный профессиональный контекст, в котором приходится работать и жить; </w:t>
            </w:r>
          </w:p>
          <w:p w14:paraId="4CFAFDD3"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53E8558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алгоритмы выполнения работ в профессиональной и смежных областях; </w:t>
            </w:r>
          </w:p>
          <w:p w14:paraId="1325052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методы работы в профессиональной и смежных сферах; </w:t>
            </w:r>
          </w:p>
          <w:p w14:paraId="0E42F04D"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структуру плана для решения задач; </w:t>
            </w:r>
          </w:p>
          <w:p w14:paraId="3909729F"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порядок оценки результатов решения задач профессиональной деятельности.</w:t>
            </w:r>
          </w:p>
        </w:tc>
        <w:tc>
          <w:tcPr>
            <w:tcW w:w="2410" w:type="dxa"/>
            <w:vMerge/>
          </w:tcPr>
          <w:p w14:paraId="3A7EFD87" w14:textId="77777777" w:rsidR="003E766F" w:rsidRPr="009A6C4B" w:rsidRDefault="003E766F" w:rsidP="00612659">
            <w:pPr>
              <w:rPr>
                <w:rFonts w:ascii="Times New Roman" w:hAnsi="Times New Roman"/>
                <w:sz w:val="24"/>
                <w:szCs w:val="24"/>
              </w:rPr>
            </w:pPr>
          </w:p>
        </w:tc>
      </w:tr>
      <w:tr w:rsidR="003E766F" w:rsidRPr="009A6C4B" w14:paraId="50392067" w14:textId="77777777" w:rsidTr="00103959">
        <w:trPr>
          <w:trHeight w:val="20"/>
        </w:trPr>
        <w:tc>
          <w:tcPr>
            <w:tcW w:w="1304" w:type="dxa"/>
          </w:tcPr>
          <w:p w14:paraId="4E38D4D6" w14:textId="1B4A67AD"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2.</w:t>
            </w:r>
            <w:r w:rsidRPr="009A6C4B">
              <w:rPr>
                <w:rFonts w:ascii="Times New Roman" w:hAnsi="Times New Roman"/>
                <w:sz w:val="24"/>
                <w:szCs w:val="24"/>
              </w:rPr>
              <w:tab/>
            </w:r>
          </w:p>
        </w:tc>
        <w:tc>
          <w:tcPr>
            <w:tcW w:w="5245" w:type="dxa"/>
          </w:tcPr>
          <w:p w14:paraId="7549FB0B"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230C50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410" w:type="dxa"/>
            <w:vMerge/>
          </w:tcPr>
          <w:p w14:paraId="1402F336" w14:textId="77777777" w:rsidR="003E766F" w:rsidRPr="009A6C4B" w:rsidRDefault="003E766F" w:rsidP="00612659">
            <w:pPr>
              <w:rPr>
                <w:rFonts w:ascii="Times New Roman" w:hAnsi="Times New Roman"/>
                <w:sz w:val="24"/>
                <w:szCs w:val="24"/>
              </w:rPr>
            </w:pPr>
          </w:p>
        </w:tc>
      </w:tr>
      <w:tr w:rsidR="003E766F" w:rsidRPr="009A6C4B" w14:paraId="74174080" w14:textId="77777777" w:rsidTr="00103959">
        <w:trPr>
          <w:trHeight w:val="20"/>
        </w:trPr>
        <w:tc>
          <w:tcPr>
            <w:tcW w:w="1304" w:type="dxa"/>
          </w:tcPr>
          <w:p w14:paraId="3A9CFBB1" w14:textId="10781092"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3.</w:t>
            </w:r>
            <w:r w:rsidRPr="009A6C4B">
              <w:rPr>
                <w:rFonts w:ascii="Times New Roman" w:hAnsi="Times New Roman"/>
                <w:sz w:val="24"/>
                <w:szCs w:val="24"/>
              </w:rPr>
              <w:tab/>
            </w:r>
          </w:p>
        </w:tc>
        <w:tc>
          <w:tcPr>
            <w:tcW w:w="5245" w:type="dxa"/>
          </w:tcPr>
          <w:p w14:paraId="33707AD6" w14:textId="77777777" w:rsidR="003E766F" w:rsidRPr="009A6C4B" w:rsidRDefault="003E766F" w:rsidP="00612659">
            <w:pPr>
              <w:suppressAutoHyphens/>
              <w:jc w:val="both"/>
              <w:rPr>
                <w:rFonts w:ascii="Times New Roman" w:eastAsia="Calibri" w:hAnsi="Times New Roman"/>
                <w:iCs/>
                <w:sz w:val="24"/>
                <w:szCs w:val="24"/>
              </w:rPr>
            </w:pPr>
            <w:r w:rsidRPr="009A6C4B">
              <w:rPr>
                <w:rFonts w:ascii="Times New Roman" w:eastAsia="Calibri" w:hAnsi="Times New Roman"/>
                <w:bCs/>
                <w:iCs/>
                <w:sz w:val="24"/>
                <w:szCs w:val="24"/>
              </w:rPr>
              <w:t>Умеет: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9A6C4B">
              <w:rPr>
                <w:rFonts w:ascii="Times New Roman" w:eastAsia="Calibri" w:hAnsi="Times New Roman"/>
              </w:rPr>
              <w:t xml:space="preserve">применять современную научную профессиональную терминологию; </w:t>
            </w:r>
            <w:r w:rsidRPr="009A6C4B">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7D252CCB" w14:textId="77777777" w:rsidR="003E766F" w:rsidRPr="009A6C4B" w:rsidRDefault="003E766F" w:rsidP="00612659">
            <w:pPr>
              <w:suppressAutoHyphens/>
              <w:jc w:val="both"/>
              <w:rPr>
                <w:rFonts w:ascii="Times New Roman" w:eastAsia="Calibri" w:hAnsi="Times New Roman"/>
                <w:b/>
                <w:bCs/>
                <w:iCs/>
                <w:sz w:val="24"/>
                <w:szCs w:val="24"/>
              </w:rPr>
            </w:pPr>
            <w:r w:rsidRPr="009A6C4B">
              <w:rPr>
                <w:rFonts w:ascii="Times New Roman" w:eastAsia="Calibri" w:hAnsi="Times New Roman"/>
                <w:bCs/>
                <w:iCs/>
                <w:sz w:val="24"/>
                <w:szCs w:val="24"/>
              </w:rPr>
              <w:t>Знает: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9A6C4B">
              <w:rPr>
                <w:rFonts w:ascii="Times New Roman" w:eastAsia="Calibri" w:hAnsi="Times New Roman"/>
                <w:bCs/>
                <w:sz w:val="24"/>
                <w:szCs w:val="24"/>
              </w:rPr>
              <w:t>основы предпринимательской деятельности</w:t>
            </w:r>
          </w:p>
        </w:tc>
        <w:tc>
          <w:tcPr>
            <w:tcW w:w="2410" w:type="dxa"/>
            <w:vMerge/>
          </w:tcPr>
          <w:p w14:paraId="16346BC6" w14:textId="77777777" w:rsidR="003E766F" w:rsidRPr="009A6C4B" w:rsidRDefault="003E766F" w:rsidP="00612659">
            <w:pPr>
              <w:rPr>
                <w:rFonts w:ascii="Times New Roman" w:hAnsi="Times New Roman"/>
                <w:sz w:val="24"/>
                <w:szCs w:val="24"/>
              </w:rPr>
            </w:pPr>
          </w:p>
        </w:tc>
      </w:tr>
      <w:tr w:rsidR="003E766F" w:rsidRPr="009A6C4B" w14:paraId="188E7BB8" w14:textId="77777777" w:rsidTr="00103959">
        <w:trPr>
          <w:trHeight w:val="20"/>
        </w:trPr>
        <w:tc>
          <w:tcPr>
            <w:tcW w:w="1304" w:type="dxa"/>
          </w:tcPr>
          <w:p w14:paraId="3B1269D5" w14:textId="692077C5"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4.</w:t>
            </w:r>
            <w:r w:rsidRPr="009A6C4B">
              <w:rPr>
                <w:rFonts w:ascii="Times New Roman" w:hAnsi="Times New Roman"/>
                <w:sz w:val="24"/>
                <w:szCs w:val="24"/>
              </w:rPr>
              <w:tab/>
            </w:r>
          </w:p>
        </w:tc>
        <w:tc>
          <w:tcPr>
            <w:tcW w:w="5245" w:type="dxa"/>
          </w:tcPr>
          <w:p w14:paraId="4C72E99E" w14:textId="77777777" w:rsidR="003E766F" w:rsidRPr="009A6C4B" w:rsidRDefault="003E766F" w:rsidP="00612659">
            <w:pPr>
              <w:suppressAutoHyphens/>
              <w:jc w:val="both"/>
              <w:rPr>
                <w:rFonts w:ascii="Times New Roman" w:eastAsia="Calibri" w:hAnsi="Times New Roman"/>
                <w:bCs/>
                <w:iCs/>
                <w:sz w:val="24"/>
                <w:szCs w:val="24"/>
              </w:rPr>
            </w:pPr>
            <w:proofErr w:type="spellStart"/>
            <w:r w:rsidRPr="009A6C4B">
              <w:rPr>
                <w:rFonts w:ascii="Times New Roman" w:eastAsia="Calibri" w:hAnsi="Times New Roman"/>
                <w:bCs/>
                <w:iCs/>
                <w:sz w:val="24"/>
                <w:szCs w:val="24"/>
              </w:rPr>
              <w:t>Умеет:организовывать</w:t>
            </w:r>
            <w:proofErr w:type="spellEnd"/>
            <w:r w:rsidRPr="009A6C4B">
              <w:rPr>
                <w:rFonts w:ascii="Times New Roman" w:eastAsia="Calibri" w:hAnsi="Times New Roman"/>
                <w:bCs/>
                <w:iCs/>
                <w:sz w:val="24"/>
                <w:szCs w:val="24"/>
              </w:rPr>
              <w:t xml:space="preserve"> работу коллектива и команды; взаимодействовать с коллегами, руководством, клиентами в ходе профессиональной деятельности</w:t>
            </w:r>
          </w:p>
        </w:tc>
        <w:tc>
          <w:tcPr>
            <w:tcW w:w="2410" w:type="dxa"/>
            <w:vMerge/>
          </w:tcPr>
          <w:p w14:paraId="6F79390C" w14:textId="77777777" w:rsidR="003E766F" w:rsidRPr="009A6C4B" w:rsidRDefault="003E766F" w:rsidP="00612659">
            <w:pPr>
              <w:rPr>
                <w:rFonts w:ascii="Times New Roman" w:hAnsi="Times New Roman"/>
                <w:sz w:val="24"/>
                <w:szCs w:val="24"/>
              </w:rPr>
            </w:pPr>
          </w:p>
        </w:tc>
      </w:tr>
      <w:tr w:rsidR="003E766F" w:rsidRPr="009A6C4B" w14:paraId="57C81BFC" w14:textId="77777777" w:rsidTr="00103959">
        <w:trPr>
          <w:trHeight w:val="20"/>
        </w:trPr>
        <w:tc>
          <w:tcPr>
            <w:tcW w:w="1304" w:type="dxa"/>
          </w:tcPr>
          <w:p w14:paraId="2D2D0D26" w14:textId="1D9FAC64"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5.</w:t>
            </w:r>
            <w:r w:rsidRPr="009A6C4B">
              <w:rPr>
                <w:rFonts w:ascii="Times New Roman" w:hAnsi="Times New Roman"/>
                <w:sz w:val="24"/>
                <w:szCs w:val="24"/>
              </w:rPr>
              <w:tab/>
            </w:r>
          </w:p>
        </w:tc>
        <w:tc>
          <w:tcPr>
            <w:tcW w:w="5245" w:type="dxa"/>
          </w:tcPr>
          <w:p w14:paraId="345E3356"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грамотно излагать свои мысли и оформлять документы по профессиональной </w:t>
            </w:r>
            <w:r w:rsidRPr="009A6C4B">
              <w:rPr>
                <w:rFonts w:ascii="Times New Roman" w:hAnsi="Times New Roman"/>
                <w:sz w:val="24"/>
                <w:szCs w:val="24"/>
              </w:rPr>
              <w:lastRenderedPageBreak/>
              <w:t>тематике на государственном языке, проявлять толерантность в рабочем коллективе</w:t>
            </w:r>
          </w:p>
          <w:p w14:paraId="1CE43D7D"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410" w:type="dxa"/>
            <w:vMerge/>
          </w:tcPr>
          <w:p w14:paraId="7B17B6AE" w14:textId="77777777" w:rsidR="003E766F" w:rsidRPr="009A6C4B" w:rsidRDefault="003E766F" w:rsidP="00612659">
            <w:pPr>
              <w:rPr>
                <w:rFonts w:ascii="Times New Roman" w:hAnsi="Times New Roman"/>
                <w:sz w:val="24"/>
                <w:szCs w:val="24"/>
              </w:rPr>
            </w:pPr>
          </w:p>
        </w:tc>
      </w:tr>
      <w:tr w:rsidR="003E766F" w:rsidRPr="009A6C4B" w14:paraId="4A69A444" w14:textId="77777777" w:rsidTr="00103959">
        <w:trPr>
          <w:trHeight w:val="20"/>
        </w:trPr>
        <w:tc>
          <w:tcPr>
            <w:tcW w:w="1304" w:type="dxa"/>
          </w:tcPr>
          <w:p w14:paraId="32E6663E" w14:textId="11A53A6B"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7.</w:t>
            </w:r>
            <w:r w:rsidRPr="009A6C4B">
              <w:rPr>
                <w:rFonts w:ascii="Times New Roman" w:hAnsi="Times New Roman"/>
                <w:sz w:val="24"/>
                <w:szCs w:val="24"/>
              </w:rPr>
              <w:tab/>
            </w:r>
          </w:p>
        </w:tc>
        <w:tc>
          <w:tcPr>
            <w:tcW w:w="5245" w:type="dxa"/>
          </w:tcPr>
          <w:p w14:paraId="4BED2E3E"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513D291"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410" w:type="dxa"/>
            <w:vMerge/>
          </w:tcPr>
          <w:p w14:paraId="448200E8" w14:textId="77777777" w:rsidR="003E766F" w:rsidRPr="009A6C4B" w:rsidRDefault="003E766F" w:rsidP="00612659">
            <w:pPr>
              <w:rPr>
                <w:rFonts w:ascii="Times New Roman" w:hAnsi="Times New Roman"/>
                <w:sz w:val="24"/>
                <w:szCs w:val="24"/>
              </w:rPr>
            </w:pPr>
          </w:p>
        </w:tc>
      </w:tr>
      <w:tr w:rsidR="003E766F" w:rsidRPr="009A6C4B" w14:paraId="1DEB1AA5" w14:textId="77777777" w:rsidTr="00103959">
        <w:trPr>
          <w:trHeight w:val="20"/>
        </w:trPr>
        <w:tc>
          <w:tcPr>
            <w:tcW w:w="1304" w:type="dxa"/>
          </w:tcPr>
          <w:p w14:paraId="51CF9254" w14:textId="0ABED64B"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9.</w:t>
            </w:r>
            <w:r w:rsidRPr="009A6C4B">
              <w:rPr>
                <w:rFonts w:ascii="Times New Roman" w:hAnsi="Times New Roman"/>
                <w:sz w:val="24"/>
                <w:szCs w:val="24"/>
              </w:rPr>
              <w:tab/>
            </w:r>
          </w:p>
        </w:tc>
        <w:tc>
          <w:tcPr>
            <w:tcW w:w="5245" w:type="dxa"/>
          </w:tcPr>
          <w:p w14:paraId="232D814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23C43AD6"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3A11DB4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писать простые связные сообщения на знакомые или интересующие профессиональные темы</w:t>
            </w:r>
          </w:p>
          <w:p w14:paraId="5A158A0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410" w:type="dxa"/>
            <w:vMerge/>
          </w:tcPr>
          <w:p w14:paraId="075D35F1" w14:textId="77777777" w:rsidR="003E766F" w:rsidRPr="009A6C4B" w:rsidRDefault="003E766F" w:rsidP="00612659">
            <w:pPr>
              <w:rPr>
                <w:rFonts w:ascii="Times New Roman" w:hAnsi="Times New Roman"/>
                <w:sz w:val="24"/>
                <w:szCs w:val="24"/>
              </w:rPr>
            </w:pPr>
          </w:p>
        </w:tc>
      </w:tr>
    </w:tbl>
    <w:p w14:paraId="79132F78" w14:textId="77777777" w:rsidR="00D17D8C" w:rsidRDefault="00D17D8C" w:rsidP="00D17D8C">
      <w:pPr>
        <w:jc w:val="right"/>
        <w:rPr>
          <w:rFonts w:ascii="Times New Roman" w:hAnsi="Times New Roman" w:cs="Times New Roman"/>
          <w:b/>
          <w:bCs/>
          <w:sz w:val="24"/>
          <w:szCs w:val="24"/>
        </w:rPr>
      </w:pPr>
    </w:p>
    <w:p w14:paraId="368C287F" w14:textId="09BE6827" w:rsidR="00D17D8C" w:rsidRDefault="00D17D8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2AEFF69" w14:textId="6FACBA1C" w:rsidR="00D17D8C" w:rsidRDefault="00D17D8C" w:rsidP="00D17D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E28B214" w14:textId="42C068F7" w:rsidR="00D17D8C" w:rsidRPr="001C12F1" w:rsidRDefault="00D17D8C"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3A448AE6" w14:textId="77777777" w:rsidR="00D17D8C" w:rsidRDefault="00D17D8C" w:rsidP="00D17D8C">
      <w:pPr>
        <w:jc w:val="right"/>
        <w:rPr>
          <w:rFonts w:ascii="Times New Roman" w:hAnsi="Times New Roman" w:cs="Times New Roman"/>
          <w:b/>
          <w:bCs/>
          <w:color w:val="0070C0"/>
          <w:sz w:val="24"/>
          <w:szCs w:val="24"/>
        </w:rPr>
      </w:pPr>
    </w:p>
    <w:p w14:paraId="72916707" w14:textId="77777777" w:rsidR="00D17D8C" w:rsidRDefault="00D17D8C" w:rsidP="00D17D8C">
      <w:pPr>
        <w:jc w:val="right"/>
        <w:rPr>
          <w:rFonts w:ascii="Times New Roman" w:hAnsi="Times New Roman" w:cs="Times New Roman"/>
          <w:b/>
          <w:bCs/>
          <w:color w:val="0070C0"/>
          <w:sz w:val="24"/>
          <w:szCs w:val="24"/>
        </w:rPr>
      </w:pPr>
    </w:p>
    <w:p w14:paraId="4F2A70B4" w14:textId="77777777" w:rsidR="00D17D8C" w:rsidRDefault="00D17D8C" w:rsidP="00D17D8C">
      <w:pPr>
        <w:jc w:val="right"/>
        <w:rPr>
          <w:rFonts w:ascii="Times New Roman" w:hAnsi="Times New Roman" w:cs="Times New Roman"/>
          <w:b/>
          <w:bCs/>
          <w:color w:val="0070C0"/>
          <w:sz w:val="24"/>
          <w:szCs w:val="24"/>
        </w:rPr>
      </w:pPr>
    </w:p>
    <w:p w14:paraId="2A32784B" w14:textId="77777777" w:rsidR="00D17D8C" w:rsidRDefault="00D17D8C" w:rsidP="00D17D8C">
      <w:pPr>
        <w:jc w:val="right"/>
        <w:rPr>
          <w:rFonts w:ascii="Times New Roman" w:hAnsi="Times New Roman" w:cs="Times New Roman"/>
          <w:b/>
          <w:bCs/>
          <w:color w:val="0070C0"/>
          <w:sz w:val="24"/>
          <w:szCs w:val="24"/>
        </w:rPr>
      </w:pPr>
    </w:p>
    <w:p w14:paraId="6D3D92FC" w14:textId="77777777" w:rsidR="00D17D8C" w:rsidRDefault="00D17D8C" w:rsidP="00D17D8C">
      <w:pPr>
        <w:jc w:val="right"/>
        <w:rPr>
          <w:rFonts w:ascii="Times New Roman" w:hAnsi="Times New Roman" w:cs="Times New Roman"/>
          <w:b/>
          <w:bCs/>
          <w:color w:val="0070C0"/>
          <w:sz w:val="24"/>
          <w:szCs w:val="24"/>
        </w:rPr>
      </w:pPr>
    </w:p>
    <w:p w14:paraId="6E3CC129" w14:textId="77777777" w:rsidR="00D17D8C" w:rsidRDefault="00D17D8C" w:rsidP="00D17D8C">
      <w:pPr>
        <w:jc w:val="right"/>
        <w:rPr>
          <w:rFonts w:ascii="Times New Roman" w:hAnsi="Times New Roman" w:cs="Times New Roman"/>
          <w:b/>
          <w:bCs/>
          <w:color w:val="0070C0"/>
          <w:sz w:val="24"/>
          <w:szCs w:val="24"/>
        </w:rPr>
      </w:pPr>
    </w:p>
    <w:p w14:paraId="2BCB263A" w14:textId="77777777" w:rsidR="00D17D8C" w:rsidRDefault="00D17D8C" w:rsidP="00D17D8C">
      <w:pPr>
        <w:jc w:val="right"/>
        <w:rPr>
          <w:rFonts w:ascii="Times New Roman" w:hAnsi="Times New Roman" w:cs="Times New Roman"/>
          <w:b/>
          <w:bCs/>
          <w:color w:val="0070C0"/>
          <w:sz w:val="24"/>
          <w:szCs w:val="24"/>
        </w:rPr>
      </w:pPr>
    </w:p>
    <w:p w14:paraId="2B863AF1" w14:textId="77777777" w:rsidR="00D17D8C" w:rsidRDefault="00D17D8C" w:rsidP="00D17D8C">
      <w:pPr>
        <w:jc w:val="right"/>
        <w:rPr>
          <w:rFonts w:ascii="Times New Roman" w:hAnsi="Times New Roman" w:cs="Times New Roman"/>
          <w:b/>
          <w:bCs/>
          <w:color w:val="0070C0"/>
          <w:sz w:val="24"/>
          <w:szCs w:val="24"/>
        </w:rPr>
      </w:pPr>
    </w:p>
    <w:p w14:paraId="578FE80C" w14:textId="77777777" w:rsidR="00D17D8C" w:rsidRDefault="00D17D8C" w:rsidP="00D17D8C">
      <w:pPr>
        <w:jc w:val="right"/>
        <w:rPr>
          <w:rFonts w:ascii="Times New Roman" w:hAnsi="Times New Roman" w:cs="Times New Roman"/>
          <w:b/>
          <w:bCs/>
          <w:color w:val="0070C0"/>
          <w:sz w:val="24"/>
          <w:szCs w:val="24"/>
        </w:rPr>
      </w:pPr>
    </w:p>
    <w:p w14:paraId="46C5EC8D" w14:textId="77777777" w:rsidR="00D17D8C" w:rsidRDefault="00D17D8C" w:rsidP="00D17D8C">
      <w:pPr>
        <w:jc w:val="right"/>
        <w:rPr>
          <w:rFonts w:ascii="Times New Roman" w:hAnsi="Times New Roman" w:cs="Times New Roman"/>
          <w:b/>
          <w:bCs/>
          <w:color w:val="0070C0"/>
          <w:sz w:val="24"/>
          <w:szCs w:val="24"/>
        </w:rPr>
      </w:pPr>
    </w:p>
    <w:p w14:paraId="3210AF0C" w14:textId="77777777" w:rsidR="00D17D8C" w:rsidRPr="00502F97" w:rsidRDefault="00D17D8C" w:rsidP="00D17D8C">
      <w:pPr>
        <w:jc w:val="right"/>
        <w:rPr>
          <w:rFonts w:ascii="Times New Roman" w:hAnsi="Times New Roman" w:cs="Times New Roman"/>
          <w:b/>
          <w:bCs/>
          <w:color w:val="0070C0"/>
          <w:sz w:val="24"/>
          <w:szCs w:val="24"/>
        </w:rPr>
      </w:pPr>
    </w:p>
    <w:p w14:paraId="45182052" w14:textId="77777777" w:rsidR="00D17D8C" w:rsidRPr="008F578C" w:rsidRDefault="00D17D8C" w:rsidP="00D17D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99CD623" w14:textId="4A3B86A8" w:rsidR="00D17D8C" w:rsidRPr="001C12F1" w:rsidRDefault="00D17D8C" w:rsidP="00D17D8C">
      <w:pPr>
        <w:pStyle w:val="1"/>
      </w:pPr>
      <w:bookmarkStart w:id="34" w:name="_Toc168654189"/>
      <w:r w:rsidRPr="001C12F1">
        <w:t>«</w:t>
      </w:r>
      <w:r w:rsidR="004C3EBB" w:rsidRPr="004C3EBB">
        <w:t>ПМ.03 ОЦЕНКА РЕСУРСОВ, ПОДСЧЕТ И ПЕРЕСЧЕТ ЗАПАСОВ УГЛЕВОДОРОДОВ НА ОСНОВЕ ГЕОЛОГО-ГЕОФИЗИЧЕСКИХ ДАННЫХ</w:t>
      </w:r>
      <w:r w:rsidRPr="001C12F1">
        <w:t>»</w:t>
      </w:r>
      <w:bookmarkEnd w:id="34"/>
    </w:p>
    <w:p w14:paraId="20CFC938" w14:textId="77777777" w:rsidR="00D17D8C" w:rsidRPr="00F53FDC" w:rsidRDefault="00D17D8C" w:rsidP="00D17D8C">
      <w:pPr>
        <w:spacing w:line="360" w:lineRule="auto"/>
        <w:jc w:val="center"/>
        <w:rPr>
          <w:rFonts w:ascii="Times New Roman" w:hAnsi="Times New Roman" w:cs="Times New Roman"/>
          <w:sz w:val="24"/>
          <w:szCs w:val="24"/>
        </w:rPr>
      </w:pPr>
    </w:p>
    <w:p w14:paraId="5E672E47" w14:textId="77777777" w:rsidR="00D17D8C" w:rsidRPr="00F53FDC" w:rsidRDefault="00D17D8C" w:rsidP="00D17D8C">
      <w:pPr>
        <w:spacing w:line="360" w:lineRule="auto"/>
        <w:jc w:val="center"/>
        <w:rPr>
          <w:rFonts w:ascii="Times New Roman" w:hAnsi="Times New Roman" w:cs="Times New Roman"/>
          <w:sz w:val="24"/>
          <w:szCs w:val="24"/>
        </w:rPr>
      </w:pPr>
    </w:p>
    <w:p w14:paraId="376737D4" w14:textId="77777777" w:rsidR="00D17D8C" w:rsidRPr="00F53FDC" w:rsidRDefault="00D17D8C" w:rsidP="00D17D8C">
      <w:pPr>
        <w:spacing w:line="360" w:lineRule="auto"/>
        <w:jc w:val="center"/>
        <w:rPr>
          <w:rFonts w:ascii="Times New Roman" w:hAnsi="Times New Roman" w:cs="Times New Roman"/>
          <w:sz w:val="24"/>
          <w:szCs w:val="24"/>
        </w:rPr>
      </w:pPr>
    </w:p>
    <w:p w14:paraId="0DD59849" w14:textId="77777777" w:rsidR="00D17D8C" w:rsidRPr="00F53FDC" w:rsidRDefault="00D17D8C" w:rsidP="00D17D8C">
      <w:pPr>
        <w:spacing w:line="360" w:lineRule="auto"/>
        <w:jc w:val="center"/>
        <w:rPr>
          <w:rFonts w:ascii="Times New Roman" w:hAnsi="Times New Roman" w:cs="Times New Roman"/>
          <w:sz w:val="24"/>
          <w:szCs w:val="24"/>
        </w:rPr>
      </w:pPr>
    </w:p>
    <w:p w14:paraId="563FDAF2" w14:textId="77777777" w:rsidR="00D17D8C" w:rsidRPr="00F53FDC" w:rsidRDefault="00D17D8C" w:rsidP="00D17D8C">
      <w:pPr>
        <w:spacing w:line="360" w:lineRule="auto"/>
        <w:jc w:val="center"/>
        <w:rPr>
          <w:rFonts w:ascii="Times New Roman" w:hAnsi="Times New Roman" w:cs="Times New Roman"/>
          <w:sz w:val="24"/>
          <w:szCs w:val="24"/>
        </w:rPr>
      </w:pPr>
    </w:p>
    <w:p w14:paraId="6ABF591E" w14:textId="77777777" w:rsidR="00D17D8C" w:rsidRPr="00F53FDC" w:rsidRDefault="00D17D8C" w:rsidP="00D17D8C">
      <w:pPr>
        <w:spacing w:line="360" w:lineRule="auto"/>
        <w:jc w:val="center"/>
        <w:rPr>
          <w:rFonts w:ascii="Times New Roman" w:hAnsi="Times New Roman" w:cs="Times New Roman"/>
          <w:sz w:val="24"/>
          <w:szCs w:val="24"/>
        </w:rPr>
      </w:pPr>
    </w:p>
    <w:p w14:paraId="49CAC09E" w14:textId="77777777" w:rsidR="00D17D8C" w:rsidRPr="00F53FDC" w:rsidRDefault="00D17D8C" w:rsidP="00D17D8C">
      <w:pPr>
        <w:spacing w:line="360" w:lineRule="auto"/>
        <w:jc w:val="center"/>
        <w:rPr>
          <w:rFonts w:ascii="Times New Roman" w:hAnsi="Times New Roman" w:cs="Times New Roman"/>
          <w:sz w:val="24"/>
          <w:szCs w:val="24"/>
        </w:rPr>
      </w:pPr>
    </w:p>
    <w:p w14:paraId="024C5CBF" w14:textId="77777777" w:rsidR="00D17D8C" w:rsidRPr="00F53FDC" w:rsidRDefault="00D17D8C" w:rsidP="00D17D8C">
      <w:pPr>
        <w:spacing w:line="360" w:lineRule="auto"/>
        <w:jc w:val="center"/>
        <w:rPr>
          <w:rFonts w:ascii="Times New Roman" w:hAnsi="Times New Roman" w:cs="Times New Roman"/>
          <w:sz w:val="24"/>
          <w:szCs w:val="24"/>
        </w:rPr>
      </w:pPr>
    </w:p>
    <w:p w14:paraId="468EBBB7" w14:textId="77777777" w:rsidR="00D17D8C" w:rsidRPr="00F53FDC" w:rsidRDefault="00D17D8C" w:rsidP="00D17D8C">
      <w:pPr>
        <w:spacing w:line="360" w:lineRule="auto"/>
        <w:jc w:val="center"/>
        <w:rPr>
          <w:rFonts w:ascii="Times New Roman" w:hAnsi="Times New Roman" w:cs="Times New Roman"/>
          <w:sz w:val="24"/>
          <w:szCs w:val="24"/>
        </w:rPr>
      </w:pPr>
    </w:p>
    <w:p w14:paraId="6CC43B63" w14:textId="77777777" w:rsidR="00D17D8C" w:rsidRPr="00F53FDC" w:rsidRDefault="00D17D8C" w:rsidP="00D17D8C">
      <w:pPr>
        <w:spacing w:line="360" w:lineRule="auto"/>
        <w:jc w:val="center"/>
        <w:rPr>
          <w:rFonts w:ascii="Times New Roman" w:hAnsi="Times New Roman" w:cs="Times New Roman"/>
          <w:sz w:val="24"/>
          <w:szCs w:val="24"/>
        </w:rPr>
      </w:pPr>
    </w:p>
    <w:p w14:paraId="3F2748FD" w14:textId="77777777" w:rsidR="00D17D8C" w:rsidRPr="00F53FDC" w:rsidRDefault="00D17D8C" w:rsidP="00D17D8C">
      <w:pPr>
        <w:spacing w:line="360" w:lineRule="auto"/>
        <w:jc w:val="center"/>
        <w:rPr>
          <w:rFonts w:ascii="Times New Roman" w:hAnsi="Times New Roman" w:cs="Times New Roman"/>
          <w:sz w:val="24"/>
          <w:szCs w:val="24"/>
        </w:rPr>
      </w:pPr>
    </w:p>
    <w:p w14:paraId="6127EDD8" w14:textId="77777777" w:rsidR="00D17D8C" w:rsidRPr="00F53FDC" w:rsidRDefault="00D17D8C" w:rsidP="00D17D8C">
      <w:pPr>
        <w:spacing w:line="360" w:lineRule="auto"/>
        <w:jc w:val="center"/>
        <w:rPr>
          <w:rFonts w:ascii="Times New Roman" w:hAnsi="Times New Roman" w:cs="Times New Roman"/>
          <w:sz w:val="24"/>
          <w:szCs w:val="24"/>
        </w:rPr>
      </w:pPr>
    </w:p>
    <w:p w14:paraId="53DC72CD" w14:textId="77777777" w:rsidR="00D17D8C" w:rsidRPr="00F53FDC" w:rsidRDefault="00D17D8C" w:rsidP="00D17D8C">
      <w:pPr>
        <w:spacing w:line="360" w:lineRule="auto"/>
        <w:jc w:val="center"/>
        <w:rPr>
          <w:rFonts w:ascii="Times New Roman" w:hAnsi="Times New Roman" w:cs="Times New Roman"/>
          <w:sz w:val="24"/>
          <w:szCs w:val="24"/>
        </w:rPr>
      </w:pPr>
    </w:p>
    <w:p w14:paraId="4B2CFB90" w14:textId="77777777" w:rsidR="00D17D8C" w:rsidRDefault="00D17D8C" w:rsidP="00D17D8C">
      <w:pPr>
        <w:spacing w:line="360" w:lineRule="auto"/>
        <w:jc w:val="center"/>
        <w:rPr>
          <w:rFonts w:ascii="Times New Roman" w:hAnsi="Times New Roman" w:cs="Times New Roman"/>
          <w:sz w:val="24"/>
          <w:szCs w:val="24"/>
        </w:rPr>
      </w:pPr>
    </w:p>
    <w:p w14:paraId="25D101CF" w14:textId="77777777" w:rsidR="00BF1B74" w:rsidRDefault="00BF1B74" w:rsidP="00D17D8C">
      <w:pPr>
        <w:spacing w:line="360" w:lineRule="auto"/>
        <w:jc w:val="center"/>
        <w:rPr>
          <w:rFonts w:ascii="Times New Roman" w:hAnsi="Times New Roman" w:cs="Times New Roman"/>
          <w:sz w:val="24"/>
          <w:szCs w:val="24"/>
        </w:rPr>
      </w:pPr>
    </w:p>
    <w:p w14:paraId="358E3B41" w14:textId="77777777" w:rsidR="00BF1B74" w:rsidRDefault="00BF1B74" w:rsidP="00D17D8C">
      <w:pPr>
        <w:spacing w:line="360" w:lineRule="auto"/>
        <w:jc w:val="center"/>
        <w:rPr>
          <w:rFonts w:ascii="Times New Roman" w:hAnsi="Times New Roman" w:cs="Times New Roman"/>
          <w:sz w:val="24"/>
          <w:szCs w:val="24"/>
        </w:rPr>
      </w:pPr>
    </w:p>
    <w:p w14:paraId="5CC526AB" w14:textId="77777777" w:rsidR="00BF1B74" w:rsidRDefault="00BF1B74" w:rsidP="00D17D8C">
      <w:pPr>
        <w:spacing w:line="360" w:lineRule="auto"/>
        <w:jc w:val="center"/>
        <w:rPr>
          <w:rFonts w:ascii="Times New Roman" w:hAnsi="Times New Roman" w:cs="Times New Roman"/>
          <w:sz w:val="24"/>
          <w:szCs w:val="24"/>
        </w:rPr>
      </w:pPr>
    </w:p>
    <w:p w14:paraId="6F72B213" w14:textId="77777777" w:rsidR="00BF1B74" w:rsidRDefault="00BF1B74" w:rsidP="00D17D8C">
      <w:pPr>
        <w:spacing w:line="360" w:lineRule="auto"/>
        <w:jc w:val="center"/>
        <w:rPr>
          <w:rFonts w:ascii="Times New Roman" w:hAnsi="Times New Roman" w:cs="Times New Roman"/>
          <w:sz w:val="24"/>
          <w:szCs w:val="24"/>
        </w:rPr>
      </w:pPr>
    </w:p>
    <w:p w14:paraId="4552A236" w14:textId="77777777" w:rsidR="00BF1B74" w:rsidRPr="00F53FDC" w:rsidRDefault="00BF1B74" w:rsidP="00D17D8C">
      <w:pPr>
        <w:spacing w:line="360" w:lineRule="auto"/>
        <w:jc w:val="center"/>
        <w:rPr>
          <w:rFonts w:ascii="Times New Roman" w:hAnsi="Times New Roman" w:cs="Times New Roman"/>
          <w:sz w:val="24"/>
          <w:szCs w:val="24"/>
        </w:rPr>
      </w:pPr>
    </w:p>
    <w:p w14:paraId="17BB9C08" w14:textId="77777777" w:rsidR="00D17D8C" w:rsidRPr="00F53FDC" w:rsidRDefault="00D17D8C" w:rsidP="00D17D8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35D94C8" w14:textId="77777777" w:rsidR="00D17D8C" w:rsidRDefault="00D17D8C" w:rsidP="00D17D8C">
      <w:pPr>
        <w:rPr>
          <w:rFonts w:ascii="Times New Roman" w:eastAsia="Times New Roman" w:hAnsi="Times New Roman" w:cs="Times New Roman"/>
          <w:b/>
          <w:bCs/>
          <w:kern w:val="36"/>
          <w:sz w:val="24"/>
          <w:szCs w:val="24"/>
          <w:lang w:eastAsia="ru-RU"/>
        </w:rPr>
      </w:pPr>
      <w:r>
        <w:br w:type="page"/>
      </w:r>
    </w:p>
    <w:p w14:paraId="08218724" w14:textId="77777777" w:rsidR="00D17D8C" w:rsidRPr="00B766E1" w:rsidRDefault="00D17D8C" w:rsidP="00D17D8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4A1253" w14:textId="77777777" w:rsidR="00D17D8C" w:rsidRDefault="00D17D8C" w:rsidP="00D17D8C"/>
    <w:p w14:paraId="79ADAE00" w14:textId="77777777" w:rsidR="00D17D8C" w:rsidRDefault="00D17D8C" w:rsidP="00D17D8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6F92A84" w14:textId="7E2FA856" w:rsidR="00D17D8C" w:rsidRPr="00B766E1" w:rsidRDefault="00D17D8C" w:rsidP="00D17D8C">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4C3EBB" w:rsidRPr="004C3EBB">
          <w:t xml:space="preserve"> </w:t>
        </w:r>
        <w:r w:rsidR="004C3EBB" w:rsidRPr="004C3EBB">
          <w:rPr>
            <w:rStyle w:val="af0"/>
            <w:i w:val="0"/>
            <w:iCs w:val="0"/>
          </w:rPr>
          <w:t>ПМ.03 Оценка ресурсов, подсчет и пересчет запасов углеводородов на основе геолого-геофизических данных</w:t>
        </w:r>
        <w:r w:rsidR="004C3EBB" w:rsidRPr="00B766E1">
          <w:rPr>
            <w:rStyle w:val="af0"/>
            <w:i w:val="0"/>
            <w:iCs w:val="0"/>
          </w:rPr>
          <w:t>»  в структуре образовательной про</w:t>
        </w:r>
        <w:r w:rsidRPr="00B766E1">
          <w:rPr>
            <w:rStyle w:val="af0"/>
            <w:i w:val="0"/>
            <w:iCs w:val="0"/>
          </w:rPr>
          <w:t>граммы</w:t>
        </w:r>
        <w:r w:rsidRPr="00B766E1">
          <w:rPr>
            <w:i w:val="0"/>
            <w:iCs w:val="0"/>
            <w:webHidden/>
          </w:rPr>
          <w:tab/>
        </w:r>
      </w:hyperlink>
    </w:p>
    <w:p w14:paraId="6FE0CECF"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E6AD8A2" w14:textId="77777777" w:rsidR="00D17D8C" w:rsidRDefault="00D17D8C" w:rsidP="00D17D8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4057507"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0674D88"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61638E3"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D915E8A"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CE4BA8F" w14:textId="77777777" w:rsidR="00D17D8C" w:rsidRDefault="00D17D8C" w:rsidP="00D17D8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DD5E567"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1CE7803" w14:textId="77777777" w:rsidR="00D17D8C" w:rsidRPr="00B766E1" w:rsidRDefault="00D17D8C" w:rsidP="00D17D8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8DECB88" w14:textId="77777777" w:rsidR="00D17D8C" w:rsidRDefault="00D17D8C" w:rsidP="00D17D8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632DBF9" w14:textId="77777777" w:rsidR="00D17D8C" w:rsidRPr="00B766E1" w:rsidRDefault="00D17D8C" w:rsidP="00D17D8C">
      <w:r>
        <w:fldChar w:fldCharType="end"/>
      </w:r>
    </w:p>
    <w:p w14:paraId="482DC8CE" w14:textId="77777777" w:rsidR="00D17D8C" w:rsidRDefault="00D17D8C" w:rsidP="00D17D8C">
      <w:pPr>
        <w:pStyle w:val="1"/>
      </w:pPr>
    </w:p>
    <w:p w14:paraId="1F7D6F83" w14:textId="77777777" w:rsidR="00D17D8C" w:rsidRDefault="00D17D8C" w:rsidP="00D17D8C">
      <w:pPr>
        <w:pStyle w:val="1f"/>
        <w:jc w:val="left"/>
        <w:sectPr w:rsidR="00D17D8C" w:rsidSect="00502F97">
          <w:headerReference w:type="even" r:id="rId22"/>
          <w:headerReference w:type="default" r:id="rId23"/>
          <w:pgSz w:w="11906" w:h="16838"/>
          <w:pgMar w:top="1134" w:right="567" w:bottom="1134" w:left="1701" w:header="709" w:footer="709" w:gutter="0"/>
          <w:cols w:space="708"/>
          <w:docGrid w:linePitch="360"/>
        </w:sectPr>
      </w:pPr>
    </w:p>
    <w:p w14:paraId="2A2BC4EA" w14:textId="77777777" w:rsidR="00D17D8C" w:rsidRPr="00153A60" w:rsidRDefault="00D17D8C" w:rsidP="00D17D8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153A60">
        <w:t>ПРОФЕССИОНАЛЬНОГО МОДУЛЯ</w:t>
      </w:r>
    </w:p>
    <w:p w14:paraId="6C2E140E" w14:textId="357D1F2B" w:rsidR="00D17D8C" w:rsidRPr="00153A60" w:rsidRDefault="00D17D8C" w:rsidP="00D17D8C">
      <w:pPr>
        <w:pStyle w:val="1d"/>
        <w:jc w:val="center"/>
        <w:rPr>
          <w:rFonts w:eastAsia="Segoe UI"/>
          <w:b/>
          <w:bCs/>
          <w:lang w:val="ru-RU"/>
        </w:rPr>
      </w:pPr>
      <w:r w:rsidRPr="00153A60">
        <w:rPr>
          <w:rFonts w:eastAsia="Segoe UI"/>
          <w:b/>
          <w:bCs/>
          <w:lang w:val="ru-RU"/>
        </w:rPr>
        <w:t>«</w:t>
      </w:r>
      <w:r w:rsidR="004C3EBB" w:rsidRPr="00153A60">
        <w:rPr>
          <w:rFonts w:eastAsia="Segoe UI"/>
          <w:b/>
          <w:bCs/>
          <w:lang w:val="ru-RU"/>
        </w:rPr>
        <w:t>ПМ.03 О</w:t>
      </w:r>
      <w:r w:rsidR="00153A60" w:rsidRPr="00153A60">
        <w:rPr>
          <w:rFonts w:eastAsia="Segoe UI"/>
          <w:b/>
          <w:bCs/>
          <w:lang w:val="ru-RU"/>
        </w:rPr>
        <w:t>ценка ресурсов, подсчет и пересчет запасов углеводородов на основе геолого-геофизических данных</w:t>
      </w:r>
      <w:r w:rsidRPr="00153A60">
        <w:rPr>
          <w:rFonts w:eastAsia="Segoe UI"/>
          <w:b/>
          <w:bCs/>
          <w:lang w:val="ru-RU"/>
        </w:rPr>
        <w:t>»</w:t>
      </w:r>
    </w:p>
    <w:p w14:paraId="3EC44F21" w14:textId="77777777" w:rsidR="00D17D8C" w:rsidRPr="00C13371" w:rsidRDefault="00D17D8C" w:rsidP="00D17D8C">
      <w:pPr>
        <w:pStyle w:val="1f"/>
        <w:rPr>
          <w:rFonts w:asciiTheme="minorHAnsi" w:hAnsiTheme="minorHAnsi"/>
          <w:lang w:val="ru-RU"/>
        </w:rPr>
      </w:pPr>
    </w:p>
    <w:p w14:paraId="0C1C6A27" w14:textId="77777777" w:rsidR="00D17D8C" w:rsidRPr="00EA6E1D" w:rsidRDefault="00D17D8C" w:rsidP="00D17D8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9210062" w14:textId="64B46DBF" w:rsidR="00D17D8C" w:rsidRDefault="00D17D8C" w:rsidP="00D17D8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4C3EBB" w:rsidRPr="004C3EBB">
        <w:rPr>
          <w:rFonts w:ascii="Times New Roman" w:eastAsia="Times New Roman" w:hAnsi="Times New Roman" w:cs="Times New Roman"/>
          <w:iCs/>
          <w:sz w:val="24"/>
          <w:szCs w:val="24"/>
          <w:lang w:eastAsia="ru-RU"/>
        </w:rPr>
        <w:t>Оценка ресурсов, подсчет и пересчет запасов углеводородов на основе геолого-геофизических данных</w:t>
      </w:r>
      <w:r w:rsidR="004C3EBB" w:rsidRPr="00D44461">
        <w:rPr>
          <w:rFonts w:ascii="Times New Roman" w:eastAsia="Times New Roman" w:hAnsi="Times New Roman" w:cs="Times New Roman"/>
          <w:bCs/>
          <w:iCs/>
          <w:sz w:val="24"/>
          <w:szCs w:val="24"/>
          <w:lang w:eastAsia="ru-RU"/>
        </w:rPr>
        <w:t>»</w:t>
      </w:r>
      <w:r w:rsidR="004C3EBB" w:rsidRPr="00D44461">
        <w:rPr>
          <w:rFonts w:ascii="Times New Roman" w:eastAsia="Times New Roman" w:hAnsi="Times New Roman" w:cs="Times New Roman"/>
          <w:sz w:val="24"/>
          <w:szCs w:val="24"/>
          <w:lang w:eastAsia="ru-RU"/>
        </w:rPr>
        <w:t xml:space="preserve">. </w:t>
      </w:r>
    </w:p>
    <w:p w14:paraId="42187B81" w14:textId="09E88F3F" w:rsidR="00D17D8C" w:rsidRPr="004C3EBB" w:rsidRDefault="00D17D8C" w:rsidP="00D17D8C">
      <w:pPr>
        <w:suppressAutoHyphens/>
        <w:spacing w:line="276" w:lineRule="auto"/>
        <w:ind w:firstLine="709"/>
        <w:jc w:val="both"/>
        <w:rPr>
          <w:rFonts w:ascii="Times New Roman" w:hAnsi="Times New Roman" w:cs="Times New Roman"/>
          <w:sz w:val="24"/>
          <w:szCs w:val="24"/>
        </w:rPr>
      </w:pPr>
      <w:r w:rsidRPr="004C3EBB">
        <w:rPr>
          <w:rFonts w:ascii="Times New Roman" w:hAnsi="Times New Roman" w:cs="Times New Roman"/>
          <w:sz w:val="24"/>
          <w:szCs w:val="24"/>
        </w:rPr>
        <w:t>Профессиональный модуль включен в обязательную часть образовательной программы</w:t>
      </w:r>
      <w:r w:rsidR="004C3EBB" w:rsidRPr="004C3EBB">
        <w:rPr>
          <w:rFonts w:ascii="Times New Roman" w:hAnsi="Times New Roman" w:cs="Times New Roman"/>
          <w:sz w:val="24"/>
          <w:szCs w:val="24"/>
        </w:rPr>
        <w:t>.</w:t>
      </w:r>
    </w:p>
    <w:p w14:paraId="4046DDC7" w14:textId="77777777" w:rsidR="00D17D8C" w:rsidRDefault="00D17D8C" w:rsidP="00D17D8C">
      <w:pPr>
        <w:suppressAutoHyphens/>
        <w:spacing w:line="276" w:lineRule="auto"/>
        <w:ind w:firstLine="709"/>
        <w:jc w:val="both"/>
        <w:rPr>
          <w:rFonts w:ascii="Times New Roman" w:hAnsi="Times New Roman" w:cs="Times New Roman"/>
          <w:sz w:val="24"/>
          <w:szCs w:val="24"/>
        </w:rPr>
      </w:pPr>
    </w:p>
    <w:p w14:paraId="79B6F3EE" w14:textId="77777777" w:rsidR="00D17D8C" w:rsidRPr="00EA6E1D" w:rsidRDefault="00D17D8C" w:rsidP="00D17D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AB8ED17" w14:textId="77777777" w:rsidR="00D17D8C" w:rsidRDefault="00D17D8C" w:rsidP="00D17D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236C8078" w14:textId="77777777" w:rsidR="00D17D8C" w:rsidRDefault="00D17D8C" w:rsidP="00D17D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6"/>
        <w:gridCol w:w="3121"/>
        <w:gridCol w:w="2410"/>
      </w:tblGrid>
      <w:tr w:rsidR="00D17D8C" w:rsidRPr="000E591D" w14:paraId="350D357B" w14:textId="77777777" w:rsidTr="00E37473">
        <w:tc>
          <w:tcPr>
            <w:tcW w:w="988" w:type="dxa"/>
            <w:tcBorders>
              <w:top w:val="single" w:sz="4" w:space="0" w:color="auto"/>
              <w:left w:val="single" w:sz="4" w:space="0" w:color="auto"/>
              <w:right w:val="single" w:sz="4" w:space="0" w:color="auto"/>
            </w:tcBorders>
          </w:tcPr>
          <w:p w14:paraId="148951D7" w14:textId="77777777" w:rsidR="00D17D8C" w:rsidRPr="00C13371" w:rsidRDefault="00D17D8C" w:rsidP="0061265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6" w:type="dxa"/>
            <w:tcBorders>
              <w:top w:val="single" w:sz="4" w:space="0" w:color="auto"/>
              <w:left w:val="single" w:sz="4" w:space="0" w:color="auto"/>
              <w:right w:val="single" w:sz="4" w:space="0" w:color="auto"/>
            </w:tcBorders>
          </w:tcPr>
          <w:p w14:paraId="73155B33" w14:textId="77777777" w:rsidR="00D17D8C" w:rsidRPr="00C13371" w:rsidRDefault="00D17D8C" w:rsidP="0061265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558B947" w14:textId="77777777" w:rsidR="00D17D8C" w:rsidRPr="00C13371" w:rsidRDefault="00D17D8C"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07C8951D" w14:textId="77777777" w:rsidR="00D17D8C" w:rsidRPr="00C13371" w:rsidRDefault="00D17D8C"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269D7" w:rsidRPr="00D44461" w14:paraId="77CA5D35" w14:textId="77777777" w:rsidTr="00E37473">
        <w:tc>
          <w:tcPr>
            <w:tcW w:w="988" w:type="dxa"/>
            <w:tcBorders>
              <w:top w:val="single" w:sz="4" w:space="0" w:color="auto"/>
              <w:left w:val="single" w:sz="4" w:space="0" w:color="auto"/>
              <w:right w:val="single" w:sz="4" w:space="0" w:color="auto"/>
            </w:tcBorders>
          </w:tcPr>
          <w:p w14:paraId="56C96F26" w14:textId="2D11B94F"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01</w:t>
            </w:r>
          </w:p>
        </w:tc>
        <w:tc>
          <w:tcPr>
            <w:tcW w:w="3116" w:type="dxa"/>
            <w:tcBorders>
              <w:top w:val="single" w:sz="4" w:space="0" w:color="auto"/>
              <w:left w:val="single" w:sz="4" w:space="0" w:color="auto"/>
              <w:right w:val="single" w:sz="4" w:space="0" w:color="auto"/>
            </w:tcBorders>
          </w:tcPr>
          <w:p w14:paraId="1BFED38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06CFD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60627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AE56A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08B9D8E1" w14:textId="393E51CE"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6D5143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7756DA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EFC7A2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6E820B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5CC1DB92" w14:textId="523CA6F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141153D9" w14:textId="77777777" w:rsidR="00B269D7" w:rsidRPr="00D44461" w:rsidRDefault="00B269D7" w:rsidP="00B269D7">
            <w:pPr>
              <w:jc w:val="center"/>
              <w:rPr>
                <w:rFonts w:ascii="Times New Roman" w:hAnsi="Times New Roman" w:cs="Times New Roman"/>
                <w:bCs/>
                <w:sz w:val="24"/>
                <w:szCs w:val="24"/>
              </w:rPr>
            </w:pPr>
          </w:p>
        </w:tc>
      </w:tr>
      <w:tr w:rsidR="00B269D7" w:rsidRPr="00D44461" w14:paraId="53CF842A" w14:textId="77777777" w:rsidTr="00E37473">
        <w:tc>
          <w:tcPr>
            <w:tcW w:w="988" w:type="dxa"/>
            <w:tcBorders>
              <w:left w:val="single" w:sz="4" w:space="0" w:color="auto"/>
              <w:bottom w:val="single" w:sz="4" w:space="0" w:color="auto"/>
              <w:right w:val="single" w:sz="4" w:space="0" w:color="auto"/>
            </w:tcBorders>
          </w:tcPr>
          <w:p w14:paraId="2966AEFE" w14:textId="0E3E6228"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02</w:t>
            </w:r>
          </w:p>
        </w:tc>
        <w:tc>
          <w:tcPr>
            <w:tcW w:w="3116" w:type="dxa"/>
            <w:tcBorders>
              <w:left w:val="single" w:sz="4" w:space="0" w:color="auto"/>
              <w:bottom w:val="single" w:sz="4" w:space="0" w:color="auto"/>
              <w:right w:val="single" w:sz="4" w:space="0" w:color="auto"/>
            </w:tcBorders>
          </w:tcPr>
          <w:p w14:paraId="0A48448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задачи для поиска информации, планировать процесс </w:t>
            </w:r>
            <w:r w:rsidRPr="00B55A57">
              <w:rPr>
                <w:rFonts w:ascii="Times New Roman" w:hAnsi="Times New Roman" w:cs="Times New Roman"/>
                <w:bCs/>
                <w:sz w:val="24"/>
                <w:szCs w:val="24"/>
              </w:rPr>
              <w:lastRenderedPageBreak/>
              <w:t>поиска, выбирать необходимые источники информации</w:t>
            </w:r>
          </w:p>
          <w:p w14:paraId="1179475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4B2576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78CEF35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5B096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54201C" w14:textId="5D85A84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B95E4D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номенклатура информационных источников, применяемых в </w:t>
            </w:r>
            <w:r w:rsidRPr="00B55A57">
              <w:rPr>
                <w:rFonts w:ascii="Times New Roman" w:hAnsi="Times New Roman" w:cs="Times New Roman"/>
                <w:bCs/>
                <w:sz w:val="24"/>
                <w:szCs w:val="24"/>
              </w:rPr>
              <w:lastRenderedPageBreak/>
              <w:t>профессиональной деятельности</w:t>
            </w:r>
          </w:p>
          <w:p w14:paraId="7079E52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F58CE2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5CEA796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D60CA35" w14:textId="2A4125B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753A2CA4" w14:textId="77777777" w:rsidR="00B269D7" w:rsidRPr="00D44461" w:rsidRDefault="00B269D7" w:rsidP="00B269D7">
            <w:pPr>
              <w:jc w:val="center"/>
              <w:rPr>
                <w:rFonts w:ascii="Times New Roman" w:hAnsi="Times New Roman" w:cs="Times New Roman"/>
                <w:bCs/>
                <w:sz w:val="24"/>
                <w:szCs w:val="24"/>
              </w:rPr>
            </w:pPr>
          </w:p>
        </w:tc>
      </w:tr>
      <w:tr w:rsidR="00B269D7" w:rsidRPr="00D44461" w14:paraId="3F0CE4CF" w14:textId="77777777" w:rsidTr="00E37473">
        <w:tc>
          <w:tcPr>
            <w:tcW w:w="988" w:type="dxa"/>
            <w:tcBorders>
              <w:top w:val="single" w:sz="4" w:space="0" w:color="auto"/>
              <w:left w:val="single" w:sz="4" w:space="0" w:color="auto"/>
              <w:right w:val="single" w:sz="4" w:space="0" w:color="auto"/>
            </w:tcBorders>
          </w:tcPr>
          <w:p w14:paraId="114A9F76" w14:textId="4D1DE0F4"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03</w:t>
            </w:r>
          </w:p>
        </w:tc>
        <w:tc>
          <w:tcPr>
            <w:tcW w:w="3116" w:type="dxa"/>
            <w:tcBorders>
              <w:top w:val="single" w:sz="4" w:space="0" w:color="auto"/>
              <w:left w:val="single" w:sz="4" w:space="0" w:color="auto"/>
              <w:right w:val="single" w:sz="4" w:space="0" w:color="auto"/>
            </w:tcBorders>
          </w:tcPr>
          <w:p w14:paraId="0E4BC53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DA6B6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5557621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5B59D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0F91364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0DC716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презентовать идеи открытия собственного </w:t>
            </w:r>
            <w:r w:rsidRPr="00B55A57">
              <w:rPr>
                <w:rFonts w:ascii="Times New Roman" w:hAnsi="Times New Roman" w:cs="Times New Roman"/>
                <w:bCs/>
                <w:sz w:val="24"/>
                <w:szCs w:val="24"/>
              </w:rPr>
              <w:lastRenderedPageBreak/>
              <w:t>дела в профессиональной деятельности</w:t>
            </w:r>
          </w:p>
          <w:p w14:paraId="33F8337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53DA75E1"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EE90DE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6D430A7" w14:textId="4DC85175"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8E9C1D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5ABECBE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64A1DCA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309AA3D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378B8F2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455B7F1D" w14:textId="7FFE7E4F"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410" w:type="dxa"/>
            <w:tcBorders>
              <w:top w:val="single" w:sz="4" w:space="0" w:color="auto"/>
              <w:left w:val="single" w:sz="4" w:space="0" w:color="auto"/>
              <w:bottom w:val="single" w:sz="4" w:space="0" w:color="auto"/>
              <w:right w:val="single" w:sz="4" w:space="0" w:color="auto"/>
            </w:tcBorders>
          </w:tcPr>
          <w:p w14:paraId="62284C88" w14:textId="77777777" w:rsidR="00B269D7" w:rsidRPr="00D44461" w:rsidRDefault="00B269D7" w:rsidP="00B269D7">
            <w:pPr>
              <w:rPr>
                <w:rFonts w:ascii="Times New Roman" w:hAnsi="Times New Roman" w:cs="Times New Roman"/>
                <w:bCs/>
                <w:sz w:val="24"/>
                <w:szCs w:val="24"/>
              </w:rPr>
            </w:pPr>
          </w:p>
        </w:tc>
      </w:tr>
      <w:tr w:rsidR="00B269D7" w:rsidRPr="00D44461" w14:paraId="13C5F05E" w14:textId="77777777" w:rsidTr="00E37473">
        <w:tc>
          <w:tcPr>
            <w:tcW w:w="988" w:type="dxa"/>
            <w:tcBorders>
              <w:top w:val="single" w:sz="4" w:space="0" w:color="auto"/>
              <w:left w:val="single" w:sz="4" w:space="0" w:color="auto"/>
              <w:right w:val="single" w:sz="4" w:space="0" w:color="auto"/>
            </w:tcBorders>
          </w:tcPr>
          <w:p w14:paraId="0D0B5D37" w14:textId="0914C18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04</w:t>
            </w:r>
          </w:p>
        </w:tc>
        <w:tc>
          <w:tcPr>
            <w:tcW w:w="3116" w:type="dxa"/>
            <w:tcBorders>
              <w:top w:val="single" w:sz="4" w:space="0" w:color="auto"/>
              <w:left w:val="single" w:sz="4" w:space="0" w:color="auto"/>
              <w:right w:val="single" w:sz="4" w:space="0" w:color="auto"/>
            </w:tcBorders>
          </w:tcPr>
          <w:p w14:paraId="7C51B7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0803B1C5" w14:textId="65E776F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BCB991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10C77B2E" w14:textId="4CBD5D33"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4FCD586B" w14:textId="77777777" w:rsidR="00B269D7" w:rsidRPr="00D44461" w:rsidRDefault="00B269D7" w:rsidP="00B269D7">
            <w:pPr>
              <w:rPr>
                <w:rFonts w:ascii="Times New Roman" w:hAnsi="Times New Roman" w:cs="Times New Roman"/>
                <w:bCs/>
                <w:sz w:val="24"/>
                <w:szCs w:val="24"/>
              </w:rPr>
            </w:pPr>
          </w:p>
        </w:tc>
      </w:tr>
      <w:tr w:rsidR="00B269D7" w:rsidRPr="00D44461" w14:paraId="7DD6782C" w14:textId="77777777" w:rsidTr="00E37473">
        <w:tc>
          <w:tcPr>
            <w:tcW w:w="988" w:type="dxa"/>
            <w:tcBorders>
              <w:top w:val="single" w:sz="4" w:space="0" w:color="auto"/>
              <w:left w:val="single" w:sz="4" w:space="0" w:color="auto"/>
              <w:right w:val="single" w:sz="4" w:space="0" w:color="auto"/>
            </w:tcBorders>
          </w:tcPr>
          <w:p w14:paraId="2FBC6BEB" w14:textId="6FED97E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05</w:t>
            </w:r>
          </w:p>
        </w:tc>
        <w:tc>
          <w:tcPr>
            <w:tcW w:w="3116" w:type="dxa"/>
            <w:tcBorders>
              <w:top w:val="single" w:sz="4" w:space="0" w:color="auto"/>
              <w:left w:val="single" w:sz="4" w:space="0" w:color="auto"/>
              <w:right w:val="single" w:sz="4" w:space="0" w:color="auto"/>
            </w:tcBorders>
          </w:tcPr>
          <w:p w14:paraId="08EA04F1"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A84E8A4" w14:textId="14CC3AB0"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9F4410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2A70D57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7DDC65B" w14:textId="45B9D0D4"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620F3E50" w14:textId="77777777" w:rsidR="00B269D7" w:rsidRPr="00D44461" w:rsidRDefault="00B269D7" w:rsidP="00B269D7">
            <w:pPr>
              <w:rPr>
                <w:rFonts w:ascii="Times New Roman" w:hAnsi="Times New Roman" w:cs="Times New Roman"/>
                <w:bCs/>
                <w:sz w:val="24"/>
                <w:szCs w:val="24"/>
              </w:rPr>
            </w:pPr>
          </w:p>
        </w:tc>
      </w:tr>
      <w:tr w:rsidR="00B269D7" w:rsidRPr="00D44461" w14:paraId="563D7DD2" w14:textId="77777777" w:rsidTr="00E37473">
        <w:tc>
          <w:tcPr>
            <w:tcW w:w="988" w:type="dxa"/>
            <w:tcBorders>
              <w:top w:val="single" w:sz="4" w:space="0" w:color="auto"/>
              <w:left w:val="single" w:sz="4" w:space="0" w:color="auto"/>
              <w:right w:val="single" w:sz="4" w:space="0" w:color="auto"/>
            </w:tcBorders>
          </w:tcPr>
          <w:p w14:paraId="2C3EF136" w14:textId="3A11594A"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07</w:t>
            </w:r>
          </w:p>
        </w:tc>
        <w:tc>
          <w:tcPr>
            <w:tcW w:w="3116" w:type="dxa"/>
            <w:tcBorders>
              <w:top w:val="single" w:sz="4" w:space="0" w:color="auto"/>
              <w:left w:val="single" w:sz="4" w:space="0" w:color="auto"/>
              <w:right w:val="single" w:sz="4" w:space="0" w:color="auto"/>
            </w:tcBorders>
          </w:tcPr>
          <w:p w14:paraId="469B30D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AAC9FF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B8178A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0FDB7A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5B8619D" w14:textId="707AF1C8"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379A726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B22BC4B"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3E9E66E8"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5DDEAE1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42C8AF9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0D8571F8" w14:textId="2804555F"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tcPr>
          <w:p w14:paraId="5371F7D5" w14:textId="77777777" w:rsidR="00B269D7" w:rsidRPr="00D44461" w:rsidRDefault="00B269D7" w:rsidP="00B269D7">
            <w:pPr>
              <w:rPr>
                <w:rFonts w:ascii="Times New Roman" w:hAnsi="Times New Roman" w:cs="Times New Roman"/>
                <w:bCs/>
                <w:sz w:val="24"/>
                <w:szCs w:val="24"/>
              </w:rPr>
            </w:pPr>
          </w:p>
        </w:tc>
      </w:tr>
      <w:tr w:rsidR="00B269D7" w:rsidRPr="00D44461" w14:paraId="5A5ECB38" w14:textId="77777777" w:rsidTr="00E37473">
        <w:tc>
          <w:tcPr>
            <w:tcW w:w="988" w:type="dxa"/>
            <w:tcBorders>
              <w:top w:val="single" w:sz="4" w:space="0" w:color="auto"/>
              <w:left w:val="single" w:sz="4" w:space="0" w:color="auto"/>
              <w:right w:val="single" w:sz="4" w:space="0" w:color="auto"/>
            </w:tcBorders>
          </w:tcPr>
          <w:p w14:paraId="77A0146B" w14:textId="02152C9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lastRenderedPageBreak/>
              <w:t>ОК 09</w:t>
            </w:r>
          </w:p>
        </w:tc>
        <w:tc>
          <w:tcPr>
            <w:tcW w:w="3116" w:type="dxa"/>
            <w:tcBorders>
              <w:top w:val="single" w:sz="4" w:space="0" w:color="auto"/>
              <w:left w:val="single" w:sz="4" w:space="0" w:color="auto"/>
              <w:right w:val="single" w:sz="4" w:space="0" w:color="auto"/>
            </w:tcBorders>
          </w:tcPr>
          <w:p w14:paraId="015CDD47"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A18B4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A6983F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6CF7C17D"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533C438F" w14:textId="77C6CBCC"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08546D3"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33FACDEA"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37BA6BDD"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5C8DFAB"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9F89400" w14:textId="0639698F" w:rsidR="00B269D7" w:rsidRPr="00D44461"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60528FAD" w14:textId="77777777" w:rsidR="00B269D7" w:rsidRPr="00D44461" w:rsidRDefault="00B269D7" w:rsidP="00B269D7">
            <w:pPr>
              <w:rPr>
                <w:rFonts w:ascii="Times New Roman" w:hAnsi="Times New Roman" w:cs="Times New Roman"/>
                <w:bCs/>
                <w:sz w:val="24"/>
                <w:szCs w:val="24"/>
              </w:rPr>
            </w:pPr>
          </w:p>
        </w:tc>
      </w:tr>
      <w:tr w:rsidR="009B0B41" w:rsidRPr="00D44461" w14:paraId="1A3069D5" w14:textId="77777777" w:rsidTr="00E37473">
        <w:tc>
          <w:tcPr>
            <w:tcW w:w="988" w:type="dxa"/>
            <w:tcBorders>
              <w:top w:val="single" w:sz="4" w:space="0" w:color="auto"/>
              <w:left w:val="single" w:sz="4" w:space="0" w:color="auto"/>
              <w:right w:val="single" w:sz="4" w:space="0" w:color="auto"/>
            </w:tcBorders>
          </w:tcPr>
          <w:p w14:paraId="1BE82366" w14:textId="60C1D22E" w:rsidR="009B0B41" w:rsidRPr="00D44461" w:rsidRDefault="009B0B41" w:rsidP="009B0B41">
            <w:pPr>
              <w:rPr>
                <w:rFonts w:ascii="Times New Roman" w:hAnsi="Times New Roman" w:cs="Times New Roman"/>
                <w:bCs/>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3</w:t>
            </w:r>
            <w:r w:rsidRPr="00F85146">
              <w:rPr>
                <w:rFonts w:ascii="Times New Roman" w:hAnsi="Times New Roman" w:cs="Times New Roman"/>
                <w:sz w:val="24"/>
                <w:szCs w:val="24"/>
              </w:rPr>
              <w:t>.1</w:t>
            </w:r>
          </w:p>
        </w:tc>
        <w:tc>
          <w:tcPr>
            <w:tcW w:w="3116" w:type="dxa"/>
            <w:tcBorders>
              <w:top w:val="single" w:sz="4" w:space="0" w:color="auto"/>
              <w:left w:val="single" w:sz="4" w:space="0" w:color="auto"/>
              <w:right w:val="single" w:sz="4" w:space="0" w:color="auto"/>
            </w:tcBorders>
          </w:tcPr>
          <w:p w14:paraId="3D599AE4"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строить  </w:t>
            </w:r>
            <w:proofErr w:type="spellStart"/>
            <w:r w:rsidRPr="00B269D7">
              <w:rPr>
                <w:rFonts w:ascii="Times New Roman" w:hAnsi="Times New Roman" w:cs="Times New Roman"/>
                <w:bCs/>
                <w:sz w:val="24"/>
                <w:szCs w:val="24"/>
              </w:rPr>
              <w:t>подсчетные</w:t>
            </w:r>
            <w:proofErr w:type="spellEnd"/>
            <w:r w:rsidRPr="00B269D7">
              <w:rPr>
                <w:rFonts w:ascii="Times New Roman" w:hAnsi="Times New Roman" w:cs="Times New Roman"/>
                <w:bCs/>
                <w:sz w:val="24"/>
                <w:szCs w:val="24"/>
              </w:rPr>
              <w:t xml:space="preserve"> планы;</w:t>
            </w:r>
          </w:p>
          <w:p w14:paraId="3198025B"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строить  геолого-геофизические разрезы  по каротажным диаграммам;</w:t>
            </w:r>
          </w:p>
          <w:p w14:paraId="2F9F3B9F"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производить подсчет запасов нефти, газа, сопутствующих компонентов объемным методом </w:t>
            </w:r>
          </w:p>
          <w:p w14:paraId="0ABEFF15"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производить оценку ресурсов нефти и газа в перспективных структурах;</w:t>
            </w:r>
          </w:p>
          <w:p w14:paraId="5C4C849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пользоваться оргтехникой и программными продуктами;</w:t>
            </w:r>
          </w:p>
          <w:p w14:paraId="33A2B82D" w14:textId="7E86BADD"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подготавливать материалы, используемые при разработке плановой и проектной документации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6136C7D"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законодательные, нормативные правовые акты российской федерации, нормы и правила в области процесса подсчета запасов и управления запасами;</w:t>
            </w:r>
          </w:p>
          <w:p w14:paraId="1235EFE6"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особенности проведения работ по подсчету и управлению углеводородными запасами;</w:t>
            </w:r>
          </w:p>
          <w:p w14:paraId="3A41010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категории запасов углеводородов российской федерации и зарубежной системы оценки запасов и ресурсов;</w:t>
            </w:r>
          </w:p>
          <w:p w14:paraId="6AD1456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методы и методику подсчета геологических запасов углеводородов, принятые в нормативных документах;</w:t>
            </w:r>
          </w:p>
          <w:p w14:paraId="796074C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выбор метода подсчета запасов в зависимости от режима и степенны разведанности залежи;</w:t>
            </w:r>
          </w:p>
          <w:p w14:paraId="046CF9F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методы оценки ресурсов </w:t>
            </w:r>
            <w:proofErr w:type="gramStart"/>
            <w:r w:rsidRPr="00B269D7">
              <w:rPr>
                <w:rFonts w:ascii="Times New Roman" w:hAnsi="Times New Roman" w:cs="Times New Roman"/>
                <w:bCs/>
                <w:sz w:val="24"/>
                <w:szCs w:val="24"/>
              </w:rPr>
              <w:t>углеводородов;.</w:t>
            </w:r>
            <w:proofErr w:type="gramEnd"/>
          </w:p>
          <w:p w14:paraId="04807210" w14:textId="63BD71EF"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правила составления проектной документации и </w:t>
            </w:r>
            <w:r w:rsidRPr="00B269D7">
              <w:rPr>
                <w:rFonts w:ascii="Times New Roman" w:hAnsi="Times New Roman" w:cs="Times New Roman"/>
                <w:bCs/>
                <w:sz w:val="24"/>
                <w:szCs w:val="24"/>
              </w:rPr>
              <w:lastRenderedPageBreak/>
              <w:t>оформления плановой документации.</w:t>
            </w:r>
          </w:p>
        </w:tc>
        <w:tc>
          <w:tcPr>
            <w:tcW w:w="2410" w:type="dxa"/>
            <w:tcBorders>
              <w:top w:val="single" w:sz="4" w:space="0" w:color="auto"/>
              <w:left w:val="single" w:sz="4" w:space="0" w:color="auto"/>
              <w:bottom w:val="single" w:sz="4" w:space="0" w:color="auto"/>
              <w:right w:val="single" w:sz="4" w:space="0" w:color="auto"/>
            </w:tcBorders>
          </w:tcPr>
          <w:p w14:paraId="72C87525"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lastRenderedPageBreak/>
              <w:t>сбора геолого-геофизической информации в соответствии с программой работ организации на нефтегазовых месторождениях;</w:t>
            </w:r>
          </w:p>
          <w:p w14:paraId="0F430634"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комплексирования данных геофизических исследований скважин и сейсморазведки на этапах разведки и доразведки месторождения, а также при их эксплуатации;</w:t>
            </w:r>
          </w:p>
          <w:p w14:paraId="1951B2D0"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анализа и оценки полученной и обработанной геолого-геофизической информации, отбраковка недостоверных данных (каротаж, </w:t>
            </w:r>
            <w:proofErr w:type="spellStart"/>
            <w:r w:rsidRPr="00B269D7">
              <w:rPr>
                <w:rFonts w:ascii="Times New Roman" w:hAnsi="Times New Roman" w:cs="Times New Roman"/>
                <w:bCs/>
                <w:sz w:val="24"/>
                <w:szCs w:val="24"/>
              </w:rPr>
              <w:t>петрофизика</w:t>
            </w:r>
            <w:proofErr w:type="spellEnd"/>
            <w:r w:rsidRPr="00B269D7">
              <w:rPr>
                <w:rFonts w:ascii="Times New Roman" w:hAnsi="Times New Roman" w:cs="Times New Roman"/>
                <w:bCs/>
                <w:sz w:val="24"/>
                <w:szCs w:val="24"/>
              </w:rPr>
              <w:t>);</w:t>
            </w:r>
          </w:p>
          <w:p w14:paraId="6E4598B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систематизация полученной и </w:t>
            </w:r>
            <w:r w:rsidRPr="00B269D7">
              <w:rPr>
                <w:rFonts w:ascii="Times New Roman" w:hAnsi="Times New Roman" w:cs="Times New Roman"/>
                <w:bCs/>
                <w:sz w:val="24"/>
                <w:szCs w:val="24"/>
              </w:rPr>
              <w:lastRenderedPageBreak/>
              <w:t>обработанной геологической информации в соответствии с нормативными актами организации и законодательством российской федерации</w:t>
            </w:r>
          </w:p>
          <w:p w14:paraId="4EA48FE0" w14:textId="7EFFDB46"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занесения полученной информации в корпоративную базу данных.</w:t>
            </w:r>
          </w:p>
        </w:tc>
      </w:tr>
      <w:tr w:rsidR="00B269D7" w:rsidRPr="00D44461" w14:paraId="7A4DFCB1" w14:textId="77777777" w:rsidTr="00E37473">
        <w:tc>
          <w:tcPr>
            <w:tcW w:w="988" w:type="dxa"/>
            <w:tcBorders>
              <w:top w:val="single" w:sz="4" w:space="0" w:color="auto"/>
              <w:left w:val="single" w:sz="4" w:space="0" w:color="auto"/>
              <w:right w:val="single" w:sz="4" w:space="0" w:color="auto"/>
            </w:tcBorders>
          </w:tcPr>
          <w:p w14:paraId="21F50A5E" w14:textId="1F85C634"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sz w:val="24"/>
                <w:szCs w:val="24"/>
              </w:rPr>
              <w:lastRenderedPageBreak/>
              <w:t xml:space="preserve">ПК </w:t>
            </w:r>
            <w:r>
              <w:rPr>
                <w:rFonts w:ascii="Times New Roman" w:hAnsi="Times New Roman" w:cs="Times New Roman"/>
                <w:sz w:val="24"/>
                <w:szCs w:val="24"/>
              </w:rPr>
              <w:t>3</w:t>
            </w:r>
            <w:r w:rsidRPr="00F85146">
              <w:rPr>
                <w:rFonts w:ascii="Times New Roman" w:hAnsi="Times New Roman" w:cs="Times New Roman"/>
                <w:sz w:val="24"/>
                <w:szCs w:val="24"/>
              </w:rPr>
              <w:t>.2</w:t>
            </w:r>
          </w:p>
        </w:tc>
        <w:tc>
          <w:tcPr>
            <w:tcW w:w="3116" w:type="dxa"/>
            <w:tcBorders>
              <w:top w:val="single" w:sz="4" w:space="0" w:color="auto"/>
              <w:left w:val="single" w:sz="4" w:space="0" w:color="auto"/>
              <w:right w:val="single" w:sz="4" w:space="0" w:color="auto"/>
            </w:tcBorders>
          </w:tcPr>
          <w:p w14:paraId="6F5C62F3"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составлять отчет по подсчету запасов в соответствии с нормативной документацией;</w:t>
            </w:r>
          </w:p>
          <w:p w14:paraId="509B6E2C" w14:textId="464CEF80" w:rsidR="00B269D7"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пользоваться оргтехникой и программными продуктами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5DE6666" w14:textId="440C524D" w:rsidR="00B269D7"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правила оформления отчетов для ГКЗ РФ</w:t>
            </w:r>
          </w:p>
        </w:tc>
        <w:tc>
          <w:tcPr>
            <w:tcW w:w="2410" w:type="dxa"/>
            <w:tcBorders>
              <w:top w:val="single" w:sz="4" w:space="0" w:color="auto"/>
              <w:left w:val="single" w:sz="4" w:space="0" w:color="auto"/>
              <w:bottom w:val="single" w:sz="4" w:space="0" w:color="auto"/>
              <w:right w:val="single" w:sz="4" w:space="0" w:color="auto"/>
            </w:tcBorders>
          </w:tcPr>
          <w:p w14:paraId="700B3DC7" w14:textId="19A4FF43" w:rsidR="00B269D7" w:rsidRPr="00D44461" w:rsidRDefault="00B269D7" w:rsidP="00B269D7">
            <w:pPr>
              <w:rPr>
                <w:rFonts w:ascii="Times New Roman" w:hAnsi="Times New Roman" w:cs="Times New Roman"/>
                <w:bCs/>
                <w:sz w:val="24"/>
                <w:szCs w:val="24"/>
              </w:rPr>
            </w:pPr>
            <w:r w:rsidRPr="00417115">
              <w:rPr>
                <w:rFonts w:ascii="Times New Roman" w:hAnsi="Times New Roman"/>
                <w:color w:val="000000"/>
                <w:sz w:val="24"/>
                <w:szCs w:val="24"/>
              </w:rPr>
              <w:t>формирования  геологических отчетов и составления отдельных глав</w:t>
            </w:r>
          </w:p>
        </w:tc>
      </w:tr>
      <w:tr w:rsidR="00B269D7" w:rsidRPr="00D44461" w14:paraId="0E206EAA" w14:textId="77777777" w:rsidTr="00E37473">
        <w:tc>
          <w:tcPr>
            <w:tcW w:w="988" w:type="dxa"/>
            <w:tcBorders>
              <w:top w:val="single" w:sz="4" w:space="0" w:color="auto"/>
              <w:left w:val="single" w:sz="4" w:space="0" w:color="auto"/>
              <w:right w:val="single" w:sz="4" w:space="0" w:color="auto"/>
            </w:tcBorders>
          </w:tcPr>
          <w:p w14:paraId="5B0E315F" w14:textId="3E11AECC"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3</w:t>
            </w:r>
            <w:r w:rsidRPr="00F85146">
              <w:rPr>
                <w:rFonts w:ascii="Times New Roman" w:hAnsi="Times New Roman" w:cs="Times New Roman"/>
                <w:sz w:val="24"/>
                <w:szCs w:val="24"/>
              </w:rPr>
              <w:t>.3</w:t>
            </w:r>
          </w:p>
        </w:tc>
        <w:tc>
          <w:tcPr>
            <w:tcW w:w="3116" w:type="dxa"/>
            <w:tcBorders>
              <w:top w:val="single" w:sz="4" w:space="0" w:color="auto"/>
              <w:left w:val="single" w:sz="4" w:space="0" w:color="auto"/>
              <w:right w:val="single" w:sz="4" w:space="0" w:color="auto"/>
            </w:tcBorders>
          </w:tcPr>
          <w:p w14:paraId="71C2321D"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строить схему сопоставления разрезов скважин по данным каротажного материала в компьютерных программах;</w:t>
            </w:r>
          </w:p>
          <w:p w14:paraId="42097EB1"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подготавливать и обрабатывать исходные данные к подсчету запасов в компьютерных программах</w:t>
            </w:r>
          </w:p>
          <w:p w14:paraId="4A88FBDA" w14:textId="014E2565" w:rsidR="00B269D7" w:rsidRPr="00D44461"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пользоваться структурными построениями (картами, полученными в результате интерпретации материалов сейсмической съемки)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9BDA148"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компьютерные программы для подсчета запасов и  решаемые  ими задачи;</w:t>
            </w:r>
          </w:p>
          <w:p w14:paraId="0432BB15" w14:textId="6AE10A11" w:rsidR="00B269D7" w:rsidRPr="00D44461"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иметь представление о методике и современных программах для построения геологической модели месторождения на базе обработанных материалов 3d-сейсморазведки и данных геоинформационной системы</w:t>
            </w:r>
          </w:p>
        </w:tc>
        <w:tc>
          <w:tcPr>
            <w:tcW w:w="2410" w:type="dxa"/>
            <w:tcBorders>
              <w:top w:val="single" w:sz="4" w:space="0" w:color="auto"/>
              <w:left w:val="single" w:sz="4" w:space="0" w:color="auto"/>
              <w:bottom w:val="single" w:sz="4" w:space="0" w:color="auto"/>
              <w:right w:val="single" w:sz="4" w:space="0" w:color="auto"/>
            </w:tcBorders>
          </w:tcPr>
          <w:p w14:paraId="293FC2C9" w14:textId="49881662" w:rsidR="00B269D7" w:rsidRPr="00D44461" w:rsidRDefault="00B269D7" w:rsidP="00B269D7">
            <w:pPr>
              <w:rPr>
                <w:rFonts w:ascii="Times New Roman" w:hAnsi="Times New Roman" w:cs="Times New Roman"/>
                <w:bCs/>
                <w:sz w:val="24"/>
                <w:szCs w:val="24"/>
              </w:rPr>
            </w:pPr>
            <w:r>
              <w:rPr>
                <w:rFonts w:ascii="Times New Roman" w:hAnsi="Times New Roman"/>
                <w:color w:val="000000"/>
                <w:sz w:val="24"/>
                <w:szCs w:val="24"/>
              </w:rPr>
              <w:t>и</w:t>
            </w:r>
            <w:r w:rsidRPr="00417115">
              <w:rPr>
                <w:rFonts w:ascii="Times New Roman" w:hAnsi="Times New Roman"/>
                <w:color w:val="000000"/>
                <w:sz w:val="24"/>
                <w:szCs w:val="24"/>
              </w:rPr>
              <w:t>спользования двухмерных моделей залежей нефти и газа  для оценки ресурсов, подсчета и пересчета запасов</w:t>
            </w:r>
          </w:p>
        </w:tc>
      </w:tr>
    </w:tbl>
    <w:p w14:paraId="7A12F714" w14:textId="77777777" w:rsidR="00D17D8C" w:rsidRDefault="00D17D8C" w:rsidP="00D17D8C">
      <w:pPr>
        <w:ind w:firstLine="709"/>
        <w:rPr>
          <w:rFonts w:ascii="Times New Roman" w:eastAsia="Times New Roman" w:hAnsi="Times New Roman" w:cs="Times New Roman"/>
          <w:sz w:val="24"/>
          <w:szCs w:val="24"/>
          <w:lang w:eastAsia="ru-RU"/>
        </w:rPr>
      </w:pPr>
    </w:p>
    <w:p w14:paraId="449DA9C2" w14:textId="77777777" w:rsidR="00D17D8C" w:rsidRDefault="00D17D8C" w:rsidP="00D17D8C">
      <w:pPr>
        <w:ind w:firstLine="709"/>
        <w:rPr>
          <w:rFonts w:ascii="Times New Roman" w:eastAsia="Times New Roman" w:hAnsi="Times New Roman" w:cs="Times New Roman"/>
          <w:sz w:val="24"/>
          <w:szCs w:val="24"/>
          <w:lang w:eastAsia="ru-RU"/>
        </w:rPr>
      </w:pPr>
    </w:p>
    <w:p w14:paraId="6F865C1A" w14:textId="77777777" w:rsidR="00D17D8C" w:rsidRPr="00E11160" w:rsidRDefault="00D17D8C" w:rsidP="00D17D8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884F7A" w14:textId="77777777" w:rsidR="00D17D8C" w:rsidRPr="00E11160" w:rsidRDefault="00D17D8C" w:rsidP="00D17D8C">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D17D8C" w:rsidRPr="000E591D" w14:paraId="5698FBED" w14:textId="77777777" w:rsidTr="00CC64C0">
        <w:trPr>
          <w:trHeight w:val="23"/>
        </w:trPr>
        <w:tc>
          <w:tcPr>
            <w:tcW w:w="2534" w:type="pct"/>
            <w:vAlign w:val="center"/>
          </w:tcPr>
          <w:p w14:paraId="585DC2E0" w14:textId="77777777" w:rsidR="00D17D8C" w:rsidRPr="00C13371" w:rsidRDefault="00D17D8C" w:rsidP="0061265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2009F720"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395A41BF"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17D8C" w:rsidRPr="000E591D" w14:paraId="28F97F89" w14:textId="77777777" w:rsidTr="00CC64C0">
        <w:trPr>
          <w:trHeight w:val="23"/>
        </w:trPr>
        <w:tc>
          <w:tcPr>
            <w:tcW w:w="2534" w:type="pct"/>
            <w:vAlign w:val="center"/>
          </w:tcPr>
          <w:p w14:paraId="46058E23"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5E2AA2CA" w14:textId="35504413" w:rsidR="00D17D8C" w:rsidRPr="00C13371" w:rsidRDefault="00CC64C0" w:rsidP="00612659">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235" w:type="pct"/>
            <w:vAlign w:val="center"/>
          </w:tcPr>
          <w:p w14:paraId="24B40390" w14:textId="26270C6F"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D17D8C" w:rsidRPr="000E591D" w14:paraId="67DD9BDC" w14:textId="77777777" w:rsidTr="00CC64C0">
        <w:trPr>
          <w:trHeight w:val="23"/>
        </w:trPr>
        <w:tc>
          <w:tcPr>
            <w:tcW w:w="2534" w:type="pct"/>
            <w:vAlign w:val="center"/>
          </w:tcPr>
          <w:p w14:paraId="069E648B"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0583DDB3" w14:textId="3AFF7C26"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2EDCCE28" w14:textId="395E0DB1"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D17D8C" w:rsidRPr="000E591D" w14:paraId="1BA8171E" w14:textId="77777777" w:rsidTr="00CC64C0">
        <w:trPr>
          <w:trHeight w:val="23"/>
        </w:trPr>
        <w:tc>
          <w:tcPr>
            <w:tcW w:w="2534" w:type="pct"/>
            <w:vAlign w:val="center"/>
          </w:tcPr>
          <w:p w14:paraId="3BB1442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1A8F6D79"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0B677960"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17D8C" w:rsidRPr="000E591D" w14:paraId="69FADE2E" w14:textId="77777777" w:rsidTr="00CC64C0">
        <w:trPr>
          <w:trHeight w:val="23"/>
        </w:trPr>
        <w:tc>
          <w:tcPr>
            <w:tcW w:w="2534" w:type="pct"/>
            <w:vAlign w:val="center"/>
          </w:tcPr>
          <w:p w14:paraId="1A8B991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787BD95E" w14:textId="68FF664E"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424EF431" w14:textId="10B0FA2A"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17D8C" w:rsidRPr="000E591D" w14:paraId="6C319DCD" w14:textId="77777777" w:rsidTr="00CC64C0">
        <w:trPr>
          <w:trHeight w:val="23"/>
        </w:trPr>
        <w:tc>
          <w:tcPr>
            <w:tcW w:w="2534" w:type="pct"/>
            <w:vAlign w:val="center"/>
          </w:tcPr>
          <w:p w14:paraId="582A778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7037862C" w14:textId="34D813C6"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vAlign w:val="center"/>
          </w:tcPr>
          <w:p w14:paraId="1D233EEC" w14:textId="70AA7D87"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D17D8C" w:rsidRPr="000E591D" w14:paraId="1E3E580A" w14:textId="77777777" w:rsidTr="00CC64C0">
        <w:trPr>
          <w:trHeight w:val="23"/>
        </w:trPr>
        <w:tc>
          <w:tcPr>
            <w:tcW w:w="2534" w:type="pct"/>
            <w:vAlign w:val="center"/>
          </w:tcPr>
          <w:p w14:paraId="467FB8E9"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E58ACD" w14:textId="50C9DAEC"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vAlign w:val="center"/>
          </w:tcPr>
          <w:p w14:paraId="7D0AB13C" w14:textId="4A1CECF8"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17D8C" w:rsidRPr="000E591D" w14:paraId="45FB3C2E" w14:textId="77777777" w:rsidTr="00CC64C0">
        <w:trPr>
          <w:trHeight w:val="23"/>
        </w:trPr>
        <w:tc>
          <w:tcPr>
            <w:tcW w:w="2534" w:type="pct"/>
            <w:vAlign w:val="center"/>
          </w:tcPr>
          <w:p w14:paraId="58C43A3E"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AFB48B7" w14:textId="3DE5E215"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15219FC6" w14:textId="080F81E1"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17D8C" w:rsidRPr="00257255" w14:paraId="7654A489" w14:textId="77777777" w:rsidTr="00CC64C0">
        <w:trPr>
          <w:trHeight w:val="23"/>
        </w:trPr>
        <w:tc>
          <w:tcPr>
            <w:tcW w:w="2534" w:type="pct"/>
            <w:vAlign w:val="center"/>
          </w:tcPr>
          <w:p w14:paraId="524094F7"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129FA2EC" w14:textId="0ED9A456" w:rsidR="00D17D8C" w:rsidRPr="00C13371" w:rsidRDefault="00CC64C0" w:rsidP="00612659">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35" w:type="pct"/>
            <w:vAlign w:val="center"/>
          </w:tcPr>
          <w:p w14:paraId="1139ED63" w14:textId="4F5CEF4A" w:rsidR="00D17D8C" w:rsidRPr="00C13371" w:rsidRDefault="00CC64C0" w:rsidP="00612659">
            <w:pPr>
              <w:jc w:val="center"/>
              <w:rPr>
                <w:rFonts w:ascii="Times New Roman" w:hAnsi="Times New Roman" w:cs="Times New Roman"/>
                <w:b/>
                <w:sz w:val="24"/>
                <w:szCs w:val="24"/>
              </w:rPr>
            </w:pPr>
            <w:r>
              <w:rPr>
                <w:rFonts w:ascii="Times New Roman" w:hAnsi="Times New Roman" w:cs="Times New Roman"/>
                <w:b/>
                <w:sz w:val="24"/>
                <w:szCs w:val="24"/>
              </w:rPr>
              <w:t>84</w:t>
            </w:r>
          </w:p>
        </w:tc>
      </w:tr>
    </w:tbl>
    <w:p w14:paraId="7D8CC610" w14:textId="77777777" w:rsidR="00D17D8C" w:rsidRPr="000156CF" w:rsidRDefault="00D17D8C" w:rsidP="00D17D8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1069"/>
        <w:gridCol w:w="530"/>
        <w:gridCol w:w="635"/>
        <w:gridCol w:w="558"/>
        <w:gridCol w:w="607"/>
        <w:gridCol w:w="478"/>
        <w:gridCol w:w="12"/>
        <w:gridCol w:w="501"/>
        <w:gridCol w:w="566"/>
      </w:tblGrid>
      <w:tr w:rsidR="009522BA" w:rsidRPr="00C63897" w14:paraId="33DCD9DE" w14:textId="77777777" w:rsidTr="009522BA">
        <w:trPr>
          <w:cantSplit/>
          <w:trHeight w:val="3271"/>
        </w:trPr>
        <w:tc>
          <w:tcPr>
            <w:tcW w:w="436" w:type="pct"/>
            <w:tcBorders>
              <w:bottom w:val="single" w:sz="4" w:space="0" w:color="auto"/>
            </w:tcBorders>
          </w:tcPr>
          <w:p w14:paraId="1C974568"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724E6857"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4505CF56"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0AEFE84B"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0AF34C0" w14:textId="77777777" w:rsidR="00D17D8C" w:rsidRPr="00C13371" w:rsidRDefault="00D17D8C" w:rsidP="0061265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C8789BC"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6BBBEED"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6B984477"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66" w:type="pct"/>
            <w:gridSpan w:val="2"/>
            <w:shd w:val="clear" w:color="auto" w:fill="D9D9D9" w:themeFill="background1" w:themeFillShade="D9"/>
            <w:textDirection w:val="btLr"/>
            <w:vAlign w:val="center"/>
          </w:tcPr>
          <w:p w14:paraId="4B87762D"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6CD7A62"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522BA" w:rsidRPr="005643D7" w14:paraId="630E764F" w14:textId="77777777" w:rsidTr="009522BA">
        <w:trPr>
          <w:cantSplit/>
          <w:trHeight w:val="73"/>
        </w:trPr>
        <w:tc>
          <w:tcPr>
            <w:tcW w:w="436" w:type="pct"/>
            <w:tcBorders>
              <w:bottom w:val="single" w:sz="4" w:space="0" w:color="auto"/>
            </w:tcBorders>
            <w:vAlign w:val="center"/>
          </w:tcPr>
          <w:p w14:paraId="3A9EF270"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7EC795E4"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9CE388C"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075C4248"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9677B73"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1F7ECEE"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6F492D91"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6565FBF9"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gridSpan w:val="2"/>
            <w:shd w:val="clear" w:color="auto" w:fill="D9D9D9" w:themeFill="background1" w:themeFillShade="D9"/>
          </w:tcPr>
          <w:p w14:paraId="148079AB"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FC8526A"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522BA" w:rsidRPr="00C63897" w14:paraId="416A6FB9" w14:textId="77777777" w:rsidTr="009522BA">
        <w:tc>
          <w:tcPr>
            <w:tcW w:w="436" w:type="pct"/>
          </w:tcPr>
          <w:p w14:paraId="24D2A6F8"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01</w:t>
            </w:r>
          </w:p>
          <w:p w14:paraId="405C4DE3"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02</w:t>
            </w:r>
          </w:p>
          <w:p w14:paraId="3024D67B"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03</w:t>
            </w:r>
          </w:p>
          <w:p w14:paraId="1044FE6F"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04</w:t>
            </w:r>
          </w:p>
          <w:p w14:paraId="41E1A252"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05</w:t>
            </w:r>
          </w:p>
          <w:p w14:paraId="081CEDE6"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07</w:t>
            </w:r>
          </w:p>
          <w:p w14:paraId="58DF3651"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09</w:t>
            </w:r>
          </w:p>
          <w:p w14:paraId="0633B040"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3.1</w:t>
            </w:r>
          </w:p>
          <w:p w14:paraId="07FD2D2B"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3.2</w:t>
            </w:r>
          </w:p>
          <w:p w14:paraId="3CDDB1AE" w14:textId="16BA7AA7" w:rsidR="00D17D8C"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3.3</w:t>
            </w:r>
          </w:p>
        </w:tc>
        <w:tc>
          <w:tcPr>
            <w:tcW w:w="1991" w:type="pct"/>
          </w:tcPr>
          <w:p w14:paraId="797A9981" w14:textId="77777777" w:rsidR="00596BE2" w:rsidRPr="00596BE2" w:rsidRDefault="00D17D8C" w:rsidP="00612659">
            <w:pPr>
              <w:rPr>
                <w:rFonts w:ascii="Times New Roman" w:eastAsia="Times New Roman" w:hAnsi="Times New Roman" w:cs="Times New Roman"/>
                <w:lang w:eastAsia="ru-RU"/>
              </w:rPr>
            </w:pPr>
            <w:r w:rsidRPr="00596BE2">
              <w:rPr>
                <w:rFonts w:ascii="Times New Roman" w:eastAsia="Times New Roman" w:hAnsi="Times New Roman" w:cs="Times New Roman"/>
                <w:bCs/>
                <w:lang w:eastAsia="ru-RU"/>
              </w:rPr>
              <w:t xml:space="preserve">Раздел </w:t>
            </w:r>
            <w:r w:rsidR="00596BE2" w:rsidRPr="00596BE2">
              <w:rPr>
                <w:rFonts w:ascii="Times New Roman" w:eastAsia="Times New Roman" w:hAnsi="Times New Roman" w:cs="Times New Roman"/>
                <w:bCs/>
                <w:lang w:eastAsia="ru-RU"/>
              </w:rPr>
              <w:t xml:space="preserve">1. </w:t>
            </w:r>
          </w:p>
          <w:p w14:paraId="75D6CC1D" w14:textId="77777777" w:rsidR="00596BE2" w:rsidRPr="00596BE2" w:rsidRDefault="00596BE2" w:rsidP="00596BE2">
            <w:pPr>
              <w:rPr>
                <w:rFonts w:ascii="Times New Roman" w:hAnsi="Times New Roman" w:cs="Times New Roman"/>
                <w:color w:val="000000"/>
              </w:rPr>
            </w:pPr>
            <w:r w:rsidRPr="00596BE2">
              <w:rPr>
                <w:rFonts w:ascii="Times New Roman" w:hAnsi="Times New Roman" w:cs="Times New Roman"/>
                <w:color w:val="000000"/>
              </w:rPr>
              <w:t>Основы  оценки ресурсов,  подсчета и пересчета запасов углеводородов</w:t>
            </w:r>
          </w:p>
          <w:p w14:paraId="1FF63927" w14:textId="256A48E1" w:rsidR="00D17D8C" w:rsidRPr="00596BE2" w:rsidRDefault="00D17D8C" w:rsidP="00612659">
            <w:pPr>
              <w:rPr>
                <w:rFonts w:ascii="Times New Roman" w:eastAsia="Times New Roman" w:hAnsi="Times New Roman" w:cs="Times New Roman"/>
                <w:lang w:eastAsia="ru-RU"/>
              </w:rPr>
            </w:pPr>
            <w:r w:rsidRPr="00596BE2">
              <w:rPr>
                <w:rFonts w:ascii="Times New Roman" w:eastAsia="Times New Roman" w:hAnsi="Times New Roman" w:cs="Times New Roman"/>
                <w:lang w:eastAsia="ru-RU"/>
              </w:rPr>
              <w:t xml:space="preserve"> </w:t>
            </w:r>
          </w:p>
        </w:tc>
        <w:tc>
          <w:tcPr>
            <w:tcW w:w="555" w:type="pct"/>
          </w:tcPr>
          <w:p w14:paraId="43FB57F2" w14:textId="683B0887"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1C69C365" w14:textId="72B4DE40"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0" w:type="pct"/>
            <w:shd w:val="clear" w:color="auto" w:fill="D9D9D9" w:themeFill="background1" w:themeFillShade="D9"/>
          </w:tcPr>
          <w:p w14:paraId="2079C36C" w14:textId="506CBA5F"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7A4AD5E1" w14:textId="6D8FA65E" w:rsidR="00D17D8C" w:rsidRPr="00B4083E" w:rsidRDefault="0006780F" w:rsidP="006126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5" w:type="pct"/>
          </w:tcPr>
          <w:p w14:paraId="23FC1C2A" w14:textId="070FB808"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8" w:type="pct"/>
          </w:tcPr>
          <w:p w14:paraId="19D141D0" w14:textId="77777777" w:rsidR="00D17D8C" w:rsidRPr="00B4083E" w:rsidRDefault="00D17D8C" w:rsidP="00612659">
            <w:pPr>
              <w:jc w:val="center"/>
              <w:rPr>
                <w:rFonts w:ascii="Times New Roman" w:eastAsia="Times New Roman" w:hAnsi="Times New Roman" w:cs="Times New Roman"/>
                <w:b/>
                <w:bCs/>
                <w:lang w:eastAsia="ru-RU"/>
              </w:rPr>
            </w:pPr>
          </w:p>
        </w:tc>
        <w:tc>
          <w:tcPr>
            <w:tcW w:w="266" w:type="pct"/>
            <w:gridSpan w:val="2"/>
            <w:shd w:val="clear" w:color="auto" w:fill="D9D9D9" w:themeFill="background1" w:themeFillShade="D9"/>
          </w:tcPr>
          <w:p w14:paraId="0BD69824"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2974CCF"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3E1CDFFB" w14:textId="77777777" w:rsidTr="009522BA">
        <w:trPr>
          <w:trHeight w:val="314"/>
        </w:trPr>
        <w:tc>
          <w:tcPr>
            <w:tcW w:w="436" w:type="pct"/>
          </w:tcPr>
          <w:p w14:paraId="23E86935" w14:textId="77777777" w:rsidR="00D17D8C" w:rsidRPr="00C63897" w:rsidRDefault="00D17D8C" w:rsidP="00612659">
            <w:pPr>
              <w:rPr>
                <w:rFonts w:ascii="Times New Roman" w:eastAsia="Times New Roman" w:hAnsi="Times New Roman" w:cs="Times New Roman"/>
                <w:bCs/>
                <w:lang w:eastAsia="ru-RU"/>
              </w:rPr>
            </w:pPr>
          </w:p>
        </w:tc>
        <w:tc>
          <w:tcPr>
            <w:tcW w:w="1991" w:type="pct"/>
          </w:tcPr>
          <w:p w14:paraId="2618D053" w14:textId="77777777" w:rsidR="00D17D8C" w:rsidRPr="00B4083E" w:rsidRDefault="00D17D8C" w:rsidP="00612659">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555" w:type="pct"/>
          </w:tcPr>
          <w:p w14:paraId="20FCD13A" w14:textId="14052FA7"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5" w:type="pct"/>
          </w:tcPr>
          <w:p w14:paraId="1DF36614" w14:textId="2601D863"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0" w:type="pct"/>
            <w:shd w:val="clear" w:color="auto" w:fill="D9D9D9" w:themeFill="background1" w:themeFillShade="D9"/>
          </w:tcPr>
          <w:p w14:paraId="1D9FD619" w14:textId="77777777" w:rsidR="00D17D8C" w:rsidRPr="00B4083E" w:rsidRDefault="00D17D8C" w:rsidP="00612659">
            <w:pPr>
              <w:jc w:val="center"/>
              <w:rPr>
                <w:rFonts w:ascii="Times New Roman" w:eastAsia="Times New Roman" w:hAnsi="Times New Roman" w:cs="Times New Roman"/>
                <w:b/>
                <w:bCs/>
                <w:lang w:eastAsia="ru-RU"/>
              </w:rPr>
            </w:pPr>
          </w:p>
        </w:tc>
        <w:tc>
          <w:tcPr>
            <w:tcW w:w="859" w:type="pct"/>
            <w:gridSpan w:val="4"/>
            <w:shd w:val="clear" w:color="auto" w:fill="auto"/>
          </w:tcPr>
          <w:p w14:paraId="17E545D7" w14:textId="77777777" w:rsidR="00D17D8C" w:rsidRPr="00B4083E" w:rsidRDefault="00D17D8C" w:rsidP="00612659">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51B50AE4"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96FB91A"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6B45EB2A" w14:textId="77777777" w:rsidTr="009522BA">
        <w:trPr>
          <w:trHeight w:val="314"/>
        </w:trPr>
        <w:tc>
          <w:tcPr>
            <w:tcW w:w="436" w:type="pct"/>
          </w:tcPr>
          <w:p w14:paraId="74C9693C" w14:textId="77777777" w:rsidR="00D17D8C" w:rsidRPr="00C63897" w:rsidRDefault="00D17D8C" w:rsidP="00612659">
            <w:pPr>
              <w:rPr>
                <w:rFonts w:ascii="Times New Roman" w:eastAsia="Times New Roman" w:hAnsi="Times New Roman" w:cs="Times New Roman"/>
                <w:lang w:eastAsia="ru-RU"/>
              </w:rPr>
            </w:pPr>
          </w:p>
        </w:tc>
        <w:tc>
          <w:tcPr>
            <w:tcW w:w="1991" w:type="pct"/>
          </w:tcPr>
          <w:p w14:paraId="6DD726D1" w14:textId="77777777" w:rsidR="00D17D8C" w:rsidRPr="00B4083E" w:rsidRDefault="00D17D8C" w:rsidP="00612659">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555" w:type="pct"/>
          </w:tcPr>
          <w:p w14:paraId="71F92239" w14:textId="431B93E2"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7DA2E01C" w14:textId="668FFB86"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6C7C98AA" w14:textId="77777777" w:rsidR="00D17D8C" w:rsidRPr="00B4083E" w:rsidRDefault="00D17D8C" w:rsidP="00612659">
            <w:pPr>
              <w:jc w:val="center"/>
              <w:rPr>
                <w:rFonts w:ascii="Times New Roman" w:eastAsia="Times New Roman" w:hAnsi="Times New Roman" w:cs="Times New Roman"/>
                <w:b/>
                <w:bCs/>
                <w:lang w:eastAsia="ru-RU"/>
              </w:rPr>
            </w:pPr>
          </w:p>
        </w:tc>
        <w:tc>
          <w:tcPr>
            <w:tcW w:w="859" w:type="pct"/>
            <w:gridSpan w:val="4"/>
            <w:shd w:val="clear" w:color="auto" w:fill="auto"/>
          </w:tcPr>
          <w:p w14:paraId="02F9B3C3" w14:textId="77777777" w:rsidR="00D17D8C" w:rsidRPr="00B4083E" w:rsidRDefault="00D17D8C" w:rsidP="00612659">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4071F903" w14:textId="64173C61" w:rsidR="00D17D8C" w:rsidRPr="00B4083E" w:rsidRDefault="007D0A3E"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6F6AB245"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2FE60567" w14:textId="77777777" w:rsidTr="009522BA">
        <w:tc>
          <w:tcPr>
            <w:tcW w:w="436" w:type="pct"/>
          </w:tcPr>
          <w:p w14:paraId="745B8BE3" w14:textId="77777777" w:rsidR="00D17D8C" w:rsidRPr="00C63897" w:rsidRDefault="00D17D8C" w:rsidP="00612659">
            <w:pPr>
              <w:suppressAutoHyphens/>
              <w:rPr>
                <w:rFonts w:ascii="Times New Roman" w:eastAsia="Times New Roman" w:hAnsi="Times New Roman" w:cs="Times New Roman"/>
                <w:lang w:eastAsia="ru-RU"/>
              </w:rPr>
            </w:pPr>
          </w:p>
        </w:tc>
        <w:tc>
          <w:tcPr>
            <w:tcW w:w="1991" w:type="pct"/>
          </w:tcPr>
          <w:p w14:paraId="77127760" w14:textId="77777777" w:rsidR="00D17D8C" w:rsidRPr="00B4083E" w:rsidRDefault="00D17D8C" w:rsidP="00612659">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555" w:type="pct"/>
          </w:tcPr>
          <w:p w14:paraId="1A7A9E14" w14:textId="747C3B6E" w:rsidR="00D17D8C" w:rsidRPr="00B4083E" w:rsidRDefault="009522BA" w:rsidP="0061265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5" w:type="pct"/>
            <w:shd w:val="clear" w:color="auto" w:fill="auto"/>
          </w:tcPr>
          <w:p w14:paraId="6D0F3703" w14:textId="5D00F37B" w:rsidR="00D17D8C" w:rsidRPr="00B4083E" w:rsidRDefault="009522B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0" w:type="pct"/>
            <w:shd w:val="clear" w:color="auto" w:fill="D9D9D9" w:themeFill="background1" w:themeFillShade="D9"/>
          </w:tcPr>
          <w:p w14:paraId="7BBE4E72" w14:textId="77777777" w:rsidR="00D17D8C" w:rsidRPr="00B4083E" w:rsidRDefault="00D17D8C" w:rsidP="00612659">
            <w:pPr>
              <w:jc w:val="center"/>
              <w:rPr>
                <w:rFonts w:ascii="Times New Roman" w:eastAsia="Times New Roman" w:hAnsi="Times New Roman" w:cs="Times New Roman"/>
                <w:i/>
                <w:lang w:eastAsia="ru-RU"/>
              </w:rPr>
            </w:pPr>
          </w:p>
        </w:tc>
        <w:tc>
          <w:tcPr>
            <w:tcW w:w="859" w:type="pct"/>
            <w:gridSpan w:val="4"/>
            <w:shd w:val="clear" w:color="auto" w:fill="auto"/>
          </w:tcPr>
          <w:p w14:paraId="4ED45C08" w14:textId="77777777" w:rsidR="00D17D8C" w:rsidRPr="00B4083E" w:rsidRDefault="00D17D8C" w:rsidP="00612659">
            <w:pPr>
              <w:jc w:val="center"/>
              <w:rPr>
                <w:rFonts w:ascii="Times New Roman" w:eastAsia="Times New Roman" w:hAnsi="Times New Roman" w:cs="Times New Roman"/>
                <w:i/>
                <w:lang w:eastAsia="ru-RU"/>
              </w:rPr>
            </w:pPr>
          </w:p>
        </w:tc>
        <w:tc>
          <w:tcPr>
            <w:tcW w:w="260" w:type="pct"/>
            <w:shd w:val="clear" w:color="auto" w:fill="D9D9D9" w:themeFill="background1" w:themeFillShade="D9"/>
          </w:tcPr>
          <w:p w14:paraId="43DB790C" w14:textId="77777777" w:rsidR="00D17D8C" w:rsidRPr="00B4083E" w:rsidRDefault="00D17D8C" w:rsidP="0061265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5BF888A" w14:textId="77777777" w:rsidR="00D17D8C" w:rsidRPr="00B4083E" w:rsidRDefault="00D17D8C" w:rsidP="00612659">
            <w:pPr>
              <w:jc w:val="center"/>
              <w:rPr>
                <w:rFonts w:ascii="Times New Roman" w:eastAsia="Times New Roman" w:hAnsi="Times New Roman" w:cs="Times New Roman"/>
                <w:i/>
                <w:lang w:eastAsia="ru-RU"/>
              </w:rPr>
            </w:pPr>
          </w:p>
        </w:tc>
      </w:tr>
      <w:tr w:rsidR="009522BA" w:rsidRPr="00C63897" w14:paraId="5C772FF8" w14:textId="77777777" w:rsidTr="009522BA">
        <w:trPr>
          <w:trHeight w:val="217"/>
        </w:trPr>
        <w:tc>
          <w:tcPr>
            <w:tcW w:w="436" w:type="pct"/>
          </w:tcPr>
          <w:p w14:paraId="266A1025" w14:textId="77777777" w:rsidR="00D17D8C" w:rsidRPr="00C63897" w:rsidRDefault="00D17D8C" w:rsidP="00612659">
            <w:pPr>
              <w:rPr>
                <w:rFonts w:ascii="Times New Roman" w:eastAsia="Times New Roman" w:hAnsi="Times New Roman" w:cs="Times New Roman"/>
                <w:b/>
                <w:i/>
                <w:lang w:eastAsia="ru-RU"/>
              </w:rPr>
            </w:pPr>
          </w:p>
        </w:tc>
        <w:tc>
          <w:tcPr>
            <w:tcW w:w="1991" w:type="pct"/>
          </w:tcPr>
          <w:p w14:paraId="4DFA191B" w14:textId="77777777" w:rsidR="00D17D8C" w:rsidRPr="00B4083E" w:rsidRDefault="00D17D8C" w:rsidP="00612659">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555" w:type="pct"/>
          </w:tcPr>
          <w:p w14:paraId="0EA20D75" w14:textId="27A23594" w:rsidR="00D17D8C" w:rsidRPr="00B4083E" w:rsidRDefault="0027450A" w:rsidP="0061265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144</w:t>
            </w:r>
          </w:p>
        </w:tc>
        <w:tc>
          <w:tcPr>
            <w:tcW w:w="275" w:type="pct"/>
          </w:tcPr>
          <w:p w14:paraId="79EB0383" w14:textId="67E5C591" w:rsidR="00D17D8C" w:rsidRPr="00B4083E" w:rsidRDefault="0027450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30" w:type="pct"/>
            <w:shd w:val="clear" w:color="auto" w:fill="D9D9D9" w:themeFill="background1" w:themeFillShade="D9"/>
          </w:tcPr>
          <w:p w14:paraId="47F2B9C4" w14:textId="752C3DB5"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0" w:type="pct"/>
          </w:tcPr>
          <w:p w14:paraId="45CD73BD" w14:textId="160D343E"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315" w:type="pct"/>
          </w:tcPr>
          <w:p w14:paraId="75DDE3D6" w14:textId="148AE8A1"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8" w:type="pct"/>
          </w:tcPr>
          <w:p w14:paraId="5C7A8233" w14:textId="2F867AB2" w:rsidR="00D17D8C" w:rsidRPr="00B4083E" w:rsidRDefault="00CC64C0"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66" w:type="pct"/>
            <w:gridSpan w:val="2"/>
            <w:shd w:val="clear" w:color="auto" w:fill="D9D9D9" w:themeFill="background1" w:themeFillShade="D9"/>
          </w:tcPr>
          <w:p w14:paraId="62E1C94C" w14:textId="66A2CBB9" w:rsidR="00D17D8C" w:rsidRPr="00B4083E" w:rsidRDefault="009522B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4" w:type="pct"/>
            <w:shd w:val="clear" w:color="auto" w:fill="D9D9D9" w:themeFill="background1" w:themeFillShade="D9"/>
          </w:tcPr>
          <w:p w14:paraId="0AF46299" w14:textId="45DC4D18" w:rsidR="00D17D8C" w:rsidRPr="00B4083E" w:rsidRDefault="00CC64C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r>
    </w:tbl>
    <w:p w14:paraId="4D3B03DC" w14:textId="77777777" w:rsidR="00153A60" w:rsidRDefault="00153A60" w:rsidP="00D17D8C">
      <w:pPr>
        <w:pStyle w:val="114"/>
        <w:rPr>
          <w:rFonts w:ascii="Times New Roman" w:hAnsi="Times New Roman"/>
        </w:rPr>
      </w:pPr>
    </w:p>
    <w:p w14:paraId="1087C6D6" w14:textId="1C2186BF" w:rsidR="00D17D8C" w:rsidRDefault="00D17D8C" w:rsidP="00D17D8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56"/>
        <w:gridCol w:w="7213"/>
      </w:tblGrid>
      <w:tr w:rsidR="00E85EA1" w:rsidRPr="00BF0FF0" w14:paraId="26CC56CC" w14:textId="77777777" w:rsidTr="00E85EA1">
        <w:trPr>
          <w:trHeight w:val="1204"/>
        </w:trPr>
        <w:tc>
          <w:tcPr>
            <w:tcW w:w="1225" w:type="pct"/>
            <w:shd w:val="clear" w:color="auto" w:fill="auto"/>
            <w:vAlign w:val="center"/>
          </w:tcPr>
          <w:p w14:paraId="0AF4D119" w14:textId="77777777" w:rsidR="00E85EA1" w:rsidRPr="00BF0FF0" w:rsidRDefault="00E85EA1" w:rsidP="00612659">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75" w:type="pct"/>
            <w:gridSpan w:val="2"/>
            <w:shd w:val="clear" w:color="auto" w:fill="auto"/>
            <w:vAlign w:val="center"/>
          </w:tcPr>
          <w:p w14:paraId="6D0653DE" w14:textId="77777777" w:rsidR="00E85EA1" w:rsidRPr="00BF0FF0" w:rsidRDefault="00E85EA1"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85EA1" w:rsidRPr="000C627B" w14:paraId="24FE23DB" w14:textId="77777777" w:rsidTr="00E85EA1">
        <w:trPr>
          <w:trHeight w:val="384"/>
        </w:trPr>
        <w:tc>
          <w:tcPr>
            <w:tcW w:w="5000" w:type="pct"/>
            <w:gridSpan w:val="3"/>
            <w:shd w:val="clear" w:color="auto" w:fill="auto"/>
          </w:tcPr>
          <w:p w14:paraId="24E94B65" w14:textId="77777777" w:rsidR="00E85EA1" w:rsidRPr="000C627B" w:rsidRDefault="00E85EA1" w:rsidP="00612659">
            <w:pPr>
              <w:rPr>
                <w:rFonts w:ascii="Times New Roman" w:hAnsi="Times New Roman" w:cs="Times New Roman"/>
                <w:b/>
                <w:bCs/>
                <w:color w:val="000000"/>
              </w:rPr>
            </w:pPr>
            <w:r w:rsidRPr="000C627B">
              <w:rPr>
                <w:rFonts w:ascii="Times New Roman" w:hAnsi="Times New Roman" w:cs="Times New Roman"/>
                <w:b/>
                <w:bCs/>
                <w:sz w:val="24"/>
                <w:szCs w:val="24"/>
              </w:rPr>
              <w:t>Раздел 1</w:t>
            </w:r>
            <w:r>
              <w:rPr>
                <w:rFonts w:ascii="Times New Roman" w:hAnsi="Times New Roman"/>
                <w:b/>
                <w:bCs/>
                <w:sz w:val="24"/>
                <w:szCs w:val="24"/>
              </w:rPr>
              <w:t xml:space="preserve">. </w:t>
            </w:r>
            <w:r w:rsidRPr="000C627B">
              <w:rPr>
                <w:rFonts w:ascii="Times New Roman" w:hAnsi="Times New Roman" w:cs="Times New Roman"/>
                <w:b/>
                <w:bCs/>
                <w:color w:val="000000"/>
              </w:rPr>
              <w:t>Основы  оценки ресурсов,  подсчета и пересчета запасов углеводородов</w:t>
            </w:r>
          </w:p>
        </w:tc>
      </w:tr>
      <w:tr w:rsidR="00E85EA1" w:rsidRPr="00BF0FF0" w14:paraId="06F1FD36" w14:textId="77777777" w:rsidTr="00E85EA1">
        <w:trPr>
          <w:trHeight w:val="276"/>
        </w:trPr>
        <w:tc>
          <w:tcPr>
            <w:tcW w:w="5000" w:type="pct"/>
            <w:gridSpan w:val="3"/>
            <w:shd w:val="clear" w:color="auto" w:fill="auto"/>
          </w:tcPr>
          <w:p w14:paraId="44B24AF2" w14:textId="77777777"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МДК 03.01 Оценка ресурсов, подсчет и пересчет запасов углеводородов на основе геолого-геофизических данных</w:t>
            </w:r>
          </w:p>
        </w:tc>
      </w:tr>
      <w:tr w:rsidR="00E85EA1" w:rsidRPr="00BF0FF0" w14:paraId="70A65B79" w14:textId="77777777" w:rsidTr="00E85EA1">
        <w:trPr>
          <w:trHeight w:val="77"/>
        </w:trPr>
        <w:tc>
          <w:tcPr>
            <w:tcW w:w="1254" w:type="pct"/>
            <w:gridSpan w:val="2"/>
            <w:vMerge w:val="restart"/>
            <w:shd w:val="clear" w:color="auto" w:fill="auto"/>
          </w:tcPr>
          <w:p w14:paraId="0C8BA530" w14:textId="77777777" w:rsidR="00E85EA1" w:rsidRPr="00BF0FF0" w:rsidRDefault="00E85EA1" w:rsidP="00612659">
            <w:pPr>
              <w:rPr>
                <w:rFonts w:ascii="Times New Roman" w:hAnsi="Times New Roman"/>
                <w:b/>
                <w:bCs/>
                <w:sz w:val="24"/>
                <w:szCs w:val="24"/>
              </w:rPr>
            </w:pPr>
            <w:r w:rsidRPr="00BF0FF0">
              <w:rPr>
                <w:rFonts w:ascii="Times New Roman" w:hAnsi="Times New Roman"/>
                <w:b/>
                <w:bCs/>
                <w:sz w:val="24"/>
                <w:szCs w:val="24"/>
              </w:rPr>
              <w:t xml:space="preserve">Тема </w:t>
            </w:r>
            <w:r>
              <w:rPr>
                <w:rFonts w:ascii="Times New Roman" w:hAnsi="Times New Roman"/>
                <w:b/>
                <w:bCs/>
                <w:sz w:val="24"/>
                <w:szCs w:val="24"/>
              </w:rPr>
              <w:t>03.01.01</w:t>
            </w:r>
            <w:r w:rsidRPr="00BF0FF0">
              <w:rPr>
                <w:rFonts w:ascii="Times New Roman" w:hAnsi="Times New Roman"/>
                <w:b/>
                <w:bCs/>
                <w:sz w:val="24"/>
                <w:szCs w:val="24"/>
              </w:rPr>
              <w:t xml:space="preserve"> Оценка ресурсов, подсчет и пересчет запасов углеводородов</w:t>
            </w:r>
          </w:p>
        </w:tc>
        <w:tc>
          <w:tcPr>
            <w:tcW w:w="3746" w:type="pct"/>
            <w:shd w:val="clear" w:color="auto" w:fill="auto"/>
          </w:tcPr>
          <w:p w14:paraId="644CC820" w14:textId="77777777"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 xml:space="preserve">Содержание  </w:t>
            </w:r>
          </w:p>
        </w:tc>
      </w:tr>
      <w:tr w:rsidR="00E85EA1" w:rsidRPr="00BF0FF0" w14:paraId="564BD99B" w14:textId="77777777" w:rsidTr="00E85EA1">
        <w:trPr>
          <w:trHeight w:val="1823"/>
        </w:trPr>
        <w:tc>
          <w:tcPr>
            <w:tcW w:w="1254" w:type="pct"/>
            <w:gridSpan w:val="2"/>
            <w:vMerge/>
            <w:shd w:val="clear" w:color="auto" w:fill="auto"/>
          </w:tcPr>
          <w:p w14:paraId="391027B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BD093F0"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hAnsi="Times New Roman"/>
                <w:b/>
                <w:sz w:val="24"/>
                <w:szCs w:val="24"/>
              </w:rPr>
              <w:t>1.</w:t>
            </w:r>
            <w:r w:rsidRPr="00BF0FF0">
              <w:rPr>
                <w:rFonts w:ascii="Times New Roman" w:eastAsia="Calibri" w:hAnsi="Times New Roman"/>
                <w:sz w:val="24"/>
                <w:szCs w:val="24"/>
              </w:rPr>
              <w:t xml:space="preserve"> </w:t>
            </w:r>
            <w:r w:rsidRPr="00BF0FF0">
              <w:rPr>
                <w:rFonts w:ascii="Times New Roman" w:eastAsia="Calibri" w:hAnsi="Times New Roman"/>
                <w:b/>
                <w:sz w:val="24"/>
                <w:szCs w:val="24"/>
              </w:rPr>
              <w:t>Классификация запасов  и ресурсов углеводородов.</w:t>
            </w:r>
            <w:r w:rsidRPr="00BF0FF0">
              <w:rPr>
                <w:rFonts w:ascii="Times New Roman" w:eastAsia="Calibri" w:hAnsi="Times New Roman"/>
                <w:sz w:val="24"/>
                <w:szCs w:val="24"/>
              </w:rPr>
              <w:t xml:space="preserve"> </w:t>
            </w:r>
          </w:p>
          <w:p w14:paraId="4BC82CB6"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 xml:space="preserve">Значение и место работ по подсчету запасов нефти газа и конденсата, при поиске, разведке и разработке месторождений и постановка этой работы в России. </w:t>
            </w:r>
          </w:p>
          <w:p w14:paraId="596829BE"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Законодательные, нормативные правовые акты Российской Федерации, нормы и правила в области процесса подсчета запасов и управления запасами</w:t>
            </w:r>
          </w:p>
          <w:p w14:paraId="0C163FE2"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 xml:space="preserve">Закон Российской Федерации «О недрах». </w:t>
            </w:r>
          </w:p>
          <w:p w14:paraId="4C9D7D1E"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Основные положения  Классификации запасов месторождений перспективных и прогнозных ресурсов нефти и горючих газов.</w:t>
            </w:r>
          </w:p>
          <w:p w14:paraId="50D5D4B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Категории запасов и ресурсов углеводородов Российской Федерации. Пересчет запасов</w:t>
            </w:r>
            <w:r w:rsidRPr="00BF0FF0">
              <w:rPr>
                <w:rFonts w:ascii="Times New Roman" w:hAnsi="Times New Roman"/>
                <w:bCs/>
                <w:sz w:val="24"/>
                <w:szCs w:val="24"/>
              </w:rPr>
              <w:t xml:space="preserve"> углеводородов</w:t>
            </w:r>
            <w:r w:rsidRPr="00BF0FF0">
              <w:rPr>
                <w:rFonts w:ascii="Times New Roman" w:eastAsia="Calibri" w:hAnsi="Times New Roman"/>
                <w:sz w:val="24"/>
                <w:szCs w:val="24"/>
              </w:rPr>
              <w:t xml:space="preserve">. </w:t>
            </w:r>
          </w:p>
          <w:p w14:paraId="364D809D"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lastRenderedPageBreak/>
              <w:t xml:space="preserve">Государственная комиссия по запасам полезных ископаемых, цели, задачи, структура. </w:t>
            </w:r>
          </w:p>
        </w:tc>
      </w:tr>
      <w:tr w:rsidR="00E85EA1" w:rsidRPr="00BF0FF0" w14:paraId="52CDF647" w14:textId="77777777" w:rsidTr="00E85EA1">
        <w:tc>
          <w:tcPr>
            <w:tcW w:w="1254" w:type="pct"/>
            <w:gridSpan w:val="2"/>
            <w:vMerge/>
            <w:shd w:val="clear" w:color="auto" w:fill="auto"/>
          </w:tcPr>
          <w:p w14:paraId="36E7EF9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7ADF5D5A" w14:textId="77777777" w:rsidR="00E85EA1" w:rsidRPr="00BF0FF0" w:rsidRDefault="00E85EA1" w:rsidP="00612659">
            <w:pPr>
              <w:jc w:val="both"/>
              <w:rPr>
                <w:rFonts w:ascii="Times New Roman" w:hAnsi="Times New Roman"/>
                <w:b/>
                <w:sz w:val="24"/>
                <w:szCs w:val="24"/>
              </w:rPr>
            </w:pPr>
            <w:r w:rsidRPr="00BF0FF0">
              <w:rPr>
                <w:rFonts w:ascii="Times New Roman" w:hAnsi="Times New Roman"/>
                <w:b/>
                <w:sz w:val="24"/>
                <w:szCs w:val="24"/>
              </w:rPr>
              <w:t>2. Методы подсчета запасов углеводородов.</w:t>
            </w:r>
            <w:r w:rsidRPr="00BF0FF0">
              <w:rPr>
                <w:rFonts w:ascii="Times New Roman" w:eastAsia="Calibri" w:hAnsi="Times New Roman"/>
                <w:sz w:val="24"/>
                <w:szCs w:val="24"/>
              </w:rPr>
              <w:t xml:space="preserve"> </w:t>
            </w:r>
          </w:p>
          <w:p w14:paraId="660D3C4E"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Методы подсчета запасов нефти. </w:t>
            </w:r>
          </w:p>
          <w:p w14:paraId="24CF6ADB"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Объемный метод подсчета запасов нефти,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w:t>
            </w:r>
          </w:p>
          <w:p w14:paraId="44432A53"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Методы подсчета запасов свободного и растворенного газа. </w:t>
            </w:r>
          </w:p>
          <w:p w14:paraId="5FBB9907"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Подсчет запасов сопутствующих компонентов в газоконденсатной залежи.</w:t>
            </w:r>
          </w:p>
          <w:p w14:paraId="3AEA8A71" w14:textId="77777777" w:rsidR="00E85EA1" w:rsidRPr="00BF0FF0" w:rsidRDefault="00E85EA1" w:rsidP="00612659">
            <w:pPr>
              <w:suppressAutoHyphens/>
              <w:jc w:val="both"/>
              <w:rPr>
                <w:rFonts w:ascii="Times New Roman" w:hAnsi="Times New Roman"/>
                <w:b/>
                <w:sz w:val="24"/>
                <w:szCs w:val="24"/>
              </w:rPr>
            </w:pPr>
            <w:r w:rsidRPr="00BF0FF0">
              <w:rPr>
                <w:rFonts w:ascii="Times New Roman" w:eastAsia="Calibri" w:hAnsi="Times New Roman"/>
                <w:sz w:val="24"/>
                <w:szCs w:val="24"/>
              </w:rPr>
              <w:t xml:space="preserve">Выбор метода подсчета запасов в зависимости от режима и степенны разведанности залежи. </w:t>
            </w:r>
          </w:p>
        </w:tc>
      </w:tr>
      <w:tr w:rsidR="00E85EA1" w:rsidRPr="00BF0FF0" w14:paraId="31F2AEED" w14:textId="77777777" w:rsidTr="00E85EA1">
        <w:tc>
          <w:tcPr>
            <w:tcW w:w="1254" w:type="pct"/>
            <w:gridSpan w:val="2"/>
            <w:vMerge/>
            <w:shd w:val="clear" w:color="auto" w:fill="auto"/>
          </w:tcPr>
          <w:p w14:paraId="426DEAD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DD72D46"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hAnsi="Times New Roman"/>
                <w:b/>
                <w:sz w:val="24"/>
                <w:szCs w:val="24"/>
              </w:rPr>
              <w:t>3. Методы оценки ресурсов углеводородов.</w:t>
            </w:r>
          </w:p>
          <w:p w14:paraId="12F090E0"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sz w:val="24"/>
                <w:szCs w:val="24"/>
              </w:rPr>
              <w:t>Оценка ресурсов нефти и газа в перспективных структурах.</w:t>
            </w:r>
          </w:p>
        </w:tc>
      </w:tr>
      <w:tr w:rsidR="00E85EA1" w:rsidRPr="00BF0FF0" w14:paraId="379F7A6C" w14:textId="77777777" w:rsidTr="00E85EA1">
        <w:trPr>
          <w:trHeight w:val="425"/>
        </w:trPr>
        <w:tc>
          <w:tcPr>
            <w:tcW w:w="1254" w:type="pct"/>
            <w:gridSpan w:val="2"/>
            <w:vMerge/>
            <w:shd w:val="clear" w:color="auto" w:fill="auto"/>
          </w:tcPr>
          <w:p w14:paraId="462D93D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5D8E4FFD"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4</w:t>
            </w:r>
            <w:r w:rsidRPr="00BF0FF0">
              <w:rPr>
                <w:rFonts w:ascii="Times New Roman" w:eastAsia="Calibri" w:hAnsi="Times New Roman"/>
                <w:b/>
                <w:sz w:val="24"/>
                <w:szCs w:val="24"/>
              </w:rPr>
              <w:t>. Правила составления проектной документации и оформления плановой документации. Правила оформления отчетов для ГКЗ РФ.</w:t>
            </w:r>
          </w:p>
        </w:tc>
      </w:tr>
      <w:tr w:rsidR="00E85EA1" w:rsidRPr="00BF0FF0" w14:paraId="2F1A7A45" w14:textId="77777777" w:rsidTr="00E85EA1">
        <w:trPr>
          <w:trHeight w:val="276"/>
        </w:trPr>
        <w:tc>
          <w:tcPr>
            <w:tcW w:w="1254" w:type="pct"/>
            <w:gridSpan w:val="2"/>
            <w:vMerge/>
            <w:shd w:val="clear" w:color="auto" w:fill="auto"/>
          </w:tcPr>
          <w:p w14:paraId="7C284F15"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16ECE44" w14:textId="77777777" w:rsidR="00E85EA1" w:rsidRPr="00BF0FF0" w:rsidRDefault="00E85EA1" w:rsidP="00612659">
            <w:pPr>
              <w:jc w:val="both"/>
              <w:rPr>
                <w:rFonts w:ascii="Times New Roman" w:hAnsi="Times New Roman"/>
                <w:b/>
                <w:sz w:val="24"/>
                <w:szCs w:val="24"/>
              </w:rPr>
            </w:pPr>
            <w:r w:rsidRPr="00BF0FF0">
              <w:rPr>
                <w:rFonts w:ascii="Times New Roman" w:eastAsia="Calibri" w:hAnsi="Times New Roman"/>
                <w:b/>
                <w:sz w:val="24"/>
                <w:szCs w:val="24"/>
              </w:rPr>
              <w:t>5</w:t>
            </w:r>
            <w:r w:rsidRPr="00BF0FF0">
              <w:rPr>
                <w:rFonts w:ascii="Times New Roman" w:hAnsi="Times New Roman"/>
                <w:b/>
                <w:sz w:val="24"/>
                <w:szCs w:val="24"/>
              </w:rPr>
              <w:t>. Категории запасов и ресурсов углеводородов зарубежной системы</w:t>
            </w:r>
          </w:p>
          <w:p w14:paraId="02EBE771" w14:textId="77777777" w:rsidR="00E85EA1" w:rsidRPr="00BF0FF0" w:rsidRDefault="00E85EA1" w:rsidP="00612659">
            <w:pPr>
              <w:jc w:val="both"/>
              <w:rPr>
                <w:rFonts w:ascii="Times New Roman" w:eastAsia="Calibri" w:hAnsi="Times New Roman"/>
                <w:sz w:val="24"/>
                <w:szCs w:val="24"/>
              </w:rPr>
            </w:pPr>
          </w:p>
        </w:tc>
      </w:tr>
      <w:tr w:rsidR="00E85EA1" w:rsidRPr="00BF0FF0" w14:paraId="2E5E6B6D" w14:textId="77777777" w:rsidTr="00E85EA1">
        <w:trPr>
          <w:trHeight w:val="391"/>
        </w:trPr>
        <w:tc>
          <w:tcPr>
            <w:tcW w:w="1254" w:type="pct"/>
            <w:gridSpan w:val="2"/>
            <w:vMerge/>
            <w:shd w:val="clear" w:color="auto" w:fill="auto"/>
          </w:tcPr>
          <w:p w14:paraId="25D186F5"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72331FF8"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В том числе лабораторных работ</w:t>
            </w:r>
          </w:p>
        </w:tc>
      </w:tr>
      <w:tr w:rsidR="00E85EA1" w:rsidRPr="00BF0FF0" w14:paraId="3325BCF3" w14:textId="77777777" w:rsidTr="00E85EA1">
        <w:trPr>
          <w:trHeight w:val="391"/>
        </w:trPr>
        <w:tc>
          <w:tcPr>
            <w:tcW w:w="1254" w:type="pct"/>
            <w:gridSpan w:val="2"/>
            <w:vMerge/>
            <w:shd w:val="clear" w:color="auto" w:fill="auto"/>
          </w:tcPr>
          <w:p w14:paraId="774BF1A9"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782E205"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1</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запасов категорий А, В1 и В2</w:t>
            </w:r>
          </w:p>
        </w:tc>
      </w:tr>
      <w:tr w:rsidR="00E85EA1" w:rsidRPr="00BF0FF0" w14:paraId="56B3D706" w14:textId="77777777" w:rsidTr="00E85EA1">
        <w:trPr>
          <w:trHeight w:val="391"/>
        </w:trPr>
        <w:tc>
          <w:tcPr>
            <w:tcW w:w="1254" w:type="pct"/>
            <w:gridSpan w:val="2"/>
            <w:vMerge/>
            <w:shd w:val="clear" w:color="auto" w:fill="auto"/>
          </w:tcPr>
          <w:p w14:paraId="49CE75AB"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084EE3A"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2</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запасов категорий С1и С2</w:t>
            </w:r>
          </w:p>
        </w:tc>
      </w:tr>
      <w:tr w:rsidR="00E85EA1" w:rsidRPr="00BF0FF0" w14:paraId="20CF26CF" w14:textId="77777777" w:rsidTr="00E85EA1">
        <w:trPr>
          <w:trHeight w:val="391"/>
        </w:trPr>
        <w:tc>
          <w:tcPr>
            <w:tcW w:w="1254" w:type="pct"/>
            <w:gridSpan w:val="2"/>
            <w:vMerge/>
            <w:shd w:val="clear" w:color="auto" w:fill="auto"/>
          </w:tcPr>
          <w:p w14:paraId="4C4CE49C"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CEB0FEF"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3</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ресурсов.</w:t>
            </w:r>
          </w:p>
        </w:tc>
      </w:tr>
      <w:tr w:rsidR="00E85EA1" w:rsidRPr="00BF0FF0" w14:paraId="46E1D8A8" w14:textId="77777777" w:rsidTr="00E85EA1">
        <w:trPr>
          <w:trHeight w:val="391"/>
        </w:trPr>
        <w:tc>
          <w:tcPr>
            <w:tcW w:w="1254" w:type="pct"/>
            <w:gridSpan w:val="2"/>
            <w:vMerge/>
            <w:shd w:val="clear" w:color="auto" w:fill="auto"/>
          </w:tcPr>
          <w:p w14:paraId="461084A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2BDD004"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4  </w:t>
            </w:r>
            <w:r w:rsidRPr="00BF0FF0">
              <w:rPr>
                <w:rFonts w:ascii="Times New Roman" w:eastAsia="Calibri" w:hAnsi="Times New Roman"/>
                <w:sz w:val="24"/>
                <w:szCs w:val="24"/>
              </w:rPr>
              <w:t xml:space="preserve">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при</w:t>
            </w:r>
            <w:r w:rsidRPr="00BF0FF0">
              <w:rPr>
                <w:rFonts w:ascii="Times New Roman" w:eastAsia="Calibri" w:hAnsi="Times New Roman"/>
                <w:b/>
                <w:sz w:val="24"/>
                <w:szCs w:val="24"/>
              </w:rPr>
              <w:t xml:space="preserve"> </w:t>
            </w:r>
            <w:r w:rsidRPr="00BF0FF0">
              <w:rPr>
                <w:rFonts w:ascii="Times New Roman" w:eastAsia="Calibri" w:hAnsi="Times New Roman"/>
                <w:sz w:val="24"/>
                <w:szCs w:val="24"/>
              </w:rPr>
              <w:t>пересчете запасов углеводородов.</w:t>
            </w:r>
          </w:p>
        </w:tc>
      </w:tr>
      <w:tr w:rsidR="00E85EA1" w:rsidRPr="00BF0FF0" w14:paraId="34CF18FD" w14:textId="77777777" w:rsidTr="00E85EA1">
        <w:trPr>
          <w:trHeight w:val="391"/>
        </w:trPr>
        <w:tc>
          <w:tcPr>
            <w:tcW w:w="1254" w:type="pct"/>
            <w:gridSpan w:val="2"/>
            <w:vMerge/>
            <w:shd w:val="clear" w:color="auto" w:fill="auto"/>
          </w:tcPr>
          <w:p w14:paraId="61418F8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B2B3CFA"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5</w:t>
            </w:r>
            <w:r w:rsidRPr="00BF0FF0">
              <w:rPr>
                <w:rFonts w:ascii="Times New Roman" w:eastAsia="Calibri" w:hAnsi="Times New Roman"/>
                <w:sz w:val="24"/>
                <w:szCs w:val="24"/>
              </w:rPr>
              <w:t xml:space="preserve"> Построение  геолого-геофизических разрезов  по каротажным диаграммам. </w:t>
            </w:r>
          </w:p>
        </w:tc>
      </w:tr>
      <w:tr w:rsidR="00E85EA1" w:rsidRPr="00BF0FF0" w14:paraId="164C78F8" w14:textId="77777777" w:rsidTr="00E85EA1">
        <w:trPr>
          <w:trHeight w:val="217"/>
        </w:trPr>
        <w:tc>
          <w:tcPr>
            <w:tcW w:w="1254" w:type="pct"/>
            <w:gridSpan w:val="2"/>
            <w:vMerge/>
            <w:shd w:val="clear" w:color="auto" w:fill="auto"/>
          </w:tcPr>
          <w:p w14:paraId="07FE776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8378DE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6</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Построение карты  эффективных </w:t>
            </w:r>
            <w:proofErr w:type="spellStart"/>
            <w:r w:rsidRPr="00BF0FF0">
              <w:rPr>
                <w:rFonts w:ascii="Times New Roman" w:eastAsia="Calibri" w:hAnsi="Times New Roman"/>
                <w:sz w:val="24"/>
                <w:szCs w:val="24"/>
              </w:rPr>
              <w:t>нефтенасыщенных</w:t>
            </w:r>
            <w:proofErr w:type="spellEnd"/>
            <w:r w:rsidRPr="00BF0FF0">
              <w:rPr>
                <w:rFonts w:ascii="Times New Roman" w:eastAsia="Calibri" w:hAnsi="Times New Roman"/>
                <w:sz w:val="24"/>
                <w:szCs w:val="24"/>
              </w:rPr>
              <w:t xml:space="preserve"> толщин пласта и границ категорий запасов.</w:t>
            </w:r>
          </w:p>
        </w:tc>
      </w:tr>
      <w:tr w:rsidR="00E85EA1" w:rsidRPr="00BF0FF0" w14:paraId="1C2A5D2F" w14:textId="77777777" w:rsidTr="00E85EA1">
        <w:trPr>
          <w:trHeight w:val="217"/>
        </w:trPr>
        <w:tc>
          <w:tcPr>
            <w:tcW w:w="1254" w:type="pct"/>
            <w:gridSpan w:val="2"/>
            <w:vMerge/>
            <w:shd w:val="clear" w:color="auto" w:fill="auto"/>
          </w:tcPr>
          <w:p w14:paraId="0EC97A9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6270CB0B"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7</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Измерение площади и подсчет средневзвешенной </w:t>
            </w:r>
            <w:proofErr w:type="spellStart"/>
            <w:r w:rsidRPr="00BF0FF0">
              <w:rPr>
                <w:rFonts w:ascii="Times New Roman" w:eastAsia="Calibri" w:hAnsi="Times New Roman"/>
                <w:sz w:val="24"/>
                <w:szCs w:val="24"/>
              </w:rPr>
              <w:t>нефтенасыщенной</w:t>
            </w:r>
            <w:proofErr w:type="spellEnd"/>
            <w:r w:rsidRPr="00BF0FF0">
              <w:rPr>
                <w:rFonts w:ascii="Times New Roman" w:eastAsia="Calibri" w:hAnsi="Times New Roman"/>
                <w:sz w:val="24"/>
                <w:szCs w:val="24"/>
              </w:rPr>
              <w:t xml:space="preserve"> толщины.</w:t>
            </w:r>
          </w:p>
        </w:tc>
      </w:tr>
      <w:tr w:rsidR="00E85EA1" w:rsidRPr="00BF0FF0" w14:paraId="6E3487E6" w14:textId="77777777" w:rsidTr="00E85EA1">
        <w:trPr>
          <w:trHeight w:val="217"/>
        </w:trPr>
        <w:tc>
          <w:tcPr>
            <w:tcW w:w="1254" w:type="pct"/>
            <w:gridSpan w:val="2"/>
            <w:vMerge/>
            <w:shd w:val="clear" w:color="auto" w:fill="auto"/>
          </w:tcPr>
          <w:p w14:paraId="2045950A"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873669E"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8</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  коэффициентов открытой пористости, </w:t>
            </w:r>
            <w:proofErr w:type="spellStart"/>
            <w:r w:rsidRPr="00BF0FF0">
              <w:rPr>
                <w:rFonts w:ascii="Times New Roman" w:eastAsia="Calibri" w:hAnsi="Times New Roman"/>
                <w:sz w:val="24"/>
                <w:szCs w:val="24"/>
              </w:rPr>
              <w:t>нефтенасыщенности</w:t>
            </w:r>
            <w:proofErr w:type="spellEnd"/>
            <w:r w:rsidRPr="00BF0FF0">
              <w:rPr>
                <w:rFonts w:ascii="Times New Roman" w:eastAsia="Calibri" w:hAnsi="Times New Roman"/>
                <w:sz w:val="24"/>
                <w:szCs w:val="24"/>
              </w:rPr>
              <w:t>, плотности нефти и объемного коэффициента, КИН.</w:t>
            </w:r>
          </w:p>
        </w:tc>
      </w:tr>
      <w:tr w:rsidR="00E85EA1" w:rsidRPr="00BF0FF0" w14:paraId="240309C7" w14:textId="77777777" w:rsidTr="00E85EA1">
        <w:trPr>
          <w:trHeight w:val="217"/>
        </w:trPr>
        <w:tc>
          <w:tcPr>
            <w:tcW w:w="1254" w:type="pct"/>
            <w:gridSpan w:val="2"/>
            <w:vMerge/>
            <w:shd w:val="clear" w:color="auto" w:fill="auto"/>
          </w:tcPr>
          <w:p w14:paraId="704E6DD9"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BD9223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9</w:t>
            </w:r>
            <w:r w:rsidRPr="00BF0FF0">
              <w:rPr>
                <w:rFonts w:ascii="Times New Roman" w:eastAsia="Calibri" w:hAnsi="Times New Roman"/>
                <w:sz w:val="24"/>
                <w:szCs w:val="24"/>
              </w:rPr>
              <w:t xml:space="preserve"> Подсчет запасов нефти и растворенного газа объемным методом.</w:t>
            </w:r>
          </w:p>
        </w:tc>
      </w:tr>
      <w:tr w:rsidR="00E85EA1" w:rsidRPr="00BF0FF0" w14:paraId="3BC6DFEA" w14:textId="77777777" w:rsidTr="00E85EA1">
        <w:trPr>
          <w:trHeight w:val="217"/>
        </w:trPr>
        <w:tc>
          <w:tcPr>
            <w:tcW w:w="1254" w:type="pct"/>
            <w:gridSpan w:val="2"/>
            <w:vMerge/>
            <w:shd w:val="clear" w:color="auto" w:fill="auto"/>
          </w:tcPr>
          <w:p w14:paraId="239AD0B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544CF07"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10 </w:t>
            </w:r>
            <w:r w:rsidRPr="00BF0FF0">
              <w:rPr>
                <w:rFonts w:ascii="Times New Roman" w:eastAsia="Calibri" w:hAnsi="Times New Roman"/>
                <w:sz w:val="24"/>
                <w:szCs w:val="24"/>
              </w:rPr>
              <w:t>Подсчет запасов свободного газа объемным методом.</w:t>
            </w:r>
          </w:p>
        </w:tc>
      </w:tr>
      <w:tr w:rsidR="00E85EA1" w:rsidRPr="00BF0FF0" w14:paraId="2F06FEFE" w14:textId="77777777" w:rsidTr="00E85EA1">
        <w:trPr>
          <w:trHeight w:val="217"/>
        </w:trPr>
        <w:tc>
          <w:tcPr>
            <w:tcW w:w="1254" w:type="pct"/>
            <w:gridSpan w:val="2"/>
            <w:vMerge/>
            <w:shd w:val="clear" w:color="auto" w:fill="auto"/>
          </w:tcPr>
          <w:p w14:paraId="5788D97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80B92AE"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11</w:t>
            </w:r>
            <w:r w:rsidRPr="00BF0FF0">
              <w:rPr>
                <w:rFonts w:ascii="Times New Roman" w:eastAsia="Calibri" w:hAnsi="Times New Roman"/>
                <w:sz w:val="24"/>
                <w:szCs w:val="24"/>
              </w:rPr>
              <w:t xml:space="preserve"> </w:t>
            </w:r>
            <w:r w:rsidRPr="00BF0FF0">
              <w:rPr>
                <w:rFonts w:ascii="Times New Roman" w:eastAsia="Calibri" w:hAnsi="Times New Roman"/>
                <w:b/>
                <w:sz w:val="24"/>
                <w:szCs w:val="24"/>
              </w:rPr>
              <w:t xml:space="preserve">  </w:t>
            </w:r>
            <w:r w:rsidRPr="00BF0FF0">
              <w:rPr>
                <w:rFonts w:ascii="Times New Roman" w:eastAsia="Calibri" w:hAnsi="Times New Roman"/>
                <w:sz w:val="24"/>
                <w:szCs w:val="24"/>
              </w:rPr>
              <w:t>Оценка ресурсов нефти и газа в перспективных структурах.</w:t>
            </w:r>
          </w:p>
        </w:tc>
      </w:tr>
      <w:tr w:rsidR="00E85EA1" w:rsidRPr="00BF0FF0" w14:paraId="4BA26C59" w14:textId="77777777" w:rsidTr="00E85EA1">
        <w:trPr>
          <w:trHeight w:val="217"/>
        </w:trPr>
        <w:tc>
          <w:tcPr>
            <w:tcW w:w="1254" w:type="pct"/>
            <w:gridSpan w:val="2"/>
            <w:vMerge/>
            <w:shd w:val="clear" w:color="auto" w:fill="auto"/>
          </w:tcPr>
          <w:p w14:paraId="3A7131B0"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38BF77E"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12  </w:t>
            </w:r>
            <w:r w:rsidRPr="00BF0FF0">
              <w:rPr>
                <w:rFonts w:ascii="Times New Roman" w:eastAsia="Calibri" w:hAnsi="Times New Roman"/>
                <w:sz w:val="24"/>
                <w:szCs w:val="24"/>
              </w:rPr>
              <w:t>Составление  отчета по подсчету запасов</w:t>
            </w:r>
          </w:p>
        </w:tc>
      </w:tr>
      <w:tr w:rsidR="00E85EA1" w:rsidRPr="00BF0FF0" w14:paraId="189448E4" w14:textId="77777777" w:rsidTr="00E85EA1">
        <w:trPr>
          <w:trHeight w:val="217"/>
        </w:trPr>
        <w:tc>
          <w:tcPr>
            <w:tcW w:w="1254" w:type="pct"/>
            <w:gridSpan w:val="2"/>
            <w:vMerge/>
            <w:shd w:val="clear" w:color="auto" w:fill="auto"/>
          </w:tcPr>
          <w:p w14:paraId="3123686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669EC20"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13</w:t>
            </w:r>
            <w:r w:rsidRPr="00BF0FF0">
              <w:rPr>
                <w:rFonts w:ascii="Times New Roman" w:eastAsia="Calibri" w:hAnsi="Times New Roman"/>
                <w:sz w:val="24"/>
                <w:szCs w:val="24"/>
              </w:rPr>
              <w:t xml:space="preserve">   Выполнение комплексного  задания  «Оценка ресурсов, подсчет и пересчет запасов углеводородов» по вариантам.</w:t>
            </w:r>
          </w:p>
        </w:tc>
      </w:tr>
      <w:tr w:rsidR="00E85EA1" w:rsidRPr="00BF0FF0" w14:paraId="6C86586A" w14:textId="77777777" w:rsidTr="00E85EA1">
        <w:trPr>
          <w:trHeight w:val="193"/>
        </w:trPr>
        <w:tc>
          <w:tcPr>
            <w:tcW w:w="1254" w:type="pct"/>
            <w:gridSpan w:val="2"/>
            <w:vMerge w:val="restart"/>
            <w:shd w:val="clear" w:color="auto" w:fill="auto"/>
          </w:tcPr>
          <w:p w14:paraId="0BBD0E53" w14:textId="77777777" w:rsidR="00E85EA1" w:rsidRPr="00BF0FF0" w:rsidRDefault="00E85EA1" w:rsidP="00612659">
            <w:pPr>
              <w:rPr>
                <w:rFonts w:ascii="Times New Roman" w:hAnsi="Times New Roman"/>
                <w:b/>
                <w:bCs/>
                <w:sz w:val="24"/>
                <w:szCs w:val="24"/>
              </w:rPr>
            </w:pPr>
            <w:r w:rsidRPr="00BF0FF0">
              <w:rPr>
                <w:rFonts w:ascii="Times New Roman" w:hAnsi="Times New Roman"/>
                <w:b/>
                <w:bCs/>
                <w:sz w:val="24"/>
                <w:szCs w:val="24"/>
              </w:rPr>
              <w:t xml:space="preserve">Тема </w:t>
            </w:r>
            <w:r>
              <w:rPr>
                <w:rFonts w:ascii="Times New Roman" w:hAnsi="Times New Roman"/>
                <w:b/>
                <w:bCs/>
                <w:sz w:val="24"/>
                <w:szCs w:val="24"/>
              </w:rPr>
              <w:t>03.01.02</w:t>
            </w:r>
            <w:r w:rsidRPr="00BF0FF0">
              <w:rPr>
                <w:rFonts w:ascii="Times New Roman" w:hAnsi="Times New Roman"/>
                <w:b/>
                <w:bCs/>
                <w:sz w:val="24"/>
                <w:szCs w:val="24"/>
              </w:rPr>
              <w:t xml:space="preserve"> Подготовка и обработка исходных данных к подсчету запасов в цифровом виде</w:t>
            </w:r>
          </w:p>
        </w:tc>
        <w:tc>
          <w:tcPr>
            <w:tcW w:w="3746" w:type="pct"/>
            <w:shd w:val="clear" w:color="auto" w:fill="auto"/>
          </w:tcPr>
          <w:p w14:paraId="6EDB422B"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Содержание </w:t>
            </w:r>
          </w:p>
        </w:tc>
      </w:tr>
      <w:tr w:rsidR="00E85EA1" w:rsidRPr="00BF0FF0" w14:paraId="65C0EA26" w14:textId="77777777" w:rsidTr="00E85EA1">
        <w:tc>
          <w:tcPr>
            <w:tcW w:w="1254" w:type="pct"/>
            <w:gridSpan w:val="2"/>
            <w:vMerge/>
            <w:shd w:val="clear" w:color="auto" w:fill="auto"/>
          </w:tcPr>
          <w:p w14:paraId="78FAD0D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929DAEF" w14:textId="77777777" w:rsidR="00E85EA1" w:rsidRPr="00BF0FF0" w:rsidRDefault="00E85EA1" w:rsidP="00612659">
            <w:pPr>
              <w:suppressAutoHyphens/>
              <w:jc w:val="both"/>
              <w:rPr>
                <w:rFonts w:ascii="Times New Roman" w:hAnsi="Times New Roman"/>
                <w:b/>
                <w:sz w:val="24"/>
                <w:szCs w:val="24"/>
              </w:rPr>
            </w:pPr>
            <w:r w:rsidRPr="00BF0FF0">
              <w:rPr>
                <w:rFonts w:ascii="Times New Roman" w:hAnsi="Times New Roman"/>
                <w:bCs/>
                <w:sz w:val="24"/>
                <w:szCs w:val="24"/>
              </w:rPr>
              <w:t>Подготовка и обработка исходных данных к подсчету запасов в цифровом виде.</w:t>
            </w:r>
          </w:p>
        </w:tc>
      </w:tr>
      <w:tr w:rsidR="00E85EA1" w:rsidRPr="00BF0FF0" w14:paraId="291CBF6C" w14:textId="77777777" w:rsidTr="00E85EA1">
        <w:tc>
          <w:tcPr>
            <w:tcW w:w="1254" w:type="pct"/>
            <w:gridSpan w:val="2"/>
            <w:vMerge/>
            <w:shd w:val="clear" w:color="auto" w:fill="auto"/>
          </w:tcPr>
          <w:p w14:paraId="34E3A02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B83C4AC" w14:textId="77777777" w:rsidR="00E85EA1" w:rsidRPr="00BF0FF0" w:rsidRDefault="00E85EA1" w:rsidP="00612659">
            <w:pPr>
              <w:suppressAutoHyphens/>
              <w:jc w:val="both"/>
              <w:rPr>
                <w:rFonts w:ascii="Times New Roman" w:hAnsi="Times New Roman"/>
                <w:b/>
                <w:sz w:val="24"/>
                <w:szCs w:val="24"/>
              </w:rPr>
            </w:pPr>
            <w:r w:rsidRPr="00BF0FF0">
              <w:rPr>
                <w:rFonts w:ascii="Times New Roman" w:hAnsi="Times New Roman"/>
                <w:b/>
                <w:bCs/>
                <w:sz w:val="24"/>
                <w:szCs w:val="24"/>
              </w:rPr>
              <w:t>В том числе лабораторных работ</w:t>
            </w:r>
          </w:p>
        </w:tc>
      </w:tr>
      <w:tr w:rsidR="00E85EA1" w:rsidRPr="00BF0FF0" w14:paraId="75DBD0A5" w14:textId="77777777" w:rsidTr="00E85EA1">
        <w:tc>
          <w:tcPr>
            <w:tcW w:w="1254" w:type="pct"/>
            <w:gridSpan w:val="2"/>
            <w:vMerge/>
            <w:shd w:val="clear" w:color="auto" w:fill="auto"/>
          </w:tcPr>
          <w:p w14:paraId="4EE849E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068218C" w14:textId="77777777" w:rsidR="00E85EA1" w:rsidRPr="00BF0FF0" w:rsidRDefault="00E85EA1" w:rsidP="00612659">
            <w:pPr>
              <w:jc w:val="both"/>
              <w:rPr>
                <w:rFonts w:ascii="Times New Roman" w:hAnsi="Times New Roman"/>
                <w:sz w:val="24"/>
                <w:szCs w:val="24"/>
              </w:rPr>
            </w:pPr>
            <w:r w:rsidRPr="00BF0FF0">
              <w:rPr>
                <w:rFonts w:ascii="Times New Roman" w:eastAsia="Calibri" w:hAnsi="Times New Roman"/>
                <w:b/>
                <w:sz w:val="24"/>
                <w:szCs w:val="24"/>
              </w:rPr>
              <w:t>Лабораторная работа № 1</w:t>
            </w:r>
            <w:r w:rsidRPr="00BF0FF0">
              <w:rPr>
                <w:rFonts w:ascii="Times New Roman" w:eastAsia="Calibri" w:hAnsi="Times New Roman"/>
                <w:sz w:val="24"/>
                <w:szCs w:val="24"/>
              </w:rPr>
              <w:t xml:space="preserve"> Оцифровка комплекса каротажных диаграмм (от 3 до 5 скважин) в компьютерной программе/Загрузка комплекса каротажных диаграмм в компьютерную программу Прайм.</w:t>
            </w:r>
          </w:p>
        </w:tc>
      </w:tr>
      <w:tr w:rsidR="00E85EA1" w:rsidRPr="00BF0FF0" w14:paraId="6BA8C941" w14:textId="77777777" w:rsidTr="00E85EA1">
        <w:trPr>
          <w:trHeight w:val="311"/>
        </w:trPr>
        <w:tc>
          <w:tcPr>
            <w:tcW w:w="1254" w:type="pct"/>
            <w:gridSpan w:val="2"/>
            <w:vMerge/>
            <w:shd w:val="clear" w:color="auto" w:fill="auto"/>
          </w:tcPr>
          <w:p w14:paraId="0CE05383"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4F08EF3" w14:textId="77777777" w:rsidR="00E85EA1" w:rsidRPr="00BF0FF0" w:rsidRDefault="00E85EA1" w:rsidP="00612659">
            <w:pPr>
              <w:jc w:val="both"/>
              <w:rPr>
                <w:rFonts w:ascii="Times New Roman" w:hAnsi="Times New Roman"/>
                <w:sz w:val="24"/>
                <w:szCs w:val="24"/>
              </w:rPr>
            </w:pPr>
            <w:r w:rsidRPr="00BF0FF0">
              <w:rPr>
                <w:rFonts w:ascii="Times New Roman" w:eastAsia="Calibri" w:hAnsi="Times New Roman"/>
                <w:b/>
                <w:sz w:val="24"/>
                <w:szCs w:val="24"/>
              </w:rPr>
              <w:t>Лабораторная работа № 2</w:t>
            </w:r>
            <w:r w:rsidRPr="00BF0FF0">
              <w:rPr>
                <w:rFonts w:ascii="Times New Roman" w:eastAsia="Calibri" w:hAnsi="Times New Roman"/>
                <w:sz w:val="24"/>
                <w:szCs w:val="24"/>
              </w:rPr>
              <w:t xml:space="preserve"> Построение  геолого-геофизических разрезов  по каротажным диаграммам  (от 3 до 5 скважин) в компьютерной программе Прайм.</w:t>
            </w:r>
          </w:p>
        </w:tc>
      </w:tr>
      <w:tr w:rsidR="00E85EA1" w:rsidRPr="00BF0FF0" w14:paraId="238B5070" w14:textId="77777777" w:rsidTr="00E85EA1">
        <w:tc>
          <w:tcPr>
            <w:tcW w:w="1254" w:type="pct"/>
            <w:gridSpan w:val="2"/>
            <w:vMerge/>
            <w:shd w:val="clear" w:color="auto" w:fill="auto"/>
          </w:tcPr>
          <w:p w14:paraId="453DBFAB"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6CEEE31A"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3</w:t>
            </w:r>
            <w:r w:rsidRPr="00BF0FF0">
              <w:rPr>
                <w:rFonts w:ascii="Times New Roman" w:hAnsi="Times New Roman"/>
                <w:sz w:val="24"/>
                <w:szCs w:val="24"/>
              </w:rPr>
              <w:t xml:space="preserve"> Построение </w:t>
            </w:r>
            <w:r w:rsidRPr="00BF0FF0">
              <w:rPr>
                <w:rFonts w:ascii="Times New Roman" w:eastAsia="Calibri" w:hAnsi="Times New Roman"/>
                <w:sz w:val="24"/>
                <w:szCs w:val="24"/>
              </w:rPr>
              <w:t xml:space="preserve">корреляционной схемы продуктивного пласта по каротажным диаграммам (от 3 до 5 скважин) </w:t>
            </w:r>
            <w:r w:rsidRPr="00BF0FF0">
              <w:rPr>
                <w:rFonts w:ascii="Times New Roman" w:hAnsi="Times New Roman"/>
                <w:sz w:val="24"/>
                <w:szCs w:val="24"/>
              </w:rPr>
              <w:t>корреляционной схемы</w:t>
            </w:r>
            <w:r w:rsidRPr="00BF0FF0">
              <w:rPr>
                <w:rFonts w:ascii="Times New Roman" w:eastAsia="Calibri" w:hAnsi="Times New Roman"/>
                <w:sz w:val="24"/>
                <w:szCs w:val="24"/>
              </w:rPr>
              <w:t xml:space="preserve"> в компьютерной программе.</w:t>
            </w:r>
          </w:p>
        </w:tc>
      </w:tr>
      <w:tr w:rsidR="00E85EA1" w:rsidRPr="00BF0FF0" w14:paraId="7382A9CA" w14:textId="77777777" w:rsidTr="00E85EA1">
        <w:tc>
          <w:tcPr>
            <w:tcW w:w="1254" w:type="pct"/>
            <w:gridSpan w:val="2"/>
            <w:vMerge/>
            <w:shd w:val="clear" w:color="auto" w:fill="auto"/>
          </w:tcPr>
          <w:p w14:paraId="3299930F"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8AB6D08"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4</w:t>
            </w:r>
            <w:r w:rsidRPr="00BF0FF0">
              <w:rPr>
                <w:rFonts w:ascii="Times New Roman" w:eastAsia="Calibri" w:hAnsi="Times New Roman"/>
                <w:sz w:val="24"/>
                <w:szCs w:val="24"/>
              </w:rPr>
              <w:t xml:space="preserve"> Составление базы данных  по каротажным диаграммам.</w:t>
            </w:r>
          </w:p>
        </w:tc>
      </w:tr>
      <w:tr w:rsidR="00E85EA1" w:rsidRPr="00BF0FF0" w14:paraId="6BBD9B5A" w14:textId="77777777" w:rsidTr="00E85EA1">
        <w:tc>
          <w:tcPr>
            <w:tcW w:w="1254" w:type="pct"/>
            <w:gridSpan w:val="2"/>
            <w:vMerge/>
            <w:shd w:val="clear" w:color="auto" w:fill="auto"/>
          </w:tcPr>
          <w:p w14:paraId="76B89B12"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32208F0"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№5</w:t>
            </w:r>
            <w:r w:rsidRPr="00BF0FF0">
              <w:rPr>
                <w:rFonts w:ascii="Times New Roman" w:eastAsia="Calibri" w:hAnsi="Times New Roman"/>
                <w:sz w:val="24"/>
                <w:szCs w:val="24"/>
              </w:rPr>
              <w:t xml:space="preserve"> Построение структурных карт по кровле репера, по кровле и подошве продуктивного пласта в компьютерной программе.</w:t>
            </w:r>
          </w:p>
        </w:tc>
      </w:tr>
      <w:tr w:rsidR="00E85EA1" w:rsidRPr="00BF0FF0" w14:paraId="642E002E" w14:textId="77777777" w:rsidTr="00E85EA1">
        <w:tc>
          <w:tcPr>
            <w:tcW w:w="1254" w:type="pct"/>
            <w:gridSpan w:val="2"/>
            <w:vMerge/>
            <w:shd w:val="clear" w:color="auto" w:fill="auto"/>
          </w:tcPr>
          <w:p w14:paraId="63FDC66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9B231D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6</w:t>
            </w:r>
            <w:r w:rsidRPr="00BF0FF0">
              <w:rPr>
                <w:rFonts w:ascii="Times New Roman" w:eastAsia="Calibri" w:hAnsi="Times New Roman"/>
                <w:sz w:val="24"/>
                <w:szCs w:val="24"/>
              </w:rPr>
              <w:t xml:space="preserve"> Построение продольного и  поперечного геологических профилей  продуктивного пласта по данным скважин в компьютерной программе.</w:t>
            </w:r>
          </w:p>
        </w:tc>
      </w:tr>
      <w:tr w:rsidR="00E85EA1" w:rsidRPr="00BF0FF0" w14:paraId="357B3B81" w14:textId="77777777" w:rsidTr="00E85EA1">
        <w:tc>
          <w:tcPr>
            <w:tcW w:w="1254" w:type="pct"/>
            <w:gridSpan w:val="2"/>
            <w:vMerge/>
            <w:shd w:val="clear" w:color="auto" w:fill="auto"/>
          </w:tcPr>
          <w:p w14:paraId="53C9DC12"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20C85F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7</w:t>
            </w:r>
            <w:r w:rsidRPr="00BF0FF0">
              <w:rPr>
                <w:rFonts w:ascii="Times New Roman" w:eastAsia="Calibri" w:hAnsi="Times New Roman"/>
                <w:sz w:val="24"/>
                <w:szCs w:val="24"/>
              </w:rPr>
              <w:t xml:space="preserve"> Построение карт  эффективных толщин и эффективных </w:t>
            </w:r>
            <w:proofErr w:type="spellStart"/>
            <w:r w:rsidRPr="00BF0FF0">
              <w:rPr>
                <w:rFonts w:ascii="Times New Roman" w:eastAsia="Calibri" w:hAnsi="Times New Roman"/>
                <w:sz w:val="24"/>
                <w:szCs w:val="24"/>
              </w:rPr>
              <w:t>нефтенасыщенных</w:t>
            </w:r>
            <w:proofErr w:type="spellEnd"/>
            <w:r w:rsidRPr="00BF0FF0">
              <w:rPr>
                <w:rFonts w:ascii="Times New Roman" w:eastAsia="Calibri" w:hAnsi="Times New Roman"/>
                <w:sz w:val="24"/>
                <w:szCs w:val="24"/>
              </w:rPr>
              <w:t xml:space="preserve"> толщин пласта в компьютерной программе.</w:t>
            </w:r>
          </w:p>
        </w:tc>
      </w:tr>
      <w:tr w:rsidR="00E85EA1" w:rsidRPr="00BF0FF0" w14:paraId="58BC5AF9" w14:textId="77777777" w:rsidTr="00E85EA1">
        <w:tc>
          <w:tcPr>
            <w:tcW w:w="1254" w:type="pct"/>
            <w:gridSpan w:val="2"/>
            <w:vMerge/>
            <w:shd w:val="clear" w:color="auto" w:fill="auto"/>
          </w:tcPr>
          <w:p w14:paraId="53A68C3F"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75F2933"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8</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в компьютерной программе.</w:t>
            </w:r>
          </w:p>
        </w:tc>
      </w:tr>
      <w:tr w:rsidR="00E85EA1" w:rsidRPr="00BF0FF0" w14:paraId="1C9385BB" w14:textId="77777777" w:rsidTr="00E85EA1">
        <w:trPr>
          <w:trHeight w:val="276"/>
        </w:trPr>
        <w:tc>
          <w:tcPr>
            <w:tcW w:w="1254" w:type="pct"/>
            <w:gridSpan w:val="2"/>
            <w:vMerge/>
            <w:shd w:val="clear" w:color="auto" w:fill="auto"/>
          </w:tcPr>
          <w:p w14:paraId="4CFAED4E"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516EA3E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9</w:t>
            </w:r>
            <w:r w:rsidRPr="00BF0FF0">
              <w:rPr>
                <w:rFonts w:ascii="Times New Roman" w:eastAsia="Calibri" w:hAnsi="Times New Roman"/>
                <w:sz w:val="24"/>
                <w:szCs w:val="24"/>
              </w:rPr>
              <w:t xml:space="preserve"> Выполнение контрольного комплексного задания  «Подготовка и обработка исходных данных к подсчету запасов в цифровом виде» по вариантам.</w:t>
            </w:r>
          </w:p>
        </w:tc>
      </w:tr>
      <w:tr w:rsidR="00E85EA1" w:rsidRPr="00BF0FF0" w14:paraId="667B3454" w14:textId="77777777" w:rsidTr="00E85EA1">
        <w:tc>
          <w:tcPr>
            <w:tcW w:w="5000" w:type="pct"/>
            <w:gridSpan w:val="3"/>
            <w:shd w:val="clear" w:color="auto" w:fill="auto"/>
          </w:tcPr>
          <w:p w14:paraId="627E071C" w14:textId="77777777" w:rsidR="00E85EA1" w:rsidRPr="005803E9" w:rsidRDefault="00E85EA1" w:rsidP="00612659">
            <w:pPr>
              <w:suppressAutoHyphens/>
              <w:jc w:val="both"/>
              <w:rPr>
                <w:rFonts w:ascii="Times New Roman" w:hAnsi="Times New Roman"/>
                <w:b/>
                <w:sz w:val="24"/>
                <w:szCs w:val="24"/>
              </w:rPr>
            </w:pPr>
            <w:r w:rsidRPr="005803E9">
              <w:rPr>
                <w:rFonts w:ascii="Times New Roman" w:hAnsi="Times New Roman"/>
                <w:b/>
                <w:sz w:val="24"/>
                <w:szCs w:val="24"/>
              </w:rPr>
              <w:t>Курсовая работа (</w:t>
            </w:r>
            <w:r w:rsidRPr="005803E9">
              <w:rPr>
                <w:rFonts w:ascii="Times New Roman" w:hAnsi="Times New Roman"/>
                <w:b/>
                <w:i/>
                <w:iCs/>
                <w:sz w:val="24"/>
                <w:szCs w:val="24"/>
              </w:rPr>
              <w:t xml:space="preserve">выполнение курсовой работы является по модулю обязательным) </w:t>
            </w:r>
          </w:p>
          <w:p w14:paraId="17E3B582" w14:textId="77777777" w:rsidR="00E85EA1" w:rsidRPr="005803E9" w:rsidRDefault="00E85EA1" w:rsidP="00612659">
            <w:pPr>
              <w:suppressAutoHyphens/>
              <w:jc w:val="both"/>
              <w:rPr>
                <w:rFonts w:ascii="Times New Roman" w:hAnsi="Times New Roman"/>
                <w:b/>
                <w:sz w:val="24"/>
                <w:szCs w:val="24"/>
              </w:rPr>
            </w:pPr>
            <w:r w:rsidRPr="005803E9">
              <w:rPr>
                <w:rFonts w:ascii="Times New Roman" w:hAnsi="Times New Roman"/>
                <w:b/>
                <w:sz w:val="24"/>
                <w:szCs w:val="24"/>
              </w:rPr>
              <w:t>Тематика курсовой  работы:</w:t>
            </w:r>
          </w:p>
          <w:p w14:paraId="15B70B21"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1. Оценка ресурсов нефти и газа</w:t>
            </w:r>
          </w:p>
          <w:p w14:paraId="2A32AEBB"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2. Подсчет запасов нефти и газа месторождения</w:t>
            </w:r>
          </w:p>
          <w:p w14:paraId="7566092F"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3. Пересчет запасов нефти и газа месторождения</w:t>
            </w:r>
          </w:p>
        </w:tc>
      </w:tr>
      <w:tr w:rsidR="00E85EA1" w:rsidRPr="00BF0FF0" w14:paraId="2BF9F43C" w14:textId="77777777" w:rsidTr="00E85EA1">
        <w:trPr>
          <w:trHeight w:val="70"/>
        </w:trPr>
        <w:tc>
          <w:tcPr>
            <w:tcW w:w="5000" w:type="pct"/>
            <w:gridSpan w:val="3"/>
            <w:shd w:val="clear" w:color="auto" w:fill="auto"/>
          </w:tcPr>
          <w:p w14:paraId="1F9355DB" w14:textId="77777777" w:rsidR="00E85EA1" w:rsidRPr="00BF0FF0" w:rsidRDefault="00E85EA1" w:rsidP="00612659">
            <w:pPr>
              <w:suppressAutoHyphens/>
              <w:jc w:val="both"/>
              <w:rPr>
                <w:rFonts w:ascii="Times New Roman" w:hAnsi="Times New Roman"/>
                <w:bCs/>
                <w:i/>
                <w:sz w:val="24"/>
                <w:szCs w:val="24"/>
              </w:rPr>
            </w:pPr>
            <w:r w:rsidRPr="00BF0FF0">
              <w:rPr>
                <w:rFonts w:ascii="Times New Roman" w:hAnsi="Times New Roman"/>
                <w:b/>
                <w:sz w:val="24"/>
                <w:szCs w:val="24"/>
              </w:rPr>
              <w:t xml:space="preserve">Обязательные аудиторные учебные занятия </w:t>
            </w:r>
            <w:r w:rsidRPr="00BF0FF0">
              <w:rPr>
                <w:rFonts w:ascii="Times New Roman" w:hAnsi="Times New Roman"/>
                <w:b/>
                <w:bCs/>
                <w:sz w:val="24"/>
                <w:szCs w:val="24"/>
              </w:rPr>
              <w:t>по курсовой работе</w:t>
            </w:r>
          </w:p>
          <w:p w14:paraId="72517624" w14:textId="77777777" w:rsidR="00E85EA1" w:rsidRPr="00BF0FF0" w:rsidRDefault="00E85EA1" w:rsidP="00612659">
            <w:pPr>
              <w:rPr>
                <w:rFonts w:ascii="Times New Roman" w:hAnsi="Times New Roman"/>
                <w:sz w:val="24"/>
                <w:szCs w:val="24"/>
              </w:rPr>
            </w:pPr>
            <w:r w:rsidRPr="00BF0FF0">
              <w:rPr>
                <w:rFonts w:ascii="Times New Roman" w:hAnsi="Times New Roman"/>
                <w:sz w:val="24"/>
                <w:szCs w:val="24"/>
              </w:rPr>
              <w:t>Консультации по темам</w:t>
            </w:r>
          </w:p>
          <w:p w14:paraId="3A2E3D23" w14:textId="77777777" w:rsidR="00E85EA1" w:rsidRPr="00BF0FF0" w:rsidRDefault="00E85EA1" w:rsidP="00153A60">
            <w:pPr>
              <w:numPr>
                <w:ilvl w:val="0"/>
                <w:numId w:val="15"/>
              </w:numPr>
              <w:spacing w:line="276" w:lineRule="auto"/>
              <w:jc w:val="both"/>
              <w:rPr>
                <w:rFonts w:ascii="Times New Roman" w:hAnsi="Times New Roman"/>
                <w:sz w:val="24"/>
                <w:szCs w:val="24"/>
                <w:lang w:val="x-none"/>
              </w:rPr>
            </w:pPr>
            <w:r w:rsidRPr="00BF0FF0">
              <w:rPr>
                <w:rFonts w:ascii="Times New Roman" w:hAnsi="Times New Roman"/>
                <w:sz w:val="24"/>
                <w:szCs w:val="24"/>
                <w:lang w:val="x-none"/>
              </w:rPr>
              <w:t>Геологическ</w:t>
            </w:r>
            <w:r w:rsidRPr="00BF0FF0">
              <w:rPr>
                <w:rFonts w:ascii="Times New Roman" w:hAnsi="Times New Roman"/>
                <w:sz w:val="24"/>
                <w:szCs w:val="24"/>
              </w:rPr>
              <w:t>ое строение</w:t>
            </w:r>
            <w:r w:rsidRPr="00BF0FF0">
              <w:rPr>
                <w:rFonts w:ascii="Times New Roman" w:hAnsi="Times New Roman"/>
                <w:sz w:val="24"/>
                <w:szCs w:val="24"/>
                <w:lang w:val="x-none"/>
              </w:rPr>
              <w:t xml:space="preserve">. </w:t>
            </w:r>
          </w:p>
          <w:p w14:paraId="1AEC3D83"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 xml:space="preserve">Обзорная карта. Тектоническая схема. </w:t>
            </w:r>
          </w:p>
          <w:p w14:paraId="74007D3D"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rPr>
              <w:t>С</w:t>
            </w:r>
            <w:r w:rsidRPr="00BF0FF0">
              <w:rPr>
                <w:rFonts w:ascii="Times New Roman" w:hAnsi="Times New Roman"/>
                <w:sz w:val="24"/>
                <w:szCs w:val="24"/>
                <w:lang w:val="x-none"/>
              </w:rPr>
              <w:t>ведения о геологоразведочных работах</w:t>
            </w:r>
            <w:r w:rsidRPr="00BF0FF0">
              <w:rPr>
                <w:rFonts w:ascii="Times New Roman" w:hAnsi="Times New Roman"/>
                <w:sz w:val="24"/>
                <w:szCs w:val="24"/>
              </w:rPr>
              <w:t>. С</w:t>
            </w:r>
            <w:r w:rsidRPr="00BF0FF0">
              <w:rPr>
                <w:rFonts w:ascii="Times New Roman" w:hAnsi="Times New Roman"/>
                <w:sz w:val="24"/>
                <w:szCs w:val="24"/>
                <w:lang w:val="x-none"/>
              </w:rPr>
              <w:t>ведения о разработке месторождения</w:t>
            </w:r>
            <w:r w:rsidRPr="00BF0FF0">
              <w:rPr>
                <w:rFonts w:ascii="Times New Roman" w:hAnsi="Times New Roman"/>
                <w:sz w:val="24"/>
                <w:szCs w:val="24"/>
              </w:rPr>
              <w:t>.</w:t>
            </w:r>
          </w:p>
          <w:p w14:paraId="51D18545"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Построение структурной карты</w:t>
            </w:r>
            <w:r w:rsidRPr="00BF0FF0">
              <w:rPr>
                <w:rFonts w:ascii="Times New Roman" w:hAnsi="Times New Roman"/>
                <w:sz w:val="24"/>
                <w:szCs w:val="24"/>
              </w:rPr>
              <w:t xml:space="preserve"> и </w:t>
            </w:r>
            <w:proofErr w:type="spellStart"/>
            <w:r w:rsidRPr="00BF0FF0">
              <w:rPr>
                <w:rFonts w:ascii="Times New Roman" w:hAnsi="Times New Roman"/>
                <w:sz w:val="24"/>
                <w:szCs w:val="24"/>
              </w:rPr>
              <w:t>подсчетного</w:t>
            </w:r>
            <w:proofErr w:type="spellEnd"/>
            <w:r w:rsidRPr="00BF0FF0">
              <w:rPr>
                <w:rFonts w:ascii="Times New Roman" w:hAnsi="Times New Roman"/>
                <w:sz w:val="24"/>
                <w:szCs w:val="24"/>
              </w:rPr>
              <w:t xml:space="preserve"> плана</w:t>
            </w:r>
            <w:r w:rsidRPr="00BF0FF0">
              <w:rPr>
                <w:rFonts w:ascii="Times New Roman" w:hAnsi="Times New Roman"/>
                <w:sz w:val="24"/>
                <w:szCs w:val="24"/>
                <w:lang w:val="x-none"/>
              </w:rPr>
              <w:t>.</w:t>
            </w:r>
          </w:p>
          <w:p w14:paraId="6DF2887F"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 xml:space="preserve">Построение </w:t>
            </w:r>
            <w:r w:rsidRPr="00BF0FF0">
              <w:rPr>
                <w:rFonts w:ascii="Times New Roman" w:hAnsi="Times New Roman"/>
                <w:sz w:val="24"/>
                <w:szCs w:val="24"/>
              </w:rPr>
              <w:t>геологического профиля.</w:t>
            </w:r>
          </w:p>
          <w:p w14:paraId="0C6B6793"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Подсчет площади залежи</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0F713A90"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rPr>
              <w:lastRenderedPageBreak/>
              <w:t>О</w:t>
            </w:r>
            <w:proofErr w:type="spellStart"/>
            <w:r w:rsidRPr="00BF0FF0">
              <w:rPr>
                <w:rFonts w:ascii="Times New Roman" w:hAnsi="Times New Roman"/>
                <w:sz w:val="24"/>
                <w:szCs w:val="24"/>
                <w:lang w:val="x-none"/>
              </w:rPr>
              <w:t>боснование</w:t>
            </w:r>
            <w:proofErr w:type="spellEnd"/>
            <w:r w:rsidRPr="00BF0FF0">
              <w:rPr>
                <w:rFonts w:ascii="Times New Roman" w:hAnsi="Times New Roman"/>
                <w:sz w:val="24"/>
                <w:szCs w:val="24"/>
                <w:lang w:val="x-none"/>
              </w:rPr>
              <w:t xml:space="preserve"> </w:t>
            </w:r>
            <w:proofErr w:type="spellStart"/>
            <w:r w:rsidRPr="00BF0FF0">
              <w:rPr>
                <w:rFonts w:ascii="Times New Roman" w:hAnsi="Times New Roman"/>
                <w:sz w:val="24"/>
                <w:szCs w:val="24"/>
                <w:lang w:val="x-none"/>
              </w:rPr>
              <w:t>подсчетных</w:t>
            </w:r>
            <w:proofErr w:type="spellEnd"/>
            <w:r w:rsidRPr="00BF0FF0">
              <w:rPr>
                <w:rFonts w:ascii="Times New Roman" w:hAnsi="Times New Roman"/>
                <w:sz w:val="24"/>
                <w:szCs w:val="24"/>
                <w:lang w:val="x-none"/>
              </w:rPr>
              <w:t xml:space="preserve"> параметров</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05E056B8"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Подсчет запасов нефти</w:t>
            </w:r>
            <w:r w:rsidRPr="00BF0FF0">
              <w:rPr>
                <w:rFonts w:ascii="Times New Roman" w:hAnsi="Times New Roman"/>
                <w:sz w:val="24"/>
                <w:szCs w:val="24"/>
                <w:lang w:val="x-none" w:eastAsia="x-none"/>
              </w:rPr>
              <w:t xml:space="preserve"> </w:t>
            </w:r>
            <w:r w:rsidRPr="00BF0FF0">
              <w:rPr>
                <w:rFonts w:ascii="Times New Roman" w:hAnsi="Times New Roman"/>
                <w:sz w:val="24"/>
                <w:szCs w:val="24"/>
                <w:lang w:val="x-none"/>
              </w:rPr>
              <w:t>и растворенного газа</w:t>
            </w:r>
            <w:r w:rsidRPr="00BF0FF0">
              <w:rPr>
                <w:rFonts w:ascii="Times New Roman" w:hAnsi="Times New Roman"/>
                <w:sz w:val="24"/>
                <w:szCs w:val="24"/>
              </w:rPr>
              <w:t>.</w:t>
            </w:r>
          </w:p>
          <w:p w14:paraId="0A6B915C"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Охрана недр и окружающей среды</w:t>
            </w:r>
            <w:r w:rsidRPr="00BF0FF0">
              <w:rPr>
                <w:rFonts w:ascii="Times New Roman" w:hAnsi="Times New Roman"/>
                <w:sz w:val="24"/>
                <w:szCs w:val="24"/>
              </w:rPr>
              <w:t xml:space="preserve"> при  ГРР и бурении скважин</w:t>
            </w:r>
            <w:r w:rsidRPr="00BF0FF0">
              <w:rPr>
                <w:rFonts w:ascii="Times New Roman" w:hAnsi="Times New Roman"/>
                <w:sz w:val="24"/>
                <w:szCs w:val="24"/>
                <w:lang w:val="x-none"/>
              </w:rPr>
              <w:t>. Оформление титульного листа. Введение, заключение, содержание, список литературы</w:t>
            </w:r>
            <w:r w:rsidRPr="00BF0FF0">
              <w:rPr>
                <w:rFonts w:ascii="Times New Roman" w:hAnsi="Times New Roman"/>
                <w:sz w:val="24"/>
                <w:szCs w:val="24"/>
              </w:rPr>
              <w:t>.</w:t>
            </w:r>
          </w:p>
          <w:p w14:paraId="5BB438F5"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Подготовка доклада</w:t>
            </w:r>
            <w:r w:rsidRPr="00BF0FF0">
              <w:rPr>
                <w:rFonts w:ascii="Times New Roman" w:hAnsi="Times New Roman"/>
                <w:sz w:val="24"/>
                <w:szCs w:val="24"/>
              </w:rPr>
              <w:t xml:space="preserve"> и презентации</w:t>
            </w:r>
            <w:r w:rsidRPr="00BF0FF0">
              <w:rPr>
                <w:rFonts w:ascii="Times New Roman" w:hAnsi="Times New Roman"/>
                <w:sz w:val="24"/>
                <w:szCs w:val="24"/>
                <w:lang w:val="x-none"/>
              </w:rPr>
              <w:t>.</w:t>
            </w:r>
          </w:p>
        </w:tc>
      </w:tr>
      <w:tr w:rsidR="00E85EA1" w:rsidRPr="00BF0FF0" w14:paraId="4A173938" w14:textId="77777777" w:rsidTr="00E85EA1">
        <w:trPr>
          <w:trHeight w:val="557"/>
        </w:trPr>
        <w:tc>
          <w:tcPr>
            <w:tcW w:w="5000" w:type="pct"/>
            <w:gridSpan w:val="3"/>
            <w:shd w:val="clear" w:color="auto" w:fill="auto"/>
          </w:tcPr>
          <w:p w14:paraId="2F1B647C" w14:textId="77777777" w:rsidR="00E85EA1" w:rsidRPr="00BF0FF0" w:rsidRDefault="00E85EA1" w:rsidP="00612659">
            <w:pPr>
              <w:jc w:val="both"/>
              <w:rPr>
                <w:rFonts w:ascii="Times New Roman" w:hAnsi="Times New Roman"/>
                <w:b/>
                <w:sz w:val="24"/>
                <w:szCs w:val="24"/>
              </w:rPr>
            </w:pPr>
            <w:r w:rsidRPr="00BF0FF0">
              <w:rPr>
                <w:rFonts w:ascii="Times New Roman" w:hAnsi="Times New Roman"/>
                <w:b/>
                <w:bCs/>
                <w:sz w:val="24"/>
                <w:szCs w:val="24"/>
              </w:rPr>
              <w:lastRenderedPageBreak/>
              <w:t xml:space="preserve">Примерная тематика самостоятельной учебной работы </w:t>
            </w:r>
          </w:p>
          <w:p w14:paraId="48EAB5D9" w14:textId="77777777" w:rsidR="00E85EA1" w:rsidRPr="00BF0FF0" w:rsidRDefault="00E85EA1" w:rsidP="00612659">
            <w:pPr>
              <w:jc w:val="both"/>
              <w:rPr>
                <w:rFonts w:ascii="Times New Roman" w:hAnsi="Times New Roman"/>
                <w:sz w:val="24"/>
                <w:szCs w:val="24"/>
              </w:rPr>
            </w:pPr>
            <w:r w:rsidRPr="00BF0FF0">
              <w:rPr>
                <w:rFonts w:ascii="Times New Roman" w:hAnsi="Times New Roman"/>
                <w:sz w:val="24"/>
                <w:szCs w:val="24"/>
              </w:rPr>
              <w:t xml:space="preserve">1.  Оформление отчета по подсчету запасов </w:t>
            </w:r>
          </w:p>
          <w:p w14:paraId="6F4F26A3"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введение;</w:t>
            </w:r>
          </w:p>
          <w:p w14:paraId="4A8A2F21"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общие сведения о районе работ и месторождении;</w:t>
            </w:r>
          </w:p>
          <w:p w14:paraId="323EDED4"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геологическом строении района и месторождения;</w:t>
            </w:r>
          </w:p>
          <w:p w14:paraId="30F73CB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геологоразведочных работах;</w:t>
            </w:r>
          </w:p>
          <w:p w14:paraId="17E00554"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 xml:space="preserve">сведения об использовании данных сейсморазведки для подсчета запасов; </w:t>
            </w:r>
          </w:p>
          <w:p w14:paraId="083935BF"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геофизических исследованиях скважин, методика и результаты интерпретации полученных данных;</w:t>
            </w:r>
          </w:p>
          <w:p w14:paraId="15CF85C7"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нефтегазоносности месторождения;</w:t>
            </w:r>
          </w:p>
          <w:p w14:paraId="554BEF45"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гидрогеологических и геокриологических условия</w:t>
            </w:r>
            <w:r w:rsidRPr="00BF0FF0">
              <w:rPr>
                <w:rFonts w:ascii="Times New Roman" w:hAnsi="Times New Roman"/>
                <w:sz w:val="24"/>
                <w:szCs w:val="24"/>
              </w:rPr>
              <w:t>х</w:t>
            </w:r>
            <w:r w:rsidRPr="00BF0FF0">
              <w:rPr>
                <w:rFonts w:ascii="Times New Roman" w:hAnsi="Times New Roman"/>
                <w:sz w:val="24"/>
                <w:szCs w:val="24"/>
                <w:lang w:val="x-none"/>
              </w:rPr>
              <w:t>;</w:t>
            </w:r>
          </w:p>
          <w:p w14:paraId="5D270AF2"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физико-литологическая характеристика коллекторов продуктивных пластов и покрышек по результатам исследования керна;</w:t>
            </w:r>
          </w:p>
          <w:p w14:paraId="3DDBE0CC"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составе и свойствах нефти, газа и конденсата, оценка промышленного значения их попутных полезных компонентов;</w:t>
            </w:r>
          </w:p>
          <w:p w14:paraId="374BC7C1"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разработке месторождения;</w:t>
            </w:r>
          </w:p>
          <w:p w14:paraId="713B023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 xml:space="preserve">обоснование </w:t>
            </w:r>
            <w:proofErr w:type="spellStart"/>
            <w:r w:rsidRPr="00BF0FF0">
              <w:rPr>
                <w:rFonts w:ascii="Times New Roman" w:hAnsi="Times New Roman"/>
                <w:sz w:val="24"/>
                <w:szCs w:val="24"/>
                <w:lang w:val="x-none"/>
              </w:rPr>
              <w:t>подсчетных</w:t>
            </w:r>
            <w:proofErr w:type="spellEnd"/>
            <w:r w:rsidRPr="00BF0FF0">
              <w:rPr>
                <w:rFonts w:ascii="Times New Roman" w:hAnsi="Times New Roman"/>
                <w:sz w:val="24"/>
                <w:szCs w:val="24"/>
                <w:lang w:val="x-none"/>
              </w:rPr>
              <w:t xml:space="preserve"> параметров и подсчет запасов нефти, газа и содержащихся в них попутных полезных компонентов;</w:t>
            </w:r>
          </w:p>
          <w:p w14:paraId="7FCFEBC9"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обоснование коэффициентов извлечения нефти (КИН), коэффициентов</w:t>
            </w:r>
            <w:r w:rsidRPr="00BF0FF0">
              <w:rPr>
                <w:rFonts w:ascii="Times New Roman" w:hAnsi="Times New Roman"/>
                <w:sz w:val="24"/>
                <w:szCs w:val="24"/>
              </w:rPr>
              <w:t xml:space="preserve"> </w:t>
            </w:r>
            <w:r w:rsidRPr="00BF0FF0">
              <w:rPr>
                <w:rFonts w:ascii="Times New Roman" w:hAnsi="Times New Roman"/>
                <w:sz w:val="24"/>
                <w:szCs w:val="24"/>
                <w:lang w:val="x-none"/>
              </w:rPr>
              <w:t>извлечения конденсата (КИК) и коэффициентов извлечения газа (КИГ) по месторождениям, находящимся в разведке;</w:t>
            </w:r>
          </w:p>
          <w:p w14:paraId="6695841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информация о мероприятиях по охране недр и окружающей среды;</w:t>
            </w:r>
          </w:p>
          <w:p w14:paraId="10F8585F"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параметрах, влияющих на вязкость, проницаемость и стратиграфическую принадлежность;</w:t>
            </w:r>
          </w:p>
          <w:p w14:paraId="2262DFF9"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заключение;</w:t>
            </w:r>
          </w:p>
          <w:p w14:paraId="4637146B" w14:textId="77777777" w:rsidR="00E85EA1" w:rsidRPr="00BF0FF0" w:rsidRDefault="00E85EA1" w:rsidP="00153A60">
            <w:pPr>
              <w:numPr>
                <w:ilvl w:val="0"/>
                <w:numId w:val="11"/>
              </w:numPr>
              <w:ind w:left="426"/>
              <w:jc w:val="both"/>
              <w:rPr>
                <w:rFonts w:ascii="Times New Roman" w:hAnsi="Times New Roman"/>
                <w:b/>
                <w:sz w:val="24"/>
                <w:szCs w:val="24"/>
                <w:lang w:val="x-none"/>
              </w:rPr>
            </w:pPr>
            <w:r w:rsidRPr="00BF0FF0">
              <w:rPr>
                <w:rFonts w:ascii="Times New Roman" w:hAnsi="Times New Roman"/>
                <w:sz w:val="24"/>
                <w:szCs w:val="24"/>
                <w:lang w:val="x-none"/>
              </w:rPr>
              <w:t>список использованных материалов</w:t>
            </w:r>
            <w:r w:rsidRPr="00BF0FF0">
              <w:rPr>
                <w:rFonts w:ascii="Times New Roman" w:hAnsi="Times New Roman"/>
                <w:sz w:val="24"/>
                <w:szCs w:val="24"/>
              </w:rPr>
              <w:t>.</w:t>
            </w:r>
          </w:p>
        </w:tc>
      </w:tr>
      <w:tr w:rsidR="00E85EA1" w:rsidRPr="00BF0FF0" w14:paraId="0FFA9EED" w14:textId="77777777" w:rsidTr="00E85EA1">
        <w:tc>
          <w:tcPr>
            <w:tcW w:w="5000" w:type="pct"/>
            <w:gridSpan w:val="3"/>
            <w:shd w:val="clear" w:color="auto" w:fill="auto"/>
          </w:tcPr>
          <w:p w14:paraId="77FAE5D8" w14:textId="77777777" w:rsidR="00E85EA1" w:rsidRPr="00BF0FF0" w:rsidRDefault="00E85EA1" w:rsidP="00612659">
            <w:pPr>
              <w:suppressAutoHyphens/>
              <w:jc w:val="both"/>
              <w:rPr>
                <w:rFonts w:ascii="Times New Roman" w:hAnsi="Times New Roman"/>
                <w:b/>
                <w:bCs/>
                <w:sz w:val="24"/>
                <w:szCs w:val="24"/>
              </w:rPr>
            </w:pPr>
            <w:r w:rsidRPr="00BF0FF0">
              <w:rPr>
                <w:rFonts w:ascii="Times New Roman" w:hAnsi="Times New Roman"/>
                <w:b/>
                <w:bCs/>
                <w:sz w:val="24"/>
                <w:szCs w:val="24"/>
              </w:rPr>
              <w:t xml:space="preserve">Производственная практика </w:t>
            </w:r>
            <w:r w:rsidRPr="00BF0FF0">
              <w:rPr>
                <w:rFonts w:ascii="Times New Roman" w:hAnsi="Times New Roman"/>
                <w:b/>
                <w:sz w:val="24"/>
                <w:szCs w:val="24"/>
              </w:rPr>
              <w:t>(концентрированная практика</w:t>
            </w:r>
            <w:r w:rsidRPr="00BF0FF0">
              <w:rPr>
                <w:rFonts w:ascii="Times New Roman" w:hAnsi="Times New Roman"/>
                <w:b/>
                <w:bCs/>
                <w:sz w:val="24"/>
                <w:szCs w:val="24"/>
              </w:rPr>
              <w:t>)</w:t>
            </w:r>
          </w:p>
          <w:p w14:paraId="6F507AC3" w14:textId="77777777" w:rsidR="00E85EA1" w:rsidRPr="00BF0FF0" w:rsidRDefault="00E85EA1" w:rsidP="00612659">
            <w:pPr>
              <w:suppressAutoHyphens/>
              <w:jc w:val="both"/>
              <w:rPr>
                <w:rFonts w:ascii="Times New Roman" w:hAnsi="Times New Roman"/>
                <w:b/>
                <w:bCs/>
                <w:sz w:val="24"/>
                <w:szCs w:val="24"/>
              </w:rPr>
            </w:pPr>
            <w:r w:rsidRPr="00BF0FF0">
              <w:rPr>
                <w:rFonts w:ascii="Times New Roman" w:hAnsi="Times New Roman"/>
                <w:b/>
                <w:bCs/>
                <w:sz w:val="24"/>
                <w:szCs w:val="24"/>
              </w:rPr>
              <w:t xml:space="preserve">Виды работ </w:t>
            </w:r>
          </w:p>
          <w:p w14:paraId="7D828F3C" w14:textId="77777777" w:rsidR="00E85EA1" w:rsidRPr="00BF0FF0" w:rsidRDefault="00E85EA1" w:rsidP="0061265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5"/>
              <w:jc w:val="both"/>
              <w:rPr>
                <w:rFonts w:ascii="Times New Roman" w:hAnsi="Times New Roman"/>
                <w:sz w:val="24"/>
                <w:szCs w:val="24"/>
                <w:lang w:val="x-none"/>
              </w:rPr>
            </w:pPr>
            <w:r w:rsidRPr="00BF0FF0">
              <w:rPr>
                <w:rFonts w:ascii="Times New Roman" w:hAnsi="Times New Roman"/>
                <w:bCs/>
                <w:sz w:val="24"/>
                <w:szCs w:val="24"/>
                <w:lang w:val="x-none"/>
              </w:rPr>
              <w:t>1. Работа  с базой данных компьютерных программах</w:t>
            </w:r>
            <w:r w:rsidRPr="00BF0FF0">
              <w:rPr>
                <w:rFonts w:ascii="Times New Roman" w:hAnsi="Times New Roman"/>
                <w:bCs/>
                <w:sz w:val="24"/>
                <w:szCs w:val="24"/>
              </w:rPr>
              <w:t>,</w:t>
            </w:r>
            <w:r w:rsidRPr="00BF0FF0">
              <w:rPr>
                <w:rFonts w:ascii="Times New Roman" w:hAnsi="Times New Roman"/>
                <w:sz w:val="24"/>
                <w:szCs w:val="24"/>
              </w:rPr>
              <w:t xml:space="preserve"> а</w:t>
            </w:r>
            <w:proofErr w:type="spellStart"/>
            <w:r w:rsidRPr="00BF0FF0">
              <w:rPr>
                <w:rFonts w:ascii="Times New Roman" w:hAnsi="Times New Roman"/>
                <w:sz w:val="24"/>
                <w:szCs w:val="24"/>
                <w:lang w:val="x-none"/>
              </w:rPr>
              <w:t>нализ</w:t>
            </w:r>
            <w:proofErr w:type="spellEnd"/>
            <w:r w:rsidRPr="00BF0FF0">
              <w:rPr>
                <w:rFonts w:ascii="Times New Roman" w:hAnsi="Times New Roman"/>
                <w:sz w:val="24"/>
                <w:szCs w:val="24"/>
                <w:lang w:val="x-none"/>
              </w:rPr>
              <w:t xml:space="preserve"> и оценк</w:t>
            </w:r>
            <w:r w:rsidRPr="00BF0FF0">
              <w:rPr>
                <w:rFonts w:ascii="Times New Roman" w:hAnsi="Times New Roman"/>
                <w:sz w:val="24"/>
                <w:szCs w:val="24"/>
              </w:rPr>
              <w:t>а</w:t>
            </w:r>
            <w:r w:rsidRPr="00BF0FF0">
              <w:rPr>
                <w:rFonts w:ascii="Times New Roman" w:hAnsi="Times New Roman"/>
                <w:sz w:val="24"/>
                <w:szCs w:val="24"/>
                <w:lang w:val="x-none"/>
              </w:rPr>
              <w:t xml:space="preserve"> геолого-геофизической информации</w:t>
            </w:r>
            <w:r w:rsidRPr="00BF0FF0">
              <w:rPr>
                <w:rFonts w:ascii="Times New Roman" w:hAnsi="Times New Roman"/>
                <w:sz w:val="24"/>
                <w:szCs w:val="24"/>
              </w:rPr>
              <w:t>, ф</w:t>
            </w:r>
            <w:proofErr w:type="spellStart"/>
            <w:r w:rsidRPr="00BF0FF0">
              <w:rPr>
                <w:rFonts w:ascii="Times New Roman" w:hAnsi="Times New Roman"/>
                <w:sz w:val="24"/>
                <w:szCs w:val="24"/>
                <w:lang w:val="x-none"/>
              </w:rPr>
              <w:t>ормиров</w:t>
            </w:r>
            <w:r w:rsidRPr="00BF0FF0">
              <w:rPr>
                <w:rFonts w:ascii="Times New Roman" w:hAnsi="Times New Roman"/>
                <w:sz w:val="24"/>
                <w:szCs w:val="24"/>
              </w:rPr>
              <w:t>ание</w:t>
            </w:r>
            <w:proofErr w:type="spellEnd"/>
            <w:r w:rsidRPr="00BF0FF0">
              <w:rPr>
                <w:rFonts w:ascii="Times New Roman" w:hAnsi="Times New Roman"/>
                <w:sz w:val="24"/>
                <w:szCs w:val="24"/>
                <w:lang w:val="x-none"/>
              </w:rPr>
              <w:t xml:space="preserve">  геологически</w:t>
            </w:r>
            <w:r w:rsidRPr="00BF0FF0">
              <w:rPr>
                <w:rFonts w:ascii="Times New Roman" w:hAnsi="Times New Roman"/>
                <w:sz w:val="24"/>
                <w:szCs w:val="24"/>
              </w:rPr>
              <w:t>х</w:t>
            </w:r>
            <w:r w:rsidRPr="00BF0FF0">
              <w:rPr>
                <w:rFonts w:ascii="Times New Roman" w:hAnsi="Times New Roman"/>
                <w:sz w:val="24"/>
                <w:szCs w:val="24"/>
                <w:lang w:val="x-none"/>
              </w:rPr>
              <w:t xml:space="preserve"> отчет</w:t>
            </w:r>
            <w:r w:rsidRPr="00BF0FF0">
              <w:rPr>
                <w:rFonts w:ascii="Times New Roman" w:hAnsi="Times New Roman"/>
                <w:sz w:val="24"/>
                <w:szCs w:val="24"/>
              </w:rPr>
              <w:t>ов:</w:t>
            </w:r>
          </w:p>
          <w:p w14:paraId="14BDEF81"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 xml:space="preserve"> с</w:t>
            </w:r>
            <w:r w:rsidRPr="00BF0FF0">
              <w:rPr>
                <w:rFonts w:ascii="Times New Roman" w:hAnsi="Times New Roman"/>
                <w:sz w:val="24"/>
                <w:szCs w:val="24"/>
                <w:lang w:val="x-none"/>
              </w:rPr>
              <w:t>бор геолого-геофизической информации в соответствии с программой работ организации на нефтегазовых месторождениях</w:t>
            </w:r>
          </w:p>
          <w:p w14:paraId="5599E155"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к</w:t>
            </w:r>
            <w:proofErr w:type="spellStart"/>
            <w:r w:rsidRPr="00BF0FF0">
              <w:rPr>
                <w:rFonts w:ascii="Times New Roman" w:hAnsi="Times New Roman"/>
                <w:sz w:val="24"/>
                <w:szCs w:val="24"/>
                <w:lang w:val="x-none"/>
              </w:rPr>
              <w:t>омплексировани</w:t>
            </w:r>
            <w:r w:rsidRPr="00BF0FF0">
              <w:rPr>
                <w:rFonts w:ascii="Times New Roman" w:hAnsi="Times New Roman"/>
                <w:sz w:val="24"/>
                <w:szCs w:val="24"/>
              </w:rPr>
              <w:t>е</w:t>
            </w:r>
            <w:proofErr w:type="spellEnd"/>
            <w:r w:rsidRPr="00BF0FF0">
              <w:rPr>
                <w:rFonts w:ascii="Times New Roman" w:hAnsi="Times New Roman"/>
                <w:sz w:val="24"/>
                <w:szCs w:val="24"/>
                <w:lang w:val="x-none"/>
              </w:rPr>
              <w:t xml:space="preserve"> данных геофизических исследований скважин и сейсморазведки на этапах разведки и доразведки месторождения, а также при их эксплуатации</w:t>
            </w:r>
          </w:p>
          <w:p w14:paraId="0B665FE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а</w:t>
            </w:r>
            <w:proofErr w:type="spellStart"/>
            <w:r w:rsidRPr="00BF0FF0">
              <w:rPr>
                <w:rFonts w:ascii="Times New Roman" w:hAnsi="Times New Roman"/>
                <w:sz w:val="24"/>
                <w:szCs w:val="24"/>
                <w:lang w:val="x-none"/>
              </w:rPr>
              <w:t>нализ</w:t>
            </w:r>
            <w:proofErr w:type="spellEnd"/>
            <w:r w:rsidRPr="00BF0FF0">
              <w:rPr>
                <w:rFonts w:ascii="Times New Roman" w:hAnsi="Times New Roman"/>
                <w:sz w:val="24"/>
                <w:szCs w:val="24"/>
                <w:lang w:val="x-none"/>
              </w:rPr>
              <w:t xml:space="preserve"> и оценк</w:t>
            </w:r>
            <w:r w:rsidRPr="00BF0FF0">
              <w:rPr>
                <w:rFonts w:ascii="Times New Roman" w:hAnsi="Times New Roman"/>
                <w:sz w:val="24"/>
                <w:szCs w:val="24"/>
              </w:rPr>
              <w:t>а</w:t>
            </w:r>
            <w:r w:rsidRPr="00BF0FF0">
              <w:rPr>
                <w:rFonts w:ascii="Times New Roman" w:hAnsi="Times New Roman"/>
                <w:sz w:val="24"/>
                <w:szCs w:val="24"/>
                <w:lang w:val="x-none"/>
              </w:rPr>
              <w:t xml:space="preserve"> полученной и обработанной геолого-геофизической информации, отбраковка недостоверных данных (каротаж, </w:t>
            </w:r>
            <w:proofErr w:type="spellStart"/>
            <w:r w:rsidRPr="00BF0FF0">
              <w:rPr>
                <w:rFonts w:ascii="Times New Roman" w:hAnsi="Times New Roman"/>
                <w:sz w:val="24"/>
                <w:szCs w:val="24"/>
                <w:lang w:val="x-none"/>
              </w:rPr>
              <w:t>петрофизика</w:t>
            </w:r>
            <w:proofErr w:type="spellEnd"/>
            <w:r w:rsidRPr="00BF0FF0">
              <w:rPr>
                <w:rFonts w:ascii="Times New Roman" w:hAnsi="Times New Roman"/>
                <w:sz w:val="24"/>
                <w:szCs w:val="24"/>
                <w:lang w:val="x-none"/>
              </w:rPr>
              <w:t>)</w:t>
            </w:r>
          </w:p>
          <w:p w14:paraId="717B166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с</w:t>
            </w:r>
            <w:proofErr w:type="spellStart"/>
            <w:r w:rsidRPr="00BF0FF0">
              <w:rPr>
                <w:rFonts w:ascii="Times New Roman" w:hAnsi="Times New Roman"/>
                <w:sz w:val="24"/>
                <w:szCs w:val="24"/>
                <w:lang w:val="x-none"/>
              </w:rPr>
              <w:t>истематизация</w:t>
            </w:r>
            <w:proofErr w:type="spellEnd"/>
            <w:r w:rsidRPr="00BF0FF0">
              <w:rPr>
                <w:rFonts w:ascii="Times New Roman" w:hAnsi="Times New Roman"/>
                <w:sz w:val="24"/>
                <w:szCs w:val="24"/>
                <w:lang w:val="x-none"/>
              </w:rPr>
              <w:t xml:space="preserve"> полученной и обработанной геологической информации в соответствии с нормативными актами организации и законодательством Российской Федерации</w:t>
            </w:r>
          </w:p>
          <w:p w14:paraId="1A188C86"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з</w:t>
            </w:r>
            <w:proofErr w:type="spellStart"/>
            <w:r w:rsidRPr="00BF0FF0">
              <w:rPr>
                <w:rFonts w:ascii="Times New Roman" w:hAnsi="Times New Roman"/>
                <w:sz w:val="24"/>
                <w:szCs w:val="24"/>
                <w:lang w:val="x-none"/>
              </w:rPr>
              <w:t>анесени</w:t>
            </w:r>
            <w:r w:rsidRPr="00BF0FF0">
              <w:rPr>
                <w:rFonts w:ascii="Times New Roman" w:hAnsi="Times New Roman"/>
                <w:sz w:val="24"/>
                <w:szCs w:val="24"/>
              </w:rPr>
              <w:t>я</w:t>
            </w:r>
            <w:proofErr w:type="spellEnd"/>
            <w:r w:rsidRPr="00BF0FF0">
              <w:rPr>
                <w:rFonts w:ascii="Times New Roman" w:hAnsi="Times New Roman"/>
                <w:sz w:val="24"/>
                <w:szCs w:val="24"/>
                <w:lang w:val="x-none"/>
              </w:rPr>
              <w:t xml:space="preserve"> полученной информации в корпоративную базу данных</w:t>
            </w:r>
          </w:p>
          <w:p w14:paraId="3AD3AF3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ф</w:t>
            </w:r>
            <w:proofErr w:type="spellStart"/>
            <w:r w:rsidRPr="00BF0FF0">
              <w:rPr>
                <w:rFonts w:ascii="Times New Roman" w:hAnsi="Times New Roman"/>
                <w:sz w:val="24"/>
                <w:szCs w:val="24"/>
                <w:lang w:val="x-none"/>
              </w:rPr>
              <w:t>ормиров</w:t>
            </w:r>
            <w:r w:rsidRPr="00BF0FF0">
              <w:rPr>
                <w:rFonts w:ascii="Times New Roman" w:hAnsi="Times New Roman"/>
                <w:sz w:val="24"/>
                <w:szCs w:val="24"/>
              </w:rPr>
              <w:t>ание</w:t>
            </w:r>
            <w:proofErr w:type="spellEnd"/>
            <w:r w:rsidRPr="00BF0FF0">
              <w:rPr>
                <w:rFonts w:ascii="Times New Roman" w:hAnsi="Times New Roman"/>
                <w:sz w:val="24"/>
                <w:szCs w:val="24"/>
                <w:lang w:val="x-none"/>
              </w:rPr>
              <w:t xml:space="preserve">  геологически</w:t>
            </w:r>
            <w:r w:rsidRPr="00BF0FF0">
              <w:rPr>
                <w:rFonts w:ascii="Times New Roman" w:hAnsi="Times New Roman"/>
                <w:sz w:val="24"/>
                <w:szCs w:val="24"/>
              </w:rPr>
              <w:t>х</w:t>
            </w:r>
            <w:r w:rsidRPr="00BF0FF0">
              <w:rPr>
                <w:rFonts w:ascii="Times New Roman" w:hAnsi="Times New Roman"/>
                <w:sz w:val="24"/>
                <w:szCs w:val="24"/>
                <w:lang w:val="x-none"/>
              </w:rPr>
              <w:t xml:space="preserve"> отчет</w:t>
            </w:r>
            <w:r w:rsidRPr="00BF0FF0">
              <w:rPr>
                <w:rFonts w:ascii="Times New Roman" w:hAnsi="Times New Roman"/>
                <w:sz w:val="24"/>
                <w:szCs w:val="24"/>
              </w:rPr>
              <w:t>ов</w:t>
            </w:r>
            <w:r w:rsidRPr="00BF0FF0">
              <w:rPr>
                <w:rFonts w:ascii="Times New Roman" w:hAnsi="Times New Roman"/>
                <w:sz w:val="24"/>
                <w:szCs w:val="24"/>
                <w:lang w:val="x-none"/>
              </w:rPr>
              <w:t xml:space="preserve"> и составл</w:t>
            </w:r>
            <w:r w:rsidRPr="00BF0FF0">
              <w:rPr>
                <w:rFonts w:ascii="Times New Roman" w:hAnsi="Times New Roman"/>
                <w:sz w:val="24"/>
                <w:szCs w:val="24"/>
              </w:rPr>
              <w:t>ения</w:t>
            </w:r>
            <w:r w:rsidRPr="00BF0FF0">
              <w:rPr>
                <w:rFonts w:ascii="Times New Roman" w:hAnsi="Times New Roman"/>
                <w:sz w:val="24"/>
                <w:szCs w:val="24"/>
                <w:lang w:val="x-none"/>
              </w:rPr>
              <w:t xml:space="preserve"> отдельны</w:t>
            </w:r>
            <w:r w:rsidRPr="00BF0FF0">
              <w:rPr>
                <w:rFonts w:ascii="Times New Roman" w:hAnsi="Times New Roman"/>
                <w:sz w:val="24"/>
                <w:szCs w:val="24"/>
              </w:rPr>
              <w:t>х</w:t>
            </w:r>
            <w:r w:rsidRPr="00BF0FF0">
              <w:rPr>
                <w:rFonts w:ascii="Times New Roman" w:hAnsi="Times New Roman"/>
                <w:sz w:val="24"/>
                <w:szCs w:val="24"/>
                <w:lang w:val="x-none"/>
              </w:rPr>
              <w:t xml:space="preserve"> глав</w:t>
            </w:r>
          </w:p>
          <w:p w14:paraId="65F6D110" w14:textId="77777777" w:rsidR="00E85EA1" w:rsidRPr="00BF0FF0" w:rsidRDefault="00E85EA1" w:rsidP="00612659">
            <w:pPr>
              <w:ind w:left="426"/>
              <w:jc w:val="both"/>
              <w:rPr>
                <w:rFonts w:ascii="Times New Roman" w:hAnsi="Times New Roman"/>
                <w:sz w:val="24"/>
                <w:szCs w:val="24"/>
                <w:lang w:val="x-none"/>
              </w:rPr>
            </w:pPr>
            <w:r w:rsidRPr="00BF0FF0">
              <w:rPr>
                <w:rFonts w:ascii="Times New Roman" w:hAnsi="Times New Roman"/>
                <w:sz w:val="24"/>
                <w:szCs w:val="24"/>
              </w:rPr>
              <w:t xml:space="preserve">2. </w:t>
            </w:r>
            <w:r w:rsidRPr="00BF0FF0">
              <w:rPr>
                <w:rFonts w:ascii="Times New Roman" w:hAnsi="Times New Roman"/>
                <w:sz w:val="24"/>
                <w:szCs w:val="24"/>
                <w:lang w:val="x-none"/>
              </w:rPr>
              <w:t>Изучение и сбор материалов для курсовой работы по подсчету запасов</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48BF3019"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Сводный разрез, геологический профиль месторождения</w:t>
            </w:r>
            <w:r w:rsidRPr="00BF0FF0">
              <w:rPr>
                <w:rFonts w:ascii="Times New Roman" w:hAnsi="Times New Roman"/>
                <w:sz w:val="24"/>
                <w:szCs w:val="24"/>
              </w:rPr>
              <w:t>.</w:t>
            </w:r>
          </w:p>
          <w:p w14:paraId="69A50E63"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proofErr w:type="spellStart"/>
            <w:r w:rsidRPr="00BF0FF0">
              <w:rPr>
                <w:rFonts w:ascii="Times New Roman" w:hAnsi="Times New Roman"/>
                <w:sz w:val="24"/>
                <w:szCs w:val="24"/>
                <w:lang w:val="x-none"/>
              </w:rPr>
              <w:t>Геолого</w:t>
            </w:r>
            <w:proofErr w:type="spellEnd"/>
            <w:r w:rsidRPr="00BF0FF0">
              <w:rPr>
                <w:rFonts w:ascii="Times New Roman" w:hAnsi="Times New Roman"/>
                <w:sz w:val="24"/>
                <w:szCs w:val="24"/>
                <w:lang w:val="x-none"/>
              </w:rPr>
              <w:t xml:space="preserve"> - геофизическая изученность. История открытия месторождения</w:t>
            </w:r>
            <w:r w:rsidRPr="00BF0FF0">
              <w:rPr>
                <w:rFonts w:ascii="Times New Roman" w:hAnsi="Times New Roman"/>
                <w:sz w:val="24"/>
                <w:szCs w:val="24"/>
              </w:rPr>
              <w:t>.</w:t>
            </w:r>
          </w:p>
          <w:p w14:paraId="7C25EDF6"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Физико-литологическая характеристика коллекторов продуктивного пласта</w:t>
            </w:r>
            <w:r w:rsidRPr="00BF0FF0">
              <w:rPr>
                <w:rFonts w:ascii="Times New Roman" w:hAnsi="Times New Roman"/>
                <w:sz w:val="24"/>
                <w:szCs w:val="24"/>
              </w:rPr>
              <w:t>.</w:t>
            </w:r>
          </w:p>
          <w:p w14:paraId="5626FC30"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lastRenderedPageBreak/>
              <w:t>Физико-химическая характеристика нефти, газов и конденсата, характеристика залежи</w:t>
            </w:r>
            <w:r w:rsidRPr="00BF0FF0">
              <w:rPr>
                <w:rFonts w:ascii="Times New Roman" w:hAnsi="Times New Roman"/>
                <w:sz w:val="24"/>
                <w:szCs w:val="24"/>
              </w:rPr>
              <w:t>.</w:t>
            </w:r>
          </w:p>
          <w:p w14:paraId="30A5A72A"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rPr>
              <w:t xml:space="preserve"> Каротажные диаграммы. Т</w:t>
            </w:r>
            <w:proofErr w:type="spellStart"/>
            <w:r w:rsidRPr="00BF0FF0">
              <w:rPr>
                <w:rFonts w:ascii="Times New Roman" w:hAnsi="Times New Roman"/>
                <w:sz w:val="24"/>
                <w:szCs w:val="24"/>
                <w:lang w:val="x-none"/>
              </w:rPr>
              <w:t>аблицы</w:t>
            </w:r>
            <w:proofErr w:type="spellEnd"/>
            <w:r w:rsidRPr="00BF0FF0">
              <w:rPr>
                <w:rFonts w:ascii="Times New Roman" w:hAnsi="Times New Roman"/>
                <w:sz w:val="24"/>
                <w:szCs w:val="24"/>
                <w:lang w:val="x-none"/>
              </w:rPr>
              <w:t xml:space="preserve"> интерпретации ГИС с интервалами коллектора в разрезе, параметрами пористости, насыщенности, проницаемости, характером насыщения пласта-коллектора.</w:t>
            </w:r>
          </w:p>
          <w:p w14:paraId="5E0AB50C"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Интервалы исследования на приток и их результаты.</w:t>
            </w:r>
          </w:p>
          <w:p w14:paraId="5BD06F70"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Структурная карта по ближайшему сейсмическому отражающему горизонту (в цифровом электронном либо бумажном варианте).</w:t>
            </w:r>
          </w:p>
          <w:p w14:paraId="665012F9"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Таблицы с результатами исследования глубинных и (или) поверхностных проб нефти, проб газа или газоконденсата.</w:t>
            </w:r>
          </w:p>
          <w:p w14:paraId="28F4BAE4"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Данные по дебитам скважин.</w:t>
            </w:r>
            <w:r w:rsidRPr="00BF0FF0">
              <w:rPr>
                <w:rFonts w:ascii="Times New Roman" w:hAnsi="Times New Roman"/>
                <w:sz w:val="24"/>
                <w:szCs w:val="24"/>
              </w:rPr>
              <w:t xml:space="preserve"> </w:t>
            </w:r>
          </w:p>
          <w:p w14:paraId="4FB28DE6"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rPr>
              <w:t>Обработка материалов для курсовой работы по подсчету запасов</w:t>
            </w:r>
          </w:p>
        </w:tc>
      </w:tr>
      <w:tr w:rsidR="00E85EA1" w:rsidRPr="00BF0FF0" w14:paraId="16F8F34E" w14:textId="77777777" w:rsidTr="00E85EA1">
        <w:trPr>
          <w:trHeight w:val="106"/>
        </w:trPr>
        <w:tc>
          <w:tcPr>
            <w:tcW w:w="5000" w:type="pct"/>
            <w:gridSpan w:val="3"/>
            <w:shd w:val="clear" w:color="auto" w:fill="auto"/>
          </w:tcPr>
          <w:p w14:paraId="7170FF24" w14:textId="3BAF6084" w:rsidR="00E85EA1" w:rsidRPr="00BF0FF0" w:rsidRDefault="00E85EA1" w:rsidP="00612659">
            <w:pPr>
              <w:jc w:val="both"/>
              <w:rPr>
                <w:rFonts w:ascii="Times New Roman" w:hAnsi="Times New Roman"/>
                <w:b/>
                <w:bCs/>
                <w:sz w:val="24"/>
                <w:szCs w:val="24"/>
              </w:rPr>
            </w:pPr>
            <w:r w:rsidRPr="00E85EA1">
              <w:rPr>
                <w:rFonts w:ascii="Times New Roman" w:hAnsi="Times New Roman"/>
                <w:b/>
                <w:bCs/>
                <w:sz w:val="24"/>
                <w:szCs w:val="24"/>
              </w:rPr>
              <w:lastRenderedPageBreak/>
              <w:t>Рекомендуемая форма промежуточной аттестации – зачет/экзамен</w:t>
            </w:r>
          </w:p>
        </w:tc>
      </w:tr>
      <w:tr w:rsidR="00E85EA1" w:rsidRPr="00BF0FF0" w14:paraId="1B701D38" w14:textId="77777777" w:rsidTr="00E85EA1">
        <w:trPr>
          <w:trHeight w:val="106"/>
        </w:trPr>
        <w:tc>
          <w:tcPr>
            <w:tcW w:w="5000" w:type="pct"/>
            <w:gridSpan w:val="3"/>
            <w:shd w:val="clear" w:color="auto" w:fill="auto"/>
          </w:tcPr>
          <w:p w14:paraId="1CAFB2EE" w14:textId="65A99F35"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Всего</w:t>
            </w:r>
            <w:r w:rsidR="00CF0268">
              <w:rPr>
                <w:rFonts w:ascii="Times New Roman" w:hAnsi="Times New Roman"/>
                <w:b/>
                <w:bCs/>
                <w:sz w:val="24"/>
                <w:szCs w:val="24"/>
              </w:rPr>
              <w:t>: 144</w:t>
            </w:r>
          </w:p>
        </w:tc>
      </w:tr>
    </w:tbl>
    <w:p w14:paraId="7FFDFEE6" w14:textId="77777777" w:rsidR="00D17D8C" w:rsidRDefault="00D17D8C" w:rsidP="00D17D8C">
      <w:pPr>
        <w:rPr>
          <w:rFonts w:ascii="Times New Roman" w:hAnsi="Times New Roman" w:cs="Times New Roman"/>
          <w:sz w:val="24"/>
          <w:szCs w:val="24"/>
        </w:rPr>
      </w:pPr>
    </w:p>
    <w:p w14:paraId="4E28CADE" w14:textId="77777777" w:rsidR="00D17D8C" w:rsidRPr="00E11160" w:rsidRDefault="00D17D8C" w:rsidP="00D17D8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DFB96AB" w14:textId="77777777" w:rsidR="00D17D8C" w:rsidRPr="00E11160" w:rsidRDefault="00D17D8C" w:rsidP="00D17D8C">
      <w:pPr>
        <w:pStyle w:val="114"/>
        <w:rPr>
          <w:rFonts w:ascii="Times New Roman" w:hAnsi="Times New Roman"/>
        </w:rPr>
      </w:pPr>
      <w:r w:rsidRPr="00E11160">
        <w:rPr>
          <w:rFonts w:ascii="Times New Roman" w:hAnsi="Times New Roman"/>
        </w:rPr>
        <w:t>3.1. Материально-техническое обеспечение</w:t>
      </w:r>
    </w:p>
    <w:p w14:paraId="07CFE6CE" w14:textId="220045A1" w:rsidR="00D17D8C" w:rsidRPr="00FA680C" w:rsidRDefault="00D17D8C" w:rsidP="00D17D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632AE">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0632A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D627A7" w14:textId="71FB2962" w:rsidR="00D17D8C" w:rsidRPr="00FA680C" w:rsidRDefault="00E85EA1" w:rsidP="00D17D8C">
      <w:pPr>
        <w:suppressAutoHyphens/>
        <w:ind w:firstLine="709"/>
        <w:jc w:val="both"/>
        <w:rPr>
          <w:rFonts w:ascii="Times New Roman" w:hAnsi="Times New Roman" w:cs="Times New Roman"/>
          <w:bCs/>
          <w:i/>
          <w:sz w:val="24"/>
          <w:szCs w:val="24"/>
        </w:rPr>
      </w:pPr>
      <w:r w:rsidRPr="00E85EA1">
        <w:rPr>
          <w:rFonts w:ascii="Times New Roman" w:hAnsi="Times New Roman" w:cs="Times New Roman"/>
          <w:bCs/>
          <w:sz w:val="24"/>
          <w:szCs w:val="24"/>
        </w:rPr>
        <w:t>Лаборатории «Геофизических методов разведки и исследования скважин», «Геоинформационных систем» оснащенные</w:t>
      </w:r>
      <w:r w:rsidR="00D17D8C" w:rsidRPr="00FA680C">
        <w:rPr>
          <w:rFonts w:ascii="Times New Roman" w:hAnsi="Times New Roman" w:cs="Times New Roman"/>
          <w:bCs/>
          <w:sz w:val="24"/>
          <w:szCs w:val="24"/>
        </w:rPr>
        <w:t xml:space="preserve"> в соответствии с </w:t>
      </w:r>
      <w:r w:rsidR="00D17D8C" w:rsidRPr="00FA680C">
        <w:rPr>
          <w:rFonts w:ascii="Times New Roman" w:hAnsi="Times New Roman" w:cs="Times New Roman"/>
          <w:bCs/>
          <w:iCs/>
          <w:sz w:val="24"/>
          <w:szCs w:val="24"/>
        </w:rPr>
        <w:t>приложением 3</w:t>
      </w:r>
      <w:r w:rsidR="00D17D8C">
        <w:rPr>
          <w:rFonts w:ascii="Times New Roman" w:hAnsi="Times New Roman" w:cs="Times New Roman"/>
          <w:bCs/>
          <w:iCs/>
          <w:sz w:val="24"/>
          <w:szCs w:val="24"/>
        </w:rPr>
        <w:t xml:space="preserve"> ПОП-П</w:t>
      </w:r>
      <w:r w:rsidR="00D17D8C" w:rsidRPr="00FA680C">
        <w:rPr>
          <w:rFonts w:ascii="Times New Roman" w:hAnsi="Times New Roman" w:cs="Times New Roman"/>
          <w:bCs/>
          <w:i/>
          <w:sz w:val="24"/>
          <w:szCs w:val="24"/>
        </w:rPr>
        <w:t>.</w:t>
      </w:r>
    </w:p>
    <w:p w14:paraId="2BBC2210" w14:textId="19E941F1" w:rsidR="00D17D8C" w:rsidRPr="00FA680C" w:rsidRDefault="000632AE" w:rsidP="00D17D8C">
      <w:pPr>
        <w:suppressAutoHyphens/>
        <w:ind w:firstLine="709"/>
        <w:jc w:val="both"/>
        <w:rPr>
          <w:rFonts w:ascii="Times New Roman" w:hAnsi="Times New Roman" w:cs="Times New Roman"/>
          <w:bCs/>
          <w:i/>
          <w:iCs/>
          <w:sz w:val="24"/>
          <w:szCs w:val="24"/>
        </w:rPr>
      </w:pPr>
      <w:r w:rsidRPr="000632AE">
        <w:rPr>
          <w:rFonts w:ascii="Times New Roman" w:hAnsi="Times New Roman" w:cs="Times New Roman"/>
          <w:bCs/>
          <w:sz w:val="24"/>
          <w:szCs w:val="24"/>
        </w:rPr>
        <w:t>Мастерская «Моделирования и ГИС технологиям в разведке и разработке НГМ», оснащенные</w:t>
      </w:r>
      <w:r w:rsidR="00D17D8C" w:rsidRPr="00FA680C">
        <w:rPr>
          <w:rFonts w:ascii="Times New Roman" w:hAnsi="Times New Roman" w:cs="Times New Roman"/>
          <w:bCs/>
          <w:sz w:val="24"/>
          <w:szCs w:val="24"/>
        </w:rPr>
        <w:t xml:space="preserve"> в соответствии с </w:t>
      </w:r>
      <w:r w:rsidR="00D17D8C" w:rsidRPr="00FA680C">
        <w:rPr>
          <w:rFonts w:ascii="Times New Roman" w:hAnsi="Times New Roman" w:cs="Times New Roman"/>
          <w:bCs/>
          <w:iCs/>
          <w:sz w:val="24"/>
          <w:szCs w:val="24"/>
        </w:rPr>
        <w:t xml:space="preserve">приложением 3 </w:t>
      </w:r>
      <w:r w:rsidR="00D17D8C">
        <w:rPr>
          <w:rFonts w:ascii="Times New Roman" w:hAnsi="Times New Roman" w:cs="Times New Roman"/>
          <w:bCs/>
          <w:iCs/>
          <w:sz w:val="24"/>
          <w:szCs w:val="24"/>
        </w:rPr>
        <w:t>ПОП-П</w:t>
      </w:r>
      <w:r w:rsidR="00D17D8C" w:rsidRPr="00FA680C">
        <w:rPr>
          <w:rFonts w:ascii="Times New Roman" w:hAnsi="Times New Roman" w:cs="Times New Roman"/>
          <w:bCs/>
          <w:i/>
          <w:iCs/>
          <w:sz w:val="24"/>
          <w:szCs w:val="24"/>
        </w:rPr>
        <w:t>.</w:t>
      </w:r>
    </w:p>
    <w:p w14:paraId="6B7384F8" w14:textId="7E7A3C5B" w:rsidR="00D17D8C" w:rsidRPr="00FA680C" w:rsidRDefault="00D17D8C" w:rsidP="00D17D8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0632A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C11109" w14:textId="77777777" w:rsidR="00D17D8C" w:rsidRDefault="00D17D8C" w:rsidP="00D17D8C">
      <w:pPr>
        <w:pStyle w:val="114"/>
        <w:rPr>
          <w:rFonts w:ascii="Times New Roman" w:hAnsi="Times New Roman"/>
        </w:rPr>
      </w:pPr>
    </w:p>
    <w:p w14:paraId="0EB75253" w14:textId="77777777" w:rsidR="00D17D8C" w:rsidRPr="00E11160" w:rsidRDefault="00D17D8C" w:rsidP="00D17D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DDFBA4" w14:textId="77777777" w:rsidR="00D17D8C" w:rsidRDefault="00D17D8C" w:rsidP="00D17D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0B92FA" w14:textId="77777777" w:rsidR="00D17D8C" w:rsidRDefault="00D17D8C" w:rsidP="00D17D8C">
      <w:pPr>
        <w:pStyle w:val="a4"/>
        <w:spacing w:line="276" w:lineRule="auto"/>
        <w:ind w:left="0" w:firstLine="709"/>
        <w:jc w:val="both"/>
        <w:rPr>
          <w:rFonts w:ascii="Times New Roman" w:hAnsi="Times New Roman"/>
          <w:bCs/>
          <w:sz w:val="24"/>
          <w:szCs w:val="24"/>
        </w:rPr>
      </w:pPr>
    </w:p>
    <w:p w14:paraId="0B1256D7" w14:textId="77777777" w:rsidR="00D17D8C" w:rsidRPr="00E11160" w:rsidRDefault="00D17D8C" w:rsidP="00D17D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06B06E" w14:textId="77777777" w:rsidR="00DD171C" w:rsidRPr="00BF0FF0" w:rsidRDefault="00DD171C" w:rsidP="00153A60">
      <w:pPr>
        <w:numPr>
          <w:ilvl w:val="0"/>
          <w:numId w:val="12"/>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Иткин, В. Ю.  Моделирование геологических систем: учебное пособие для вузов / В. Ю. Иткин. — Москва: Издательство </w:t>
      </w:r>
      <w:proofErr w:type="spellStart"/>
      <w:r w:rsidRPr="00BF0FF0">
        <w:rPr>
          <w:rFonts w:ascii="Times New Roman" w:eastAsia="Calibri" w:hAnsi="Times New Roman"/>
          <w:sz w:val="24"/>
          <w:szCs w:val="24"/>
          <w:shd w:val="clear" w:color="auto" w:fill="FFFFFF"/>
        </w:rPr>
        <w:t>Юрайт</w:t>
      </w:r>
      <w:proofErr w:type="spellEnd"/>
      <w:r w:rsidRPr="00BF0FF0">
        <w:rPr>
          <w:rFonts w:ascii="Times New Roman" w:eastAsia="Calibri" w:hAnsi="Times New Roman"/>
          <w:sz w:val="24"/>
          <w:szCs w:val="24"/>
          <w:shd w:val="clear" w:color="auto" w:fill="FFFFFF"/>
        </w:rPr>
        <w:t xml:space="preserve">, 2021. — 85 с. — (Высшее образование). — ISBN 978-5-534-14889-3. — Текст : электронный // Образовательная платформа </w:t>
      </w:r>
      <w:proofErr w:type="spellStart"/>
      <w:r w:rsidRPr="00BF0FF0">
        <w:rPr>
          <w:rFonts w:ascii="Times New Roman" w:eastAsia="Calibri" w:hAnsi="Times New Roman"/>
          <w:sz w:val="24"/>
          <w:szCs w:val="24"/>
          <w:shd w:val="clear" w:color="auto" w:fill="FFFFFF"/>
        </w:rPr>
        <w:t>Юрайт</w:t>
      </w:r>
      <w:proofErr w:type="spellEnd"/>
      <w:r w:rsidRPr="00BF0FF0">
        <w:rPr>
          <w:rFonts w:ascii="Times New Roman" w:eastAsia="Calibri" w:hAnsi="Times New Roman"/>
          <w:sz w:val="24"/>
          <w:szCs w:val="24"/>
          <w:shd w:val="clear" w:color="auto" w:fill="FFFFFF"/>
        </w:rPr>
        <w:t xml:space="preserve"> [сайт]. — URL: https://urait.ru/bcode/484926 (дата обращения: 05.12.2021).</w:t>
      </w:r>
    </w:p>
    <w:p w14:paraId="77AB159E" w14:textId="77777777" w:rsidR="00DD171C" w:rsidRPr="00BF0FF0" w:rsidRDefault="00DD171C" w:rsidP="00153A60">
      <w:pPr>
        <w:numPr>
          <w:ilvl w:val="0"/>
          <w:numId w:val="12"/>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proofErr w:type="spellStart"/>
      <w:r w:rsidRPr="00BF0FF0">
        <w:rPr>
          <w:rFonts w:ascii="Times New Roman" w:eastAsia="Calibri" w:hAnsi="Times New Roman"/>
          <w:sz w:val="24"/>
          <w:szCs w:val="24"/>
          <w:shd w:val="clear" w:color="auto" w:fill="FFFFFF"/>
        </w:rPr>
        <w:t>Каналин</w:t>
      </w:r>
      <w:proofErr w:type="spellEnd"/>
      <w:r w:rsidRPr="00BF0FF0">
        <w:rPr>
          <w:rFonts w:ascii="Times New Roman" w:eastAsia="Calibri" w:hAnsi="Times New Roman"/>
          <w:sz w:val="24"/>
          <w:szCs w:val="24"/>
          <w:shd w:val="clear" w:color="auto" w:fill="FFFFFF"/>
        </w:rPr>
        <w:t xml:space="preserve">, В. Г. Справочник геолога нефтегазоразведки: нефтегазопромысловая геология и гидрогеология : учебное пособие / В. Г. </w:t>
      </w:r>
      <w:proofErr w:type="spellStart"/>
      <w:r w:rsidRPr="00BF0FF0">
        <w:rPr>
          <w:rFonts w:ascii="Times New Roman" w:eastAsia="Calibri" w:hAnsi="Times New Roman"/>
          <w:sz w:val="24"/>
          <w:szCs w:val="24"/>
          <w:shd w:val="clear" w:color="auto" w:fill="FFFFFF"/>
        </w:rPr>
        <w:t>Каналин</w:t>
      </w:r>
      <w:proofErr w:type="spellEnd"/>
      <w:r w:rsidRPr="00BF0FF0">
        <w:rPr>
          <w:rFonts w:ascii="Times New Roman" w:eastAsia="Calibri" w:hAnsi="Times New Roman"/>
          <w:sz w:val="24"/>
          <w:szCs w:val="24"/>
          <w:shd w:val="clear" w:color="auto" w:fill="FFFFFF"/>
        </w:rPr>
        <w:t>. - 2-е изд., доп. - Москва ; Вологда : Инфра-Инженерия, 2020. - 416 с. - ISBN 978-5-9729-0458-7. - Текст: электронный. - URL: https://znanium.com/catalog/product/1168594 (дата обращения: 08.12.2021). – Режим доступа: по подписке.</w:t>
      </w:r>
    </w:p>
    <w:p w14:paraId="79694E4C" w14:textId="77777777" w:rsidR="00DD171C" w:rsidRPr="00BF0FF0" w:rsidRDefault="00DD171C" w:rsidP="00DD171C">
      <w:pPr>
        <w:contextualSpacing/>
        <w:jc w:val="both"/>
        <w:rPr>
          <w:rFonts w:ascii="Times New Roman" w:hAnsi="Times New Roman"/>
          <w:bCs/>
          <w:i/>
          <w:sz w:val="24"/>
          <w:szCs w:val="24"/>
        </w:rPr>
      </w:pPr>
    </w:p>
    <w:p w14:paraId="57EDBC35" w14:textId="77777777" w:rsidR="00DD171C" w:rsidRPr="00BF0FF0" w:rsidRDefault="00DD171C" w:rsidP="00DD171C">
      <w:pPr>
        <w:suppressAutoHyphens/>
        <w:ind w:firstLine="709"/>
        <w:contextualSpacing/>
        <w:jc w:val="both"/>
        <w:rPr>
          <w:rFonts w:ascii="Times New Roman" w:hAnsi="Times New Roman"/>
          <w:b/>
          <w:bCs/>
          <w:sz w:val="24"/>
          <w:szCs w:val="24"/>
        </w:rPr>
      </w:pPr>
      <w:r w:rsidRPr="00BF0FF0">
        <w:rPr>
          <w:rFonts w:ascii="Times New Roman" w:hAnsi="Times New Roman"/>
          <w:b/>
          <w:bCs/>
          <w:sz w:val="24"/>
          <w:szCs w:val="24"/>
        </w:rPr>
        <w:t xml:space="preserve">3.2.2. Дополнительные источники </w:t>
      </w:r>
    </w:p>
    <w:p w14:paraId="565A2E2B"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Закон РФ от 21.02.1992 N 2395-1 "О недрах"</w:t>
      </w:r>
    </w:p>
    <w:p w14:paraId="5CAA1D8F"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lastRenderedPageBreak/>
        <w:t xml:space="preserve">Каталог условных знаков для картографических материалов, составляемых при разведке и разработке нефтяных и газовых месторождений. </w:t>
      </w:r>
    </w:p>
    <w:p w14:paraId="053CCD0C"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РД 153-39.0-110-01 Методические указания по геолого-промысловому анализу разработки нефтяных и газонефтяных месторождений</w:t>
      </w:r>
    </w:p>
    <w:p w14:paraId="0892ED86"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Правила подготовки технических проектов разработки месторождений углеводородного сырья </w:t>
      </w:r>
    </w:p>
    <w:p w14:paraId="07AEEEF2"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Классификация запасов месторождений перспективных и прогнозных ресурсов нефти и горючих газов</w:t>
      </w:r>
    </w:p>
    <w:p w14:paraId="5D117568"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Распоряжение Минприроды России от 01.02.2016 N 3-р "Об утверждении методических рекомендаций по применению Классификации запасов и ресурсов нефти и горючих газов, утвержденной приказом Министерства природных ресурсов и экологии Российской Федерации от 01.11.2013 N 477"</w:t>
      </w:r>
    </w:p>
    <w:p w14:paraId="01D1F92B"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Методические рекомендации по составлению проектной документации на проведение геологического изучения недр – поисково-оценочных работ на углеводородное сырье (нефть, газ, конденсат) на лицензионном участке </w:t>
      </w:r>
    </w:p>
    <w:p w14:paraId="6F5086B0"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Требования к составу и правилам оформления представляемых на государственную экспертизу материалов по подсчету запасов нефти и горючих газов</w:t>
      </w:r>
    </w:p>
    <w:p w14:paraId="7F4C0440"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4" w:anchor="I0" w:history="1">
        <w:r w:rsidRPr="00BF0FF0">
          <w:rPr>
            <w:rFonts w:ascii="Times New Roman" w:eastAsia="Calibri" w:hAnsi="Times New Roman"/>
            <w:sz w:val="24"/>
            <w:szCs w:val="24"/>
            <w:shd w:val="clear" w:color="auto" w:fill="FFFFFF"/>
          </w:rPr>
          <w:t>Положение о порядке лицензирования пользования недрами</w:t>
        </w:r>
      </w:hyperlink>
      <w:r w:rsidRPr="00BF0FF0">
        <w:rPr>
          <w:rFonts w:ascii="Times New Roman" w:eastAsia="Calibri" w:hAnsi="Times New Roman"/>
          <w:sz w:val="24"/>
          <w:szCs w:val="24"/>
          <w:shd w:val="clear" w:color="auto" w:fill="FFFFFF"/>
        </w:rPr>
        <w:t>.</w:t>
      </w:r>
    </w:p>
    <w:p w14:paraId="224BF4D3"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5"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Pr="00BF0FF0">
          <w:rPr>
            <w:rFonts w:ascii="Times New Roman" w:eastAsia="Calibri" w:hAnsi="Times New Roman"/>
            <w:sz w:val="24"/>
            <w:szCs w:val="24"/>
            <w:shd w:val="clear" w:color="auto" w:fill="FFFFFF"/>
          </w:rPr>
          <w:t>ГОСТ Р 8.615-2005</w:t>
        </w:r>
      </w:hyperlink>
      <w:r w:rsidRPr="00BF0FF0">
        <w:rPr>
          <w:rFonts w:ascii="Times New Roman" w:eastAsia="Calibri" w:hAnsi="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56FC19F1"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6"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Pr="00BF0FF0">
          <w:rPr>
            <w:rFonts w:ascii="Times New Roman" w:eastAsia="Calibri" w:hAnsi="Times New Roman"/>
            <w:sz w:val="24"/>
            <w:szCs w:val="24"/>
            <w:shd w:val="clear" w:color="auto" w:fill="FFFFFF"/>
          </w:rPr>
          <w:t>ГОСТ Р 8.647-2008</w:t>
        </w:r>
      </w:hyperlink>
      <w:r w:rsidRPr="00BF0FF0">
        <w:rPr>
          <w:rFonts w:ascii="Times New Roman" w:eastAsia="Calibri" w:hAnsi="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207C23D8"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ГОСТ Р 53710-2009 Месторождения нефтяные и газонефтяные. Правила проектирования разработки.</w:t>
      </w:r>
    </w:p>
    <w:p w14:paraId="5577E185" w14:textId="77777777" w:rsidR="00DD171C"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7"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Pr="00BF0FF0">
          <w:rPr>
            <w:rFonts w:ascii="Times New Roman" w:eastAsia="Calibri" w:hAnsi="Times New Roman"/>
            <w:sz w:val="24"/>
            <w:szCs w:val="24"/>
            <w:shd w:val="clear" w:color="auto" w:fill="FFFFFF"/>
          </w:rPr>
          <w:t>ГОСТ Р 53712-2009</w:t>
        </w:r>
      </w:hyperlink>
      <w:r w:rsidRPr="00BF0FF0">
        <w:rPr>
          <w:rFonts w:ascii="Times New Roman" w:eastAsia="Calibri" w:hAnsi="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7313932A" w14:textId="77777777" w:rsidR="00DD171C" w:rsidRPr="00BF0FF0" w:rsidRDefault="00DD171C" w:rsidP="00153A60">
      <w:pPr>
        <w:numPr>
          <w:ilvl w:val="0"/>
          <w:numId w:val="13"/>
        </w:numPr>
        <w:shd w:val="clear" w:color="auto" w:fill="FFFFFF"/>
        <w:tabs>
          <w:tab w:val="left" w:pos="1134"/>
        </w:tabs>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Гутман, Игорь Соломонович. Методы подсчета запасов и оценки ресурсов нефти и газа [Текст]: учебник для студентов образовательных организаций высшего образования, обучающихся по направлению подготовки бакалавриата и магистратуры в области "Нефтегазовое дело" и специальности "Прикладная геология" специализации "Геология нефти и газа" / И. С. Гутман, М. И. Саакян. - Москва : Недра, 2017. - 363, [3] с. : ил., табл., </w:t>
      </w:r>
      <w:proofErr w:type="spellStart"/>
      <w:r w:rsidRPr="00BF0FF0">
        <w:rPr>
          <w:rFonts w:ascii="Times New Roman" w:eastAsia="Calibri" w:hAnsi="Times New Roman"/>
          <w:sz w:val="24"/>
          <w:szCs w:val="24"/>
          <w:shd w:val="clear" w:color="auto" w:fill="FFFFFF"/>
        </w:rPr>
        <w:t>цв</w:t>
      </w:r>
      <w:proofErr w:type="spellEnd"/>
      <w:r w:rsidRPr="00BF0FF0">
        <w:rPr>
          <w:rFonts w:ascii="Times New Roman" w:eastAsia="Calibri" w:hAnsi="Times New Roman"/>
          <w:sz w:val="24"/>
          <w:szCs w:val="24"/>
          <w:shd w:val="clear" w:color="auto" w:fill="FFFFFF"/>
        </w:rPr>
        <w:t xml:space="preserve">. ил., </w:t>
      </w:r>
      <w:proofErr w:type="spellStart"/>
      <w:r w:rsidRPr="00BF0FF0">
        <w:rPr>
          <w:rFonts w:ascii="Times New Roman" w:eastAsia="Calibri" w:hAnsi="Times New Roman"/>
          <w:sz w:val="24"/>
          <w:szCs w:val="24"/>
          <w:shd w:val="clear" w:color="auto" w:fill="FFFFFF"/>
        </w:rPr>
        <w:t>портр</w:t>
      </w:r>
      <w:proofErr w:type="spellEnd"/>
      <w:r w:rsidRPr="00BF0FF0">
        <w:rPr>
          <w:rFonts w:ascii="Times New Roman" w:eastAsia="Calibri" w:hAnsi="Times New Roman"/>
          <w:sz w:val="24"/>
          <w:szCs w:val="24"/>
          <w:shd w:val="clear" w:color="auto" w:fill="FFFFFF"/>
        </w:rPr>
        <w:t>.; 24 см.; ISBN 978-5-8365-0475-5: 800 экз.</w:t>
      </w:r>
    </w:p>
    <w:p w14:paraId="5101A905"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Специализированные журналы:</w:t>
      </w:r>
    </w:p>
    <w:p w14:paraId="47BDFAE9" w14:textId="77777777" w:rsidR="00DD171C" w:rsidRPr="00BF0FF0" w:rsidRDefault="00DD171C"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Геология, геофизика и разработка нефтяных и газовых месторождений</w:t>
      </w:r>
    </w:p>
    <w:p w14:paraId="5E4F8B2B" w14:textId="77777777" w:rsidR="00DD171C" w:rsidRPr="00BF0FF0" w:rsidRDefault="00DD171C"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Геология нефти и газа</w:t>
      </w:r>
    </w:p>
    <w:p w14:paraId="2C9AD840" w14:textId="77777777" w:rsidR="00DD171C" w:rsidRPr="00BF0FF0" w:rsidRDefault="00DD171C" w:rsidP="00153A60">
      <w:pPr>
        <w:numPr>
          <w:ilvl w:val="0"/>
          <w:numId w:val="8"/>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Нефть России</w:t>
      </w:r>
    </w:p>
    <w:p w14:paraId="5C2514D2" w14:textId="4B66CABE" w:rsidR="00D17D8C" w:rsidRDefault="00DD171C" w:rsidP="00DD171C">
      <w:pPr>
        <w:spacing w:after="200" w:line="276" w:lineRule="auto"/>
        <w:ind w:firstLine="709"/>
        <w:jc w:val="both"/>
        <w:rPr>
          <w:rFonts w:ascii="Times New Roman" w:hAnsi="Times New Roman" w:cs="Times New Roman"/>
          <w:bCs/>
          <w:i/>
          <w:sz w:val="24"/>
          <w:szCs w:val="24"/>
        </w:rPr>
      </w:pPr>
      <w:r w:rsidRPr="00BF0FF0">
        <w:rPr>
          <w:rFonts w:ascii="Times New Roman" w:eastAsia="Calibri" w:hAnsi="Times New Roman"/>
          <w:sz w:val="24"/>
          <w:szCs w:val="24"/>
          <w:shd w:val="clear" w:color="auto" w:fill="FFFFFF"/>
        </w:rPr>
        <w:t>Нефтяное хозяйство</w:t>
      </w:r>
      <w:r w:rsidR="00D17D8C" w:rsidRPr="00FA680C">
        <w:rPr>
          <w:rFonts w:ascii="Times New Roman" w:hAnsi="Times New Roman" w:cs="Times New Roman"/>
          <w:bCs/>
          <w:i/>
          <w:sz w:val="24"/>
          <w:szCs w:val="24"/>
        </w:rPr>
        <w:t>.</w:t>
      </w:r>
    </w:p>
    <w:p w14:paraId="159C93BC" w14:textId="77777777" w:rsidR="00D17D8C" w:rsidRPr="00FA680C" w:rsidRDefault="00D17D8C" w:rsidP="00D17D8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103"/>
        <w:gridCol w:w="2977"/>
      </w:tblGrid>
      <w:tr w:rsidR="00DD171C" w:rsidRPr="00BF0FF0" w14:paraId="1272B95C" w14:textId="77777777" w:rsidTr="00D87004">
        <w:trPr>
          <w:trHeight w:val="1098"/>
        </w:trPr>
        <w:tc>
          <w:tcPr>
            <w:tcW w:w="1163" w:type="dxa"/>
          </w:tcPr>
          <w:p w14:paraId="425C28D3" w14:textId="77777777" w:rsidR="00DD171C" w:rsidRPr="00BF0FF0" w:rsidRDefault="00DD171C"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103" w:type="dxa"/>
            <w:vAlign w:val="center"/>
          </w:tcPr>
          <w:p w14:paraId="6496ED9C" w14:textId="77777777" w:rsidR="00DD171C" w:rsidRPr="00BF0FF0" w:rsidRDefault="00DD171C"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77" w:type="dxa"/>
            <w:vAlign w:val="center"/>
          </w:tcPr>
          <w:p w14:paraId="0D26540A" w14:textId="77777777" w:rsidR="00DD171C" w:rsidRPr="00BF0FF0" w:rsidRDefault="00DD171C"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7"/>
            </w:r>
          </w:p>
        </w:tc>
      </w:tr>
      <w:tr w:rsidR="00DD171C" w:rsidRPr="00BF0FF0" w14:paraId="0BCB0E7D" w14:textId="77777777" w:rsidTr="00D87004">
        <w:tc>
          <w:tcPr>
            <w:tcW w:w="1163" w:type="dxa"/>
          </w:tcPr>
          <w:p w14:paraId="563DBAF7" w14:textId="4B78DDB2"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3.1 </w:t>
            </w:r>
          </w:p>
        </w:tc>
        <w:tc>
          <w:tcPr>
            <w:tcW w:w="5103" w:type="dxa"/>
          </w:tcPr>
          <w:p w14:paraId="193A6695"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Выполнение работ в области </w:t>
            </w:r>
          </w:p>
          <w:p w14:paraId="707E153A" w14:textId="77777777" w:rsidR="00DD171C" w:rsidRPr="00BF0FF0" w:rsidRDefault="00DD171C" w:rsidP="00612659">
            <w:pPr>
              <w:rPr>
                <w:rFonts w:ascii="Times New Roman" w:hAnsi="Times New Roman"/>
                <w:sz w:val="24"/>
                <w:szCs w:val="24"/>
              </w:rPr>
            </w:pPr>
            <w:proofErr w:type="spellStart"/>
            <w:r w:rsidRPr="00BF0FF0">
              <w:rPr>
                <w:rFonts w:ascii="Times New Roman" w:hAnsi="Times New Roman"/>
                <w:sz w:val="24"/>
                <w:szCs w:val="24"/>
              </w:rPr>
              <w:t>cбора</w:t>
            </w:r>
            <w:proofErr w:type="spellEnd"/>
            <w:r w:rsidRPr="00BF0FF0">
              <w:rPr>
                <w:rFonts w:ascii="Times New Roman" w:hAnsi="Times New Roman"/>
                <w:sz w:val="24"/>
                <w:szCs w:val="24"/>
              </w:rPr>
              <w:t>, анализа, оценки и обобщения геолого-геофизической информации по объектам подсчета углеводородного сырья</w:t>
            </w:r>
          </w:p>
          <w:p w14:paraId="30014DA1"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в соответствии с установленными регламентами с соблюдением правил безопасности труда, санитарными нормами</w:t>
            </w:r>
          </w:p>
        </w:tc>
        <w:tc>
          <w:tcPr>
            <w:tcW w:w="2977" w:type="dxa"/>
            <w:vMerge w:val="restart"/>
          </w:tcPr>
          <w:p w14:paraId="3D0BE132"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Экспертное наблюдение выполнения лабораторных работ  и практических работ, 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tc>
      </w:tr>
      <w:tr w:rsidR="00DD171C" w:rsidRPr="00BF0FF0" w14:paraId="6E8AAA69" w14:textId="77777777" w:rsidTr="00D87004">
        <w:tc>
          <w:tcPr>
            <w:tcW w:w="1163" w:type="dxa"/>
          </w:tcPr>
          <w:p w14:paraId="07F7844A" w14:textId="76DDD3B2"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3.2 </w:t>
            </w:r>
          </w:p>
        </w:tc>
        <w:tc>
          <w:tcPr>
            <w:tcW w:w="5103" w:type="dxa"/>
          </w:tcPr>
          <w:p w14:paraId="3D9ACB2C"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 xml:space="preserve">Выполнение работ  по составлению геологических отчетов  в соответствии с установленными регламентами с соблюдением правил безопасности труда, санитарными нормами </w:t>
            </w:r>
          </w:p>
        </w:tc>
        <w:tc>
          <w:tcPr>
            <w:tcW w:w="2977" w:type="dxa"/>
            <w:vMerge/>
          </w:tcPr>
          <w:p w14:paraId="76712AFA" w14:textId="77777777" w:rsidR="00DD171C" w:rsidRPr="00BF0FF0" w:rsidRDefault="00DD171C" w:rsidP="00612659">
            <w:pPr>
              <w:rPr>
                <w:rFonts w:ascii="Times New Roman" w:hAnsi="Times New Roman"/>
                <w:i/>
                <w:sz w:val="24"/>
                <w:szCs w:val="24"/>
              </w:rPr>
            </w:pPr>
          </w:p>
        </w:tc>
      </w:tr>
      <w:tr w:rsidR="00DD171C" w:rsidRPr="00BF0FF0" w14:paraId="45892388" w14:textId="77777777" w:rsidTr="00D87004">
        <w:tc>
          <w:tcPr>
            <w:tcW w:w="1163" w:type="dxa"/>
          </w:tcPr>
          <w:p w14:paraId="58B86612" w14:textId="370F524B"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3.3 </w:t>
            </w:r>
          </w:p>
        </w:tc>
        <w:tc>
          <w:tcPr>
            <w:tcW w:w="5103" w:type="dxa"/>
          </w:tcPr>
          <w:p w14:paraId="353097FB"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Выполнение работ  по использованию геолого-промысловые модели для оценки ресурсов, подсчета и пересчета запасов в соответствии с установленными регламентами с соблюдением правил безопасности труда, санитарными нормами</w:t>
            </w:r>
          </w:p>
        </w:tc>
        <w:tc>
          <w:tcPr>
            <w:tcW w:w="2977" w:type="dxa"/>
            <w:vMerge/>
          </w:tcPr>
          <w:p w14:paraId="2443510D" w14:textId="77777777" w:rsidR="00DD171C" w:rsidRPr="00BF0FF0" w:rsidRDefault="00DD171C" w:rsidP="00612659">
            <w:pPr>
              <w:rPr>
                <w:rFonts w:ascii="Times New Roman" w:hAnsi="Times New Roman"/>
                <w:i/>
                <w:sz w:val="24"/>
                <w:szCs w:val="24"/>
              </w:rPr>
            </w:pPr>
          </w:p>
        </w:tc>
      </w:tr>
      <w:tr w:rsidR="00DD171C" w:rsidRPr="00BF0FF0" w14:paraId="3B106BB8" w14:textId="77777777" w:rsidTr="00D87004">
        <w:tc>
          <w:tcPr>
            <w:tcW w:w="1163" w:type="dxa"/>
          </w:tcPr>
          <w:p w14:paraId="39250102" w14:textId="61D4E02F"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1.</w:t>
            </w:r>
            <w:r w:rsidRPr="00BF0FF0">
              <w:rPr>
                <w:rFonts w:ascii="Times New Roman" w:hAnsi="Times New Roman"/>
                <w:sz w:val="24"/>
                <w:szCs w:val="24"/>
              </w:rPr>
              <w:tab/>
            </w:r>
          </w:p>
        </w:tc>
        <w:tc>
          <w:tcPr>
            <w:tcW w:w="5103" w:type="dxa"/>
          </w:tcPr>
          <w:p w14:paraId="5BA4731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Показатели особенности компетенций</w:t>
            </w:r>
          </w:p>
          <w:p w14:paraId="4EDFBFC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распознавать задачу и/или проблему в профессиональном контексте; </w:t>
            </w:r>
          </w:p>
          <w:p w14:paraId="78CDE6C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анализировать задачу и/или проблему и выделять её составные части; </w:t>
            </w:r>
          </w:p>
          <w:p w14:paraId="0E1B28D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определять этапы решения задачи; </w:t>
            </w:r>
          </w:p>
          <w:p w14:paraId="42F9F9E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0AF4BED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составлять план действия; определять необходимые ресурсы;</w:t>
            </w:r>
          </w:p>
          <w:p w14:paraId="6A498F6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владеет актуальными методами работы в профессиональной и смежных сферах; </w:t>
            </w:r>
          </w:p>
          <w:p w14:paraId="23101C3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C175F1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актуальный профессиональный контекст, в котором приходится работать и жить; </w:t>
            </w:r>
          </w:p>
          <w:p w14:paraId="67A7F1E2"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30F766F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алгоритмы выполнения работ в профессиональной и смежных областях; </w:t>
            </w:r>
          </w:p>
          <w:p w14:paraId="1E35A883"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lastRenderedPageBreak/>
              <w:t xml:space="preserve">знает методы работы в профессиональной и смежных сферах; </w:t>
            </w:r>
          </w:p>
          <w:p w14:paraId="0B8E657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структуру плана для решения задач; </w:t>
            </w:r>
          </w:p>
          <w:p w14:paraId="70D7185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порядок оценки результатов решения задач профессиональной деятельности.</w:t>
            </w:r>
          </w:p>
        </w:tc>
        <w:tc>
          <w:tcPr>
            <w:tcW w:w="2977" w:type="dxa"/>
            <w:vMerge/>
          </w:tcPr>
          <w:p w14:paraId="06CE7FFB" w14:textId="77777777" w:rsidR="00DD171C" w:rsidRPr="00BF0FF0" w:rsidRDefault="00DD171C" w:rsidP="00612659">
            <w:pPr>
              <w:rPr>
                <w:rFonts w:ascii="Times New Roman" w:hAnsi="Times New Roman"/>
                <w:i/>
                <w:sz w:val="24"/>
                <w:szCs w:val="24"/>
              </w:rPr>
            </w:pPr>
          </w:p>
        </w:tc>
      </w:tr>
      <w:tr w:rsidR="00DD171C" w:rsidRPr="00BF0FF0" w14:paraId="2E213874" w14:textId="77777777" w:rsidTr="00D87004">
        <w:tc>
          <w:tcPr>
            <w:tcW w:w="1163" w:type="dxa"/>
          </w:tcPr>
          <w:p w14:paraId="000139C7" w14:textId="3EA95C37"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2.</w:t>
            </w:r>
            <w:r w:rsidRPr="00BF0FF0">
              <w:rPr>
                <w:rFonts w:ascii="Times New Roman" w:hAnsi="Times New Roman"/>
                <w:sz w:val="24"/>
                <w:szCs w:val="24"/>
              </w:rPr>
              <w:tab/>
            </w:r>
          </w:p>
        </w:tc>
        <w:tc>
          <w:tcPr>
            <w:tcW w:w="5103" w:type="dxa"/>
          </w:tcPr>
          <w:p w14:paraId="4A12492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A8D5069"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977" w:type="dxa"/>
            <w:vMerge/>
          </w:tcPr>
          <w:p w14:paraId="5A529B6B" w14:textId="77777777" w:rsidR="00DD171C" w:rsidRPr="00BF0FF0" w:rsidRDefault="00DD171C" w:rsidP="00612659">
            <w:pPr>
              <w:rPr>
                <w:rFonts w:ascii="Times New Roman" w:hAnsi="Times New Roman"/>
                <w:i/>
                <w:sz w:val="24"/>
                <w:szCs w:val="24"/>
              </w:rPr>
            </w:pPr>
          </w:p>
        </w:tc>
      </w:tr>
      <w:tr w:rsidR="00DD171C" w:rsidRPr="00BF0FF0" w14:paraId="6645E7D1" w14:textId="77777777" w:rsidTr="00D87004">
        <w:tc>
          <w:tcPr>
            <w:tcW w:w="1163" w:type="dxa"/>
          </w:tcPr>
          <w:p w14:paraId="4B7F9926" w14:textId="02438E77"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3.</w:t>
            </w:r>
            <w:r w:rsidRPr="00BF0FF0">
              <w:rPr>
                <w:rFonts w:ascii="Times New Roman" w:hAnsi="Times New Roman"/>
                <w:sz w:val="24"/>
                <w:szCs w:val="24"/>
              </w:rPr>
              <w:tab/>
            </w:r>
          </w:p>
        </w:tc>
        <w:tc>
          <w:tcPr>
            <w:tcW w:w="5103" w:type="dxa"/>
          </w:tcPr>
          <w:p w14:paraId="79232CEE" w14:textId="77777777" w:rsidR="00DD171C" w:rsidRPr="00BF0FF0" w:rsidRDefault="00DD171C" w:rsidP="00612659">
            <w:pPr>
              <w:suppressAutoHyphens/>
              <w:jc w:val="both"/>
              <w:rPr>
                <w:rFonts w:ascii="Times New Roman" w:eastAsia="Calibri" w:hAnsi="Times New Roman"/>
                <w:iCs/>
                <w:sz w:val="24"/>
                <w:szCs w:val="24"/>
              </w:rPr>
            </w:pPr>
            <w:r w:rsidRPr="00BF0FF0">
              <w:rPr>
                <w:rFonts w:ascii="Times New Roman" w:eastAsia="Calibri" w:hAnsi="Times New Roman"/>
                <w:bCs/>
                <w:iCs/>
                <w:sz w:val="24"/>
                <w:szCs w:val="24"/>
              </w:rPr>
              <w:t>Умеет:</w:t>
            </w:r>
            <w:r w:rsidRPr="00BF0FF0">
              <w:rPr>
                <w:rFonts w:ascii="Times New Roman" w:eastAsia="Calibri" w:hAnsi="Times New Roman"/>
                <w:b/>
                <w:bCs/>
                <w:iCs/>
                <w:sz w:val="24"/>
                <w:szCs w:val="24"/>
              </w:rPr>
              <w:t xml:space="preserve"> </w:t>
            </w:r>
            <w:r w:rsidRPr="00BF0FF0">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BF0FF0">
              <w:rPr>
                <w:rFonts w:ascii="Times New Roman" w:eastAsia="Calibri" w:hAnsi="Times New Roman"/>
              </w:rPr>
              <w:t xml:space="preserve">применять современную научную профессиональную терминологию; </w:t>
            </w:r>
            <w:r w:rsidRPr="00BF0FF0">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557F9667" w14:textId="77777777" w:rsidR="00DD171C" w:rsidRPr="00BF0FF0" w:rsidRDefault="00DD171C" w:rsidP="00612659">
            <w:pPr>
              <w:suppressAutoHyphens/>
              <w:jc w:val="both"/>
              <w:rPr>
                <w:rFonts w:ascii="Times New Roman" w:eastAsia="Calibri" w:hAnsi="Times New Roman"/>
                <w:b/>
                <w:bCs/>
                <w:iCs/>
                <w:sz w:val="24"/>
                <w:szCs w:val="24"/>
              </w:rPr>
            </w:pPr>
            <w:r w:rsidRPr="00BF0FF0">
              <w:rPr>
                <w:rFonts w:ascii="Times New Roman" w:eastAsia="Calibri" w:hAnsi="Times New Roman"/>
                <w:bCs/>
                <w:iCs/>
                <w:sz w:val="24"/>
                <w:szCs w:val="24"/>
              </w:rPr>
              <w:t>Знает:</w:t>
            </w:r>
            <w:r w:rsidRPr="00BF0FF0">
              <w:rPr>
                <w:rFonts w:ascii="Times New Roman" w:eastAsia="Calibri" w:hAnsi="Times New Roman"/>
                <w:b/>
                <w:bCs/>
                <w:iCs/>
                <w:sz w:val="24"/>
                <w:szCs w:val="24"/>
              </w:rPr>
              <w:t xml:space="preserve"> </w:t>
            </w:r>
            <w:r w:rsidRPr="00BF0FF0">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BF0FF0">
              <w:rPr>
                <w:rFonts w:ascii="Times New Roman" w:eastAsia="Calibri" w:hAnsi="Times New Roman"/>
                <w:bCs/>
                <w:sz w:val="24"/>
                <w:szCs w:val="24"/>
              </w:rPr>
              <w:t>основы предпринимательской деятельности</w:t>
            </w:r>
          </w:p>
        </w:tc>
        <w:tc>
          <w:tcPr>
            <w:tcW w:w="2977" w:type="dxa"/>
            <w:vMerge/>
          </w:tcPr>
          <w:p w14:paraId="1AB9D5A5" w14:textId="77777777" w:rsidR="00DD171C" w:rsidRPr="00BF0FF0" w:rsidRDefault="00DD171C" w:rsidP="00612659">
            <w:pPr>
              <w:rPr>
                <w:rFonts w:ascii="Times New Roman" w:hAnsi="Times New Roman"/>
                <w:i/>
                <w:sz w:val="24"/>
                <w:szCs w:val="24"/>
              </w:rPr>
            </w:pPr>
          </w:p>
        </w:tc>
      </w:tr>
      <w:tr w:rsidR="00DD171C" w:rsidRPr="00BF0FF0" w14:paraId="073C1326" w14:textId="77777777" w:rsidTr="00D87004">
        <w:tc>
          <w:tcPr>
            <w:tcW w:w="1163" w:type="dxa"/>
          </w:tcPr>
          <w:p w14:paraId="22DB24B4" w14:textId="74BD0E98"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4.</w:t>
            </w:r>
            <w:r w:rsidRPr="00BF0FF0">
              <w:rPr>
                <w:rFonts w:ascii="Times New Roman" w:hAnsi="Times New Roman"/>
                <w:sz w:val="24"/>
                <w:szCs w:val="24"/>
              </w:rPr>
              <w:tab/>
            </w:r>
          </w:p>
        </w:tc>
        <w:tc>
          <w:tcPr>
            <w:tcW w:w="5103" w:type="dxa"/>
          </w:tcPr>
          <w:p w14:paraId="4C1BD6D2" w14:textId="77777777" w:rsidR="00DD171C" w:rsidRPr="00BF0FF0" w:rsidRDefault="00DD171C" w:rsidP="00612659">
            <w:pPr>
              <w:suppressAutoHyphens/>
              <w:jc w:val="both"/>
              <w:rPr>
                <w:rFonts w:ascii="Times New Roman" w:eastAsia="Calibri" w:hAnsi="Times New Roman"/>
                <w:bCs/>
                <w:iCs/>
                <w:sz w:val="24"/>
                <w:szCs w:val="24"/>
              </w:rPr>
            </w:pPr>
            <w:r w:rsidRPr="00BF0FF0">
              <w:rPr>
                <w:rFonts w:ascii="Times New Roman" w:eastAsia="Calibri" w:hAnsi="Times New Roman"/>
                <w:bCs/>
                <w:iCs/>
                <w:sz w:val="24"/>
                <w:szCs w:val="24"/>
              </w:rPr>
              <w:t>Умеет:</w:t>
            </w:r>
            <w:r>
              <w:rPr>
                <w:rFonts w:ascii="Times New Roman" w:eastAsia="Calibri" w:hAnsi="Times New Roman"/>
                <w:bCs/>
                <w:iCs/>
                <w:sz w:val="24"/>
                <w:szCs w:val="24"/>
              </w:rPr>
              <w:t xml:space="preserve"> </w:t>
            </w:r>
            <w:r w:rsidRPr="00BF0FF0">
              <w:rPr>
                <w:rFonts w:ascii="Times New Roman" w:eastAsia="Calibri" w:hAnsi="Times New Roman"/>
                <w:bCs/>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77" w:type="dxa"/>
            <w:vMerge/>
          </w:tcPr>
          <w:p w14:paraId="630D106D" w14:textId="77777777" w:rsidR="00DD171C" w:rsidRPr="00BF0FF0" w:rsidRDefault="00DD171C" w:rsidP="00612659">
            <w:pPr>
              <w:rPr>
                <w:rFonts w:ascii="Times New Roman" w:hAnsi="Times New Roman"/>
                <w:i/>
                <w:sz w:val="24"/>
                <w:szCs w:val="24"/>
              </w:rPr>
            </w:pPr>
          </w:p>
        </w:tc>
      </w:tr>
      <w:tr w:rsidR="00DD171C" w:rsidRPr="00BF0FF0" w14:paraId="0EAC6C17" w14:textId="77777777" w:rsidTr="00D87004">
        <w:tc>
          <w:tcPr>
            <w:tcW w:w="1163" w:type="dxa"/>
          </w:tcPr>
          <w:p w14:paraId="26B73B59" w14:textId="13E5D33C"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5.</w:t>
            </w:r>
            <w:r w:rsidRPr="00BF0FF0">
              <w:rPr>
                <w:rFonts w:ascii="Times New Roman" w:hAnsi="Times New Roman"/>
                <w:sz w:val="24"/>
                <w:szCs w:val="24"/>
              </w:rPr>
              <w:tab/>
            </w:r>
          </w:p>
        </w:tc>
        <w:tc>
          <w:tcPr>
            <w:tcW w:w="5103" w:type="dxa"/>
          </w:tcPr>
          <w:p w14:paraId="5E6C950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69F1E1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977" w:type="dxa"/>
            <w:vMerge/>
          </w:tcPr>
          <w:p w14:paraId="21532B2F" w14:textId="77777777" w:rsidR="00DD171C" w:rsidRPr="00BF0FF0" w:rsidRDefault="00DD171C" w:rsidP="00612659">
            <w:pPr>
              <w:rPr>
                <w:rFonts w:ascii="Times New Roman" w:hAnsi="Times New Roman"/>
                <w:i/>
                <w:sz w:val="24"/>
                <w:szCs w:val="24"/>
              </w:rPr>
            </w:pPr>
          </w:p>
        </w:tc>
      </w:tr>
      <w:tr w:rsidR="00DD171C" w:rsidRPr="00BF0FF0" w14:paraId="47F6D077" w14:textId="77777777" w:rsidTr="00D87004">
        <w:tc>
          <w:tcPr>
            <w:tcW w:w="1163" w:type="dxa"/>
          </w:tcPr>
          <w:p w14:paraId="07BB62CF" w14:textId="2C32ACAD"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lastRenderedPageBreak/>
              <w:t xml:space="preserve">ОК </w:t>
            </w:r>
            <w:r>
              <w:rPr>
                <w:rFonts w:ascii="Times New Roman" w:hAnsi="Times New Roman"/>
                <w:sz w:val="24"/>
                <w:szCs w:val="24"/>
              </w:rPr>
              <w:t>0</w:t>
            </w:r>
            <w:r w:rsidRPr="00BF0FF0">
              <w:rPr>
                <w:rFonts w:ascii="Times New Roman" w:hAnsi="Times New Roman"/>
                <w:sz w:val="24"/>
                <w:szCs w:val="24"/>
              </w:rPr>
              <w:t>7.</w:t>
            </w:r>
            <w:r w:rsidRPr="00BF0FF0">
              <w:rPr>
                <w:rFonts w:ascii="Times New Roman" w:hAnsi="Times New Roman"/>
                <w:sz w:val="24"/>
                <w:szCs w:val="24"/>
              </w:rPr>
              <w:tab/>
            </w:r>
          </w:p>
        </w:tc>
        <w:tc>
          <w:tcPr>
            <w:tcW w:w="5103" w:type="dxa"/>
          </w:tcPr>
          <w:p w14:paraId="3ACA585F"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FACFEB0"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977" w:type="dxa"/>
            <w:vMerge/>
          </w:tcPr>
          <w:p w14:paraId="2AB39F66" w14:textId="77777777" w:rsidR="00DD171C" w:rsidRPr="00BF0FF0" w:rsidRDefault="00DD171C" w:rsidP="00612659">
            <w:pPr>
              <w:rPr>
                <w:rFonts w:ascii="Times New Roman" w:hAnsi="Times New Roman"/>
                <w:i/>
                <w:sz w:val="24"/>
                <w:szCs w:val="24"/>
              </w:rPr>
            </w:pPr>
          </w:p>
        </w:tc>
      </w:tr>
      <w:tr w:rsidR="00DD171C" w:rsidRPr="00BF0FF0" w14:paraId="361F842F" w14:textId="77777777" w:rsidTr="00D87004">
        <w:tc>
          <w:tcPr>
            <w:tcW w:w="1163" w:type="dxa"/>
          </w:tcPr>
          <w:p w14:paraId="62A838D9" w14:textId="0156E261"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9.</w:t>
            </w:r>
            <w:r w:rsidRPr="00BF0FF0">
              <w:rPr>
                <w:rFonts w:ascii="Times New Roman" w:hAnsi="Times New Roman"/>
                <w:sz w:val="24"/>
                <w:szCs w:val="24"/>
              </w:rPr>
              <w:tab/>
            </w:r>
          </w:p>
        </w:tc>
        <w:tc>
          <w:tcPr>
            <w:tcW w:w="5103" w:type="dxa"/>
          </w:tcPr>
          <w:p w14:paraId="6A99D1F1"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2A180715"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76D4861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писать простые связные сообщения на знакомые или интересующие профессиональные темы</w:t>
            </w:r>
          </w:p>
          <w:p w14:paraId="522A36C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977" w:type="dxa"/>
            <w:vMerge/>
          </w:tcPr>
          <w:p w14:paraId="3883DF6F" w14:textId="77777777" w:rsidR="00DD171C" w:rsidRPr="00BF0FF0" w:rsidRDefault="00DD171C" w:rsidP="00612659">
            <w:pPr>
              <w:rPr>
                <w:rFonts w:ascii="Times New Roman" w:hAnsi="Times New Roman"/>
                <w:i/>
                <w:sz w:val="24"/>
                <w:szCs w:val="24"/>
              </w:rPr>
            </w:pPr>
          </w:p>
        </w:tc>
      </w:tr>
    </w:tbl>
    <w:p w14:paraId="7D550F64" w14:textId="77777777" w:rsidR="00D17D8C" w:rsidRDefault="00D17D8C" w:rsidP="00D17D8C">
      <w:pPr>
        <w:jc w:val="right"/>
        <w:rPr>
          <w:rFonts w:ascii="Times New Roman" w:hAnsi="Times New Roman" w:cs="Times New Roman"/>
          <w:b/>
          <w:bCs/>
          <w:sz w:val="24"/>
          <w:szCs w:val="24"/>
        </w:rPr>
      </w:pPr>
    </w:p>
    <w:p w14:paraId="5D94CDA4" w14:textId="6C0FEAC8" w:rsidR="00D17D8C" w:rsidRDefault="00D17D8C" w:rsidP="00153A60">
      <w:pPr>
        <w:rPr>
          <w:rFonts w:ascii="Times New Roman" w:hAnsi="Times New Roman" w:cs="Times New Roman"/>
          <w:b/>
          <w:bCs/>
          <w:sz w:val="24"/>
          <w:szCs w:val="24"/>
        </w:rPr>
      </w:pPr>
    </w:p>
    <w:sectPr w:rsidR="00D17D8C"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B8F13" w14:textId="77777777" w:rsidR="00215107" w:rsidRDefault="00215107" w:rsidP="00A858FE">
      <w:r>
        <w:separator/>
      </w:r>
    </w:p>
  </w:endnote>
  <w:endnote w:type="continuationSeparator" w:id="0">
    <w:p w14:paraId="74FD45ED" w14:textId="77777777" w:rsidR="00215107" w:rsidRDefault="002151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CAD30" w14:textId="77777777" w:rsidR="00215107" w:rsidRDefault="00215107" w:rsidP="00A858FE">
      <w:r>
        <w:separator/>
      </w:r>
    </w:p>
  </w:footnote>
  <w:footnote w:type="continuationSeparator" w:id="0">
    <w:p w14:paraId="69C48595" w14:textId="77777777" w:rsidR="00215107" w:rsidRDefault="0021510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01107E6" w14:textId="77777777" w:rsidR="00D17D8C" w:rsidRDefault="00D17D8C" w:rsidP="00D17D8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6905C1" w14:textId="77777777" w:rsidR="00D17D8C" w:rsidRPr="00EB5BB1" w:rsidRDefault="00D17D8C" w:rsidP="00D17D8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33C5FCC" w14:textId="77777777" w:rsidR="00D17D8C" w:rsidRDefault="00D17D8C" w:rsidP="00D17D8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E33E14F" w14:textId="77777777" w:rsidR="00D17D8C" w:rsidRPr="00EB5BB1" w:rsidRDefault="00D17D8C" w:rsidP="00D17D8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21ED743" w14:textId="77777777" w:rsidR="00DD171C" w:rsidRPr="001377B2" w:rsidRDefault="00DD171C" w:rsidP="00DD171C">
      <w:pPr>
        <w:pStyle w:val="af1"/>
        <w:jc w:val="both"/>
        <w:rPr>
          <w:lang w:val="ru-RU"/>
        </w:rPr>
      </w:pPr>
      <w:r>
        <w:rPr>
          <w:rStyle w:val="af3"/>
        </w:rPr>
        <w:footnoteRef/>
      </w:r>
      <w:r w:rsidRPr="006A2EB2">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2D5215C5" w:rsidR="00E52B01" w:rsidRDefault="00E52B01">
        <w:pPr>
          <w:pStyle w:val="ac"/>
          <w:jc w:val="center"/>
        </w:pPr>
        <w:r>
          <w:fldChar w:fldCharType="begin"/>
        </w:r>
        <w:r>
          <w:instrText>PAGE   \* MERGEFORMAT</w:instrText>
        </w:r>
        <w:r>
          <w:fldChar w:fldCharType="separate"/>
        </w:r>
        <w:r w:rsidR="002561D0">
          <w:rPr>
            <w:noProof/>
          </w:rPr>
          <w:t>3</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FE982" w14:textId="77777777" w:rsidR="00D17D8C" w:rsidRDefault="00D17D8C">
    <w:pPr>
      <w:pStyle w:val="ac"/>
      <w:jc w:val="center"/>
    </w:pPr>
    <w:r>
      <w:fldChar w:fldCharType="begin"/>
    </w:r>
    <w:r>
      <w:instrText xml:space="preserve"> PAGE   \* MERGEFORMAT </w:instrText>
    </w:r>
    <w:r>
      <w:fldChar w:fldCharType="separate"/>
    </w:r>
    <w:r>
      <w:rPr>
        <w:noProof/>
      </w:rPr>
      <w:t>48</w:t>
    </w:r>
    <w:r>
      <w:rPr>
        <w:noProof/>
      </w:rPr>
      <w:fldChar w:fldCharType="end"/>
    </w:r>
  </w:p>
  <w:p w14:paraId="387E2AB2" w14:textId="77777777" w:rsidR="00D17D8C" w:rsidRDefault="00D17D8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5526691"/>
      <w:docPartObj>
        <w:docPartGallery w:val="Page Numbers (Top of Page)"/>
        <w:docPartUnique/>
      </w:docPartObj>
    </w:sdtPr>
    <w:sdtEndPr/>
    <w:sdtContent>
      <w:p w14:paraId="2A8DE443" w14:textId="77777777" w:rsidR="00D17D8C" w:rsidRDefault="00D17D8C">
        <w:pPr>
          <w:pStyle w:val="ac"/>
          <w:jc w:val="center"/>
        </w:pPr>
        <w:r>
          <w:fldChar w:fldCharType="begin"/>
        </w:r>
        <w:r>
          <w:instrText>PAGE   \* MERGEFORMAT</w:instrText>
        </w:r>
        <w:r>
          <w:fldChar w:fldCharType="separate"/>
        </w:r>
        <w:r>
          <w:rPr>
            <w:noProof/>
          </w:rPr>
          <w:t>3</w:t>
        </w:r>
        <w:r>
          <w:fldChar w:fldCharType="end"/>
        </w:r>
      </w:p>
    </w:sdtContent>
  </w:sdt>
  <w:p w14:paraId="207AB988" w14:textId="77777777" w:rsidR="00D17D8C" w:rsidRDefault="00D17D8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0AED" w14:textId="77777777" w:rsidR="00D17D8C" w:rsidRDefault="00D17D8C">
    <w:pPr>
      <w:pStyle w:val="ac"/>
      <w:jc w:val="center"/>
    </w:pPr>
    <w:r>
      <w:fldChar w:fldCharType="begin"/>
    </w:r>
    <w:r>
      <w:instrText xml:space="preserve"> PAGE   \* MERGEFORMAT </w:instrText>
    </w:r>
    <w:r>
      <w:fldChar w:fldCharType="separate"/>
    </w:r>
    <w:r>
      <w:rPr>
        <w:noProof/>
      </w:rPr>
      <w:t>48</w:t>
    </w:r>
    <w:r>
      <w:rPr>
        <w:noProof/>
      </w:rPr>
      <w:fldChar w:fldCharType="end"/>
    </w:r>
  </w:p>
  <w:p w14:paraId="7A610EFE" w14:textId="77777777" w:rsidR="00D17D8C" w:rsidRDefault="00D17D8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0890804"/>
      <w:docPartObj>
        <w:docPartGallery w:val="Page Numbers (Top of Page)"/>
        <w:docPartUnique/>
      </w:docPartObj>
    </w:sdtPr>
    <w:sdtEndPr/>
    <w:sdtContent>
      <w:p w14:paraId="424AD469" w14:textId="77777777" w:rsidR="00D17D8C" w:rsidRDefault="00D17D8C">
        <w:pPr>
          <w:pStyle w:val="ac"/>
          <w:jc w:val="center"/>
        </w:pPr>
        <w:r>
          <w:fldChar w:fldCharType="begin"/>
        </w:r>
        <w:r>
          <w:instrText>PAGE   \* MERGEFORMAT</w:instrText>
        </w:r>
        <w:r>
          <w:fldChar w:fldCharType="separate"/>
        </w:r>
        <w:r>
          <w:rPr>
            <w:noProof/>
          </w:rPr>
          <w:t>3</w:t>
        </w:r>
        <w:r>
          <w:fldChar w:fldCharType="end"/>
        </w:r>
      </w:p>
    </w:sdtContent>
  </w:sdt>
  <w:p w14:paraId="4BC393FD" w14:textId="77777777" w:rsidR="00D17D8C" w:rsidRDefault="00D17D8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F52C3"/>
    <w:multiLevelType w:val="hybridMultilevel"/>
    <w:tmpl w:val="3AA65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0D579E"/>
    <w:multiLevelType w:val="hybridMultilevel"/>
    <w:tmpl w:val="14705CE0"/>
    <w:lvl w:ilvl="0" w:tplc="8B9E8EF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2788E"/>
    <w:multiLevelType w:val="hybridMultilevel"/>
    <w:tmpl w:val="6846A5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316C2CDF"/>
    <w:multiLevelType w:val="hybridMultilevel"/>
    <w:tmpl w:val="3AA65B20"/>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4" w15:restartNumberingAfterBreak="0">
    <w:nsid w:val="38F60554"/>
    <w:multiLevelType w:val="hybridMultilevel"/>
    <w:tmpl w:val="3AA65B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51A7E33"/>
    <w:multiLevelType w:val="hybridMultilevel"/>
    <w:tmpl w:val="6846A5A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58044758"/>
    <w:multiLevelType w:val="hybridMultilevel"/>
    <w:tmpl w:val="5D4C97B6"/>
    <w:lvl w:ilvl="0" w:tplc="8E246F22">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7" w15:restartNumberingAfterBreak="0">
    <w:nsid w:val="5DBF2FAF"/>
    <w:multiLevelType w:val="hybridMultilevel"/>
    <w:tmpl w:val="F8C08D14"/>
    <w:lvl w:ilvl="0" w:tplc="8E246F2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947803"/>
    <w:multiLevelType w:val="hybridMultilevel"/>
    <w:tmpl w:val="D50A9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B2305A"/>
    <w:multiLevelType w:val="hybridMultilevel"/>
    <w:tmpl w:val="2C94A3C2"/>
    <w:lvl w:ilvl="0" w:tplc="8E246F2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9518B"/>
    <w:multiLevelType w:val="hybridMultilevel"/>
    <w:tmpl w:val="1BEEDC02"/>
    <w:lvl w:ilvl="0" w:tplc="8B9E8EF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87746B"/>
    <w:multiLevelType w:val="hybridMultilevel"/>
    <w:tmpl w:val="3AA65B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3362E50"/>
    <w:multiLevelType w:val="hybridMultilevel"/>
    <w:tmpl w:val="D50A9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CAB0995"/>
    <w:multiLevelType w:val="hybridMultilevel"/>
    <w:tmpl w:val="A050B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DBD032B"/>
    <w:multiLevelType w:val="hybridMultilevel"/>
    <w:tmpl w:val="76A2A768"/>
    <w:lvl w:ilvl="0" w:tplc="8E246F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09672452">
    <w:abstractNumId w:val="1"/>
  </w:num>
  <w:num w:numId="2" w16cid:durableId="1233154544">
    <w:abstractNumId w:val="10"/>
  </w:num>
  <w:num w:numId="3" w16cid:durableId="1877621825">
    <w:abstractNumId w:val="8"/>
  </w:num>
  <w:num w:numId="4" w16cid:durableId="778186109">
    <w:abstractNumId w:val="13"/>
  </w:num>
  <w:num w:numId="5" w16cid:durableId="481312643">
    <w:abstractNumId w:val="6"/>
  </w:num>
  <w:num w:numId="6" w16cid:durableId="1053232693">
    <w:abstractNumId w:val="3"/>
  </w:num>
  <w:num w:numId="7" w16cid:durableId="67651095">
    <w:abstractNumId w:val="0"/>
  </w:num>
  <w:num w:numId="8" w16cid:durableId="197163059">
    <w:abstractNumId w:val="9"/>
  </w:num>
  <w:num w:numId="9" w16cid:durableId="642006670">
    <w:abstractNumId w:val="7"/>
  </w:num>
  <w:num w:numId="10" w16cid:durableId="24597618">
    <w:abstractNumId w:val="2"/>
  </w:num>
  <w:num w:numId="11" w16cid:durableId="944188087">
    <w:abstractNumId w:val="14"/>
  </w:num>
  <w:num w:numId="12" w16cid:durableId="32731836">
    <w:abstractNumId w:val="5"/>
  </w:num>
  <w:num w:numId="13" w16cid:durableId="217130308">
    <w:abstractNumId w:val="11"/>
  </w:num>
  <w:num w:numId="14" w16cid:durableId="425924012">
    <w:abstractNumId w:val="4"/>
  </w:num>
  <w:num w:numId="15" w16cid:durableId="26630540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6714"/>
    <w:rsid w:val="000632AE"/>
    <w:rsid w:val="00064407"/>
    <w:rsid w:val="0006780F"/>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A60"/>
    <w:rsid w:val="000B4F66"/>
    <w:rsid w:val="000B5B5D"/>
    <w:rsid w:val="000B5C87"/>
    <w:rsid w:val="000B6521"/>
    <w:rsid w:val="000C3AB8"/>
    <w:rsid w:val="000C5DE0"/>
    <w:rsid w:val="000D198F"/>
    <w:rsid w:val="000D245D"/>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03959"/>
    <w:rsid w:val="0011295E"/>
    <w:rsid w:val="00115C97"/>
    <w:rsid w:val="00117316"/>
    <w:rsid w:val="00117DB9"/>
    <w:rsid w:val="001244C3"/>
    <w:rsid w:val="0013186F"/>
    <w:rsid w:val="00132B46"/>
    <w:rsid w:val="00134858"/>
    <w:rsid w:val="00135CE3"/>
    <w:rsid w:val="00137F0D"/>
    <w:rsid w:val="00144EE1"/>
    <w:rsid w:val="00152D91"/>
    <w:rsid w:val="00153A60"/>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F1"/>
    <w:rsid w:val="001C3496"/>
    <w:rsid w:val="001C3659"/>
    <w:rsid w:val="001E1A06"/>
    <w:rsid w:val="001F152B"/>
    <w:rsid w:val="001F3287"/>
    <w:rsid w:val="001F38D5"/>
    <w:rsid w:val="001F47BF"/>
    <w:rsid w:val="001F7412"/>
    <w:rsid w:val="002003DB"/>
    <w:rsid w:val="002005BD"/>
    <w:rsid w:val="00200AFE"/>
    <w:rsid w:val="00200BCC"/>
    <w:rsid w:val="0020413C"/>
    <w:rsid w:val="00207F28"/>
    <w:rsid w:val="00214055"/>
    <w:rsid w:val="00215107"/>
    <w:rsid w:val="00217CBC"/>
    <w:rsid w:val="002221E1"/>
    <w:rsid w:val="002227F3"/>
    <w:rsid w:val="00223530"/>
    <w:rsid w:val="00223558"/>
    <w:rsid w:val="00232661"/>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450A"/>
    <w:rsid w:val="00280ABA"/>
    <w:rsid w:val="00284E57"/>
    <w:rsid w:val="00286EA2"/>
    <w:rsid w:val="002879BA"/>
    <w:rsid w:val="00290CA1"/>
    <w:rsid w:val="00291E7B"/>
    <w:rsid w:val="002945C8"/>
    <w:rsid w:val="002A19FA"/>
    <w:rsid w:val="002A400A"/>
    <w:rsid w:val="002A538D"/>
    <w:rsid w:val="002C0C2F"/>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3513"/>
    <w:rsid w:val="00324B82"/>
    <w:rsid w:val="00326B77"/>
    <w:rsid w:val="003271B8"/>
    <w:rsid w:val="00332233"/>
    <w:rsid w:val="003327D0"/>
    <w:rsid w:val="003369AE"/>
    <w:rsid w:val="00340F33"/>
    <w:rsid w:val="00343F5D"/>
    <w:rsid w:val="00347551"/>
    <w:rsid w:val="003520FD"/>
    <w:rsid w:val="00356292"/>
    <w:rsid w:val="0036387B"/>
    <w:rsid w:val="00363923"/>
    <w:rsid w:val="003649A3"/>
    <w:rsid w:val="003664B6"/>
    <w:rsid w:val="00371DE0"/>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66F"/>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5701"/>
    <w:rsid w:val="004C2EC8"/>
    <w:rsid w:val="004C3CA8"/>
    <w:rsid w:val="004C3EBB"/>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4A6"/>
    <w:rsid w:val="0051713F"/>
    <w:rsid w:val="0052763B"/>
    <w:rsid w:val="00533319"/>
    <w:rsid w:val="00533582"/>
    <w:rsid w:val="00537C30"/>
    <w:rsid w:val="005438AD"/>
    <w:rsid w:val="00543932"/>
    <w:rsid w:val="00545628"/>
    <w:rsid w:val="00550283"/>
    <w:rsid w:val="005551BB"/>
    <w:rsid w:val="0055693E"/>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BE2"/>
    <w:rsid w:val="005A07FC"/>
    <w:rsid w:val="005A0F94"/>
    <w:rsid w:val="005A2B38"/>
    <w:rsid w:val="005B2AC8"/>
    <w:rsid w:val="005C3984"/>
    <w:rsid w:val="005C636E"/>
    <w:rsid w:val="005C6504"/>
    <w:rsid w:val="005C6A3A"/>
    <w:rsid w:val="005C7265"/>
    <w:rsid w:val="005D0B9C"/>
    <w:rsid w:val="005D45EB"/>
    <w:rsid w:val="005D4C31"/>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6638"/>
    <w:rsid w:val="00637FC3"/>
    <w:rsid w:val="00640C5A"/>
    <w:rsid w:val="00650455"/>
    <w:rsid w:val="006539BA"/>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3DB0"/>
    <w:rsid w:val="006D4C3D"/>
    <w:rsid w:val="006E29B8"/>
    <w:rsid w:val="006E319A"/>
    <w:rsid w:val="006E5130"/>
    <w:rsid w:val="006E5C08"/>
    <w:rsid w:val="006E7FF4"/>
    <w:rsid w:val="006F0E0C"/>
    <w:rsid w:val="006F239E"/>
    <w:rsid w:val="006F7C5D"/>
    <w:rsid w:val="00701D4A"/>
    <w:rsid w:val="007022FE"/>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1B"/>
    <w:rsid w:val="00774C93"/>
    <w:rsid w:val="00774CB0"/>
    <w:rsid w:val="00781491"/>
    <w:rsid w:val="00782EFC"/>
    <w:rsid w:val="00783434"/>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A3E"/>
    <w:rsid w:val="007D0C4C"/>
    <w:rsid w:val="007D0D8C"/>
    <w:rsid w:val="007D1C5A"/>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D07"/>
    <w:rsid w:val="008E19E9"/>
    <w:rsid w:val="008E329E"/>
    <w:rsid w:val="008E444A"/>
    <w:rsid w:val="008E712C"/>
    <w:rsid w:val="008E7C9D"/>
    <w:rsid w:val="008F17A3"/>
    <w:rsid w:val="008F225F"/>
    <w:rsid w:val="008F2A5E"/>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619"/>
    <w:rsid w:val="00946EA9"/>
    <w:rsid w:val="00951D9B"/>
    <w:rsid w:val="009522BA"/>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0B41"/>
    <w:rsid w:val="009B6A77"/>
    <w:rsid w:val="009B7136"/>
    <w:rsid w:val="009C121E"/>
    <w:rsid w:val="009C2C4C"/>
    <w:rsid w:val="009C5AF6"/>
    <w:rsid w:val="009D116C"/>
    <w:rsid w:val="009D709B"/>
    <w:rsid w:val="009E44E8"/>
    <w:rsid w:val="009E57EA"/>
    <w:rsid w:val="009F6FDA"/>
    <w:rsid w:val="00A055DC"/>
    <w:rsid w:val="00A06CD6"/>
    <w:rsid w:val="00A07F8D"/>
    <w:rsid w:val="00A10B16"/>
    <w:rsid w:val="00A10FBD"/>
    <w:rsid w:val="00A12848"/>
    <w:rsid w:val="00A12CBE"/>
    <w:rsid w:val="00A20347"/>
    <w:rsid w:val="00A21972"/>
    <w:rsid w:val="00A21A63"/>
    <w:rsid w:val="00A324EB"/>
    <w:rsid w:val="00A33D52"/>
    <w:rsid w:val="00A3570A"/>
    <w:rsid w:val="00A36684"/>
    <w:rsid w:val="00A37E46"/>
    <w:rsid w:val="00A43059"/>
    <w:rsid w:val="00A46DB7"/>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4B3"/>
    <w:rsid w:val="00AB6F52"/>
    <w:rsid w:val="00AC4AB1"/>
    <w:rsid w:val="00AC58B5"/>
    <w:rsid w:val="00AD1AEA"/>
    <w:rsid w:val="00AD32F1"/>
    <w:rsid w:val="00AE4631"/>
    <w:rsid w:val="00AE57D4"/>
    <w:rsid w:val="00AE6F05"/>
    <w:rsid w:val="00AF28AC"/>
    <w:rsid w:val="00AF2BD9"/>
    <w:rsid w:val="00B00D17"/>
    <w:rsid w:val="00B01238"/>
    <w:rsid w:val="00B01CC1"/>
    <w:rsid w:val="00B04261"/>
    <w:rsid w:val="00B049BF"/>
    <w:rsid w:val="00B0786A"/>
    <w:rsid w:val="00B07A59"/>
    <w:rsid w:val="00B15148"/>
    <w:rsid w:val="00B20A56"/>
    <w:rsid w:val="00B21841"/>
    <w:rsid w:val="00B238F5"/>
    <w:rsid w:val="00B25BC4"/>
    <w:rsid w:val="00B269D7"/>
    <w:rsid w:val="00B4083E"/>
    <w:rsid w:val="00B4086B"/>
    <w:rsid w:val="00B421C2"/>
    <w:rsid w:val="00B432BF"/>
    <w:rsid w:val="00B4535B"/>
    <w:rsid w:val="00B47A03"/>
    <w:rsid w:val="00B50E2F"/>
    <w:rsid w:val="00B54813"/>
    <w:rsid w:val="00B55A57"/>
    <w:rsid w:val="00B5795F"/>
    <w:rsid w:val="00B65B93"/>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1B74"/>
    <w:rsid w:val="00BF20DB"/>
    <w:rsid w:val="00BF2E82"/>
    <w:rsid w:val="00BF7FA9"/>
    <w:rsid w:val="00C02D01"/>
    <w:rsid w:val="00C03480"/>
    <w:rsid w:val="00C0458D"/>
    <w:rsid w:val="00C075C6"/>
    <w:rsid w:val="00C079B1"/>
    <w:rsid w:val="00C103F5"/>
    <w:rsid w:val="00C10568"/>
    <w:rsid w:val="00C11CA7"/>
    <w:rsid w:val="00C12101"/>
    <w:rsid w:val="00C13371"/>
    <w:rsid w:val="00C15A14"/>
    <w:rsid w:val="00C162D4"/>
    <w:rsid w:val="00C17D5E"/>
    <w:rsid w:val="00C22785"/>
    <w:rsid w:val="00C328C9"/>
    <w:rsid w:val="00C341D6"/>
    <w:rsid w:val="00C35B20"/>
    <w:rsid w:val="00C36BD4"/>
    <w:rsid w:val="00C40043"/>
    <w:rsid w:val="00C429FC"/>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386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4C0"/>
    <w:rsid w:val="00CC74BA"/>
    <w:rsid w:val="00CC7BD0"/>
    <w:rsid w:val="00CD0013"/>
    <w:rsid w:val="00CD2973"/>
    <w:rsid w:val="00CD4574"/>
    <w:rsid w:val="00CD7BAB"/>
    <w:rsid w:val="00CE1EC8"/>
    <w:rsid w:val="00CE7D23"/>
    <w:rsid w:val="00CF0268"/>
    <w:rsid w:val="00CF71C2"/>
    <w:rsid w:val="00D005AA"/>
    <w:rsid w:val="00D03070"/>
    <w:rsid w:val="00D0680D"/>
    <w:rsid w:val="00D07C77"/>
    <w:rsid w:val="00D1179D"/>
    <w:rsid w:val="00D132AD"/>
    <w:rsid w:val="00D16112"/>
    <w:rsid w:val="00D170EC"/>
    <w:rsid w:val="00D17D8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0CE6"/>
    <w:rsid w:val="00D54A74"/>
    <w:rsid w:val="00D63987"/>
    <w:rsid w:val="00D67E36"/>
    <w:rsid w:val="00D742DE"/>
    <w:rsid w:val="00D778FA"/>
    <w:rsid w:val="00D77A1B"/>
    <w:rsid w:val="00D820D4"/>
    <w:rsid w:val="00D825F9"/>
    <w:rsid w:val="00D84816"/>
    <w:rsid w:val="00D86513"/>
    <w:rsid w:val="00D86789"/>
    <w:rsid w:val="00D87004"/>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171C"/>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37473"/>
    <w:rsid w:val="00E40A99"/>
    <w:rsid w:val="00E40C10"/>
    <w:rsid w:val="00E41C93"/>
    <w:rsid w:val="00E426F9"/>
    <w:rsid w:val="00E464D0"/>
    <w:rsid w:val="00E517B1"/>
    <w:rsid w:val="00E52263"/>
    <w:rsid w:val="00E52B01"/>
    <w:rsid w:val="00E53F23"/>
    <w:rsid w:val="00E5473B"/>
    <w:rsid w:val="00E5648D"/>
    <w:rsid w:val="00E5675B"/>
    <w:rsid w:val="00E5788D"/>
    <w:rsid w:val="00E57C3A"/>
    <w:rsid w:val="00E6032F"/>
    <w:rsid w:val="00E611A4"/>
    <w:rsid w:val="00E62D19"/>
    <w:rsid w:val="00E6379F"/>
    <w:rsid w:val="00E71284"/>
    <w:rsid w:val="00E738DD"/>
    <w:rsid w:val="00E7530E"/>
    <w:rsid w:val="00E759C8"/>
    <w:rsid w:val="00E765B1"/>
    <w:rsid w:val="00E810A5"/>
    <w:rsid w:val="00E82BD5"/>
    <w:rsid w:val="00E85EA1"/>
    <w:rsid w:val="00E91799"/>
    <w:rsid w:val="00E969F8"/>
    <w:rsid w:val="00EA5B86"/>
    <w:rsid w:val="00EA6E1D"/>
    <w:rsid w:val="00EB0134"/>
    <w:rsid w:val="00EB13F0"/>
    <w:rsid w:val="00EB4BFC"/>
    <w:rsid w:val="00EB4DFB"/>
    <w:rsid w:val="00EB5BB1"/>
    <w:rsid w:val="00EB7056"/>
    <w:rsid w:val="00EC0F9B"/>
    <w:rsid w:val="00EC1C3E"/>
    <w:rsid w:val="00EC55B4"/>
    <w:rsid w:val="00EC5E35"/>
    <w:rsid w:val="00EC7722"/>
    <w:rsid w:val="00ED0B47"/>
    <w:rsid w:val="00ED2880"/>
    <w:rsid w:val="00ED292C"/>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6CE"/>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4A4"/>
    <w:rsid w:val="00F77D1D"/>
    <w:rsid w:val="00F80C94"/>
    <w:rsid w:val="00F81B06"/>
    <w:rsid w:val="00F8514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6C1A"/>
    <w:rsid w:val="00FE1961"/>
    <w:rsid w:val="00FE21B6"/>
    <w:rsid w:val="00FE538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Знак Знак Знак Знак"/>
    <w:basedOn w:val="a"/>
    <w:uiPriority w:val="99"/>
    <w:rsid w:val="00C93864"/>
    <w:pPr>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C93864"/>
    <w:pPr>
      <w:widowControl w:val="0"/>
      <w:autoSpaceDE w:val="0"/>
      <w:autoSpaceDN w:val="0"/>
      <w:adjustRightInd w:val="0"/>
    </w:pPr>
    <w:rPr>
      <w:rFonts w:ascii="Calibri" w:eastAsia="Times New Roman" w:hAnsi="Calibri" w:cs="Calibri"/>
      <w:b/>
      <w:bCs/>
      <w:sz w:val="28"/>
      <w:szCs w:val="28"/>
      <w:lang w:eastAsia="ru-RU"/>
    </w:rPr>
  </w:style>
  <w:style w:type="paragraph" w:styleId="affffff6">
    <w:name w:val="Body Text Indent"/>
    <w:basedOn w:val="af4"/>
    <w:link w:val="affffff7"/>
    <w:uiPriority w:val="99"/>
    <w:rsid w:val="00C93864"/>
    <w:pPr>
      <w:suppressAutoHyphens/>
      <w:snapToGrid/>
      <w:spacing w:before="0"/>
      <w:ind w:left="283"/>
      <w:jc w:val="left"/>
    </w:pPr>
    <w:rPr>
      <w:rFonts w:ascii="Calibri" w:hAnsi="Calibri" w:cs="Calibri"/>
      <w:szCs w:val="24"/>
      <w:lang w:eastAsia="ar-SA"/>
    </w:rPr>
  </w:style>
  <w:style w:type="character" w:customStyle="1" w:styleId="affffff7">
    <w:name w:val="Основной текст с отступом Знак"/>
    <w:basedOn w:val="a0"/>
    <w:link w:val="affffff6"/>
    <w:uiPriority w:val="99"/>
    <w:rsid w:val="00C93864"/>
    <w:rPr>
      <w:rFonts w:ascii="Calibri" w:eastAsia="Times New Roman" w:hAnsi="Calibri" w:cs="Calibri"/>
      <w:sz w:val="24"/>
      <w:szCs w:val="24"/>
      <w:lang w:eastAsia="ar-SA"/>
    </w:rPr>
  </w:style>
  <w:style w:type="paragraph" w:customStyle="1" w:styleId="2d">
    <w:name w:val="Знак2"/>
    <w:basedOn w:val="a"/>
    <w:rsid w:val="00C93864"/>
    <w:pPr>
      <w:tabs>
        <w:tab w:val="left" w:pos="708"/>
      </w:tabs>
      <w:spacing w:after="160" w:line="240" w:lineRule="exact"/>
    </w:pPr>
    <w:rPr>
      <w:rFonts w:ascii="Verdana" w:eastAsia="Times New Roman" w:hAnsi="Verdana" w:cs="Verdana"/>
      <w:sz w:val="20"/>
      <w:szCs w:val="20"/>
      <w:lang w:val="en-US"/>
    </w:rPr>
  </w:style>
  <w:style w:type="paragraph" w:customStyle="1" w:styleId="affffff8">
    <w:name w:val="Знак Знак Знак"/>
    <w:basedOn w:val="a"/>
    <w:uiPriority w:val="99"/>
    <w:rsid w:val="00C93864"/>
    <w:pPr>
      <w:spacing w:after="160" w:line="240" w:lineRule="exact"/>
    </w:pPr>
    <w:rPr>
      <w:rFonts w:ascii="Verdana" w:eastAsia="Times New Roman" w:hAnsi="Verdana" w:cs="Verdana"/>
      <w:sz w:val="20"/>
      <w:szCs w:val="20"/>
      <w:lang w:eastAsia="ru-RU"/>
    </w:rPr>
  </w:style>
  <w:style w:type="paragraph" w:customStyle="1" w:styleId="affffff9">
    <w:basedOn w:val="a"/>
    <w:next w:val="affffff1"/>
    <w:link w:val="affffffa"/>
    <w:uiPriority w:val="99"/>
    <w:qFormat/>
    <w:rsid w:val="00C429FC"/>
    <w:pPr>
      <w:jc w:val="center"/>
    </w:pPr>
    <w:rPr>
      <w:rFonts w:ascii="Calibri" w:eastAsia="Times New Roman" w:hAnsi="Calibri" w:cs="Calibri"/>
      <w:sz w:val="24"/>
      <w:szCs w:val="24"/>
      <w:lang w:eastAsia="ru-RU"/>
    </w:rPr>
  </w:style>
  <w:style w:type="character" w:customStyle="1" w:styleId="affffffa">
    <w:name w:val="Название Знак"/>
    <w:link w:val="affffff9"/>
    <w:uiPriority w:val="99"/>
    <w:rsid w:val="00C93864"/>
    <w:rPr>
      <w:rFonts w:ascii="Calibri" w:eastAsia="Times New Roman" w:hAnsi="Calibri" w:cs="Calibri"/>
      <w:sz w:val="24"/>
      <w:szCs w:val="24"/>
      <w:lang w:eastAsia="ru-RU"/>
    </w:rPr>
  </w:style>
  <w:style w:type="paragraph" w:styleId="affffffb">
    <w:name w:val="Plain Text"/>
    <w:basedOn w:val="a"/>
    <w:link w:val="affffffc"/>
    <w:uiPriority w:val="99"/>
    <w:rsid w:val="00C93864"/>
    <w:rPr>
      <w:rFonts w:ascii="Courier New" w:eastAsia="Times New Roman" w:hAnsi="Courier New" w:cs="Courier New"/>
      <w:sz w:val="20"/>
      <w:szCs w:val="20"/>
      <w:lang w:eastAsia="ru-RU"/>
    </w:rPr>
  </w:style>
  <w:style w:type="character" w:customStyle="1" w:styleId="affffffc">
    <w:name w:val="Текст Знак"/>
    <w:basedOn w:val="a0"/>
    <w:link w:val="affffffb"/>
    <w:uiPriority w:val="99"/>
    <w:rsid w:val="00C93864"/>
    <w:rPr>
      <w:rFonts w:ascii="Courier New" w:eastAsia="Times New Roman" w:hAnsi="Courier New" w:cs="Courier New"/>
      <w:sz w:val="20"/>
      <w:szCs w:val="20"/>
      <w:lang w:eastAsia="ru-RU"/>
    </w:rPr>
  </w:style>
  <w:style w:type="character" w:customStyle="1" w:styleId="35">
    <w:name w:val="Знак Знак3"/>
    <w:uiPriority w:val="99"/>
    <w:locked/>
    <w:rsid w:val="00C93864"/>
    <w:rPr>
      <w:rFonts w:ascii="Courier New" w:hAnsi="Courier New" w:cs="Courier New"/>
      <w:lang w:val="ru-RU" w:eastAsia="ru-RU"/>
    </w:rPr>
  </w:style>
  <w:style w:type="paragraph" w:customStyle="1" w:styleId="1f1">
    <w:name w:val="Знак Знак Знак Знак1"/>
    <w:basedOn w:val="a"/>
    <w:uiPriority w:val="99"/>
    <w:rsid w:val="00C93864"/>
    <w:pPr>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C93864"/>
    <w:pPr>
      <w:tabs>
        <w:tab w:val="left" w:pos="708"/>
      </w:tabs>
      <w:spacing w:after="160" w:line="240" w:lineRule="exact"/>
    </w:pPr>
    <w:rPr>
      <w:rFonts w:ascii="Verdana" w:eastAsia="Times New Roman" w:hAnsi="Verdana" w:cs="Verdana"/>
      <w:sz w:val="20"/>
      <w:szCs w:val="20"/>
      <w:lang w:val="en-US"/>
    </w:rPr>
  </w:style>
  <w:style w:type="paragraph" w:customStyle="1" w:styleId="1f2">
    <w:name w:val="Знак Знак Знак1"/>
    <w:basedOn w:val="a"/>
    <w:uiPriority w:val="99"/>
    <w:rsid w:val="00C93864"/>
    <w:pPr>
      <w:spacing w:after="160" w:line="240" w:lineRule="exact"/>
    </w:pPr>
    <w:rPr>
      <w:rFonts w:ascii="Verdana" w:eastAsia="Times New Roman" w:hAnsi="Verdana" w:cs="Verdana"/>
      <w:sz w:val="20"/>
      <w:szCs w:val="20"/>
      <w:lang w:eastAsia="ru-RU"/>
    </w:rPr>
  </w:style>
  <w:style w:type="character" w:customStyle="1" w:styleId="311">
    <w:name w:val="Знак Знак31"/>
    <w:uiPriority w:val="99"/>
    <w:locked/>
    <w:rsid w:val="00C93864"/>
    <w:rPr>
      <w:rFonts w:ascii="Courier New" w:hAnsi="Courier New" w:cs="Courier New"/>
      <w:lang w:val="ru-RU" w:eastAsia="ru-RU"/>
    </w:rPr>
  </w:style>
  <w:style w:type="character" w:customStyle="1" w:styleId="1f3">
    <w:name w:val="Текст концевой сноски Знак1"/>
    <w:uiPriority w:val="99"/>
    <w:semiHidden/>
    <w:rsid w:val="00C93864"/>
    <w:rPr>
      <w:rFonts w:cs="Calibri"/>
    </w:rPr>
  </w:style>
  <w:style w:type="paragraph" w:customStyle="1" w:styleId="212">
    <w:name w:val="Основной текст 21"/>
    <w:basedOn w:val="a"/>
    <w:uiPriority w:val="99"/>
    <w:rsid w:val="00C93864"/>
    <w:pPr>
      <w:suppressAutoHyphens/>
      <w:spacing w:after="120" w:line="480" w:lineRule="auto"/>
    </w:pPr>
    <w:rPr>
      <w:rFonts w:ascii="Times New Roman" w:eastAsia="Times New Roman" w:hAnsi="Times New Roman" w:cs="Times New Roman"/>
      <w:sz w:val="24"/>
      <w:szCs w:val="24"/>
      <w:lang w:eastAsia="ar-SA"/>
    </w:rPr>
  </w:style>
  <w:style w:type="character" w:customStyle="1" w:styleId="FontStyle58">
    <w:name w:val="Font Style58"/>
    <w:rsid w:val="00C93864"/>
    <w:rPr>
      <w:rFonts w:ascii="Times New Roman" w:hAnsi="Times New Roman" w:cs="Times New Roman"/>
      <w:sz w:val="26"/>
      <w:szCs w:val="26"/>
    </w:rPr>
  </w:style>
  <w:style w:type="paragraph" w:customStyle="1" w:styleId="Style25">
    <w:name w:val="Style25"/>
    <w:basedOn w:val="a"/>
    <w:rsid w:val="00C93864"/>
    <w:pPr>
      <w:widowControl w:val="0"/>
      <w:autoSpaceDE w:val="0"/>
      <w:autoSpaceDN w:val="0"/>
      <w:adjustRightInd w:val="0"/>
      <w:spacing w:line="322" w:lineRule="exact"/>
      <w:ind w:firstLine="557"/>
      <w:jc w:val="both"/>
    </w:pPr>
    <w:rPr>
      <w:rFonts w:ascii="Times New Roman" w:eastAsia="Times New Roman" w:hAnsi="Times New Roman" w:cs="Times New Roman"/>
      <w:sz w:val="24"/>
      <w:szCs w:val="24"/>
      <w:lang w:eastAsia="ru-RU"/>
    </w:rPr>
  </w:style>
  <w:style w:type="character" w:customStyle="1" w:styleId="FontStyle57">
    <w:name w:val="Font Style57"/>
    <w:rsid w:val="00C93864"/>
    <w:rPr>
      <w:rFonts w:ascii="Times New Roman" w:hAnsi="Times New Roman" w:cs="Times New Roman"/>
      <w:spacing w:val="10"/>
      <w:sz w:val="16"/>
      <w:szCs w:val="16"/>
    </w:rPr>
  </w:style>
  <w:style w:type="paragraph" w:customStyle="1" w:styleId="FR2">
    <w:name w:val="FR2"/>
    <w:rsid w:val="00C93864"/>
    <w:pPr>
      <w:widowControl w:val="0"/>
      <w:autoSpaceDE w:val="0"/>
      <w:autoSpaceDN w:val="0"/>
      <w:adjustRightInd w:val="0"/>
      <w:spacing w:line="380" w:lineRule="auto"/>
      <w:ind w:firstLine="520"/>
    </w:pPr>
    <w:rPr>
      <w:rFonts w:ascii="Times New Roman" w:eastAsia="Times New Roman" w:hAnsi="Times New Roman" w:cs="Times New Roman"/>
      <w:sz w:val="20"/>
      <w:szCs w:val="20"/>
      <w:lang w:eastAsia="ru-RU"/>
    </w:rPr>
  </w:style>
  <w:style w:type="numbering" w:customStyle="1" w:styleId="36">
    <w:name w:val="Нет списка3"/>
    <w:next w:val="a2"/>
    <w:uiPriority w:val="99"/>
    <w:semiHidden/>
    <w:unhideWhenUsed/>
    <w:rsid w:val="00C93864"/>
  </w:style>
  <w:style w:type="numbering" w:customStyle="1" w:styleId="121">
    <w:name w:val="Нет списка12"/>
    <w:next w:val="a2"/>
    <w:uiPriority w:val="99"/>
    <w:semiHidden/>
    <w:unhideWhenUsed/>
    <w:rsid w:val="00C93864"/>
  </w:style>
  <w:style w:type="numbering" w:customStyle="1" w:styleId="44">
    <w:name w:val="Нет списка4"/>
    <w:next w:val="a2"/>
    <w:uiPriority w:val="99"/>
    <w:semiHidden/>
    <w:unhideWhenUsed/>
    <w:rsid w:val="00C93864"/>
  </w:style>
  <w:style w:type="character" w:customStyle="1" w:styleId="1f4">
    <w:name w:val="Текст сноски Знак1"/>
    <w:uiPriority w:val="99"/>
    <w:semiHidden/>
    <w:rsid w:val="00C93864"/>
    <w:rPr>
      <w:rFonts w:ascii="Calibri" w:eastAsia="Times New Roman" w:hAnsi="Calibri" w:cs="Times New Roman"/>
      <w:sz w:val="20"/>
      <w:szCs w:val="20"/>
      <w:lang w:eastAsia="ru-RU"/>
    </w:rPr>
  </w:style>
  <w:style w:type="character" w:customStyle="1" w:styleId="50">
    <w:name w:val="Неразрешенное упоминание5"/>
    <w:uiPriority w:val="99"/>
    <w:semiHidden/>
    <w:unhideWhenUsed/>
    <w:rsid w:val="00C93864"/>
    <w:rPr>
      <w:color w:val="605E5C"/>
      <w:shd w:val="clear" w:color="auto" w:fill="E1DFDD"/>
    </w:rPr>
  </w:style>
  <w:style w:type="numbering" w:customStyle="1" w:styleId="51">
    <w:name w:val="Нет списка5"/>
    <w:next w:val="a2"/>
    <w:uiPriority w:val="99"/>
    <w:semiHidden/>
    <w:unhideWhenUsed/>
    <w:rsid w:val="00C93864"/>
  </w:style>
  <w:style w:type="character" w:customStyle="1" w:styleId="dots">
    <w:name w:val="dots"/>
    <w:rsid w:val="00C93864"/>
  </w:style>
  <w:style w:type="character" w:customStyle="1" w:styleId="c10">
    <w:name w:val="c10"/>
    <w:rsid w:val="00C93864"/>
  </w:style>
  <w:style w:type="character" w:customStyle="1" w:styleId="c5">
    <w:name w:val="c5"/>
    <w:rsid w:val="00C93864"/>
  </w:style>
  <w:style w:type="numbering" w:customStyle="1" w:styleId="60">
    <w:name w:val="Нет списка6"/>
    <w:next w:val="a2"/>
    <w:uiPriority w:val="99"/>
    <w:semiHidden/>
    <w:unhideWhenUsed/>
    <w:rsid w:val="00C93864"/>
  </w:style>
  <w:style w:type="character" w:customStyle="1" w:styleId="extended-textshort">
    <w:name w:val="extended-text__short"/>
    <w:rsid w:val="00C93864"/>
  </w:style>
  <w:style w:type="character" w:customStyle="1" w:styleId="highlightedsearchterm">
    <w:name w:val="highlightedsearchterm"/>
    <w:rsid w:val="00C93864"/>
  </w:style>
  <w:style w:type="character" w:customStyle="1" w:styleId="googqs-tidbit">
    <w:name w:val="goog_qs-tidbit"/>
    <w:rsid w:val="00C93864"/>
  </w:style>
  <w:style w:type="paragraph" w:styleId="affffffd">
    <w:name w:val="List"/>
    <w:basedOn w:val="a"/>
    <w:rsid w:val="00C9386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C9386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93864"/>
    <w:rPr>
      <w:rFonts w:ascii="Times New Roman" w:hAnsi="Times New Roman" w:cs="Times New Roman"/>
      <w:b/>
      <w:bCs/>
      <w:sz w:val="20"/>
      <w:szCs w:val="20"/>
    </w:rPr>
  </w:style>
  <w:style w:type="character" w:customStyle="1" w:styleId="FontStyle193">
    <w:name w:val="Font Style193"/>
    <w:uiPriority w:val="99"/>
    <w:rsid w:val="00C93864"/>
    <w:rPr>
      <w:rFonts w:ascii="Arial" w:hAnsi="Arial"/>
      <w:b/>
      <w:sz w:val="50"/>
    </w:rPr>
  </w:style>
  <w:style w:type="character" w:customStyle="1" w:styleId="FontStyle151">
    <w:name w:val="Font Style151"/>
    <w:uiPriority w:val="99"/>
    <w:rsid w:val="00C93864"/>
    <w:rPr>
      <w:rFonts w:ascii="Arial" w:hAnsi="Arial"/>
      <w:b/>
      <w:smallCaps/>
      <w:spacing w:val="30"/>
      <w:sz w:val="44"/>
    </w:rPr>
  </w:style>
  <w:style w:type="character" w:customStyle="1" w:styleId="apple-style-span">
    <w:name w:val="apple-style-span"/>
    <w:rsid w:val="00C93864"/>
    <w:rPr>
      <w:rFonts w:cs="Times New Roman"/>
    </w:rPr>
  </w:style>
  <w:style w:type="character" w:customStyle="1" w:styleId="FontStyle153">
    <w:name w:val="Font Style153"/>
    <w:uiPriority w:val="99"/>
    <w:rsid w:val="00C93864"/>
    <w:rPr>
      <w:rFonts w:ascii="Bookman Old Style" w:hAnsi="Bookman Old Style"/>
      <w:spacing w:val="10"/>
      <w:sz w:val="44"/>
    </w:rPr>
  </w:style>
  <w:style w:type="paragraph" w:customStyle="1" w:styleId="312">
    <w:name w:val="Основной текст с отступом 31"/>
    <w:basedOn w:val="a"/>
    <w:uiPriority w:val="99"/>
    <w:rsid w:val="00C9386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e">
    <w:name w:val="Основной текст + Не полужирный"/>
    <w:aliases w:val="Курсив"/>
    <w:uiPriority w:val="99"/>
    <w:rsid w:val="00C93864"/>
    <w:rPr>
      <w:rFonts w:ascii="Times New Roman" w:hAnsi="Times New Roman" w:cs="Times New Roman"/>
      <w:i/>
      <w:iCs/>
      <w:sz w:val="23"/>
      <w:szCs w:val="23"/>
      <w:u w:val="none"/>
    </w:rPr>
  </w:style>
  <w:style w:type="character" w:customStyle="1" w:styleId="1f5">
    <w:name w:val="Основной текст Знак1"/>
    <w:uiPriority w:val="99"/>
    <w:rsid w:val="00C93864"/>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C93864"/>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C9386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93864"/>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C93864"/>
    <w:rPr>
      <w:rFonts w:ascii="Times New Roman" w:hAnsi="Times New Roman" w:cs="Times New Roman"/>
      <w:b/>
      <w:bCs/>
      <w:i/>
      <w:iCs/>
      <w:sz w:val="23"/>
      <w:szCs w:val="23"/>
      <w:u w:val="none"/>
      <w:shd w:val="clear" w:color="auto" w:fill="FFFFFF"/>
    </w:rPr>
  </w:style>
  <w:style w:type="paragraph" w:customStyle="1" w:styleId="afffffff0">
    <w:name w:val="Базовый"/>
    <w:rsid w:val="00C9386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1">
    <w:name w:val="Основной текст_"/>
    <w:link w:val="45"/>
    <w:rsid w:val="00C93864"/>
    <w:rPr>
      <w:rFonts w:eastAsia="Calibri" w:cs="Calibri"/>
      <w:spacing w:val="2"/>
      <w:shd w:val="clear" w:color="auto" w:fill="FFFFFF"/>
    </w:rPr>
  </w:style>
  <w:style w:type="paragraph" w:customStyle="1" w:styleId="45">
    <w:name w:val="Основной текст4"/>
    <w:basedOn w:val="a"/>
    <w:link w:val="afffffff1"/>
    <w:rsid w:val="00C93864"/>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C9386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93864"/>
    <w:rPr>
      <w:rFonts w:ascii="Arial" w:eastAsia="Calibri" w:hAnsi="Arial" w:cs="Times New Roman"/>
      <w:sz w:val="28"/>
      <w:szCs w:val="28"/>
      <w:lang w:val="en-GB"/>
    </w:rPr>
  </w:style>
  <w:style w:type="character" w:customStyle="1" w:styleId="Docsubtitle2Char">
    <w:name w:val="Doc subtitle2 Char"/>
    <w:link w:val="Docsubtitle2"/>
    <w:rsid w:val="00C93864"/>
    <w:rPr>
      <w:rFonts w:ascii="Arial" w:eastAsia="Calibri" w:hAnsi="Arial" w:cs="Times New Roman"/>
      <w:sz w:val="28"/>
      <w:szCs w:val="28"/>
      <w:lang w:val="en-GB"/>
    </w:rPr>
  </w:style>
  <w:style w:type="paragraph" w:customStyle="1" w:styleId="Doctitle">
    <w:name w:val="Doc title"/>
    <w:basedOn w:val="a"/>
    <w:rsid w:val="00C93864"/>
    <w:rPr>
      <w:rFonts w:ascii="Arial" w:eastAsia="Times New Roman" w:hAnsi="Arial" w:cs="Times New Roman"/>
      <w:b/>
      <w:sz w:val="40"/>
      <w:szCs w:val="24"/>
      <w:lang w:val="en-GB"/>
    </w:rPr>
  </w:style>
  <w:style w:type="character" w:customStyle="1" w:styleId="colorgray">
    <w:name w:val="colorgray"/>
    <w:rsid w:val="00C93864"/>
  </w:style>
  <w:style w:type="numbering" w:customStyle="1" w:styleId="70">
    <w:name w:val="Нет списка7"/>
    <w:next w:val="a2"/>
    <w:uiPriority w:val="99"/>
    <w:semiHidden/>
    <w:unhideWhenUsed/>
    <w:rsid w:val="00C93864"/>
  </w:style>
  <w:style w:type="numbering" w:customStyle="1" w:styleId="80">
    <w:name w:val="Нет списка8"/>
    <w:next w:val="a2"/>
    <w:uiPriority w:val="99"/>
    <w:semiHidden/>
    <w:unhideWhenUsed/>
    <w:rsid w:val="00C93864"/>
  </w:style>
  <w:style w:type="table" w:customStyle="1" w:styleId="52">
    <w:name w:val="Сетка таблицы5"/>
    <w:basedOn w:val="a1"/>
    <w:next w:val="a3"/>
    <w:rsid w:val="00C93864"/>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1"/>
    <w:rsid w:val="00C93864"/>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Indent 3"/>
    <w:basedOn w:val="a"/>
    <w:link w:val="3a"/>
    <w:rsid w:val="00C93864"/>
    <w:pPr>
      <w:spacing w:after="120"/>
      <w:ind w:left="360"/>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0"/>
    <w:link w:val="39"/>
    <w:rsid w:val="00C93864"/>
    <w:rPr>
      <w:rFonts w:ascii="Times New Roman" w:eastAsia="Times New Roman" w:hAnsi="Times New Roman" w:cs="Times New Roman"/>
      <w:sz w:val="16"/>
      <w:szCs w:val="16"/>
      <w:lang w:eastAsia="ru-RU"/>
    </w:rPr>
  </w:style>
  <w:style w:type="numbering" w:customStyle="1" w:styleId="90">
    <w:name w:val="Нет списка9"/>
    <w:next w:val="a2"/>
    <w:uiPriority w:val="99"/>
    <w:semiHidden/>
    <w:unhideWhenUsed/>
    <w:rsid w:val="00C93864"/>
  </w:style>
  <w:style w:type="paragraph" w:customStyle="1" w:styleId="FR1">
    <w:name w:val="FR1"/>
    <w:rsid w:val="00C93864"/>
    <w:pPr>
      <w:widowControl w:val="0"/>
      <w:autoSpaceDE w:val="0"/>
      <w:autoSpaceDN w:val="0"/>
      <w:adjustRightInd w:val="0"/>
      <w:spacing w:before="20" w:line="320" w:lineRule="auto"/>
      <w:ind w:left="80" w:firstLine="620"/>
      <w:jc w:val="both"/>
    </w:pPr>
    <w:rPr>
      <w:rFonts w:ascii="Arial" w:eastAsia="Times New Roman" w:hAnsi="Arial" w:cs="Times New Roman"/>
      <w:sz w:val="18"/>
      <w:szCs w:val="20"/>
      <w:lang w:eastAsia="ru-RU"/>
    </w:rPr>
  </w:style>
  <w:style w:type="numbering" w:customStyle="1" w:styleId="100">
    <w:name w:val="Нет списка10"/>
    <w:next w:val="a2"/>
    <w:uiPriority w:val="99"/>
    <w:semiHidden/>
    <w:unhideWhenUsed/>
    <w:rsid w:val="00C93864"/>
  </w:style>
  <w:style w:type="numbering" w:customStyle="1" w:styleId="130">
    <w:name w:val="Нет списка13"/>
    <w:next w:val="a2"/>
    <w:uiPriority w:val="99"/>
    <w:semiHidden/>
    <w:unhideWhenUsed/>
    <w:rsid w:val="00C93864"/>
  </w:style>
  <w:style w:type="paragraph" w:styleId="HTML">
    <w:name w:val="HTML Preformatted"/>
    <w:basedOn w:val="a"/>
    <w:link w:val="HTML0"/>
    <w:uiPriority w:val="99"/>
    <w:unhideWhenUsed/>
    <w:rsid w:val="00C93864"/>
    <w:rPr>
      <w:rFonts w:ascii="Consolas" w:eastAsia="Calibri" w:hAnsi="Consolas" w:cs="Consolas"/>
      <w:sz w:val="20"/>
      <w:szCs w:val="20"/>
    </w:rPr>
  </w:style>
  <w:style w:type="character" w:customStyle="1" w:styleId="HTML0">
    <w:name w:val="Стандартный HTML Знак"/>
    <w:basedOn w:val="a0"/>
    <w:link w:val="HTML"/>
    <w:uiPriority w:val="99"/>
    <w:rsid w:val="00C93864"/>
    <w:rPr>
      <w:rFonts w:ascii="Consolas" w:eastAsia="Calibri" w:hAnsi="Consolas" w:cs="Consolas"/>
      <w:sz w:val="20"/>
      <w:szCs w:val="20"/>
    </w:rPr>
  </w:style>
  <w:style w:type="numbering" w:customStyle="1" w:styleId="140">
    <w:name w:val="Нет списка14"/>
    <w:next w:val="a2"/>
    <w:uiPriority w:val="99"/>
    <w:semiHidden/>
    <w:unhideWhenUsed/>
    <w:rsid w:val="00C93864"/>
  </w:style>
  <w:style w:type="numbering" w:customStyle="1" w:styleId="150">
    <w:name w:val="Нет списка15"/>
    <w:next w:val="a2"/>
    <w:uiPriority w:val="99"/>
    <w:semiHidden/>
    <w:unhideWhenUsed/>
    <w:rsid w:val="00C93864"/>
  </w:style>
  <w:style w:type="table" w:customStyle="1" w:styleId="61">
    <w:name w:val="Сетка таблицы6"/>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C93864"/>
  </w:style>
  <w:style w:type="numbering" w:customStyle="1" w:styleId="170">
    <w:name w:val="Нет списка17"/>
    <w:next w:val="a2"/>
    <w:uiPriority w:val="99"/>
    <w:semiHidden/>
    <w:unhideWhenUsed/>
    <w:rsid w:val="00C93864"/>
  </w:style>
  <w:style w:type="table" w:customStyle="1" w:styleId="71">
    <w:name w:val="Сетка таблицы7"/>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C93864"/>
  </w:style>
  <w:style w:type="numbering" w:customStyle="1" w:styleId="190">
    <w:name w:val="Нет списка19"/>
    <w:next w:val="a2"/>
    <w:uiPriority w:val="99"/>
    <w:semiHidden/>
    <w:unhideWhenUsed/>
    <w:rsid w:val="00C93864"/>
  </w:style>
  <w:style w:type="table" w:customStyle="1" w:styleId="81">
    <w:name w:val="Сетка таблицы8"/>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2">
    <w:name w:val="Символ сноски"/>
    <w:qFormat/>
    <w:rsid w:val="00C93864"/>
  </w:style>
  <w:style w:type="character" w:customStyle="1" w:styleId="FootnoteCharacters">
    <w:name w:val="Footnote Characters"/>
    <w:qFormat/>
    <w:rsid w:val="00C93864"/>
    <w:rPr>
      <w:rFonts w:cs="Times New Roman"/>
      <w:vertAlign w:val="superscript"/>
    </w:rPr>
  </w:style>
  <w:style w:type="character" w:customStyle="1" w:styleId="FootnoteAnchor">
    <w:name w:val="Footnote Anchor"/>
    <w:rsid w:val="00C93864"/>
    <w:rPr>
      <w:vertAlign w:val="superscript"/>
    </w:rPr>
  </w:style>
  <w:style w:type="character" w:styleId="afffffff3">
    <w:name w:val="Unresolved Mention"/>
    <w:uiPriority w:val="99"/>
    <w:semiHidden/>
    <w:unhideWhenUsed/>
    <w:rsid w:val="00C93864"/>
    <w:rPr>
      <w:color w:val="605E5C"/>
      <w:shd w:val="clear" w:color="auto" w:fill="E1DFDD"/>
    </w:rPr>
  </w:style>
  <w:style w:type="table" w:customStyle="1" w:styleId="TableGrid">
    <w:name w:val="TableGrid"/>
    <w:rsid w:val="00C93864"/>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001736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files.stroyinf.ru/Data2/1/4293828/4293828205.htm" TargetMode="External"/><Relationship Id="rId18" Type="http://schemas.openxmlformats.org/officeDocument/2006/relationships/header" Target="header4.xml"/><Relationship Id="rId26" Type="http://schemas.openxmlformats.org/officeDocument/2006/relationships/hyperlink" Target="https://files.stroyinf.ru/Data2/1/4293830/4293830553.htm" TargetMode="External"/><Relationship Id="rId3" Type="http://schemas.openxmlformats.org/officeDocument/2006/relationships/styles" Target="styles.xml"/><Relationship Id="rId21" Type="http://schemas.openxmlformats.org/officeDocument/2006/relationships/hyperlink" Target="https://files.stroyinf.ru/Data2/1/4293819/4293819044.htm" TargetMode="External"/><Relationship Id="rId7" Type="http://schemas.openxmlformats.org/officeDocument/2006/relationships/endnotes" Target="endnotes.xml"/><Relationship Id="rId12" Type="http://schemas.openxmlformats.org/officeDocument/2006/relationships/hyperlink" Target="https://files.stroyinf.ru/Data2/1/4293830/4293830553.htm" TargetMode="External"/><Relationship Id="rId17" Type="http://schemas.openxmlformats.org/officeDocument/2006/relationships/header" Target="header3.xml"/><Relationship Id="rId25" Type="http://schemas.openxmlformats.org/officeDocument/2006/relationships/hyperlink" Target="https://files.stroyinf.ru/Data2/1/4293851/4293851929.htm" TargetMode="External"/><Relationship Id="rId2" Type="http://schemas.openxmlformats.org/officeDocument/2006/relationships/numbering" Target="numbering.xml"/><Relationship Id="rId16" Type="http://schemas.openxmlformats.org/officeDocument/2006/relationships/hyperlink" Target="https://files.stroyinf.ru/Data2/1/4293819/4293819044.htm" TargetMode="External"/><Relationship Id="rId20" Type="http://schemas.openxmlformats.org/officeDocument/2006/relationships/hyperlink" Target="https://files.stroyinf.ru/Data2/1/4293830/4293830553.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stroyinf.ru/Data2/1/4293851/4293851929.htm" TargetMode="External"/><Relationship Id="rId24" Type="http://schemas.openxmlformats.org/officeDocument/2006/relationships/hyperlink" Target="http://www.spbustavsud.ru/?tid=&amp;nd=9003433&amp;prevDoc=901785112&amp;mark=3H1741O1SUQBPA24KPT8010LNNDS2GCFDLP2A0FVDK000003A3N66SRF" TargetMode="External"/><Relationship Id="rId5" Type="http://schemas.openxmlformats.org/officeDocument/2006/relationships/webSettings" Target="webSettings.xml"/><Relationship Id="rId15" Type="http://schemas.openxmlformats.org/officeDocument/2006/relationships/hyperlink" Target="https://files.stroyinf.ru/Data2/1/4293820/4293820165.htm" TargetMode="External"/><Relationship Id="rId23" Type="http://schemas.openxmlformats.org/officeDocument/2006/relationships/header" Target="header6.xml"/><Relationship Id="rId28" Type="http://schemas.openxmlformats.org/officeDocument/2006/relationships/header" Target="header7.xml"/><Relationship Id="rId10" Type="http://schemas.openxmlformats.org/officeDocument/2006/relationships/hyperlink" Target="http://www.spbustavsud.ru/?tid=&amp;nd=9003433&amp;prevDoc=901785112&amp;mark=3H1741O1SUQBPA24KPT8010LNNDS2GCFDLP2A0FVDK000003A3N66SRF" TargetMode="External"/><Relationship Id="rId19" Type="http://schemas.openxmlformats.org/officeDocument/2006/relationships/hyperlink" Target="https://files.stroyinf.ru/Data2/1/4293851/4293851929.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files.stroyinf.ru/Data2/1/4293826/4293826749.htm" TargetMode="External"/><Relationship Id="rId22" Type="http://schemas.openxmlformats.org/officeDocument/2006/relationships/header" Target="header5.xml"/><Relationship Id="rId27" Type="http://schemas.openxmlformats.org/officeDocument/2006/relationships/hyperlink" Target="https://files.stroyinf.ru/Data2/1/4293819/4293819044.ht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DFAF3-5162-42F2-858F-C6DC8E6E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67</Pages>
  <Words>19356</Words>
  <Characters>110333</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6</cp:revision>
  <cp:lastPrinted>2023-04-28T08:44:00Z</cp:lastPrinted>
  <dcterms:created xsi:type="dcterms:W3CDTF">2024-06-07T07:08:00Z</dcterms:created>
  <dcterms:modified xsi:type="dcterms:W3CDTF">2024-10-28T14:25:00Z</dcterms:modified>
</cp:coreProperties>
</file>