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C06" w:rsidRPr="00B12B30" w:rsidRDefault="00B12B30" w:rsidP="00B12B3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12B30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B12B30" w:rsidRPr="00B12B30" w:rsidRDefault="00B12B30" w:rsidP="00B12B3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B12B30">
        <w:rPr>
          <w:rFonts w:ascii="Times New Roman" w:eastAsia="Calibri" w:hAnsi="Times New Roman" w:cs="Times New Roman"/>
          <w:b/>
          <w:bCs/>
          <w:sz w:val="24"/>
          <w:szCs w:val="24"/>
        </w:rPr>
        <w:t>к</w:t>
      </w:r>
      <w:proofErr w:type="gramEnd"/>
      <w:r w:rsidRPr="00B12B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ПООП по профессии/специальности</w:t>
      </w:r>
    </w:p>
    <w:p w:rsidR="00B12B30" w:rsidRPr="00B12B30" w:rsidRDefault="00B12B30" w:rsidP="00B12B3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2B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15.01.05 Сварщик (ручной и частично </w:t>
      </w:r>
    </w:p>
    <w:p w:rsidR="00B12B30" w:rsidRPr="00B12B30" w:rsidRDefault="00B12B30" w:rsidP="00B12B30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B12B30">
        <w:rPr>
          <w:rFonts w:ascii="Times New Roman" w:eastAsia="Calibri" w:hAnsi="Times New Roman" w:cs="Times New Roman"/>
          <w:b/>
          <w:bCs/>
          <w:sz w:val="24"/>
          <w:szCs w:val="24"/>
        </w:rPr>
        <w:t>механизированной</w:t>
      </w:r>
      <w:proofErr w:type="gramEnd"/>
      <w:r w:rsidRPr="00B12B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сварки (наплавки)</w:t>
      </w:r>
    </w:p>
    <w:p w:rsidR="00B12B30" w:rsidRDefault="00B12B30" w:rsidP="00B12B30">
      <w:pPr>
        <w:spacing w:after="200" w:line="276" w:lineRule="auto"/>
        <w:jc w:val="right"/>
        <w:rPr>
          <w:rFonts w:ascii="Times New Roman" w:eastAsia="Calibri" w:hAnsi="Times New Roman" w:cs="Times New Roman"/>
          <w:i/>
          <w:sz w:val="18"/>
          <w:szCs w:val="18"/>
        </w:rPr>
      </w:pPr>
      <w:r w:rsidRPr="00B12B30">
        <w:rPr>
          <w:rFonts w:ascii="Times New Roman" w:eastAsia="Calibri" w:hAnsi="Times New Roman" w:cs="Times New Roman"/>
          <w:i/>
          <w:sz w:val="18"/>
          <w:szCs w:val="18"/>
        </w:rPr>
        <w:t>Код и наименование профессии/специальности</w:t>
      </w:r>
    </w:p>
    <w:p w:rsidR="00B12B30" w:rsidRPr="00B12B30" w:rsidRDefault="00D510B7" w:rsidP="00B12B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Модель компетенций</w:t>
      </w:r>
      <w:r w:rsidR="00B12B30" w:rsidRPr="00B12B30">
        <w:rPr>
          <w:rFonts w:ascii="Times New Roman" w:eastAsia="Calibri" w:hAnsi="Times New Roman" w:cs="Times New Roman"/>
          <w:b/>
          <w:sz w:val="24"/>
          <w:szCs w:val="24"/>
        </w:rPr>
        <w:t xml:space="preserve"> выпускника</w:t>
      </w:r>
      <w:bookmarkStart w:id="0" w:name="_GoBack"/>
      <w:bookmarkEnd w:id="0"/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1128"/>
        <w:gridCol w:w="1275"/>
        <w:gridCol w:w="1275"/>
        <w:gridCol w:w="1559"/>
        <w:gridCol w:w="1843"/>
        <w:gridCol w:w="1984"/>
        <w:gridCol w:w="1843"/>
        <w:gridCol w:w="1985"/>
        <w:gridCol w:w="1845"/>
      </w:tblGrid>
      <w:tr w:rsidR="00B12B30" w:rsidRPr="00B12B30" w:rsidTr="00B12B30">
        <w:trPr>
          <w:trHeight w:val="864"/>
        </w:trPr>
        <w:tc>
          <w:tcPr>
            <w:tcW w:w="2403" w:type="dxa"/>
            <w:gridSpan w:val="2"/>
            <w:vMerge w:val="restart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ПС1 40.002 Сварщик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(Утвержден приказом Министерства труда и социальной защиты Российской Федерации от 28 </w:t>
            </w:r>
            <w:proofErr w:type="gramStart"/>
            <w:r w:rsidRPr="00B12B3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ноября  2013</w:t>
            </w:r>
            <w:proofErr w:type="gramEnd"/>
            <w:r w:rsidRPr="00B12B3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года №701н)</w:t>
            </w:r>
          </w:p>
        </w:tc>
        <w:tc>
          <w:tcPr>
            <w:tcW w:w="2834" w:type="dxa"/>
            <w:gridSpan w:val="2"/>
            <w:vMerge w:val="restart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ПС2 40.109 Сварщик-оператор, полностью механизированной, автоматической и роботизированной сварки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(Утвержден приказом Министерства труда и социальной защиты Российской Федерации от 01 декабря 2015г. № 916н)</w:t>
            </w:r>
          </w:p>
        </w:tc>
        <w:tc>
          <w:tcPr>
            <w:tcW w:w="7655" w:type="dxa"/>
            <w:gridSpan w:val="4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</w:pPr>
            <w:proofErr w:type="gramStart"/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>ФГОС  15.01.15</w:t>
            </w:r>
            <w:proofErr w:type="gramEnd"/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 xml:space="preserve"> «Сварщик (ручной, частично механизированной сварки</w:t>
            </w:r>
          </w:p>
          <w:p w:rsidR="00B12B30" w:rsidRPr="00B12B30" w:rsidRDefault="00B12B30" w:rsidP="00B12B30">
            <w:pPr>
              <w:keepNext/>
              <w:keepLines/>
              <w:shd w:val="clear" w:color="auto" w:fill="ECEFF1"/>
              <w:spacing w:before="40"/>
              <w:outlineLvl w:val="1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 xml:space="preserve"> (</w:t>
            </w:r>
            <w:proofErr w:type="gramStart"/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>наплавки</w:t>
            </w:r>
            <w:proofErr w:type="gramEnd"/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 xml:space="preserve">)» </w:t>
            </w:r>
          </w:p>
          <w:p w:rsidR="00B12B30" w:rsidRPr="00B12B30" w:rsidRDefault="00B12B30" w:rsidP="00B12B30">
            <w:pPr>
              <w:keepNext/>
              <w:keepLines/>
              <w:shd w:val="clear" w:color="auto" w:fill="ECEFF1"/>
              <w:spacing w:before="40"/>
              <w:outlineLvl w:val="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(Утвержден приказом Приказ </w:t>
            </w:r>
            <w:proofErr w:type="spellStart"/>
            <w:r w:rsidRPr="00B12B3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>Минобрнауки</w:t>
            </w:r>
            <w:proofErr w:type="spellEnd"/>
            <w:r w:rsidRPr="00B12B3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 xml:space="preserve"> России от 29.01.2016 N 50)</w:t>
            </w:r>
          </w:p>
        </w:tc>
        <w:tc>
          <w:tcPr>
            <w:tcW w:w="1845" w:type="dxa"/>
          </w:tcPr>
          <w:p w:rsidR="00B12B30" w:rsidRPr="00B12B30" w:rsidRDefault="00B12B30" w:rsidP="00B12B30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Вариативная часть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B12B30" w:rsidRPr="00B12B30" w:rsidTr="00B12B30">
        <w:trPr>
          <w:trHeight w:val="1340"/>
        </w:trPr>
        <w:tc>
          <w:tcPr>
            <w:tcW w:w="2403" w:type="dxa"/>
            <w:gridSpan w:val="2"/>
            <w:vMerge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vMerge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ВД1 </w:t>
            </w:r>
          </w:p>
          <w:p w:rsidR="00B12B30" w:rsidRPr="00B12B30" w:rsidRDefault="00B12B30" w:rsidP="00B12B30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>Проведение подготовительных, сборочных операций перед сваркой, зачистка и контроль сварных швов после сварки</w:t>
            </w: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ВД2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>Ручная дуговая сварка (наплавка, резка) плавящимся покрытым электродом</w:t>
            </w: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ВД3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>Ручная дуговая сварка (наплавка) неплавящимся электродом в защитном газе</w:t>
            </w: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ВД4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</w:rPr>
              <w:t>Частично механизированная сварка (наплавка) плавлением различных деталей</w:t>
            </w: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ВД5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Выполнение роботизированной сварки</w:t>
            </w:r>
          </w:p>
        </w:tc>
      </w:tr>
      <w:tr w:rsidR="00B12B30" w:rsidRPr="00B12B30" w:rsidTr="00B12B30">
        <w:trPr>
          <w:trHeight w:val="5290"/>
        </w:trPr>
        <w:tc>
          <w:tcPr>
            <w:tcW w:w="1128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ОТФ А</w:t>
            </w:r>
            <w:r w:rsidRPr="00B12B30">
              <w:rPr>
                <w:rFonts w:ascii="Times New Roman" w:eastAsia="Calibri" w:hAnsi="Times New Roman" w:cs="Times New Roman"/>
              </w:rPr>
              <w:t xml:space="preserve"> </w:t>
            </w: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1275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ТФ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А/01.2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127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ОТФ А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12B30" w:rsidRPr="00B12B30" w:rsidRDefault="00B12B30" w:rsidP="00B12B30">
            <w:pPr>
              <w:rPr>
                <w:rFonts w:ascii="Calibri" w:eastAsia="Calibri" w:hAnsi="Calibri" w:cs="Times New Roman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полностью механизированной, автоматической и роботизированной сварки</w:t>
            </w:r>
          </w:p>
        </w:tc>
        <w:tc>
          <w:tcPr>
            <w:tcW w:w="1559" w:type="dxa"/>
            <w:shd w:val="clear" w:color="auto" w:fill="92D050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ТФ А/05.3</w:t>
            </w:r>
          </w:p>
          <w:p w:rsidR="00B12B30" w:rsidRPr="00B12B30" w:rsidRDefault="00B12B30" w:rsidP="00B12B30">
            <w:pPr>
              <w:rPr>
                <w:rFonts w:ascii="Calibri" w:eastAsia="Calibri" w:hAnsi="Calibri" w:cs="Times New Roman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роботизированной сварки</w:t>
            </w: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1.1. Читать чертежи средней сложности и сложных сварных металлоконструкций.</w:t>
            </w:r>
          </w:p>
          <w:p w:rsidR="00B12B30" w:rsidRPr="00B12B30" w:rsidRDefault="00B12B30" w:rsidP="00B12B3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1128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1.2. Использовать конструкторскую, нормативно-техническую и производственно-технологическую документацию по сварке.</w:t>
            </w:r>
          </w:p>
          <w:p w:rsidR="00B12B30" w:rsidRPr="00B12B30" w:rsidRDefault="00B12B30" w:rsidP="00B12B3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1128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ED7D31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</w:rPr>
            </w:pPr>
            <w:r w:rsidRPr="00B12B30">
              <w:rPr>
                <w:rFonts w:ascii="Times New Roman" w:eastAsia="Calibri" w:hAnsi="Times New Roman" w:cs="Times New Roman"/>
              </w:rPr>
              <w:t xml:space="preserve">ТФ 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</w:rPr>
            </w:pPr>
            <w:r w:rsidRPr="00B12B30">
              <w:rPr>
                <w:rFonts w:ascii="Times New Roman" w:eastAsia="Calibri" w:hAnsi="Times New Roman" w:cs="Times New Roman"/>
              </w:rPr>
              <w:t>А/03.2. 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1.3. 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1128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0000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</w:rPr>
            </w:pPr>
            <w:r w:rsidRPr="00B12B30">
              <w:rPr>
                <w:rFonts w:ascii="Times New Roman" w:eastAsia="Calibri" w:hAnsi="Times New Roman" w:cs="Times New Roman"/>
                <w:iCs/>
                <w:color w:val="333333"/>
              </w:rPr>
              <w:t xml:space="preserve">ТФ А/04.2Ручная дуговая сварка (наплавка) неплавящимся электродом в защитном газе (РАД) простых </w:t>
            </w:r>
            <w:r w:rsidRPr="00B12B30">
              <w:rPr>
                <w:rFonts w:ascii="Times New Roman" w:eastAsia="Calibri" w:hAnsi="Times New Roman" w:cs="Times New Roman"/>
                <w:iCs/>
                <w:color w:val="333333"/>
              </w:rPr>
              <w:lastRenderedPageBreak/>
              <w:t>деталей неответственных конструкций</w:t>
            </w: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1.4. Подготавливать и проверять сварочные материалы для различных способов сварки.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1128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BDBDB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</w:rPr>
            </w:pPr>
            <w:r w:rsidRPr="00B12B30">
              <w:rPr>
                <w:rFonts w:ascii="Times New Roman" w:eastAsia="Calibri" w:hAnsi="Times New Roman" w:cs="Times New Roman"/>
                <w:iCs/>
                <w:color w:val="333333"/>
              </w:rPr>
              <w:t>ТФ А/05.2 Частично механизированная сварка (наплавка) плавлением простых деталей неответственных конструкций</w:t>
            </w: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1.5. Выполнять сборку и подготовку элементов конструкции под сварку.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1128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1.6. Проводить контроль подготовки и сборки элементов конструкции под сварку.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1128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1.7. Выполнять предварительный, сопутствующий (межслойный) подогрева металла.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1.8. Зачищать и удалять поверхностные дефекты сварных швов после сварки.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ПК 1.9. Проводить контроль сварных </w:t>
            </w: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D7D31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D7D31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2.2. 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D7D31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2.3. Выполнять ручную дуговую наплавку покрытыми электродами различных деталей.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D7D31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2.4. Выполнять дуговую резку различных деталей.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00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3.1. Выполнять ручную дуговую сварку (наплавку) неплавящимся электродом в защитном газе различных деталей из углеродистых и конструкционных сталей во всех пространственных положениях сварного шва.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ред. Приказа </w:t>
            </w:r>
            <w:proofErr w:type="spellStart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Минобрнауки</w:t>
            </w:r>
            <w:proofErr w:type="spellEnd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России от 14.09.2016 N 1193)</w:t>
            </w: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00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ПК 3.2. Выполнять ручную дуговую сварку (наплавку) неплавящимся электродом в защитном газе различных деталей из цветных металлов и сплавов во всех пространственных положениях сварного шва.</w:t>
            </w:r>
          </w:p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ред. Приказа </w:t>
            </w:r>
            <w:proofErr w:type="spellStart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Минобрнауки</w:t>
            </w:r>
            <w:proofErr w:type="spellEnd"/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России от 14.09.2016 N 1193)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0000"/>
          </w:tcPr>
          <w:p w:rsidR="00B12B30" w:rsidRPr="00B12B30" w:rsidRDefault="00B12B30" w:rsidP="00B12B3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ПК 3.3. Выполнять ручную дуговую наплавку неплавящимся </w:t>
            </w:r>
            <w:r w:rsidRPr="00B12B30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электродом в защитном газе различных деталей.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BDBDB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>ПК 4.1.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BDBDB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>ПК 4.2.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шва.</w:t>
            </w: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BDBDB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</w:rPr>
              <w:t>ПК 4.3. Выполнять частично механизированную наплавку различных деталей.</w:t>
            </w:r>
          </w:p>
        </w:tc>
        <w:tc>
          <w:tcPr>
            <w:tcW w:w="184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92D050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ПК8.1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Технология роботизированной сварки</w:t>
            </w:r>
          </w:p>
        </w:tc>
      </w:tr>
      <w:tr w:rsidR="00B12B30" w:rsidRPr="00B12B30" w:rsidTr="00B12B30">
        <w:tc>
          <w:tcPr>
            <w:tcW w:w="2403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92D050"/>
          </w:tcPr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ПК8.2</w:t>
            </w:r>
          </w:p>
          <w:p w:rsidR="00B12B30" w:rsidRPr="00B12B30" w:rsidRDefault="00B12B30" w:rsidP="00B12B3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2B30">
              <w:rPr>
                <w:rFonts w:ascii="Times New Roman" w:eastAsia="Calibri" w:hAnsi="Times New Roman" w:cs="Times New Roman"/>
                <w:sz w:val="20"/>
                <w:szCs w:val="20"/>
              </w:rPr>
              <w:t>Основы программирования робота</w:t>
            </w:r>
          </w:p>
        </w:tc>
      </w:tr>
    </w:tbl>
    <w:p w:rsidR="00B12B30" w:rsidRPr="00B12B30" w:rsidRDefault="00B12B30" w:rsidP="00B12B30">
      <w:pPr>
        <w:rPr>
          <w:rFonts w:ascii="Times New Roman" w:hAnsi="Times New Roman" w:cs="Times New Roman"/>
          <w:sz w:val="28"/>
          <w:szCs w:val="28"/>
        </w:rPr>
      </w:pPr>
    </w:p>
    <w:sectPr w:rsidR="00B12B30" w:rsidRPr="00B12B30" w:rsidSect="00B12B30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B30"/>
    <w:rsid w:val="00B12B30"/>
    <w:rsid w:val="00D510B7"/>
    <w:rsid w:val="00D7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F59DA-CFB8-446D-A049-DB3ED448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2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2022-06-20T12:35:00Z</dcterms:created>
  <dcterms:modified xsi:type="dcterms:W3CDTF">2022-06-20T12:41:00Z</dcterms:modified>
</cp:coreProperties>
</file>